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204BDA" w14:textId="77777777" w:rsidR="00952F7D" w:rsidRDefault="00DF198B" w:rsidP="00DF198B">
      <w:pPr>
        <w:pStyle w:val="GraphicAnchor"/>
      </w:pPr>
      <w:r w:rsidRPr="004909D9">
        <w:rPr>
          <w:noProof/>
          <w:lang w:val="en-AU" w:eastAsia="en-AU"/>
        </w:rPr>
        <w:drawing>
          <wp:anchor distT="0" distB="0" distL="114300" distR="114300" simplePos="0" relativeHeight="251658240" behindDoc="1" locked="1" layoutInCell="1" allowOverlap="1" wp14:anchorId="3AA2CB23" wp14:editId="75782713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858000" cy="9144000"/>
            <wp:effectExtent l="0" t="0" r="0" b="0"/>
            <wp:wrapNone/>
            <wp:docPr id="1" name="Picture 1" descr="Decorative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1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14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W w:w="0" w:type="auto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170"/>
        <w:gridCol w:w="28"/>
        <w:gridCol w:w="1142"/>
        <w:gridCol w:w="57"/>
        <w:gridCol w:w="5995"/>
        <w:gridCol w:w="68"/>
        <w:gridCol w:w="1131"/>
        <w:gridCol w:w="39"/>
        <w:gridCol w:w="1160"/>
      </w:tblGrid>
      <w:tr w:rsidR="00DF198B" w14:paraId="2B9C8FA0" w14:textId="77777777" w:rsidTr="00EB7C2B">
        <w:trPr>
          <w:trHeight w:val="1083"/>
        </w:trPr>
        <w:tc>
          <w:tcPr>
            <w:tcW w:w="10790" w:type="dxa"/>
            <w:gridSpan w:val="9"/>
          </w:tcPr>
          <w:p w14:paraId="790ABA5E" w14:textId="77777777" w:rsidR="00DF198B" w:rsidRDefault="00DF198B"/>
        </w:tc>
      </w:tr>
      <w:tr w:rsidR="00DF198B" w14:paraId="632CA6AF" w14:textId="77777777" w:rsidTr="00EB7C2B">
        <w:trPr>
          <w:trHeight w:val="1068"/>
        </w:trPr>
        <w:tc>
          <w:tcPr>
            <w:tcW w:w="1198" w:type="dxa"/>
            <w:gridSpan w:val="2"/>
            <w:tcBorders>
              <w:right w:val="single" w:sz="18" w:space="0" w:color="476166" w:themeColor="accent1"/>
            </w:tcBorders>
          </w:tcPr>
          <w:p w14:paraId="303EC11F" w14:textId="77777777" w:rsidR="00DF198B" w:rsidRDefault="00DF198B"/>
        </w:tc>
        <w:tc>
          <w:tcPr>
            <w:tcW w:w="8393" w:type="dxa"/>
            <w:gridSpan w:val="5"/>
            <w:tcBorders>
              <w:top w:val="single" w:sz="18" w:space="0" w:color="476166" w:themeColor="accent1"/>
              <w:left w:val="single" w:sz="18" w:space="0" w:color="476166" w:themeColor="accent1"/>
              <w:bottom w:val="single" w:sz="18" w:space="0" w:color="476166" w:themeColor="accent1"/>
              <w:right w:val="single" w:sz="18" w:space="0" w:color="476166" w:themeColor="accent1"/>
            </w:tcBorders>
            <w:shd w:val="clear" w:color="auto" w:fill="FFFFFF" w:themeFill="background1"/>
            <w:vAlign w:val="center"/>
          </w:tcPr>
          <w:p w14:paraId="72838D7D" w14:textId="0C3C3480" w:rsidR="00DF198B" w:rsidRPr="00DF198B" w:rsidRDefault="00B47FBF" w:rsidP="00EB7C2B">
            <w:pPr>
              <w:pStyle w:val="Heading1"/>
            </w:pPr>
            <w:bookmarkStart w:id="0" w:name="_Toc226455086"/>
            <w:r>
              <w:t>H</w:t>
            </w:r>
            <w:r w:rsidR="00B95A72">
              <w:t>ilary</w:t>
            </w:r>
            <w:r>
              <w:t xml:space="preserve"> </w:t>
            </w:r>
            <w:r w:rsidR="00B95A72">
              <w:t>McGrady-CEO OF The National Trust</w:t>
            </w:r>
            <w:bookmarkEnd w:id="0"/>
          </w:p>
        </w:tc>
        <w:tc>
          <w:tcPr>
            <w:tcW w:w="1199" w:type="dxa"/>
            <w:gridSpan w:val="2"/>
            <w:tcBorders>
              <w:left w:val="single" w:sz="18" w:space="0" w:color="476166" w:themeColor="accent1"/>
            </w:tcBorders>
          </w:tcPr>
          <w:p w14:paraId="3BD7DC56" w14:textId="77777777" w:rsidR="00DF198B" w:rsidRDefault="00DF198B"/>
        </w:tc>
      </w:tr>
      <w:tr w:rsidR="00DF198B" w14:paraId="60D6E008" w14:textId="77777777" w:rsidTr="00EB7C2B">
        <w:trPr>
          <w:trHeight w:val="1837"/>
        </w:trPr>
        <w:tc>
          <w:tcPr>
            <w:tcW w:w="1170" w:type="dxa"/>
          </w:tcPr>
          <w:p w14:paraId="43036070" w14:textId="77777777" w:rsidR="00DF198B" w:rsidRDefault="00DF198B"/>
        </w:tc>
        <w:tc>
          <w:tcPr>
            <w:tcW w:w="8460" w:type="dxa"/>
            <w:gridSpan w:val="7"/>
          </w:tcPr>
          <w:p w14:paraId="739792DC" w14:textId="77777777" w:rsidR="00DF198B" w:rsidRDefault="00DF198B"/>
        </w:tc>
        <w:tc>
          <w:tcPr>
            <w:tcW w:w="1160" w:type="dxa"/>
          </w:tcPr>
          <w:p w14:paraId="18E9EA86" w14:textId="77777777" w:rsidR="00DF198B" w:rsidRDefault="00DF198B"/>
        </w:tc>
      </w:tr>
      <w:tr w:rsidR="00DF198B" w14:paraId="437B191A" w14:textId="77777777" w:rsidTr="00EB7C2B">
        <w:trPr>
          <w:trHeight w:val="929"/>
        </w:trPr>
        <w:tc>
          <w:tcPr>
            <w:tcW w:w="2397" w:type="dxa"/>
            <w:gridSpan w:val="4"/>
          </w:tcPr>
          <w:p w14:paraId="2E5D8C71" w14:textId="77777777" w:rsidR="00DF198B" w:rsidRDefault="00DF198B"/>
        </w:tc>
        <w:tc>
          <w:tcPr>
            <w:tcW w:w="5995" w:type="dxa"/>
            <w:shd w:val="clear" w:color="auto" w:fill="FFFFFF" w:themeFill="background1"/>
          </w:tcPr>
          <w:p w14:paraId="55E1965A" w14:textId="77777777" w:rsidR="00DF198B" w:rsidRPr="00DF198B" w:rsidRDefault="00DF198B" w:rsidP="00DF198B">
            <w:pPr>
              <w:jc w:val="center"/>
              <w:rPr>
                <w:rFonts w:ascii="Georgia" w:hAnsi="Georgia"/>
                <w:sz w:val="48"/>
                <w:szCs w:val="48"/>
              </w:rPr>
            </w:pPr>
          </w:p>
        </w:tc>
        <w:tc>
          <w:tcPr>
            <w:tcW w:w="2398" w:type="dxa"/>
            <w:gridSpan w:val="4"/>
          </w:tcPr>
          <w:p w14:paraId="4A51E997" w14:textId="77777777" w:rsidR="00DF198B" w:rsidRDefault="00DF198B"/>
        </w:tc>
      </w:tr>
      <w:tr w:rsidR="00DF198B" w14:paraId="798FC48B" w14:textId="77777777" w:rsidTr="00EB7C2B">
        <w:trPr>
          <w:trHeight w:val="1460"/>
        </w:trPr>
        <w:tc>
          <w:tcPr>
            <w:tcW w:w="2397" w:type="dxa"/>
            <w:gridSpan w:val="4"/>
          </w:tcPr>
          <w:p w14:paraId="647ECCB7" w14:textId="77777777" w:rsidR="00DF198B" w:rsidRDefault="00DF198B"/>
        </w:tc>
        <w:tc>
          <w:tcPr>
            <w:tcW w:w="5995" w:type="dxa"/>
            <w:shd w:val="clear" w:color="auto" w:fill="FFFFFF" w:themeFill="background1"/>
          </w:tcPr>
          <w:p w14:paraId="155B13BB" w14:textId="77777777" w:rsidR="00853F93" w:rsidRDefault="00B95A72" w:rsidP="00EB7C2B">
            <w:pPr>
              <w:pStyle w:val="Heading2"/>
              <w:rPr>
                <w:rFonts w:ascii="Arial" w:hAnsi="Arial" w:cs="Arial"/>
              </w:rPr>
            </w:pPr>
            <w:bookmarkStart w:id="1" w:name="_Toc226455087"/>
            <w:r w:rsidRPr="008630C5">
              <w:rPr>
                <w:rFonts w:ascii="Arial" w:hAnsi="Arial" w:cs="Arial"/>
              </w:rPr>
              <w:t>Niamh McAuliffe</w:t>
            </w:r>
            <w:bookmarkEnd w:id="1"/>
          </w:p>
          <w:p w14:paraId="43412C25" w14:textId="1C5C2097" w:rsidR="00DF198B" w:rsidRDefault="00853F93" w:rsidP="00EB7C2B">
            <w:pPr>
              <w:pStyle w:val="Heading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bookmarkStart w:id="2" w:name="_Toc226455088"/>
            <w:r>
              <w:rPr>
                <w:rFonts w:ascii="Arial" w:hAnsi="Arial" w:cs="Arial"/>
              </w:rPr>
              <w:t>Student Number:2503286</w:t>
            </w:r>
            <w:bookmarkEnd w:id="2"/>
          </w:p>
          <w:p w14:paraId="6F807340" w14:textId="66465731" w:rsidR="00853F93" w:rsidRPr="00853F93" w:rsidRDefault="00853F93" w:rsidP="00853F93"/>
        </w:tc>
        <w:tc>
          <w:tcPr>
            <w:tcW w:w="2398" w:type="dxa"/>
            <w:gridSpan w:val="4"/>
          </w:tcPr>
          <w:p w14:paraId="2DD2583C" w14:textId="77777777" w:rsidR="00DF198B" w:rsidRDefault="00DF198B"/>
        </w:tc>
      </w:tr>
      <w:tr w:rsidR="00DF198B" w14:paraId="2CBB707A" w14:textId="77777777" w:rsidTr="00EB7C2B">
        <w:trPr>
          <w:trHeight w:val="7176"/>
        </w:trPr>
        <w:tc>
          <w:tcPr>
            <w:tcW w:w="2397" w:type="dxa"/>
            <w:gridSpan w:val="4"/>
          </w:tcPr>
          <w:p w14:paraId="1B740508" w14:textId="77777777" w:rsidR="00DF198B" w:rsidRDefault="00DF198B" w:rsidP="00DF198B">
            <w:pPr>
              <w:jc w:val="center"/>
            </w:pPr>
          </w:p>
        </w:tc>
        <w:tc>
          <w:tcPr>
            <w:tcW w:w="5995" w:type="dxa"/>
            <w:tcBorders>
              <w:bottom w:val="single" w:sz="18" w:space="0" w:color="476166" w:themeColor="accent1"/>
            </w:tcBorders>
            <w:shd w:val="clear" w:color="auto" w:fill="FFFFFF" w:themeFill="background1"/>
          </w:tcPr>
          <w:p w14:paraId="4CF1B309" w14:textId="781C28EF" w:rsidR="00DF198B" w:rsidRPr="008630C5" w:rsidRDefault="00B05E10" w:rsidP="00874FE7">
            <w:pPr>
              <w:pStyle w:val="Heading3"/>
              <w:rPr>
                <w:rFonts w:ascii="Arial" w:hAnsi="Arial" w:cs="Arial"/>
              </w:rPr>
            </w:pPr>
            <w:bookmarkStart w:id="3" w:name="_Toc226455089"/>
            <w:r w:rsidRPr="008630C5">
              <w:rPr>
                <w:rFonts w:ascii="Arial" w:hAnsi="Arial" w:cs="Arial"/>
              </w:rPr>
              <w:t>Due:</w:t>
            </w:r>
            <w:r w:rsidR="00974706">
              <w:rPr>
                <w:rFonts w:ascii="Arial" w:hAnsi="Arial" w:cs="Arial"/>
              </w:rPr>
              <w:t>10th</w:t>
            </w:r>
            <w:r w:rsidRPr="008630C5">
              <w:rPr>
                <w:rFonts w:ascii="Arial" w:hAnsi="Arial" w:cs="Arial"/>
              </w:rPr>
              <w:t xml:space="preserve"> </w:t>
            </w:r>
            <w:r w:rsidR="00974706">
              <w:rPr>
                <w:rFonts w:ascii="Arial" w:hAnsi="Arial" w:cs="Arial"/>
              </w:rPr>
              <w:t>April</w:t>
            </w:r>
            <w:r w:rsidRPr="008630C5">
              <w:rPr>
                <w:rFonts w:ascii="Arial" w:hAnsi="Arial" w:cs="Arial"/>
              </w:rPr>
              <w:t xml:space="preserve"> 2026</w:t>
            </w:r>
            <w:bookmarkEnd w:id="3"/>
          </w:p>
          <w:bookmarkStart w:id="4" w:name="_Toc226455090"/>
          <w:p w14:paraId="6F6E43C6" w14:textId="77777777" w:rsidR="00874FE7" w:rsidRPr="008630C5" w:rsidRDefault="00000000" w:rsidP="00874FE7">
            <w:pPr>
              <w:pStyle w:val="Heading3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-1516760087"/>
                <w:placeholder>
                  <w:docPart w:val="97870C205A98E34DA8FF3DAE4DB5A5C1"/>
                </w:placeholder>
                <w:temporary/>
                <w:showingPlcHdr/>
                <w15:appearance w15:val="hidden"/>
              </w:sdtPr>
              <w:sdtContent>
                <w:r w:rsidR="00874FE7" w:rsidRPr="008630C5">
                  <w:rPr>
                    <w:rFonts w:ascii="Arial" w:hAnsi="Arial" w:cs="Arial"/>
                  </w:rPr>
                  <w:t>—</w:t>
                </w:r>
              </w:sdtContent>
            </w:sdt>
            <w:bookmarkEnd w:id="4"/>
          </w:p>
          <w:p w14:paraId="3895313E" w14:textId="6FBFA828" w:rsidR="00B262D2" w:rsidRPr="00DF689F" w:rsidRDefault="00B05E10" w:rsidP="00DF689F">
            <w:pPr>
              <w:pStyle w:val="Heading3"/>
              <w:rPr>
                <w:rFonts w:ascii="Arial" w:hAnsi="Arial" w:cs="Arial"/>
              </w:rPr>
            </w:pPr>
            <w:bookmarkStart w:id="5" w:name="_Toc226455091"/>
            <w:r w:rsidRPr="008630C5">
              <w:rPr>
                <w:rFonts w:ascii="Arial" w:hAnsi="Arial" w:cs="Arial"/>
              </w:rPr>
              <w:t>Module Name:</w:t>
            </w:r>
            <w:r w:rsidR="00C172C9" w:rsidRPr="008630C5">
              <w:rPr>
                <w:rFonts w:ascii="Arial" w:hAnsi="Arial" w:cs="Arial"/>
              </w:rPr>
              <w:t xml:space="preserve"> Managing </w:t>
            </w:r>
            <w:r w:rsidR="00EC2E4E" w:rsidRPr="008630C5">
              <w:rPr>
                <w:rFonts w:ascii="Arial" w:hAnsi="Arial" w:cs="Arial"/>
              </w:rPr>
              <w:t>Tourism, Leisure, and Event</w:t>
            </w:r>
            <w:r w:rsidR="005A5C27" w:rsidRPr="008630C5">
              <w:rPr>
                <w:rFonts w:ascii="Arial" w:hAnsi="Arial" w:cs="Arial"/>
              </w:rPr>
              <w:t>s</w:t>
            </w:r>
            <w:r w:rsidR="00EC2E4E" w:rsidRPr="008630C5">
              <w:rPr>
                <w:rFonts w:ascii="Arial" w:hAnsi="Arial" w:cs="Arial"/>
              </w:rPr>
              <w:t xml:space="preserve"> Organisations</w:t>
            </w:r>
            <w:bookmarkEnd w:id="5"/>
          </w:p>
          <w:p w14:paraId="3F2497CF" w14:textId="7C4081B1" w:rsidR="00DF689F" w:rsidRDefault="00F95D3F" w:rsidP="00DF689F">
            <w:pPr>
              <w:pStyle w:val="Heading3"/>
              <w:rPr>
                <w:rFonts w:ascii="Arial" w:hAnsi="Arial" w:cs="Arial"/>
              </w:rPr>
            </w:pPr>
            <w:r w:rsidRPr="008630C5">
              <w:rPr>
                <w:rFonts w:ascii="Arial" w:hAnsi="Arial" w:cs="Arial"/>
              </w:rPr>
              <w:t xml:space="preserve"> </w:t>
            </w:r>
            <w:bookmarkStart w:id="6" w:name="_Toc226455092"/>
            <w:r w:rsidR="00DF689F">
              <w:rPr>
                <w:rFonts w:ascii="Arial" w:hAnsi="Arial" w:cs="Arial"/>
              </w:rPr>
              <w:t>Word Count:20</w:t>
            </w:r>
            <w:r w:rsidR="003F4A96">
              <w:rPr>
                <w:rFonts w:ascii="Arial" w:hAnsi="Arial" w:cs="Arial"/>
              </w:rPr>
              <w:t>95</w:t>
            </w:r>
          </w:p>
          <w:p w14:paraId="0F012C08" w14:textId="2ED5121C" w:rsidR="00DF689F" w:rsidRPr="00DF689F" w:rsidRDefault="00F95D3F" w:rsidP="00DF689F">
            <w:pPr>
              <w:pStyle w:val="Heading3"/>
              <w:rPr>
                <w:rFonts w:ascii="Arial" w:hAnsi="Arial" w:cs="Arial"/>
              </w:rPr>
            </w:pPr>
            <w:r w:rsidRPr="008630C5">
              <w:rPr>
                <w:rFonts w:ascii="Arial" w:hAnsi="Arial" w:cs="Arial"/>
              </w:rPr>
              <w:t>M</w:t>
            </w:r>
            <w:r w:rsidR="00941370" w:rsidRPr="008630C5">
              <w:rPr>
                <w:rFonts w:ascii="Arial" w:hAnsi="Arial" w:cs="Arial"/>
              </w:rPr>
              <w:t>odule Code:</w:t>
            </w:r>
            <w:r w:rsidR="00D84F9E" w:rsidRPr="008630C5">
              <w:rPr>
                <w:rFonts w:ascii="Arial" w:hAnsi="Arial" w:cs="Arial"/>
              </w:rPr>
              <w:t>BMTP400</w:t>
            </w:r>
            <w:bookmarkEnd w:id="6"/>
            <w:r w:rsidR="00DF689F">
              <w:rPr>
                <w:rFonts w:ascii="Arial" w:hAnsi="Arial" w:cs="Arial"/>
              </w:rPr>
              <w:t>4</w:t>
            </w:r>
          </w:p>
          <w:p w14:paraId="3A3FAE78" w14:textId="1BD18293" w:rsidR="00B05E10" w:rsidRPr="008630C5" w:rsidRDefault="00B05E10" w:rsidP="00B05E10">
            <w:pPr>
              <w:rPr>
                <w:rFonts w:ascii="Arial" w:hAnsi="Arial" w:cs="Arial"/>
              </w:rPr>
            </w:pPr>
          </w:p>
          <w:p w14:paraId="28B4D517" w14:textId="77777777" w:rsidR="00B05E10" w:rsidRPr="008630C5" w:rsidRDefault="00B05E10" w:rsidP="00B05E10">
            <w:pPr>
              <w:rPr>
                <w:rFonts w:ascii="Arial" w:hAnsi="Arial" w:cs="Arial"/>
              </w:rPr>
            </w:pPr>
          </w:p>
          <w:bookmarkStart w:id="7" w:name="_Toc226455093"/>
          <w:p w14:paraId="2CA634D5" w14:textId="77777777" w:rsidR="00DF198B" w:rsidRPr="008630C5" w:rsidRDefault="00000000" w:rsidP="00874FE7">
            <w:pPr>
              <w:pStyle w:val="Heading3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1492440299"/>
                <w:placeholder>
                  <w:docPart w:val="FC535FAC0A8B4049A7397DAA9961D4CA"/>
                </w:placeholder>
                <w:temporary/>
                <w:showingPlcHdr/>
                <w15:appearance w15:val="hidden"/>
              </w:sdtPr>
              <w:sdtContent>
                <w:r w:rsidR="00874FE7" w:rsidRPr="008630C5">
                  <w:rPr>
                    <w:rFonts w:ascii="Arial" w:hAnsi="Arial" w:cs="Arial"/>
                  </w:rPr>
                  <w:t>—</w:t>
                </w:r>
              </w:sdtContent>
            </w:sdt>
            <w:bookmarkEnd w:id="7"/>
          </w:p>
          <w:p w14:paraId="7F45883F" w14:textId="1F70CE0A" w:rsidR="00DF198B" w:rsidRDefault="00C172C9" w:rsidP="00874FE7">
            <w:pPr>
              <w:pStyle w:val="Heading3"/>
              <w:rPr>
                <w:rFonts w:ascii="Arial" w:hAnsi="Arial" w:cs="Arial"/>
              </w:rPr>
            </w:pPr>
            <w:bookmarkStart w:id="8" w:name="_Toc226455094"/>
            <w:r w:rsidRPr="008630C5">
              <w:rPr>
                <w:rFonts w:ascii="Arial" w:hAnsi="Arial" w:cs="Arial"/>
              </w:rPr>
              <w:t>Tutor: Neil Dyer</w:t>
            </w:r>
            <w:bookmarkEnd w:id="8"/>
          </w:p>
          <w:p w14:paraId="22588B95" w14:textId="77777777" w:rsidR="00B262D2" w:rsidRPr="00B262D2" w:rsidRDefault="00B262D2" w:rsidP="00B262D2"/>
          <w:p w14:paraId="2988D3EC" w14:textId="77777777" w:rsidR="00DF198B" w:rsidRPr="008630C5" w:rsidRDefault="00DF198B" w:rsidP="00DF198B">
            <w:pPr>
              <w:rPr>
                <w:rFonts w:ascii="Arial" w:hAnsi="Arial" w:cs="Arial"/>
              </w:rPr>
            </w:pPr>
          </w:p>
        </w:tc>
        <w:tc>
          <w:tcPr>
            <w:tcW w:w="2398" w:type="dxa"/>
            <w:gridSpan w:val="4"/>
          </w:tcPr>
          <w:p w14:paraId="0136C1F4" w14:textId="77777777" w:rsidR="00DF198B" w:rsidRDefault="00DF198B" w:rsidP="00DF198B">
            <w:pPr>
              <w:jc w:val="center"/>
            </w:pPr>
          </w:p>
        </w:tc>
      </w:tr>
      <w:tr w:rsidR="00DF198B" w14:paraId="7A269F0C" w14:textId="77777777" w:rsidTr="00EB7C2B">
        <w:tc>
          <w:tcPr>
            <w:tcW w:w="2340" w:type="dxa"/>
            <w:gridSpan w:val="3"/>
          </w:tcPr>
          <w:p w14:paraId="2DD6D310" w14:textId="77777777" w:rsidR="00DF198B" w:rsidRDefault="00DF198B"/>
        </w:tc>
        <w:tc>
          <w:tcPr>
            <w:tcW w:w="6120" w:type="dxa"/>
            <w:gridSpan w:val="3"/>
          </w:tcPr>
          <w:p w14:paraId="256BCA85" w14:textId="77777777" w:rsidR="00DF198B" w:rsidRDefault="00DF198B"/>
        </w:tc>
        <w:tc>
          <w:tcPr>
            <w:tcW w:w="2330" w:type="dxa"/>
            <w:gridSpan w:val="3"/>
          </w:tcPr>
          <w:p w14:paraId="334506E7" w14:textId="77777777" w:rsidR="00DF198B" w:rsidRDefault="00DF198B"/>
        </w:tc>
      </w:tr>
    </w:tbl>
    <w:p w14:paraId="2EACE6F2" w14:textId="77777777" w:rsidR="00DF198B" w:rsidRDefault="00DF198B" w:rsidP="002D2200">
      <w:pPr>
        <w:pStyle w:val="GraphicAnchor"/>
      </w:pPr>
    </w:p>
    <w:tbl>
      <w:tblPr>
        <w:tblW w:w="0" w:type="auto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2158"/>
        <w:gridCol w:w="2158"/>
        <w:gridCol w:w="2158"/>
        <w:gridCol w:w="2167"/>
        <w:gridCol w:w="2158"/>
      </w:tblGrid>
      <w:tr w:rsidR="002D2200" w14:paraId="4BFFA966" w14:textId="77777777" w:rsidTr="00EB7C2B">
        <w:trPr>
          <w:trHeight w:val="311"/>
        </w:trPr>
        <w:tc>
          <w:tcPr>
            <w:tcW w:w="2158" w:type="dxa"/>
          </w:tcPr>
          <w:p w14:paraId="487A4C95" w14:textId="77777777" w:rsidR="002D2200" w:rsidRDefault="002D2200"/>
        </w:tc>
        <w:tc>
          <w:tcPr>
            <w:tcW w:w="2158" w:type="dxa"/>
            <w:tcBorders>
              <w:top w:val="single" w:sz="18" w:space="0" w:color="476166" w:themeColor="accent1"/>
            </w:tcBorders>
          </w:tcPr>
          <w:p w14:paraId="16D8D390" w14:textId="77777777" w:rsidR="002D2200" w:rsidRDefault="002D2200"/>
        </w:tc>
        <w:tc>
          <w:tcPr>
            <w:tcW w:w="2158" w:type="dxa"/>
            <w:tcBorders>
              <w:top w:val="single" w:sz="18" w:space="0" w:color="476166" w:themeColor="accent1"/>
            </w:tcBorders>
          </w:tcPr>
          <w:p w14:paraId="1738F037" w14:textId="77777777" w:rsidR="002D2200" w:rsidRDefault="002D2200"/>
        </w:tc>
        <w:tc>
          <w:tcPr>
            <w:tcW w:w="2167" w:type="dxa"/>
            <w:tcBorders>
              <w:top w:val="single" w:sz="18" w:space="0" w:color="476166" w:themeColor="accent1"/>
            </w:tcBorders>
          </w:tcPr>
          <w:p w14:paraId="7E642A98" w14:textId="77777777" w:rsidR="002D2200" w:rsidRDefault="002D2200"/>
        </w:tc>
        <w:tc>
          <w:tcPr>
            <w:tcW w:w="2158" w:type="dxa"/>
          </w:tcPr>
          <w:p w14:paraId="63C30765" w14:textId="77777777" w:rsidR="002D2200" w:rsidRDefault="002D2200"/>
        </w:tc>
      </w:tr>
    </w:tbl>
    <w:p w14:paraId="47BB8383" w14:textId="77777777" w:rsidR="0048120C" w:rsidRDefault="0048120C"/>
    <w:p w14:paraId="7FB1211C" w14:textId="2FAF4BD0" w:rsidR="00EB7C2B" w:rsidRDefault="00EB7C2B"/>
    <w:p w14:paraId="5129C87D" w14:textId="6D15DB20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AI Acknowledgement Statement: </w:t>
      </w:r>
    </w:p>
    <w:p w14:paraId="70B90B32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41C5B263" w14:textId="55C12587" w:rsidR="00962469" w:rsidRPr="006165BF" w:rsidRDefault="00E9761F" w:rsidP="001B3FDF">
      <w:pPr>
        <w:spacing w:line="360" w:lineRule="auto"/>
        <w:jc w:val="both"/>
        <w:rPr>
          <w:rFonts w:ascii="Arial" w:hAnsi="Arial" w:cs="Arial"/>
          <w:b/>
          <w:bCs/>
        </w:rPr>
      </w:pPr>
      <w:r w:rsidRPr="006165BF">
        <w:rPr>
          <w:rFonts w:ascii="Arial" w:hAnsi="Arial" w:cs="Arial"/>
          <w:b/>
          <w:bCs/>
        </w:rPr>
        <w:t xml:space="preserve">I confirm that I have </w:t>
      </w:r>
      <w:r w:rsidR="006165BF" w:rsidRPr="006165BF">
        <w:rPr>
          <w:rFonts w:ascii="Arial" w:hAnsi="Arial" w:cs="Arial"/>
          <w:b/>
          <w:bCs/>
        </w:rPr>
        <w:t>not</w:t>
      </w:r>
      <w:r w:rsidRPr="006165BF">
        <w:rPr>
          <w:rFonts w:ascii="Arial" w:hAnsi="Arial" w:cs="Arial"/>
          <w:b/>
          <w:bCs/>
        </w:rPr>
        <w:t xml:space="preserve"> presented any AI generated text as my own work. I</w:t>
      </w:r>
      <w:r w:rsidR="006165BF" w:rsidRPr="006165BF">
        <w:rPr>
          <w:rFonts w:ascii="Arial" w:hAnsi="Arial" w:cs="Arial"/>
          <w:b/>
          <w:bCs/>
        </w:rPr>
        <w:t xml:space="preserve"> confirm I have copies of drafts, </w:t>
      </w:r>
      <w:r w:rsidR="00035880" w:rsidRPr="006165BF">
        <w:rPr>
          <w:rFonts w:ascii="Arial" w:hAnsi="Arial" w:cs="Arial"/>
          <w:b/>
          <w:bCs/>
        </w:rPr>
        <w:t>notes,</w:t>
      </w:r>
      <w:r w:rsidR="006165BF" w:rsidRPr="006165BF">
        <w:rPr>
          <w:rFonts w:ascii="Arial" w:hAnsi="Arial" w:cs="Arial"/>
          <w:b/>
          <w:bCs/>
        </w:rPr>
        <w:t xml:space="preserve"> and other resources I used before and after the use of AI tools which I may be asked toked to provide as evidence.</w:t>
      </w:r>
    </w:p>
    <w:p w14:paraId="771C0267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5A067190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55E8105C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21142AD4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4B1B69D3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22D0BD8A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60E97F64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546A117F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74A2AE44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64769DD2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2475F1C2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307EFCAA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001362E8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00E99095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3D6CE38D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795BF883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0228B5BA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4B03ED36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2E3D28C7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1AEED64E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3474C34A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5E4A7678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14D9B71F" w14:textId="77777777" w:rsidR="00962469" w:rsidRDefault="00962469" w:rsidP="001B3FDF">
      <w:pPr>
        <w:spacing w:line="360" w:lineRule="auto"/>
        <w:jc w:val="both"/>
        <w:rPr>
          <w:rFonts w:ascii="Arial" w:hAnsi="Arial" w:cs="Arial"/>
        </w:rPr>
      </w:pPr>
    </w:p>
    <w:p w14:paraId="63610D6F" w14:textId="77777777" w:rsidR="0084797F" w:rsidRDefault="0084797F" w:rsidP="001B3FDF">
      <w:pPr>
        <w:spacing w:line="360" w:lineRule="auto"/>
        <w:jc w:val="both"/>
        <w:rPr>
          <w:rFonts w:ascii="Arial" w:hAnsi="Arial" w:cs="Arial"/>
        </w:rPr>
      </w:pPr>
    </w:p>
    <w:p w14:paraId="3913DA5E" w14:textId="77777777" w:rsidR="0084797F" w:rsidRDefault="0084797F" w:rsidP="001B3FDF">
      <w:pPr>
        <w:spacing w:line="360" w:lineRule="auto"/>
        <w:jc w:val="both"/>
        <w:rPr>
          <w:rFonts w:ascii="Arial" w:hAnsi="Arial" w:cs="Arial"/>
        </w:rPr>
      </w:pPr>
    </w:p>
    <w:p w14:paraId="0ED03D2F" w14:textId="77777777" w:rsidR="0084797F" w:rsidRDefault="0084797F" w:rsidP="001B3FDF">
      <w:pPr>
        <w:spacing w:line="360" w:lineRule="auto"/>
        <w:jc w:val="both"/>
        <w:rPr>
          <w:rFonts w:ascii="Arial" w:hAnsi="Arial" w:cs="Arial"/>
        </w:rPr>
      </w:pPr>
    </w:p>
    <w:p w14:paraId="4346E429" w14:textId="77777777" w:rsidR="0084797F" w:rsidRDefault="0084797F" w:rsidP="001B3FDF">
      <w:pPr>
        <w:spacing w:line="360" w:lineRule="auto"/>
        <w:jc w:val="both"/>
        <w:rPr>
          <w:rFonts w:ascii="Arial" w:hAnsi="Arial" w:cs="Arial"/>
        </w:rPr>
      </w:pPr>
    </w:p>
    <w:p w14:paraId="058441B5" w14:textId="77777777" w:rsidR="0084797F" w:rsidRDefault="0084797F" w:rsidP="001B3FDF">
      <w:pPr>
        <w:spacing w:line="360" w:lineRule="auto"/>
        <w:jc w:val="both"/>
        <w:rPr>
          <w:rFonts w:ascii="Arial" w:hAnsi="Arial" w:cs="Arial"/>
        </w:rPr>
      </w:pPr>
    </w:p>
    <w:p w14:paraId="5BCCE0EC" w14:textId="77777777" w:rsidR="0084797F" w:rsidRDefault="0084797F" w:rsidP="001B3FDF">
      <w:pPr>
        <w:spacing w:line="360" w:lineRule="auto"/>
        <w:jc w:val="both"/>
        <w:rPr>
          <w:rFonts w:ascii="Arial" w:hAnsi="Arial" w:cs="Arial"/>
        </w:rPr>
      </w:pPr>
    </w:p>
    <w:p w14:paraId="187A1AAC" w14:textId="77777777" w:rsidR="0084797F" w:rsidRDefault="0084797F" w:rsidP="001B3FDF">
      <w:pPr>
        <w:spacing w:line="360" w:lineRule="auto"/>
        <w:jc w:val="both"/>
        <w:rPr>
          <w:rFonts w:ascii="Arial" w:hAnsi="Arial" w:cs="Arial"/>
        </w:rPr>
      </w:pPr>
    </w:p>
    <w:p w14:paraId="73E10F21" w14:textId="77777777" w:rsidR="0084797F" w:rsidRDefault="0084797F" w:rsidP="001B3FDF">
      <w:pPr>
        <w:spacing w:line="360" w:lineRule="auto"/>
        <w:jc w:val="both"/>
        <w:rPr>
          <w:rFonts w:ascii="Arial" w:hAnsi="Arial" w:cs="Arial"/>
        </w:rPr>
      </w:pPr>
    </w:p>
    <w:p w14:paraId="06ADCD84" w14:textId="77777777" w:rsidR="0084797F" w:rsidRDefault="0084797F" w:rsidP="001B3FDF">
      <w:pPr>
        <w:spacing w:line="360" w:lineRule="auto"/>
        <w:jc w:val="both"/>
        <w:rPr>
          <w:rFonts w:ascii="Arial" w:hAnsi="Arial" w:cs="Arial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</w:rPr>
        <w:id w:val="105382069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8C110FF" w14:textId="3333742C" w:rsidR="00BB4D17" w:rsidRDefault="00CB5D0D">
          <w:pPr>
            <w:pStyle w:val="TOCHeading"/>
            <w:rPr>
              <w:rFonts w:ascii="Arial" w:eastAsiaTheme="minorHAnsi" w:hAnsi="Arial" w:cs="Arial"/>
              <w:b w:val="0"/>
              <w:bCs w:val="0"/>
              <w:color w:val="auto"/>
              <w:sz w:val="24"/>
              <w:szCs w:val="24"/>
            </w:rPr>
          </w:pPr>
          <w:r>
            <w:rPr>
              <w:rFonts w:ascii="Arial" w:eastAsiaTheme="minorHAnsi" w:hAnsi="Arial" w:cs="Arial"/>
              <w:b w:val="0"/>
              <w:bCs w:val="0"/>
              <w:color w:val="auto"/>
              <w:sz w:val="24"/>
              <w:szCs w:val="24"/>
            </w:rPr>
            <w:t>Table of Contents:</w:t>
          </w:r>
        </w:p>
        <w:p w14:paraId="05258302" w14:textId="77777777" w:rsidR="00FD4F1E" w:rsidRPr="00FD4F1E" w:rsidRDefault="00FD4F1E" w:rsidP="00FD4F1E"/>
        <w:p w14:paraId="1AF91F9A" w14:textId="77777777" w:rsidR="00BA2F7F" w:rsidRDefault="00000000">
          <w:pPr>
            <w:rPr>
              <w:noProof/>
            </w:rPr>
          </w:pPr>
        </w:p>
      </w:sdtContent>
    </w:sdt>
    <w:p w14:paraId="61B5E50B" w14:textId="30568287" w:rsidR="00BB4D17" w:rsidRDefault="00BA2F7F">
      <w:r>
        <w:t>Title Page……………………………………………………………….1</w:t>
      </w:r>
    </w:p>
    <w:p w14:paraId="4AF7E640" w14:textId="3205E263" w:rsidR="0084797F" w:rsidRDefault="00FD4F1E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AI Statement…………………………………………</w:t>
      </w:r>
      <w:r w:rsidR="00035880">
        <w:rPr>
          <w:rFonts w:ascii="Arial" w:hAnsi="Arial" w:cs="Arial"/>
        </w:rPr>
        <w:t>…...</w:t>
      </w:r>
      <w:r>
        <w:rPr>
          <w:rFonts w:ascii="Arial" w:hAnsi="Arial" w:cs="Arial"/>
        </w:rPr>
        <w:t>2</w:t>
      </w:r>
    </w:p>
    <w:p w14:paraId="7A345094" w14:textId="01C80C12" w:rsidR="00244A56" w:rsidRDefault="006D4D34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</w:t>
      </w:r>
      <w:r w:rsidR="004231B3">
        <w:rPr>
          <w:rFonts w:ascii="Arial" w:hAnsi="Arial" w:cs="Arial"/>
        </w:rPr>
        <w:t>duction……</w:t>
      </w:r>
      <w:r w:rsidR="00482614">
        <w:rPr>
          <w:rFonts w:ascii="Arial" w:hAnsi="Arial" w:cs="Arial"/>
        </w:rPr>
        <w:t>…………………………………</w:t>
      </w:r>
      <w:r w:rsidR="006933E3">
        <w:rPr>
          <w:rFonts w:ascii="Arial" w:hAnsi="Arial" w:cs="Arial"/>
        </w:rPr>
        <w:t>……….</w:t>
      </w:r>
      <w:r w:rsidR="00FD4F1E">
        <w:rPr>
          <w:rFonts w:ascii="Arial" w:hAnsi="Arial" w:cs="Arial"/>
        </w:rPr>
        <w:t>4</w:t>
      </w:r>
    </w:p>
    <w:p w14:paraId="133C4399" w14:textId="67705099" w:rsidR="004231B3" w:rsidRDefault="004231B3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Leadership and Change Management…</w:t>
      </w:r>
      <w:r w:rsidR="00482614">
        <w:rPr>
          <w:rFonts w:ascii="Arial" w:hAnsi="Arial" w:cs="Arial"/>
        </w:rPr>
        <w:t>……</w:t>
      </w:r>
      <w:r w:rsidR="005D07E5">
        <w:rPr>
          <w:rFonts w:ascii="Arial" w:hAnsi="Arial" w:cs="Arial"/>
        </w:rPr>
        <w:t>…………</w:t>
      </w:r>
      <w:r w:rsidR="00897A87">
        <w:rPr>
          <w:rFonts w:ascii="Arial" w:hAnsi="Arial" w:cs="Arial"/>
        </w:rPr>
        <w:t>4,5</w:t>
      </w:r>
    </w:p>
    <w:p w14:paraId="435EC945" w14:textId="2F1DA71C" w:rsidR="004231B3" w:rsidRDefault="004231B3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Leaders</w:t>
      </w:r>
      <w:r w:rsidR="00482614">
        <w:rPr>
          <w:rFonts w:ascii="Arial" w:hAnsi="Arial" w:cs="Arial"/>
        </w:rPr>
        <w:t>hip Style, Culture and People…………</w:t>
      </w:r>
      <w:r w:rsidR="005D07E5">
        <w:rPr>
          <w:rFonts w:ascii="Arial" w:hAnsi="Arial" w:cs="Arial"/>
        </w:rPr>
        <w:t>…………</w:t>
      </w:r>
      <w:r w:rsidR="00897A87">
        <w:rPr>
          <w:rFonts w:ascii="Arial" w:hAnsi="Arial" w:cs="Arial"/>
        </w:rPr>
        <w:t>6</w:t>
      </w:r>
    </w:p>
    <w:p w14:paraId="28F49642" w14:textId="1FA0A0FC" w:rsidR="00482614" w:rsidRDefault="00482614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Stra</w:t>
      </w:r>
      <w:r w:rsidR="00FA54F4">
        <w:rPr>
          <w:rFonts w:ascii="Arial" w:hAnsi="Arial" w:cs="Arial"/>
        </w:rPr>
        <w:t>tegic Recommendations for leadership……</w:t>
      </w:r>
      <w:r w:rsidR="005D07E5">
        <w:rPr>
          <w:rFonts w:ascii="Arial" w:hAnsi="Arial" w:cs="Arial"/>
        </w:rPr>
        <w:t>……….</w:t>
      </w:r>
      <w:r w:rsidR="00897A87">
        <w:rPr>
          <w:rFonts w:ascii="Arial" w:hAnsi="Arial" w:cs="Arial"/>
        </w:rPr>
        <w:t>7</w:t>
      </w:r>
    </w:p>
    <w:p w14:paraId="7FABA4CB" w14:textId="28CD01E1" w:rsidR="00FA54F4" w:rsidRDefault="00FA54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People and </w:t>
      </w:r>
      <w:r w:rsidR="009354B9">
        <w:rPr>
          <w:rFonts w:ascii="Arial" w:hAnsi="Arial" w:cs="Arial"/>
        </w:rPr>
        <w:t xml:space="preserve">Culture </w:t>
      </w:r>
      <w:r w:rsidR="00573E08">
        <w:rPr>
          <w:rFonts w:ascii="Arial" w:hAnsi="Arial" w:cs="Arial"/>
        </w:rPr>
        <w:t>R</w:t>
      </w:r>
      <w:r w:rsidR="00584770">
        <w:rPr>
          <w:rFonts w:ascii="Arial" w:hAnsi="Arial" w:cs="Arial"/>
        </w:rPr>
        <w:t>ecommendations</w:t>
      </w:r>
      <w:r w:rsidR="009354B9">
        <w:rPr>
          <w:rFonts w:ascii="Arial" w:hAnsi="Arial" w:cs="Arial"/>
        </w:rPr>
        <w:t>…………</w:t>
      </w:r>
      <w:r w:rsidR="005D07E5">
        <w:rPr>
          <w:rFonts w:ascii="Arial" w:hAnsi="Arial" w:cs="Arial"/>
        </w:rPr>
        <w:t>……</w:t>
      </w:r>
      <w:r w:rsidR="00035880">
        <w:rPr>
          <w:rFonts w:ascii="Arial" w:hAnsi="Arial" w:cs="Arial"/>
        </w:rPr>
        <w:t>…...</w:t>
      </w:r>
      <w:r w:rsidR="00897A87">
        <w:rPr>
          <w:rFonts w:ascii="Arial" w:hAnsi="Arial" w:cs="Arial"/>
        </w:rPr>
        <w:t>7</w:t>
      </w:r>
    </w:p>
    <w:p w14:paraId="3E595AD8" w14:textId="709A6B56" w:rsidR="009354B9" w:rsidRDefault="009354B9">
      <w:p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E1272C">
        <w:rPr>
          <w:rFonts w:ascii="Arial" w:hAnsi="Arial" w:cs="Arial"/>
        </w:rPr>
        <w:t>onclusion…………………</w:t>
      </w:r>
      <w:r w:rsidR="005D07E5">
        <w:rPr>
          <w:rFonts w:ascii="Arial" w:hAnsi="Arial" w:cs="Arial"/>
        </w:rPr>
        <w:t>……………………………</w:t>
      </w:r>
      <w:r w:rsidR="00035880">
        <w:rPr>
          <w:rFonts w:ascii="Arial" w:hAnsi="Arial" w:cs="Arial"/>
        </w:rPr>
        <w:t>…...</w:t>
      </w:r>
      <w:r w:rsidR="00B262D2">
        <w:rPr>
          <w:rFonts w:ascii="Arial" w:hAnsi="Arial" w:cs="Arial"/>
        </w:rPr>
        <w:t>8</w:t>
      </w:r>
    </w:p>
    <w:p w14:paraId="676D2A67" w14:textId="259842E7" w:rsidR="005D07E5" w:rsidRDefault="005D07E5">
      <w:pPr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References………………………………………………</w:t>
      </w:r>
      <w:r w:rsidR="00035880">
        <w:rPr>
          <w:rFonts w:ascii="Arial" w:hAnsi="Arial" w:cs="Arial"/>
        </w:rPr>
        <w:t>…...</w:t>
      </w:r>
      <w:r w:rsidR="00B262D2">
        <w:rPr>
          <w:rFonts w:ascii="Arial" w:hAnsi="Arial" w:cs="Arial"/>
        </w:rPr>
        <w:t>8,9</w:t>
      </w:r>
    </w:p>
    <w:p w14:paraId="71EF8315" w14:textId="56617BE2" w:rsidR="00244A56" w:rsidRDefault="00244A56">
      <w:pPr>
        <w:rPr>
          <w:rFonts w:ascii="Arial" w:hAnsi="Arial" w:cs="Arial"/>
        </w:rPr>
      </w:pPr>
    </w:p>
    <w:p w14:paraId="7941A201" w14:textId="77777777" w:rsidR="002C64A6" w:rsidRDefault="002C64A6">
      <w:pPr>
        <w:rPr>
          <w:rFonts w:ascii="Arial" w:hAnsi="Arial" w:cs="Arial"/>
        </w:rPr>
      </w:pPr>
    </w:p>
    <w:p w14:paraId="697BCEC0" w14:textId="77777777" w:rsidR="002C64A6" w:rsidRDefault="002C64A6">
      <w:pPr>
        <w:rPr>
          <w:rFonts w:ascii="Arial" w:hAnsi="Arial" w:cs="Arial"/>
        </w:rPr>
      </w:pPr>
    </w:p>
    <w:p w14:paraId="12BF4CAD" w14:textId="77777777" w:rsidR="002C64A6" w:rsidRDefault="002C64A6">
      <w:pPr>
        <w:rPr>
          <w:rFonts w:ascii="Arial" w:hAnsi="Arial" w:cs="Arial"/>
        </w:rPr>
      </w:pPr>
    </w:p>
    <w:p w14:paraId="5CE21A4B" w14:textId="77777777" w:rsidR="002C64A6" w:rsidRDefault="002C64A6">
      <w:pPr>
        <w:rPr>
          <w:rFonts w:ascii="Arial" w:hAnsi="Arial" w:cs="Arial"/>
        </w:rPr>
      </w:pPr>
    </w:p>
    <w:p w14:paraId="4B5C8FD7" w14:textId="77777777" w:rsidR="002C64A6" w:rsidRDefault="002C64A6">
      <w:pPr>
        <w:rPr>
          <w:rFonts w:ascii="Arial" w:hAnsi="Arial" w:cs="Arial"/>
        </w:rPr>
      </w:pPr>
    </w:p>
    <w:p w14:paraId="5C0538B7" w14:textId="77777777" w:rsidR="002C64A6" w:rsidRDefault="002C64A6">
      <w:pPr>
        <w:rPr>
          <w:rFonts w:ascii="Arial" w:hAnsi="Arial" w:cs="Arial"/>
        </w:rPr>
      </w:pPr>
    </w:p>
    <w:p w14:paraId="58C2BC9A" w14:textId="77777777" w:rsidR="002C64A6" w:rsidRDefault="002C64A6">
      <w:pPr>
        <w:rPr>
          <w:rFonts w:ascii="Arial" w:hAnsi="Arial" w:cs="Arial"/>
        </w:rPr>
      </w:pPr>
    </w:p>
    <w:p w14:paraId="083CACFE" w14:textId="77777777" w:rsidR="002C64A6" w:rsidRDefault="002C64A6">
      <w:pPr>
        <w:rPr>
          <w:rFonts w:ascii="Arial" w:hAnsi="Arial" w:cs="Arial"/>
        </w:rPr>
      </w:pPr>
    </w:p>
    <w:p w14:paraId="1EE03B42" w14:textId="77777777" w:rsidR="002C64A6" w:rsidRDefault="002C64A6">
      <w:pPr>
        <w:rPr>
          <w:rFonts w:ascii="Arial" w:hAnsi="Arial" w:cs="Arial"/>
        </w:rPr>
      </w:pPr>
    </w:p>
    <w:p w14:paraId="1BECFB38" w14:textId="77777777" w:rsidR="002C64A6" w:rsidRDefault="002C64A6">
      <w:pPr>
        <w:rPr>
          <w:rFonts w:ascii="Arial" w:hAnsi="Arial" w:cs="Arial"/>
        </w:rPr>
      </w:pPr>
    </w:p>
    <w:p w14:paraId="3D8DF635" w14:textId="77777777" w:rsidR="002C64A6" w:rsidRDefault="002C64A6">
      <w:pPr>
        <w:rPr>
          <w:rFonts w:ascii="Arial" w:hAnsi="Arial" w:cs="Arial"/>
        </w:rPr>
      </w:pPr>
    </w:p>
    <w:p w14:paraId="348F527F" w14:textId="77777777" w:rsidR="002C64A6" w:rsidRDefault="002C64A6">
      <w:pPr>
        <w:rPr>
          <w:rFonts w:ascii="Arial" w:hAnsi="Arial" w:cs="Arial"/>
        </w:rPr>
      </w:pPr>
    </w:p>
    <w:p w14:paraId="70C04433" w14:textId="77777777" w:rsidR="002C64A6" w:rsidRDefault="002C64A6">
      <w:pPr>
        <w:rPr>
          <w:rFonts w:ascii="Arial" w:hAnsi="Arial" w:cs="Arial"/>
        </w:rPr>
      </w:pPr>
    </w:p>
    <w:p w14:paraId="36385A8B" w14:textId="77777777" w:rsidR="002C64A6" w:rsidRDefault="002C64A6">
      <w:pPr>
        <w:rPr>
          <w:rFonts w:ascii="Arial" w:hAnsi="Arial" w:cs="Arial"/>
        </w:rPr>
      </w:pPr>
    </w:p>
    <w:p w14:paraId="49F7281C" w14:textId="77777777" w:rsidR="002C64A6" w:rsidRDefault="002C64A6">
      <w:pPr>
        <w:rPr>
          <w:rFonts w:ascii="Arial" w:hAnsi="Arial" w:cs="Arial"/>
        </w:rPr>
      </w:pPr>
    </w:p>
    <w:p w14:paraId="5DA5515A" w14:textId="77777777" w:rsidR="002C64A6" w:rsidRDefault="002C64A6">
      <w:pPr>
        <w:rPr>
          <w:rFonts w:ascii="Arial" w:hAnsi="Arial" w:cs="Arial"/>
        </w:rPr>
      </w:pPr>
    </w:p>
    <w:p w14:paraId="62322C5C" w14:textId="77777777" w:rsidR="002C64A6" w:rsidRDefault="002C64A6">
      <w:pPr>
        <w:rPr>
          <w:rFonts w:ascii="Arial" w:hAnsi="Arial" w:cs="Arial"/>
        </w:rPr>
      </w:pPr>
    </w:p>
    <w:p w14:paraId="5FF07DD9" w14:textId="77777777" w:rsidR="002C64A6" w:rsidRDefault="002C64A6">
      <w:pPr>
        <w:rPr>
          <w:rFonts w:ascii="Arial" w:hAnsi="Arial" w:cs="Arial"/>
        </w:rPr>
      </w:pPr>
    </w:p>
    <w:p w14:paraId="59D081BB" w14:textId="77777777" w:rsidR="002C64A6" w:rsidRDefault="002C64A6">
      <w:pPr>
        <w:rPr>
          <w:rFonts w:ascii="Arial" w:hAnsi="Arial" w:cs="Arial"/>
        </w:rPr>
      </w:pPr>
    </w:p>
    <w:p w14:paraId="41B2F431" w14:textId="77777777" w:rsidR="002C64A6" w:rsidRDefault="002C64A6">
      <w:pPr>
        <w:rPr>
          <w:rFonts w:ascii="Arial" w:hAnsi="Arial" w:cs="Arial"/>
        </w:rPr>
      </w:pPr>
    </w:p>
    <w:p w14:paraId="2E3BFF36" w14:textId="77777777" w:rsidR="002C64A6" w:rsidRDefault="002C64A6">
      <w:pPr>
        <w:rPr>
          <w:rFonts w:ascii="Arial" w:hAnsi="Arial" w:cs="Arial"/>
        </w:rPr>
      </w:pPr>
    </w:p>
    <w:p w14:paraId="654310AB" w14:textId="77777777" w:rsidR="002C64A6" w:rsidRDefault="002C64A6">
      <w:pPr>
        <w:rPr>
          <w:rFonts w:ascii="Arial" w:hAnsi="Arial" w:cs="Arial"/>
        </w:rPr>
      </w:pPr>
    </w:p>
    <w:p w14:paraId="249BBCE4" w14:textId="77777777" w:rsidR="002C64A6" w:rsidRDefault="002C64A6">
      <w:pPr>
        <w:rPr>
          <w:rFonts w:ascii="Arial" w:hAnsi="Arial" w:cs="Arial"/>
        </w:rPr>
      </w:pPr>
    </w:p>
    <w:p w14:paraId="7083F1B3" w14:textId="77777777" w:rsidR="002C64A6" w:rsidRDefault="002C64A6">
      <w:pPr>
        <w:rPr>
          <w:rFonts w:ascii="Arial" w:hAnsi="Arial" w:cs="Arial"/>
        </w:rPr>
      </w:pPr>
    </w:p>
    <w:p w14:paraId="6CCCDDFF" w14:textId="77777777" w:rsidR="002C64A6" w:rsidRDefault="002C64A6">
      <w:pPr>
        <w:rPr>
          <w:rFonts w:ascii="Arial" w:hAnsi="Arial" w:cs="Arial"/>
        </w:rPr>
      </w:pPr>
    </w:p>
    <w:p w14:paraId="255E11D3" w14:textId="77777777" w:rsidR="002C64A6" w:rsidRDefault="002C64A6">
      <w:pPr>
        <w:rPr>
          <w:rFonts w:ascii="Arial" w:hAnsi="Arial" w:cs="Arial"/>
        </w:rPr>
      </w:pPr>
    </w:p>
    <w:p w14:paraId="07C57AE5" w14:textId="77777777" w:rsidR="002C64A6" w:rsidRDefault="002C64A6">
      <w:pPr>
        <w:rPr>
          <w:rFonts w:ascii="Arial" w:hAnsi="Arial" w:cs="Arial"/>
        </w:rPr>
      </w:pPr>
    </w:p>
    <w:p w14:paraId="622B01B2" w14:textId="77777777" w:rsidR="002C64A6" w:rsidRDefault="002C64A6">
      <w:pPr>
        <w:rPr>
          <w:rFonts w:ascii="Arial" w:hAnsi="Arial" w:cs="Arial"/>
        </w:rPr>
      </w:pPr>
    </w:p>
    <w:p w14:paraId="6A7BAB0A" w14:textId="77777777" w:rsidR="002C64A6" w:rsidRDefault="002C64A6">
      <w:pPr>
        <w:rPr>
          <w:rFonts w:ascii="Arial" w:hAnsi="Arial" w:cs="Arial"/>
        </w:rPr>
      </w:pPr>
    </w:p>
    <w:p w14:paraId="117E421E" w14:textId="77777777" w:rsidR="002C64A6" w:rsidRDefault="002C64A6">
      <w:pPr>
        <w:rPr>
          <w:rFonts w:ascii="Arial" w:hAnsi="Arial" w:cs="Arial"/>
        </w:rPr>
      </w:pPr>
    </w:p>
    <w:p w14:paraId="318AAF0D" w14:textId="77777777" w:rsidR="002C64A6" w:rsidRDefault="002C64A6">
      <w:pPr>
        <w:rPr>
          <w:rFonts w:ascii="Arial" w:hAnsi="Arial" w:cs="Arial"/>
        </w:rPr>
      </w:pPr>
    </w:p>
    <w:p w14:paraId="7CD53DFD" w14:textId="77777777" w:rsidR="002C64A6" w:rsidRDefault="002C64A6">
      <w:pPr>
        <w:rPr>
          <w:rFonts w:ascii="Arial" w:hAnsi="Arial" w:cs="Arial"/>
        </w:rPr>
      </w:pPr>
    </w:p>
    <w:p w14:paraId="7EF03AA5" w14:textId="77777777" w:rsidR="002C64A6" w:rsidRDefault="002C64A6">
      <w:pPr>
        <w:rPr>
          <w:rFonts w:ascii="Arial" w:hAnsi="Arial" w:cs="Arial"/>
        </w:rPr>
      </w:pPr>
    </w:p>
    <w:p w14:paraId="30BDBAFD" w14:textId="13ADC22E" w:rsidR="00FA5671" w:rsidRPr="00696F19" w:rsidRDefault="00FA5671" w:rsidP="001B3FDF">
      <w:pPr>
        <w:spacing w:line="360" w:lineRule="auto"/>
        <w:jc w:val="both"/>
        <w:rPr>
          <w:rFonts w:ascii="Arial" w:hAnsi="Arial" w:cs="Arial"/>
          <w:u w:val="single"/>
        </w:rPr>
      </w:pPr>
      <w:r w:rsidRPr="00696F19">
        <w:rPr>
          <w:rFonts w:ascii="Arial" w:hAnsi="Arial" w:cs="Arial"/>
          <w:u w:val="single"/>
        </w:rPr>
        <w:lastRenderedPageBreak/>
        <w:t>Intro</w:t>
      </w:r>
      <w:r w:rsidR="00226BF5" w:rsidRPr="00696F19">
        <w:rPr>
          <w:rFonts w:ascii="Arial" w:hAnsi="Arial" w:cs="Arial"/>
          <w:u w:val="single"/>
        </w:rPr>
        <w:t>duction</w:t>
      </w:r>
    </w:p>
    <w:p w14:paraId="531ED079" w14:textId="77777777" w:rsidR="00226BF5" w:rsidRDefault="00226BF5" w:rsidP="001B3FDF">
      <w:pPr>
        <w:spacing w:line="360" w:lineRule="auto"/>
        <w:jc w:val="both"/>
        <w:rPr>
          <w:rFonts w:ascii="Arial" w:hAnsi="Arial" w:cs="Arial"/>
        </w:rPr>
      </w:pPr>
    </w:p>
    <w:p w14:paraId="72BB0F72" w14:textId="72B5488F" w:rsidR="00FC54C0" w:rsidRDefault="001B3FDF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report</w:t>
      </w:r>
      <w:r w:rsidR="0084797F">
        <w:rPr>
          <w:rFonts w:ascii="Arial" w:hAnsi="Arial" w:cs="Arial"/>
        </w:rPr>
        <w:t xml:space="preserve"> </w:t>
      </w:r>
      <w:r w:rsidR="00C53338">
        <w:rPr>
          <w:rFonts w:ascii="Arial" w:hAnsi="Arial" w:cs="Arial"/>
        </w:rPr>
        <w:t xml:space="preserve">explores the leadership of </w:t>
      </w:r>
      <w:r w:rsidR="006A3CDB">
        <w:rPr>
          <w:rFonts w:ascii="Arial" w:hAnsi="Arial" w:cs="Arial"/>
        </w:rPr>
        <w:t>Hilary</w:t>
      </w:r>
      <w:r w:rsidR="00C53338">
        <w:rPr>
          <w:rFonts w:ascii="Arial" w:hAnsi="Arial" w:cs="Arial"/>
        </w:rPr>
        <w:t xml:space="preserve"> </w:t>
      </w:r>
      <w:r w:rsidR="006A3CDB">
        <w:rPr>
          <w:rFonts w:ascii="Arial" w:hAnsi="Arial" w:cs="Arial"/>
        </w:rPr>
        <w:t>McGrady</w:t>
      </w:r>
      <w:r w:rsidR="00C53338">
        <w:rPr>
          <w:rFonts w:ascii="Arial" w:hAnsi="Arial" w:cs="Arial"/>
        </w:rPr>
        <w:t>, CEO of the N</w:t>
      </w:r>
      <w:r w:rsidR="00692EB0">
        <w:rPr>
          <w:rFonts w:ascii="Arial" w:hAnsi="Arial" w:cs="Arial"/>
        </w:rPr>
        <w:t xml:space="preserve">ational Trust, which is one of the UK’s largest heritage, </w:t>
      </w:r>
      <w:r w:rsidR="001F1616">
        <w:rPr>
          <w:rFonts w:ascii="Arial" w:hAnsi="Arial" w:cs="Arial"/>
        </w:rPr>
        <w:t>conservation,</w:t>
      </w:r>
      <w:r w:rsidR="00692EB0">
        <w:rPr>
          <w:rFonts w:ascii="Arial" w:hAnsi="Arial" w:cs="Arial"/>
        </w:rPr>
        <w:t xml:space="preserve"> and </w:t>
      </w:r>
      <w:r w:rsidR="006E4DDA">
        <w:rPr>
          <w:rFonts w:ascii="Arial" w:hAnsi="Arial" w:cs="Arial"/>
        </w:rPr>
        <w:t>tourism organisations. Since stepping into the role in 2018, McGra</w:t>
      </w:r>
      <w:r w:rsidR="006A3CDB">
        <w:rPr>
          <w:rFonts w:ascii="Arial" w:hAnsi="Arial" w:cs="Arial"/>
        </w:rPr>
        <w:t>dy</w:t>
      </w:r>
      <w:r w:rsidR="006E4DDA">
        <w:rPr>
          <w:rFonts w:ascii="Arial" w:hAnsi="Arial" w:cs="Arial"/>
        </w:rPr>
        <w:t xml:space="preserve"> </w:t>
      </w:r>
      <w:r w:rsidR="00594BF3">
        <w:rPr>
          <w:rFonts w:ascii="Arial" w:hAnsi="Arial" w:cs="Arial"/>
        </w:rPr>
        <w:t xml:space="preserve">has led the Trust through </w:t>
      </w:r>
      <w:r w:rsidR="001F1616">
        <w:rPr>
          <w:rFonts w:ascii="Arial" w:hAnsi="Arial" w:cs="Arial"/>
        </w:rPr>
        <w:t>a few</w:t>
      </w:r>
      <w:r w:rsidR="00594BF3">
        <w:rPr>
          <w:rFonts w:ascii="Arial" w:hAnsi="Arial" w:cs="Arial"/>
        </w:rPr>
        <w:t xml:space="preserve"> significant changes both internal</w:t>
      </w:r>
      <w:r w:rsidR="00F94FA2">
        <w:rPr>
          <w:rFonts w:ascii="Arial" w:hAnsi="Arial" w:cs="Arial"/>
        </w:rPr>
        <w:t>ly</w:t>
      </w:r>
      <w:r w:rsidR="00594BF3">
        <w:rPr>
          <w:rFonts w:ascii="Arial" w:hAnsi="Arial" w:cs="Arial"/>
        </w:rPr>
        <w:t xml:space="preserve"> and </w:t>
      </w:r>
      <w:r w:rsidR="00F94FA2">
        <w:rPr>
          <w:rFonts w:ascii="Arial" w:hAnsi="Arial" w:cs="Arial"/>
        </w:rPr>
        <w:t>externally, including the COVI</w:t>
      </w:r>
      <w:r w:rsidR="00EF527A">
        <w:rPr>
          <w:rFonts w:ascii="Arial" w:hAnsi="Arial" w:cs="Arial"/>
        </w:rPr>
        <w:t>D</w:t>
      </w:r>
      <w:r w:rsidR="00F94FA2">
        <w:rPr>
          <w:rFonts w:ascii="Arial" w:hAnsi="Arial" w:cs="Arial"/>
        </w:rPr>
        <w:t>-19 pandemic, polit</w:t>
      </w:r>
      <w:r w:rsidR="00EF527A">
        <w:rPr>
          <w:rFonts w:ascii="Arial" w:hAnsi="Arial" w:cs="Arial"/>
        </w:rPr>
        <w:t>ical and press pressures</w:t>
      </w:r>
      <w:r w:rsidR="00F37C24">
        <w:rPr>
          <w:rFonts w:ascii="Arial" w:hAnsi="Arial" w:cs="Arial"/>
        </w:rPr>
        <w:t xml:space="preserve">, </w:t>
      </w:r>
      <w:r w:rsidR="001A1F13">
        <w:rPr>
          <w:rFonts w:ascii="Arial" w:hAnsi="Arial" w:cs="Arial"/>
        </w:rPr>
        <w:t>and a chang</w:t>
      </w:r>
      <w:r w:rsidR="00B80679">
        <w:rPr>
          <w:rFonts w:ascii="Arial" w:hAnsi="Arial" w:cs="Arial"/>
        </w:rPr>
        <w:t>e on</w:t>
      </w:r>
      <w:r w:rsidR="001A1F13">
        <w:rPr>
          <w:rFonts w:ascii="Arial" w:hAnsi="Arial" w:cs="Arial"/>
        </w:rPr>
        <w:t xml:space="preserve"> industry expectation</w:t>
      </w:r>
      <w:r w:rsidR="00B80679">
        <w:rPr>
          <w:rFonts w:ascii="Arial" w:hAnsi="Arial" w:cs="Arial"/>
        </w:rPr>
        <w:t>s</w:t>
      </w:r>
      <w:r w:rsidR="001A1F13">
        <w:rPr>
          <w:rFonts w:ascii="Arial" w:hAnsi="Arial" w:cs="Arial"/>
        </w:rPr>
        <w:t xml:space="preserve"> of </w:t>
      </w:r>
      <w:r w:rsidR="00B80679">
        <w:rPr>
          <w:rFonts w:ascii="Arial" w:hAnsi="Arial" w:cs="Arial"/>
        </w:rPr>
        <w:t xml:space="preserve">the </w:t>
      </w:r>
      <w:r w:rsidR="001A1F13">
        <w:rPr>
          <w:rFonts w:ascii="Arial" w:hAnsi="Arial" w:cs="Arial"/>
        </w:rPr>
        <w:t>visitor experience</w:t>
      </w:r>
      <w:r w:rsidR="00B80679">
        <w:rPr>
          <w:rFonts w:ascii="Arial" w:hAnsi="Arial" w:cs="Arial"/>
        </w:rPr>
        <w:t xml:space="preserve">. These challenges have </w:t>
      </w:r>
      <w:r w:rsidR="006A3CDB">
        <w:rPr>
          <w:rFonts w:ascii="Arial" w:hAnsi="Arial" w:cs="Arial"/>
        </w:rPr>
        <w:t>needed</w:t>
      </w:r>
      <w:r w:rsidR="00B80679">
        <w:rPr>
          <w:rFonts w:ascii="Arial" w:hAnsi="Arial" w:cs="Arial"/>
        </w:rPr>
        <w:t xml:space="preserve"> </w:t>
      </w:r>
      <w:r w:rsidR="00444DE1">
        <w:rPr>
          <w:rFonts w:ascii="Arial" w:hAnsi="Arial" w:cs="Arial"/>
        </w:rPr>
        <w:t xml:space="preserve">strong </w:t>
      </w:r>
      <w:r w:rsidR="006A3CDB">
        <w:rPr>
          <w:rFonts w:ascii="Arial" w:hAnsi="Arial" w:cs="Arial"/>
        </w:rPr>
        <w:t>leadership</w:t>
      </w:r>
      <w:r w:rsidR="00444DE1">
        <w:rPr>
          <w:rFonts w:ascii="Arial" w:hAnsi="Arial" w:cs="Arial"/>
        </w:rPr>
        <w:t xml:space="preserve"> and a well development strategy of </w:t>
      </w:r>
      <w:r w:rsidR="006A3CDB">
        <w:rPr>
          <w:rFonts w:ascii="Arial" w:hAnsi="Arial" w:cs="Arial"/>
        </w:rPr>
        <w:t>change management.</w:t>
      </w:r>
    </w:p>
    <w:p w14:paraId="33852CEC" w14:textId="77777777" w:rsidR="001F1616" w:rsidRDefault="001F1616">
      <w:pPr>
        <w:rPr>
          <w:rFonts w:ascii="Arial" w:hAnsi="Arial" w:cs="Arial"/>
        </w:rPr>
      </w:pPr>
    </w:p>
    <w:p w14:paraId="48E04CA6" w14:textId="3EA0625B" w:rsidR="00FC54C0" w:rsidRDefault="001F1616" w:rsidP="00D8209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7D4C34">
        <w:rPr>
          <w:rFonts w:ascii="Arial" w:hAnsi="Arial" w:cs="Arial"/>
        </w:rPr>
        <w:t xml:space="preserve">he purpose of this report is to evaluate how McGrady </w:t>
      </w:r>
      <w:r w:rsidR="006A79D0">
        <w:rPr>
          <w:rFonts w:ascii="Arial" w:hAnsi="Arial" w:cs="Arial"/>
        </w:rPr>
        <w:t xml:space="preserve">has dealt and can further develop </w:t>
      </w:r>
      <w:r w:rsidR="004C7FAE">
        <w:rPr>
          <w:rFonts w:ascii="Arial" w:hAnsi="Arial" w:cs="Arial"/>
        </w:rPr>
        <w:t xml:space="preserve">the </w:t>
      </w:r>
      <w:proofErr w:type="spellStart"/>
      <w:r w:rsidR="004C7FAE">
        <w:rPr>
          <w:rFonts w:ascii="Arial" w:hAnsi="Arial" w:cs="Arial"/>
        </w:rPr>
        <w:t>organisation</w:t>
      </w:r>
      <w:proofErr w:type="spellEnd"/>
      <w:r w:rsidR="004C7FAE">
        <w:rPr>
          <w:rFonts w:ascii="Arial" w:hAnsi="Arial" w:cs="Arial"/>
        </w:rPr>
        <w:t xml:space="preserve"> </w:t>
      </w:r>
      <w:r w:rsidR="00652893">
        <w:rPr>
          <w:rFonts w:ascii="Arial" w:hAnsi="Arial" w:cs="Arial"/>
        </w:rPr>
        <w:t xml:space="preserve">for the future of tourism and </w:t>
      </w:r>
      <w:r w:rsidR="006B4C39">
        <w:rPr>
          <w:rFonts w:ascii="Arial" w:hAnsi="Arial" w:cs="Arial"/>
        </w:rPr>
        <w:t>heritage sector across the UK. The report will analyse her leaders</w:t>
      </w:r>
      <w:r w:rsidR="001F5C85">
        <w:rPr>
          <w:rFonts w:ascii="Arial" w:hAnsi="Arial" w:cs="Arial"/>
        </w:rPr>
        <w:t>hip style, decisions and impact</w:t>
      </w:r>
      <w:r w:rsidR="00A633A0">
        <w:rPr>
          <w:rFonts w:ascii="Arial" w:hAnsi="Arial" w:cs="Arial"/>
        </w:rPr>
        <w:t>s</w:t>
      </w:r>
      <w:r w:rsidR="001F5C85">
        <w:rPr>
          <w:rFonts w:ascii="Arial" w:hAnsi="Arial" w:cs="Arial"/>
        </w:rPr>
        <w:t xml:space="preserve"> on organisational culture and explore how her approach can support</w:t>
      </w:r>
      <w:r w:rsidR="00D82097">
        <w:rPr>
          <w:rFonts w:ascii="Arial" w:hAnsi="Arial" w:cs="Arial"/>
        </w:rPr>
        <w:t xml:space="preserve"> improved performance durin</w:t>
      </w:r>
      <w:r w:rsidR="001120E6">
        <w:rPr>
          <w:rFonts w:ascii="Arial" w:hAnsi="Arial" w:cs="Arial"/>
        </w:rPr>
        <w:t xml:space="preserve">g times of change. Throughout the report will also include theories </w:t>
      </w:r>
      <w:r w:rsidR="008461CD">
        <w:rPr>
          <w:rFonts w:ascii="Arial" w:hAnsi="Arial" w:cs="Arial"/>
        </w:rPr>
        <w:t>such as Lewin’s C</w:t>
      </w:r>
      <w:r w:rsidR="00CB54CE">
        <w:rPr>
          <w:rFonts w:ascii="Arial" w:hAnsi="Arial" w:cs="Arial"/>
        </w:rPr>
        <w:t xml:space="preserve">hange </w:t>
      </w:r>
      <w:r w:rsidR="00375B25">
        <w:rPr>
          <w:rFonts w:ascii="Arial" w:hAnsi="Arial" w:cs="Arial"/>
        </w:rPr>
        <w:t>Model (</w:t>
      </w:r>
      <w:r w:rsidR="00A5027F">
        <w:rPr>
          <w:rFonts w:ascii="Arial" w:hAnsi="Arial" w:cs="Arial"/>
        </w:rPr>
        <w:t>1951</w:t>
      </w:r>
      <w:r w:rsidR="00375B25">
        <w:rPr>
          <w:rFonts w:ascii="Arial" w:hAnsi="Arial" w:cs="Arial"/>
        </w:rPr>
        <w:t>)</w:t>
      </w:r>
      <w:r w:rsidR="00CB54CE">
        <w:rPr>
          <w:rFonts w:ascii="Arial" w:hAnsi="Arial" w:cs="Arial"/>
        </w:rPr>
        <w:t xml:space="preserve">, Kotter’s Eight Step </w:t>
      </w:r>
      <w:r w:rsidR="0016396F">
        <w:rPr>
          <w:rFonts w:ascii="Arial" w:hAnsi="Arial" w:cs="Arial"/>
        </w:rPr>
        <w:t xml:space="preserve">Change </w:t>
      </w:r>
      <w:r w:rsidR="00FE38E4">
        <w:rPr>
          <w:rFonts w:ascii="Arial" w:hAnsi="Arial" w:cs="Arial"/>
        </w:rPr>
        <w:t>Model (</w:t>
      </w:r>
      <w:r w:rsidR="00E81533">
        <w:rPr>
          <w:rFonts w:ascii="Arial" w:hAnsi="Arial" w:cs="Arial"/>
        </w:rPr>
        <w:t>1996)</w:t>
      </w:r>
      <w:r w:rsidR="00DF5851">
        <w:rPr>
          <w:rFonts w:ascii="Arial" w:hAnsi="Arial" w:cs="Arial"/>
        </w:rPr>
        <w:t>, Bass’s</w:t>
      </w:r>
      <w:r w:rsidR="00097DEA">
        <w:rPr>
          <w:rFonts w:ascii="Arial" w:hAnsi="Arial" w:cs="Arial"/>
        </w:rPr>
        <w:t xml:space="preserve"> Transformational</w:t>
      </w:r>
      <w:r w:rsidR="00E81533">
        <w:rPr>
          <w:rFonts w:ascii="Arial" w:hAnsi="Arial" w:cs="Arial"/>
        </w:rPr>
        <w:t xml:space="preserve"> vs Transactional</w:t>
      </w:r>
      <w:r w:rsidR="00183341">
        <w:rPr>
          <w:rFonts w:ascii="Arial" w:hAnsi="Arial" w:cs="Arial"/>
        </w:rPr>
        <w:t xml:space="preserve"> </w:t>
      </w:r>
      <w:r w:rsidR="00375B25">
        <w:rPr>
          <w:rFonts w:ascii="Arial" w:hAnsi="Arial" w:cs="Arial"/>
        </w:rPr>
        <w:t>Leadership (</w:t>
      </w:r>
      <w:r w:rsidR="00183341">
        <w:rPr>
          <w:rFonts w:ascii="Arial" w:hAnsi="Arial" w:cs="Arial"/>
        </w:rPr>
        <w:t>2006)</w:t>
      </w:r>
      <w:r w:rsidR="00692B35">
        <w:rPr>
          <w:rFonts w:ascii="Arial" w:hAnsi="Arial" w:cs="Arial"/>
        </w:rPr>
        <w:t xml:space="preserve"> and many more, </w:t>
      </w:r>
      <w:r w:rsidR="001120E6">
        <w:rPr>
          <w:rFonts w:ascii="Arial" w:hAnsi="Arial" w:cs="Arial"/>
        </w:rPr>
        <w:t xml:space="preserve">that relate and support </w:t>
      </w:r>
      <w:r w:rsidR="00B95889">
        <w:rPr>
          <w:rFonts w:ascii="Arial" w:hAnsi="Arial" w:cs="Arial"/>
        </w:rPr>
        <w:t>the evaluation of McGrady’s journey so far.</w:t>
      </w:r>
    </w:p>
    <w:p w14:paraId="51502521" w14:textId="77777777" w:rsidR="00323C3F" w:rsidRDefault="00323C3F" w:rsidP="00D82097">
      <w:pPr>
        <w:spacing w:line="360" w:lineRule="auto"/>
        <w:jc w:val="both"/>
        <w:rPr>
          <w:rFonts w:ascii="Arial" w:hAnsi="Arial" w:cs="Arial"/>
        </w:rPr>
      </w:pPr>
    </w:p>
    <w:p w14:paraId="3F6FC0FB" w14:textId="77777777" w:rsidR="00075EA8" w:rsidRDefault="00075EA8" w:rsidP="001B3FDF">
      <w:pPr>
        <w:spacing w:line="360" w:lineRule="auto"/>
        <w:jc w:val="both"/>
        <w:rPr>
          <w:rFonts w:ascii="Arial" w:hAnsi="Arial" w:cs="Arial"/>
          <w:u w:val="single"/>
        </w:rPr>
      </w:pPr>
      <w:r w:rsidRPr="00696F19">
        <w:rPr>
          <w:rFonts w:ascii="Arial" w:hAnsi="Arial" w:cs="Arial"/>
          <w:u w:val="single"/>
        </w:rPr>
        <w:t xml:space="preserve">Leadership and Change Mangement </w:t>
      </w:r>
      <w:r w:rsidR="001B3FDF" w:rsidRPr="00696F19">
        <w:rPr>
          <w:rFonts w:ascii="Arial" w:hAnsi="Arial" w:cs="Arial"/>
          <w:u w:val="single"/>
        </w:rPr>
        <w:t xml:space="preserve"> </w:t>
      </w:r>
    </w:p>
    <w:p w14:paraId="2EB092DC" w14:textId="77777777" w:rsidR="00696F19" w:rsidRDefault="00696F19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35E64BB1" w14:textId="6FA32997" w:rsidR="00696F19" w:rsidRDefault="00205085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Over the past eight years, McGrady has </w:t>
      </w:r>
      <w:r w:rsidR="004617AE">
        <w:rPr>
          <w:rFonts w:ascii="Arial" w:hAnsi="Arial" w:cs="Arial"/>
        </w:rPr>
        <w:t xml:space="preserve">faced </w:t>
      </w:r>
      <w:r w:rsidR="00EE604F">
        <w:rPr>
          <w:rFonts w:ascii="Arial" w:hAnsi="Arial" w:cs="Arial"/>
        </w:rPr>
        <w:t>several</w:t>
      </w:r>
      <w:r w:rsidR="004617AE">
        <w:rPr>
          <w:rFonts w:ascii="Arial" w:hAnsi="Arial" w:cs="Arial"/>
        </w:rPr>
        <w:t xml:space="preserve"> major challenges </w:t>
      </w:r>
      <w:r w:rsidR="002D3A43">
        <w:rPr>
          <w:rFonts w:ascii="Arial" w:hAnsi="Arial" w:cs="Arial"/>
        </w:rPr>
        <w:t>such as</w:t>
      </w:r>
      <w:r w:rsidR="004617AE">
        <w:rPr>
          <w:rFonts w:ascii="Arial" w:hAnsi="Arial" w:cs="Arial"/>
        </w:rPr>
        <w:t xml:space="preserve"> public scrutiny </w:t>
      </w:r>
      <w:r w:rsidR="00441C74">
        <w:rPr>
          <w:rFonts w:ascii="Arial" w:hAnsi="Arial" w:cs="Arial"/>
        </w:rPr>
        <w:t>ov</w:t>
      </w:r>
      <w:r w:rsidR="00FC074C">
        <w:rPr>
          <w:rFonts w:ascii="Arial" w:hAnsi="Arial" w:cs="Arial"/>
        </w:rPr>
        <w:t xml:space="preserve">er the National Trust’s report on slavery and </w:t>
      </w:r>
      <w:r w:rsidR="00A94948">
        <w:rPr>
          <w:rFonts w:ascii="Arial" w:hAnsi="Arial" w:cs="Arial"/>
        </w:rPr>
        <w:t>colonialism</w:t>
      </w:r>
      <w:r w:rsidR="004336CC">
        <w:rPr>
          <w:rFonts w:ascii="Arial" w:hAnsi="Arial" w:cs="Arial"/>
        </w:rPr>
        <w:t>()</w:t>
      </w:r>
      <w:r w:rsidR="004617AE">
        <w:rPr>
          <w:rFonts w:ascii="Arial" w:hAnsi="Arial" w:cs="Arial"/>
        </w:rPr>
        <w:t>and</w:t>
      </w:r>
      <w:r w:rsidR="002D3A43">
        <w:rPr>
          <w:rFonts w:ascii="Arial" w:hAnsi="Arial" w:cs="Arial"/>
        </w:rPr>
        <w:t xml:space="preserve"> </w:t>
      </w:r>
      <w:r w:rsidR="00A94948">
        <w:rPr>
          <w:rFonts w:ascii="Arial" w:hAnsi="Arial" w:cs="Arial"/>
        </w:rPr>
        <w:t>COVID-19</w:t>
      </w:r>
      <w:r w:rsidR="000C2EF9">
        <w:rPr>
          <w:rFonts w:ascii="Arial" w:hAnsi="Arial" w:cs="Arial"/>
        </w:rPr>
        <w:t xml:space="preserve"> which significantly reduced visitor numbers and loss of income</w:t>
      </w:r>
      <w:r w:rsidR="00C43F86">
        <w:rPr>
          <w:rFonts w:ascii="Arial" w:hAnsi="Arial" w:cs="Arial"/>
        </w:rPr>
        <w:t>()</w:t>
      </w:r>
      <w:r w:rsidR="004336CC">
        <w:rPr>
          <w:rFonts w:ascii="Arial" w:hAnsi="Arial" w:cs="Arial"/>
        </w:rPr>
        <w:t xml:space="preserve"> </w:t>
      </w:r>
      <w:r w:rsidR="00B80D32">
        <w:rPr>
          <w:rFonts w:ascii="Arial" w:hAnsi="Arial" w:cs="Arial"/>
        </w:rPr>
        <w:t xml:space="preserve">Other examples of this may include the </w:t>
      </w:r>
      <w:r w:rsidR="006633FB">
        <w:rPr>
          <w:rFonts w:ascii="Arial" w:hAnsi="Arial" w:cs="Arial"/>
        </w:rPr>
        <w:t xml:space="preserve">importance of the </w:t>
      </w:r>
      <w:r w:rsidR="00726D5D">
        <w:rPr>
          <w:rFonts w:ascii="Arial" w:hAnsi="Arial" w:cs="Arial"/>
        </w:rPr>
        <w:t>e</w:t>
      </w:r>
      <w:r w:rsidR="006633FB">
        <w:rPr>
          <w:rFonts w:ascii="Arial" w:hAnsi="Arial" w:cs="Arial"/>
        </w:rPr>
        <w:t>nviromental and climate pressures</w:t>
      </w:r>
      <w:r w:rsidR="00C90013">
        <w:rPr>
          <w:rFonts w:ascii="Arial" w:hAnsi="Arial" w:cs="Arial"/>
        </w:rPr>
        <w:t xml:space="preserve"> wi</w:t>
      </w:r>
      <w:r w:rsidR="00726D5D">
        <w:rPr>
          <w:rFonts w:ascii="Arial" w:hAnsi="Arial" w:cs="Arial"/>
        </w:rPr>
        <w:t>th</w:t>
      </w:r>
      <w:r w:rsidR="00403B44">
        <w:rPr>
          <w:rFonts w:ascii="Arial" w:hAnsi="Arial" w:cs="Arial"/>
        </w:rPr>
        <w:t>in the</w:t>
      </w:r>
      <w:r w:rsidR="000822ED">
        <w:rPr>
          <w:rFonts w:ascii="Arial" w:hAnsi="Arial" w:cs="Arial"/>
        </w:rPr>
        <w:t xml:space="preserve"> </w:t>
      </w:r>
      <w:r w:rsidR="00943EC4">
        <w:rPr>
          <w:rFonts w:ascii="Arial" w:hAnsi="Arial" w:cs="Arial"/>
        </w:rPr>
        <w:t>sustainability trends which have become essential within the in</w:t>
      </w:r>
      <w:r w:rsidR="00B55FEA">
        <w:rPr>
          <w:rFonts w:ascii="Arial" w:hAnsi="Arial" w:cs="Arial"/>
        </w:rPr>
        <w:t>dustry</w:t>
      </w:r>
      <w:r w:rsidR="001F2D8C">
        <w:rPr>
          <w:rFonts w:ascii="Arial" w:hAnsi="Arial" w:cs="Arial"/>
        </w:rPr>
        <w:t>()</w:t>
      </w:r>
      <w:r w:rsidR="00B55FEA">
        <w:rPr>
          <w:rFonts w:ascii="Arial" w:hAnsi="Arial" w:cs="Arial"/>
        </w:rPr>
        <w:t xml:space="preserve">. </w:t>
      </w:r>
      <w:r w:rsidR="0015296B">
        <w:rPr>
          <w:rFonts w:ascii="Arial" w:hAnsi="Arial" w:cs="Arial"/>
        </w:rPr>
        <w:t>These types of challenges co</w:t>
      </w:r>
      <w:r w:rsidR="00720B06">
        <w:rPr>
          <w:rFonts w:ascii="Arial" w:hAnsi="Arial" w:cs="Arial"/>
        </w:rPr>
        <w:t xml:space="preserve">ntribute towards driving organisational change within the </w:t>
      </w:r>
      <w:r w:rsidR="001F2D8C">
        <w:rPr>
          <w:rFonts w:ascii="Arial" w:hAnsi="Arial" w:cs="Arial"/>
        </w:rPr>
        <w:t>NT whilst</w:t>
      </w:r>
      <w:r w:rsidR="0032110F">
        <w:rPr>
          <w:rFonts w:ascii="Arial" w:hAnsi="Arial" w:cs="Arial"/>
        </w:rPr>
        <w:t xml:space="preserve"> also requiring a </w:t>
      </w:r>
      <w:r w:rsidR="002862CB">
        <w:rPr>
          <w:rFonts w:ascii="Arial" w:hAnsi="Arial" w:cs="Arial"/>
        </w:rPr>
        <w:t xml:space="preserve">leader who can afford to be adaptive to the </w:t>
      </w:r>
      <w:r w:rsidR="00906E7E">
        <w:rPr>
          <w:rFonts w:ascii="Arial" w:hAnsi="Arial" w:cs="Arial"/>
        </w:rPr>
        <w:t>environment</w:t>
      </w:r>
      <w:r w:rsidR="002862CB">
        <w:rPr>
          <w:rFonts w:ascii="Arial" w:hAnsi="Arial" w:cs="Arial"/>
        </w:rPr>
        <w:t xml:space="preserve"> they work i</w:t>
      </w:r>
      <w:r w:rsidR="000E0D55">
        <w:rPr>
          <w:rFonts w:ascii="Arial" w:hAnsi="Arial" w:cs="Arial"/>
        </w:rPr>
        <w:t>n,</w:t>
      </w:r>
      <w:r w:rsidR="002862CB">
        <w:rPr>
          <w:rFonts w:ascii="Arial" w:hAnsi="Arial" w:cs="Arial"/>
        </w:rPr>
        <w:t xml:space="preserve"> whilst </w:t>
      </w:r>
      <w:r w:rsidR="001F2D8C">
        <w:rPr>
          <w:rFonts w:ascii="Arial" w:hAnsi="Arial" w:cs="Arial"/>
        </w:rPr>
        <w:t>staying</w:t>
      </w:r>
      <w:r w:rsidR="002862CB">
        <w:rPr>
          <w:rFonts w:ascii="Arial" w:hAnsi="Arial" w:cs="Arial"/>
        </w:rPr>
        <w:t xml:space="preserve"> transparent</w:t>
      </w:r>
      <w:r w:rsidR="004651D5">
        <w:rPr>
          <w:rFonts w:ascii="Arial" w:hAnsi="Arial" w:cs="Arial"/>
        </w:rPr>
        <w:t xml:space="preserve"> and holding onto </w:t>
      </w:r>
      <w:r w:rsidR="00FD23EA">
        <w:rPr>
          <w:rFonts w:ascii="Arial" w:hAnsi="Arial" w:cs="Arial"/>
        </w:rPr>
        <w:t>values</w:t>
      </w:r>
      <w:r w:rsidR="001F2D8C">
        <w:rPr>
          <w:rFonts w:ascii="Arial" w:hAnsi="Arial" w:cs="Arial"/>
        </w:rPr>
        <w:t>-</w:t>
      </w:r>
      <w:r w:rsidR="00FD23EA">
        <w:rPr>
          <w:rFonts w:ascii="Arial" w:hAnsi="Arial" w:cs="Arial"/>
        </w:rPr>
        <w:t xml:space="preserve">driven leadership. </w:t>
      </w:r>
    </w:p>
    <w:p w14:paraId="1EEB58FC" w14:textId="77777777" w:rsidR="00B7441D" w:rsidRPr="00205085" w:rsidRDefault="00B7441D" w:rsidP="001B3FDF">
      <w:pPr>
        <w:spacing w:line="360" w:lineRule="auto"/>
        <w:jc w:val="both"/>
        <w:rPr>
          <w:rFonts w:ascii="Arial" w:hAnsi="Arial" w:cs="Arial"/>
        </w:rPr>
      </w:pPr>
    </w:p>
    <w:p w14:paraId="7EA9A06F" w14:textId="4F2E205B" w:rsidR="00696F19" w:rsidRPr="00E45D20" w:rsidRDefault="0010194F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Lewin’s </w:t>
      </w:r>
      <w:r w:rsidR="007215E4">
        <w:rPr>
          <w:rFonts w:ascii="Arial" w:hAnsi="Arial" w:cs="Arial"/>
        </w:rPr>
        <w:t>(</w:t>
      </w:r>
      <w:r w:rsidR="00264AB4">
        <w:rPr>
          <w:rFonts w:ascii="Arial" w:hAnsi="Arial" w:cs="Arial"/>
        </w:rPr>
        <w:t xml:space="preserve">1951) </w:t>
      </w:r>
      <w:r>
        <w:rPr>
          <w:rFonts w:ascii="Arial" w:hAnsi="Arial" w:cs="Arial"/>
        </w:rPr>
        <w:t xml:space="preserve">Change Model (unfreeze, </w:t>
      </w:r>
      <w:r w:rsidR="005B322E">
        <w:rPr>
          <w:rFonts w:ascii="Arial" w:hAnsi="Arial" w:cs="Arial"/>
        </w:rPr>
        <w:t xml:space="preserve">change, refreeze) </w:t>
      </w:r>
      <w:r w:rsidR="008B30FD">
        <w:rPr>
          <w:rFonts w:ascii="Arial" w:hAnsi="Arial" w:cs="Arial"/>
        </w:rPr>
        <w:t xml:space="preserve">can show how McGrady dealt with these types of </w:t>
      </w:r>
      <w:r w:rsidR="00BD63D2">
        <w:rPr>
          <w:rFonts w:ascii="Arial" w:hAnsi="Arial" w:cs="Arial"/>
        </w:rPr>
        <w:t>situations</w:t>
      </w:r>
      <w:r w:rsidR="003D2465">
        <w:rPr>
          <w:rFonts w:ascii="Arial" w:hAnsi="Arial" w:cs="Arial"/>
        </w:rPr>
        <w:t xml:space="preserve"> by firstly bringing the attention</w:t>
      </w:r>
      <w:r w:rsidR="00BD63D2">
        <w:rPr>
          <w:rFonts w:ascii="Arial" w:hAnsi="Arial" w:cs="Arial"/>
        </w:rPr>
        <w:t xml:space="preserve"> of the Trust</w:t>
      </w:r>
      <w:r w:rsidR="00F133AC">
        <w:rPr>
          <w:rFonts w:ascii="Arial" w:hAnsi="Arial" w:cs="Arial"/>
        </w:rPr>
        <w:t xml:space="preserve"> </w:t>
      </w:r>
      <w:r w:rsidR="00AB7AFA">
        <w:rPr>
          <w:rFonts w:ascii="Arial" w:hAnsi="Arial" w:cs="Arial"/>
        </w:rPr>
        <w:t>which included</w:t>
      </w:r>
      <w:r w:rsidR="00F133AC">
        <w:rPr>
          <w:rFonts w:ascii="Arial" w:hAnsi="Arial" w:cs="Arial"/>
        </w:rPr>
        <w:t xml:space="preserve"> addressing </w:t>
      </w:r>
      <w:r w:rsidR="00AB7AFA">
        <w:rPr>
          <w:rFonts w:ascii="Arial" w:hAnsi="Arial" w:cs="Arial"/>
        </w:rPr>
        <w:t xml:space="preserve">difficult </w:t>
      </w:r>
      <w:r w:rsidR="00D71EC5">
        <w:rPr>
          <w:rFonts w:ascii="Arial" w:hAnsi="Arial" w:cs="Arial"/>
        </w:rPr>
        <w:t>histories and climate change</w:t>
      </w:r>
      <w:r w:rsidR="009513DE">
        <w:rPr>
          <w:rFonts w:ascii="Arial" w:hAnsi="Arial" w:cs="Arial"/>
        </w:rPr>
        <w:t>, this is know</w:t>
      </w:r>
      <w:r w:rsidR="000E0D55">
        <w:rPr>
          <w:rFonts w:ascii="Arial" w:hAnsi="Arial" w:cs="Arial"/>
        </w:rPr>
        <w:t>n</w:t>
      </w:r>
      <w:r w:rsidR="009513DE">
        <w:rPr>
          <w:rFonts w:ascii="Arial" w:hAnsi="Arial" w:cs="Arial"/>
        </w:rPr>
        <w:t xml:space="preserve"> a</w:t>
      </w:r>
      <w:r w:rsidR="00A45D3C">
        <w:rPr>
          <w:rFonts w:ascii="Arial" w:hAnsi="Arial" w:cs="Arial"/>
        </w:rPr>
        <w:t>s</w:t>
      </w:r>
      <w:r w:rsidR="009513DE">
        <w:rPr>
          <w:rFonts w:ascii="Arial" w:hAnsi="Arial" w:cs="Arial"/>
        </w:rPr>
        <w:t xml:space="preserve"> the ‘unfreeze.’</w:t>
      </w:r>
      <w:r w:rsidR="00D71EC5">
        <w:rPr>
          <w:rFonts w:ascii="Arial" w:hAnsi="Arial" w:cs="Arial"/>
        </w:rPr>
        <w:t xml:space="preserve"> She continued to </w:t>
      </w:r>
      <w:r w:rsidR="00E5409C">
        <w:rPr>
          <w:rFonts w:ascii="Arial" w:hAnsi="Arial" w:cs="Arial"/>
        </w:rPr>
        <w:t>‘change</w:t>
      </w:r>
      <w:r w:rsidR="00EE604F">
        <w:rPr>
          <w:rFonts w:ascii="Arial" w:hAnsi="Arial" w:cs="Arial"/>
        </w:rPr>
        <w:t>’ by</w:t>
      </w:r>
      <w:r w:rsidR="009513DE">
        <w:rPr>
          <w:rFonts w:ascii="Arial" w:hAnsi="Arial" w:cs="Arial"/>
        </w:rPr>
        <w:t xml:space="preserve"> </w:t>
      </w:r>
      <w:r w:rsidR="00E45D20">
        <w:rPr>
          <w:rFonts w:ascii="Arial" w:hAnsi="Arial" w:cs="Arial"/>
        </w:rPr>
        <w:t xml:space="preserve">encouraging </w:t>
      </w:r>
      <w:r w:rsidR="00BF6F17">
        <w:rPr>
          <w:rFonts w:ascii="Arial" w:hAnsi="Arial" w:cs="Arial"/>
        </w:rPr>
        <w:t>p</w:t>
      </w:r>
      <w:r w:rsidR="00E45D20">
        <w:rPr>
          <w:rFonts w:ascii="Arial" w:hAnsi="Arial" w:cs="Arial"/>
        </w:rPr>
        <w:t>racti</w:t>
      </w:r>
      <w:r w:rsidR="00900071">
        <w:rPr>
          <w:rFonts w:ascii="Arial" w:hAnsi="Arial" w:cs="Arial"/>
        </w:rPr>
        <w:t xml:space="preserve">ces, environmental </w:t>
      </w:r>
      <w:r w:rsidR="00EE604F">
        <w:rPr>
          <w:rFonts w:ascii="Arial" w:hAnsi="Arial" w:cs="Arial"/>
        </w:rPr>
        <w:t>programmes</w:t>
      </w:r>
      <w:r w:rsidR="00900071">
        <w:rPr>
          <w:rFonts w:ascii="Arial" w:hAnsi="Arial" w:cs="Arial"/>
        </w:rPr>
        <w:t xml:space="preserve"> and </w:t>
      </w:r>
      <w:r w:rsidR="00BF6F17">
        <w:rPr>
          <w:rFonts w:ascii="Arial" w:hAnsi="Arial" w:cs="Arial"/>
        </w:rPr>
        <w:t>reco</w:t>
      </w:r>
      <w:r w:rsidR="00462FF0">
        <w:rPr>
          <w:rFonts w:ascii="Arial" w:hAnsi="Arial" w:cs="Arial"/>
        </w:rPr>
        <w:t xml:space="preserve">nstructing the organisation during COVID-19. </w:t>
      </w:r>
      <w:r w:rsidR="00EE604F">
        <w:rPr>
          <w:rFonts w:ascii="Arial" w:hAnsi="Arial" w:cs="Arial"/>
        </w:rPr>
        <w:t>Finally,</w:t>
      </w:r>
      <w:r w:rsidR="00462FF0">
        <w:rPr>
          <w:rFonts w:ascii="Arial" w:hAnsi="Arial" w:cs="Arial"/>
        </w:rPr>
        <w:t xml:space="preserve"> the </w:t>
      </w:r>
      <w:r w:rsidR="00B2296A">
        <w:rPr>
          <w:rFonts w:ascii="Arial" w:hAnsi="Arial" w:cs="Arial"/>
        </w:rPr>
        <w:t xml:space="preserve">‘refreeze’ these procedures and </w:t>
      </w:r>
      <w:r w:rsidR="006A2DDC">
        <w:rPr>
          <w:rFonts w:ascii="Arial" w:hAnsi="Arial" w:cs="Arial"/>
        </w:rPr>
        <w:t>changes, made</w:t>
      </w:r>
      <w:r w:rsidR="00D95208">
        <w:rPr>
          <w:rFonts w:ascii="Arial" w:hAnsi="Arial" w:cs="Arial"/>
        </w:rPr>
        <w:t xml:space="preserve"> were</w:t>
      </w:r>
      <w:r w:rsidR="00FC057C">
        <w:rPr>
          <w:rFonts w:ascii="Arial" w:hAnsi="Arial" w:cs="Arial"/>
        </w:rPr>
        <w:t xml:space="preserve"> by creating new policies such as </w:t>
      </w:r>
      <w:r w:rsidR="004C6F98">
        <w:rPr>
          <w:rFonts w:ascii="Arial" w:hAnsi="Arial" w:cs="Arial"/>
        </w:rPr>
        <w:t>‘Our Climate and Environmental Policy’</w:t>
      </w:r>
      <w:r w:rsidR="00981352">
        <w:rPr>
          <w:rFonts w:ascii="Arial" w:hAnsi="Arial" w:cs="Arial"/>
        </w:rPr>
        <w:t xml:space="preserve"> which</w:t>
      </w:r>
      <w:r w:rsidR="00DC73B0">
        <w:rPr>
          <w:rFonts w:ascii="Arial" w:hAnsi="Arial" w:cs="Arial"/>
        </w:rPr>
        <w:t xml:space="preserve"> mentions the target of reaching Net Zero by 2030(</w:t>
      </w:r>
      <w:r w:rsidR="00843A2C">
        <w:rPr>
          <w:rFonts w:ascii="Arial" w:hAnsi="Arial" w:cs="Arial"/>
        </w:rPr>
        <w:t>National</w:t>
      </w:r>
      <w:r w:rsidR="00A64CD2">
        <w:rPr>
          <w:rFonts w:ascii="Arial" w:hAnsi="Arial" w:cs="Arial"/>
        </w:rPr>
        <w:t xml:space="preserve"> Trust, 2023</w:t>
      </w:r>
      <w:r w:rsidR="00DC73B0">
        <w:rPr>
          <w:rFonts w:ascii="Arial" w:hAnsi="Arial" w:cs="Arial"/>
        </w:rPr>
        <w:t>)</w:t>
      </w:r>
    </w:p>
    <w:p w14:paraId="66068BD4" w14:textId="309BB25C" w:rsidR="00696F19" w:rsidRDefault="00696F19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16375FED" w14:textId="177CBE21" w:rsidR="00D47909" w:rsidRDefault="00D47909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Strategic leadership responses that McGrady </w:t>
      </w:r>
      <w:r w:rsidR="002E7D51">
        <w:rPr>
          <w:rFonts w:ascii="Arial" w:hAnsi="Arial" w:cs="Arial"/>
        </w:rPr>
        <w:t xml:space="preserve">has shown so far during her position as CEO </w:t>
      </w:r>
      <w:r w:rsidR="002177FF">
        <w:rPr>
          <w:rFonts w:ascii="Arial" w:hAnsi="Arial" w:cs="Arial"/>
        </w:rPr>
        <w:t xml:space="preserve">is achieving Net </w:t>
      </w:r>
      <w:r w:rsidR="006A2DDC">
        <w:rPr>
          <w:rFonts w:ascii="Arial" w:hAnsi="Arial" w:cs="Arial"/>
        </w:rPr>
        <w:t>Zero (</w:t>
      </w:r>
      <w:r w:rsidR="00DA7B19">
        <w:rPr>
          <w:rFonts w:ascii="Arial" w:hAnsi="Arial" w:cs="Arial"/>
        </w:rPr>
        <w:t>2</w:t>
      </w:r>
      <w:r w:rsidR="008D4C80">
        <w:rPr>
          <w:rFonts w:ascii="Arial" w:hAnsi="Arial" w:cs="Arial"/>
        </w:rPr>
        <w:t>020</w:t>
      </w:r>
      <w:r w:rsidR="002177FF">
        <w:rPr>
          <w:rFonts w:ascii="Arial" w:hAnsi="Arial" w:cs="Arial"/>
        </w:rPr>
        <w:t xml:space="preserve">) by 2030. </w:t>
      </w:r>
      <w:r w:rsidR="00A06327">
        <w:rPr>
          <w:rFonts w:ascii="Arial" w:hAnsi="Arial" w:cs="Arial"/>
        </w:rPr>
        <w:t xml:space="preserve">This </w:t>
      </w:r>
      <w:r w:rsidR="00BB0DFC">
        <w:rPr>
          <w:rFonts w:ascii="Arial" w:hAnsi="Arial" w:cs="Arial"/>
        </w:rPr>
        <w:t xml:space="preserve">shows that the strategic </w:t>
      </w:r>
      <w:r w:rsidR="008B0E0A">
        <w:rPr>
          <w:rFonts w:ascii="Arial" w:hAnsi="Arial" w:cs="Arial"/>
        </w:rPr>
        <w:t>forecasting</w:t>
      </w:r>
      <w:r w:rsidR="008E7C69">
        <w:rPr>
          <w:rFonts w:ascii="Arial" w:hAnsi="Arial" w:cs="Arial"/>
        </w:rPr>
        <w:t xml:space="preserve"> for what the future will ho</w:t>
      </w:r>
      <w:r w:rsidR="00ED7F88">
        <w:rPr>
          <w:rFonts w:ascii="Arial" w:hAnsi="Arial" w:cs="Arial"/>
        </w:rPr>
        <w:t>ld</w:t>
      </w:r>
      <w:r w:rsidR="00C758D6">
        <w:rPr>
          <w:rFonts w:ascii="Arial" w:hAnsi="Arial" w:cs="Arial"/>
        </w:rPr>
        <w:t xml:space="preserve"> in</w:t>
      </w:r>
      <w:r w:rsidR="00ED7F88">
        <w:rPr>
          <w:rFonts w:ascii="Arial" w:hAnsi="Arial" w:cs="Arial"/>
        </w:rPr>
        <w:t xml:space="preserve"> relation to </w:t>
      </w:r>
      <w:r w:rsidR="003D30FD">
        <w:rPr>
          <w:rFonts w:ascii="Arial" w:hAnsi="Arial" w:cs="Arial"/>
        </w:rPr>
        <w:t>Kotter’s (</w:t>
      </w:r>
      <w:r w:rsidR="00ED7F88">
        <w:rPr>
          <w:rFonts w:ascii="Arial" w:hAnsi="Arial" w:cs="Arial"/>
        </w:rPr>
        <w:t xml:space="preserve">1996) </w:t>
      </w:r>
      <w:r w:rsidR="003D30FD">
        <w:rPr>
          <w:rFonts w:ascii="Arial" w:hAnsi="Arial" w:cs="Arial"/>
        </w:rPr>
        <w:t>importance of develop</w:t>
      </w:r>
      <w:r w:rsidR="005F62EF">
        <w:rPr>
          <w:rFonts w:ascii="Arial" w:hAnsi="Arial" w:cs="Arial"/>
        </w:rPr>
        <w:t>ing through change</w:t>
      </w:r>
      <w:r w:rsidR="001B1A02">
        <w:rPr>
          <w:rFonts w:ascii="Arial" w:hAnsi="Arial" w:cs="Arial"/>
        </w:rPr>
        <w:t>. This also shows that McGrady follows through with transformational leadership</w:t>
      </w:r>
      <w:r w:rsidR="00A511EC">
        <w:rPr>
          <w:rFonts w:ascii="Arial" w:hAnsi="Arial" w:cs="Arial"/>
        </w:rPr>
        <w:t xml:space="preserve"> which is about inspiring organisations though </w:t>
      </w:r>
      <w:r w:rsidR="006A2DDC">
        <w:rPr>
          <w:rFonts w:ascii="Arial" w:hAnsi="Arial" w:cs="Arial"/>
        </w:rPr>
        <w:t>purpose. (</w:t>
      </w:r>
      <w:r w:rsidR="00A511EC">
        <w:rPr>
          <w:rFonts w:ascii="Arial" w:hAnsi="Arial" w:cs="Arial"/>
        </w:rPr>
        <w:t>Bass</w:t>
      </w:r>
      <w:r w:rsidR="002331EC">
        <w:rPr>
          <w:rFonts w:ascii="Arial" w:hAnsi="Arial" w:cs="Arial"/>
        </w:rPr>
        <w:t xml:space="preserve"> &amp; Reggio, 2006) </w:t>
      </w:r>
    </w:p>
    <w:p w14:paraId="1A7F20E9" w14:textId="1083FCEA" w:rsidR="002331EC" w:rsidRDefault="00535733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Another example that McGrady has shown strategic leadership is </w:t>
      </w:r>
      <w:r w:rsidR="00C04FE7">
        <w:rPr>
          <w:rFonts w:ascii="Arial" w:hAnsi="Arial" w:cs="Arial"/>
        </w:rPr>
        <w:t xml:space="preserve">when she first oversaw the organisation as a leader, </w:t>
      </w:r>
      <w:r w:rsidR="003179B1">
        <w:rPr>
          <w:rFonts w:ascii="Arial" w:hAnsi="Arial" w:cs="Arial"/>
        </w:rPr>
        <w:t xml:space="preserve">chose to update the operations to a more modern version and improve effective strategies that </w:t>
      </w:r>
      <w:r w:rsidR="00645F03">
        <w:rPr>
          <w:rFonts w:ascii="Arial" w:hAnsi="Arial" w:cs="Arial"/>
        </w:rPr>
        <w:t>help elevate the internal struc</w:t>
      </w:r>
      <w:r w:rsidR="00761795">
        <w:rPr>
          <w:rFonts w:ascii="Arial" w:hAnsi="Arial" w:cs="Arial"/>
        </w:rPr>
        <w:t>ture</w:t>
      </w:r>
      <w:r w:rsidR="00645F03">
        <w:rPr>
          <w:rFonts w:ascii="Arial" w:hAnsi="Arial" w:cs="Arial"/>
        </w:rPr>
        <w:t xml:space="preserve"> of the </w:t>
      </w:r>
      <w:proofErr w:type="spellStart"/>
      <w:r w:rsidR="00645F03">
        <w:rPr>
          <w:rFonts w:ascii="Arial" w:hAnsi="Arial" w:cs="Arial"/>
        </w:rPr>
        <w:t>organisa</w:t>
      </w:r>
      <w:r w:rsidR="00D161D9">
        <w:rPr>
          <w:rFonts w:ascii="Arial" w:hAnsi="Arial" w:cs="Arial"/>
        </w:rPr>
        <w:t>tion</w:t>
      </w:r>
      <w:proofErr w:type="spellEnd"/>
      <w:r w:rsidR="00D161D9">
        <w:rPr>
          <w:rFonts w:ascii="Arial" w:hAnsi="Arial" w:cs="Arial"/>
        </w:rPr>
        <w:t xml:space="preserve">- relating to </w:t>
      </w:r>
      <w:proofErr w:type="spellStart"/>
      <w:r w:rsidR="006A2DDC">
        <w:rPr>
          <w:rFonts w:ascii="Arial" w:hAnsi="Arial" w:cs="Arial"/>
        </w:rPr>
        <w:t>Lewins</w:t>
      </w:r>
      <w:proofErr w:type="spellEnd"/>
      <w:r w:rsidR="006A2DDC">
        <w:rPr>
          <w:rFonts w:ascii="Arial" w:hAnsi="Arial" w:cs="Arial"/>
        </w:rPr>
        <w:t xml:space="preserve"> (</w:t>
      </w:r>
      <w:r w:rsidR="00944E0B">
        <w:rPr>
          <w:rFonts w:ascii="Arial" w:hAnsi="Arial" w:cs="Arial"/>
        </w:rPr>
        <w:t xml:space="preserve">1951) model. Buchanan and </w:t>
      </w:r>
      <w:proofErr w:type="spellStart"/>
      <w:r w:rsidR="008645B2">
        <w:rPr>
          <w:rFonts w:ascii="Arial" w:hAnsi="Arial" w:cs="Arial"/>
        </w:rPr>
        <w:t>Huczynski</w:t>
      </w:r>
      <w:proofErr w:type="spellEnd"/>
      <w:r w:rsidR="008645B2">
        <w:rPr>
          <w:rFonts w:ascii="Arial" w:hAnsi="Arial" w:cs="Arial"/>
        </w:rPr>
        <w:t xml:space="preserve"> (</w:t>
      </w:r>
      <w:r w:rsidR="00CF465A">
        <w:rPr>
          <w:rFonts w:ascii="Arial" w:hAnsi="Arial" w:cs="Arial"/>
        </w:rPr>
        <w:t>2013</w:t>
      </w:r>
      <w:r w:rsidR="008775E9">
        <w:rPr>
          <w:rFonts w:ascii="Arial" w:hAnsi="Arial" w:cs="Arial"/>
        </w:rPr>
        <w:t>) also talks about the importanc</w:t>
      </w:r>
      <w:r w:rsidR="00761795">
        <w:rPr>
          <w:rFonts w:ascii="Arial" w:hAnsi="Arial" w:cs="Arial"/>
        </w:rPr>
        <w:t xml:space="preserve">e of this </w:t>
      </w:r>
      <w:r w:rsidR="009C1AD0">
        <w:rPr>
          <w:rFonts w:ascii="Arial" w:hAnsi="Arial" w:cs="Arial"/>
        </w:rPr>
        <w:t xml:space="preserve">highlighting that restructuring within an organisation requires effective communication and culture alignment which can be seen in McGrady’s Leadership. </w:t>
      </w:r>
    </w:p>
    <w:p w14:paraId="428FA342" w14:textId="77777777" w:rsidR="009C1AD0" w:rsidRDefault="009C1AD0" w:rsidP="001B3FDF">
      <w:pPr>
        <w:spacing w:line="360" w:lineRule="auto"/>
        <w:jc w:val="both"/>
        <w:rPr>
          <w:rFonts w:ascii="Arial" w:hAnsi="Arial" w:cs="Arial"/>
        </w:rPr>
      </w:pPr>
    </w:p>
    <w:p w14:paraId="689E67A2" w14:textId="150CD88D" w:rsidR="00D1297F" w:rsidRDefault="009B4437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Finally, </w:t>
      </w:r>
      <w:r w:rsidR="00880070">
        <w:rPr>
          <w:rFonts w:ascii="Arial" w:hAnsi="Arial" w:cs="Arial"/>
        </w:rPr>
        <w:t xml:space="preserve">during the COVID-19 pandemic, McGrady displayed adaptive </w:t>
      </w:r>
      <w:r w:rsidR="009C4531">
        <w:rPr>
          <w:rFonts w:ascii="Arial" w:hAnsi="Arial" w:cs="Arial"/>
        </w:rPr>
        <w:t>leadership (</w:t>
      </w:r>
      <w:r w:rsidR="00880070">
        <w:rPr>
          <w:rFonts w:ascii="Arial" w:hAnsi="Arial" w:cs="Arial"/>
        </w:rPr>
        <w:t xml:space="preserve">Heifetz </w:t>
      </w:r>
      <w:r w:rsidR="009C4531">
        <w:rPr>
          <w:rFonts w:ascii="Arial" w:hAnsi="Arial" w:cs="Arial"/>
        </w:rPr>
        <w:t xml:space="preserve">&amp; </w:t>
      </w:r>
      <w:proofErr w:type="spellStart"/>
      <w:r w:rsidR="009C4531">
        <w:rPr>
          <w:rFonts w:ascii="Arial" w:hAnsi="Arial" w:cs="Arial"/>
        </w:rPr>
        <w:t>Linsky</w:t>
      </w:r>
      <w:proofErr w:type="spellEnd"/>
      <w:r w:rsidR="00CF465A">
        <w:rPr>
          <w:rFonts w:ascii="Arial" w:hAnsi="Arial" w:cs="Arial"/>
        </w:rPr>
        <w:t xml:space="preserve"> (</w:t>
      </w:r>
      <w:r w:rsidR="009C4531">
        <w:rPr>
          <w:rFonts w:ascii="Arial" w:hAnsi="Arial" w:cs="Arial"/>
        </w:rPr>
        <w:t>2002) b</w:t>
      </w:r>
      <w:r w:rsidR="00407BA1">
        <w:rPr>
          <w:rFonts w:ascii="Arial" w:hAnsi="Arial" w:cs="Arial"/>
        </w:rPr>
        <w:t xml:space="preserve">y new regulations for </w:t>
      </w:r>
      <w:r w:rsidR="004E0A9C">
        <w:rPr>
          <w:rFonts w:ascii="Arial" w:hAnsi="Arial" w:cs="Arial"/>
        </w:rPr>
        <w:t>safety measure</w:t>
      </w:r>
      <w:r w:rsidR="00A7748C">
        <w:rPr>
          <w:rFonts w:ascii="Arial" w:hAnsi="Arial" w:cs="Arial"/>
        </w:rPr>
        <w:t>,</w:t>
      </w:r>
      <w:r w:rsidR="004E0A9C">
        <w:rPr>
          <w:rFonts w:ascii="Arial" w:hAnsi="Arial" w:cs="Arial"/>
        </w:rPr>
        <w:t xml:space="preserve"> such as social distancing and wearing a face mask indoors</w:t>
      </w:r>
      <w:r w:rsidR="00A7748C">
        <w:rPr>
          <w:rFonts w:ascii="Arial" w:hAnsi="Arial" w:cs="Arial"/>
        </w:rPr>
        <w:t xml:space="preserve">, to keep visitors safe. Others include </w:t>
      </w:r>
      <w:r w:rsidR="00A4033A">
        <w:rPr>
          <w:rFonts w:ascii="Arial" w:hAnsi="Arial" w:cs="Arial"/>
        </w:rPr>
        <w:t>being transparent with her</w:t>
      </w:r>
      <w:r w:rsidR="005E2B1C">
        <w:rPr>
          <w:rFonts w:ascii="Arial" w:hAnsi="Arial" w:cs="Arial"/>
        </w:rPr>
        <w:t xml:space="preserve"> organisations and membership holders. </w:t>
      </w:r>
      <w:r w:rsidR="00FF42A2">
        <w:rPr>
          <w:rFonts w:ascii="Arial" w:hAnsi="Arial" w:cs="Arial"/>
        </w:rPr>
        <w:t>Armstrong (</w:t>
      </w:r>
      <w:r w:rsidR="005E2B1C">
        <w:rPr>
          <w:rFonts w:ascii="Arial" w:hAnsi="Arial" w:cs="Arial"/>
        </w:rPr>
        <w:t>2016)</w:t>
      </w:r>
      <w:r w:rsidR="00FF42A2">
        <w:rPr>
          <w:rFonts w:ascii="Arial" w:hAnsi="Arial" w:cs="Arial"/>
        </w:rPr>
        <w:t xml:space="preserve"> mentions that effective </w:t>
      </w:r>
      <w:r w:rsidR="00982133">
        <w:rPr>
          <w:rFonts w:ascii="Arial" w:hAnsi="Arial" w:cs="Arial"/>
        </w:rPr>
        <w:t>leadership</w:t>
      </w:r>
      <w:r w:rsidR="00FF42A2">
        <w:rPr>
          <w:rFonts w:ascii="Arial" w:hAnsi="Arial" w:cs="Arial"/>
        </w:rPr>
        <w:t xml:space="preserve"> must </w:t>
      </w:r>
      <w:r w:rsidR="00C23305">
        <w:rPr>
          <w:rFonts w:ascii="Arial" w:hAnsi="Arial" w:cs="Arial"/>
        </w:rPr>
        <w:t xml:space="preserve">show </w:t>
      </w:r>
      <w:r w:rsidR="001F5316">
        <w:rPr>
          <w:rFonts w:ascii="Arial" w:hAnsi="Arial" w:cs="Arial"/>
        </w:rPr>
        <w:t>a general level</w:t>
      </w:r>
      <w:r w:rsidR="00C23305">
        <w:rPr>
          <w:rFonts w:ascii="Arial" w:hAnsi="Arial" w:cs="Arial"/>
        </w:rPr>
        <w:t xml:space="preserve"> of emotional intelligence and </w:t>
      </w:r>
      <w:r w:rsidR="00C3011A">
        <w:rPr>
          <w:rFonts w:ascii="Arial" w:hAnsi="Arial" w:cs="Arial"/>
        </w:rPr>
        <w:t xml:space="preserve">empathy during crises which are also examples of how McGrady approaches these types of situations. </w:t>
      </w:r>
      <w:r w:rsidR="00FB7C76">
        <w:rPr>
          <w:rFonts w:ascii="Arial" w:hAnsi="Arial" w:cs="Arial"/>
        </w:rPr>
        <w:t xml:space="preserve">However, </w:t>
      </w:r>
      <w:r w:rsidR="00E8233D">
        <w:rPr>
          <w:rFonts w:ascii="Arial" w:hAnsi="Arial" w:cs="Arial"/>
        </w:rPr>
        <w:t xml:space="preserve">Mullins and Rees (2023) mention about the importance of </w:t>
      </w:r>
      <w:r w:rsidR="007E62A2">
        <w:rPr>
          <w:rFonts w:ascii="Arial" w:hAnsi="Arial" w:cs="Arial"/>
        </w:rPr>
        <w:t xml:space="preserve">balancing leadership and </w:t>
      </w:r>
      <w:r w:rsidR="00F708FF">
        <w:rPr>
          <w:rFonts w:ascii="Arial" w:hAnsi="Arial" w:cs="Arial"/>
        </w:rPr>
        <w:t>management within</w:t>
      </w:r>
      <w:r w:rsidR="00E73BDA">
        <w:rPr>
          <w:rFonts w:ascii="Arial" w:hAnsi="Arial" w:cs="Arial"/>
        </w:rPr>
        <w:t xml:space="preserve"> an </w:t>
      </w:r>
      <w:proofErr w:type="spellStart"/>
      <w:r w:rsidR="00E73BDA">
        <w:rPr>
          <w:rFonts w:ascii="Arial" w:hAnsi="Arial" w:cs="Arial"/>
        </w:rPr>
        <w:t>organisation</w:t>
      </w:r>
      <w:proofErr w:type="spellEnd"/>
      <w:r w:rsidR="00E73BDA">
        <w:rPr>
          <w:rFonts w:ascii="Arial" w:hAnsi="Arial" w:cs="Arial"/>
        </w:rPr>
        <w:t xml:space="preserve">, which McGrady </w:t>
      </w:r>
      <w:r w:rsidR="00FA6A77">
        <w:rPr>
          <w:rFonts w:ascii="Arial" w:hAnsi="Arial" w:cs="Arial"/>
        </w:rPr>
        <w:t xml:space="preserve">may have </w:t>
      </w:r>
      <w:r w:rsidR="001968F6">
        <w:rPr>
          <w:rFonts w:ascii="Arial" w:hAnsi="Arial" w:cs="Arial"/>
        </w:rPr>
        <w:t xml:space="preserve">impulsive </w:t>
      </w:r>
      <w:r w:rsidR="00BA37EC">
        <w:rPr>
          <w:rFonts w:ascii="Arial" w:hAnsi="Arial" w:cs="Arial"/>
        </w:rPr>
        <w:t>decisions on</w:t>
      </w:r>
      <w:r w:rsidR="006056B8">
        <w:rPr>
          <w:rFonts w:ascii="Arial" w:hAnsi="Arial" w:cs="Arial"/>
        </w:rPr>
        <w:t xml:space="preserve"> the financial instability</w:t>
      </w:r>
      <w:r w:rsidR="001968F6">
        <w:rPr>
          <w:rFonts w:ascii="Arial" w:hAnsi="Arial" w:cs="Arial"/>
        </w:rPr>
        <w:t xml:space="preserve"> COVID-19 had</w:t>
      </w:r>
      <w:r w:rsidR="004D07A1">
        <w:rPr>
          <w:rFonts w:ascii="Arial" w:hAnsi="Arial" w:cs="Arial"/>
        </w:rPr>
        <w:t xml:space="preserve"> on the Trust. </w:t>
      </w:r>
    </w:p>
    <w:p w14:paraId="4CBE7524" w14:textId="77777777" w:rsidR="00CF465A" w:rsidRPr="00D47909" w:rsidRDefault="00CF465A" w:rsidP="001B3FDF">
      <w:pPr>
        <w:spacing w:line="360" w:lineRule="auto"/>
        <w:jc w:val="both"/>
        <w:rPr>
          <w:rFonts w:ascii="Arial" w:hAnsi="Arial" w:cs="Arial"/>
        </w:rPr>
      </w:pPr>
    </w:p>
    <w:p w14:paraId="1FD42DD7" w14:textId="6BC89408" w:rsidR="00696F19" w:rsidRDefault="00E904FF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clear example </w:t>
      </w:r>
      <w:r w:rsidR="004C6BD8">
        <w:rPr>
          <w:rFonts w:ascii="Arial" w:hAnsi="Arial" w:cs="Arial"/>
        </w:rPr>
        <w:t xml:space="preserve">of a collaborative leadership role that McGrady </w:t>
      </w:r>
      <w:r w:rsidR="0063043E">
        <w:rPr>
          <w:rFonts w:ascii="Arial" w:hAnsi="Arial" w:cs="Arial"/>
        </w:rPr>
        <w:t>incorporates</w:t>
      </w:r>
      <w:r w:rsidR="004C6BD8">
        <w:rPr>
          <w:rFonts w:ascii="Arial" w:hAnsi="Arial" w:cs="Arial"/>
        </w:rPr>
        <w:t xml:space="preserve"> into her</w:t>
      </w:r>
      <w:r w:rsidR="00720F75">
        <w:rPr>
          <w:rFonts w:ascii="Arial" w:hAnsi="Arial" w:cs="Arial"/>
        </w:rPr>
        <w:t xml:space="preserve"> leadership response is the project at </w:t>
      </w:r>
      <w:r w:rsidR="0015659D">
        <w:rPr>
          <w:rFonts w:ascii="Arial" w:hAnsi="Arial" w:cs="Arial"/>
        </w:rPr>
        <w:t>Bathampton Meadows( National Trust, 2024)</w:t>
      </w:r>
      <w:r w:rsidR="000B5078">
        <w:rPr>
          <w:rFonts w:ascii="Arial" w:hAnsi="Arial" w:cs="Arial"/>
        </w:rPr>
        <w:t xml:space="preserve"> which is a project which entails of </w:t>
      </w:r>
      <w:r w:rsidR="006962D7">
        <w:rPr>
          <w:rFonts w:ascii="Arial" w:hAnsi="Arial" w:cs="Arial"/>
        </w:rPr>
        <w:t>20 ‘green corridor</w:t>
      </w:r>
      <w:r w:rsidR="001D2014">
        <w:rPr>
          <w:rFonts w:ascii="Arial" w:hAnsi="Arial" w:cs="Arial"/>
        </w:rPr>
        <w:t xml:space="preserve">s’ </w:t>
      </w:r>
      <w:r w:rsidR="005A12C5">
        <w:rPr>
          <w:rFonts w:ascii="Arial" w:hAnsi="Arial" w:cs="Arial"/>
        </w:rPr>
        <w:t>for different places across the UK including Bathampton Meadows to merge green spaces an</w:t>
      </w:r>
      <w:r w:rsidR="00D458B2">
        <w:rPr>
          <w:rFonts w:ascii="Arial" w:hAnsi="Arial" w:cs="Arial"/>
        </w:rPr>
        <w:t xml:space="preserve">d </w:t>
      </w:r>
      <w:r w:rsidR="00FC2151">
        <w:rPr>
          <w:rFonts w:ascii="Arial" w:hAnsi="Arial" w:cs="Arial"/>
        </w:rPr>
        <w:t>neighborhood’s</w:t>
      </w:r>
      <w:r w:rsidR="00D458B2">
        <w:rPr>
          <w:rFonts w:ascii="Arial" w:hAnsi="Arial" w:cs="Arial"/>
        </w:rPr>
        <w:t xml:space="preserve"> together.</w:t>
      </w:r>
      <w:r w:rsidR="00607EFC">
        <w:rPr>
          <w:rFonts w:ascii="Arial" w:hAnsi="Arial" w:cs="Arial"/>
        </w:rPr>
        <w:t xml:space="preserve"> This shows the ethics and </w:t>
      </w:r>
      <w:r w:rsidR="00B4630A">
        <w:rPr>
          <w:rFonts w:ascii="Arial" w:hAnsi="Arial" w:cs="Arial"/>
        </w:rPr>
        <w:t>commitment to the local community which</w:t>
      </w:r>
      <w:r w:rsidR="00791ADC">
        <w:rPr>
          <w:rFonts w:ascii="Arial" w:hAnsi="Arial" w:cs="Arial"/>
        </w:rPr>
        <w:t xml:space="preserve"> boosts stakeholder confidence and engagement which links to </w:t>
      </w:r>
      <w:r w:rsidR="004318C6">
        <w:rPr>
          <w:rFonts w:ascii="Arial" w:hAnsi="Arial" w:cs="Arial"/>
        </w:rPr>
        <w:t>Armstrong (2016)</w:t>
      </w:r>
      <w:r w:rsidR="00D4191C">
        <w:rPr>
          <w:rFonts w:ascii="Arial" w:hAnsi="Arial" w:cs="Arial"/>
        </w:rPr>
        <w:t>.</w:t>
      </w:r>
    </w:p>
    <w:p w14:paraId="24F1AD44" w14:textId="77777777" w:rsidR="004318C6" w:rsidRDefault="004318C6" w:rsidP="001B3FDF">
      <w:pPr>
        <w:spacing w:line="360" w:lineRule="auto"/>
        <w:jc w:val="both"/>
        <w:rPr>
          <w:rFonts w:ascii="Arial" w:hAnsi="Arial" w:cs="Arial"/>
        </w:rPr>
      </w:pPr>
    </w:p>
    <w:p w14:paraId="38CA6E09" w14:textId="4B1E432E" w:rsidR="00696F19" w:rsidRPr="00C512A7" w:rsidRDefault="00D230C5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After restrictions during COVID-19 the National Trust was able to </w:t>
      </w:r>
      <w:r w:rsidR="006234FF">
        <w:rPr>
          <w:rFonts w:ascii="Arial" w:hAnsi="Arial" w:cs="Arial"/>
        </w:rPr>
        <w:t xml:space="preserve">introduce new measures such as timed ticketing to help with </w:t>
      </w:r>
      <w:r w:rsidR="008F32D0">
        <w:rPr>
          <w:rFonts w:ascii="Arial" w:hAnsi="Arial" w:cs="Arial"/>
        </w:rPr>
        <w:t>the flow of visitors which reflects the operations and</w:t>
      </w:r>
      <w:r w:rsidR="00F45916">
        <w:rPr>
          <w:rFonts w:ascii="Arial" w:hAnsi="Arial" w:cs="Arial"/>
        </w:rPr>
        <w:t xml:space="preserve"> crisis</w:t>
      </w:r>
      <w:r w:rsidR="008F32D0">
        <w:rPr>
          <w:rFonts w:ascii="Arial" w:hAnsi="Arial" w:cs="Arial"/>
        </w:rPr>
        <w:t xml:space="preserve"> management that th</w:t>
      </w:r>
      <w:r w:rsidR="00F45916">
        <w:rPr>
          <w:rFonts w:ascii="Arial" w:hAnsi="Arial" w:cs="Arial"/>
        </w:rPr>
        <w:t xml:space="preserve">e trust </w:t>
      </w:r>
      <w:r w:rsidR="00C272DB">
        <w:rPr>
          <w:rFonts w:ascii="Arial" w:hAnsi="Arial" w:cs="Arial"/>
        </w:rPr>
        <w:t xml:space="preserve">dealt with. This also shows that </w:t>
      </w:r>
      <w:r w:rsidR="0052447D">
        <w:rPr>
          <w:rFonts w:ascii="Arial" w:hAnsi="Arial" w:cs="Arial"/>
        </w:rPr>
        <w:t xml:space="preserve">leadership also comes with becoming flexible and </w:t>
      </w:r>
      <w:r w:rsidR="00737BE6">
        <w:rPr>
          <w:rFonts w:ascii="Arial" w:hAnsi="Arial" w:cs="Arial"/>
        </w:rPr>
        <w:t>quick-thinking</w:t>
      </w:r>
      <w:r w:rsidR="00A22B10">
        <w:rPr>
          <w:rFonts w:ascii="Arial" w:hAnsi="Arial" w:cs="Arial"/>
        </w:rPr>
        <w:t xml:space="preserve"> during times of </w:t>
      </w:r>
      <w:r w:rsidR="004739C7">
        <w:rPr>
          <w:rFonts w:ascii="Arial" w:hAnsi="Arial" w:cs="Arial"/>
        </w:rPr>
        <w:t>crisis (</w:t>
      </w:r>
      <w:r w:rsidR="00035880">
        <w:rPr>
          <w:rFonts w:ascii="Arial" w:hAnsi="Arial" w:cs="Arial"/>
        </w:rPr>
        <w:t>Rees, W</w:t>
      </w:r>
      <w:r w:rsidR="00204C28">
        <w:rPr>
          <w:rFonts w:ascii="Arial" w:hAnsi="Arial" w:cs="Arial"/>
        </w:rPr>
        <w:t xml:space="preserve">.D &amp; </w:t>
      </w:r>
      <w:r w:rsidR="0013371E">
        <w:rPr>
          <w:rFonts w:ascii="Arial" w:hAnsi="Arial" w:cs="Arial"/>
        </w:rPr>
        <w:t>Porter, C</w:t>
      </w:r>
      <w:r w:rsidR="00204C28">
        <w:rPr>
          <w:rFonts w:ascii="Arial" w:hAnsi="Arial" w:cs="Arial"/>
        </w:rPr>
        <w:t>, 2015</w:t>
      </w:r>
      <w:r w:rsidR="00C512A7">
        <w:rPr>
          <w:rFonts w:ascii="Arial" w:hAnsi="Arial" w:cs="Arial"/>
        </w:rPr>
        <w:t>)</w:t>
      </w:r>
    </w:p>
    <w:p w14:paraId="693650D0" w14:textId="77777777" w:rsidR="00696F19" w:rsidRDefault="00696F19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5ADCE522" w14:textId="77777777" w:rsidR="00696F19" w:rsidRDefault="00696F19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236A8F83" w14:textId="77777777" w:rsidR="007367D5" w:rsidRDefault="007367D5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01CAD8F0" w14:textId="77777777" w:rsidR="00897A87" w:rsidRDefault="00897A87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03A109E8" w14:textId="77777777" w:rsidR="00897A87" w:rsidRPr="00696F19" w:rsidRDefault="00897A87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1F203DA9" w14:textId="77777777" w:rsidR="00377040" w:rsidRDefault="00075EA8" w:rsidP="001B3FDF">
      <w:pPr>
        <w:spacing w:line="360" w:lineRule="auto"/>
        <w:jc w:val="both"/>
        <w:rPr>
          <w:rFonts w:ascii="Arial" w:hAnsi="Arial" w:cs="Arial"/>
          <w:u w:val="single"/>
        </w:rPr>
      </w:pPr>
      <w:r w:rsidRPr="00696F19">
        <w:rPr>
          <w:rFonts w:ascii="Arial" w:hAnsi="Arial" w:cs="Arial"/>
          <w:u w:val="single"/>
        </w:rPr>
        <w:lastRenderedPageBreak/>
        <w:t xml:space="preserve">Leadership Style, Culture and </w:t>
      </w:r>
      <w:r w:rsidR="00377040" w:rsidRPr="00696F19">
        <w:rPr>
          <w:rFonts w:ascii="Arial" w:hAnsi="Arial" w:cs="Arial"/>
          <w:u w:val="single"/>
        </w:rPr>
        <w:t>People</w:t>
      </w:r>
    </w:p>
    <w:p w14:paraId="06123FB5" w14:textId="77777777" w:rsidR="00696F19" w:rsidRDefault="00696F19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1E14F9DC" w14:textId="3D195F71" w:rsidR="00696F19" w:rsidRDefault="008567EF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Bass’s</w:t>
      </w:r>
      <w:r w:rsidR="00CA5B47">
        <w:rPr>
          <w:rFonts w:ascii="Arial" w:hAnsi="Arial" w:cs="Arial"/>
        </w:rPr>
        <w:t>(</w:t>
      </w:r>
      <w:r w:rsidR="0081435F">
        <w:rPr>
          <w:rFonts w:ascii="Arial" w:hAnsi="Arial" w:cs="Arial"/>
        </w:rPr>
        <w:t>1985</w:t>
      </w:r>
      <w:r w:rsidR="00CA5B47">
        <w:rPr>
          <w:rFonts w:ascii="Arial" w:hAnsi="Arial" w:cs="Arial"/>
        </w:rPr>
        <w:t>)</w:t>
      </w:r>
      <w:r w:rsidR="00264AB4">
        <w:rPr>
          <w:rFonts w:ascii="Arial" w:hAnsi="Arial" w:cs="Arial"/>
        </w:rPr>
        <w:t xml:space="preserve"> Transformational</w:t>
      </w:r>
      <w:r w:rsidR="00876F7B">
        <w:rPr>
          <w:rFonts w:ascii="Arial" w:hAnsi="Arial" w:cs="Arial"/>
        </w:rPr>
        <w:t xml:space="preserve"> vs</w:t>
      </w:r>
      <w:r w:rsidR="008C6C9F">
        <w:rPr>
          <w:rFonts w:ascii="Arial" w:hAnsi="Arial" w:cs="Arial"/>
        </w:rPr>
        <w:t xml:space="preserve"> Transactional</w:t>
      </w:r>
      <w:r>
        <w:rPr>
          <w:rFonts w:ascii="Arial" w:hAnsi="Arial" w:cs="Arial"/>
        </w:rPr>
        <w:t xml:space="preserve"> </w:t>
      </w:r>
      <w:r w:rsidR="00FE32FB">
        <w:rPr>
          <w:rFonts w:ascii="Arial" w:hAnsi="Arial" w:cs="Arial"/>
        </w:rPr>
        <w:t xml:space="preserve">Leadership style </w:t>
      </w:r>
      <w:r w:rsidR="00AE355C">
        <w:rPr>
          <w:rFonts w:ascii="Arial" w:hAnsi="Arial" w:cs="Arial"/>
        </w:rPr>
        <w:t xml:space="preserve">relates the McGrady’s </w:t>
      </w:r>
      <w:r w:rsidR="003551D1">
        <w:rPr>
          <w:rFonts w:ascii="Arial" w:hAnsi="Arial" w:cs="Arial"/>
        </w:rPr>
        <w:t xml:space="preserve">structure of her </w:t>
      </w:r>
      <w:proofErr w:type="spellStart"/>
      <w:r w:rsidR="003551D1">
        <w:rPr>
          <w:rFonts w:ascii="Arial" w:hAnsi="Arial" w:cs="Arial"/>
        </w:rPr>
        <w:t>organisatio</w:t>
      </w:r>
      <w:r w:rsidR="00CC1BB3">
        <w:rPr>
          <w:rFonts w:ascii="Arial" w:hAnsi="Arial" w:cs="Arial"/>
        </w:rPr>
        <w:t>n</w:t>
      </w:r>
      <w:proofErr w:type="spellEnd"/>
      <w:r w:rsidR="00CC1BB3">
        <w:rPr>
          <w:rFonts w:ascii="Arial" w:hAnsi="Arial" w:cs="Arial"/>
        </w:rPr>
        <w:t xml:space="preserve"> </w:t>
      </w:r>
      <w:r w:rsidR="00BC484B">
        <w:rPr>
          <w:rFonts w:ascii="Arial" w:hAnsi="Arial" w:cs="Arial"/>
        </w:rPr>
        <w:t>by being the face of ‘</w:t>
      </w:r>
      <w:proofErr w:type="spellStart"/>
      <w:r w:rsidR="00BC484B">
        <w:rPr>
          <w:rFonts w:ascii="Arial" w:hAnsi="Arial" w:cs="Arial"/>
        </w:rPr>
        <w:t>idealised</w:t>
      </w:r>
      <w:proofErr w:type="spellEnd"/>
      <w:r w:rsidR="00BC484B">
        <w:rPr>
          <w:rFonts w:ascii="Arial" w:hAnsi="Arial" w:cs="Arial"/>
        </w:rPr>
        <w:t xml:space="preserve"> influence’ by </w:t>
      </w:r>
      <w:r w:rsidR="002C134A">
        <w:rPr>
          <w:rFonts w:ascii="Arial" w:hAnsi="Arial" w:cs="Arial"/>
        </w:rPr>
        <w:t>leading with strong values around i</w:t>
      </w:r>
      <w:r w:rsidR="006A2807">
        <w:rPr>
          <w:rFonts w:ascii="Arial" w:hAnsi="Arial" w:cs="Arial"/>
        </w:rPr>
        <w:t xml:space="preserve">nclusion and enviromental responsibility, meaning that </w:t>
      </w:r>
      <w:r w:rsidR="007F3386">
        <w:rPr>
          <w:rFonts w:ascii="Arial" w:hAnsi="Arial" w:cs="Arial"/>
        </w:rPr>
        <w:t xml:space="preserve">her </w:t>
      </w:r>
      <w:r w:rsidR="00643F07">
        <w:rPr>
          <w:rFonts w:ascii="Arial" w:hAnsi="Arial" w:cs="Arial"/>
        </w:rPr>
        <w:t xml:space="preserve">vision </w:t>
      </w:r>
      <w:r w:rsidR="00873407">
        <w:rPr>
          <w:rFonts w:ascii="Arial" w:hAnsi="Arial" w:cs="Arial"/>
        </w:rPr>
        <w:t>is set on not just ow</w:t>
      </w:r>
      <w:r w:rsidR="00B25E66">
        <w:rPr>
          <w:rFonts w:ascii="Arial" w:hAnsi="Arial" w:cs="Arial"/>
        </w:rPr>
        <w:t>n</w:t>
      </w:r>
      <w:r w:rsidR="00873407">
        <w:rPr>
          <w:rFonts w:ascii="Arial" w:hAnsi="Arial" w:cs="Arial"/>
        </w:rPr>
        <w:t>ing historic buildings and houses b</w:t>
      </w:r>
      <w:r w:rsidR="004D190D">
        <w:rPr>
          <w:rFonts w:ascii="Arial" w:hAnsi="Arial" w:cs="Arial"/>
        </w:rPr>
        <w:t xml:space="preserve">ut restoring and protecting conservations under the National Trust. </w:t>
      </w:r>
    </w:p>
    <w:p w14:paraId="054EE7E5" w14:textId="77777777" w:rsidR="00EA5290" w:rsidRPr="008567EF" w:rsidRDefault="00EA5290" w:rsidP="001B3FDF">
      <w:pPr>
        <w:spacing w:line="360" w:lineRule="auto"/>
        <w:jc w:val="both"/>
        <w:rPr>
          <w:rFonts w:ascii="Arial" w:hAnsi="Arial" w:cs="Arial"/>
        </w:rPr>
      </w:pPr>
    </w:p>
    <w:p w14:paraId="17E221AE" w14:textId="760C68FA" w:rsidR="0072452E" w:rsidRDefault="0028103E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Furthermore, the use of Schein’s </w:t>
      </w:r>
      <w:r w:rsidR="00EE604F">
        <w:rPr>
          <w:rFonts w:ascii="Arial" w:hAnsi="Arial" w:cs="Arial"/>
        </w:rPr>
        <w:t>model (</w:t>
      </w:r>
      <w:r w:rsidR="003724C1">
        <w:rPr>
          <w:rFonts w:ascii="Arial" w:hAnsi="Arial" w:cs="Arial"/>
        </w:rPr>
        <w:t>2010</w:t>
      </w:r>
      <w:r>
        <w:rPr>
          <w:rFonts w:ascii="Arial" w:hAnsi="Arial" w:cs="Arial"/>
        </w:rPr>
        <w:t xml:space="preserve">) </w:t>
      </w:r>
      <w:r w:rsidR="00EC478D">
        <w:rPr>
          <w:rFonts w:ascii="Arial" w:hAnsi="Arial" w:cs="Arial"/>
        </w:rPr>
        <w:t>shows</w:t>
      </w:r>
      <w:r>
        <w:rPr>
          <w:rFonts w:ascii="Arial" w:hAnsi="Arial" w:cs="Arial"/>
        </w:rPr>
        <w:t xml:space="preserve"> that there are three important levels in which </w:t>
      </w:r>
      <w:r w:rsidR="000F1A7A">
        <w:rPr>
          <w:rFonts w:ascii="Arial" w:hAnsi="Arial" w:cs="Arial"/>
        </w:rPr>
        <w:t xml:space="preserve">McGrady leadership style has moved the Trust towards a more </w:t>
      </w:r>
      <w:r w:rsidR="0083222F">
        <w:rPr>
          <w:rFonts w:ascii="Arial" w:hAnsi="Arial" w:cs="Arial"/>
        </w:rPr>
        <w:t xml:space="preserve">socially engaged culture. The </w:t>
      </w:r>
      <w:r w:rsidR="00EE604F">
        <w:rPr>
          <w:rFonts w:ascii="Arial" w:hAnsi="Arial" w:cs="Arial"/>
        </w:rPr>
        <w:t>artifacts</w:t>
      </w:r>
      <w:r w:rsidR="0083222F">
        <w:rPr>
          <w:rFonts w:ascii="Arial" w:hAnsi="Arial" w:cs="Arial"/>
        </w:rPr>
        <w:t xml:space="preserve"> </w:t>
      </w:r>
      <w:r w:rsidR="00853FF3">
        <w:rPr>
          <w:rFonts w:ascii="Arial" w:hAnsi="Arial" w:cs="Arial"/>
        </w:rPr>
        <w:t>of using climate models and exhibitions about colonial histor</w:t>
      </w:r>
      <w:r w:rsidR="00524969">
        <w:rPr>
          <w:rFonts w:ascii="Arial" w:hAnsi="Arial" w:cs="Arial"/>
        </w:rPr>
        <w:t>y create a reflective space for</w:t>
      </w:r>
      <w:r w:rsidR="0092086C">
        <w:rPr>
          <w:rFonts w:ascii="Arial" w:hAnsi="Arial" w:cs="Arial"/>
        </w:rPr>
        <w:t xml:space="preserve"> McGr</w:t>
      </w:r>
      <w:r w:rsidR="00710624">
        <w:rPr>
          <w:rFonts w:ascii="Arial" w:hAnsi="Arial" w:cs="Arial"/>
        </w:rPr>
        <w:t>ady’s ethics and</w:t>
      </w:r>
      <w:r w:rsidR="0072452E">
        <w:rPr>
          <w:rFonts w:ascii="Arial" w:hAnsi="Arial" w:cs="Arial"/>
        </w:rPr>
        <w:t xml:space="preserve"> values such as inclusion, honest</w:t>
      </w:r>
      <w:r w:rsidR="002D2BB2">
        <w:rPr>
          <w:rFonts w:ascii="Arial" w:hAnsi="Arial" w:cs="Arial"/>
        </w:rPr>
        <w:t>y</w:t>
      </w:r>
      <w:r w:rsidR="003145D0">
        <w:rPr>
          <w:rFonts w:ascii="Arial" w:hAnsi="Arial" w:cs="Arial"/>
        </w:rPr>
        <w:t xml:space="preserve"> and </w:t>
      </w:r>
      <w:r w:rsidR="00FD6467">
        <w:rPr>
          <w:rFonts w:ascii="Arial" w:hAnsi="Arial" w:cs="Arial"/>
        </w:rPr>
        <w:t>e</w:t>
      </w:r>
      <w:r w:rsidR="00532DF6">
        <w:rPr>
          <w:rFonts w:ascii="Arial" w:hAnsi="Arial" w:cs="Arial"/>
        </w:rPr>
        <w:t>nvironmental</w:t>
      </w:r>
      <w:r w:rsidR="003145D0">
        <w:rPr>
          <w:rFonts w:ascii="Arial" w:hAnsi="Arial" w:cs="Arial"/>
        </w:rPr>
        <w:t>.</w:t>
      </w:r>
      <w:r w:rsidR="0072452E">
        <w:rPr>
          <w:rFonts w:ascii="Arial" w:hAnsi="Arial" w:cs="Arial"/>
        </w:rPr>
        <w:t xml:space="preserve"> </w:t>
      </w:r>
      <w:r w:rsidR="00EE604F">
        <w:rPr>
          <w:rFonts w:ascii="Arial" w:hAnsi="Arial" w:cs="Arial"/>
        </w:rPr>
        <w:t>Finally,</w:t>
      </w:r>
      <w:r w:rsidR="00237A13">
        <w:rPr>
          <w:rFonts w:ascii="Arial" w:hAnsi="Arial" w:cs="Arial"/>
        </w:rPr>
        <w:t xml:space="preserve"> the underlying assumptions made from the Trust is</w:t>
      </w:r>
      <w:r w:rsidR="00C1187C">
        <w:rPr>
          <w:rFonts w:ascii="Arial" w:hAnsi="Arial" w:cs="Arial"/>
        </w:rPr>
        <w:t xml:space="preserve"> that</w:t>
      </w:r>
      <w:r w:rsidR="00B64B56">
        <w:rPr>
          <w:rFonts w:ascii="Arial" w:hAnsi="Arial" w:cs="Arial"/>
        </w:rPr>
        <w:t xml:space="preserve"> the organisation want to </w:t>
      </w:r>
      <w:r w:rsidR="00624B12">
        <w:rPr>
          <w:rFonts w:ascii="Arial" w:hAnsi="Arial" w:cs="Arial"/>
        </w:rPr>
        <w:t>raise</w:t>
      </w:r>
      <w:r w:rsidR="00FE5543">
        <w:rPr>
          <w:rFonts w:ascii="Arial" w:hAnsi="Arial" w:cs="Arial"/>
        </w:rPr>
        <w:t xml:space="preserve"> the</w:t>
      </w:r>
      <w:r w:rsidR="00624B12">
        <w:rPr>
          <w:rFonts w:ascii="Arial" w:hAnsi="Arial" w:cs="Arial"/>
        </w:rPr>
        <w:t xml:space="preserve"> awareness </w:t>
      </w:r>
      <w:r w:rsidR="00FE5543">
        <w:rPr>
          <w:rFonts w:ascii="Arial" w:hAnsi="Arial" w:cs="Arial"/>
        </w:rPr>
        <w:t>of</w:t>
      </w:r>
      <w:r w:rsidR="00624B12">
        <w:rPr>
          <w:rFonts w:ascii="Arial" w:hAnsi="Arial" w:cs="Arial"/>
        </w:rPr>
        <w:t xml:space="preserve"> </w:t>
      </w:r>
      <w:r w:rsidR="00FE5543">
        <w:rPr>
          <w:rFonts w:ascii="Arial" w:hAnsi="Arial" w:cs="Arial"/>
        </w:rPr>
        <w:t xml:space="preserve">the </w:t>
      </w:r>
      <w:r w:rsidR="00624B12">
        <w:rPr>
          <w:rFonts w:ascii="Arial" w:hAnsi="Arial" w:cs="Arial"/>
        </w:rPr>
        <w:t xml:space="preserve">preservation </w:t>
      </w:r>
      <w:r w:rsidR="00FE5543">
        <w:rPr>
          <w:rFonts w:ascii="Arial" w:hAnsi="Arial" w:cs="Arial"/>
        </w:rPr>
        <w:t>of</w:t>
      </w:r>
      <w:r w:rsidR="00624B12">
        <w:rPr>
          <w:rFonts w:ascii="Arial" w:hAnsi="Arial" w:cs="Arial"/>
        </w:rPr>
        <w:t xml:space="preserve"> heritage sites across the UK </w:t>
      </w:r>
      <w:r w:rsidR="004F567E">
        <w:rPr>
          <w:rFonts w:ascii="Arial" w:hAnsi="Arial" w:cs="Arial"/>
        </w:rPr>
        <w:t xml:space="preserve">while </w:t>
      </w:r>
      <w:r w:rsidR="00145373">
        <w:rPr>
          <w:rFonts w:ascii="Arial" w:hAnsi="Arial" w:cs="Arial"/>
        </w:rPr>
        <w:t>increas</w:t>
      </w:r>
      <w:r w:rsidR="004F567E">
        <w:rPr>
          <w:rFonts w:ascii="Arial" w:hAnsi="Arial" w:cs="Arial"/>
        </w:rPr>
        <w:t>ing</w:t>
      </w:r>
      <w:r w:rsidR="00145373">
        <w:rPr>
          <w:rFonts w:ascii="Arial" w:hAnsi="Arial" w:cs="Arial"/>
        </w:rPr>
        <w:t xml:space="preserve"> the visibility of sustainable heritage. </w:t>
      </w:r>
    </w:p>
    <w:p w14:paraId="3B5F78A3" w14:textId="77777777" w:rsidR="00EA5290" w:rsidRPr="0072452E" w:rsidRDefault="00EA5290" w:rsidP="001B3FDF">
      <w:pPr>
        <w:spacing w:line="360" w:lineRule="auto"/>
        <w:jc w:val="both"/>
        <w:rPr>
          <w:rFonts w:ascii="Arial" w:hAnsi="Arial" w:cs="Arial"/>
        </w:rPr>
      </w:pPr>
    </w:p>
    <w:p w14:paraId="53FF7DE3" w14:textId="463BA72F" w:rsidR="009A4F66" w:rsidRPr="009A4F66" w:rsidRDefault="00215194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Based off on </w:t>
      </w:r>
      <w:proofErr w:type="spellStart"/>
      <w:r w:rsidR="008B56C9">
        <w:rPr>
          <w:rFonts w:ascii="Arial" w:hAnsi="Arial" w:cs="Arial"/>
        </w:rPr>
        <w:t>Belbin’s</w:t>
      </w:r>
      <w:proofErr w:type="spellEnd"/>
      <w:r w:rsidR="008B56C9">
        <w:rPr>
          <w:rFonts w:ascii="Arial" w:hAnsi="Arial" w:cs="Arial"/>
        </w:rPr>
        <w:t xml:space="preserve"> team </w:t>
      </w:r>
      <w:r w:rsidR="00054683">
        <w:rPr>
          <w:rFonts w:ascii="Arial" w:hAnsi="Arial" w:cs="Arial"/>
        </w:rPr>
        <w:t>roles</w:t>
      </w:r>
      <w:r w:rsidR="008B56C9">
        <w:rPr>
          <w:rFonts w:ascii="Arial" w:hAnsi="Arial" w:cs="Arial"/>
        </w:rPr>
        <w:t xml:space="preserve">, the </w:t>
      </w:r>
      <w:proofErr w:type="spellStart"/>
      <w:r w:rsidR="008B56C9">
        <w:rPr>
          <w:rFonts w:ascii="Arial" w:hAnsi="Arial" w:cs="Arial"/>
        </w:rPr>
        <w:t>organsation</w:t>
      </w:r>
      <w:proofErr w:type="spellEnd"/>
      <w:r w:rsidR="008B56C9">
        <w:rPr>
          <w:rFonts w:ascii="Arial" w:hAnsi="Arial" w:cs="Arial"/>
        </w:rPr>
        <w:t xml:space="preserve"> </w:t>
      </w:r>
      <w:r w:rsidR="002A236E">
        <w:rPr>
          <w:rFonts w:ascii="Arial" w:hAnsi="Arial" w:cs="Arial"/>
        </w:rPr>
        <w:t>consist</w:t>
      </w:r>
      <w:r w:rsidR="00656A6B">
        <w:rPr>
          <w:rFonts w:ascii="Arial" w:hAnsi="Arial" w:cs="Arial"/>
        </w:rPr>
        <w:t>s</w:t>
      </w:r>
      <w:r w:rsidR="008B56C9">
        <w:rPr>
          <w:rFonts w:ascii="Arial" w:hAnsi="Arial" w:cs="Arial"/>
        </w:rPr>
        <w:t xml:space="preserve"> of </w:t>
      </w:r>
      <w:r w:rsidR="00617830">
        <w:rPr>
          <w:rFonts w:ascii="Arial" w:hAnsi="Arial" w:cs="Arial"/>
        </w:rPr>
        <w:t xml:space="preserve">a variety of team roles such as plants, implementers, </w:t>
      </w:r>
      <w:r w:rsidR="00035880">
        <w:rPr>
          <w:rFonts w:ascii="Arial" w:hAnsi="Arial" w:cs="Arial"/>
        </w:rPr>
        <w:t>coordinators,</w:t>
      </w:r>
      <w:r w:rsidR="00617830">
        <w:rPr>
          <w:rFonts w:ascii="Arial" w:hAnsi="Arial" w:cs="Arial"/>
        </w:rPr>
        <w:t xml:space="preserve"> and resource investigators</w:t>
      </w:r>
      <w:r w:rsidR="007C7A9A">
        <w:rPr>
          <w:rFonts w:ascii="Arial" w:hAnsi="Arial" w:cs="Arial"/>
        </w:rPr>
        <w:t xml:space="preserve">. These roles work well together as creativity is needed to </w:t>
      </w:r>
      <w:r w:rsidR="00A37A44">
        <w:rPr>
          <w:rFonts w:ascii="Arial" w:hAnsi="Arial" w:cs="Arial"/>
        </w:rPr>
        <w:t>think of new ways t</w:t>
      </w:r>
      <w:r w:rsidR="00054683">
        <w:rPr>
          <w:rFonts w:ascii="Arial" w:hAnsi="Arial" w:cs="Arial"/>
        </w:rPr>
        <w:t>o</w:t>
      </w:r>
      <w:r w:rsidR="00A37A44">
        <w:rPr>
          <w:rFonts w:ascii="Arial" w:hAnsi="Arial" w:cs="Arial"/>
        </w:rPr>
        <w:t xml:space="preserve"> sell the experiences to customers while </w:t>
      </w:r>
      <w:r w:rsidR="00535D68">
        <w:rPr>
          <w:rFonts w:ascii="Arial" w:hAnsi="Arial" w:cs="Arial"/>
        </w:rPr>
        <w:t xml:space="preserve">implementers and co-ordinaries bring those ideas to life to ensure the </w:t>
      </w:r>
      <w:r w:rsidR="0047408A">
        <w:rPr>
          <w:rFonts w:ascii="Arial" w:hAnsi="Arial" w:cs="Arial"/>
        </w:rPr>
        <w:t xml:space="preserve">final product is in line with the ethics and values the National Trust </w:t>
      </w:r>
      <w:r w:rsidR="0030135B">
        <w:rPr>
          <w:rFonts w:ascii="Arial" w:hAnsi="Arial" w:cs="Arial"/>
        </w:rPr>
        <w:t xml:space="preserve">have. These </w:t>
      </w:r>
      <w:r w:rsidR="00066980">
        <w:rPr>
          <w:rFonts w:ascii="Arial" w:hAnsi="Arial" w:cs="Arial"/>
        </w:rPr>
        <w:t xml:space="preserve">however </w:t>
      </w:r>
      <w:r w:rsidR="009A4F66">
        <w:rPr>
          <w:rFonts w:ascii="Arial" w:hAnsi="Arial" w:cs="Arial"/>
        </w:rPr>
        <w:t>would not</w:t>
      </w:r>
      <w:r w:rsidR="00066980">
        <w:rPr>
          <w:rFonts w:ascii="Arial" w:hAnsi="Arial" w:cs="Arial"/>
        </w:rPr>
        <w:t xml:space="preserve"> be successful without the resource investigators that build the relationships with partners</w:t>
      </w:r>
      <w:r w:rsidR="009C616F">
        <w:rPr>
          <w:rFonts w:ascii="Arial" w:hAnsi="Arial" w:cs="Arial"/>
        </w:rPr>
        <w:t xml:space="preserve"> with</w:t>
      </w:r>
      <w:r w:rsidR="00603FCA">
        <w:rPr>
          <w:rFonts w:ascii="Arial" w:hAnsi="Arial" w:cs="Arial"/>
        </w:rPr>
        <w:t xml:space="preserve">in </w:t>
      </w:r>
      <w:r w:rsidR="009C616F">
        <w:rPr>
          <w:rFonts w:ascii="Arial" w:hAnsi="Arial" w:cs="Arial"/>
        </w:rPr>
        <w:t>communities</w:t>
      </w:r>
      <w:r w:rsidR="00603FCA">
        <w:rPr>
          <w:rFonts w:ascii="Arial" w:hAnsi="Arial" w:cs="Arial"/>
        </w:rPr>
        <w:t xml:space="preserve"> all over the UK. </w:t>
      </w:r>
    </w:p>
    <w:p w14:paraId="021C2DDD" w14:textId="77777777" w:rsidR="00696F19" w:rsidRDefault="00696F19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233E2572" w14:textId="71372B8D" w:rsidR="00696F19" w:rsidRDefault="00603FCA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culture and people </w:t>
      </w:r>
      <w:r w:rsidR="00682E5D">
        <w:rPr>
          <w:rFonts w:ascii="Arial" w:hAnsi="Arial" w:cs="Arial"/>
        </w:rPr>
        <w:t>change</w:t>
      </w:r>
      <w:r>
        <w:rPr>
          <w:rFonts w:ascii="Arial" w:hAnsi="Arial" w:cs="Arial"/>
        </w:rPr>
        <w:t xml:space="preserve"> </w:t>
      </w:r>
      <w:r w:rsidR="00C562AF">
        <w:rPr>
          <w:rFonts w:ascii="Arial" w:hAnsi="Arial" w:cs="Arial"/>
        </w:rPr>
        <w:t xml:space="preserve">in McGrady’s leadership style </w:t>
      </w:r>
      <w:r w:rsidR="000E3026">
        <w:rPr>
          <w:rFonts w:ascii="Arial" w:hAnsi="Arial" w:cs="Arial"/>
        </w:rPr>
        <w:t>reflects on the importance of strengthening purpose and values</w:t>
      </w:r>
      <w:r w:rsidR="00A127F5">
        <w:rPr>
          <w:rFonts w:ascii="Arial" w:hAnsi="Arial" w:cs="Arial"/>
        </w:rPr>
        <w:t xml:space="preserve">. An example of this </w:t>
      </w:r>
      <w:r w:rsidR="00982133">
        <w:rPr>
          <w:rFonts w:ascii="Arial" w:hAnsi="Arial" w:cs="Arial"/>
        </w:rPr>
        <w:t xml:space="preserve">is displayed </w:t>
      </w:r>
      <w:r w:rsidR="00A127F5">
        <w:rPr>
          <w:rFonts w:ascii="Arial" w:hAnsi="Arial" w:cs="Arial"/>
        </w:rPr>
        <w:t xml:space="preserve">by her on going relationship with </w:t>
      </w:r>
      <w:r w:rsidR="00054683">
        <w:rPr>
          <w:rFonts w:ascii="Arial" w:hAnsi="Arial" w:cs="Arial"/>
        </w:rPr>
        <w:t>environmental</w:t>
      </w:r>
      <w:r w:rsidR="00A127F5">
        <w:rPr>
          <w:rFonts w:ascii="Arial" w:hAnsi="Arial" w:cs="Arial"/>
        </w:rPr>
        <w:t xml:space="preserve"> sustainability and </w:t>
      </w:r>
      <w:r w:rsidR="001F3E1F">
        <w:rPr>
          <w:rFonts w:ascii="Arial" w:hAnsi="Arial" w:cs="Arial"/>
        </w:rPr>
        <w:t xml:space="preserve">inclusion with heritage across the UK. This links to Schein’s (2010) </w:t>
      </w:r>
      <w:r w:rsidR="000575B9">
        <w:rPr>
          <w:rFonts w:ascii="Arial" w:hAnsi="Arial" w:cs="Arial"/>
        </w:rPr>
        <w:t>theory of the actions of a leader</w:t>
      </w:r>
      <w:r w:rsidR="005B77E0">
        <w:rPr>
          <w:rFonts w:ascii="Arial" w:hAnsi="Arial" w:cs="Arial"/>
        </w:rPr>
        <w:t>s</w:t>
      </w:r>
      <w:r w:rsidR="000575B9">
        <w:rPr>
          <w:rFonts w:ascii="Arial" w:hAnsi="Arial" w:cs="Arial"/>
        </w:rPr>
        <w:t xml:space="preserve"> shape the </w:t>
      </w:r>
      <w:r w:rsidR="005B77E0">
        <w:rPr>
          <w:rFonts w:ascii="Arial" w:hAnsi="Arial" w:cs="Arial"/>
        </w:rPr>
        <w:t xml:space="preserve">value and </w:t>
      </w:r>
      <w:r w:rsidR="00054683">
        <w:rPr>
          <w:rFonts w:ascii="Arial" w:hAnsi="Arial" w:cs="Arial"/>
        </w:rPr>
        <w:t>behaviors</w:t>
      </w:r>
      <w:r w:rsidR="005B77E0">
        <w:rPr>
          <w:rFonts w:ascii="Arial" w:hAnsi="Arial" w:cs="Arial"/>
        </w:rPr>
        <w:t xml:space="preserve"> organisations </w:t>
      </w:r>
      <w:r w:rsidR="00332BC9">
        <w:rPr>
          <w:rFonts w:ascii="Arial" w:hAnsi="Arial" w:cs="Arial"/>
        </w:rPr>
        <w:t>have as habits</w:t>
      </w:r>
      <w:r w:rsidR="00035880">
        <w:rPr>
          <w:rFonts w:ascii="Arial" w:hAnsi="Arial" w:cs="Arial"/>
        </w:rPr>
        <w:t xml:space="preserve">. </w:t>
      </w:r>
      <w:r w:rsidR="00ED6EC7">
        <w:rPr>
          <w:rFonts w:ascii="Arial" w:hAnsi="Arial" w:cs="Arial"/>
        </w:rPr>
        <w:t>Transparency within the Trust during crisis such as COVID-19</w:t>
      </w:r>
      <w:r w:rsidR="00F15286">
        <w:rPr>
          <w:rFonts w:ascii="Arial" w:hAnsi="Arial" w:cs="Arial"/>
        </w:rPr>
        <w:t xml:space="preserve">, showed that staff are more likely to take on change when they feel informed and valued as employees within the </w:t>
      </w:r>
      <w:proofErr w:type="spellStart"/>
      <w:r w:rsidR="00F15286">
        <w:rPr>
          <w:rFonts w:ascii="Arial" w:hAnsi="Arial" w:cs="Arial"/>
        </w:rPr>
        <w:t>organisation</w:t>
      </w:r>
      <w:proofErr w:type="spellEnd"/>
      <w:r w:rsidR="00432F86">
        <w:rPr>
          <w:rFonts w:ascii="Arial" w:hAnsi="Arial" w:cs="Arial"/>
        </w:rPr>
        <w:t>.</w:t>
      </w:r>
      <w:r w:rsidR="009264AB">
        <w:rPr>
          <w:rFonts w:ascii="Arial" w:hAnsi="Arial" w:cs="Arial"/>
        </w:rPr>
        <w:t xml:space="preserve"> Another key example during the COVID-19 pandemic was the </w:t>
      </w:r>
      <w:r w:rsidR="00496C3F">
        <w:rPr>
          <w:rFonts w:ascii="Arial" w:hAnsi="Arial" w:cs="Arial"/>
        </w:rPr>
        <w:t xml:space="preserve">building </w:t>
      </w:r>
      <w:r w:rsidR="00054683">
        <w:rPr>
          <w:rFonts w:ascii="Arial" w:hAnsi="Arial" w:cs="Arial"/>
        </w:rPr>
        <w:t>structure</w:t>
      </w:r>
      <w:r w:rsidR="00496C3F">
        <w:rPr>
          <w:rFonts w:ascii="Arial" w:hAnsi="Arial" w:cs="Arial"/>
        </w:rPr>
        <w:t xml:space="preserve"> of resilience. McGrady </w:t>
      </w:r>
      <w:r w:rsidR="003A7179">
        <w:rPr>
          <w:rFonts w:ascii="Arial" w:hAnsi="Arial" w:cs="Arial"/>
        </w:rPr>
        <w:t>orchestrated</w:t>
      </w:r>
      <w:r w:rsidR="00496C3F">
        <w:rPr>
          <w:rFonts w:ascii="Arial" w:hAnsi="Arial" w:cs="Arial"/>
        </w:rPr>
        <w:t xml:space="preserve"> that </w:t>
      </w:r>
      <w:r w:rsidR="00F3032A">
        <w:rPr>
          <w:rFonts w:ascii="Arial" w:hAnsi="Arial" w:cs="Arial"/>
        </w:rPr>
        <w:t xml:space="preserve">calmness and clarity can deflect </w:t>
      </w:r>
      <w:r w:rsidR="00FC7B25">
        <w:rPr>
          <w:rFonts w:ascii="Arial" w:hAnsi="Arial" w:cs="Arial"/>
        </w:rPr>
        <w:t>the uncertainty of navigation to what</w:t>
      </w:r>
      <w:r w:rsidR="003A7179">
        <w:rPr>
          <w:rFonts w:ascii="Arial" w:hAnsi="Arial" w:cs="Arial"/>
        </w:rPr>
        <w:t xml:space="preserve"> </w:t>
      </w:r>
      <w:r w:rsidR="00635362">
        <w:rPr>
          <w:rFonts w:ascii="Arial" w:hAnsi="Arial" w:cs="Arial"/>
        </w:rPr>
        <w:t xml:space="preserve">the next steps </w:t>
      </w:r>
      <w:r w:rsidR="00C455E8">
        <w:rPr>
          <w:rFonts w:ascii="Arial" w:hAnsi="Arial" w:cs="Arial"/>
        </w:rPr>
        <w:t xml:space="preserve">were to take place. These types of actions all collaborate to </w:t>
      </w:r>
      <w:r w:rsidR="00DC1363">
        <w:rPr>
          <w:rFonts w:ascii="Arial" w:hAnsi="Arial" w:cs="Arial"/>
        </w:rPr>
        <w:t>support</w:t>
      </w:r>
      <w:r w:rsidR="00C455E8">
        <w:rPr>
          <w:rFonts w:ascii="Arial" w:hAnsi="Arial" w:cs="Arial"/>
        </w:rPr>
        <w:t xml:space="preserve"> the organisations long-tern success</w:t>
      </w:r>
      <w:r w:rsidR="00B7441D">
        <w:rPr>
          <w:rFonts w:ascii="Arial" w:hAnsi="Arial" w:cs="Arial"/>
        </w:rPr>
        <w:t>.</w:t>
      </w:r>
      <w:r w:rsidR="00C9575B">
        <w:rPr>
          <w:rFonts w:ascii="Arial" w:hAnsi="Arial" w:cs="Arial"/>
        </w:rPr>
        <w:t xml:space="preserve"> </w:t>
      </w:r>
    </w:p>
    <w:p w14:paraId="79AA881A" w14:textId="3EE66A21" w:rsidR="00BB2D1F" w:rsidRPr="00B7441D" w:rsidRDefault="00BB2D1F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guides behavior at work and </w:t>
      </w:r>
      <w:r w:rsidR="00F84222">
        <w:rPr>
          <w:rFonts w:ascii="Arial" w:hAnsi="Arial" w:cs="Arial"/>
        </w:rPr>
        <w:t>sets the expectation</w:t>
      </w:r>
      <w:r w:rsidR="00AC7DBB">
        <w:rPr>
          <w:rFonts w:ascii="Arial" w:hAnsi="Arial" w:cs="Arial"/>
        </w:rPr>
        <w:t>s</w:t>
      </w:r>
      <w:r w:rsidR="00F84222">
        <w:rPr>
          <w:rFonts w:ascii="Arial" w:hAnsi="Arial" w:cs="Arial"/>
        </w:rPr>
        <w:t xml:space="preserve"> for the Trust. </w:t>
      </w:r>
    </w:p>
    <w:p w14:paraId="7A77D809" w14:textId="77777777" w:rsidR="00897A87" w:rsidRDefault="00897A87" w:rsidP="001B3FDF">
      <w:pPr>
        <w:spacing w:line="360" w:lineRule="auto"/>
        <w:jc w:val="both"/>
        <w:rPr>
          <w:rFonts w:ascii="Arial" w:hAnsi="Arial" w:cs="Arial"/>
        </w:rPr>
      </w:pPr>
    </w:p>
    <w:p w14:paraId="58785F05" w14:textId="77777777" w:rsidR="00897A87" w:rsidRDefault="00897A87" w:rsidP="001B3FDF">
      <w:pPr>
        <w:spacing w:line="360" w:lineRule="auto"/>
        <w:jc w:val="both"/>
        <w:rPr>
          <w:rFonts w:ascii="Arial" w:hAnsi="Arial" w:cs="Arial"/>
        </w:rPr>
      </w:pPr>
    </w:p>
    <w:p w14:paraId="2AC83B51" w14:textId="77777777" w:rsidR="00897A87" w:rsidRDefault="00897A87" w:rsidP="001B3FDF">
      <w:pPr>
        <w:spacing w:line="360" w:lineRule="auto"/>
        <w:jc w:val="both"/>
        <w:rPr>
          <w:rFonts w:ascii="Arial" w:hAnsi="Arial" w:cs="Arial"/>
        </w:rPr>
      </w:pPr>
    </w:p>
    <w:p w14:paraId="5C3D6AC6" w14:textId="77777777" w:rsidR="00CF5F6C" w:rsidRPr="000A2B92" w:rsidRDefault="00CF5F6C" w:rsidP="001B3FDF">
      <w:pPr>
        <w:spacing w:line="360" w:lineRule="auto"/>
        <w:jc w:val="both"/>
        <w:rPr>
          <w:rFonts w:ascii="Arial" w:hAnsi="Arial" w:cs="Arial"/>
        </w:rPr>
      </w:pPr>
    </w:p>
    <w:p w14:paraId="3DB901EF" w14:textId="77777777" w:rsidR="00172C01" w:rsidRPr="00696F19" w:rsidRDefault="00172C01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030EEF44" w14:textId="77777777" w:rsidR="00377040" w:rsidRDefault="00377040" w:rsidP="001B3FDF">
      <w:pPr>
        <w:spacing w:line="360" w:lineRule="auto"/>
        <w:jc w:val="both"/>
        <w:rPr>
          <w:rFonts w:ascii="Arial" w:hAnsi="Arial" w:cs="Arial"/>
          <w:u w:val="single"/>
        </w:rPr>
      </w:pPr>
      <w:r w:rsidRPr="00696F19">
        <w:rPr>
          <w:rFonts w:ascii="Arial" w:hAnsi="Arial" w:cs="Arial"/>
          <w:u w:val="single"/>
        </w:rPr>
        <w:lastRenderedPageBreak/>
        <w:t xml:space="preserve">Strategic Reccomendations for Leadership </w:t>
      </w:r>
    </w:p>
    <w:p w14:paraId="01C6A2A6" w14:textId="77777777" w:rsidR="00172C01" w:rsidRDefault="00172C01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4CF15493" w14:textId="112C1FA5" w:rsidR="00914111" w:rsidRDefault="003623E5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</w:t>
      </w:r>
      <w:r w:rsidR="00B7441D">
        <w:rPr>
          <w:rFonts w:ascii="Arial" w:hAnsi="Arial" w:cs="Arial"/>
        </w:rPr>
        <w:t>way in</w:t>
      </w:r>
      <w:r w:rsidR="00AB424B">
        <w:rPr>
          <w:rFonts w:ascii="Arial" w:hAnsi="Arial" w:cs="Arial"/>
        </w:rPr>
        <w:t xml:space="preserve"> which </w:t>
      </w:r>
      <w:r w:rsidR="001223E4">
        <w:rPr>
          <w:rFonts w:ascii="Arial" w:hAnsi="Arial" w:cs="Arial"/>
        </w:rPr>
        <w:t xml:space="preserve">McGrady can improve her leadership style </w:t>
      </w:r>
      <w:r w:rsidR="00AD0A64">
        <w:rPr>
          <w:rFonts w:ascii="Arial" w:hAnsi="Arial" w:cs="Arial"/>
        </w:rPr>
        <w:t xml:space="preserve">towards the National Trust </w:t>
      </w:r>
      <w:r>
        <w:rPr>
          <w:rFonts w:ascii="Arial" w:hAnsi="Arial" w:cs="Arial"/>
        </w:rPr>
        <w:t xml:space="preserve">is by undertaking </w:t>
      </w:r>
      <w:r w:rsidR="00465B9C">
        <w:rPr>
          <w:rFonts w:ascii="Arial" w:hAnsi="Arial" w:cs="Arial"/>
        </w:rPr>
        <w:t>the new digital age. The expansion of the digital visitor experiences, including virtual tours</w:t>
      </w:r>
      <w:r w:rsidR="0011124C">
        <w:rPr>
          <w:rFonts w:ascii="Arial" w:hAnsi="Arial" w:cs="Arial"/>
        </w:rPr>
        <w:t xml:space="preserve"> or interactive story telling can support the organisations</w:t>
      </w:r>
      <w:r w:rsidR="0095014D">
        <w:rPr>
          <w:rFonts w:ascii="Arial" w:hAnsi="Arial" w:cs="Arial"/>
        </w:rPr>
        <w:t xml:space="preserve"> growth with innovative technology </w:t>
      </w:r>
      <w:r w:rsidR="00702362">
        <w:rPr>
          <w:rFonts w:ascii="Arial" w:hAnsi="Arial" w:cs="Arial"/>
        </w:rPr>
        <w:t xml:space="preserve">and create a more diverse </w:t>
      </w:r>
      <w:proofErr w:type="spellStart"/>
      <w:r w:rsidR="00702362">
        <w:rPr>
          <w:rFonts w:ascii="Arial" w:hAnsi="Arial" w:cs="Arial"/>
        </w:rPr>
        <w:t>organisation</w:t>
      </w:r>
      <w:proofErr w:type="spellEnd"/>
      <w:r w:rsidR="00285194">
        <w:rPr>
          <w:rFonts w:ascii="Arial" w:hAnsi="Arial" w:cs="Arial"/>
        </w:rPr>
        <w:t xml:space="preserve">. </w:t>
      </w:r>
      <w:r w:rsidR="009B39D0">
        <w:rPr>
          <w:rFonts w:ascii="Arial" w:hAnsi="Arial" w:cs="Arial"/>
        </w:rPr>
        <w:t>McGra</w:t>
      </w:r>
      <w:r w:rsidR="00FB0533">
        <w:rPr>
          <w:rFonts w:ascii="Arial" w:hAnsi="Arial" w:cs="Arial"/>
        </w:rPr>
        <w:t xml:space="preserve">dy can </w:t>
      </w:r>
      <w:r w:rsidR="007B33FA">
        <w:rPr>
          <w:rFonts w:ascii="Arial" w:hAnsi="Arial" w:cs="Arial"/>
        </w:rPr>
        <w:t>increase</w:t>
      </w:r>
      <w:r w:rsidR="00FB0533">
        <w:rPr>
          <w:rFonts w:ascii="Arial" w:hAnsi="Arial" w:cs="Arial"/>
        </w:rPr>
        <w:t xml:space="preserve"> the strategy of the </w:t>
      </w:r>
      <w:proofErr w:type="spellStart"/>
      <w:r w:rsidR="00FB0533">
        <w:rPr>
          <w:rFonts w:ascii="Arial" w:hAnsi="Arial" w:cs="Arial"/>
        </w:rPr>
        <w:t>organisation</w:t>
      </w:r>
      <w:proofErr w:type="spellEnd"/>
      <w:r w:rsidR="00FB0533">
        <w:rPr>
          <w:rFonts w:ascii="Arial" w:hAnsi="Arial" w:cs="Arial"/>
        </w:rPr>
        <w:t xml:space="preserve"> is by being more involved on si</w:t>
      </w:r>
      <w:r w:rsidR="00F36A2E">
        <w:rPr>
          <w:rFonts w:ascii="Arial" w:hAnsi="Arial" w:cs="Arial"/>
        </w:rPr>
        <w:t xml:space="preserve">te worth her employees. </w:t>
      </w:r>
      <w:r w:rsidR="00AF4A39">
        <w:rPr>
          <w:rFonts w:ascii="Arial" w:hAnsi="Arial" w:cs="Arial"/>
        </w:rPr>
        <w:t xml:space="preserve">By doing this is generates collaboration into teamwork and open communication from a hierarchical </w:t>
      </w:r>
      <w:proofErr w:type="spellStart"/>
      <w:r w:rsidR="00AE4059">
        <w:rPr>
          <w:rFonts w:ascii="Arial" w:hAnsi="Arial" w:cs="Arial"/>
        </w:rPr>
        <w:t>organisation</w:t>
      </w:r>
      <w:proofErr w:type="spellEnd"/>
      <w:r w:rsidR="00AE4059">
        <w:rPr>
          <w:rFonts w:ascii="Arial" w:hAnsi="Arial" w:cs="Arial"/>
        </w:rPr>
        <w:t xml:space="preserve"> while also projecting shared </w:t>
      </w:r>
      <w:r w:rsidR="005303F5">
        <w:rPr>
          <w:rFonts w:ascii="Arial" w:hAnsi="Arial" w:cs="Arial"/>
        </w:rPr>
        <w:t xml:space="preserve">responsibility as every person is shaping the purpose of the </w:t>
      </w:r>
      <w:r w:rsidR="00914111">
        <w:rPr>
          <w:rFonts w:ascii="Arial" w:hAnsi="Arial" w:cs="Arial"/>
        </w:rPr>
        <w:t>charity’s direction. By doing this is showing empowerment and en</w:t>
      </w:r>
      <w:r w:rsidR="000112BA">
        <w:rPr>
          <w:rFonts w:ascii="Arial" w:hAnsi="Arial" w:cs="Arial"/>
        </w:rPr>
        <w:t xml:space="preserve">suring that </w:t>
      </w:r>
      <w:r w:rsidR="00B860A2">
        <w:rPr>
          <w:rFonts w:ascii="Arial" w:hAnsi="Arial" w:cs="Arial"/>
        </w:rPr>
        <w:t xml:space="preserve">each </w:t>
      </w:r>
      <w:r w:rsidR="00052D98">
        <w:rPr>
          <w:rFonts w:ascii="Arial" w:hAnsi="Arial" w:cs="Arial"/>
        </w:rPr>
        <w:t xml:space="preserve">department is valued and </w:t>
      </w:r>
      <w:r w:rsidR="00501DB8">
        <w:rPr>
          <w:rFonts w:ascii="Arial" w:hAnsi="Arial" w:cs="Arial"/>
        </w:rPr>
        <w:t>mo</w:t>
      </w:r>
      <w:r w:rsidR="00C03434">
        <w:rPr>
          <w:rFonts w:ascii="Arial" w:hAnsi="Arial" w:cs="Arial"/>
        </w:rPr>
        <w:t xml:space="preserve">tivated in the </w:t>
      </w:r>
      <w:proofErr w:type="spellStart"/>
      <w:r w:rsidR="00C03434">
        <w:rPr>
          <w:rFonts w:ascii="Arial" w:hAnsi="Arial" w:cs="Arial"/>
        </w:rPr>
        <w:t>organisation</w:t>
      </w:r>
      <w:proofErr w:type="spellEnd"/>
      <w:r w:rsidR="00C03434">
        <w:rPr>
          <w:rFonts w:ascii="Arial" w:hAnsi="Arial" w:cs="Arial"/>
        </w:rPr>
        <w:t xml:space="preserve">. </w:t>
      </w:r>
    </w:p>
    <w:p w14:paraId="603236CF" w14:textId="44361C87" w:rsidR="000C0C15" w:rsidRDefault="000C0C15" w:rsidP="001B3FDF">
      <w:pPr>
        <w:spacing w:line="360" w:lineRule="auto"/>
        <w:jc w:val="both"/>
        <w:rPr>
          <w:rFonts w:ascii="Arial" w:hAnsi="Arial" w:cs="Arial"/>
        </w:rPr>
      </w:pPr>
    </w:p>
    <w:p w14:paraId="30E02FB4" w14:textId="22DE1328" w:rsidR="00B53AA3" w:rsidRDefault="00B53AA3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Improving the organisational processes </w:t>
      </w:r>
      <w:r w:rsidR="00923CBA">
        <w:rPr>
          <w:rFonts w:ascii="Arial" w:hAnsi="Arial" w:cs="Arial"/>
        </w:rPr>
        <w:t>to modern systems such as HR and volunteer management can hel</w:t>
      </w:r>
      <w:r w:rsidR="0056203C">
        <w:rPr>
          <w:rFonts w:ascii="Arial" w:hAnsi="Arial" w:cs="Arial"/>
        </w:rPr>
        <w:t xml:space="preserve">p </w:t>
      </w:r>
      <w:r w:rsidR="003539C5">
        <w:rPr>
          <w:rFonts w:ascii="Arial" w:hAnsi="Arial" w:cs="Arial"/>
        </w:rPr>
        <w:t>show</w:t>
      </w:r>
      <w:r w:rsidR="0056203C">
        <w:rPr>
          <w:rFonts w:ascii="Arial" w:hAnsi="Arial" w:cs="Arial"/>
        </w:rPr>
        <w:t xml:space="preserve"> issues quicker and upgrade the staff </w:t>
      </w:r>
      <w:r w:rsidR="006A4C39">
        <w:rPr>
          <w:rFonts w:ascii="Arial" w:hAnsi="Arial" w:cs="Arial"/>
        </w:rPr>
        <w:t>experience rather th</w:t>
      </w:r>
      <w:r w:rsidR="00494F84">
        <w:rPr>
          <w:rFonts w:ascii="Arial" w:hAnsi="Arial" w:cs="Arial"/>
        </w:rPr>
        <w:t xml:space="preserve">an use </w:t>
      </w:r>
      <w:r w:rsidR="00584770">
        <w:rPr>
          <w:rFonts w:ascii="Arial" w:hAnsi="Arial" w:cs="Arial"/>
        </w:rPr>
        <w:t>outdated</w:t>
      </w:r>
      <w:r w:rsidR="00494F84">
        <w:rPr>
          <w:rFonts w:ascii="Arial" w:hAnsi="Arial" w:cs="Arial"/>
        </w:rPr>
        <w:t xml:space="preserve"> platforms that no longer cater for the </w:t>
      </w:r>
      <w:r w:rsidR="003D1475">
        <w:rPr>
          <w:rFonts w:ascii="Arial" w:hAnsi="Arial" w:cs="Arial"/>
        </w:rPr>
        <w:t xml:space="preserve">new generation of employees especially and vastly fast expansion of </w:t>
      </w:r>
      <w:r w:rsidR="00D025F8">
        <w:rPr>
          <w:rFonts w:ascii="Arial" w:hAnsi="Arial" w:cs="Arial"/>
        </w:rPr>
        <w:t>modern-day</w:t>
      </w:r>
      <w:r w:rsidR="003D1475">
        <w:rPr>
          <w:rFonts w:ascii="Arial" w:hAnsi="Arial" w:cs="Arial"/>
        </w:rPr>
        <w:t xml:space="preserve"> </w:t>
      </w:r>
      <w:r w:rsidR="00D025F8">
        <w:rPr>
          <w:rFonts w:ascii="Arial" w:hAnsi="Arial" w:cs="Arial"/>
        </w:rPr>
        <w:t xml:space="preserve">technology. </w:t>
      </w:r>
    </w:p>
    <w:p w14:paraId="5FBD24D4" w14:textId="77777777" w:rsidR="00492DE6" w:rsidRDefault="00492DE6" w:rsidP="001B3FDF">
      <w:pPr>
        <w:spacing w:line="360" w:lineRule="auto"/>
        <w:jc w:val="both"/>
        <w:rPr>
          <w:rFonts w:ascii="Arial" w:hAnsi="Arial" w:cs="Arial"/>
        </w:rPr>
      </w:pPr>
    </w:p>
    <w:p w14:paraId="618157AD" w14:textId="0A0241E8" w:rsidR="00C20B38" w:rsidRDefault="001663DE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final way that mcgrady can support ongoing change is by structured leadership </w:t>
      </w:r>
      <w:r w:rsidR="002447ED">
        <w:rPr>
          <w:rFonts w:ascii="Arial" w:hAnsi="Arial" w:cs="Arial"/>
        </w:rPr>
        <w:t xml:space="preserve">development programmes which focus on areas of weakness within the processes </w:t>
      </w:r>
      <w:r w:rsidR="003735F1">
        <w:rPr>
          <w:rFonts w:ascii="Arial" w:hAnsi="Arial" w:cs="Arial"/>
        </w:rPr>
        <w:t xml:space="preserve">including conflict resolution and change management capability. </w:t>
      </w:r>
      <w:r w:rsidR="00CE3CAB">
        <w:rPr>
          <w:rFonts w:ascii="Arial" w:hAnsi="Arial" w:cs="Arial"/>
        </w:rPr>
        <w:t xml:space="preserve">By doing this is will </w:t>
      </w:r>
      <w:r w:rsidR="00BD35A5">
        <w:rPr>
          <w:rFonts w:ascii="Arial" w:hAnsi="Arial" w:cs="Arial"/>
        </w:rPr>
        <w:t xml:space="preserve">create organisational resilience and </w:t>
      </w:r>
      <w:r w:rsidR="00302612">
        <w:rPr>
          <w:rFonts w:ascii="Arial" w:hAnsi="Arial" w:cs="Arial"/>
        </w:rPr>
        <w:t xml:space="preserve">more </w:t>
      </w:r>
      <w:r w:rsidR="0053210A">
        <w:rPr>
          <w:rFonts w:ascii="Arial" w:hAnsi="Arial" w:cs="Arial"/>
        </w:rPr>
        <w:t xml:space="preserve">reliability for teams during times of change or uncertainty. </w:t>
      </w:r>
    </w:p>
    <w:p w14:paraId="0B83ABC6" w14:textId="77777777" w:rsidR="0053210A" w:rsidRDefault="0053210A" w:rsidP="001B3FDF">
      <w:pPr>
        <w:spacing w:line="360" w:lineRule="auto"/>
        <w:jc w:val="both"/>
        <w:rPr>
          <w:rFonts w:ascii="Arial" w:hAnsi="Arial" w:cs="Arial"/>
        </w:rPr>
      </w:pPr>
    </w:p>
    <w:p w14:paraId="5F9D7FB2" w14:textId="48F421B7" w:rsidR="00D025F8" w:rsidRDefault="00D025F8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5F90E450" w14:textId="569EC8DC" w:rsidR="000864FE" w:rsidRPr="000864FE" w:rsidRDefault="000864FE" w:rsidP="001B3FDF">
      <w:pPr>
        <w:spacing w:line="360" w:lineRule="auto"/>
        <w:jc w:val="both"/>
        <w:rPr>
          <w:rFonts w:ascii="Arial" w:hAnsi="Arial" w:cs="Arial"/>
          <w:u w:val="single"/>
        </w:rPr>
      </w:pPr>
      <w:r w:rsidRPr="000864FE">
        <w:rPr>
          <w:rFonts w:ascii="Arial" w:hAnsi="Arial" w:cs="Arial"/>
          <w:u w:val="single"/>
        </w:rPr>
        <w:t>Peopl</w:t>
      </w:r>
      <w:r>
        <w:rPr>
          <w:rFonts w:ascii="Arial" w:hAnsi="Arial" w:cs="Arial"/>
          <w:u w:val="single"/>
        </w:rPr>
        <w:t>e</w:t>
      </w:r>
      <w:r w:rsidRPr="000864FE">
        <w:rPr>
          <w:rFonts w:ascii="Arial" w:hAnsi="Arial" w:cs="Arial"/>
          <w:u w:val="single"/>
        </w:rPr>
        <w:t xml:space="preserve"> and Culture </w:t>
      </w:r>
      <w:r w:rsidR="00CF01A5" w:rsidRPr="000864FE">
        <w:rPr>
          <w:rFonts w:ascii="Arial" w:hAnsi="Arial" w:cs="Arial"/>
          <w:u w:val="single"/>
        </w:rPr>
        <w:t>Recommendations</w:t>
      </w:r>
    </w:p>
    <w:p w14:paraId="608D15C7" w14:textId="77777777" w:rsidR="00172C01" w:rsidRDefault="00172C01" w:rsidP="001B3FDF">
      <w:pPr>
        <w:spacing w:line="360" w:lineRule="auto"/>
        <w:jc w:val="both"/>
        <w:rPr>
          <w:rFonts w:ascii="Arial" w:hAnsi="Arial" w:cs="Arial"/>
          <w:u w:val="single"/>
        </w:rPr>
      </w:pPr>
    </w:p>
    <w:p w14:paraId="3E89CDAB" w14:textId="7E61FED1" w:rsidR="00D11FD1" w:rsidRDefault="00A965C0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way that the success of McGrady’s </w:t>
      </w:r>
      <w:r w:rsidR="00D54CAE">
        <w:rPr>
          <w:rFonts w:ascii="Arial" w:hAnsi="Arial" w:cs="Arial"/>
        </w:rPr>
        <w:t xml:space="preserve">culture in the </w:t>
      </w:r>
      <w:r w:rsidR="00D11FD1">
        <w:rPr>
          <w:rFonts w:ascii="Arial" w:hAnsi="Arial" w:cs="Arial"/>
        </w:rPr>
        <w:t>workplace</w:t>
      </w:r>
      <w:r w:rsidR="00D54CAE">
        <w:rPr>
          <w:rFonts w:ascii="Arial" w:hAnsi="Arial" w:cs="Arial"/>
        </w:rPr>
        <w:t xml:space="preserve"> can improve is by creating </w:t>
      </w:r>
      <w:r w:rsidR="00244B88">
        <w:rPr>
          <w:rFonts w:ascii="Arial" w:hAnsi="Arial" w:cs="Arial"/>
        </w:rPr>
        <w:t>programmes and resilie</w:t>
      </w:r>
      <w:r w:rsidR="000C36D3">
        <w:rPr>
          <w:rFonts w:ascii="Arial" w:hAnsi="Arial" w:cs="Arial"/>
        </w:rPr>
        <w:t>nce sessions with supporting staff through periods of chang</w:t>
      </w:r>
      <w:r w:rsidR="00D11FD1">
        <w:rPr>
          <w:rFonts w:ascii="Arial" w:hAnsi="Arial" w:cs="Arial"/>
        </w:rPr>
        <w:t>e</w:t>
      </w:r>
      <w:r w:rsidR="005634D7">
        <w:rPr>
          <w:rFonts w:ascii="Arial" w:hAnsi="Arial" w:cs="Arial"/>
        </w:rPr>
        <w:t xml:space="preserve"> this builds employee confidence and in turn helps with employee </w:t>
      </w:r>
      <w:r w:rsidR="009F7A48">
        <w:rPr>
          <w:rFonts w:ascii="Arial" w:hAnsi="Arial" w:cs="Arial"/>
        </w:rPr>
        <w:t xml:space="preserve">retention. </w:t>
      </w:r>
    </w:p>
    <w:p w14:paraId="779879F1" w14:textId="43B2AA35" w:rsidR="00D11FD1" w:rsidRPr="00A965C0" w:rsidRDefault="00D11FD1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AA7FD0">
        <w:rPr>
          <w:rFonts w:ascii="Arial" w:hAnsi="Arial" w:cs="Arial"/>
        </w:rPr>
        <w:t xml:space="preserve">t is also essential that the Trust should continue to develop inclusive spaces </w:t>
      </w:r>
      <w:r w:rsidR="008F4EB3">
        <w:rPr>
          <w:rFonts w:ascii="Arial" w:hAnsi="Arial" w:cs="Arial"/>
        </w:rPr>
        <w:t xml:space="preserve">and ensure that diversity at all organisational levels </w:t>
      </w:r>
      <w:r w:rsidR="00CE468A">
        <w:rPr>
          <w:rFonts w:ascii="Arial" w:hAnsi="Arial" w:cs="Arial"/>
        </w:rPr>
        <w:t>is</w:t>
      </w:r>
      <w:r w:rsidR="008F4EB3">
        <w:rPr>
          <w:rFonts w:ascii="Arial" w:hAnsi="Arial" w:cs="Arial"/>
        </w:rPr>
        <w:t xml:space="preserve"> met with this. </w:t>
      </w:r>
    </w:p>
    <w:p w14:paraId="5631F7B7" w14:textId="54ED9F4B" w:rsidR="00CC1C81" w:rsidRDefault="00745418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McGrady</w:t>
      </w:r>
      <w:r w:rsidR="004A39E4">
        <w:rPr>
          <w:rFonts w:ascii="Arial" w:hAnsi="Arial" w:cs="Arial"/>
        </w:rPr>
        <w:t xml:space="preserve"> also must ensure that there is clear communication through all lev</w:t>
      </w:r>
      <w:r w:rsidR="000762B4">
        <w:rPr>
          <w:rFonts w:ascii="Arial" w:hAnsi="Arial" w:cs="Arial"/>
        </w:rPr>
        <w:t xml:space="preserve">els of the </w:t>
      </w:r>
      <w:proofErr w:type="spellStart"/>
      <w:r w:rsidR="000762B4">
        <w:rPr>
          <w:rFonts w:ascii="Arial" w:hAnsi="Arial" w:cs="Arial"/>
        </w:rPr>
        <w:t>organisation</w:t>
      </w:r>
      <w:proofErr w:type="spellEnd"/>
      <w:r w:rsidR="000762B4">
        <w:rPr>
          <w:rFonts w:ascii="Arial" w:hAnsi="Arial" w:cs="Arial"/>
        </w:rPr>
        <w:t xml:space="preserve"> so that feedback i</w:t>
      </w:r>
      <w:r w:rsidR="00894634">
        <w:rPr>
          <w:rFonts w:ascii="Arial" w:hAnsi="Arial" w:cs="Arial"/>
        </w:rPr>
        <w:t xml:space="preserve">s met as quickly as possible to </w:t>
      </w:r>
      <w:r w:rsidR="009B5BD2">
        <w:rPr>
          <w:rFonts w:ascii="Arial" w:hAnsi="Arial" w:cs="Arial"/>
        </w:rPr>
        <w:t>support</w:t>
      </w:r>
      <w:r w:rsidR="00894634">
        <w:rPr>
          <w:rFonts w:ascii="Arial" w:hAnsi="Arial" w:cs="Arial"/>
        </w:rPr>
        <w:t xml:space="preserve"> the trust and engagement of her employees </w:t>
      </w:r>
      <w:r w:rsidR="00CC1C81">
        <w:rPr>
          <w:rFonts w:ascii="Arial" w:hAnsi="Arial" w:cs="Arial"/>
        </w:rPr>
        <w:t>working a with</w:t>
      </w:r>
      <w:r w:rsidR="00894634">
        <w:rPr>
          <w:rFonts w:ascii="Arial" w:hAnsi="Arial" w:cs="Arial"/>
        </w:rPr>
        <w:t xml:space="preserve"> the National </w:t>
      </w:r>
      <w:r w:rsidR="008E7BD5">
        <w:rPr>
          <w:rFonts w:ascii="Arial" w:hAnsi="Arial" w:cs="Arial"/>
        </w:rPr>
        <w:t>Trust (</w:t>
      </w:r>
      <w:r w:rsidR="00894634">
        <w:rPr>
          <w:rFonts w:ascii="Arial" w:hAnsi="Arial" w:cs="Arial"/>
        </w:rPr>
        <w:t>Tourish</w:t>
      </w:r>
      <w:r w:rsidR="000777DB">
        <w:rPr>
          <w:rFonts w:ascii="Arial" w:hAnsi="Arial" w:cs="Arial"/>
        </w:rPr>
        <w:t>, 2020)</w:t>
      </w:r>
      <w:r w:rsidR="008E7BD5">
        <w:rPr>
          <w:rFonts w:ascii="Arial" w:hAnsi="Arial" w:cs="Arial"/>
        </w:rPr>
        <w:t>.</w:t>
      </w:r>
    </w:p>
    <w:p w14:paraId="2D46354C" w14:textId="77777777" w:rsidR="00435D64" w:rsidRDefault="00435D64" w:rsidP="001B3FDF">
      <w:pPr>
        <w:spacing w:line="360" w:lineRule="auto"/>
        <w:jc w:val="both"/>
        <w:rPr>
          <w:rFonts w:ascii="Arial" w:hAnsi="Arial" w:cs="Arial"/>
        </w:rPr>
      </w:pPr>
    </w:p>
    <w:p w14:paraId="69164759" w14:textId="6E082BA5" w:rsidR="00435D64" w:rsidRDefault="00435D64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key </w:t>
      </w:r>
      <w:r w:rsidR="004704E8">
        <w:rPr>
          <w:rFonts w:ascii="Arial" w:hAnsi="Arial" w:cs="Arial"/>
        </w:rPr>
        <w:t xml:space="preserve">area of development </w:t>
      </w:r>
      <w:r w:rsidR="00124433">
        <w:rPr>
          <w:rFonts w:ascii="Arial" w:hAnsi="Arial" w:cs="Arial"/>
        </w:rPr>
        <w:t>for</w:t>
      </w:r>
      <w:r w:rsidR="004704E8">
        <w:rPr>
          <w:rFonts w:ascii="Arial" w:hAnsi="Arial" w:cs="Arial"/>
        </w:rPr>
        <w:t xml:space="preserve"> the Trust would be the </w:t>
      </w:r>
      <w:r w:rsidR="00124433">
        <w:rPr>
          <w:rFonts w:ascii="Arial" w:hAnsi="Arial" w:cs="Arial"/>
        </w:rPr>
        <w:t>cross-team</w:t>
      </w:r>
      <w:r w:rsidR="004704E8">
        <w:rPr>
          <w:rFonts w:ascii="Arial" w:hAnsi="Arial" w:cs="Arial"/>
        </w:rPr>
        <w:t xml:space="preserve"> collaboration </w:t>
      </w:r>
      <w:r w:rsidR="00124433">
        <w:rPr>
          <w:rFonts w:ascii="Arial" w:hAnsi="Arial" w:cs="Arial"/>
        </w:rPr>
        <w:t>initiatives</w:t>
      </w:r>
      <w:r w:rsidR="00E0265F">
        <w:rPr>
          <w:rFonts w:ascii="Arial" w:hAnsi="Arial" w:cs="Arial"/>
        </w:rPr>
        <w:t xml:space="preserve"> which helps departments work within groups to </w:t>
      </w:r>
      <w:r w:rsidR="009C2B30">
        <w:rPr>
          <w:rFonts w:ascii="Arial" w:hAnsi="Arial" w:cs="Arial"/>
        </w:rPr>
        <w:t xml:space="preserve">help organisations learning and </w:t>
      </w:r>
      <w:r w:rsidR="008645B2">
        <w:rPr>
          <w:rFonts w:ascii="Arial" w:hAnsi="Arial" w:cs="Arial"/>
        </w:rPr>
        <w:t>development. (</w:t>
      </w:r>
      <w:r w:rsidR="009C2B30">
        <w:rPr>
          <w:rFonts w:ascii="Arial" w:hAnsi="Arial" w:cs="Arial"/>
        </w:rPr>
        <w:t xml:space="preserve">Buchanan &amp; </w:t>
      </w:r>
      <w:proofErr w:type="spellStart"/>
      <w:r w:rsidR="001E29AB">
        <w:rPr>
          <w:rFonts w:ascii="Arial" w:hAnsi="Arial" w:cs="Arial"/>
        </w:rPr>
        <w:t>Kuczynski</w:t>
      </w:r>
      <w:proofErr w:type="spellEnd"/>
      <w:r w:rsidR="001E29AB">
        <w:rPr>
          <w:rFonts w:ascii="Arial" w:hAnsi="Arial" w:cs="Arial"/>
        </w:rPr>
        <w:t>, 2013)</w:t>
      </w:r>
    </w:p>
    <w:p w14:paraId="6EE2B03C" w14:textId="7128CA61" w:rsidR="001E29AB" w:rsidRDefault="001E29AB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Introducing rewards s</w:t>
      </w:r>
      <w:r w:rsidR="003269EA">
        <w:rPr>
          <w:rFonts w:ascii="Arial" w:hAnsi="Arial" w:cs="Arial"/>
        </w:rPr>
        <w:t>ystems for sustainability contributes and future projects can create a better community spirit whilst a</w:t>
      </w:r>
      <w:r w:rsidR="00D33CC2">
        <w:rPr>
          <w:rFonts w:ascii="Arial" w:hAnsi="Arial" w:cs="Arial"/>
        </w:rPr>
        <w:t xml:space="preserve">lso relating back to the values of the </w:t>
      </w:r>
      <w:proofErr w:type="spellStart"/>
      <w:r w:rsidR="00D33CC2">
        <w:rPr>
          <w:rFonts w:ascii="Arial" w:hAnsi="Arial" w:cs="Arial"/>
        </w:rPr>
        <w:t>organisation</w:t>
      </w:r>
      <w:proofErr w:type="spellEnd"/>
      <w:r w:rsidR="00D33CC2">
        <w:rPr>
          <w:rFonts w:ascii="Arial" w:hAnsi="Arial" w:cs="Arial"/>
        </w:rPr>
        <w:t>. Armstrong (2016)</w:t>
      </w:r>
      <w:r w:rsidR="00E17E90">
        <w:rPr>
          <w:rFonts w:ascii="Arial" w:hAnsi="Arial" w:cs="Arial"/>
        </w:rPr>
        <w:t xml:space="preserve"> </w:t>
      </w:r>
      <w:proofErr w:type="spellStart"/>
      <w:r w:rsidR="00E17E90">
        <w:rPr>
          <w:rFonts w:ascii="Arial" w:hAnsi="Arial" w:cs="Arial"/>
        </w:rPr>
        <w:t>recognises</w:t>
      </w:r>
      <w:proofErr w:type="spellEnd"/>
      <w:r w:rsidR="00E17E90">
        <w:rPr>
          <w:rFonts w:ascii="Arial" w:hAnsi="Arial" w:cs="Arial"/>
        </w:rPr>
        <w:t xml:space="preserve"> that the </w:t>
      </w:r>
      <w:r w:rsidR="00C320AE">
        <w:rPr>
          <w:rFonts w:ascii="Arial" w:hAnsi="Arial" w:cs="Arial"/>
        </w:rPr>
        <w:t>increase</w:t>
      </w:r>
      <w:r w:rsidR="00E17E90">
        <w:rPr>
          <w:rFonts w:ascii="Arial" w:hAnsi="Arial" w:cs="Arial"/>
        </w:rPr>
        <w:t xml:space="preserve"> of motivation and organisational commitment </w:t>
      </w:r>
      <w:r w:rsidR="00C320AE">
        <w:rPr>
          <w:rFonts w:ascii="Arial" w:hAnsi="Arial" w:cs="Arial"/>
        </w:rPr>
        <w:t xml:space="preserve">provides result and a better work </w:t>
      </w:r>
      <w:r w:rsidR="00F14664">
        <w:rPr>
          <w:rFonts w:ascii="Arial" w:hAnsi="Arial" w:cs="Arial"/>
        </w:rPr>
        <w:t>environment</w:t>
      </w:r>
      <w:r w:rsidR="00C320AE">
        <w:rPr>
          <w:rFonts w:ascii="Arial" w:hAnsi="Arial" w:cs="Arial"/>
        </w:rPr>
        <w:t>,</w:t>
      </w:r>
    </w:p>
    <w:p w14:paraId="13EC5303" w14:textId="77777777" w:rsidR="00897A87" w:rsidRDefault="00897A87" w:rsidP="001B3FDF">
      <w:pPr>
        <w:spacing w:line="360" w:lineRule="auto"/>
        <w:jc w:val="both"/>
        <w:rPr>
          <w:rFonts w:ascii="Arial" w:hAnsi="Arial" w:cs="Arial"/>
        </w:rPr>
      </w:pPr>
    </w:p>
    <w:p w14:paraId="7174F666" w14:textId="77777777" w:rsidR="00897A87" w:rsidRDefault="00897A87" w:rsidP="001B3FDF">
      <w:pPr>
        <w:spacing w:line="360" w:lineRule="auto"/>
        <w:jc w:val="both"/>
        <w:rPr>
          <w:rFonts w:ascii="Arial" w:hAnsi="Arial" w:cs="Arial"/>
        </w:rPr>
      </w:pPr>
    </w:p>
    <w:p w14:paraId="1347D859" w14:textId="427EC937" w:rsidR="00567108" w:rsidRDefault="00377040" w:rsidP="001B3FDF">
      <w:pPr>
        <w:spacing w:line="360" w:lineRule="auto"/>
        <w:jc w:val="both"/>
        <w:rPr>
          <w:rFonts w:ascii="Arial" w:hAnsi="Arial" w:cs="Arial"/>
          <w:u w:val="single"/>
        </w:rPr>
      </w:pPr>
      <w:r w:rsidRPr="00696F19">
        <w:rPr>
          <w:rFonts w:ascii="Arial" w:hAnsi="Arial" w:cs="Arial"/>
          <w:u w:val="single"/>
        </w:rPr>
        <w:t>Conclusio</w:t>
      </w:r>
      <w:r w:rsidR="00DD6830">
        <w:rPr>
          <w:rFonts w:ascii="Arial" w:hAnsi="Arial" w:cs="Arial"/>
          <w:u w:val="single"/>
        </w:rPr>
        <w:t>n</w:t>
      </w:r>
    </w:p>
    <w:p w14:paraId="79E4D6AE" w14:textId="79869697" w:rsidR="00E931B6" w:rsidRDefault="00E931B6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Hilary McGrady’s time as the leader of the National Trust over the past eight years has shown her to be a strongly commitment </w:t>
      </w:r>
      <w:r w:rsidR="00355B42">
        <w:rPr>
          <w:rFonts w:ascii="Arial" w:hAnsi="Arial" w:cs="Arial"/>
        </w:rPr>
        <w:t xml:space="preserve">leader. She promotes the importance of sustainability, inclusivity and tremendous ammounts of resilience through crises and </w:t>
      </w:r>
      <w:r w:rsidR="00D9220C">
        <w:rPr>
          <w:rFonts w:ascii="Arial" w:hAnsi="Arial" w:cs="Arial"/>
        </w:rPr>
        <w:t xml:space="preserve">crusting. Her </w:t>
      </w:r>
      <w:r w:rsidR="001B1176">
        <w:rPr>
          <w:rFonts w:ascii="Arial" w:hAnsi="Arial" w:cs="Arial"/>
        </w:rPr>
        <w:t>transformational</w:t>
      </w:r>
      <w:r w:rsidR="00D9220C">
        <w:rPr>
          <w:rFonts w:ascii="Arial" w:hAnsi="Arial" w:cs="Arial"/>
        </w:rPr>
        <w:t xml:space="preserve"> leadership and ways of </w:t>
      </w:r>
      <w:r w:rsidR="001B1176">
        <w:rPr>
          <w:rFonts w:ascii="Arial" w:hAnsi="Arial" w:cs="Arial"/>
        </w:rPr>
        <w:t>managing</w:t>
      </w:r>
      <w:r w:rsidR="0093552E">
        <w:rPr>
          <w:rFonts w:ascii="Arial" w:hAnsi="Arial" w:cs="Arial"/>
        </w:rPr>
        <w:t xml:space="preserve"> her organisations have helped </w:t>
      </w:r>
      <w:r w:rsidR="00503C70">
        <w:rPr>
          <w:rFonts w:ascii="Arial" w:hAnsi="Arial" w:cs="Arial"/>
        </w:rPr>
        <w:t xml:space="preserve">her shape the work </w:t>
      </w:r>
      <w:r w:rsidR="0056363A">
        <w:rPr>
          <w:rFonts w:ascii="Arial" w:hAnsi="Arial" w:cs="Arial"/>
        </w:rPr>
        <w:t>culture be</w:t>
      </w:r>
      <w:r w:rsidR="00DA3754">
        <w:rPr>
          <w:rFonts w:ascii="Arial" w:hAnsi="Arial" w:cs="Arial"/>
        </w:rPr>
        <w:t xml:space="preserve">come </w:t>
      </w:r>
      <w:r w:rsidR="0056363A">
        <w:rPr>
          <w:rFonts w:ascii="Arial" w:hAnsi="Arial" w:cs="Arial"/>
        </w:rPr>
        <w:t xml:space="preserve">purposeful for those that are part of it </w:t>
      </w:r>
      <w:r w:rsidR="0002054B">
        <w:rPr>
          <w:rFonts w:ascii="Arial" w:hAnsi="Arial" w:cs="Arial"/>
        </w:rPr>
        <w:t>and</w:t>
      </w:r>
      <w:r w:rsidR="00DA3754">
        <w:rPr>
          <w:rFonts w:ascii="Arial" w:hAnsi="Arial" w:cs="Arial"/>
        </w:rPr>
        <w:t xml:space="preserve"> </w:t>
      </w:r>
      <w:r w:rsidR="001B1176">
        <w:rPr>
          <w:rFonts w:ascii="Arial" w:hAnsi="Arial" w:cs="Arial"/>
        </w:rPr>
        <w:t>included</w:t>
      </w:r>
      <w:r w:rsidR="00DA3754">
        <w:rPr>
          <w:rFonts w:ascii="Arial" w:hAnsi="Arial" w:cs="Arial"/>
        </w:rPr>
        <w:t xml:space="preserve"> her skills of adaptability and </w:t>
      </w:r>
      <w:r w:rsidR="009E5EE5">
        <w:rPr>
          <w:rFonts w:ascii="Arial" w:hAnsi="Arial" w:cs="Arial"/>
        </w:rPr>
        <w:t xml:space="preserve">accountability. </w:t>
      </w:r>
    </w:p>
    <w:p w14:paraId="522A533F" w14:textId="77777777" w:rsidR="00B15355" w:rsidRDefault="00B15355" w:rsidP="001B3FDF">
      <w:pPr>
        <w:spacing w:line="360" w:lineRule="auto"/>
        <w:jc w:val="both"/>
        <w:rPr>
          <w:rFonts w:ascii="Arial" w:hAnsi="Arial" w:cs="Arial"/>
        </w:rPr>
      </w:pPr>
    </w:p>
    <w:p w14:paraId="73C7DB52" w14:textId="18051A35" w:rsidR="00B15355" w:rsidRDefault="00B15355" w:rsidP="001B3FD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further support the development within the trust for the future she must ensure that </w:t>
      </w:r>
      <w:r w:rsidR="000A62F9">
        <w:rPr>
          <w:rFonts w:ascii="Arial" w:hAnsi="Arial" w:cs="Arial"/>
        </w:rPr>
        <w:t xml:space="preserve">she continues to generate more </w:t>
      </w:r>
      <w:r w:rsidR="00055D6E">
        <w:rPr>
          <w:rFonts w:ascii="Arial" w:hAnsi="Arial" w:cs="Arial"/>
        </w:rPr>
        <w:t xml:space="preserve">collaborative methods of boosting stakeholder engagement with local communities, whilst also </w:t>
      </w:r>
      <w:r w:rsidR="00E570C7">
        <w:rPr>
          <w:rFonts w:ascii="Arial" w:hAnsi="Arial" w:cs="Arial"/>
        </w:rPr>
        <w:t xml:space="preserve">investing in her </w:t>
      </w:r>
      <w:r w:rsidR="00EA5290">
        <w:rPr>
          <w:rFonts w:ascii="Arial" w:hAnsi="Arial" w:cs="Arial"/>
        </w:rPr>
        <w:t>employee's</w:t>
      </w:r>
      <w:r w:rsidR="00E570C7">
        <w:rPr>
          <w:rFonts w:ascii="Arial" w:hAnsi="Arial" w:cs="Arial"/>
        </w:rPr>
        <w:t xml:space="preserve"> wellbeing and </w:t>
      </w:r>
      <w:r w:rsidR="001B1176">
        <w:rPr>
          <w:rFonts w:ascii="Arial" w:hAnsi="Arial" w:cs="Arial"/>
        </w:rPr>
        <w:t>development</w:t>
      </w:r>
      <w:r w:rsidR="008735FF">
        <w:rPr>
          <w:rFonts w:ascii="Arial" w:hAnsi="Arial" w:cs="Arial"/>
        </w:rPr>
        <w:t>. These actions will help shape the National Trust</w:t>
      </w:r>
      <w:r w:rsidR="00FB47E7">
        <w:rPr>
          <w:rFonts w:ascii="Arial" w:hAnsi="Arial" w:cs="Arial"/>
        </w:rPr>
        <w:t xml:space="preserve">’s future </w:t>
      </w:r>
      <w:r w:rsidR="001B1176">
        <w:rPr>
          <w:rFonts w:ascii="Arial" w:hAnsi="Arial" w:cs="Arial"/>
        </w:rPr>
        <w:t>endures</w:t>
      </w:r>
      <w:r w:rsidR="00FB47E7">
        <w:rPr>
          <w:rFonts w:ascii="Arial" w:hAnsi="Arial" w:cs="Arial"/>
        </w:rPr>
        <w:t xml:space="preserve"> and </w:t>
      </w:r>
      <w:r w:rsidR="00DE635B">
        <w:rPr>
          <w:rFonts w:ascii="Arial" w:hAnsi="Arial" w:cs="Arial"/>
        </w:rPr>
        <w:t xml:space="preserve">outlook on further changes. </w:t>
      </w:r>
    </w:p>
    <w:p w14:paraId="17B1EC08" w14:textId="77777777" w:rsidR="00DE635B" w:rsidRPr="00E931B6" w:rsidRDefault="00DE635B" w:rsidP="001B3FDF">
      <w:pPr>
        <w:spacing w:line="360" w:lineRule="auto"/>
        <w:jc w:val="both"/>
        <w:rPr>
          <w:rFonts w:ascii="Arial" w:hAnsi="Arial" w:cs="Arial"/>
        </w:rPr>
      </w:pPr>
    </w:p>
    <w:p w14:paraId="7683715F" w14:textId="227F637F" w:rsidR="00EB7C2B" w:rsidRDefault="00696F19">
      <w:pPr>
        <w:rPr>
          <w:rFonts w:ascii="Arial" w:hAnsi="Arial" w:cs="Arial"/>
          <w:u w:val="single"/>
        </w:rPr>
      </w:pPr>
      <w:r w:rsidRPr="00696F19">
        <w:rPr>
          <w:rFonts w:ascii="Arial" w:hAnsi="Arial" w:cs="Arial"/>
          <w:u w:val="single"/>
        </w:rPr>
        <w:t xml:space="preserve">References </w:t>
      </w:r>
    </w:p>
    <w:p w14:paraId="355C549F" w14:textId="20EC5D8E" w:rsidR="003138E2" w:rsidRDefault="003138E2">
      <w:pPr>
        <w:rPr>
          <w:rFonts w:ascii="Arial" w:hAnsi="Arial" w:cs="Arial"/>
        </w:rPr>
      </w:pPr>
    </w:p>
    <w:p w14:paraId="42A7804A" w14:textId="5B2DC142" w:rsidR="003138E2" w:rsidRDefault="00EA5290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Armstrong, M</w:t>
      </w:r>
      <w:r w:rsidR="003138E2">
        <w:rPr>
          <w:rFonts w:ascii="Arial" w:hAnsi="Arial" w:cs="Arial"/>
        </w:rPr>
        <w:t xml:space="preserve"> (2016) </w:t>
      </w:r>
      <w:r w:rsidR="003138E2">
        <w:rPr>
          <w:rFonts w:ascii="Arial" w:hAnsi="Arial" w:cs="Arial"/>
          <w:i/>
          <w:iCs/>
        </w:rPr>
        <w:t>Armstrong’s Handbook of Management</w:t>
      </w:r>
      <w:r w:rsidR="00DE5E13">
        <w:rPr>
          <w:rFonts w:ascii="Arial" w:hAnsi="Arial" w:cs="Arial"/>
          <w:i/>
          <w:iCs/>
        </w:rPr>
        <w:t xml:space="preserve"> and Leadership for HR: Developing </w:t>
      </w:r>
      <w:r w:rsidR="003A3568">
        <w:rPr>
          <w:rFonts w:ascii="Arial" w:hAnsi="Arial" w:cs="Arial"/>
          <w:i/>
          <w:iCs/>
        </w:rPr>
        <w:t xml:space="preserve">Effective People </w:t>
      </w:r>
      <w:r w:rsidR="00FB1D1E">
        <w:rPr>
          <w:rFonts w:ascii="Arial" w:hAnsi="Arial" w:cs="Arial"/>
          <w:i/>
          <w:iCs/>
        </w:rPr>
        <w:t xml:space="preserve">Skills </w:t>
      </w:r>
      <w:r w:rsidR="00D24053">
        <w:rPr>
          <w:rFonts w:ascii="Arial" w:hAnsi="Arial" w:cs="Arial"/>
          <w:i/>
          <w:iCs/>
        </w:rPr>
        <w:t>for</w:t>
      </w:r>
      <w:r w:rsidR="00FB1D1E">
        <w:rPr>
          <w:rFonts w:ascii="Arial" w:hAnsi="Arial" w:cs="Arial"/>
          <w:i/>
          <w:iCs/>
        </w:rPr>
        <w:t xml:space="preserve"> Better Leadership and Management </w:t>
      </w:r>
      <w:r w:rsidR="00006BE6">
        <w:rPr>
          <w:rFonts w:ascii="Arial" w:hAnsi="Arial" w:cs="Arial"/>
          <w:i/>
          <w:iCs/>
        </w:rPr>
        <w:t>(</w:t>
      </w:r>
      <w:r w:rsidR="007E1F97">
        <w:rPr>
          <w:rFonts w:ascii="Arial" w:hAnsi="Arial" w:cs="Arial"/>
          <w:i/>
          <w:iCs/>
        </w:rPr>
        <w:t>4</w:t>
      </w:r>
      <w:r w:rsidR="007E1F97" w:rsidRPr="007E1F97">
        <w:rPr>
          <w:rFonts w:ascii="Arial" w:hAnsi="Arial" w:cs="Arial"/>
          <w:i/>
          <w:iCs/>
          <w:vertAlign w:val="superscript"/>
        </w:rPr>
        <w:t>TH</w:t>
      </w:r>
      <w:r w:rsidR="007E1F97">
        <w:rPr>
          <w:rFonts w:ascii="Arial" w:hAnsi="Arial" w:cs="Arial"/>
          <w:i/>
          <w:iCs/>
        </w:rPr>
        <w:t xml:space="preserve"> Edn)</w:t>
      </w:r>
      <w:r w:rsidR="00006BE6">
        <w:rPr>
          <w:rFonts w:ascii="Arial" w:hAnsi="Arial" w:cs="Arial"/>
          <w:i/>
          <w:iCs/>
        </w:rPr>
        <w:t xml:space="preserve">. </w:t>
      </w:r>
      <w:r w:rsidR="0013371E">
        <w:rPr>
          <w:rFonts w:ascii="Arial" w:hAnsi="Arial" w:cs="Arial"/>
          <w:i/>
          <w:iCs/>
        </w:rPr>
        <w:t>London: Kogan</w:t>
      </w:r>
      <w:r w:rsidR="00006BE6">
        <w:rPr>
          <w:rFonts w:ascii="Arial" w:hAnsi="Arial" w:cs="Arial"/>
          <w:i/>
          <w:iCs/>
        </w:rPr>
        <w:t xml:space="preserve"> Page</w:t>
      </w:r>
    </w:p>
    <w:p w14:paraId="06BB1052" w14:textId="77777777" w:rsidR="00433774" w:rsidRDefault="00433774">
      <w:pPr>
        <w:rPr>
          <w:rFonts w:ascii="Arial" w:hAnsi="Arial" w:cs="Arial"/>
          <w:i/>
          <w:iCs/>
        </w:rPr>
      </w:pPr>
    </w:p>
    <w:p w14:paraId="7D32FB7B" w14:textId="65050954" w:rsidR="00711905" w:rsidRDefault="0071190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711905">
        <w:rPr>
          <w:rFonts w:ascii="Arial" w:hAnsi="Arial" w:cs="Arial"/>
          <w:color w:val="000000"/>
        </w:rPr>
        <w:t>Belbin</w:t>
      </w:r>
      <w:proofErr w:type="spellEnd"/>
      <w:r w:rsidRPr="00711905">
        <w:rPr>
          <w:rFonts w:ascii="Arial" w:hAnsi="Arial" w:cs="Arial"/>
          <w:color w:val="000000"/>
        </w:rPr>
        <w:t xml:space="preserve"> (2025).</w:t>
      </w:r>
      <w:r w:rsidRPr="00711905">
        <w:rPr>
          <w:rStyle w:val="apple-converted-space"/>
          <w:rFonts w:ascii="Arial" w:hAnsi="Arial" w:cs="Arial"/>
          <w:color w:val="000000"/>
        </w:rPr>
        <w:t> </w:t>
      </w:r>
      <w:r w:rsidRPr="00711905">
        <w:rPr>
          <w:rFonts w:ascii="Arial" w:hAnsi="Arial" w:cs="Arial"/>
          <w:i/>
          <w:iCs/>
          <w:color w:val="000000"/>
        </w:rPr>
        <w:t xml:space="preserve">The nine </w:t>
      </w:r>
      <w:proofErr w:type="spellStart"/>
      <w:r w:rsidRPr="00711905">
        <w:rPr>
          <w:rFonts w:ascii="Arial" w:hAnsi="Arial" w:cs="Arial"/>
          <w:i/>
          <w:iCs/>
          <w:color w:val="000000"/>
        </w:rPr>
        <w:t>Belbin</w:t>
      </w:r>
      <w:proofErr w:type="spellEnd"/>
      <w:r w:rsidRPr="00711905">
        <w:rPr>
          <w:rFonts w:ascii="Arial" w:hAnsi="Arial" w:cs="Arial"/>
          <w:i/>
          <w:iCs/>
          <w:color w:val="000000"/>
        </w:rPr>
        <w:t xml:space="preserve"> team roles</w:t>
      </w:r>
      <w:r w:rsidR="005708B3" w:rsidRPr="00711905">
        <w:rPr>
          <w:rFonts w:ascii="Arial" w:hAnsi="Arial" w:cs="Arial"/>
          <w:color w:val="000000"/>
        </w:rPr>
        <w:t>.]</w:t>
      </w:r>
      <w:r w:rsidRPr="00711905">
        <w:rPr>
          <w:rFonts w:ascii="Arial" w:hAnsi="Arial" w:cs="Arial"/>
          <w:color w:val="000000"/>
        </w:rPr>
        <w:t xml:space="preserve"> </w:t>
      </w:r>
      <w:proofErr w:type="spellStart"/>
      <w:r w:rsidRPr="00711905">
        <w:rPr>
          <w:rFonts w:ascii="Arial" w:hAnsi="Arial" w:cs="Arial"/>
          <w:color w:val="000000"/>
        </w:rPr>
        <w:t>Belbin</w:t>
      </w:r>
      <w:proofErr w:type="spellEnd"/>
      <w:r w:rsidRPr="00711905">
        <w:rPr>
          <w:rFonts w:ascii="Arial" w:hAnsi="Arial" w:cs="Arial"/>
          <w:color w:val="000000"/>
        </w:rPr>
        <w:t xml:space="preserve">. Available at: </w:t>
      </w:r>
      <w:hyperlink r:id="rId11" w:history="1">
        <w:r w:rsidRPr="00561CB3">
          <w:rPr>
            <w:rStyle w:val="Hyperlink"/>
            <w:rFonts w:ascii="Arial" w:hAnsi="Arial" w:cs="Arial"/>
          </w:rPr>
          <w:t>https://www.belbin.com/about/belbin-team-roles</w:t>
        </w:r>
      </w:hyperlink>
      <w:r>
        <w:rPr>
          <w:rFonts w:ascii="Arial" w:hAnsi="Arial" w:cs="Arial"/>
          <w:color w:val="000000"/>
        </w:rPr>
        <w:t xml:space="preserve"> </w:t>
      </w:r>
    </w:p>
    <w:p w14:paraId="2E2440A3" w14:textId="77777777" w:rsidR="00711905" w:rsidRPr="00711905" w:rsidRDefault="0071190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4B289942" w14:textId="77777777" w:rsidR="00B73B97" w:rsidRDefault="00B73B97">
      <w:pPr>
        <w:rPr>
          <w:rFonts w:ascii="Arial" w:hAnsi="Arial" w:cs="Arial"/>
          <w:i/>
          <w:iCs/>
        </w:rPr>
      </w:pPr>
    </w:p>
    <w:p w14:paraId="068567B0" w14:textId="77777777" w:rsidR="00433774" w:rsidRDefault="00433774" w:rsidP="0009002F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BBC NEWS (2020b) Coronavirus: </w:t>
      </w:r>
      <w:r w:rsidRPr="0086558C">
        <w:rPr>
          <w:rFonts w:ascii="Arial" w:eastAsia="Times New Roman" w:hAnsi="Arial" w:cs="Arial"/>
          <w:i/>
          <w:iCs/>
          <w:color w:val="000000"/>
          <w:bdr w:val="single" w:sz="2" w:space="0" w:color="E5E7EB" w:frame="1"/>
          <w:lang w:val="en-GB" w:eastAsia="en-GB"/>
        </w:rPr>
        <w:t>National Trust boss denies expert job cuts would ‘dumb down’ charity. BBC News</w:t>
      </w:r>
      <w: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22 Aug. Available at: </w:t>
      </w:r>
      <w:hyperlink r:id="rId12" w:history="1">
        <w:r w:rsidRPr="0086558C">
          <w:rPr>
            <w:rStyle w:val="Hyperlink"/>
            <w:rFonts w:ascii="Arial" w:eastAsia="Times New Roman" w:hAnsi="Arial" w:cs="Arial"/>
            <w:bdr w:val="single" w:sz="2" w:space="0" w:color="E5E7EB" w:frame="1"/>
            <w:lang w:val="en-GB" w:eastAsia="en-GB"/>
          </w:rPr>
          <w:t>https://www.bbc.co.uk/news/uk-53874268</w:t>
        </w:r>
      </w:hyperlink>
      <w: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[Accessed 23 Mar</w:t>
      </w:r>
      <w: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>2026]</w:t>
      </w:r>
    </w:p>
    <w:p w14:paraId="54847C64" w14:textId="77777777" w:rsidR="001D07EB" w:rsidRDefault="001D07EB" w:rsidP="0009002F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</w:p>
    <w:p w14:paraId="45FA53B3" w14:textId="2E59E19E" w:rsidR="001D07EB" w:rsidRPr="001D07EB" w:rsidRDefault="001D07EB" w:rsidP="001D07EB">
      <w:pPr>
        <w:rPr>
          <w:rFonts w:ascii="Arial" w:eastAsia="Times New Roman" w:hAnsi="Arial" w:cs="Arial"/>
          <w:color w:val="000000"/>
          <w:lang w:val="en-GB" w:eastAsia="en-GB"/>
        </w:rPr>
      </w:pPr>
      <w:r w:rsidRPr="001D07EB">
        <w:rPr>
          <w:rFonts w:ascii="Arial" w:eastAsia="Times New Roman" w:hAnsi="Arial" w:cs="Arial"/>
          <w:color w:val="000000"/>
          <w:lang w:val="en-GB" w:eastAsia="en-GB"/>
        </w:rPr>
        <w:t>Buchanan, D.A. (2023) </w:t>
      </w:r>
      <w:proofErr w:type="spellStart"/>
      <w:r w:rsidRPr="001D07EB">
        <w:rPr>
          <w:rFonts w:ascii="Arial" w:eastAsia="Times New Roman" w:hAnsi="Arial" w:cs="Arial"/>
          <w:i/>
          <w:iCs/>
          <w:color w:val="000000"/>
          <w:lang w:val="en-GB" w:eastAsia="en-GB"/>
        </w:rPr>
        <w:t>Organizational</w:t>
      </w:r>
      <w:proofErr w:type="spellEnd"/>
      <w:r w:rsidRPr="001D07EB">
        <w:rPr>
          <w:rFonts w:ascii="Arial" w:eastAsia="Times New Roman" w:hAnsi="Arial" w:cs="Arial"/>
          <w:i/>
          <w:iCs/>
          <w:color w:val="000000"/>
          <w:lang w:val="en-GB" w:eastAsia="en-GB"/>
        </w:rPr>
        <w:t xml:space="preserve"> </w:t>
      </w:r>
      <w:r w:rsidR="005708B3" w:rsidRPr="001D07EB">
        <w:rPr>
          <w:rFonts w:ascii="Arial" w:eastAsia="Times New Roman" w:hAnsi="Arial" w:cs="Arial"/>
          <w:i/>
          <w:iCs/>
          <w:color w:val="000000"/>
          <w:lang w:val="en-GB" w:eastAsia="en-GB"/>
        </w:rPr>
        <w:t>behaviour.</w:t>
      </w:r>
      <w:r w:rsidRPr="001D07EB">
        <w:rPr>
          <w:rFonts w:ascii="Arial" w:eastAsia="Times New Roman" w:hAnsi="Arial" w:cs="Arial"/>
          <w:color w:val="000000"/>
          <w:lang w:val="en-GB" w:eastAsia="en-GB"/>
        </w:rPr>
        <w:t xml:space="preserve"> Eleventh edition. Harlow, </w:t>
      </w:r>
      <w:r w:rsidR="005708B3" w:rsidRPr="001D07EB">
        <w:rPr>
          <w:rFonts w:ascii="Arial" w:eastAsia="Times New Roman" w:hAnsi="Arial" w:cs="Arial"/>
          <w:color w:val="000000"/>
          <w:lang w:val="en-GB" w:eastAsia="en-GB"/>
        </w:rPr>
        <w:t>England;</w:t>
      </w:r>
      <w:r w:rsidRPr="001D07EB">
        <w:rPr>
          <w:rFonts w:ascii="Arial" w:eastAsia="Times New Roman" w:hAnsi="Arial" w:cs="Arial"/>
          <w:color w:val="000000"/>
          <w:lang w:val="en-GB" w:eastAsia="en-GB"/>
        </w:rPr>
        <w:t xml:space="preserve"> New </w:t>
      </w:r>
      <w:r w:rsidR="0013371E" w:rsidRPr="001D07EB">
        <w:rPr>
          <w:rFonts w:ascii="Arial" w:eastAsia="Times New Roman" w:hAnsi="Arial" w:cs="Arial"/>
          <w:color w:val="000000"/>
          <w:lang w:val="en-GB" w:eastAsia="en-GB"/>
        </w:rPr>
        <w:t>York:</w:t>
      </w:r>
      <w:r w:rsidRPr="001D07EB">
        <w:rPr>
          <w:rFonts w:ascii="Arial" w:eastAsia="Times New Roman" w:hAnsi="Arial" w:cs="Arial"/>
          <w:color w:val="000000"/>
          <w:lang w:val="en-GB" w:eastAsia="en-GB"/>
        </w:rPr>
        <w:t xml:space="preserve">; Harlow, </w:t>
      </w:r>
      <w:r w:rsidR="0013371E" w:rsidRPr="001D07EB">
        <w:rPr>
          <w:rFonts w:ascii="Arial" w:eastAsia="Times New Roman" w:hAnsi="Arial" w:cs="Arial"/>
          <w:color w:val="000000"/>
          <w:lang w:val="en-GB" w:eastAsia="en-GB"/>
        </w:rPr>
        <w:t>England;</w:t>
      </w:r>
      <w:r w:rsidRPr="001D07EB">
        <w:rPr>
          <w:rFonts w:ascii="Arial" w:eastAsia="Times New Roman" w:hAnsi="Arial" w:cs="Arial"/>
          <w:color w:val="000000"/>
          <w:lang w:val="en-GB" w:eastAsia="en-GB"/>
        </w:rPr>
        <w:t xml:space="preserve"> New </w:t>
      </w:r>
      <w:r w:rsidR="0013371E" w:rsidRPr="001D07EB">
        <w:rPr>
          <w:rFonts w:ascii="Arial" w:eastAsia="Times New Roman" w:hAnsi="Arial" w:cs="Arial"/>
          <w:color w:val="000000"/>
          <w:lang w:val="en-GB" w:eastAsia="en-GB"/>
        </w:rPr>
        <w:t>York:</w:t>
      </w:r>
      <w:r w:rsidRPr="001D07EB">
        <w:rPr>
          <w:rFonts w:ascii="Arial" w:eastAsia="Times New Roman" w:hAnsi="Arial" w:cs="Arial"/>
          <w:color w:val="000000"/>
          <w:lang w:val="en-GB" w:eastAsia="en-GB"/>
        </w:rPr>
        <w:t>, Pearson.</w:t>
      </w:r>
    </w:p>
    <w:p w14:paraId="591B7DA9" w14:textId="77777777" w:rsidR="00F950D5" w:rsidRDefault="00F950D5" w:rsidP="0009002F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</w:p>
    <w:p w14:paraId="446EA0D7" w14:textId="77777777" w:rsidR="001D07EB" w:rsidRDefault="001D07EB" w:rsidP="0009002F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</w:p>
    <w:p w14:paraId="304F9A2A" w14:textId="77777777" w:rsidR="00F950D5" w:rsidRDefault="00F950D5" w:rsidP="008108F8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>Butler, S (2025) </w:t>
      </w:r>
      <w:r w:rsidRPr="0086558C">
        <w:rPr>
          <w:rFonts w:ascii="Arial" w:eastAsia="Times New Roman" w:hAnsi="Arial" w:cs="Arial"/>
          <w:i/>
          <w:iCs/>
          <w:color w:val="000000"/>
          <w:bdr w:val="single" w:sz="2" w:space="0" w:color="E5E7EB" w:frame="1"/>
          <w:lang w:val="en-GB" w:eastAsia="en-GB"/>
        </w:rPr>
        <w:t>National Trust freezes recruitment after £10m jump in costs.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[online] the Guardian. Available at: </w:t>
      </w:r>
      <w:hyperlink r:id="rId13" w:history="1">
        <w:r w:rsidRPr="0086558C">
          <w:rPr>
            <w:rStyle w:val="Hyperlink"/>
            <w:rFonts w:ascii="Arial" w:eastAsia="Times New Roman" w:hAnsi="Arial" w:cs="Arial"/>
            <w:bdr w:val="single" w:sz="2" w:space="0" w:color="E5E7EB" w:frame="1"/>
            <w:lang w:val="en-GB" w:eastAsia="en-GB"/>
          </w:rPr>
          <w:t>https://www.theguardian.com/uk-news/2025/mar/21/national-trust-freezes-recruitment-after-10m-jump-in-costs</w:t>
        </w:r>
      </w:hyperlink>
      <w: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[Accessed 23 Mar. 2026].</w:t>
      </w:r>
    </w:p>
    <w:p w14:paraId="1B48F79B" w14:textId="77777777" w:rsidR="00F950D5" w:rsidRDefault="00F950D5" w:rsidP="008108F8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</w:p>
    <w:p w14:paraId="2AB815F3" w14:textId="32217B9C" w:rsidR="0029522B" w:rsidRPr="007A4C2A" w:rsidRDefault="0029522B" w:rsidP="007A4C2A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7A4C2A">
        <w:rPr>
          <w:rFonts w:ascii="Arial" w:hAnsi="Arial" w:cs="Arial"/>
          <w:color w:val="000000"/>
        </w:rPr>
        <w:t>Espiner</w:t>
      </w:r>
      <w:proofErr w:type="spellEnd"/>
      <w:r w:rsidRPr="007A4C2A">
        <w:rPr>
          <w:rFonts w:ascii="Arial" w:hAnsi="Arial" w:cs="Arial"/>
          <w:color w:val="000000"/>
        </w:rPr>
        <w:t>, T</w:t>
      </w:r>
      <w:r w:rsidR="007A4C2A">
        <w:rPr>
          <w:rFonts w:ascii="Arial" w:hAnsi="Arial" w:cs="Arial"/>
          <w:color w:val="000000"/>
        </w:rPr>
        <w:t xml:space="preserve"> </w:t>
      </w:r>
      <w:r w:rsidRPr="007A4C2A">
        <w:rPr>
          <w:rFonts w:ascii="Arial" w:hAnsi="Arial" w:cs="Arial"/>
          <w:color w:val="000000"/>
        </w:rPr>
        <w:t xml:space="preserve">and Allison, M (2025) </w:t>
      </w:r>
      <w:r w:rsidRPr="007A4C2A">
        <w:rPr>
          <w:rFonts w:ascii="Arial" w:hAnsi="Arial" w:cs="Arial"/>
          <w:i/>
          <w:iCs/>
          <w:color w:val="000000"/>
        </w:rPr>
        <w:t>National Trust blames tax rises as it cuts 550 jobs.</w:t>
      </w:r>
      <w:r w:rsidRPr="007A4C2A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7A4C2A">
        <w:rPr>
          <w:rFonts w:ascii="Arial" w:hAnsi="Arial" w:cs="Arial"/>
          <w:i/>
          <w:iCs/>
          <w:color w:val="000000"/>
        </w:rPr>
        <w:t>BBC News</w:t>
      </w:r>
      <w:r w:rsidRPr="007A4C2A">
        <w:rPr>
          <w:rFonts w:ascii="Arial" w:hAnsi="Arial" w:cs="Arial"/>
          <w:color w:val="000000"/>
        </w:rPr>
        <w:t>. [online] 11 Jul. Available at: https://www.bbc.co.uk/news/articles/clym8029nnvo</w:t>
      </w:r>
    </w:p>
    <w:p w14:paraId="32AE5FA5" w14:textId="77777777" w:rsidR="0029522B" w:rsidRDefault="0029522B" w:rsidP="008108F8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</w:p>
    <w:p w14:paraId="76F3C33F" w14:textId="7CA6B0E2" w:rsidR="00F950D5" w:rsidRDefault="00F950D5" w:rsidP="00E54F49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>Knott, J. (2020) </w:t>
      </w:r>
      <w:r w:rsidRPr="0086558C">
        <w:rPr>
          <w:rFonts w:ascii="Arial" w:eastAsia="Times New Roman" w:hAnsi="Arial" w:cs="Arial"/>
          <w:i/>
          <w:iCs/>
          <w:color w:val="000000"/>
          <w:bdr w:val="single" w:sz="2" w:space="0" w:color="E5E7EB" w:frame="1"/>
          <w:lang w:val="en-GB" w:eastAsia="en-GB"/>
        </w:rPr>
        <w:t>National Trust appoints Hilary McGrady as director general - Museums Association.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[online] Museums Association. Available at: </w:t>
      </w:r>
      <w:hyperlink r:id="rId14" w:history="1">
        <w:r w:rsidRPr="0086558C">
          <w:rPr>
            <w:rStyle w:val="Hyperlink"/>
            <w:rFonts w:ascii="Arial" w:eastAsia="Times New Roman" w:hAnsi="Arial" w:cs="Arial"/>
            <w:bdr w:val="single" w:sz="2" w:space="0" w:color="E5E7EB" w:frame="1"/>
            <w:lang w:val="en-GB" w:eastAsia="en-GB"/>
          </w:rPr>
          <w:t>https://www.museumsassociation.org/museums-journal/news/2018/01/01032018-national-trust-appoints-hilary-mcgrady-as-director-general/</w:t>
        </w:r>
      </w:hyperlink>
      <w: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[Accessed 8 Apr. 2026]</w:t>
      </w:r>
    </w:p>
    <w:p w14:paraId="462E84E4" w14:textId="77777777" w:rsidR="0002041F" w:rsidRPr="003138E2" w:rsidRDefault="0002041F">
      <w:pPr>
        <w:rPr>
          <w:rFonts w:ascii="Arial" w:hAnsi="Arial" w:cs="Arial"/>
          <w:i/>
          <w:iCs/>
        </w:rPr>
      </w:pPr>
    </w:p>
    <w:p w14:paraId="28FFFCD8" w14:textId="2E1C6D6D" w:rsidR="003B4D6D" w:rsidRDefault="007E2EAF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Kotter</w:t>
      </w:r>
      <w:proofErr w:type="spellEnd"/>
      <w:r>
        <w:rPr>
          <w:rFonts w:ascii="Arial" w:hAnsi="Arial" w:cs="Arial"/>
        </w:rPr>
        <w:t xml:space="preserve">, J.P (1996) </w:t>
      </w:r>
      <w:r w:rsidR="006A3AC1">
        <w:rPr>
          <w:rFonts w:ascii="Arial" w:hAnsi="Arial" w:cs="Arial"/>
          <w:i/>
          <w:iCs/>
        </w:rPr>
        <w:t>Leading Change</w:t>
      </w:r>
      <w:r w:rsidR="00385D4F">
        <w:rPr>
          <w:rFonts w:ascii="Arial" w:hAnsi="Arial" w:cs="Arial"/>
          <w:i/>
          <w:iCs/>
        </w:rPr>
        <w:t xml:space="preserve"> </w:t>
      </w:r>
      <w:r w:rsidR="00385D4F">
        <w:rPr>
          <w:rFonts w:ascii="Arial" w:hAnsi="Arial" w:cs="Arial"/>
        </w:rPr>
        <w:t>(</w:t>
      </w:r>
      <w:r w:rsidR="0013371E">
        <w:rPr>
          <w:rFonts w:ascii="Arial" w:hAnsi="Arial" w:cs="Arial"/>
        </w:rPr>
        <w:t>Available: Boston</w:t>
      </w:r>
      <w:r w:rsidR="00910B8B">
        <w:rPr>
          <w:rFonts w:ascii="Arial" w:hAnsi="Arial" w:cs="Arial"/>
        </w:rPr>
        <w:t xml:space="preserve">:Harvard </w:t>
      </w:r>
      <w:r w:rsidR="00834EBB">
        <w:rPr>
          <w:rFonts w:ascii="Arial" w:hAnsi="Arial" w:cs="Arial"/>
        </w:rPr>
        <w:t>Business School</w:t>
      </w:r>
      <w:r w:rsidR="00910B8B">
        <w:rPr>
          <w:rFonts w:ascii="Arial" w:hAnsi="Arial" w:cs="Arial"/>
        </w:rPr>
        <w:t xml:space="preserve"> Press</w:t>
      </w:r>
      <w:r w:rsidR="009B5BD2">
        <w:rPr>
          <w:rFonts w:ascii="Arial" w:hAnsi="Arial" w:cs="Arial"/>
        </w:rPr>
        <w:t>)</w:t>
      </w:r>
    </w:p>
    <w:p w14:paraId="1F32D1F0" w14:textId="77777777" w:rsidR="00BB4611" w:rsidRDefault="00BB4611">
      <w:pPr>
        <w:rPr>
          <w:rFonts w:ascii="Arial" w:hAnsi="Arial" w:cs="Arial"/>
        </w:rPr>
      </w:pPr>
    </w:p>
    <w:p w14:paraId="13711885" w14:textId="53431FDE" w:rsidR="00A36BC4" w:rsidRPr="006B4EFF" w:rsidRDefault="0048152D">
      <w:pPr>
        <w:rPr>
          <w:rFonts w:ascii="Arial" w:hAnsi="Arial" w:cs="Arial"/>
          <w:i/>
          <w:iCs/>
        </w:rPr>
      </w:pPr>
      <w:proofErr w:type="spellStart"/>
      <w:r>
        <w:rPr>
          <w:rFonts w:ascii="Arial" w:hAnsi="Arial" w:cs="Arial"/>
        </w:rPr>
        <w:t>Heifetz,R</w:t>
      </w:r>
      <w:proofErr w:type="spellEnd"/>
      <w:r>
        <w:rPr>
          <w:rFonts w:ascii="Arial" w:hAnsi="Arial" w:cs="Arial"/>
        </w:rPr>
        <w:t xml:space="preserve"> and </w:t>
      </w:r>
      <w:proofErr w:type="spellStart"/>
      <w:r>
        <w:rPr>
          <w:rFonts w:ascii="Arial" w:hAnsi="Arial" w:cs="Arial"/>
        </w:rPr>
        <w:t>Linsky</w:t>
      </w:r>
      <w:proofErr w:type="spellEnd"/>
      <w:r>
        <w:rPr>
          <w:rFonts w:ascii="Arial" w:hAnsi="Arial" w:cs="Arial"/>
        </w:rPr>
        <w:t xml:space="preserve">, </w:t>
      </w:r>
      <w:r w:rsidR="009B5BD2">
        <w:rPr>
          <w:rFonts w:ascii="Arial" w:hAnsi="Arial" w:cs="Arial"/>
        </w:rPr>
        <w:t>M (200</w:t>
      </w:r>
      <w:r w:rsidR="006B4EFF">
        <w:rPr>
          <w:rFonts w:ascii="Arial" w:hAnsi="Arial" w:cs="Arial"/>
        </w:rPr>
        <w:t xml:space="preserve">9) </w:t>
      </w:r>
      <w:r w:rsidR="006B4EFF">
        <w:rPr>
          <w:rFonts w:ascii="Arial" w:hAnsi="Arial" w:cs="Arial"/>
          <w:i/>
          <w:iCs/>
        </w:rPr>
        <w:t>The Practice of Adaptive Leadership</w:t>
      </w:r>
      <w:r w:rsidR="00B255E4">
        <w:rPr>
          <w:rFonts w:ascii="Arial" w:hAnsi="Arial" w:cs="Arial"/>
          <w:i/>
          <w:iCs/>
        </w:rPr>
        <w:t xml:space="preserve"> Boston: Harvard Business Press</w:t>
      </w:r>
    </w:p>
    <w:p w14:paraId="2BA713DD" w14:textId="77777777" w:rsidR="00BB4611" w:rsidRPr="0048152D" w:rsidRDefault="00BB4611">
      <w:pPr>
        <w:rPr>
          <w:rFonts w:ascii="Arial" w:hAnsi="Arial" w:cs="Arial"/>
          <w:i/>
          <w:iCs/>
        </w:rPr>
      </w:pPr>
    </w:p>
    <w:p w14:paraId="47208C7E" w14:textId="1E10D8C5" w:rsidR="003B4D6D" w:rsidRDefault="003B4D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National </w:t>
      </w:r>
      <w:r w:rsidR="00C10F71">
        <w:rPr>
          <w:rFonts w:ascii="Arial" w:hAnsi="Arial" w:cs="Arial"/>
        </w:rPr>
        <w:t>Trust (</w:t>
      </w:r>
      <w:r>
        <w:rPr>
          <w:rFonts w:ascii="Arial" w:hAnsi="Arial" w:cs="Arial"/>
        </w:rPr>
        <w:t xml:space="preserve">2020) </w:t>
      </w:r>
      <w:r>
        <w:rPr>
          <w:rFonts w:ascii="Arial" w:hAnsi="Arial" w:cs="Arial"/>
          <w:i/>
          <w:iCs/>
        </w:rPr>
        <w:t xml:space="preserve">Net Zero </w:t>
      </w:r>
      <w:r w:rsidR="00EC2DEB">
        <w:rPr>
          <w:rFonts w:ascii="Arial" w:hAnsi="Arial" w:cs="Arial"/>
          <w:i/>
          <w:iCs/>
        </w:rPr>
        <w:t>Strategy Available</w:t>
      </w:r>
      <w:r w:rsidR="00C10F71">
        <w:rPr>
          <w:rFonts w:ascii="Arial" w:hAnsi="Arial" w:cs="Arial"/>
        </w:rPr>
        <w:t xml:space="preserve"> at</w:t>
      </w:r>
      <w:r w:rsidR="009B5BD2">
        <w:rPr>
          <w:rFonts w:ascii="Arial" w:hAnsi="Arial" w:cs="Arial"/>
        </w:rPr>
        <w:t>: (</w:t>
      </w:r>
      <w:r w:rsidR="00C10F71">
        <w:rPr>
          <w:rFonts w:ascii="Arial" w:hAnsi="Arial" w:cs="Arial"/>
        </w:rPr>
        <w:t>Accessed</w:t>
      </w:r>
      <w:r w:rsidR="008E0297">
        <w:rPr>
          <w:rFonts w:ascii="Arial" w:hAnsi="Arial" w:cs="Arial"/>
        </w:rPr>
        <w:t xml:space="preserve">: </w:t>
      </w:r>
      <w:r w:rsidR="00234FC2">
        <w:rPr>
          <w:rFonts w:ascii="Arial" w:hAnsi="Arial" w:cs="Arial"/>
        </w:rPr>
        <w:t>26</w:t>
      </w:r>
      <w:r w:rsidR="00234FC2" w:rsidRPr="00234FC2">
        <w:rPr>
          <w:rFonts w:ascii="Arial" w:hAnsi="Arial" w:cs="Arial"/>
          <w:vertAlign w:val="superscript"/>
        </w:rPr>
        <w:t>th</w:t>
      </w:r>
      <w:r w:rsidR="00234FC2">
        <w:rPr>
          <w:rFonts w:ascii="Arial" w:hAnsi="Arial" w:cs="Arial"/>
        </w:rPr>
        <w:t xml:space="preserve"> March 2026)</w:t>
      </w:r>
    </w:p>
    <w:p w14:paraId="19B86113" w14:textId="77777777" w:rsidR="00BB4611" w:rsidRDefault="00BB4611">
      <w:pPr>
        <w:rPr>
          <w:rFonts w:ascii="Arial" w:hAnsi="Arial" w:cs="Arial"/>
        </w:rPr>
      </w:pPr>
    </w:p>
    <w:p w14:paraId="600C7C7B" w14:textId="6CA75135" w:rsidR="00725E6D" w:rsidRDefault="00725E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National </w:t>
      </w:r>
      <w:r w:rsidR="00EC2DEB">
        <w:rPr>
          <w:rFonts w:ascii="Arial" w:hAnsi="Arial" w:cs="Arial"/>
        </w:rPr>
        <w:t>Trust (</w:t>
      </w:r>
      <w:r>
        <w:rPr>
          <w:rFonts w:ascii="Arial" w:hAnsi="Arial" w:cs="Arial"/>
        </w:rPr>
        <w:t xml:space="preserve">2021) </w:t>
      </w:r>
      <w:r w:rsidR="008E0297">
        <w:rPr>
          <w:rFonts w:ascii="Arial" w:hAnsi="Arial" w:cs="Arial"/>
          <w:i/>
          <w:iCs/>
        </w:rPr>
        <w:t xml:space="preserve">Annual Reports and </w:t>
      </w:r>
      <w:r w:rsidR="00EC2DEB">
        <w:rPr>
          <w:rFonts w:ascii="Arial" w:hAnsi="Arial" w:cs="Arial"/>
          <w:i/>
          <w:iCs/>
        </w:rPr>
        <w:t>Accounts Available</w:t>
      </w:r>
      <w:r w:rsidR="008E0297">
        <w:rPr>
          <w:rFonts w:ascii="Arial" w:hAnsi="Arial" w:cs="Arial"/>
        </w:rPr>
        <w:t xml:space="preserve"> at</w:t>
      </w:r>
      <w:r w:rsidR="00EC2DEB">
        <w:rPr>
          <w:rFonts w:ascii="Arial" w:hAnsi="Arial" w:cs="Arial"/>
        </w:rPr>
        <w:t>: (</w:t>
      </w:r>
      <w:r w:rsidR="008E0297">
        <w:rPr>
          <w:rFonts w:ascii="Arial" w:hAnsi="Arial" w:cs="Arial"/>
        </w:rPr>
        <w:t xml:space="preserve">Accessed: </w:t>
      </w:r>
      <w:r w:rsidR="00CF1DDF">
        <w:rPr>
          <w:rFonts w:ascii="Arial" w:hAnsi="Arial" w:cs="Arial"/>
        </w:rPr>
        <w:t>23</w:t>
      </w:r>
      <w:r w:rsidR="00CF1DDF" w:rsidRPr="00CF1DDF">
        <w:rPr>
          <w:rFonts w:ascii="Arial" w:hAnsi="Arial" w:cs="Arial"/>
          <w:vertAlign w:val="superscript"/>
        </w:rPr>
        <w:t>rd</w:t>
      </w:r>
      <w:r w:rsidR="00CF1DDF">
        <w:rPr>
          <w:rFonts w:ascii="Arial" w:hAnsi="Arial" w:cs="Arial"/>
        </w:rPr>
        <w:t xml:space="preserve"> March 2026)</w:t>
      </w:r>
    </w:p>
    <w:p w14:paraId="639C9DA4" w14:textId="77777777" w:rsidR="00C97793" w:rsidRPr="0086558C" w:rsidRDefault="00C97793" w:rsidP="003F5943">
      <w:pPr>
        <w:rPr>
          <w:rFonts w:ascii="Arial" w:eastAsia="Times New Roman" w:hAnsi="Arial" w:cs="Arial"/>
          <w:color w:val="000000"/>
          <w:sz w:val="21"/>
          <w:szCs w:val="21"/>
          <w:lang w:val="en-GB" w:eastAsia="en-GB"/>
        </w:rPr>
      </w:pPr>
    </w:p>
    <w:p w14:paraId="0A587599" w14:textId="739029F6" w:rsidR="00C97793" w:rsidRDefault="00C97793" w:rsidP="003F5943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>National Trust (2023). </w:t>
      </w:r>
      <w:r w:rsidRPr="0086558C">
        <w:rPr>
          <w:rFonts w:ascii="Arial" w:eastAsia="Times New Roman" w:hAnsi="Arial" w:cs="Arial"/>
          <w:i/>
          <w:iCs/>
          <w:color w:val="000000"/>
          <w:bdr w:val="single" w:sz="2" w:space="0" w:color="E5E7EB" w:frame="1"/>
          <w:lang w:val="en-GB" w:eastAsia="en-GB"/>
        </w:rPr>
        <w:t xml:space="preserve">Our Climate and Environment Policy. 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[online] National Trust. Available at: </w:t>
      </w:r>
      <w:hyperlink r:id="rId15" w:history="1">
        <w:r w:rsidRPr="0086558C">
          <w:rPr>
            <w:rStyle w:val="Hyperlink"/>
            <w:rFonts w:ascii="Arial" w:eastAsia="Times New Roman" w:hAnsi="Arial" w:cs="Arial"/>
            <w:bdr w:val="single" w:sz="2" w:space="0" w:color="E5E7EB" w:frame="1"/>
            <w:lang w:val="en-GB" w:eastAsia="en-GB"/>
          </w:rPr>
          <w:t>https://www.nationaltrust.org.uk/who-we-are/about-us/our-climate-and-environment-policy</w:t>
        </w:r>
      </w:hyperlink>
      <w: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[Accessed 23 Mar. 2026]</w:t>
      </w:r>
    </w:p>
    <w:p w14:paraId="22B62420" w14:textId="77777777" w:rsidR="006D4B48" w:rsidRDefault="006D4B48" w:rsidP="003F5943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</w:p>
    <w:p w14:paraId="6CF86D1F" w14:textId="77777777" w:rsidR="0088034E" w:rsidRPr="0088034E" w:rsidRDefault="0088034E" w:rsidP="0088034E">
      <w:pPr>
        <w:rPr>
          <w:rFonts w:ascii="Arial" w:eastAsia="Times New Roman" w:hAnsi="Arial" w:cs="Arial"/>
          <w:color w:val="000000"/>
          <w:lang w:val="en-GB" w:eastAsia="en-GB"/>
        </w:rPr>
      </w:pPr>
      <w:r w:rsidRPr="0088034E">
        <w:rPr>
          <w:rFonts w:ascii="Arial" w:eastAsia="Times New Roman" w:hAnsi="Arial" w:cs="Arial"/>
          <w:color w:val="000000"/>
          <w:lang w:val="en-GB" w:eastAsia="en-GB"/>
        </w:rPr>
        <w:t>Mullins, L.J. (2019) </w:t>
      </w:r>
      <w:r w:rsidRPr="0088034E">
        <w:rPr>
          <w:rFonts w:ascii="Arial" w:eastAsia="Times New Roman" w:hAnsi="Arial" w:cs="Arial"/>
          <w:i/>
          <w:iCs/>
          <w:color w:val="000000"/>
          <w:lang w:val="en-GB" w:eastAsia="en-GB"/>
        </w:rPr>
        <w:t>Organisational behaviour in the workplace .</w:t>
      </w:r>
      <w:r w:rsidRPr="0088034E">
        <w:rPr>
          <w:rFonts w:ascii="Arial" w:eastAsia="Times New Roman" w:hAnsi="Arial" w:cs="Arial"/>
          <w:color w:val="000000"/>
          <w:lang w:val="en-GB" w:eastAsia="en-GB"/>
        </w:rPr>
        <w:t xml:space="preserve"> Twelfth edition. Harlow, United Kingdom :, Pearson Education Limited.</w:t>
      </w:r>
    </w:p>
    <w:p w14:paraId="251EDCD9" w14:textId="77777777" w:rsidR="0088034E" w:rsidRDefault="0088034E" w:rsidP="003F5943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</w:p>
    <w:p w14:paraId="728DB601" w14:textId="77777777" w:rsidR="00BB4611" w:rsidRDefault="00BB4611">
      <w:pPr>
        <w:rPr>
          <w:rFonts w:ascii="Arial" w:hAnsi="Arial" w:cs="Arial"/>
        </w:rPr>
      </w:pPr>
    </w:p>
    <w:p w14:paraId="2BCAD7AE" w14:textId="35F94718" w:rsidR="00DE427E" w:rsidRDefault="00DE427E">
      <w:pPr>
        <w:rPr>
          <w:rFonts w:ascii="Arial" w:hAnsi="Arial" w:cs="Arial"/>
        </w:rPr>
      </w:pPr>
      <w:r>
        <w:rPr>
          <w:rFonts w:ascii="Arial" w:hAnsi="Arial" w:cs="Arial"/>
        </w:rPr>
        <w:t>Mullins L</w:t>
      </w:r>
      <w:r w:rsidR="005B29CC">
        <w:rPr>
          <w:rFonts w:ascii="Arial" w:hAnsi="Arial" w:cs="Arial"/>
        </w:rPr>
        <w:t xml:space="preserve">,J and </w:t>
      </w:r>
      <w:r w:rsidR="001E618E">
        <w:rPr>
          <w:rFonts w:ascii="Arial" w:hAnsi="Arial" w:cs="Arial"/>
        </w:rPr>
        <w:t>Rees, G</w:t>
      </w:r>
      <w:r w:rsidR="005B29CC">
        <w:rPr>
          <w:rFonts w:ascii="Arial" w:hAnsi="Arial" w:cs="Arial"/>
        </w:rPr>
        <w:t xml:space="preserve"> (</w:t>
      </w:r>
      <w:r w:rsidR="00BA3487">
        <w:rPr>
          <w:rFonts w:ascii="Arial" w:hAnsi="Arial" w:cs="Arial"/>
        </w:rPr>
        <w:t>2023)</w:t>
      </w:r>
      <w:r w:rsidR="00BA3487">
        <w:rPr>
          <w:rFonts w:ascii="Arial" w:hAnsi="Arial" w:cs="Arial"/>
          <w:i/>
          <w:iCs/>
        </w:rPr>
        <w:t xml:space="preserve"> Management</w:t>
      </w:r>
      <w:r w:rsidR="005B29CC">
        <w:rPr>
          <w:rFonts w:ascii="Arial" w:hAnsi="Arial" w:cs="Arial"/>
          <w:i/>
          <w:iCs/>
        </w:rPr>
        <w:t xml:space="preserve"> and Organisati</w:t>
      </w:r>
      <w:r w:rsidR="008158A2">
        <w:rPr>
          <w:rFonts w:ascii="Arial" w:hAnsi="Arial" w:cs="Arial"/>
          <w:i/>
          <w:iCs/>
        </w:rPr>
        <w:t xml:space="preserve">onal </w:t>
      </w:r>
      <w:proofErr w:type="spellStart"/>
      <w:r w:rsidR="00B25D36">
        <w:rPr>
          <w:rFonts w:ascii="Arial" w:hAnsi="Arial" w:cs="Arial"/>
          <w:i/>
          <w:iCs/>
        </w:rPr>
        <w:t>Behaviour</w:t>
      </w:r>
      <w:proofErr w:type="spellEnd"/>
      <w:r w:rsidR="00F14664">
        <w:rPr>
          <w:rFonts w:ascii="Arial" w:hAnsi="Arial" w:cs="Arial"/>
          <w:i/>
          <w:iCs/>
        </w:rPr>
        <w:t xml:space="preserve"> (</w:t>
      </w:r>
      <w:r w:rsidR="008158A2" w:rsidRPr="00BA3487">
        <w:rPr>
          <w:rFonts w:ascii="Arial" w:hAnsi="Arial" w:cs="Arial"/>
        </w:rPr>
        <w:t>13</w:t>
      </w:r>
      <w:r w:rsidR="008158A2" w:rsidRPr="00BA3487">
        <w:rPr>
          <w:rFonts w:ascii="Arial" w:hAnsi="Arial" w:cs="Arial"/>
          <w:vertAlign w:val="superscript"/>
        </w:rPr>
        <w:t>th</w:t>
      </w:r>
      <w:r w:rsidR="008158A2" w:rsidRPr="00BA3487">
        <w:rPr>
          <w:rFonts w:ascii="Arial" w:hAnsi="Arial" w:cs="Arial"/>
        </w:rPr>
        <w:t xml:space="preserve"> edn) </w:t>
      </w:r>
      <w:r w:rsidR="00BA3487" w:rsidRPr="00BA3487">
        <w:rPr>
          <w:rFonts w:ascii="Arial" w:hAnsi="Arial" w:cs="Arial"/>
        </w:rPr>
        <w:t>Harlow: Pearson Education Limited</w:t>
      </w:r>
    </w:p>
    <w:p w14:paraId="3E3D7444" w14:textId="77777777" w:rsidR="00BB4611" w:rsidRDefault="00BB4611">
      <w:pPr>
        <w:rPr>
          <w:rFonts w:ascii="Arial" w:hAnsi="Arial" w:cs="Arial"/>
        </w:rPr>
      </w:pPr>
    </w:p>
    <w:p w14:paraId="35607E6F" w14:textId="2B2B9291" w:rsidR="00196B75" w:rsidRDefault="00196B75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Rees W.D</w:t>
      </w:r>
      <w:r w:rsidR="00AC0420">
        <w:rPr>
          <w:rFonts w:ascii="Arial" w:hAnsi="Arial" w:cs="Arial"/>
        </w:rPr>
        <w:t xml:space="preserve"> &amp; Porter,C (2015)</w:t>
      </w:r>
      <w:r w:rsidR="00AC0420">
        <w:rPr>
          <w:rFonts w:ascii="Arial" w:hAnsi="Arial" w:cs="Arial"/>
          <w:i/>
          <w:iCs/>
        </w:rPr>
        <w:t xml:space="preserve">Skills of Management and </w:t>
      </w:r>
      <w:r w:rsidR="00F14664">
        <w:rPr>
          <w:rFonts w:ascii="Arial" w:hAnsi="Arial" w:cs="Arial"/>
          <w:i/>
          <w:iCs/>
        </w:rPr>
        <w:t>Leadership: Managing</w:t>
      </w:r>
      <w:r w:rsidR="00F50802">
        <w:rPr>
          <w:rFonts w:ascii="Arial" w:hAnsi="Arial" w:cs="Arial"/>
          <w:i/>
          <w:iCs/>
        </w:rPr>
        <w:t xml:space="preserve"> People in Organisations. </w:t>
      </w:r>
      <w:r w:rsidR="005708B3">
        <w:rPr>
          <w:rFonts w:ascii="Arial" w:hAnsi="Arial" w:cs="Arial"/>
          <w:i/>
          <w:iCs/>
        </w:rPr>
        <w:t>London: Palsgrave</w:t>
      </w:r>
    </w:p>
    <w:p w14:paraId="274AB762" w14:textId="77777777" w:rsidR="00BB4611" w:rsidRPr="00AC0420" w:rsidRDefault="00BB4611">
      <w:pPr>
        <w:rPr>
          <w:rFonts w:ascii="Arial" w:hAnsi="Arial" w:cs="Arial"/>
          <w:i/>
          <w:iCs/>
        </w:rPr>
      </w:pPr>
    </w:p>
    <w:p w14:paraId="46BF2ACE" w14:textId="29A60A0D" w:rsidR="00D81228" w:rsidRDefault="00FB18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Richard’s, G (2018) </w:t>
      </w:r>
      <w:r>
        <w:rPr>
          <w:rFonts w:ascii="Arial" w:hAnsi="Arial" w:cs="Arial"/>
          <w:i/>
          <w:iCs/>
        </w:rPr>
        <w:t>‘Cultural Tourism: A Review</w:t>
      </w:r>
      <w:r w:rsidR="007C4DE6">
        <w:rPr>
          <w:rFonts w:ascii="Arial" w:hAnsi="Arial" w:cs="Arial"/>
          <w:i/>
          <w:iCs/>
        </w:rPr>
        <w:t xml:space="preserve"> of recent research’, </w:t>
      </w:r>
      <w:r w:rsidR="00CC4AB4">
        <w:rPr>
          <w:rFonts w:ascii="Arial" w:hAnsi="Arial" w:cs="Arial"/>
          <w:i/>
          <w:iCs/>
        </w:rPr>
        <w:t>Journal</w:t>
      </w:r>
      <w:r w:rsidR="007C4DE6">
        <w:rPr>
          <w:rFonts w:ascii="Arial" w:hAnsi="Arial" w:cs="Arial"/>
          <w:i/>
          <w:iCs/>
        </w:rPr>
        <w:t xml:space="preserve"> of Tourism Studies </w:t>
      </w:r>
      <w:r w:rsidR="007C4DE6" w:rsidRPr="00CB4C95">
        <w:rPr>
          <w:rFonts w:ascii="Arial" w:hAnsi="Arial" w:cs="Arial"/>
        </w:rPr>
        <w:t>p</w:t>
      </w:r>
      <w:r w:rsidR="00CB4C95" w:rsidRPr="00CB4C95">
        <w:rPr>
          <w:rFonts w:ascii="Arial" w:hAnsi="Arial" w:cs="Arial"/>
        </w:rPr>
        <w:t>15-32</w:t>
      </w:r>
    </w:p>
    <w:p w14:paraId="164D53D2" w14:textId="77777777" w:rsidR="00BB4611" w:rsidRPr="00CB4C95" w:rsidRDefault="00BB4611">
      <w:pPr>
        <w:rPr>
          <w:rFonts w:ascii="Arial" w:hAnsi="Arial" w:cs="Arial"/>
        </w:rPr>
      </w:pPr>
    </w:p>
    <w:p w14:paraId="4116044B" w14:textId="544671E9" w:rsidR="00CB4C95" w:rsidRDefault="00CB4C95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Schein</w:t>
      </w:r>
      <w:r w:rsidR="00177E5B">
        <w:rPr>
          <w:rFonts w:ascii="Arial" w:hAnsi="Arial" w:cs="Arial"/>
        </w:rPr>
        <w:t>, H</w:t>
      </w:r>
      <w:r w:rsidR="00BA3487">
        <w:rPr>
          <w:rFonts w:ascii="Arial" w:hAnsi="Arial" w:cs="Arial"/>
        </w:rPr>
        <w:t xml:space="preserve"> </w:t>
      </w:r>
      <w:r w:rsidR="00177E5B">
        <w:rPr>
          <w:rFonts w:ascii="Arial" w:hAnsi="Arial" w:cs="Arial"/>
        </w:rPr>
        <w:t xml:space="preserve">(2010) </w:t>
      </w:r>
      <w:r w:rsidR="00177E5B" w:rsidRPr="00177E5B">
        <w:rPr>
          <w:rFonts w:ascii="Arial" w:hAnsi="Arial" w:cs="Arial"/>
          <w:i/>
          <w:iCs/>
        </w:rPr>
        <w:t>Organisational Cultur</w:t>
      </w:r>
      <w:r w:rsidR="00177E5B">
        <w:rPr>
          <w:rFonts w:ascii="Arial" w:hAnsi="Arial" w:cs="Arial"/>
          <w:i/>
          <w:iCs/>
        </w:rPr>
        <w:t>e</w:t>
      </w:r>
      <w:r w:rsidR="004A6860">
        <w:rPr>
          <w:rFonts w:ascii="Arial" w:hAnsi="Arial" w:cs="Arial"/>
          <w:i/>
          <w:iCs/>
        </w:rPr>
        <w:t xml:space="preserve"> and Leadership.4</w:t>
      </w:r>
      <w:r w:rsidR="004A6860" w:rsidRPr="004A6860">
        <w:rPr>
          <w:rFonts w:ascii="Arial" w:hAnsi="Arial" w:cs="Arial"/>
          <w:i/>
          <w:iCs/>
          <w:vertAlign w:val="superscript"/>
        </w:rPr>
        <w:t>th</w:t>
      </w:r>
      <w:r w:rsidR="004A6860">
        <w:rPr>
          <w:rFonts w:ascii="Arial" w:hAnsi="Arial" w:cs="Arial"/>
          <w:i/>
          <w:iCs/>
        </w:rPr>
        <w:t xml:space="preserve"> Edition</w:t>
      </w:r>
    </w:p>
    <w:p w14:paraId="0FF3AB1A" w14:textId="77777777" w:rsidR="00BB4611" w:rsidRDefault="00BB4611">
      <w:pPr>
        <w:rPr>
          <w:rFonts w:ascii="Arial" w:hAnsi="Arial" w:cs="Arial"/>
          <w:i/>
          <w:iCs/>
        </w:rPr>
      </w:pPr>
    </w:p>
    <w:p w14:paraId="0229B3ED" w14:textId="6EC29280" w:rsidR="00EB7C2B" w:rsidRDefault="000777DB" w:rsidP="00EB7C2B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Tourish, D (2020)</w:t>
      </w:r>
      <w:r w:rsidR="00204D4A">
        <w:rPr>
          <w:rFonts w:ascii="Arial" w:hAnsi="Arial" w:cs="Arial"/>
        </w:rPr>
        <w:t xml:space="preserve"> </w:t>
      </w:r>
      <w:r w:rsidR="00204D4A">
        <w:rPr>
          <w:rFonts w:ascii="Arial" w:hAnsi="Arial" w:cs="Arial"/>
          <w:i/>
          <w:iCs/>
        </w:rPr>
        <w:t xml:space="preserve">The Dark Side of </w:t>
      </w:r>
      <w:r w:rsidR="00CC4AB4">
        <w:rPr>
          <w:rFonts w:ascii="Arial" w:hAnsi="Arial" w:cs="Arial"/>
          <w:i/>
          <w:iCs/>
        </w:rPr>
        <w:t>Transformational</w:t>
      </w:r>
      <w:r w:rsidR="00204D4A">
        <w:rPr>
          <w:rFonts w:ascii="Arial" w:hAnsi="Arial" w:cs="Arial"/>
          <w:i/>
          <w:iCs/>
        </w:rPr>
        <w:t xml:space="preserve"> Leadership</w:t>
      </w:r>
    </w:p>
    <w:p w14:paraId="00682958" w14:textId="77777777" w:rsidR="009F3ECF" w:rsidRDefault="009F3ECF" w:rsidP="00EB7C2B">
      <w:pPr>
        <w:rPr>
          <w:rFonts w:ascii="Arial" w:hAnsi="Arial" w:cs="Arial"/>
          <w:i/>
          <w:iCs/>
        </w:rPr>
      </w:pPr>
    </w:p>
    <w:p w14:paraId="7A92EA7F" w14:textId="79E33F73" w:rsidR="009F3ECF" w:rsidRDefault="009F3ECF" w:rsidP="00A30B40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>Trust, N (2024</w:t>
      </w:r>
      <w:r w:rsidR="00EF35B1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>a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>). </w:t>
      </w:r>
      <w:r w:rsidRPr="0086558C">
        <w:rPr>
          <w:rFonts w:ascii="Arial" w:eastAsia="Times New Roman" w:hAnsi="Arial" w:cs="Arial"/>
          <w:i/>
          <w:iCs/>
          <w:color w:val="000000"/>
          <w:bdr w:val="single" w:sz="2" w:space="0" w:color="E5E7EB" w:frame="1"/>
          <w:lang w:val="en-GB" w:eastAsia="en-GB"/>
        </w:rPr>
        <w:t>Bathampton Meadows | Bath.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[online] National Trust. Available at: </w:t>
      </w:r>
      <w:hyperlink r:id="rId16" w:history="1">
        <w:r w:rsidRPr="0086558C">
          <w:rPr>
            <w:rStyle w:val="Hyperlink"/>
            <w:rFonts w:ascii="Arial" w:eastAsia="Times New Roman" w:hAnsi="Arial" w:cs="Arial"/>
            <w:bdr w:val="single" w:sz="2" w:space="0" w:color="E5E7EB" w:frame="1"/>
            <w:lang w:val="en-GB" w:eastAsia="en-GB"/>
          </w:rPr>
          <w:t>https://www.nationaltrust.org.uk/visit/bath-bristol/bathampton-meadows/bathampton-meadows</w:t>
        </w:r>
      </w:hyperlink>
      <w: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[Accessed: 10</w:t>
      </w:r>
      <w:r w:rsidRPr="003A3568">
        <w:rPr>
          <w:rFonts w:ascii="Arial" w:eastAsia="Times New Roman" w:hAnsi="Arial" w:cs="Arial"/>
          <w:color w:val="000000"/>
          <w:bdr w:val="single" w:sz="2" w:space="0" w:color="E5E7EB" w:frame="1"/>
          <w:vertAlign w:val="superscript"/>
          <w:lang w:val="en-GB" w:eastAsia="en-GB"/>
        </w:rPr>
        <w:t>th</w:t>
      </w:r>
      <w: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April 2026]</w:t>
      </w:r>
    </w:p>
    <w:p w14:paraId="7143FC96" w14:textId="77777777" w:rsidR="002F41E2" w:rsidRDefault="002F41E2" w:rsidP="00A30B40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</w:p>
    <w:p w14:paraId="0C0FA1C8" w14:textId="1B54CF18" w:rsidR="00EF35B1" w:rsidRPr="00EF35B1" w:rsidRDefault="00EF35B1" w:rsidP="00A30B40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EF35B1">
        <w:rPr>
          <w:rFonts w:ascii="Arial" w:eastAsia="Times New Roman" w:hAnsi="Arial" w:cs="Arial"/>
          <w:color w:val="000000"/>
          <w:shd w:val="clear" w:color="auto" w:fill="FFFFFF"/>
        </w:rPr>
        <w:t>Trust, N. (2024b).</w:t>
      </w:r>
      <w:r w:rsidRPr="00EF35B1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Pr="00EF35B1">
        <w:rPr>
          <w:rFonts w:ascii="Arial" w:eastAsia="Times New Roman" w:hAnsi="Arial" w:cs="Arial"/>
          <w:i/>
          <w:iCs/>
          <w:color w:val="000000"/>
          <w:bdr w:val="single" w:sz="2" w:space="0" w:color="E5E7EB" w:frame="1"/>
        </w:rPr>
        <w:t>Restore Trust</w:t>
      </w:r>
      <w:r w:rsidRPr="00EF35B1">
        <w:rPr>
          <w:rFonts w:ascii="Arial" w:eastAsia="Times New Roman" w:hAnsi="Arial" w:cs="Arial"/>
          <w:color w:val="000000"/>
          <w:shd w:val="clear" w:color="auto" w:fill="FFFFFF"/>
        </w:rPr>
        <w:t xml:space="preserve">. Restore Trust. Available at: </w:t>
      </w:r>
      <w:hyperlink r:id="rId17" w:history="1">
        <w:r w:rsidRPr="00561CB3">
          <w:rPr>
            <w:rStyle w:val="Hyperlink"/>
            <w:rFonts w:ascii="Arial" w:eastAsia="Times New Roman" w:hAnsi="Arial" w:cs="Arial"/>
            <w:shd w:val="clear" w:color="auto" w:fill="FFFFFF"/>
          </w:rPr>
          <w:t>https://www.restoretrust.org.uk/media-and-press/national-trust-staff-made-up-of-70-per-cent-progressive-activists</w:t>
        </w:r>
      </w:hyperlink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Pr="00EF35B1">
        <w:rPr>
          <w:rFonts w:ascii="Arial" w:eastAsia="Times New Roman" w:hAnsi="Arial" w:cs="Arial"/>
          <w:color w:val="000000"/>
          <w:shd w:val="clear" w:color="auto" w:fill="FFFFFF"/>
        </w:rPr>
        <w:t xml:space="preserve"> [Accessed 10 Apr. 2026]</w:t>
      </w:r>
    </w:p>
    <w:p w14:paraId="50F421BC" w14:textId="77777777" w:rsidR="0086558C" w:rsidRPr="00EF35B1" w:rsidRDefault="0086558C" w:rsidP="00EB7C2B">
      <w:pPr>
        <w:rPr>
          <w:rFonts w:ascii="Arial" w:hAnsi="Arial" w:cs="Arial"/>
          <w:i/>
          <w:iCs/>
        </w:rPr>
      </w:pPr>
    </w:p>
    <w:p w14:paraId="0F819499" w14:textId="21C139AA" w:rsidR="001E618E" w:rsidRDefault="001E618E" w:rsidP="00ED59BF">
      <w:pP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</w:pP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>Quinn, B (2024). </w:t>
      </w:r>
      <w:r w:rsidRPr="0086558C">
        <w:rPr>
          <w:rFonts w:ascii="Arial" w:eastAsia="Times New Roman" w:hAnsi="Arial" w:cs="Arial"/>
          <w:i/>
          <w:iCs/>
          <w:color w:val="000000"/>
          <w:bdr w:val="single" w:sz="2" w:space="0" w:color="E5E7EB" w:frame="1"/>
          <w:lang w:val="en-GB" w:eastAsia="en-GB"/>
        </w:rPr>
        <w:t>How the National Trust fought back against the culture warriors.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the Guardian. Available at: </w:t>
      </w:r>
      <w:hyperlink r:id="rId18" w:history="1">
        <w:r w:rsidRPr="0086558C">
          <w:rPr>
            <w:rStyle w:val="Hyperlink"/>
            <w:rFonts w:ascii="Arial" w:eastAsia="Times New Roman" w:hAnsi="Arial" w:cs="Arial"/>
            <w:bdr w:val="single" w:sz="2" w:space="0" w:color="E5E7EB" w:frame="1"/>
            <w:lang w:val="en-GB" w:eastAsia="en-GB"/>
          </w:rPr>
          <w:t>https://www.theguardian.com/uk-news/2024/oct/27/how-the-national-trust-fought-back-against-the-culture-warriors</w:t>
        </w:r>
      </w:hyperlink>
      <w:r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</w:t>
      </w:r>
      <w:r w:rsidRPr="0086558C">
        <w:rPr>
          <w:rFonts w:ascii="Arial" w:eastAsia="Times New Roman" w:hAnsi="Arial" w:cs="Arial"/>
          <w:color w:val="000000"/>
          <w:bdr w:val="single" w:sz="2" w:space="0" w:color="E5E7EB" w:frame="1"/>
          <w:lang w:val="en-GB" w:eastAsia="en-GB"/>
        </w:rPr>
        <w:t xml:space="preserve"> [Accessed 23 Mar. 2026].</w:t>
      </w:r>
    </w:p>
    <w:p w14:paraId="7BF636AF" w14:textId="77777777" w:rsidR="00E709A3" w:rsidRPr="0086558C" w:rsidRDefault="00E709A3" w:rsidP="0086558C">
      <w:pPr>
        <w:rPr>
          <w:rFonts w:ascii="Arial" w:eastAsia="Times New Roman" w:hAnsi="Arial" w:cs="Arial"/>
          <w:color w:val="000000"/>
          <w:sz w:val="21"/>
          <w:szCs w:val="21"/>
          <w:lang w:val="en-GB" w:eastAsia="en-GB"/>
        </w:rPr>
      </w:pPr>
    </w:p>
    <w:p w14:paraId="2FC3D6D2" w14:textId="77777777" w:rsidR="00E709A3" w:rsidRPr="0086558C" w:rsidRDefault="00E709A3" w:rsidP="0086558C">
      <w:pPr>
        <w:rPr>
          <w:rFonts w:ascii="Arial" w:eastAsia="Times New Roman" w:hAnsi="Arial" w:cs="Arial"/>
          <w:color w:val="000000"/>
          <w:sz w:val="21"/>
          <w:szCs w:val="21"/>
          <w:lang w:val="en-GB" w:eastAsia="en-GB"/>
        </w:rPr>
      </w:pPr>
    </w:p>
    <w:p w14:paraId="21725358" w14:textId="77777777" w:rsidR="00E709A3" w:rsidRPr="0086558C" w:rsidRDefault="00E709A3" w:rsidP="0086558C">
      <w:pPr>
        <w:rPr>
          <w:rFonts w:ascii="Arial" w:eastAsia="Times New Roman" w:hAnsi="Arial" w:cs="Arial"/>
          <w:color w:val="000000"/>
          <w:sz w:val="21"/>
          <w:szCs w:val="21"/>
          <w:lang w:val="en-GB" w:eastAsia="en-GB"/>
        </w:rPr>
      </w:pPr>
    </w:p>
    <w:p w14:paraId="63BFD7E2" w14:textId="77777777" w:rsidR="00E709A3" w:rsidRPr="0086558C" w:rsidRDefault="00E709A3" w:rsidP="0086558C">
      <w:pPr>
        <w:rPr>
          <w:rFonts w:ascii="Arial" w:eastAsia="Times New Roman" w:hAnsi="Arial" w:cs="Arial"/>
          <w:color w:val="000000"/>
          <w:sz w:val="21"/>
          <w:szCs w:val="21"/>
          <w:lang w:val="en-GB" w:eastAsia="en-GB"/>
        </w:rPr>
      </w:pPr>
    </w:p>
    <w:p w14:paraId="7CBF922D" w14:textId="77777777" w:rsidR="0086558C" w:rsidRPr="00E709A3" w:rsidRDefault="0086558C" w:rsidP="00EB7C2B">
      <w:pPr>
        <w:rPr>
          <w:rFonts w:ascii="Arial" w:hAnsi="Arial" w:cs="Arial"/>
        </w:rPr>
      </w:pPr>
    </w:p>
    <w:sectPr w:rsidR="0086558C" w:rsidRPr="00E709A3" w:rsidSect="00A61A31">
      <w:footerReference w:type="even" r:id="rId19"/>
      <w:footerReference w:type="default" r:id="rId20"/>
      <w:pgSz w:w="12240" w:h="15840" w:code="1"/>
      <w:pgMar w:top="720" w:right="720" w:bottom="0" w:left="720" w:header="0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5FC9A7" w14:textId="77777777" w:rsidR="00A94F97" w:rsidRDefault="00A94F97" w:rsidP="00E74B29">
      <w:r>
        <w:separator/>
      </w:r>
    </w:p>
  </w:endnote>
  <w:endnote w:type="continuationSeparator" w:id="0">
    <w:p w14:paraId="0720C25B" w14:textId="77777777" w:rsidR="00A94F97" w:rsidRDefault="00A94F97" w:rsidP="00E74B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776708682"/>
      <w:docPartObj>
        <w:docPartGallery w:val="Page Numbers (Bottom of Page)"/>
        <w:docPartUnique/>
      </w:docPartObj>
    </w:sdtPr>
    <w:sdtContent>
      <w:p w14:paraId="2E6F9B7A" w14:textId="13D18B54" w:rsidR="006933E3" w:rsidRDefault="006933E3" w:rsidP="00561CB3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670A0F8" w14:textId="77777777" w:rsidR="006933E3" w:rsidRDefault="006933E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39290650"/>
      <w:docPartObj>
        <w:docPartGallery w:val="Page Numbers (Bottom of Page)"/>
        <w:docPartUnique/>
      </w:docPartObj>
    </w:sdtPr>
    <w:sdtContent>
      <w:p w14:paraId="3C91B608" w14:textId="3C19A328" w:rsidR="006933E3" w:rsidRDefault="006933E3" w:rsidP="00561CB3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5ECB48F1" w14:textId="77777777" w:rsidR="006933E3" w:rsidRDefault="006933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2DE150" w14:textId="77777777" w:rsidR="00A94F97" w:rsidRDefault="00A94F97" w:rsidP="00E74B29">
      <w:r>
        <w:separator/>
      </w:r>
    </w:p>
  </w:footnote>
  <w:footnote w:type="continuationSeparator" w:id="0">
    <w:p w14:paraId="6CDC996F" w14:textId="77777777" w:rsidR="00A94F97" w:rsidRDefault="00A94F97" w:rsidP="00E74B2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7D5DE1"/>
    <w:multiLevelType w:val="hybridMultilevel"/>
    <w:tmpl w:val="621ADC08"/>
    <w:lvl w:ilvl="0" w:tplc="F5B85822">
      <w:numFmt w:val="bullet"/>
      <w:lvlText w:val="—"/>
      <w:lvlJc w:val="left"/>
      <w:pPr>
        <w:ind w:left="720" w:hanging="360"/>
      </w:pPr>
      <w:rPr>
        <w:rFonts w:ascii="Georgia" w:eastAsiaTheme="minorHAnsi" w:hAnsi="Georgia" w:cstheme="minorBidi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DD6609"/>
    <w:multiLevelType w:val="hybridMultilevel"/>
    <w:tmpl w:val="6A34E34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" w15:restartNumberingAfterBreak="0">
    <w:nsid w:val="74E7014A"/>
    <w:multiLevelType w:val="hybridMultilevel"/>
    <w:tmpl w:val="67EA00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92495468">
    <w:abstractNumId w:val="0"/>
  </w:num>
  <w:num w:numId="2" w16cid:durableId="432825148">
    <w:abstractNumId w:val="1"/>
  </w:num>
  <w:num w:numId="3" w16cid:durableId="37716524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8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FBF"/>
    <w:rsid w:val="00006BE6"/>
    <w:rsid w:val="000112BA"/>
    <w:rsid w:val="0002041F"/>
    <w:rsid w:val="0002054B"/>
    <w:rsid w:val="00035880"/>
    <w:rsid w:val="0005200F"/>
    <w:rsid w:val="00052D98"/>
    <w:rsid w:val="00054683"/>
    <w:rsid w:val="00055D6E"/>
    <w:rsid w:val="000575B9"/>
    <w:rsid w:val="00066980"/>
    <w:rsid w:val="00075EA8"/>
    <w:rsid w:val="000762B4"/>
    <w:rsid w:val="000777DB"/>
    <w:rsid w:val="000822ED"/>
    <w:rsid w:val="00084C66"/>
    <w:rsid w:val="000864FE"/>
    <w:rsid w:val="00086FA5"/>
    <w:rsid w:val="00097DEA"/>
    <w:rsid w:val="000A2B92"/>
    <w:rsid w:val="000A62F9"/>
    <w:rsid w:val="000B5078"/>
    <w:rsid w:val="000C0C15"/>
    <w:rsid w:val="000C2EF9"/>
    <w:rsid w:val="000C36D3"/>
    <w:rsid w:val="000D6939"/>
    <w:rsid w:val="000E0D55"/>
    <w:rsid w:val="000E3026"/>
    <w:rsid w:val="000E4641"/>
    <w:rsid w:val="000F1A7A"/>
    <w:rsid w:val="0010194F"/>
    <w:rsid w:val="0011124C"/>
    <w:rsid w:val="001120E6"/>
    <w:rsid w:val="001223E4"/>
    <w:rsid w:val="00124433"/>
    <w:rsid w:val="001276DB"/>
    <w:rsid w:val="001305B1"/>
    <w:rsid w:val="0013371E"/>
    <w:rsid w:val="00136349"/>
    <w:rsid w:val="00140C36"/>
    <w:rsid w:val="00145373"/>
    <w:rsid w:val="00151F66"/>
    <w:rsid w:val="0015296B"/>
    <w:rsid w:val="0015659D"/>
    <w:rsid w:val="0016396F"/>
    <w:rsid w:val="001663DE"/>
    <w:rsid w:val="00172C01"/>
    <w:rsid w:val="00177E5B"/>
    <w:rsid w:val="00177F8D"/>
    <w:rsid w:val="00183341"/>
    <w:rsid w:val="00185625"/>
    <w:rsid w:val="00185F4A"/>
    <w:rsid w:val="001968F6"/>
    <w:rsid w:val="00196B75"/>
    <w:rsid w:val="001A1F13"/>
    <w:rsid w:val="001A320C"/>
    <w:rsid w:val="001B0076"/>
    <w:rsid w:val="001B1176"/>
    <w:rsid w:val="001B1A02"/>
    <w:rsid w:val="001B3FDF"/>
    <w:rsid w:val="001C7D0A"/>
    <w:rsid w:val="001D07EB"/>
    <w:rsid w:val="001D2014"/>
    <w:rsid w:val="001E097E"/>
    <w:rsid w:val="001E29AB"/>
    <w:rsid w:val="001E618E"/>
    <w:rsid w:val="001F1616"/>
    <w:rsid w:val="001F2D8C"/>
    <w:rsid w:val="001F3E1F"/>
    <w:rsid w:val="001F4B42"/>
    <w:rsid w:val="001F5316"/>
    <w:rsid w:val="001F5C85"/>
    <w:rsid w:val="00204C28"/>
    <w:rsid w:val="00204D4A"/>
    <w:rsid w:val="00205085"/>
    <w:rsid w:val="00212579"/>
    <w:rsid w:val="00215194"/>
    <w:rsid w:val="002177FF"/>
    <w:rsid w:val="0022037F"/>
    <w:rsid w:val="002250EC"/>
    <w:rsid w:val="00226BF5"/>
    <w:rsid w:val="002331EC"/>
    <w:rsid w:val="00234FC2"/>
    <w:rsid w:val="00237A13"/>
    <w:rsid w:val="002447ED"/>
    <w:rsid w:val="00244A56"/>
    <w:rsid w:val="00244B88"/>
    <w:rsid w:val="0024729A"/>
    <w:rsid w:val="00260DE1"/>
    <w:rsid w:val="00264AB4"/>
    <w:rsid w:val="002763DF"/>
    <w:rsid w:val="0028103E"/>
    <w:rsid w:val="00285194"/>
    <w:rsid w:val="00285368"/>
    <w:rsid w:val="002862CB"/>
    <w:rsid w:val="002937F7"/>
    <w:rsid w:val="0029522B"/>
    <w:rsid w:val="002A236E"/>
    <w:rsid w:val="002A3B28"/>
    <w:rsid w:val="002B50C9"/>
    <w:rsid w:val="002C134A"/>
    <w:rsid w:val="002C64A6"/>
    <w:rsid w:val="002D21AC"/>
    <w:rsid w:val="002D2200"/>
    <w:rsid w:val="002D2BB2"/>
    <w:rsid w:val="002D3A43"/>
    <w:rsid w:val="002D6990"/>
    <w:rsid w:val="002D7E76"/>
    <w:rsid w:val="002E7D51"/>
    <w:rsid w:val="002F41E2"/>
    <w:rsid w:val="0030135B"/>
    <w:rsid w:val="00302612"/>
    <w:rsid w:val="003138E2"/>
    <w:rsid w:val="003145D0"/>
    <w:rsid w:val="003179B1"/>
    <w:rsid w:val="0032110F"/>
    <w:rsid w:val="00322E20"/>
    <w:rsid w:val="00323C3F"/>
    <w:rsid w:val="003269EA"/>
    <w:rsid w:val="00332BC9"/>
    <w:rsid w:val="00352F74"/>
    <w:rsid w:val="003539C5"/>
    <w:rsid w:val="003548C7"/>
    <w:rsid w:val="003551D1"/>
    <w:rsid w:val="00355B42"/>
    <w:rsid w:val="003623E5"/>
    <w:rsid w:val="00363DE7"/>
    <w:rsid w:val="003724C1"/>
    <w:rsid w:val="00372825"/>
    <w:rsid w:val="003735F1"/>
    <w:rsid w:val="00375B25"/>
    <w:rsid w:val="00377040"/>
    <w:rsid w:val="00377C13"/>
    <w:rsid w:val="003823F2"/>
    <w:rsid w:val="00385D4F"/>
    <w:rsid w:val="00387103"/>
    <w:rsid w:val="003A3568"/>
    <w:rsid w:val="003A44E2"/>
    <w:rsid w:val="003A7179"/>
    <w:rsid w:val="003B15FA"/>
    <w:rsid w:val="003B4D6D"/>
    <w:rsid w:val="003D1475"/>
    <w:rsid w:val="003D2465"/>
    <w:rsid w:val="003D30FD"/>
    <w:rsid w:val="003F4A96"/>
    <w:rsid w:val="00400F9B"/>
    <w:rsid w:val="00403B44"/>
    <w:rsid w:val="0040564B"/>
    <w:rsid w:val="00407BA1"/>
    <w:rsid w:val="00413EFD"/>
    <w:rsid w:val="004170A3"/>
    <w:rsid w:val="004231B3"/>
    <w:rsid w:val="004318C6"/>
    <w:rsid w:val="00432F86"/>
    <w:rsid w:val="004336CC"/>
    <w:rsid w:val="00433774"/>
    <w:rsid w:val="00435D64"/>
    <w:rsid w:val="00441C74"/>
    <w:rsid w:val="00444DE1"/>
    <w:rsid w:val="0045650D"/>
    <w:rsid w:val="004617AE"/>
    <w:rsid w:val="00462FF0"/>
    <w:rsid w:val="004651D5"/>
    <w:rsid w:val="00465B9C"/>
    <w:rsid w:val="004704E8"/>
    <w:rsid w:val="004739C7"/>
    <w:rsid w:val="0047408A"/>
    <w:rsid w:val="0048120C"/>
    <w:rsid w:val="0048152D"/>
    <w:rsid w:val="00482614"/>
    <w:rsid w:val="004909D9"/>
    <w:rsid w:val="00492DE6"/>
    <w:rsid w:val="00494F84"/>
    <w:rsid w:val="0049671A"/>
    <w:rsid w:val="00496C3F"/>
    <w:rsid w:val="0049757C"/>
    <w:rsid w:val="004A39E4"/>
    <w:rsid w:val="004A6860"/>
    <w:rsid w:val="004B6211"/>
    <w:rsid w:val="004C21BD"/>
    <w:rsid w:val="004C5781"/>
    <w:rsid w:val="004C6BD8"/>
    <w:rsid w:val="004C6F98"/>
    <w:rsid w:val="004C7FAE"/>
    <w:rsid w:val="004D07A1"/>
    <w:rsid w:val="004D190D"/>
    <w:rsid w:val="004E0A9C"/>
    <w:rsid w:val="004F567E"/>
    <w:rsid w:val="00501DB8"/>
    <w:rsid w:val="00503C70"/>
    <w:rsid w:val="00515DBF"/>
    <w:rsid w:val="00521481"/>
    <w:rsid w:val="0052447D"/>
    <w:rsid w:val="00524969"/>
    <w:rsid w:val="00526BB8"/>
    <w:rsid w:val="005303F5"/>
    <w:rsid w:val="0053210A"/>
    <w:rsid w:val="00532DF6"/>
    <w:rsid w:val="00534C8D"/>
    <w:rsid w:val="00535733"/>
    <w:rsid w:val="00535D68"/>
    <w:rsid w:val="0054210B"/>
    <w:rsid w:val="005456E1"/>
    <w:rsid w:val="00553E6F"/>
    <w:rsid w:val="0056203C"/>
    <w:rsid w:val="005634D7"/>
    <w:rsid w:val="0056363A"/>
    <w:rsid w:val="00567108"/>
    <w:rsid w:val="005708B3"/>
    <w:rsid w:val="00573AAB"/>
    <w:rsid w:val="00573E08"/>
    <w:rsid w:val="00583904"/>
    <w:rsid w:val="00584770"/>
    <w:rsid w:val="00594BF3"/>
    <w:rsid w:val="005A12C5"/>
    <w:rsid w:val="005A5C27"/>
    <w:rsid w:val="005B0A1C"/>
    <w:rsid w:val="005B29CC"/>
    <w:rsid w:val="005B322E"/>
    <w:rsid w:val="005B77E0"/>
    <w:rsid w:val="005C1C62"/>
    <w:rsid w:val="005C2B02"/>
    <w:rsid w:val="005C6B8B"/>
    <w:rsid w:val="005D07E5"/>
    <w:rsid w:val="005E2B1C"/>
    <w:rsid w:val="005E4AF2"/>
    <w:rsid w:val="005E598B"/>
    <w:rsid w:val="005F62EF"/>
    <w:rsid w:val="00603FCA"/>
    <w:rsid w:val="006056B8"/>
    <w:rsid w:val="00607EFC"/>
    <w:rsid w:val="006165BF"/>
    <w:rsid w:val="00617830"/>
    <w:rsid w:val="006234FF"/>
    <w:rsid w:val="00624B12"/>
    <w:rsid w:val="0063043E"/>
    <w:rsid w:val="00635362"/>
    <w:rsid w:val="00637B90"/>
    <w:rsid w:val="00643F07"/>
    <w:rsid w:val="00645F03"/>
    <w:rsid w:val="00652893"/>
    <w:rsid w:val="00656A6B"/>
    <w:rsid w:val="006633FB"/>
    <w:rsid w:val="00665110"/>
    <w:rsid w:val="006709F1"/>
    <w:rsid w:val="00682E5D"/>
    <w:rsid w:val="00682EF7"/>
    <w:rsid w:val="00683F35"/>
    <w:rsid w:val="00692B35"/>
    <w:rsid w:val="00692EB0"/>
    <w:rsid w:val="006933E3"/>
    <w:rsid w:val="006962D7"/>
    <w:rsid w:val="00696F19"/>
    <w:rsid w:val="006A2807"/>
    <w:rsid w:val="006A2DDC"/>
    <w:rsid w:val="006A3AC1"/>
    <w:rsid w:val="006A3CDB"/>
    <w:rsid w:val="006A4C39"/>
    <w:rsid w:val="006A749C"/>
    <w:rsid w:val="006A79D0"/>
    <w:rsid w:val="006B4C39"/>
    <w:rsid w:val="006B4EFF"/>
    <w:rsid w:val="006B6A0B"/>
    <w:rsid w:val="006B751B"/>
    <w:rsid w:val="006C43D1"/>
    <w:rsid w:val="006C60E6"/>
    <w:rsid w:val="006D4B48"/>
    <w:rsid w:val="006D4D34"/>
    <w:rsid w:val="006D54DF"/>
    <w:rsid w:val="006E4DDA"/>
    <w:rsid w:val="00701A2C"/>
    <w:rsid w:val="00702362"/>
    <w:rsid w:val="00710624"/>
    <w:rsid w:val="00711905"/>
    <w:rsid w:val="00720B06"/>
    <w:rsid w:val="00720D2C"/>
    <w:rsid w:val="00720F75"/>
    <w:rsid w:val="007215E4"/>
    <w:rsid w:val="0072452E"/>
    <w:rsid w:val="00725E6D"/>
    <w:rsid w:val="00726D5D"/>
    <w:rsid w:val="007367D5"/>
    <w:rsid w:val="00737BE6"/>
    <w:rsid w:val="00745418"/>
    <w:rsid w:val="00746001"/>
    <w:rsid w:val="00761795"/>
    <w:rsid w:val="00767C81"/>
    <w:rsid w:val="00791ADC"/>
    <w:rsid w:val="00792A84"/>
    <w:rsid w:val="007A4C2A"/>
    <w:rsid w:val="007B00A6"/>
    <w:rsid w:val="007B33FA"/>
    <w:rsid w:val="007C2A95"/>
    <w:rsid w:val="007C4DE6"/>
    <w:rsid w:val="007C7A9A"/>
    <w:rsid w:val="007D4C34"/>
    <w:rsid w:val="007E02F2"/>
    <w:rsid w:val="007E1F97"/>
    <w:rsid w:val="007E2EAF"/>
    <w:rsid w:val="007E3382"/>
    <w:rsid w:val="007E62A2"/>
    <w:rsid w:val="007E7573"/>
    <w:rsid w:val="007F0CE6"/>
    <w:rsid w:val="007F3386"/>
    <w:rsid w:val="0081435F"/>
    <w:rsid w:val="008158A2"/>
    <w:rsid w:val="0083222F"/>
    <w:rsid w:val="00834EBB"/>
    <w:rsid w:val="00837914"/>
    <w:rsid w:val="00840BDB"/>
    <w:rsid w:val="00843A2C"/>
    <w:rsid w:val="008461CD"/>
    <w:rsid w:val="0084797F"/>
    <w:rsid w:val="00853F93"/>
    <w:rsid w:val="00853FF3"/>
    <w:rsid w:val="00855931"/>
    <w:rsid w:val="008567EF"/>
    <w:rsid w:val="00862195"/>
    <w:rsid w:val="008630C5"/>
    <w:rsid w:val="008645B2"/>
    <w:rsid w:val="0086558C"/>
    <w:rsid w:val="008731E6"/>
    <w:rsid w:val="00873407"/>
    <w:rsid w:val="008735FF"/>
    <w:rsid w:val="00874FE7"/>
    <w:rsid w:val="00876F7B"/>
    <w:rsid w:val="008775E9"/>
    <w:rsid w:val="00880070"/>
    <w:rsid w:val="0088034E"/>
    <w:rsid w:val="00894634"/>
    <w:rsid w:val="00897A87"/>
    <w:rsid w:val="008B0E0A"/>
    <w:rsid w:val="008B30FD"/>
    <w:rsid w:val="008B56C9"/>
    <w:rsid w:val="008C0EF8"/>
    <w:rsid w:val="008C602A"/>
    <w:rsid w:val="008C6C9F"/>
    <w:rsid w:val="008D2021"/>
    <w:rsid w:val="008D4C80"/>
    <w:rsid w:val="008E0297"/>
    <w:rsid w:val="008E2380"/>
    <w:rsid w:val="008E7BD5"/>
    <w:rsid w:val="008E7C69"/>
    <w:rsid w:val="008F32D0"/>
    <w:rsid w:val="008F4EB3"/>
    <w:rsid w:val="00900071"/>
    <w:rsid w:val="00901494"/>
    <w:rsid w:val="0090154F"/>
    <w:rsid w:val="009016C6"/>
    <w:rsid w:val="00906E7E"/>
    <w:rsid w:val="00910B8B"/>
    <w:rsid w:val="00914111"/>
    <w:rsid w:val="0092086C"/>
    <w:rsid w:val="00923CBA"/>
    <w:rsid w:val="009264AB"/>
    <w:rsid w:val="009354B9"/>
    <w:rsid w:val="0093552E"/>
    <w:rsid w:val="00941370"/>
    <w:rsid w:val="00943EC4"/>
    <w:rsid w:val="00944E0B"/>
    <w:rsid w:val="0095014D"/>
    <w:rsid w:val="009513DE"/>
    <w:rsid w:val="00952F7D"/>
    <w:rsid w:val="00962469"/>
    <w:rsid w:val="00967667"/>
    <w:rsid w:val="00974706"/>
    <w:rsid w:val="00981352"/>
    <w:rsid w:val="00982133"/>
    <w:rsid w:val="00985315"/>
    <w:rsid w:val="00985B13"/>
    <w:rsid w:val="0099433D"/>
    <w:rsid w:val="009A38BA"/>
    <w:rsid w:val="009A4F66"/>
    <w:rsid w:val="009B39D0"/>
    <w:rsid w:val="009B4437"/>
    <w:rsid w:val="009B5BD2"/>
    <w:rsid w:val="009C1AD0"/>
    <w:rsid w:val="009C2B30"/>
    <w:rsid w:val="009C4531"/>
    <w:rsid w:val="009C4E4E"/>
    <w:rsid w:val="009C616F"/>
    <w:rsid w:val="009D3D5E"/>
    <w:rsid w:val="009D6091"/>
    <w:rsid w:val="009E5EE5"/>
    <w:rsid w:val="009F25E7"/>
    <w:rsid w:val="009F3ECF"/>
    <w:rsid w:val="009F7A48"/>
    <w:rsid w:val="00A06327"/>
    <w:rsid w:val="00A127F5"/>
    <w:rsid w:val="00A22B10"/>
    <w:rsid w:val="00A22DA4"/>
    <w:rsid w:val="00A24FD7"/>
    <w:rsid w:val="00A348A3"/>
    <w:rsid w:val="00A36BC4"/>
    <w:rsid w:val="00A37A44"/>
    <w:rsid w:val="00A4033A"/>
    <w:rsid w:val="00A443AD"/>
    <w:rsid w:val="00A45D3C"/>
    <w:rsid w:val="00A5027F"/>
    <w:rsid w:val="00A511EC"/>
    <w:rsid w:val="00A61A31"/>
    <w:rsid w:val="00A633A0"/>
    <w:rsid w:val="00A64CD2"/>
    <w:rsid w:val="00A7748C"/>
    <w:rsid w:val="00A83A42"/>
    <w:rsid w:val="00A84EEE"/>
    <w:rsid w:val="00A94948"/>
    <w:rsid w:val="00A94F97"/>
    <w:rsid w:val="00A965C0"/>
    <w:rsid w:val="00AA0AFB"/>
    <w:rsid w:val="00AA1466"/>
    <w:rsid w:val="00AA7FD0"/>
    <w:rsid w:val="00AB424B"/>
    <w:rsid w:val="00AB4E80"/>
    <w:rsid w:val="00AB7AFA"/>
    <w:rsid w:val="00AC0420"/>
    <w:rsid w:val="00AC618F"/>
    <w:rsid w:val="00AC7DBB"/>
    <w:rsid w:val="00AD0508"/>
    <w:rsid w:val="00AD0A64"/>
    <w:rsid w:val="00AD38FC"/>
    <w:rsid w:val="00AD4BC2"/>
    <w:rsid w:val="00AE355C"/>
    <w:rsid w:val="00AE4059"/>
    <w:rsid w:val="00AF4A39"/>
    <w:rsid w:val="00AF6903"/>
    <w:rsid w:val="00B04203"/>
    <w:rsid w:val="00B05E10"/>
    <w:rsid w:val="00B10CCA"/>
    <w:rsid w:val="00B15355"/>
    <w:rsid w:val="00B16F4F"/>
    <w:rsid w:val="00B2296A"/>
    <w:rsid w:val="00B255E4"/>
    <w:rsid w:val="00B25D36"/>
    <w:rsid w:val="00B25E66"/>
    <w:rsid w:val="00B262D2"/>
    <w:rsid w:val="00B339D9"/>
    <w:rsid w:val="00B43E11"/>
    <w:rsid w:val="00B4630A"/>
    <w:rsid w:val="00B47FBF"/>
    <w:rsid w:val="00B53AA3"/>
    <w:rsid w:val="00B55FEA"/>
    <w:rsid w:val="00B64B56"/>
    <w:rsid w:val="00B73B97"/>
    <w:rsid w:val="00B7441D"/>
    <w:rsid w:val="00B7685A"/>
    <w:rsid w:val="00B80679"/>
    <w:rsid w:val="00B80D32"/>
    <w:rsid w:val="00B860A2"/>
    <w:rsid w:val="00B9135A"/>
    <w:rsid w:val="00B95889"/>
    <w:rsid w:val="00B95A72"/>
    <w:rsid w:val="00BA2F7F"/>
    <w:rsid w:val="00BA3487"/>
    <w:rsid w:val="00BA37EC"/>
    <w:rsid w:val="00BA4DD7"/>
    <w:rsid w:val="00BB0DFC"/>
    <w:rsid w:val="00BB2086"/>
    <w:rsid w:val="00BB2D1F"/>
    <w:rsid w:val="00BB4611"/>
    <w:rsid w:val="00BB4D17"/>
    <w:rsid w:val="00BB5FC4"/>
    <w:rsid w:val="00BB7D7D"/>
    <w:rsid w:val="00BC1E80"/>
    <w:rsid w:val="00BC484B"/>
    <w:rsid w:val="00BD35A5"/>
    <w:rsid w:val="00BD5D10"/>
    <w:rsid w:val="00BD63D2"/>
    <w:rsid w:val="00BE53A3"/>
    <w:rsid w:val="00BF4921"/>
    <w:rsid w:val="00BF6F17"/>
    <w:rsid w:val="00C03434"/>
    <w:rsid w:val="00C04FE7"/>
    <w:rsid w:val="00C10F71"/>
    <w:rsid w:val="00C1187C"/>
    <w:rsid w:val="00C15ABF"/>
    <w:rsid w:val="00C172C9"/>
    <w:rsid w:val="00C20B38"/>
    <w:rsid w:val="00C23305"/>
    <w:rsid w:val="00C272DB"/>
    <w:rsid w:val="00C3011A"/>
    <w:rsid w:val="00C320AE"/>
    <w:rsid w:val="00C43F86"/>
    <w:rsid w:val="00C455E8"/>
    <w:rsid w:val="00C45610"/>
    <w:rsid w:val="00C512A7"/>
    <w:rsid w:val="00C53338"/>
    <w:rsid w:val="00C5592C"/>
    <w:rsid w:val="00C562AF"/>
    <w:rsid w:val="00C73EE8"/>
    <w:rsid w:val="00C758D6"/>
    <w:rsid w:val="00C7629E"/>
    <w:rsid w:val="00C8012A"/>
    <w:rsid w:val="00C838D0"/>
    <w:rsid w:val="00C90013"/>
    <w:rsid w:val="00C9575B"/>
    <w:rsid w:val="00C95A07"/>
    <w:rsid w:val="00C97793"/>
    <w:rsid w:val="00CA5B47"/>
    <w:rsid w:val="00CB4C95"/>
    <w:rsid w:val="00CB54CE"/>
    <w:rsid w:val="00CB5D0D"/>
    <w:rsid w:val="00CC1BB3"/>
    <w:rsid w:val="00CC1C81"/>
    <w:rsid w:val="00CC41AA"/>
    <w:rsid w:val="00CC4AB4"/>
    <w:rsid w:val="00CD076D"/>
    <w:rsid w:val="00CD5987"/>
    <w:rsid w:val="00CE3CAB"/>
    <w:rsid w:val="00CE468A"/>
    <w:rsid w:val="00CF01A5"/>
    <w:rsid w:val="00CF1DDF"/>
    <w:rsid w:val="00CF465A"/>
    <w:rsid w:val="00CF5F6C"/>
    <w:rsid w:val="00D025F8"/>
    <w:rsid w:val="00D042D5"/>
    <w:rsid w:val="00D11FD1"/>
    <w:rsid w:val="00D1297F"/>
    <w:rsid w:val="00D161D9"/>
    <w:rsid w:val="00D230C5"/>
    <w:rsid w:val="00D24053"/>
    <w:rsid w:val="00D33CC2"/>
    <w:rsid w:val="00D34FDB"/>
    <w:rsid w:val="00D35440"/>
    <w:rsid w:val="00D40931"/>
    <w:rsid w:val="00D4191C"/>
    <w:rsid w:val="00D43125"/>
    <w:rsid w:val="00D458B2"/>
    <w:rsid w:val="00D47909"/>
    <w:rsid w:val="00D524A5"/>
    <w:rsid w:val="00D54CAE"/>
    <w:rsid w:val="00D63491"/>
    <w:rsid w:val="00D66A3A"/>
    <w:rsid w:val="00D71EC5"/>
    <w:rsid w:val="00D81228"/>
    <w:rsid w:val="00D82097"/>
    <w:rsid w:val="00D84F9E"/>
    <w:rsid w:val="00D9220C"/>
    <w:rsid w:val="00D95208"/>
    <w:rsid w:val="00DA3754"/>
    <w:rsid w:val="00DA7B19"/>
    <w:rsid w:val="00DC1363"/>
    <w:rsid w:val="00DC538D"/>
    <w:rsid w:val="00DC6CBE"/>
    <w:rsid w:val="00DC73B0"/>
    <w:rsid w:val="00DD6830"/>
    <w:rsid w:val="00DE427E"/>
    <w:rsid w:val="00DE5E13"/>
    <w:rsid w:val="00DE635B"/>
    <w:rsid w:val="00DF0FED"/>
    <w:rsid w:val="00DF1844"/>
    <w:rsid w:val="00DF198B"/>
    <w:rsid w:val="00DF5851"/>
    <w:rsid w:val="00DF689F"/>
    <w:rsid w:val="00E017D5"/>
    <w:rsid w:val="00E0265F"/>
    <w:rsid w:val="00E1272C"/>
    <w:rsid w:val="00E17E90"/>
    <w:rsid w:val="00E41D38"/>
    <w:rsid w:val="00E45D20"/>
    <w:rsid w:val="00E5409C"/>
    <w:rsid w:val="00E570C7"/>
    <w:rsid w:val="00E709A3"/>
    <w:rsid w:val="00E73BDA"/>
    <w:rsid w:val="00E74B29"/>
    <w:rsid w:val="00E75FF7"/>
    <w:rsid w:val="00E81533"/>
    <w:rsid w:val="00E8233D"/>
    <w:rsid w:val="00E904FF"/>
    <w:rsid w:val="00E9121D"/>
    <w:rsid w:val="00E931B6"/>
    <w:rsid w:val="00E9761F"/>
    <w:rsid w:val="00EA5290"/>
    <w:rsid w:val="00EA5DBC"/>
    <w:rsid w:val="00EA7F45"/>
    <w:rsid w:val="00EB05AA"/>
    <w:rsid w:val="00EB7C2B"/>
    <w:rsid w:val="00EC2DEB"/>
    <w:rsid w:val="00EC2E4E"/>
    <w:rsid w:val="00EC478D"/>
    <w:rsid w:val="00ED3B52"/>
    <w:rsid w:val="00ED6EC7"/>
    <w:rsid w:val="00ED7F88"/>
    <w:rsid w:val="00EE604F"/>
    <w:rsid w:val="00EF35B1"/>
    <w:rsid w:val="00EF527A"/>
    <w:rsid w:val="00F133AC"/>
    <w:rsid w:val="00F14664"/>
    <w:rsid w:val="00F15286"/>
    <w:rsid w:val="00F216A3"/>
    <w:rsid w:val="00F3032A"/>
    <w:rsid w:val="00F30D4C"/>
    <w:rsid w:val="00F32647"/>
    <w:rsid w:val="00F336FE"/>
    <w:rsid w:val="00F36A2E"/>
    <w:rsid w:val="00F37C24"/>
    <w:rsid w:val="00F43D9E"/>
    <w:rsid w:val="00F45916"/>
    <w:rsid w:val="00F50802"/>
    <w:rsid w:val="00F5268E"/>
    <w:rsid w:val="00F708FF"/>
    <w:rsid w:val="00F73260"/>
    <w:rsid w:val="00F74D8A"/>
    <w:rsid w:val="00F754C3"/>
    <w:rsid w:val="00F84222"/>
    <w:rsid w:val="00F94FA2"/>
    <w:rsid w:val="00F950D5"/>
    <w:rsid w:val="00F95D3F"/>
    <w:rsid w:val="00FA54F4"/>
    <w:rsid w:val="00FA5671"/>
    <w:rsid w:val="00FA6A77"/>
    <w:rsid w:val="00FB0533"/>
    <w:rsid w:val="00FB1862"/>
    <w:rsid w:val="00FB1D1E"/>
    <w:rsid w:val="00FB2F1A"/>
    <w:rsid w:val="00FB47E7"/>
    <w:rsid w:val="00FB6941"/>
    <w:rsid w:val="00FB7C76"/>
    <w:rsid w:val="00FC057C"/>
    <w:rsid w:val="00FC074C"/>
    <w:rsid w:val="00FC2151"/>
    <w:rsid w:val="00FC54C0"/>
    <w:rsid w:val="00FC7B25"/>
    <w:rsid w:val="00FD1D5D"/>
    <w:rsid w:val="00FD23EA"/>
    <w:rsid w:val="00FD4F1E"/>
    <w:rsid w:val="00FD6467"/>
    <w:rsid w:val="00FE32FB"/>
    <w:rsid w:val="00FE38E4"/>
    <w:rsid w:val="00FE5543"/>
    <w:rsid w:val="00FF42A2"/>
    <w:rsid w:val="1AA6BC83"/>
    <w:rsid w:val="1C272044"/>
    <w:rsid w:val="322767D6"/>
    <w:rsid w:val="35813D6C"/>
    <w:rsid w:val="39A4FAA8"/>
    <w:rsid w:val="3B9EB734"/>
    <w:rsid w:val="57D8812F"/>
    <w:rsid w:val="7553B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05A0F9D"/>
  <w15:chartTrackingRefBased/>
  <w15:docId w15:val="{214011EF-2137-D44A-8275-F218BEED38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6709F1"/>
  </w:style>
  <w:style w:type="paragraph" w:styleId="Heading1">
    <w:name w:val="heading 1"/>
    <w:basedOn w:val="Normal"/>
    <w:next w:val="Normal"/>
    <w:link w:val="Heading1Char"/>
    <w:qFormat/>
    <w:rsid w:val="00874FE7"/>
    <w:pPr>
      <w:jc w:val="center"/>
      <w:outlineLvl w:val="0"/>
    </w:pPr>
    <w:rPr>
      <w:rFonts w:asciiTheme="majorHAnsi" w:hAnsiTheme="majorHAnsi"/>
      <w:b/>
      <w:color w:val="476166" w:themeColor="accent1"/>
      <w:sz w:val="52"/>
      <w:szCs w:val="52"/>
    </w:rPr>
  </w:style>
  <w:style w:type="paragraph" w:styleId="Heading2">
    <w:name w:val="heading 2"/>
    <w:basedOn w:val="Normal"/>
    <w:next w:val="Normal"/>
    <w:link w:val="Heading2Char"/>
    <w:uiPriority w:val="1"/>
    <w:qFormat/>
    <w:rsid w:val="00874FE7"/>
    <w:pPr>
      <w:jc w:val="center"/>
      <w:outlineLvl w:val="1"/>
    </w:pPr>
    <w:rPr>
      <w:b/>
      <w:sz w:val="48"/>
      <w:szCs w:val="48"/>
    </w:rPr>
  </w:style>
  <w:style w:type="paragraph" w:styleId="Heading3">
    <w:name w:val="heading 3"/>
    <w:basedOn w:val="Heading2"/>
    <w:next w:val="Normal"/>
    <w:link w:val="Heading3Char"/>
    <w:uiPriority w:val="2"/>
    <w:qFormat/>
    <w:rsid w:val="00874FE7"/>
    <w:pPr>
      <w:spacing w:after="240"/>
      <w:outlineLvl w:val="2"/>
    </w:pPr>
    <w:rPr>
      <w:b w:val="0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874FE7"/>
    <w:pPr>
      <w:jc w:val="center"/>
      <w:outlineLvl w:val="3"/>
    </w:pPr>
    <w:rPr>
      <w:rFonts w:asciiTheme="majorHAnsi" w:hAnsiTheme="majorHAnsi"/>
      <w:b/>
      <w:color w:val="476166" w:themeColor="accent1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4"/>
    <w:qFormat/>
    <w:rsid w:val="00874FE7"/>
    <w:pPr>
      <w:spacing w:before="240"/>
      <w:outlineLvl w:val="4"/>
    </w:pPr>
    <w:rPr>
      <w:rFonts w:asciiTheme="majorHAnsi" w:hAnsiTheme="majorHAnsi"/>
      <w:b/>
      <w:color w:val="476166" w:themeColor="accent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raphicAnchor">
    <w:name w:val="Graphic Anchor"/>
    <w:basedOn w:val="Normal"/>
    <w:uiPriority w:val="8"/>
    <w:qFormat/>
    <w:rsid w:val="00DF198B"/>
    <w:rPr>
      <w:sz w:val="10"/>
    </w:rPr>
  </w:style>
  <w:style w:type="paragraph" w:styleId="BalloonText">
    <w:name w:val="Balloon Text"/>
    <w:basedOn w:val="Normal"/>
    <w:link w:val="BalloonTextChar"/>
    <w:uiPriority w:val="99"/>
    <w:semiHidden/>
    <w:rsid w:val="00DF198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4FE7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DF198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874FE7"/>
    <w:rPr>
      <w:rFonts w:asciiTheme="majorHAnsi" w:hAnsiTheme="majorHAnsi"/>
      <w:b/>
      <w:color w:val="476166" w:themeColor="accent1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1"/>
    <w:rsid w:val="00874FE7"/>
    <w:rPr>
      <w:b/>
      <w:sz w:val="48"/>
      <w:szCs w:val="48"/>
    </w:rPr>
  </w:style>
  <w:style w:type="character" w:customStyle="1" w:styleId="Heading3Char">
    <w:name w:val="Heading 3 Char"/>
    <w:basedOn w:val="DefaultParagraphFont"/>
    <w:link w:val="Heading3"/>
    <w:uiPriority w:val="2"/>
    <w:rsid w:val="00874FE7"/>
    <w:rPr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3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customStyle="1" w:styleId="Text">
    <w:name w:val="Text"/>
    <w:basedOn w:val="Normal"/>
    <w:uiPriority w:val="5"/>
    <w:qFormat/>
    <w:rsid w:val="00874FE7"/>
    <w:rPr>
      <w:sz w:val="28"/>
      <w:szCs w:val="28"/>
    </w:rPr>
  </w:style>
  <w:style w:type="paragraph" w:styleId="Header">
    <w:name w:val="header"/>
    <w:basedOn w:val="Footer"/>
    <w:link w:val="HeaderChar"/>
    <w:uiPriority w:val="99"/>
    <w:semiHidden/>
    <w:rsid w:val="00E74B29"/>
    <w:rPr>
      <w:rFonts w:ascii="Georgia" w:hAnsi="Georgia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874FE7"/>
    <w:rPr>
      <w:rFonts w:ascii="Georgia" w:hAnsi="Georgia"/>
    </w:rPr>
  </w:style>
  <w:style w:type="paragraph" w:styleId="Footer">
    <w:name w:val="footer"/>
    <w:basedOn w:val="Normal"/>
    <w:link w:val="FooterChar"/>
    <w:uiPriority w:val="99"/>
    <w:rsid w:val="006709F1"/>
    <w:pPr>
      <w:tabs>
        <w:tab w:val="center" w:pos="4680"/>
        <w:tab w:val="right" w:pos="9360"/>
      </w:tabs>
    </w:pPr>
    <w:rPr>
      <w:rFonts w:asciiTheme="majorHAnsi" w:hAnsiTheme="majorHAnsi"/>
      <w:b/>
      <w:color w:val="476166" w:themeColor="accent1"/>
    </w:rPr>
  </w:style>
  <w:style w:type="character" w:customStyle="1" w:styleId="FooterChar">
    <w:name w:val="Footer Char"/>
    <w:basedOn w:val="DefaultParagraphFont"/>
    <w:link w:val="Footer"/>
    <w:uiPriority w:val="99"/>
    <w:rsid w:val="006709F1"/>
    <w:rPr>
      <w:rFonts w:asciiTheme="majorHAnsi" w:hAnsiTheme="majorHAnsi"/>
      <w:b/>
      <w:color w:val="476166" w:themeColor="accent1"/>
    </w:rPr>
  </w:style>
  <w:style w:type="character" w:styleId="PageNumber">
    <w:name w:val="page number"/>
    <w:basedOn w:val="DefaultParagraphFont"/>
    <w:uiPriority w:val="99"/>
    <w:semiHidden/>
    <w:rsid w:val="00E74B29"/>
  </w:style>
  <w:style w:type="character" w:customStyle="1" w:styleId="Heading5Char">
    <w:name w:val="Heading 5 Char"/>
    <w:basedOn w:val="DefaultParagraphFont"/>
    <w:link w:val="Heading5"/>
    <w:uiPriority w:val="4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6"/>
    <w:qFormat/>
    <w:rsid w:val="00874FE7"/>
    <w:rPr>
      <w:color w:val="476166" w:themeColor="accent1"/>
      <w:sz w:val="96"/>
      <w:szCs w:val="96"/>
    </w:rPr>
  </w:style>
  <w:style w:type="character" w:customStyle="1" w:styleId="QuoteChar">
    <w:name w:val="Quote Char"/>
    <w:basedOn w:val="DefaultParagraphFont"/>
    <w:link w:val="Quote"/>
    <w:uiPriority w:val="6"/>
    <w:rsid w:val="00874FE7"/>
    <w:rPr>
      <w:color w:val="476166" w:themeColor="accent1"/>
      <w:sz w:val="96"/>
      <w:szCs w:val="96"/>
    </w:rPr>
  </w:style>
  <w:style w:type="character" w:styleId="PlaceholderText">
    <w:name w:val="Placeholder Text"/>
    <w:basedOn w:val="DefaultParagraphFont"/>
    <w:uiPriority w:val="99"/>
    <w:semiHidden/>
    <w:rsid w:val="00874FE7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FA5671"/>
    <w:pPr>
      <w:keepNext/>
      <w:keepLines/>
      <w:spacing w:before="480" w:line="276" w:lineRule="auto"/>
      <w:jc w:val="left"/>
      <w:outlineLvl w:val="9"/>
    </w:pPr>
    <w:rPr>
      <w:rFonts w:eastAsiaTheme="majorEastAsia" w:cstheme="majorBidi"/>
      <w:bCs/>
      <w:color w:val="35484C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rsid w:val="00FA5671"/>
    <w:pPr>
      <w:spacing w:after="100"/>
    </w:pPr>
  </w:style>
  <w:style w:type="paragraph" w:styleId="TOC2">
    <w:name w:val="toc 2"/>
    <w:basedOn w:val="Normal"/>
    <w:next w:val="Normal"/>
    <w:autoRedefine/>
    <w:uiPriority w:val="39"/>
    <w:rsid w:val="00FA5671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rsid w:val="00FA5671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FA567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semiHidden/>
    <w:qFormat/>
    <w:rsid w:val="00C45610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41D38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86558C"/>
  </w:style>
  <w:style w:type="paragraph" w:styleId="NormalWeb">
    <w:name w:val="Normal (Web)"/>
    <w:basedOn w:val="Normal"/>
    <w:uiPriority w:val="99"/>
    <w:unhideWhenUsed/>
    <w:rsid w:val="0029522B"/>
    <w:pPr>
      <w:spacing w:before="100" w:beforeAutospacing="1" w:after="100" w:afterAutospacing="1"/>
    </w:pPr>
    <w:rPr>
      <w:rFonts w:ascii="Times New Roman" w:eastAsiaTheme="minorEastAsia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theguardian.com/uk-news/2025/mar/21/national-trust-freezes-recruitment-after-10m-jump-in-costs" TargetMode="External"/><Relationship Id="rId18" Type="http://schemas.openxmlformats.org/officeDocument/2006/relationships/hyperlink" Target="https://www.theguardian.com/uk-news/2024/oct/27/how-the-national-trust-fought-back-against-the-culture-warriors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www.bbc.co.uk/news/uk-53874268" TargetMode="External"/><Relationship Id="rId17" Type="http://schemas.openxmlformats.org/officeDocument/2006/relationships/hyperlink" Target="https://www.restoretrust.org.uk/media-and-press/national-trust-staff-made-up-of-70-per-cent-progressive-activist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ationaltrust.org.uk/visit/bath-bristol/bathampton-meadows/bathampton-meadows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elbin.com/about/belbin-team-role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ationaltrust.org.uk/who-we-are/about-us/our-climate-and-environment-policy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museumsassociation.org/museums-journal/news/2018/01/01032018-national-trust-appoints-hilary-mcgrady-as-director-general/" TargetMode="External"/><Relationship Id="rId22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B3AED5ED-0DD0-2E4E-9572-285B5B435F05%7dtf6754044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97870C205A98E34DA8FF3DAE4DB5A5C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222B5A-7112-D647-BADB-C6ED84B7D23E}"/>
      </w:docPartPr>
      <w:docPartBody>
        <w:p w:rsidR="00CF6CC9" w:rsidRDefault="00091A60">
          <w:pPr>
            <w:pStyle w:val="97870C205A98E34DA8FF3DAE4DB5A5C1"/>
          </w:pPr>
          <w:r w:rsidRPr="00DF198B">
            <w:t>—</w:t>
          </w:r>
        </w:p>
      </w:docPartBody>
    </w:docPart>
    <w:docPart>
      <w:docPartPr>
        <w:name w:val="FC535FAC0A8B4049A7397DAA9961D4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CD544B-FD26-614A-BAE4-E0F2095C9217}"/>
      </w:docPartPr>
      <w:docPartBody>
        <w:p w:rsidR="00CF6CC9" w:rsidRDefault="00091A60">
          <w:pPr>
            <w:pStyle w:val="FC535FAC0A8B4049A7397DAA9961D4CA"/>
          </w:pPr>
          <w:r w:rsidRPr="00DF198B">
            <w:t>—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76E"/>
    <w:rsid w:val="00084C66"/>
    <w:rsid w:val="00090D37"/>
    <w:rsid w:val="00091A60"/>
    <w:rsid w:val="00247002"/>
    <w:rsid w:val="00260DE1"/>
    <w:rsid w:val="002A3B28"/>
    <w:rsid w:val="002A676E"/>
    <w:rsid w:val="0036267F"/>
    <w:rsid w:val="003B15FA"/>
    <w:rsid w:val="003C77BA"/>
    <w:rsid w:val="00526BB8"/>
    <w:rsid w:val="006A749C"/>
    <w:rsid w:val="007C704B"/>
    <w:rsid w:val="007E5895"/>
    <w:rsid w:val="00901494"/>
    <w:rsid w:val="00A17073"/>
    <w:rsid w:val="00A84EEE"/>
    <w:rsid w:val="00B73EEC"/>
    <w:rsid w:val="00CA5C63"/>
    <w:rsid w:val="00CF6CC9"/>
    <w:rsid w:val="00F74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7870C205A98E34DA8FF3DAE4DB5A5C1">
    <w:name w:val="97870C205A98E34DA8FF3DAE4DB5A5C1"/>
  </w:style>
  <w:style w:type="paragraph" w:customStyle="1" w:styleId="FC535FAC0A8B4049A7397DAA9961D4CA">
    <w:name w:val="FC535FAC0A8B4049A7397DAA9961D4C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MSR">
  <a:themeElements>
    <a:clrScheme name="Student Repor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476166"/>
      </a:accent1>
      <a:accent2>
        <a:srgbClr val="2B3890"/>
      </a:accent2>
      <a:accent3>
        <a:srgbClr val="1C75BC"/>
      </a:accent3>
      <a:accent4>
        <a:srgbClr val="27AAE1"/>
      </a:accent4>
      <a:accent5>
        <a:srgbClr val="EBF1F7"/>
      </a:accent5>
      <a:accent6>
        <a:srgbClr val="00AEEF"/>
      </a:accent6>
      <a:hlink>
        <a:srgbClr val="0000FF"/>
      </a:hlink>
      <a:folHlink>
        <a:srgbClr val="FF00FF"/>
      </a:folHlink>
    </a:clrScheme>
    <a:fontScheme name="Custom 14">
      <a:majorFont>
        <a:latin typeface="Century Gothic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54319084-637E-F54A-9FE0-A3AC8BF3D5C6}" vid="{83C68410-8BE2-F14B-9BB7-E4AFB045C04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E5839996-CCC2-4B4B-BB45-A9C641419A3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3BB8769-E0A8-450B-A32F-AD36A1E5464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5B78500D-A232-473D-9323-B5F9BB259332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%7bB3AED5ED-0DD0-2E4E-9572-285B5B435F05%7dtf67540446_win32.dotx</Template>
  <TotalTime>723</TotalTime>
  <Pages>9</Pages>
  <Words>2409</Words>
  <Characters>13732</Characters>
  <Application>Microsoft Office Word</Application>
  <DocSecurity>0</DocSecurity>
  <Lines>114</Lines>
  <Paragraphs>32</Paragraphs>
  <ScaleCrop>false</ScaleCrop>
  <Company/>
  <LinksUpToDate>false</LinksUpToDate>
  <CharactersWithSpaces>16109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Niamh McAuliffe (2503286)</dc:creator>
  <cp:keywords/>
  <dc:description/>
  <cp:lastModifiedBy>Niamh McAuliffe (2503286)</cp:lastModifiedBy>
  <cp:revision>535</cp:revision>
  <dcterms:created xsi:type="dcterms:W3CDTF">2026-03-23T14:19:00Z</dcterms:created>
  <dcterms:modified xsi:type="dcterms:W3CDTF">2026-04-10T20:59:00Z</dcterms:modified>
</cp:coreProperties>
</file>