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8B24E8" w:rsidP="00C51024" w:rsidRDefault="008B24E8" w14:paraId="582936A3" w14:textId="2441F06A">
      <w:pPr>
        <w:spacing w:before="100" w:beforeAutospacing="1" w:after="100" w:afterAutospacing="1" w:line="360" w:lineRule="auto"/>
        <w:ind w:left="720" w:hanging="720"/>
        <w:jc w:val="both"/>
        <w:outlineLvl w:val="1"/>
      </w:pPr>
    </w:p>
    <w:p w:rsidR="002918D1" w:rsidP="002918D1" w:rsidRDefault="004C1F53" w14:paraId="39D993D7" w14:textId="10B0E11D">
      <w:r>
        <w:rPr>
          <w:noProof/>
        </w:rPr>
        <w:drawing>
          <wp:anchor distT="0" distB="0" distL="114300" distR="114300" simplePos="0" relativeHeight="251659264" behindDoc="1" locked="0" layoutInCell="1" allowOverlap="1" wp14:anchorId="372D4AFA" wp14:editId="7964898B">
            <wp:simplePos x="0" y="0"/>
            <wp:positionH relativeFrom="margin">
              <wp:posOffset>1344476</wp:posOffset>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2918D1" w:rsidP="002918D1" w:rsidRDefault="002918D1" w14:paraId="6B095F8B" w14:textId="1B028351"/>
    <w:p w:rsidR="002918D1" w:rsidP="002918D1" w:rsidRDefault="002918D1" w14:paraId="61A3396D" w14:textId="131E3571"/>
    <w:p w:rsidR="002918D1" w:rsidP="002918D1" w:rsidRDefault="002918D1" w14:paraId="4DDEF405" w14:textId="23522C27"/>
    <w:p w:rsidR="002918D1" w:rsidP="002918D1" w:rsidRDefault="002918D1" w14:paraId="7D445375" w14:textId="77777777">
      <w:pPr>
        <w:ind w:right="1229"/>
      </w:pPr>
    </w:p>
    <w:p w:rsidR="004D49A8" w:rsidP="002918D1" w:rsidRDefault="002918D1" w14:paraId="73ECA0DE" w14:textId="789D5CA0">
      <w:pPr>
        <w:ind w:right="1229"/>
        <w:rPr>
          <w:rFonts w:cs="Arial"/>
          <w:sz w:val="60"/>
          <w:szCs w:val="60"/>
        </w:rPr>
      </w:pPr>
      <w:r w:rsidRPr="00063B4C">
        <w:rPr>
          <w:rFonts w:cs="Arial"/>
          <w:sz w:val="60"/>
          <w:szCs w:val="60"/>
        </w:rPr>
        <w:t xml:space="preserve"> </w:t>
      </w:r>
    </w:p>
    <w:p w:rsidR="004D49A8" w:rsidP="002918D1" w:rsidRDefault="004D49A8" w14:paraId="6DDBA983" w14:textId="77777777">
      <w:pPr>
        <w:ind w:right="1229"/>
        <w:rPr>
          <w:rFonts w:cs="Arial"/>
          <w:sz w:val="60"/>
          <w:szCs w:val="60"/>
        </w:rPr>
      </w:pPr>
    </w:p>
    <w:p w:rsidRPr="00063B4C" w:rsidR="002918D1" w:rsidP="002918D1" w:rsidRDefault="008A26C4" w14:paraId="4142A212" w14:textId="55D52F6E">
      <w:pPr>
        <w:ind w:right="1229"/>
        <w:rPr>
          <w:rFonts w:cs="Arial"/>
          <w:sz w:val="60"/>
          <w:szCs w:val="60"/>
        </w:rPr>
      </w:pPr>
      <w:r>
        <w:rPr>
          <w:rFonts w:cs="Arial"/>
          <w:sz w:val="60"/>
          <w:szCs w:val="60"/>
        </w:rPr>
        <w:t xml:space="preserve">Institute </w:t>
      </w:r>
      <w:r w:rsidRPr="00063B4C" w:rsidR="002918D1">
        <w:rPr>
          <w:rFonts w:cs="Arial"/>
          <w:sz w:val="60"/>
          <w:szCs w:val="60"/>
        </w:rPr>
        <w:t>of Inner-City</w:t>
      </w:r>
      <w:r w:rsidR="002918D1">
        <w:rPr>
          <w:rFonts w:cs="Arial"/>
          <w:sz w:val="60"/>
          <w:szCs w:val="60"/>
        </w:rPr>
        <w:t xml:space="preserve"> </w:t>
      </w:r>
      <w:r w:rsidRPr="00063B4C" w:rsidR="002918D1">
        <w:rPr>
          <w:rFonts w:cs="Arial"/>
          <w:sz w:val="60"/>
          <w:szCs w:val="60"/>
        </w:rPr>
        <w:t>Learning Birmingham Campus</w:t>
      </w:r>
    </w:p>
    <w:p w:rsidRPr="00063B4C" w:rsidR="002918D1" w:rsidP="002918D1" w:rsidRDefault="002918D1" w14:paraId="34505C0A" w14:textId="77777777">
      <w:pPr>
        <w:pStyle w:val="BodyText"/>
        <w:jc w:val="center"/>
        <w:rPr>
          <w:rFonts w:ascii="Aptos" w:hAnsi="Aptos" w:cs="Arial"/>
          <w:sz w:val="20"/>
        </w:rPr>
      </w:pPr>
    </w:p>
    <w:p w:rsidR="00BD4C01" w:rsidP="4CA6AF55" w:rsidRDefault="00BD4C01" w14:paraId="6B85977B" w14:textId="14A57853">
      <w:pPr>
        <w:spacing w:line="813" w:lineRule="exact"/>
      </w:pPr>
      <w:r w:rsidRPr="4CA6AF55" w:rsidR="39BEA89F">
        <w:rPr>
          <w:rFonts w:cs="Arial"/>
          <w:sz w:val="60"/>
          <w:szCs w:val="60"/>
        </w:rPr>
        <w:t>BSc (Hons) Health and Social Care</w:t>
      </w:r>
    </w:p>
    <w:p w:rsidR="4CA6AF55" w:rsidP="4CA6AF55" w:rsidRDefault="4CA6AF55" w14:paraId="5696073C" w14:textId="0CFC0195">
      <w:pPr>
        <w:spacing w:line="813" w:lineRule="exact"/>
        <w:rPr>
          <w:rFonts w:cs="Arial"/>
          <w:sz w:val="60"/>
          <w:szCs w:val="60"/>
        </w:rPr>
      </w:pPr>
    </w:p>
    <w:p w:rsidR="4CA6AF55" w:rsidP="4CA6AF55" w:rsidRDefault="4CA6AF55" w14:paraId="7F5F8FE6" w14:textId="7979151A">
      <w:pPr>
        <w:spacing w:line="813" w:lineRule="exact"/>
        <w:rPr>
          <w:rFonts w:cs="Arial"/>
          <w:sz w:val="60"/>
          <w:szCs w:val="60"/>
        </w:rPr>
      </w:pPr>
    </w:p>
    <w:p w:rsidR="00BD4C01" w:rsidP="002918D1" w:rsidRDefault="00BD4C01" w14:paraId="520500F9" w14:textId="77777777">
      <w:pPr>
        <w:pStyle w:val="Heading1"/>
        <w:rPr>
          <w:rFonts w:ascii="Aptos" w:hAnsi="Aptos" w:cs="Arial"/>
        </w:rPr>
      </w:pPr>
    </w:p>
    <w:p w:rsidR="00BD4C01" w:rsidP="002918D1" w:rsidRDefault="00BD4C01" w14:paraId="0893D397" w14:textId="77777777">
      <w:pPr>
        <w:pStyle w:val="Heading1"/>
        <w:rPr>
          <w:rFonts w:ascii="Aptos" w:hAnsi="Aptos" w:cs="Arial"/>
        </w:rPr>
      </w:pPr>
    </w:p>
    <w:p w:rsidR="00BD4C01" w:rsidP="002918D1" w:rsidRDefault="00BD4C01" w14:paraId="0332E70D" w14:textId="77777777">
      <w:pPr>
        <w:pStyle w:val="Heading1"/>
        <w:rPr>
          <w:rFonts w:ascii="Aptos" w:hAnsi="Aptos" w:cs="Arial"/>
        </w:rPr>
      </w:pPr>
    </w:p>
    <w:p w:rsidR="00BD4C01" w:rsidP="002918D1" w:rsidRDefault="00BD4C01" w14:paraId="0E420F8C" w14:textId="77777777">
      <w:pPr>
        <w:pStyle w:val="Heading1"/>
        <w:rPr>
          <w:rFonts w:ascii="Aptos" w:hAnsi="Aptos" w:cs="Arial"/>
        </w:rPr>
      </w:pPr>
    </w:p>
    <w:p w:rsidR="00BD4C01" w:rsidP="002918D1" w:rsidRDefault="00BD4C01" w14:paraId="1F9900B7" w14:textId="77777777">
      <w:pPr>
        <w:pStyle w:val="Heading1"/>
        <w:rPr>
          <w:rFonts w:ascii="Aptos" w:hAnsi="Aptos" w:cs="Arial"/>
        </w:rPr>
      </w:pPr>
    </w:p>
    <w:p w:rsidRPr="00063B4C" w:rsidR="002918D1" w:rsidP="002918D1" w:rsidRDefault="002918D1" w14:paraId="06C7E7B8" w14:textId="421C866E">
      <w:pPr>
        <w:pStyle w:val="Heading1"/>
        <w:rPr>
          <w:rFonts w:ascii="Aptos" w:hAnsi="Aptos" w:cs="Arial"/>
        </w:rPr>
      </w:pPr>
      <w:bookmarkStart w:name="_Toc234657132" w:id="0"/>
      <w:r w:rsidRPr="00063B4C">
        <w:rPr>
          <w:rFonts w:ascii="Aptos" w:hAnsi="Aptos" w:cs="Arial"/>
        </w:rPr>
        <w:t>Disclaimer</w:t>
      </w:r>
      <w:bookmarkEnd w:id="0"/>
    </w:p>
    <w:p w:rsidR="002918D1" w:rsidP="002918D1" w:rsidRDefault="002918D1" w14:paraId="3E114267" w14:textId="77777777">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rsidR="007304C9" w:rsidP="00AC547B" w:rsidRDefault="007304C9" w14:paraId="1A032EF5" w14:textId="77777777"/>
    <w:p w:rsidR="007304C9" w:rsidP="00AC547B" w:rsidRDefault="007304C9" w14:paraId="6A85D1DE" w14:textId="77777777"/>
    <w:p w:rsidRPr="0073280B" w:rsidR="00AC547B" w:rsidP="00AC547B" w:rsidRDefault="00AC547B" w14:paraId="5E358B7F" w14:textId="072D28E0">
      <w:pPr>
        <w:rPr>
          <w:rFonts w:cs="Arial"/>
          <w:b/>
          <w:sz w:val="28"/>
          <w:szCs w:val="28"/>
        </w:rPr>
      </w:pPr>
      <w:r w:rsidRPr="0073280B">
        <w:rPr>
          <w:rFonts w:cs="Arial"/>
          <w:b/>
          <w:sz w:val="28"/>
          <w:szCs w:val="28"/>
        </w:rPr>
        <w:t>DECLARATION</w:t>
      </w:r>
    </w:p>
    <w:p w:rsidRPr="00604A87" w:rsidR="00AC547B" w:rsidP="00AC547B" w:rsidRDefault="00AC547B" w14:paraId="47356ADE" w14:textId="77777777">
      <w:pPr>
        <w:rPr>
          <w:rFonts w:cs="Arial"/>
        </w:rPr>
      </w:pPr>
      <w:r w:rsidRPr="4CA6AF55" w:rsidR="6EAB261A">
        <w:rPr>
          <w:rFonts w:cs="Arial"/>
        </w:rPr>
        <w:t>This work has not previously been accepted in substance for any degree and is not being concurrently submitted in candidature for any degree</w:t>
      </w:r>
    </w:p>
    <w:p w:rsidRPr="00604A87" w:rsidR="00AC547B" w:rsidP="4CA6AF55" w:rsidRDefault="00AC547B" w14:paraId="6751976B" w14:textId="23FE3B71">
      <w:pPr>
        <w:pStyle w:val="Normal"/>
        <w:rPr>
          <w:rFonts w:cs="Arial"/>
        </w:rPr>
      </w:pPr>
      <w:r w:rsidRPr="4CA6AF55" w:rsidR="2BAC1794">
        <w:rPr>
          <w:rFonts w:ascii="Times New Roman" w:hAnsi="Times New Roman" w:eastAsia="Times New Roman" w:cs="Times New Roman"/>
          <w:noProof w:val="0"/>
          <w:sz w:val="24"/>
          <w:szCs w:val="24"/>
          <w:lang w:val="en-GB"/>
        </w:rPr>
        <w:t>Signed…</w:t>
      </w:r>
      <w:r w:rsidRPr="4CA6AF55" w:rsidR="15BB6310">
        <w:rPr>
          <w:rFonts w:cs="Arial"/>
        </w:rPr>
        <w:t>Shabnam Khan</w:t>
      </w:r>
      <w:r w:rsidRPr="4CA6AF55" w:rsidR="6EAB261A">
        <w:rPr>
          <w:rFonts w:cs="Arial"/>
        </w:rPr>
        <w:t>…………………</w:t>
      </w:r>
      <w:r w:rsidRPr="4CA6AF55" w:rsidR="6465C59D">
        <w:rPr>
          <w:rFonts w:cs="Arial"/>
        </w:rPr>
        <w:t>...</w:t>
      </w:r>
    </w:p>
    <w:p w:rsidRPr="00604A87" w:rsidR="00AC547B" w:rsidP="00AC547B" w:rsidRDefault="00AC547B" w14:paraId="402ADCBB" w14:textId="3DFF7EED">
      <w:pPr>
        <w:rPr>
          <w:rFonts w:cs="Arial"/>
        </w:rPr>
      </w:pPr>
      <w:r w:rsidRPr="4CA6AF55" w:rsidR="6EAB261A">
        <w:rPr>
          <w:rFonts w:cs="Arial"/>
        </w:rPr>
        <w:t>Date……</w:t>
      </w:r>
      <w:r w:rsidRPr="4CA6AF55" w:rsidR="4430D887">
        <w:rPr>
          <w:rFonts w:cs="Arial"/>
        </w:rPr>
        <w:t>17/07/2026</w:t>
      </w:r>
      <w:r w:rsidRPr="4CA6AF55" w:rsidR="6EAB261A">
        <w:rPr>
          <w:rFonts w:cs="Arial"/>
        </w:rPr>
        <w:t>………………………</w:t>
      </w:r>
    </w:p>
    <w:p w:rsidRPr="00604A87" w:rsidR="00AC547B" w:rsidP="00AC547B" w:rsidRDefault="00AC547B" w14:paraId="4762CB3F" w14:textId="77777777">
      <w:pPr>
        <w:rPr>
          <w:rFonts w:cs="Arial"/>
          <w:bCs/>
          <w:kern w:val="32"/>
        </w:rPr>
      </w:pPr>
      <w:r w:rsidRPr="00604A87">
        <w:rPr>
          <w:rFonts w:cs="Arial"/>
          <w:b/>
        </w:rPr>
        <w:t xml:space="preserve">STATEMENT 1 </w:t>
      </w:r>
    </w:p>
    <w:p w:rsidRPr="00604A87" w:rsidR="00AC547B" w:rsidP="00AC547B" w:rsidRDefault="00AC547B" w14:paraId="341C1D82" w14:textId="77777777">
      <w:pPr>
        <w:rPr>
          <w:rFonts w:cs="Arial"/>
        </w:rPr>
      </w:pPr>
      <w:r w:rsidRPr="4CA6AF55" w:rsidR="6EAB261A">
        <w:rPr>
          <w:rFonts w:cs="Arial"/>
        </w:rPr>
        <w:t>This dissertation is being submitted in partial fulfilment of the requirements for the degree of BSc.</w:t>
      </w:r>
    </w:p>
    <w:p w:rsidRPr="00604A87" w:rsidR="00AC547B" w:rsidP="4CA6AF55" w:rsidRDefault="00AC547B" w14:paraId="35A4D41A" w14:textId="71AE8ABF">
      <w:pPr>
        <w:pStyle w:val="Normal"/>
        <w:rPr>
          <w:rFonts w:cs="Arial"/>
        </w:rPr>
      </w:pPr>
      <w:r w:rsidRPr="4CA6AF55" w:rsidR="53E0A692">
        <w:rPr>
          <w:rFonts w:ascii="Times New Roman" w:hAnsi="Times New Roman" w:eastAsia="Times New Roman" w:cs="Times New Roman"/>
          <w:noProof w:val="0"/>
          <w:sz w:val="24"/>
          <w:szCs w:val="24"/>
          <w:lang w:val="en-GB"/>
        </w:rPr>
        <w:t>Signed…Shabnam</w:t>
      </w:r>
      <w:r w:rsidRPr="4CA6AF55" w:rsidR="399CABDA">
        <w:rPr>
          <w:rFonts w:cs="Arial"/>
        </w:rPr>
        <w:t xml:space="preserve"> Khan</w:t>
      </w:r>
      <w:r w:rsidRPr="4CA6AF55" w:rsidR="6EAB261A">
        <w:rPr>
          <w:rFonts w:cs="Arial"/>
        </w:rPr>
        <w:t>………………………</w:t>
      </w:r>
    </w:p>
    <w:p w:rsidRPr="00604A87" w:rsidR="00AC547B" w:rsidP="00AC547B" w:rsidRDefault="00AC547B" w14:paraId="0F69B50D" w14:textId="130034CD">
      <w:pPr>
        <w:rPr>
          <w:rFonts w:cs="Arial"/>
        </w:rPr>
      </w:pPr>
      <w:r w:rsidRPr="4CA6AF55" w:rsidR="6EAB261A">
        <w:rPr>
          <w:rFonts w:cs="Arial"/>
        </w:rPr>
        <w:t>Date……</w:t>
      </w:r>
      <w:r w:rsidRPr="4CA6AF55" w:rsidR="1DC2A3A1">
        <w:rPr>
          <w:rFonts w:cs="Arial"/>
        </w:rPr>
        <w:t>17/07/2026</w:t>
      </w:r>
      <w:r w:rsidRPr="4CA6AF55" w:rsidR="6EAB261A">
        <w:rPr>
          <w:rFonts w:cs="Arial"/>
        </w:rPr>
        <w:t>…………………………</w:t>
      </w:r>
    </w:p>
    <w:p w:rsidRPr="00604A87" w:rsidR="00AC547B" w:rsidP="00AC547B" w:rsidRDefault="00AC547B" w14:paraId="655371C3" w14:textId="77777777">
      <w:pPr>
        <w:rPr>
          <w:rFonts w:cs="Arial"/>
        </w:rPr>
      </w:pPr>
      <w:r w:rsidRPr="00604A87">
        <w:rPr>
          <w:rFonts w:cs="Arial"/>
          <w:b/>
        </w:rPr>
        <w:t>STATEMENT 2</w:t>
      </w:r>
    </w:p>
    <w:p w:rsidRPr="00604A87" w:rsidR="00AC547B" w:rsidP="4CA6AF55" w:rsidRDefault="00AC547B" w14:paraId="4D402EF7" w14:textId="5C72218B">
      <w:pPr>
        <w:pStyle w:val="Normal"/>
        <w:rPr>
          <w:rFonts w:cs="Arial"/>
        </w:rPr>
      </w:pPr>
      <w:r w:rsidRPr="4CA6AF55" w:rsidR="6EAB261A">
        <w:rPr>
          <w:rFonts w:cs="Arial"/>
        </w:rPr>
        <w:t xml:space="preserve">This dissertation is the result of my own independent work/investigation, except where otherwise </w:t>
      </w:r>
      <w:r w:rsidRPr="4CA6AF55" w:rsidR="6EAB261A">
        <w:rPr>
          <w:rFonts w:cs="Arial"/>
        </w:rPr>
        <w:t>stated</w:t>
      </w:r>
      <w:r w:rsidRPr="4CA6AF55" w:rsidR="6EAB261A">
        <w:rPr>
          <w:rFonts w:cs="Arial"/>
        </w:rPr>
        <w:t>.</w:t>
      </w:r>
      <w:r w:rsidRPr="4CA6AF55" w:rsidR="6EAB261A">
        <w:rPr>
          <w:rFonts w:cs="Arial"/>
        </w:rPr>
        <w:t xml:space="preserve"> </w:t>
      </w:r>
      <w:r w:rsidRPr="4CA6AF55" w:rsidR="6EAB261A">
        <w:rPr>
          <w:rFonts w:cs="Arial"/>
        </w:rPr>
        <w:t xml:space="preserve">Other sources are acknowledged by footnotes giving explicit </w:t>
      </w:r>
      <w:r w:rsidRPr="4CA6AF55" w:rsidR="60E7F620">
        <w:rPr>
          <w:rFonts w:ascii="Times New Roman" w:hAnsi="Times New Roman" w:eastAsia="Times New Roman" w:cs="Times New Roman"/>
          <w:noProof w:val="0"/>
          <w:sz w:val="24"/>
          <w:szCs w:val="24"/>
          <w:lang w:val="en-GB"/>
        </w:rPr>
        <w:t xml:space="preserve">references. </w:t>
      </w:r>
      <w:r w:rsidRPr="4CA6AF55" w:rsidR="6EAB261A">
        <w:rPr>
          <w:rFonts w:cs="Arial"/>
        </w:rPr>
        <w:t>A bibliography is appended.</w:t>
      </w:r>
    </w:p>
    <w:p w:rsidRPr="00604A87" w:rsidR="00AC547B" w:rsidP="4CA6AF55" w:rsidRDefault="00AC547B" w14:paraId="32568D80" w14:textId="602BEDF5">
      <w:pPr>
        <w:pStyle w:val="Normal"/>
        <w:rPr>
          <w:rFonts w:cs="Arial"/>
        </w:rPr>
      </w:pPr>
      <w:r w:rsidRPr="4CA6AF55" w:rsidR="23E0413E">
        <w:rPr>
          <w:rFonts w:ascii="Times New Roman" w:hAnsi="Times New Roman" w:eastAsia="Times New Roman" w:cs="Times New Roman"/>
          <w:noProof w:val="0"/>
          <w:sz w:val="24"/>
          <w:szCs w:val="24"/>
          <w:lang w:val="en-GB"/>
        </w:rPr>
        <w:t>Signed…Shabnam</w:t>
      </w:r>
      <w:r w:rsidRPr="4CA6AF55" w:rsidR="49ABF281">
        <w:rPr>
          <w:rFonts w:cs="Arial"/>
        </w:rPr>
        <w:t xml:space="preserve"> Khan</w:t>
      </w:r>
      <w:r w:rsidRPr="4CA6AF55" w:rsidR="6EAB261A">
        <w:rPr>
          <w:rFonts w:cs="Arial"/>
        </w:rPr>
        <w:t>…………………………</w:t>
      </w:r>
      <w:r w:rsidRPr="4CA6AF55" w:rsidR="4DB27623">
        <w:rPr>
          <w:rFonts w:cs="Arial"/>
        </w:rPr>
        <w:t>.</w:t>
      </w:r>
    </w:p>
    <w:p w:rsidRPr="00604A87" w:rsidR="00AC547B" w:rsidP="00AC547B" w:rsidRDefault="00AC547B" w14:paraId="3D7F4430" w14:textId="5F4BBE7B">
      <w:pPr>
        <w:rPr>
          <w:rFonts w:cs="Arial"/>
        </w:rPr>
      </w:pPr>
      <w:r w:rsidRPr="4CA6AF55" w:rsidR="6EAB261A">
        <w:rPr>
          <w:rFonts w:cs="Arial"/>
        </w:rPr>
        <w:t>Date……</w:t>
      </w:r>
      <w:r w:rsidRPr="4CA6AF55" w:rsidR="7464B937">
        <w:rPr>
          <w:rFonts w:cs="Arial"/>
        </w:rPr>
        <w:t>17/07/2026</w:t>
      </w:r>
      <w:r w:rsidRPr="4CA6AF55" w:rsidR="6EAB261A">
        <w:rPr>
          <w:rFonts w:cs="Arial"/>
        </w:rPr>
        <w:t>…………………………………</w:t>
      </w:r>
    </w:p>
    <w:p w:rsidRPr="00604A87" w:rsidR="00AC547B" w:rsidP="00AC547B" w:rsidRDefault="00AC547B" w14:paraId="5667B35D" w14:textId="77777777">
      <w:pPr>
        <w:rPr>
          <w:rFonts w:cs="Arial"/>
        </w:rPr>
      </w:pPr>
      <w:r w:rsidRPr="00604A87">
        <w:rPr>
          <w:rFonts w:cs="Arial"/>
          <w:b/>
        </w:rPr>
        <w:t>STATEMENT 3</w:t>
      </w:r>
    </w:p>
    <w:p w:rsidRPr="00604A87" w:rsidR="00AC547B" w:rsidP="4CA6AF55" w:rsidRDefault="00AC547B" w14:paraId="6358CD07" w14:textId="1E2B77FC">
      <w:pPr>
        <w:pStyle w:val="Normal"/>
        <w:rPr>
          <w:rFonts w:cs="Arial"/>
        </w:rPr>
      </w:pPr>
      <w:r w:rsidRPr="4CA6AF55" w:rsidR="6EAB261A">
        <w:rPr>
          <w:rFonts w:cs="Arial"/>
        </w:rPr>
        <w:t xml:space="preserve">I hereby give consent for my dissertation, if accepted, to be available for photocopying and for interlibrary </w:t>
      </w:r>
      <w:r w:rsidRPr="4CA6AF55" w:rsidR="3C4A26A8">
        <w:rPr>
          <w:rFonts w:ascii="Times New Roman" w:hAnsi="Times New Roman" w:eastAsia="Times New Roman" w:cs="Times New Roman"/>
          <w:noProof w:val="0"/>
          <w:sz w:val="24"/>
          <w:szCs w:val="24"/>
          <w:lang w:val="en-GB"/>
        </w:rPr>
        <w:t>loan and</w:t>
      </w:r>
      <w:r w:rsidRPr="4CA6AF55" w:rsidR="6EAB261A">
        <w:rPr>
          <w:rFonts w:cs="Arial"/>
        </w:rPr>
        <w:t xml:space="preserve"> for the title and summary to be made available to outside organisations.</w:t>
      </w:r>
    </w:p>
    <w:p w:rsidRPr="00604A87" w:rsidR="00AC547B" w:rsidP="4CA6AF55" w:rsidRDefault="00AC547B" w14:paraId="60BE6201" w14:textId="3D252EFF">
      <w:pPr>
        <w:pStyle w:val="Normal"/>
        <w:rPr>
          <w:rFonts w:cs="Arial"/>
        </w:rPr>
      </w:pPr>
      <w:r w:rsidRPr="4CA6AF55" w:rsidR="738DE8C6">
        <w:rPr>
          <w:rFonts w:ascii="Times New Roman" w:hAnsi="Times New Roman" w:eastAsia="Times New Roman" w:cs="Times New Roman"/>
          <w:noProof w:val="0"/>
          <w:sz w:val="24"/>
          <w:szCs w:val="24"/>
          <w:lang w:val="en-GB"/>
        </w:rPr>
        <w:t xml:space="preserve">Signed… </w:t>
      </w:r>
      <w:r w:rsidRPr="4CA6AF55" w:rsidR="176750D4">
        <w:rPr>
          <w:rFonts w:cs="Arial"/>
        </w:rPr>
        <w:t>Shabnam Khan</w:t>
      </w:r>
      <w:r w:rsidRPr="4CA6AF55" w:rsidR="6EAB261A">
        <w:rPr>
          <w:rFonts w:cs="Arial"/>
        </w:rPr>
        <w:t>……………………………</w:t>
      </w:r>
    </w:p>
    <w:p w:rsidRPr="00604A87" w:rsidR="00AC547B" w:rsidP="00AC547B" w:rsidRDefault="00AC547B" w14:paraId="02C29FC0" w14:textId="065CA9A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r w:rsidRPr="4CA6AF55" w:rsidR="6EAB261A">
        <w:rPr>
          <w:rFonts w:cs="Arial"/>
        </w:rPr>
        <w:t>Date……</w:t>
      </w:r>
      <w:r w:rsidRPr="4CA6AF55" w:rsidR="2BFAB7D2">
        <w:rPr>
          <w:rFonts w:cs="Arial"/>
        </w:rPr>
        <w:t>17/07/2026</w:t>
      </w:r>
      <w:r w:rsidRPr="4CA6AF55" w:rsidR="6EAB261A">
        <w:rPr>
          <w:rFonts w:cs="Arial"/>
        </w:rPr>
        <w:t>…………………………………</w:t>
      </w:r>
    </w:p>
    <w:p w:rsidRPr="00604A87" w:rsidR="00AC547B" w:rsidP="00AC547B" w:rsidRDefault="00AC547B" w14:paraId="7F7744FD" w14:textId="77777777">
      <w:pPr>
        <w:rPr>
          <w:rFonts w:cs="Arial"/>
          <w:b/>
        </w:rPr>
      </w:pPr>
      <w:r w:rsidRPr="00604A87">
        <w:rPr>
          <w:rFonts w:cs="Arial"/>
          <w:b/>
        </w:rPr>
        <w:t>STATEMENT 4</w:t>
      </w:r>
    </w:p>
    <w:p w:rsidRPr="00604A87" w:rsidR="00AC547B" w:rsidP="00AC547B" w:rsidRDefault="00AC547B" w14:paraId="1D9E9F9E" w14:textId="77777777">
      <w:pPr>
        <w:rPr>
          <w:rFonts w:cs="Arial"/>
        </w:rPr>
      </w:pPr>
      <w:r w:rsidRPr="4CA6AF55" w:rsidR="6EAB261A">
        <w:rPr>
          <w:rFonts w:cs="Arial"/>
        </w:rPr>
        <w:t>I hereby give consent for my dissertation, if accepted, to be available on the university’s IT system to those who have consent to use the system.</w:t>
      </w:r>
    </w:p>
    <w:p w:rsidRPr="00604A87" w:rsidR="00AC547B" w:rsidP="4CA6AF55" w:rsidRDefault="00AC547B" w14:paraId="695E249F" w14:textId="61238B87">
      <w:pPr>
        <w:pStyle w:val="Normal"/>
        <w:rPr>
          <w:rFonts w:cs="Arial"/>
        </w:rPr>
      </w:pPr>
      <w:r w:rsidRPr="4CA6AF55" w:rsidR="2DB6A582">
        <w:rPr>
          <w:rFonts w:ascii="Times New Roman" w:hAnsi="Times New Roman" w:eastAsia="Times New Roman" w:cs="Times New Roman"/>
          <w:noProof w:val="0"/>
          <w:sz w:val="24"/>
          <w:szCs w:val="24"/>
          <w:lang w:val="en-GB"/>
        </w:rPr>
        <w:t xml:space="preserve">Signed… </w:t>
      </w:r>
      <w:r w:rsidRPr="4CA6AF55" w:rsidR="0DAD4D1D">
        <w:rPr>
          <w:rFonts w:cs="Arial"/>
        </w:rPr>
        <w:t>Shabnam Khan</w:t>
      </w:r>
      <w:r w:rsidRPr="4CA6AF55" w:rsidR="6EAB261A">
        <w:rPr>
          <w:rFonts w:cs="Arial"/>
        </w:rPr>
        <w:t>……………………………</w:t>
      </w:r>
    </w:p>
    <w:p w:rsidRPr="00604A87" w:rsidR="00AC547B" w:rsidP="00AC547B" w:rsidRDefault="00AC547B" w14:paraId="5BAFD8C1" w14:textId="1B5A189F">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cs="Arial"/>
        </w:rPr>
      </w:pPr>
      <w:r w:rsidRPr="4CA6AF55" w:rsidR="6EAB261A">
        <w:rPr>
          <w:rFonts w:cs="Arial"/>
        </w:rPr>
        <w:t>Date…</w:t>
      </w:r>
      <w:r w:rsidRPr="4CA6AF55" w:rsidR="5F875856">
        <w:rPr>
          <w:rFonts w:cs="Arial"/>
        </w:rPr>
        <w:t>17/07/2026</w:t>
      </w:r>
      <w:r w:rsidRPr="4CA6AF55" w:rsidR="6EAB261A">
        <w:rPr>
          <w:rFonts w:cs="Arial"/>
        </w:rPr>
        <w:t>……………………………</w:t>
      </w:r>
    </w:p>
    <w:p w:rsidR="00AC547B" w:rsidP="00AC547B" w:rsidRDefault="00AC547B" w14:paraId="041B3AA9" w14:textId="77777777"/>
    <w:p w:rsidR="00AC547B" w:rsidP="00AC547B" w:rsidRDefault="00AC547B" w14:paraId="23A61101" w14:textId="77777777"/>
    <w:p w:rsidR="00AC547B" w:rsidP="00AC547B" w:rsidRDefault="00AC547B" w14:paraId="34E72244" w14:textId="77777777">
      <w:pPr>
        <w:jc w:val="center"/>
        <w:rPr>
          <w:rFonts w:ascii="Arial" w:hAnsi="Arial" w:eastAsia="Arial Unicode MS" w:cs="Arial"/>
          <w:b/>
          <w:sz w:val="56"/>
          <w:szCs w:val="56"/>
        </w:rPr>
      </w:pPr>
    </w:p>
    <w:p w:rsidRPr="00204BCC" w:rsidR="003B48C2" w:rsidP="00AC547B" w:rsidRDefault="00306151" w14:paraId="5C38BF07" w14:textId="503BF9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b/>
          <w:bCs/>
          <w:sz w:val="40"/>
          <w:szCs w:val="40"/>
        </w:rPr>
      </w:pPr>
      <w:r w:rsidRPr="00204BCC">
        <w:rPr>
          <w:rFonts w:ascii="Arial" w:hAnsi="Arial"/>
          <w:b/>
          <w:bCs/>
          <w:sz w:val="40"/>
          <w:szCs w:val="40"/>
        </w:rPr>
        <w:t>Exploring the psychological impact of social media on the mental health of adolescents in the United Kingdom (UK).</w:t>
      </w:r>
    </w:p>
    <w:p w:rsidRPr="00995444" w:rsidR="00306151" w:rsidP="00AC547B" w:rsidRDefault="00306151" w14:paraId="6088149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rsidR="003B48C2" w:rsidP="00AC547B" w:rsidRDefault="00AC547B" w14:paraId="2C4D49BF"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sidRPr="00995444">
        <w:rPr>
          <w:rFonts w:eastAsia="Arial Unicode MS" w:cs="Arial"/>
          <w:b/>
          <w:sz w:val="56"/>
          <w:szCs w:val="56"/>
        </w:rPr>
        <w:t>Name</w:t>
      </w:r>
      <w:r w:rsidR="003B48C2">
        <w:rPr>
          <w:rFonts w:eastAsia="Arial Unicode MS" w:cs="Arial"/>
          <w:b/>
          <w:sz w:val="56"/>
          <w:szCs w:val="56"/>
        </w:rPr>
        <w:t>: Shabnam Khan</w:t>
      </w:r>
      <w:r w:rsidRPr="00995444">
        <w:rPr>
          <w:rFonts w:eastAsia="Arial Unicode MS" w:cs="Arial"/>
          <w:b/>
          <w:sz w:val="56"/>
          <w:szCs w:val="56"/>
        </w:rPr>
        <w:t xml:space="preserve"> </w:t>
      </w:r>
    </w:p>
    <w:p w:rsidRPr="00995444" w:rsidR="00AC547B" w:rsidP="00AC547B" w:rsidRDefault="00AC547B" w14:paraId="2D054E47" w14:textId="3A8BE27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0995444">
        <w:rPr>
          <w:rFonts w:eastAsia="Arial Unicode MS" w:cs="Arial"/>
          <w:b/>
          <w:sz w:val="56"/>
          <w:szCs w:val="56"/>
        </w:rPr>
        <w:t>Student</w:t>
      </w:r>
      <w:r>
        <w:rPr>
          <w:rFonts w:eastAsia="Arial Unicode MS" w:cs="Arial"/>
          <w:b/>
          <w:sz w:val="56"/>
          <w:szCs w:val="56"/>
        </w:rPr>
        <w:t xml:space="preserve"> </w:t>
      </w:r>
      <w:r w:rsidRPr="00995444">
        <w:rPr>
          <w:rFonts w:eastAsia="Arial Unicode MS" w:cs="Arial"/>
          <w:b/>
          <w:sz w:val="56"/>
          <w:szCs w:val="56"/>
        </w:rPr>
        <w:t>Number</w:t>
      </w:r>
      <w:r w:rsidR="003B48C2">
        <w:rPr>
          <w:rFonts w:eastAsia="Arial Unicode MS" w:cs="Arial"/>
          <w:b/>
          <w:sz w:val="56"/>
          <w:szCs w:val="56"/>
        </w:rPr>
        <w:t>: 2312156</w:t>
      </w:r>
    </w:p>
    <w:p w:rsidRPr="00995444" w:rsidR="00AC547B" w:rsidP="00AC547B" w:rsidRDefault="00AC547B" w14:paraId="3F98D5CE"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rsidRPr="003B48C2" w:rsidR="00AC547B" w:rsidP="003B48C2" w:rsidRDefault="00AC547B" w14:paraId="5FAB03A5" w14:textId="5EE2579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rsidRPr="00995444" w:rsidR="00AC547B" w:rsidP="00AC547B" w:rsidRDefault="00AC547B" w14:paraId="3EB7A9A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rsidR="00AC547B" w:rsidP="00AC547B" w:rsidRDefault="00AC547B" w14:paraId="26F46E45" w14:textId="77777777"/>
    <w:p w:rsidR="00AC547B" w:rsidP="00AC547B" w:rsidRDefault="00AC547B" w14:paraId="0A37178C" w14:textId="77777777"/>
    <w:p w:rsidRPr="0025020C" w:rsidR="00AC547B" w:rsidP="00AC547B" w:rsidRDefault="00AC547B" w14:paraId="7E8F1E76" w14:textId="6CA56288">
      <w:pPr>
        <w:tabs>
          <w:tab w:val="left" w:pos="1440"/>
          <w:tab w:val="left" w:pos="2160"/>
          <w:tab w:val="left" w:pos="2880"/>
          <w:tab w:val="left" w:pos="3600"/>
          <w:tab w:val="left" w:pos="4320"/>
          <w:tab w:val="left" w:pos="5040"/>
          <w:tab w:val="left" w:pos="5760"/>
          <w:tab w:val="left" w:pos="6480"/>
          <w:tab w:val="left" w:pos="7200"/>
          <w:tab w:val="left" w:pos="7920"/>
          <w:tab w:val="left" w:pos="8640"/>
        </w:tabs>
      </w:pPr>
      <w:r w:rsidRPr="4CA6AF55" w:rsidR="6EAB261A">
        <w:rPr>
          <w:rFonts w:eastAsia="Arial Unicode MS" w:cs="Arial"/>
          <w:b w:val="1"/>
          <w:bCs w:val="1"/>
          <w:sz w:val="28"/>
          <w:szCs w:val="28"/>
        </w:rPr>
        <w:t>ACKNOWLEDGEMENTS</w:t>
      </w:r>
    </w:p>
    <w:p w:rsidR="4CA6AF55" w:rsidP="4CA6AF55" w:rsidRDefault="4CA6AF55" w14:paraId="418F72DB" w14:textId="76F4749C">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eastAsia="Arial Unicode MS" w:cs="Arial"/>
          <w:b w:val="1"/>
          <w:bCs w:val="1"/>
          <w:sz w:val="28"/>
          <w:szCs w:val="28"/>
        </w:rPr>
      </w:pPr>
    </w:p>
    <w:p w:rsidR="00AC547B" w:rsidP="00AC547B" w:rsidRDefault="00AC547B" w14:paraId="203FCC82" w14:textId="34231CFC">
      <w:r w:rsidR="47919519">
        <w:rPr/>
        <w:t>I would like to sincerely thank my lecturer, Danni Dunne, for her advice, patience, and continuous encouragement during the dissertation's research and writing. Her insightful feedback, support, and faith in my abilities have been crucial in helping me finish this project. I sincerely appreciate all of the effort and time she put into helping me along on my journey.</w:t>
      </w:r>
    </w:p>
    <w:p w:rsidR="00AC547B" w:rsidP="4CA6AF55" w:rsidRDefault="00AC547B" w14:paraId="23FEA0F0" w14:textId="1D0F65C2">
      <w:pPr>
        <w:pStyle w:val="Normal"/>
      </w:pPr>
      <w:r w:rsidR="47919519">
        <w:rPr/>
        <w:t xml:space="preserve"> </w:t>
      </w:r>
    </w:p>
    <w:p w:rsidR="00AC547B" w:rsidP="4CA6AF55" w:rsidRDefault="00AC547B" w14:paraId="6A35F375" w14:textId="3B2C32D4">
      <w:pPr>
        <w:pStyle w:val="Normal"/>
      </w:pPr>
      <w:r w:rsidR="47919519">
        <w:rPr/>
        <w:t>I also want to express my gratitude to the department's academic staff for sharing their expertise and creating a welcoming learning atmosphere. I would like to express my gratitude to the library personnel for helping me obtain the resources and research materials that were necessary to finish this dissertation.</w:t>
      </w:r>
    </w:p>
    <w:p w:rsidR="00AC547B" w:rsidP="4CA6AF55" w:rsidRDefault="00AC547B" w14:paraId="3FC5DCA6" w14:textId="62E58B24">
      <w:pPr>
        <w:pStyle w:val="Normal"/>
      </w:pPr>
    </w:p>
    <w:p w:rsidR="00AC547B" w:rsidP="4CA6AF55" w:rsidRDefault="00AC547B" w14:paraId="316C79B7" w14:textId="64E53AFA">
      <w:pPr>
        <w:pStyle w:val="Normal"/>
      </w:pPr>
      <w:r w:rsidR="2780FF95">
        <w:rPr/>
        <w:t xml:space="preserve">Lastly, I want to </w:t>
      </w:r>
      <w:r w:rsidR="2780FF95">
        <w:rPr/>
        <w:t>sincerely thank</w:t>
      </w:r>
      <w:r w:rsidR="2780FF95">
        <w:rPr/>
        <w:t xml:space="preserve"> my husband and children for their tireless affection, understanding, and support along this journey. I appreciate your patience while I worked long hours researching and writing, as well as your unwavering belief in me. Without your encouragement, sacrifices, and unwavering support, I would not have been able to finish this dissertation. This accomplishment is both yours and mine, and I will always be thankful for everything you have done for me.</w:t>
      </w:r>
    </w:p>
    <w:p w:rsidR="4CA6AF55" w:rsidP="4CA6AF55" w:rsidRDefault="4CA6AF55" w14:paraId="2D34256C" w14:textId="74D2532C">
      <w:pPr>
        <w:pStyle w:val="Normal"/>
      </w:pPr>
    </w:p>
    <w:p w:rsidRPr="0025020C" w:rsidR="00AC547B" w:rsidP="00AC547B" w:rsidRDefault="00AC547B" w14:paraId="29862EBC"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roofErr w:type="gramStart"/>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w:t>
      </w:r>
      <w:proofErr w:type="gramEnd"/>
      <w:r w:rsidRPr="0025020C">
        <w:rPr>
          <w:rFonts w:eastAsia="Arial Unicode MS" w:cs="Arial"/>
        </w:rPr>
        <w:t>1 page or 300 words – not included in the word count)</w:t>
      </w:r>
    </w:p>
    <w:p w:rsidRPr="0025020C" w:rsidR="00AC547B" w:rsidP="00AC547B" w:rsidRDefault="00AC547B" w14:paraId="1BBBA031" w14:textId="77777777">
      <w:pPr>
        <w:ind w:right="194"/>
        <w:rPr>
          <w:rFonts w:eastAsia="Arial Unicode MS" w:cs="Arial"/>
        </w:rPr>
      </w:pPr>
    </w:p>
    <w:p w:rsidRPr="0025020C" w:rsidR="00AC547B" w:rsidP="00AC547B" w:rsidRDefault="00AC547B" w14:paraId="07FD2CA1" w14:textId="77777777">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 xml:space="preserve">dissertation and is one of the final things you will </w:t>
      </w:r>
      <w:proofErr w:type="gramStart"/>
      <w:r w:rsidRPr="0025020C">
        <w:rPr>
          <w:rFonts w:eastAsia="Arial Unicode MS" w:cs="Arial"/>
        </w:rPr>
        <w:t>complete, yet</w:t>
      </w:r>
      <w:proofErr w:type="gramEnd"/>
      <w:r w:rsidRPr="0025020C">
        <w:rPr>
          <w:rFonts w:eastAsia="Arial Unicode MS" w:cs="Arial"/>
        </w:rPr>
        <w:t xml:space="preserve"> is one of the first parts of your dissertation a reader will see, therefore, be specific and explicit in your approach.  An abstract should include:</w:t>
      </w:r>
    </w:p>
    <w:p w:rsidRPr="0025020C" w:rsidR="00AC547B" w:rsidP="00AC547B" w:rsidRDefault="00AC547B" w14:paraId="16A5D224"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rsidRPr="0025020C" w:rsidR="00AC547B" w:rsidP="00AC547B" w:rsidRDefault="00AC547B" w14:paraId="727B64A6"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r>
      <w:r w:rsidRPr="0025020C">
        <w:rPr>
          <w:rFonts w:eastAsia="Arial Unicode MS" w:cs="Arial"/>
        </w:rPr>
        <w:t xml:space="preserve">The overall purpose, aim and objectives. An explanation as to why this research is important in the context of health and social care. </w:t>
      </w:r>
    </w:p>
    <w:p w:rsidRPr="0025020C" w:rsidR="00AC547B" w:rsidP="00AC547B" w:rsidRDefault="00AC547B" w14:paraId="02D12FA4"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r>
      <w:r w:rsidRPr="0025020C">
        <w:rPr>
          <w:rFonts w:eastAsia="Arial Unicode MS" w:cs="Arial"/>
        </w:rPr>
        <w:t>A summary of the methods used to complete your dissertation. Outline the research approach (</w:t>
      </w:r>
      <w:r>
        <w:rPr>
          <w:rFonts w:eastAsia="Arial Unicode MS" w:cs="Arial"/>
        </w:rPr>
        <w:t>thematic</w:t>
      </w:r>
      <w:r w:rsidRPr="0025020C">
        <w:rPr>
          <w:rFonts w:eastAsia="Arial Unicode MS" w:cs="Arial"/>
        </w:rPr>
        <w:t xml:space="preserve"> </w:t>
      </w:r>
      <w:r>
        <w:rPr>
          <w:rFonts w:eastAsia="Arial Unicode MS" w:cs="Arial"/>
        </w:rPr>
        <w:t>analysis</w:t>
      </w:r>
      <w:r w:rsidRPr="0025020C">
        <w:rPr>
          <w:rFonts w:eastAsia="Arial Unicode MS" w:cs="Arial"/>
        </w:rPr>
        <w:t>) and indicate the focus on reviewing currently published literature.</w:t>
      </w:r>
    </w:p>
    <w:p w:rsidRPr="0025020C" w:rsidR="00AC547B" w:rsidP="00AC547B" w:rsidRDefault="00AC547B" w14:paraId="2E1D5975" w14:textId="77777777">
      <w:pPr>
        <w:ind w:left="1440" w:hanging="720"/>
        <w:rPr>
          <w:rFonts w:eastAsia="Arial Unicode MS"/>
          <w:b/>
        </w:rPr>
      </w:pPr>
      <w:r w:rsidRPr="0025020C">
        <w:rPr>
          <w:rFonts w:eastAsia="Arial Unicode MS" w:cs="Arial"/>
          <w:b/>
        </w:rPr>
        <w:t>c)</w:t>
      </w:r>
      <w:r w:rsidRPr="0025020C">
        <w:rPr>
          <w:rFonts w:eastAsia="Arial Unicode MS" w:cs="Arial"/>
        </w:rPr>
        <w:tab/>
      </w:r>
      <w:r w:rsidRPr="0025020C">
        <w:rPr>
          <w:rFonts w:eastAsia="Arial Unicode MS" w:cs="Arial"/>
        </w:rPr>
        <w:t>A summary of the main findings</w:t>
      </w:r>
      <w:r w:rsidRPr="0025020C">
        <w:rPr>
          <w:rFonts w:eastAsia="Arial Unicode MS"/>
          <w:bCs/>
        </w:rPr>
        <w:t>. Highlight the most significant insights, themes and patterns and the conclusions drawn.</w:t>
      </w:r>
      <w:r>
        <w:rPr>
          <w:rFonts w:eastAsia="Arial Unicode MS" w:cs="Arial"/>
        </w:rPr>
        <w:tab/>
      </w:r>
    </w:p>
    <w:p w:rsidRPr="0025020C" w:rsidR="00AC547B" w:rsidP="00AC547B" w:rsidRDefault="00AC547B" w14:paraId="36FD9DCC"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r>
      <w:r w:rsidRPr="0025020C">
        <w:rPr>
          <w:rFonts w:eastAsia="Arial Unicode MS" w:cs="Arial"/>
        </w:rPr>
        <w:t xml:space="preserve">A brief mention of the </w:t>
      </w:r>
      <w:r>
        <w:rPr>
          <w:rFonts w:eastAsia="Arial Unicode MS" w:cs="Arial"/>
        </w:rPr>
        <w:t xml:space="preserve">limitations and barriers which you identified within your research and how this can be impactful in practice. </w:t>
      </w:r>
    </w:p>
    <w:p w:rsidR="00AC547B" w:rsidP="00AC547B" w:rsidRDefault="00AC547B" w14:paraId="3A9B5FBF"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b/>
        </w:rPr>
      </w:pPr>
      <w:r w:rsidRPr="0025020C">
        <w:rPr>
          <w:rFonts w:eastAsia="Arial Unicode MS" w:cs="Arial"/>
          <w:b/>
        </w:rPr>
        <w:t>e)</w:t>
      </w:r>
      <w:r w:rsidRPr="0025020C">
        <w:rPr>
          <w:rFonts w:eastAsia="Arial Unicode MS" w:cs="Arial"/>
        </w:rPr>
        <w:tab/>
      </w:r>
      <w:r w:rsidRPr="0025020C">
        <w:rPr>
          <w:rFonts w:eastAsia="Arial Unicode MS"/>
          <w:bCs/>
        </w:rPr>
        <w:t xml:space="preserve">Summarise the recommendations that you have drawn from your findings.  These should relate to future health and social care practice, policy, </w:t>
      </w:r>
      <w:proofErr w:type="gramStart"/>
      <w:r w:rsidRPr="0025020C">
        <w:rPr>
          <w:rFonts w:eastAsia="Arial Unicode MS"/>
          <w:bCs/>
        </w:rPr>
        <w:t>education</w:t>
      </w:r>
      <w:proofErr w:type="gramEnd"/>
      <w:r w:rsidRPr="0025020C">
        <w:rPr>
          <w:rFonts w:eastAsia="Arial Unicode MS"/>
          <w:bCs/>
        </w:rPr>
        <w:t xml:space="preserve"> and research.</w:t>
      </w:r>
      <w:r>
        <w:rPr>
          <w:rFonts w:eastAsia="Arial Unicode MS"/>
          <w:b/>
        </w:rPr>
        <w:t xml:space="preserve">   </w:t>
      </w:r>
      <w:r w:rsidRPr="006340BA">
        <w:rPr>
          <w:rFonts w:eastAsia="Arial Unicode MS"/>
          <w:b/>
        </w:rPr>
        <w:t xml:space="preserve"> </w:t>
      </w:r>
    </w:p>
    <w:p w:rsidR="00AC547B" w:rsidP="00AC547B" w:rsidRDefault="00AC547B" w14:paraId="75B4E48C" w14:textId="77777777"/>
    <w:p w:rsidR="00AC547B" w:rsidP="00AC547B" w:rsidRDefault="00AC547B" w14:paraId="37B0B79C" w14:textId="77777777"/>
    <w:p w:rsidR="00AC547B" w:rsidP="00AC547B" w:rsidRDefault="00AC547B" w14:paraId="1180B31E" w14:textId="77777777"/>
    <w:p w:rsidR="000006E4" w:rsidP="00786C06" w:rsidRDefault="000006E4" w14:paraId="4C54B40A" w14:textId="77777777">
      <w:pPr>
        <w:pStyle w:val="Heading1"/>
        <w:spacing w:line="360" w:lineRule="auto"/>
        <w:jc w:val="center"/>
        <w:rPr>
          <w:rFonts w:ascii="Aptos" w:hAnsi="Aptos"/>
        </w:rPr>
      </w:pPr>
    </w:p>
    <w:p w:rsidRPr="00BF29F1" w:rsidR="00AC547B" w:rsidP="00786C06" w:rsidRDefault="00AC547B" w14:paraId="5C0CE09C" w14:textId="36FAD799">
      <w:pPr>
        <w:pStyle w:val="Heading1"/>
        <w:spacing w:line="360" w:lineRule="auto"/>
        <w:jc w:val="center"/>
        <w:rPr>
          <w:rFonts w:ascii="Aptos" w:hAnsi="Aptos"/>
          <w:color w:val="000000" w:themeColor="text1"/>
        </w:rPr>
      </w:pPr>
      <w:bookmarkStart w:name="_Toc234657133" w:id="1"/>
      <w:r w:rsidRPr="00BF29F1">
        <w:rPr>
          <w:rFonts w:ascii="Aptos" w:hAnsi="Aptos"/>
          <w:color w:val="000000" w:themeColor="text1"/>
        </w:rPr>
        <w:t>Table of Contents</w:t>
      </w:r>
      <w:bookmarkEnd w:id="1"/>
    </w:p>
    <w:p w:rsidRPr="00EC29EF" w:rsidR="00EC29EF" w:rsidP="00EC29EF" w:rsidRDefault="00EC29EF" w14:paraId="5A08BB4A" w14:textId="77777777"/>
    <w:p w:rsidR="00AC547B" w:rsidP="00AC547B" w:rsidRDefault="00AC547B" w14:paraId="7511BA47" w14:textId="77777777"/>
    <w:p w:rsidR="00AC547B" w:rsidP="00AC547B" w:rsidRDefault="00AC547B" w14:paraId="44242E6D" w14:textId="77777777"/>
    <w:p w:rsidR="00AC547B" w:rsidP="00AC547B" w:rsidRDefault="00AC547B" w14:paraId="3B15F685" w14:textId="77777777"/>
    <w:p w:rsidR="00AC547B" w:rsidP="00AC547B" w:rsidRDefault="00AC547B" w14:paraId="549F2DDF" w14:textId="77777777"/>
    <w:p w:rsidR="00AC547B" w:rsidP="00AC547B" w:rsidRDefault="00AC547B" w14:paraId="79AFB0E1" w14:textId="77777777"/>
    <w:p w:rsidR="00AC547B" w:rsidP="00AC547B" w:rsidRDefault="00AC547B" w14:paraId="6421A504" w14:textId="77777777"/>
    <w:p w:rsidR="00AC547B" w:rsidP="00AC547B" w:rsidRDefault="00AC547B" w14:paraId="79C47F43" w14:textId="77777777"/>
    <w:p w:rsidR="00AC547B" w:rsidP="00AC547B" w:rsidRDefault="00AC547B" w14:paraId="0253345D" w14:textId="77777777"/>
    <w:p w:rsidR="00AC547B" w:rsidP="00AC547B" w:rsidRDefault="00AC547B" w14:paraId="4D0C938C" w14:textId="77777777"/>
    <w:p w:rsidR="00AC547B" w:rsidP="00AC547B" w:rsidRDefault="00AC547B" w14:paraId="768551CD" w14:textId="77777777"/>
    <w:p w:rsidR="00AC547B" w:rsidP="00AC547B" w:rsidRDefault="00AC547B" w14:paraId="73A0248C" w14:textId="77777777"/>
    <w:p w:rsidR="00AC547B" w:rsidP="4CA6AF55" w:rsidRDefault="00AC547B" w14:paraId="2FAEC8A9" w14:textId="5D8348E6">
      <w:pPr>
        <w:pStyle w:val="Normal"/>
      </w:pPr>
    </w:p>
    <w:p w:rsidR="4CA6AF55" w:rsidP="4CA6AF55" w:rsidRDefault="4CA6AF55" w14:paraId="70421590" w14:textId="478F214B">
      <w:pPr>
        <w:pStyle w:val="Normal"/>
      </w:pPr>
    </w:p>
    <w:p w:rsidR="00AC547B" w:rsidP="00AC547B" w:rsidRDefault="00AC547B" w14:paraId="5F54B769" w14:textId="77777777"/>
    <w:p w:rsidR="4CA6AF55" w:rsidP="4CA6AF55" w:rsidRDefault="4CA6AF55" w14:paraId="0991D43D" w14:textId="366B6A0E">
      <w:pPr>
        <w:pStyle w:val="Heading1"/>
        <w:rPr>
          <w:color w:val="000000" w:themeColor="text1" w:themeTint="FF" w:themeShade="FF"/>
        </w:rPr>
      </w:pPr>
    </w:p>
    <w:p w:rsidRPr="00A03F2B" w:rsidR="00D355F4" w:rsidP="00A03F2B" w:rsidRDefault="00D355F4" w14:paraId="7114B314" w14:textId="0D94A018">
      <w:pPr>
        <w:pStyle w:val="Heading1"/>
        <w:rPr>
          <w:color w:val="000000" w:themeColor="text1"/>
        </w:rPr>
      </w:pPr>
      <w:bookmarkStart w:name="_Toc234657134" w:id="2"/>
      <w:r w:rsidRPr="4CA6AF55" w:rsidR="497BEA54">
        <w:rPr>
          <w:color w:val="000000" w:themeColor="text1" w:themeTint="FF" w:themeShade="FF"/>
        </w:rPr>
        <w:t>Introduction (Approx. 250 words)</w:t>
      </w:r>
      <w:bookmarkEnd w:id="2"/>
    </w:p>
    <w:p w:rsidRPr="00E53624" w:rsidR="00E53624" w:rsidP="00E53624" w:rsidRDefault="00E53624" w14:paraId="3CF90170" w14:textId="77777777"/>
    <w:p w:rsidRPr="00C675C7" w:rsidR="00D355F4" w:rsidP="00E53624" w:rsidRDefault="00D355F4" w14:paraId="4226F070" w14:textId="4652EB8D">
      <w:bookmarkStart w:name="_Toc234657135" w:id="3"/>
      <w:r w:rsidR="497BEA54">
        <w:rPr/>
        <w:t>The</w:t>
      </w:r>
      <w:r w:rsidR="1BE0C995">
        <w:rPr/>
        <w:t xml:space="preserve"> effects of</w:t>
      </w:r>
      <w:r w:rsidR="497BEA54">
        <w:rPr/>
        <w:t xml:space="preserve"> social media's psychological effects on teenage mental health have become a major area of study and policy concern in the UK. Social media is no longer a peripheral influence but rather a central setting where identity formation, peer interaction, and emotional regulation take place, with over 90% of young people actively using digital platforms (Ofcom, 2023). Although early discussions portrayed social media as a means of self-expression and connection, more recent studies offer a dispersed and disputed body of evidence.</w:t>
      </w:r>
      <w:bookmarkEnd w:id="3"/>
    </w:p>
    <w:p w:rsidRPr="00C675C7" w:rsidR="00D355F4" w:rsidP="00E53624" w:rsidRDefault="00D355F4" w14:paraId="6AE2E15C" w14:textId="3B4F5018">
      <w:bookmarkStart w:name="_Toc234657136" w:id="4"/>
      <w:r w:rsidR="497BEA54">
        <w:rPr/>
        <w:t xml:space="preserve">On the one hand, research like Twenge and Campbell's (2018) </w:t>
      </w:r>
      <w:r w:rsidR="497BEA54">
        <w:rPr/>
        <w:t>indicates</w:t>
      </w:r>
      <w:r w:rsidR="497BEA54">
        <w:rPr/>
        <w:t xml:space="preserve"> a strong correlation between rising rates of anxiety and depression among teenagers and increased use of social media. However, this viewpoint has been criticised for exaggerating causal relationships</w:t>
      </w:r>
      <w:r w:rsidR="48AB248E">
        <w:rPr/>
        <w:t>.</w:t>
      </w:r>
      <w:r w:rsidR="497BEA54">
        <w:rPr/>
        <w:t xml:space="preserve"> Odgers and Jensen, (2020) contend that pre-existing vulnerabilities mediate effect sizes, which are </w:t>
      </w:r>
      <w:r w:rsidR="497BEA54">
        <w:rPr/>
        <w:t>frequently</w:t>
      </w:r>
      <w:r w:rsidR="497BEA54">
        <w:rPr/>
        <w:t xml:space="preserve"> small. This poses a crucial question: is social media a primary cause of mental illness or a contextual enhancer of pre-existing psychological risks? This dichotomy is further complicated by research by Verduyn </w:t>
      </w:r>
      <w:r w:rsidRPr="4CA6AF55" w:rsidR="497BEA54">
        <w:rPr>
          <w:i w:val="1"/>
          <w:iCs w:val="1"/>
        </w:rPr>
        <w:t>et al.,</w:t>
      </w:r>
      <w:r w:rsidR="497BEA54">
        <w:rPr/>
        <w:t xml:space="preserve"> (2017), which shows that engagement type—passive versus active—may be more important than usage duration.</w:t>
      </w:r>
      <w:bookmarkEnd w:id="4"/>
    </w:p>
    <w:p w:rsidRPr="00C675C7" w:rsidR="00D355F4" w:rsidP="00E53624" w:rsidRDefault="00D355F4" w14:paraId="1CEC7D1C" w14:textId="42C79CE1">
      <w:bookmarkStart w:name="_Toc234657137" w:id="5"/>
      <w:r w:rsidRPr="00C675C7">
        <w:t>To contribute to a deeper understanding that can guide policy, education, and mental health interventions, the main goal of this dissertation is to critically assess the psychological impact of social media on teenage mental health in the UK, evaluating both its positive and negative effects through engagement with empirical research and psychological theory.</w:t>
      </w:r>
      <w:bookmarkEnd w:id="5"/>
    </w:p>
    <w:p w:rsidR="00D355F4" w:rsidP="00E53624" w:rsidRDefault="00D355F4" w14:paraId="37886A39" w14:textId="5B0B67A2"/>
    <w:p w:rsidR="00D355F4" w:rsidP="00E53624" w:rsidRDefault="00D355F4" w14:paraId="075FD863" w14:textId="10152545">
      <w:pPr>
        <w:pStyle w:val="Heading1"/>
        <w:rPr>
          <w:color w:val="000000" w:themeColor="text1"/>
        </w:rPr>
      </w:pPr>
      <w:bookmarkStart w:name="_Toc234657138" w:id="6"/>
      <w:r w:rsidRPr="4CA6AF55" w:rsidR="497BEA54">
        <w:rPr>
          <w:color w:val="000000" w:themeColor="text1" w:themeTint="FF" w:themeShade="FF"/>
        </w:rPr>
        <w:t>1.2 Definitions and Terminology (Approx. 250 words)</w:t>
      </w:r>
      <w:bookmarkEnd w:id="6"/>
    </w:p>
    <w:p w:rsidRPr="00A03F2B" w:rsidR="00A03F2B" w:rsidP="00A03F2B" w:rsidRDefault="00A03F2B" w14:paraId="0A87AA21" w14:textId="77777777"/>
    <w:p w:rsidRPr="00144593" w:rsidR="00D355F4" w:rsidP="00E53624" w:rsidRDefault="00D355F4" w14:paraId="02FD12FA" w14:textId="693BA1F7">
      <w:r w:rsidRPr="00144593">
        <w:t xml:space="preserve">Given the ambiguity and inconsistency in the body of current literature, conceptual clarity is crucial. Digital platforms like </w:t>
      </w:r>
      <w:proofErr w:type="spellStart"/>
      <w:r w:rsidRPr="00144593" w:rsidR="00923732">
        <w:t>facebook</w:t>
      </w:r>
      <w:proofErr w:type="spellEnd"/>
      <w:r w:rsidRPr="00144593" w:rsidR="00923732">
        <w:t xml:space="preserve">, </w:t>
      </w:r>
      <w:r w:rsidRPr="00144593">
        <w:t xml:space="preserve">Instagram, </w:t>
      </w:r>
      <w:proofErr w:type="spellStart"/>
      <w:r w:rsidRPr="00144593">
        <w:t>TikTok</w:t>
      </w:r>
      <w:proofErr w:type="spellEnd"/>
      <w:r w:rsidRPr="00144593">
        <w:t>, and Snapchat that facilitate user-generated content, interaction, and networking are referred to as social media. This definition is not neutral, though, as (Odgers and Jensen, 2020) argues that platforms are structured environments formed by algorithms that affect behaviour, making it impossible to comprehend their psychological effects apart from their design.</w:t>
      </w:r>
    </w:p>
    <w:p w:rsidRPr="00144593" w:rsidR="00F64318" w:rsidP="00E53624" w:rsidRDefault="00D355F4" w14:paraId="39ACCDBC" w14:textId="30C07316">
      <w:r w:rsidRPr="00144593">
        <w:t>The World Health Organisation (2022) defines adolescence as the time between the ages of 10 and 19. People in this stage are especially vulnerable to social comparison processes because they are more sensitive to identity exploration and peer evaluation</w:t>
      </w:r>
      <w:r w:rsidRPr="00144593" w:rsidR="00F64318">
        <w:t>.</w:t>
      </w:r>
    </w:p>
    <w:p w:rsidRPr="00144593" w:rsidR="00D355F4" w:rsidP="00E53624" w:rsidRDefault="00D355F4" w14:paraId="41CDBF76" w14:textId="620BF1A0">
      <w:r w:rsidRPr="00144593">
        <w:t>Agyapong-Opoku </w:t>
      </w:r>
      <w:r w:rsidRPr="00144593">
        <w:rPr>
          <w:i/>
          <w:iCs/>
        </w:rPr>
        <w:t>et al</w:t>
      </w:r>
      <w:r w:rsidRPr="00144593">
        <w:t xml:space="preserve">., </w:t>
      </w:r>
      <w:r w:rsidRPr="00144593" w:rsidR="00F64318">
        <w:t>(</w:t>
      </w:r>
      <w:r w:rsidRPr="00144593">
        <w:t>2025) suggests adolescents developmental experiences differ greatly depending on socioeconomic and cultural factors, so treating them as a uniform population runs the risk of oversimplification.</w:t>
      </w:r>
    </w:p>
    <w:p w:rsidRPr="00144593" w:rsidR="00D355F4" w:rsidP="00E53624" w:rsidRDefault="00D355F4" w14:paraId="0D36E604" w14:textId="77777777">
      <w:r w:rsidRPr="00144593">
        <w:t>The World Health Organisation (2014) defines mental health as a state of wellbeing in which people can manage everyday stressors and work effectively. However, some contend that this definition ignores structural factors like digital exposure and inequality, which are especially important in the UK.</w:t>
      </w:r>
    </w:p>
    <w:p w:rsidRPr="00144593" w:rsidR="00D355F4" w:rsidP="00E53624" w:rsidRDefault="00D355F4" w14:paraId="0E22F143" w14:textId="79EFC618">
      <w:r w:rsidRPr="00144593">
        <w:t>To ensure accuracy and clarity throughout the dissertation, these terms will be used</w:t>
      </w:r>
      <w:r w:rsidRPr="00144593" w:rsidR="00121DB2">
        <w:t>.</w:t>
      </w:r>
      <w:r w:rsidRPr="00144593">
        <w:t xml:space="preserve"> The term "psychological impact" describes the behavioural, emotional, and cognitive effects of social media use. Crucially, this includes both positive (like social support) and negative (like anxiety) effects, illustrating the dual nature of digital engagement that has been emphasised in previous studies (</w:t>
      </w:r>
      <w:proofErr w:type="spellStart"/>
      <w:r w:rsidRPr="00144593">
        <w:t>Nesi</w:t>
      </w:r>
      <w:proofErr w:type="spellEnd"/>
      <w:r w:rsidRPr="00144593">
        <w:t>, 2020).</w:t>
      </w:r>
    </w:p>
    <w:p w:rsidRPr="00144593" w:rsidR="00D355F4" w:rsidP="00E53624" w:rsidRDefault="00D355F4" w14:paraId="6D8E4797" w14:textId="77777777"/>
    <w:p w:rsidRPr="00144593" w:rsidR="00D355F4" w:rsidP="00E53624" w:rsidRDefault="00D355F4" w14:paraId="065D6B2A" w14:textId="77777777">
      <w:r w:rsidRPr="00144593">
        <w:t>Among the important acronyms used are:</w:t>
      </w:r>
    </w:p>
    <w:p w:rsidRPr="00144593" w:rsidR="00D355F4" w:rsidP="00E53624" w:rsidRDefault="00D355F4" w14:paraId="48E4CEBF" w14:textId="77777777">
      <w:r w:rsidRPr="00144593">
        <w:t>Social media (SM), mental health (MH), the United Kingdom (UK), the National Health Service (NHS), and the World Health Organisation (WHO).</w:t>
      </w:r>
    </w:p>
    <w:p w:rsidRPr="00A03F2B" w:rsidR="00D355F4" w:rsidP="00A03F2B" w:rsidRDefault="00D355F4" w14:paraId="0CDC60D6" w14:textId="2A3D27F0">
      <w:pPr>
        <w:pStyle w:val="Heading1"/>
        <w:rPr>
          <w:color w:val="000000" w:themeColor="text1"/>
        </w:rPr>
      </w:pPr>
      <w:bookmarkStart w:name="_Toc234657139" w:id="7"/>
      <w:r w:rsidRPr="00A03F2B">
        <w:rPr>
          <w:color w:val="000000" w:themeColor="text1"/>
        </w:rPr>
        <w:t>1.3 Rationale for Research (Approx. 250 words)</w:t>
      </w:r>
      <w:bookmarkEnd w:id="7"/>
    </w:p>
    <w:p w:rsidRPr="00A03F2B" w:rsidR="00A03F2B" w:rsidP="00A03F2B" w:rsidRDefault="00A03F2B" w14:paraId="0731F7C2" w14:textId="77777777"/>
    <w:p w:rsidRPr="00144593" w:rsidR="00D355F4" w:rsidP="00E53624" w:rsidRDefault="00D355F4" w14:paraId="7D7BB759" w14:textId="77777777">
      <w:r w:rsidRPr="00144593">
        <w:t>The growing incidence of teenage mental health issues in the UK and the concurrent rise in social media use serve as the foundation for this study. One in five young people now have probable mental health disorders, according to NHS Digital (2023). This statistic is often, though not always, connected to digital engagement. Although the public is concerned about this correlation, opinions among academics are still divided.</w:t>
      </w:r>
    </w:p>
    <w:p w:rsidRPr="00144593" w:rsidR="00D355F4" w:rsidP="00E53624" w:rsidRDefault="00D355F4" w14:paraId="0E35C7B9" w14:textId="1C3893FC">
      <w:r w:rsidRPr="00144593">
        <w:t>The tendency toward either technological optimism, which highlights social media's advantages, or technological predictability, which views it as naturally harmful, is a major drawback of the literature currently in publication. The complexity of teenage experiences is not sufficiently captured by either viewpoint. For example, Odgers and Jensen, (2020) studies show that social media can offer vital support networks, especially for marginalised groups while Royal Society for Public Health, (2017</w:t>
      </w:r>
      <w:r w:rsidRPr="00144593" w:rsidR="00C51024">
        <w:t>) highlights</w:t>
      </w:r>
      <w:r w:rsidRPr="00144593">
        <w:t xml:space="preserve"> hazards like cyberbullying and fear of missing out.  This discrepancy implies that individual and contextual factors, rather than just platform use, influence results.</w:t>
      </w:r>
    </w:p>
    <w:p w:rsidRPr="00144593" w:rsidR="00D355F4" w:rsidP="00E53624" w:rsidRDefault="00D355F4" w14:paraId="403BB762" w14:textId="77777777">
      <w:r w:rsidRPr="00144593">
        <w:t>Furthermore, a large portion of the current research is US-centric, which restricts its relevance to the UK, as cultural norms, educational systems, and mental health services are different. Additionally, there is a lack of integration between psychological theory and empirical data, especially frameworks like self-determination theory (Deci and Ryan, 2000), which may help to explain how social media affects wellbeing.</w:t>
      </w:r>
    </w:p>
    <w:p w:rsidRPr="00144593" w:rsidR="00D355F4" w:rsidP="00E53624" w:rsidRDefault="00D355F4" w14:paraId="4DF706C3" w14:textId="77777777"/>
    <w:p w:rsidRPr="00144593" w:rsidR="00D355F4" w:rsidP="00E53624" w:rsidRDefault="00D355F4" w14:paraId="18CB50B7" w14:textId="77777777">
      <w:r w:rsidRPr="00144593">
        <w:t>This dissertation will fill in these gaps by attempting to reconcile contradicting findings and offer a more impartial understanding of the problem. This will be done by providing a UK-focused, theoretically informed critical evaluation of secondary research.</w:t>
      </w:r>
    </w:p>
    <w:p w:rsidRPr="00144593" w:rsidR="00D355F4" w:rsidP="00E53624" w:rsidRDefault="00D355F4" w14:paraId="4AE44935" w14:textId="0ACF449D">
      <w:pPr>
        <w:pStyle w:val="Heading2"/>
      </w:pPr>
      <w:bookmarkStart w:name="_Toc234657140" w:id="8"/>
      <w:r w:rsidRPr="00144593">
        <w:t>1.4 Aim and Objectives (Approx. 250 words)</w:t>
      </w:r>
      <w:bookmarkEnd w:id="8"/>
    </w:p>
    <w:p w:rsidR="00D355F4" w:rsidP="00A03F2B" w:rsidRDefault="00D355F4" w14:paraId="32D95018" w14:textId="4391123F">
      <w:pPr>
        <w:pStyle w:val="Heading1"/>
        <w:rPr>
          <w:color w:val="000000" w:themeColor="text1"/>
        </w:rPr>
      </w:pPr>
      <w:bookmarkStart w:name="_Toc234657141" w:id="9"/>
      <w:r w:rsidRPr="00A03F2B">
        <w:rPr>
          <w:color w:val="000000" w:themeColor="text1"/>
        </w:rPr>
        <w:t>Research Aim</w:t>
      </w:r>
      <w:bookmarkEnd w:id="9"/>
    </w:p>
    <w:p w:rsidRPr="00A03F2B" w:rsidR="00A03F2B" w:rsidP="00A03F2B" w:rsidRDefault="00A03F2B" w14:paraId="2F75CF7B" w14:textId="77777777"/>
    <w:p w:rsidRPr="00144593" w:rsidR="00D355F4" w:rsidP="00E53624" w:rsidRDefault="00D355F4" w14:paraId="55E27A64" w14:textId="34E99F41">
      <w:bookmarkStart w:name="_Toc234657142" w:id="10"/>
      <w:r w:rsidR="093B9FD1">
        <w:rPr/>
        <w:t xml:space="preserve">This dissertation's main goal is to critically assess the psychological effects of social media use on teenagers' mental health in the UK, looking at both its advantages and disadvantages using </w:t>
      </w:r>
      <w:r w:rsidR="1FDD63AB">
        <w:rPr/>
        <w:t>secondary</w:t>
      </w:r>
      <w:r w:rsidR="093B9FD1">
        <w:rPr/>
        <w:t xml:space="preserve"> research and psychological theory.</w:t>
      </w:r>
      <w:bookmarkEnd w:id="10"/>
    </w:p>
    <w:p w:rsidRPr="00144593" w:rsidR="00D355F4" w:rsidP="4CA6AF55" w:rsidRDefault="00D355F4" w14:paraId="6C7E27B7" w14:textId="6158A6AD">
      <w:pPr>
        <w:pStyle w:val="Normal"/>
      </w:pPr>
      <w:bookmarkStart w:name="_Toc234657143" w:id="11"/>
      <w:r w:rsidR="497BEA54">
        <w:rPr/>
        <w:t xml:space="preserve">This goal reflects the need to acknowledge the complex and </w:t>
      </w:r>
      <w:r w:rsidRPr="4CA6AF55" w:rsidR="300BA8D6">
        <w:rPr>
          <w:rFonts w:ascii="Times New Roman" w:hAnsi="Times New Roman" w:eastAsia="Times New Roman" w:cs="Times New Roman"/>
          <w:noProof w:val="0"/>
          <w:sz w:val="24"/>
          <w:szCs w:val="24"/>
          <w:lang w:val="en-GB"/>
        </w:rPr>
        <w:t xml:space="preserve">context-dependent </w:t>
      </w:r>
      <w:r w:rsidR="497BEA54">
        <w:rPr/>
        <w:t>nature of social media's influence, focusing on issues like anxiety, depression, self-esteem, and social interactions.</w:t>
      </w:r>
      <w:bookmarkEnd w:id="11"/>
    </w:p>
    <w:p w:rsidRPr="00144593" w:rsidR="00D355F4" w:rsidP="00E53624" w:rsidRDefault="00D355F4" w14:paraId="3EC68C12" w14:textId="78291107">
      <w:pPr>
        <w:pStyle w:val="Heading2"/>
      </w:pPr>
      <w:bookmarkStart w:name="_Toc234657144" w:id="12"/>
      <w:r w:rsidRPr="00144593">
        <w:t>Research Objectives</w:t>
      </w:r>
      <w:bookmarkEnd w:id="12"/>
    </w:p>
    <w:p w:rsidRPr="00144593" w:rsidR="00D355F4" w:rsidP="00E53624" w:rsidRDefault="00D355F4" w14:paraId="61F85A4A" w14:textId="7787C2FF">
      <w:bookmarkStart w:name="_Toc234657145" w:id="13"/>
      <w:r w:rsidRPr="00144593">
        <w:t>1</w:t>
      </w:r>
      <w:r w:rsidRPr="00144593" w:rsidR="00260040">
        <w:t>.</w:t>
      </w:r>
      <w:r w:rsidRPr="00144593">
        <w:t xml:space="preserve"> Describe and investigate the relationships between adolescent mental health outcomes, including psychological well-being, body image dissatisfaction, and social media usage patterns, including frequency, duration, type of engagement, and exposure to online feedback (</w:t>
      </w:r>
      <w:proofErr w:type="spellStart"/>
      <w:r w:rsidRPr="00144593">
        <w:t>Azem</w:t>
      </w:r>
      <w:proofErr w:type="spellEnd"/>
      <w:r w:rsidRPr="00144593">
        <w:t xml:space="preserve"> </w:t>
      </w:r>
      <w:r w:rsidRPr="00144593">
        <w:rPr>
          <w:i/>
          <w:iCs/>
        </w:rPr>
        <w:t>et al.,</w:t>
      </w:r>
      <w:r w:rsidRPr="00144593">
        <w:t xml:space="preserve"> 2023).</w:t>
      </w:r>
      <w:bookmarkEnd w:id="13"/>
    </w:p>
    <w:p w:rsidRPr="00144593" w:rsidR="00D355F4" w:rsidP="00E53624" w:rsidRDefault="00D355F4" w14:paraId="0FACBB3A" w14:textId="5AC987DA">
      <w:pPr>
        <w:rPr>
          <w:b/>
          <w:bCs/>
        </w:rPr>
      </w:pPr>
      <w:bookmarkStart w:name="_Toc234657146" w:id="14"/>
      <w:r w:rsidRPr="00144593">
        <w:t>2</w:t>
      </w:r>
      <w:r w:rsidRPr="00144593" w:rsidR="00260040">
        <w:t>.</w:t>
      </w:r>
      <w:r w:rsidRPr="00144593">
        <w:t xml:space="preserve"> Examine the results of recent research on the relationship between social media use and mental health issues like anxiety, depression, and self-esteem.</w:t>
      </w:r>
      <w:r w:rsidRPr="00144593">
        <w:rPr>
          <w:b/>
          <w:bCs/>
        </w:rPr>
        <w:t xml:space="preserve"> </w:t>
      </w:r>
      <w:r w:rsidRPr="00144593">
        <w:t>Highlighting important arguments and inconsistencies.</w:t>
      </w:r>
      <w:bookmarkEnd w:id="14"/>
    </w:p>
    <w:p w:rsidRPr="00144593" w:rsidR="00D355F4" w:rsidP="00E53624" w:rsidRDefault="00D355F4" w14:paraId="70975A96" w14:textId="187A715C">
      <w:pPr>
        <w:rPr>
          <w:b/>
          <w:bCs/>
        </w:rPr>
      </w:pPr>
      <w:r w:rsidRPr="00144593">
        <w:t>3</w:t>
      </w:r>
      <w:r w:rsidRPr="00144593" w:rsidR="008B0C2F">
        <w:t>.</w:t>
      </w:r>
      <w:r w:rsidRPr="00144593" w:rsidR="00260040">
        <w:rPr>
          <w:b/>
          <w:bCs/>
        </w:rPr>
        <w:t xml:space="preserve"> </w:t>
      </w:r>
      <w:r w:rsidRPr="00144593">
        <w:t>Assess how moderating factors, such as gender, digital literacy, and socioeconomic status, influence the psychological effects of social media.</w:t>
      </w:r>
    </w:p>
    <w:p w:rsidRPr="00144593" w:rsidR="00D355F4" w:rsidP="00E53624" w:rsidRDefault="008B0C2F" w14:paraId="797B275F" w14:textId="69D029E7">
      <w:r w:rsidRPr="00144593">
        <w:t>4.</w:t>
      </w:r>
      <w:r w:rsidRPr="00144593">
        <w:rPr>
          <w:b/>
          <w:bCs/>
        </w:rPr>
        <w:t xml:space="preserve"> </w:t>
      </w:r>
      <w:r w:rsidRPr="00144593" w:rsidR="00D355F4">
        <w:t>Create evidence-based suggestions for parents, educators, legislators, and mental health specialists to encourage teens to use social media in a healthier way.</w:t>
      </w:r>
    </w:p>
    <w:p w:rsidRPr="00144593" w:rsidR="00D355F4" w:rsidP="00E53624" w:rsidRDefault="00D355F4" w14:paraId="64D0B078" w14:textId="14395460">
      <w:r w:rsidRPr="00144593">
        <w:t>These goals offer a methodical way to accomplish the research goal, guaranteeing that the study combines theoretical understanding with real-world application.</w:t>
      </w:r>
    </w:p>
    <w:p w:rsidRPr="00144593" w:rsidR="00D355F4" w:rsidP="00E53624" w:rsidRDefault="00D355F4" w14:paraId="350ECC8D" w14:textId="64B22D9B">
      <w:pPr>
        <w:pStyle w:val="Heading2"/>
      </w:pPr>
      <w:bookmarkStart w:name="_Toc234657147" w:id="15"/>
      <w:r w:rsidRPr="00144593">
        <w:t>1.5 Conclusion (Approx. 150 words)</w:t>
      </w:r>
      <w:bookmarkEnd w:id="15"/>
    </w:p>
    <w:p w:rsidRPr="00144593" w:rsidR="00D355F4" w:rsidP="00E53624" w:rsidRDefault="00D355F4" w14:paraId="13CA18B7" w14:textId="77777777">
      <w:r w:rsidRPr="00144593">
        <w:t>This chapter has introduced the dissertation's focus. By critically placing the connection between teenage mental health and social media use within current scholarly discourse, it has shown that although social media is frequently linked to detrimental psychological effects, the data is still conflicting and highly context dependent. This means the effect is not constant as it varies according to several factors that are interlinked. To guarantee conceptual clarity, key terms have been defined. The justification has brought to light important gaps in the body of current research, most notably the lack of UK-focused and theoretically integrated studies.</w:t>
      </w:r>
    </w:p>
    <w:p w:rsidRPr="00144593" w:rsidR="00D355F4" w:rsidP="00E53624" w:rsidRDefault="00D355F4" w14:paraId="4B22CFA4" w14:textId="77777777">
      <w:r w:rsidRPr="00144593">
        <w:t>A clear framework for filling in these gaps through critical analysis of secondary data has been established by the research aim and objectives.</w:t>
      </w:r>
    </w:p>
    <w:p w:rsidR="00755DBE" w:rsidP="00E53624" w:rsidRDefault="00D355F4" w14:paraId="7883FD6E" w14:textId="4D6172D4">
      <w:r w:rsidRPr="00144593">
        <w:t>Chapter 2 will further examine the complexities mentioned in this introduction, build on this foundation by offering a thorough literature review and methodically assessing previous research, theoretical stances, and methodological techniques.</w:t>
      </w:r>
    </w:p>
    <w:p w:rsidRPr="00C51024" w:rsidR="00BF7500" w:rsidP="00E53624" w:rsidRDefault="00BF7500" w14:paraId="2E7F1871" w14:textId="77777777"/>
    <w:p w:rsidRPr="00144593" w:rsidR="00D355F4" w:rsidP="00E53624" w:rsidRDefault="00D355F4" w14:paraId="70248509" w14:textId="1359FD4D">
      <w:pPr>
        <w:pStyle w:val="Heading2"/>
      </w:pPr>
      <w:r w:rsidRPr="00144593">
        <w:t>CHAPTER 2 – Background Information and Analysis</w:t>
      </w:r>
      <w:r w:rsidR="00883DBD">
        <w:t xml:space="preserve"> (2000 words)</w:t>
      </w:r>
    </w:p>
    <w:p w:rsidR="00D355F4" w:rsidP="00062ABF" w:rsidRDefault="00D355F4" w14:paraId="4410A9F3" w14:textId="3C16AAD5">
      <w:pPr>
        <w:pStyle w:val="Heading1"/>
      </w:pPr>
      <w:bookmarkStart w:name="_Toc234657148" w:id="16"/>
      <w:r w:rsidRPr="00144593">
        <w:t>2.1 Introduction</w:t>
      </w:r>
      <w:bookmarkEnd w:id="16"/>
    </w:p>
    <w:p w:rsidRPr="00062ABF" w:rsidR="00062ABF" w:rsidP="00062ABF" w:rsidRDefault="00062ABF" w14:paraId="4CA470E4" w14:textId="77777777"/>
    <w:p w:rsidRPr="00144593" w:rsidR="00D355F4" w:rsidP="003857B7" w:rsidRDefault="00D355F4" w14:paraId="4E549689" w14:textId="3128E4F0">
      <w:r w:rsidRPr="00144593">
        <w:t>The psychological effects of social media on teenagers' mental health are critically examined in this chapter, with particular attention paid to anxiety, depression, cyberbullying, exposure to photoshopped and unrealistic images, and online grooming. The question that drives the research for this dissertation is: How much does social media affect teenagers' mental health, and how does this happen? This framing is crucial because it examines the processes through which harm may occur rather than relying solely on cause-and-effect predictions.</w:t>
      </w:r>
    </w:p>
    <w:p w:rsidRPr="00144593" w:rsidR="00D355F4" w:rsidP="4CA6AF55" w:rsidRDefault="00D355F4" w14:paraId="1E1FD5A5" w14:textId="22DBEBDC">
      <w:pPr>
        <w:pStyle w:val="Normal"/>
      </w:pPr>
      <w:r w:rsidR="497BEA54">
        <w:rPr/>
        <w:t>The relationship between social media and mental health is complicated, conditional, and mediated by several variables. Odgers</w:t>
      </w:r>
      <w:r w:rsidRPr="4CA6AF55" w:rsidR="6E43DF1A">
        <w:rPr>
          <w:rFonts w:ascii="Times New Roman" w:hAnsi="Times New Roman" w:eastAsia="Times New Roman" w:cs="Times New Roman"/>
          <w:noProof w:val="0"/>
          <w:sz w:val="24"/>
          <w:szCs w:val="24"/>
          <w:lang w:val="en-GB"/>
        </w:rPr>
        <w:t xml:space="preserve"> (2024)</w:t>
      </w:r>
      <w:r w:rsidR="497BEA54">
        <w:rPr/>
        <w:t xml:space="preserve"> suggests that associations between digital media use and adolescent mental health are small and highly context dependent. This calls into question prevailing narratives that attribute psychological distress to social media and instead highlights the need to look at mechanisms like social comparison, exposure to harmful content, and online interactions.</w:t>
      </w:r>
    </w:p>
    <w:p w:rsidRPr="00144593" w:rsidR="00D355F4" w:rsidP="003857B7" w:rsidRDefault="00D355F4" w14:paraId="1A8BE46F" w14:textId="787E8A02">
      <w:r w:rsidR="497BEA54">
        <w:rPr/>
        <w:t>Thi</w:t>
      </w:r>
      <w:r w:rsidR="7DFA09E7">
        <w:rPr/>
        <w:t xml:space="preserve"> ethodological strategy employed in this research.</w:t>
      </w:r>
    </w:p>
    <w:p w:rsidRPr="00144593" w:rsidR="00D355F4" w:rsidP="4CA6AF55" w:rsidRDefault="00D355F4" w14:paraId="57F7CCA0" w14:textId="62211610">
      <w:pPr>
        <w:pStyle w:val="Heading2"/>
      </w:pPr>
      <w:r w:rsidR="7DFA09E7">
        <w:rPr/>
        <w:t>2.2 Historical Background</w:t>
      </w:r>
    </w:p>
    <w:p w:rsidRPr="00144593" w:rsidR="00D355F4" w:rsidP="4CA6AF55" w:rsidRDefault="00D355F4" w14:paraId="36E9BB15" w14:textId="756D14B4">
      <w:pPr>
        <w:pStyle w:val="Normal"/>
      </w:pPr>
      <w:r w:rsidR="7DFA09E7">
        <w:rPr/>
        <w:t xml:space="preserve">Adolescent experiences of identity, social interaction, and self-perception have been profoundly altered by the rise of social media. Early platforms made communication easier, but the rise of visually focused platforms like Snapchat and TikTok has increased interaction based on appearance. This change is especially pertinent to this research question because it draws attention to a crucial </w:t>
      </w:r>
      <w:r w:rsidRPr="4CA6AF55" w:rsidR="7DFA09E7">
        <w:rPr>
          <w:rFonts w:ascii="Times New Roman" w:hAnsi="Times New Roman" w:eastAsia="Times New Roman" w:cs="Times New Roman"/>
          <w:noProof w:val="0"/>
          <w:sz w:val="24"/>
          <w:szCs w:val="24"/>
          <w:lang w:val="en-GB"/>
        </w:rPr>
        <w:t>mechanism,</w:t>
      </w:r>
      <w:r w:rsidR="7DFA09E7">
        <w:rPr/>
        <w:t xml:space="preserve"> exposure to idealised and frequently unrealistic </w:t>
      </w:r>
      <w:r w:rsidRPr="4CA6AF55" w:rsidR="7DFA09E7">
        <w:rPr>
          <w:rFonts w:ascii="Times New Roman" w:hAnsi="Times New Roman" w:eastAsia="Times New Roman" w:cs="Times New Roman"/>
          <w:noProof w:val="0"/>
          <w:sz w:val="24"/>
          <w:szCs w:val="24"/>
          <w:lang w:val="en-GB"/>
        </w:rPr>
        <w:t>representations,</w:t>
      </w:r>
      <w:r w:rsidR="7DFA09E7">
        <w:rPr/>
        <w:t xml:space="preserve"> through which social media may affect mental health.</w:t>
      </w:r>
    </w:p>
    <w:p w:rsidRPr="00144593" w:rsidR="00D355F4" w:rsidP="003857B7" w:rsidRDefault="00D355F4" w14:paraId="6A9CE217" w14:textId="08CAA03F">
      <w:r w:rsidR="7DFA09E7">
        <w:rPr/>
        <w:t xml:space="preserve">According to </w:t>
      </w:r>
      <w:r w:rsidRPr="4CA6AF55" w:rsidR="7DFA09E7">
        <w:rPr>
          <w:color w:val="FF0000"/>
        </w:rPr>
        <w:t>OECD (2025)</w:t>
      </w:r>
      <w:r w:rsidR="7DFA09E7">
        <w:rPr/>
        <w:t xml:space="preserve"> Image-centric platforms amplify appearance comparison processes, particularly among adolescent girls. This reinforces the claim that contemporary social media's visual component is crucial in influencing and supports the idea that the visual component of modern social media plays a critical role in affecting psychological outcomes. However, this process varies as some teenagers engage with the content critically, suggesting that media literacy lessens the impact. </w:t>
      </w:r>
      <w:r w:rsidRPr="4CA6AF55" w:rsidR="7DFA09E7">
        <w:rPr>
          <w:color w:val="FF0000"/>
        </w:rPr>
        <w:t>Add reference</w:t>
      </w:r>
    </w:p>
    <w:p w:rsidRPr="00144593" w:rsidR="00D355F4" w:rsidP="003857B7" w:rsidRDefault="00D355F4" w14:paraId="010807E6" w14:textId="77777777">
      <w:r w:rsidR="7DFA09E7">
        <w:rPr/>
        <w:t>The rise of algorithm-driven content complicates this relationship. Engaging content, which frequently includes emotionally charged or appearance-focused content, is given priority by algorithms. WHO, (2024) says "Algorithmic curation may intensify exposure to content that reinforces negative self-perceptions.</w:t>
      </w:r>
      <w:r w:rsidR="7DFA09E7">
        <w:rPr/>
        <w:t>"</w:t>
      </w:r>
      <w:r w:rsidR="7DFA09E7">
        <w:rPr/>
        <w:t xml:space="preserve"> This suggests that platform design may result in psychological harm, adding a structural element to the research question.</w:t>
      </w:r>
    </w:p>
    <w:p w:rsidRPr="00144593" w:rsidR="00D355F4" w:rsidP="003857B7" w:rsidRDefault="00D355F4" w14:paraId="448CF0AC" w14:textId="13676310">
      <w:r w:rsidR="7DFA09E7">
        <w:rPr/>
        <w:t xml:space="preserve">The COVID-19 pandemic was a significant turning point because increased screen time increased the benefits and drawbacks of social media use. </w:t>
      </w:r>
      <w:r w:rsidRPr="4CA6AF55" w:rsidR="7DFA09E7">
        <w:rPr>
          <w:color w:val="FF0000"/>
        </w:rPr>
        <w:t>e. UNICEF (2024)</w:t>
      </w:r>
      <w:r w:rsidR="7DFA09E7">
        <w:rPr/>
        <w:t xml:space="preserve"> states that increased online presence during lockdowns corresponded with rising reports of cyberbullying and online exploitation. This includes grooming, which has emerged as a critical issue due to its secret and dishonest nature.</w:t>
      </w:r>
    </w:p>
    <w:p w:rsidRPr="00144593" w:rsidR="00D355F4" w:rsidP="003857B7" w:rsidRDefault="00D355F4" w14:paraId="127942D7" w14:textId="77777777"/>
    <w:p w:rsidRPr="00144593" w:rsidR="00D355F4" w:rsidP="003857B7" w:rsidRDefault="00D355F4" w14:paraId="647E41DC" w14:textId="7B757C67">
      <w:r w:rsidR="7DFA09E7">
        <w:rPr/>
        <w:t>Critically, historical developments indicate increasing risks, but they also highlight a major shortcoming: most of the literature focuses on technological change rather than user agency. This suggests that understanding teenage mental health requires examining both structural and individual factors.</w:t>
      </w:r>
      <w:r w:rsidR="7DFA09E7">
        <w:rPr/>
        <w:t xml:space="preserve"> </w:t>
      </w:r>
      <w:r w:rsidRPr="4CA6AF55" w:rsidR="7DFA09E7">
        <w:rPr>
          <w:color w:val="FF0000"/>
        </w:rPr>
        <w:t>289 words needs to be over 400</w:t>
      </w:r>
    </w:p>
    <w:p w:rsidRPr="00144593" w:rsidR="00D355F4" w:rsidP="003857B7" w:rsidRDefault="00D355F4" w14:paraId="577BB689" w14:textId="77777777"/>
    <w:p w:rsidRPr="00144593" w:rsidR="00D355F4" w:rsidP="4CA6AF55" w:rsidRDefault="00D355F4" w14:paraId="6375AAFD" w14:textId="399E099E">
      <w:pPr>
        <w:pStyle w:val="Heading2"/>
      </w:pPr>
      <w:r w:rsidR="7DFA09E7">
        <w:rPr/>
        <w:t>2.3 Theoretical Background</w:t>
      </w:r>
    </w:p>
    <w:p w:rsidRPr="00144593" w:rsidR="00D355F4" w:rsidP="003857B7" w:rsidRDefault="00D355F4" w14:paraId="04C8909A" w14:textId="77777777">
      <w:r w:rsidR="7DFA09E7">
        <w:rPr/>
        <w:t>The Social Comparison Theory is particularly relevant in explaining how exposure to idealised images exacerbates anxiety and depression. A recent study found that upward social comparison on social media remains a significant predictor of depressive symptoms in adolescents</w:t>
      </w:r>
      <w:r w:rsidR="7DFA09E7">
        <w:rPr/>
        <w:t xml:space="preserve"> </w:t>
      </w:r>
      <w:r w:rsidR="7DFA09E7">
        <w:rPr/>
        <w:t xml:space="preserve">(Vogel </w:t>
      </w:r>
      <w:r w:rsidRPr="4CA6AF55" w:rsidR="7DFA09E7">
        <w:rPr>
          <w:i w:val="1"/>
          <w:iCs w:val="1"/>
        </w:rPr>
        <w:t xml:space="preserve">et al., </w:t>
      </w:r>
      <w:r w:rsidR="7DFA09E7">
        <w:rPr/>
        <w:t>2024). This supports the idea that one's self-perception is greatly influenced by photoshopped and unrealistic images. This theory has been criticised for assuming passive consumption, even though recent research shows that teens actively interpret and occasionally reject such comparisons.</w:t>
      </w:r>
    </w:p>
    <w:p w:rsidRPr="00144593" w:rsidR="00D355F4" w:rsidP="003857B7" w:rsidRDefault="00D355F4" w14:paraId="74F24779" w14:textId="40FB01C2">
      <w:r w:rsidR="7DFA09E7">
        <w:rPr/>
        <w:t>The Cognitive-Behavioural Model is applicable when it comes to explaining problematic usage patterns</w:t>
      </w:r>
      <w:r w:rsidR="7DFA09E7">
        <w:rPr/>
        <w:t>.</w:t>
      </w:r>
      <w:r w:rsidR="7DFA09E7">
        <w:rPr/>
        <w:t xml:space="preserve"> According to a recent study, harmful beliefs about online validation can reinforce psychological distress and compulsive engagement</w:t>
      </w:r>
      <w:r w:rsidR="7DFA09E7">
        <w:rPr/>
        <w:t>.</w:t>
      </w:r>
      <w:r w:rsidR="7DFA09E7">
        <w:rPr/>
        <w:t xml:space="preserve"> Although this has been criticised for individualising the issue, it is consistent with the research focus on anxiety and depression (Marino </w:t>
      </w:r>
      <w:r w:rsidRPr="4CA6AF55" w:rsidR="7DFA09E7">
        <w:rPr>
          <w:i w:val="1"/>
          <w:iCs w:val="1"/>
        </w:rPr>
        <w:t>et al.,</w:t>
      </w:r>
      <w:r w:rsidR="7DFA09E7">
        <w:rPr/>
        <w:t xml:space="preserve"> 2024).</w:t>
      </w:r>
    </w:p>
    <w:p w:rsidRPr="00144593" w:rsidR="00D355F4" w:rsidP="003857B7" w:rsidRDefault="00D355F4" w14:paraId="18CA60A3" w14:textId="524677A7">
      <w:r w:rsidR="7DFA09E7">
        <w:rPr/>
        <w:t>The Cognitive-Behavioural Model and the Social Comparison Theory together offer a complementary explanation of how social media affects teenage mental health. The Cognitive-Behavioural Model describes how these comparisons are internalised through harmful patterns of thought like gloom and negative automatic thoughts, whereas the Social Comparison Theory explains how exposure to idealised online content causes adolescents to evaluate themselves against others, which frequently leads to negative self-perceptions (Keles</w:t>
      </w:r>
      <w:r w:rsidR="7DFA09E7">
        <w:rPr/>
        <w:t xml:space="preserve"> </w:t>
      </w:r>
      <w:r w:rsidRPr="4CA6AF55" w:rsidR="7DFA09E7">
        <w:rPr>
          <w:i w:val="1"/>
          <w:iCs w:val="1"/>
        </w:rPr>
        <w:t>et al.,</w:t>
      </w:r>
      <w:r w:rsidR="7DFA09E7">
        <w:rPr/>
        <w:t xml:space="preserve"> 2020). This relationship contributes to the explanation of why teenage use of social media is linked to higher levels of anxiety, depression, and low self-esteem (Nesi</w:t>
      </w:r>
      <w:r w:rsidR="7DFA09E7">
        <w:rPr/>
        <w:t xml:space="preserve"> </w:t>
      </w:r>
      <w:r w:rsidRPr="4CA6AF55" w:rsidR="7DFA09E7">
        <w:rPr>
          <w:i w:val="1"/>
          <w:iCs w:val="1"/>
        </w:rPr>
        <w:t xml:space="preserve">et al., </w:t>
      </w:r>
      <w:r w:rsidR="7DFA09E7">
        <w:rPr/>
        <w:t>2022). Both theories, however, have flaws, especially when it comes to undervaluing how platform design and algorithmic reinforcement influence online experiences and psychological results.</w:t>
      </w:r>
      <w:r w:rsidR="7DFA09E7">
        <w:rPr/>
        <w:t xml:space="preserve"> </w:t>
      </w:r>
      <w:r w:rsidRPr="4CA6AF55" w:rsidR="7DFA09E7">
        <w:rPr>
          <w:color w:val="FF0000"/>
        </w:rPr>
        <w:t>256 needs to</w:t>
      </w:r>
      <w:r w:rsidRPr="4CA6AF55" w:rsidR="7DFA09E7">
        <w:rPr>
          <w:color w:val="FF0000"/>
        </w:rPr>
        <w:t xml:space="preserve"> </w:t>
      </w:r>
      <w:r w:rsidRPr="4CA6AF55" w:rsidR="7DFA09E7">
        <w:rPr>
          <w:color w:val="FF0000"/>
        </w:rPr>
        <w:t>be near 500</w:t>
      </w:r>
    </w:p>
    <w:p w:rsidRPr="00144593" w:rsidR="00D355F4" w:rsidP="4CA6AF55" w:rsidRDefault="00D355F4" w14:paraId="08E69C1B" w14:textId="2E3753F0">
      <w:pPr>
        <w:pStyle w:val="Heading2"/>
      </w:pPr>
      <w:r w:rsidR="7DFA09E7">
        <w:rPr/>
        <w:t>2.4 International Context</w:t>
      </w:r>
    </w:p>
    <w:p w:rsidRPr="00144593" w:rsidR="00D355F4" w:rsidP="003857B7" w:rsidRDefault="00D355F4" w14:paraId="39D85F4D" w14:textId="77777777">
      <w:r w:rsidR="7DFA09E7">
        <w:rPr/>
        <w:t>The psychological dangers of social media are becoming more widely acknowledged on a global scale, although opinions differ greatly. By emphasising how various contexts influence exposure and outcomes, this variation offers crucial insight into the research question.</w:t>
      </w:r>
    </w:p>
    <w:p w:rsidRPr="00144593" w:rsidR="00D355F4" w:rsidP="4CA6AF55" w:rsidRDefault="00D355F4" w14:paraId="47DC8146" w14:textId="0C39B751">
      <w:pPr>
        <w:pStyle w:val="Normal"/>
      </w:pPr>
      <w:r w:rsidR="7DFA09E7">
        <w:rPr/>
        <w:t xml:space="preserve">According to a </w:t>
      </w:r>
      <w:r w:rsidRPr="4CA6AF55" w:rsidR="7DFA09E7">
        <w:rPr>
          <w:color w:val="FF0000"/>
        </w:rPr>
        <w:t xml:space="preserve">WHO (2024) </w:t>
      </w:r>
      <w:r w:rsidRPr="4CA6AF55" w:rsidR="7DFA09E7">
        <w:rPr>
          <w:rFonts w:ascii="Times New Roman" w:hAnsi="Times New Roman" w:eastAsia="Times New Roman" w:cs="Times New Roman"/>
          <w:noProof w:val="0"/>
          <w:sz w:val="24"/>
          <w:szCs w:val="24"/>
          <w:lang w:val="en-GB"/>
        </w:rPr>
        <w:t>research</w:t>
      </w:r>
      <w:r w:rsidR="7DFA09E7">
        <w:rPr/>
        <w:t xml:space="preserve"> in Europe highlights the cumulative effects of social media use. Prolonged and intensive use is associated with increased risk of anxiety and depressive symptoms, although causality remains unclear. This illustrates the continuous discussion about whether mental health problems are caused by or correlated with social media use.</w:t>
      </w:r>
    </w:p>
    <w:p w:rsidRPr="00144593" w:rsidR="00D355F4" w:rsidP="003857B7" w:rsidRDefault="00D355F4" w14:paraId="72FE2846" w14:textId="08FB6D02">
      <w:r w:rsidR="7DFA09E7">
        <w:rPr/>
        <w:t>The US, on the other hand, has come under fire for depending too much on self-regulation. A lack of comprehensive regulation contributes to inconsistent safeguarding against online harms, including grooming, according to a 2025 study by</w:t>
      </w:r>
      <w:r w:rsidRPr="4CA6AF55" w:rsidR="7DFA09E7">
        <w:rPr>
          <w:color w:val="FF0000"/>
        </w:rPr>
        <w:t xml:space="preserve"> OECD, </w:t>
      </w:r>
      <w:r w:rsidRPr="4CA6AF55" w:rsidR="7DFA09E7">
        <w:rPr>
          <w:color w:val="FF0000"/>
        </w:rPr>
        <w:t>(</w:t>
      </w:r>
      <w:r w:rsidRPr="4CA6AF55" w:rsidR="7DFA09E7">
        <w:rPr>
          <w:color w:val="FF0000"/>
        </w:rPr>
        <w:t>2025</w:t>
      </w:r>
      <w:r w:rsidRPr="4CA6AF55" w:rsidR="7DFA09E7">
        <w:rPr>
          <w:color w:val="FF0000"/>
        </w:rPr>
        <w:t>).</w:t>
      </w:r>
      <w:r w:rsidR="7DFA09E7">
        <w:rPr/>
        <w:t xml:space="preserve"> </w:t>
      </w:r>
      <w:r w:rsidR="7DFA09E7">
        <w:rPr/>
        <w:t>This is in contrast to more controlled settings and reveals a structural flaw.</w:t>
      </w:r>
    </w:p>
    <w:p w:rsidRPr="00144593" w:rsidR="00D355F4" w:rsidP="003857B7" w:rsidRDefault="00D355F4" w14:paraId="11D7B538" w14:textId="3415B467">
      <w:r w:rsidR="7DFA09E7">
        <w:rPr/>
        <w:t>An especially significant global issue is online grooming. UNICEF (2024) states online child sexual exploitation has increased globally, with social media platforms acting as key facilitators</w:t>
      </w:r>
      <w:r w:rsidR="7DFA09E7">
        <w:rPr/>
        <w:t xml:space="preserve">. </w:t>
      </w:r>
      <w:r w:rsidR="7DFA09E7">
        <w:rPr/>
        <w:t>Crucially, the covert and manipulative nature of grooming sets it apart from other risks and makes it more challenging to address with conventional interventions.</w:t>
      </w:r>
    </w:p>
    <w:p w:rsidRPr="00144593" w:rsidR="00D355F4" w:rsidP="003857B7" w:rsidRDefault="00D355F4" w14:paraId="14BC570C" w14:textId="472091EB">
      <w:r w:rsidR="7DFA09E7">
        <w:rPr/>
        <w:t>A different example is Finland's focus on digital literacy.</w:t>
      </w:r>
      <w:r w:rsidRPr="4CA6AF55" w:rsidR="7DFA09E7">
        <w:rPr>
          <w:color w:val="FF0000"/>
        </w:rPr>
        <w:t xml:space="preserve"> OECD, </w:t>
      </w:r>
      <w:r w:rsidRPr="4CA6AF55" w:rsidR="7DFA09E7">
        <w:rPr>
          <w:color w:val="FF0000"/>
        </w:rPr>
        <w:t>(</w:t>
      </w:r>
      <w:r w:rsidRPr="4CA6AF55" w:rsidR="7DFA09E7">
        <w:rPr>
          <w:color w:val="FF0000"/>
        </w:rPr>
        <w:t>2025</w:t>
      </w:r>
      <w:r w:rsidRPr="4CA6AF55" w:rsidR="7DFA09E7">
        <w:rPr>
          <w:color w:val="FF0000"/>
        </w:rPr>
        <w:t>)</w:t>
      </w:r>
      <w:r w:rsidR="7DFA09E7">
        <w:rPr/>
        <w:t xml:space="preserve"> suggests early education in digital literacy reduces susceptibility to harmful online interactions and unrealistic content</w:t>
      </w:r>
      <w:r w:rsidR="7DFA09E7">
        <w:rPr/>
        <w:t xml:space="preserve">. </w:t>
      </w:r>
      <w:r w:rsidR="7DFA09E7">
        <w:rPr/>
        <w:t>However, due to structural and cultural differences, this approach might not be readily transferable.</w:t>
      </w:r>
    </w:p>
    <w:p w:rsidRPr="00144593" w:rsidR="00D355F4" w:rsidP="003857B7" w:rsidRDefault="00D355F4" w14:paraId="75ED10BD" w14:textId="77777777"/>
    <w:p w:rsidRPr="00144593" w:rsidR="00D355F4" w:rsidP="003857B7" w:rsidRDefault="00D355F4" w14:paraId="21E7C2BC" w14:textId="7DEFD28E">
      <w:r w:rsidR="7DFA09E7">
        <w:rPr/>
        <w:t>All things considered, the global context emphasises a crucial realisation: although risks are worldwide, their effects are influenced by social context, policy, and education. This emphasises how crucial it is to look at mechanisms rather than presuming universal effects.</w:t>
      </w:r>
      <w:r w:rsidR="7DFA09E7">
        <w:rPr/>
        <w:t xml:space="preserve"> </w:t>
      </w:r>
      <w:r w:rsidRPr="4CA6AF55" w:rsidR="7DFA09E7">
        <w:rPr>
          <w:color w:val="FF0000"/>
        </w:rPr>
        <w:t>270 needs to be near 400</w:t>
      </w:r>
    </w:p>
    <w:p w:rsidRPr="00144593" w:rsidR="00D355F4" w:rsidP="4CA6AF55" w:rsidRDefault="00D355F4" w14:paraId="1EF4B719" w14:textId="77777777">
      <w:pPr>
        <w:spacing w:line="360" w:lineRule="auto"/>
        <w:jc w:val="both"/>
        <w:rPr>
          <w:rFonts w:ascii="Arial" w:hAnsi="Arial" w:cs="Arial"/>
          <w:color w:val="000000" w:themeColor="text1" w:themeTint="FF" w:themeShade="FF"/>
          <w:sz w:val="22"/>
          <w:szCs w:val="22"/>
        </w:rPr>
      </w:pPr>
    </w:p>
    <w:p w:rsidRPr="00144593" w:rsidR="00D355F4" w:rsidP="4CA6AF55" w:rsidRDefault="00D355F4" w14:paraId="60A45E89" w14:textId="2D7EA351">
      <w:pPr>
        <w:pStyle w:val="Heading2"/>
      </w:pPr>
      <w:r w:rsidR="7DFA09E7">
        <w:rPr/>
        <w:t>2.5 National/Local UK Context</w:t>
      </w:r>
    </w:p>
    <w:p w:rsidRPr="00144593" w:rsidR="00D355F4" w:rsidP="003857B7" w:rsidRDefault="00D355F4" w14:paraId="1EDEE584" w14:textId="567D02F8">
      <w:r w:rsidR="7DFA09E7">
        <w:rPr/>
        <w:t>The psychological effects of social media on teenagers are a significant policy concern in the UK, which is directly related to the subject of this study. According to NHS England (2024) One in five children and young people have a probable mental disorder, underscoring the scope of the problem.</w:t>
      </w:r>
    </w:p>
    <w:p w:rsidRPr="00144593" w:rsidR="00D355F4" w:rsidP="003857B7" w:rsidRDefault="00D355F4" w14:paraId="2D0E78EE" w14:textId="4F485288">
      <w:r w:rsidR="7DFA09E7">
        <w:rPr/>
        <w:t xml:space="preserve">It is problematic, though, to attribute this trend exclusively to social media. According to </w:t>
      </w:r>
      <w:r w:rsidRPr="4CA6AF55" w:rsidR="7DFA09E7">
        <w:rPr>
          <w:color w:val="FF0000"/>
        </w:rPr>
        <w:t>NIHR (2024)</w:t>
      </w:r>
      <w:r w:rsidR="7DFA09E7">
        <w:rPr/>
        <w:t xml:space="preserve"> social media use interacts with pre-existing vulnerabilities rather than acting as a standalone cause. By highlighting the significance of underlying mechanisms, this is consistent with the research question.</w:t>
      </w:r>
    </w:p>
    <w:p w:rsidRPr="00144593" w:rsidR="00D355F4" w:rsidP="003857B7" w:rsidRDefault="00D355F4" w14:paraId="2C82DE87" w14:textId="20B8D9E6">
      <w:r w:rsidR="7DFA09E7">
        <w:rPr/>
        <w:t>One important regulatory response is the Online Safety Act of 2023. Its efficacy is disputed, though. According to Ofcom, (2024) Law alone is unlikely to mitigate harm without corresponding investment in education and mental health services</w:t>
      </w:r>
      <w:r w:rsidR="7DFA09E7">
        <w:rPr/>
        <w:t xml:space="preserve">. </w:t>
      </w:r>
      <w:r w:rsidR="7DFA09E7">
        <w:rPr/>
        <w:t>This draws attention to a major shortcoming of existing methods.</w:t>
      </w:r>
    </w:p>
    <w:p w:rsidRPr="00144593" w:rsidR="00D355F4" w:rsidP="003857B7" w:rsidRDefault="00D355F4" w14:paraId="61A64A72" w14:textId="5D5D2F09">
      <w:r w:rsidR="7DFA09E7">
        <w:rPr/>
        <w:t>Online grooming is still a major problem. The National Crime Agency (2024) says that "Online grooming offences have increased significantly, with social media platforms frequently used to initiate contact</w:t>
      </w:r>
      <w:r w:rsidR="7DFA09E7">
        <w:rPr/>
        <w:t xml:space="preserve">." </w:t>
      </w:r>
      <w:r w:rsidR="7DFA09E7">
        <w:rPr/>
        <w:t>Due to its psychological manipulation, grooming is especially harmful and frequently results in long-term trauma.</w:t>
      </w:r>
    </w:p>
    <w:p w:rsidRPr="00144593" w:rsidR="00D355F4" w:rsidP="003857B7" w:rsidRDefault="00D355F4" w14:paraId="6D175E9B" w14:textId="0B109C97"/>
    <w:p w:rsidRPr="00144593" w:rsidR="00D355F4" w:rsidP="003857B7" w:rsidRDefault="00D355F4" w14:paraId="51E4448A" w14:textId="2F5D7337">
      <w:r w:rsidR="7DFA09E7">
        <w:rPr/>
        <w:t>Unrealistic images have a big impact as well.</w:t>
      </w:r>
      <w:r w:rsidRPr="4CA6AF55" w:rsidR="7DFA09E7">
        <w:rPr>
          <w:color w:val="FF0000"/>
        </w:rPr>
        <w:t xml:space="preserve"> UCL, (2024)</w:t>
      </w:r>
      <w:r w:rsidR="7DFA09E7">
        <w:rPr/>
        <w:t xml:space="preserve"> suggests</w:t>
      </w:r>
      <w:r w:rsidR="7DFA09E7">
        <w:rPr/>
        <w:t xml:space="preserve"> </w:t>
      </w:r>
      <w:r w:rsidR="7DFA09E7">
        <w:rPr/>
        <w:t>exposure to edited and idealised images is associated with increased body dissatisfaction and depressive symptoms, however, elements like media literacy and self-esteem mitigate this effect. For example adolescent body dissatisfaction in the UK has been exacerbated by the widespread usage of manipulated and filtered photos on social media. Through filters and picture editing, platforms like Instagram and TikTok encourage young people to compare themselves to unachievable standards of beauty (Fardouly and Vartanian, 2016). According to the Girlguiding Girls' Attitudes Survey (2024), 44% of girls between the ages of 11 and 21 felt self-conscious about their appearance after viewing pictures online, while 54% of girls wished they looked as they do when using online filters. According to the survey, 61% of girls between the ages of 11 and 16 expressed a desire to reduce their weight, underlining the influence of idealised internet pictures on negative attitudes about beauty and body dissatisfaction (Girlguiding, 2024).</w:t>
      </w:r>
    </w:p>
    <w:p w:rsidRPr="00144593" w:rsidR="00D355F4" w:rsidP="003857B7" w:rsidRDefault="00D355F4" w14:paraId="609111A5" w14:textId="77777777"/>
    <w:p w:rsidRPr="00144593" w:rsidR="00D355F4" w:rsidP="4CA6AF55" w:rsidRDefault="00D355F4" w14:paraId="365FECB2" w14:textId="42927B2E">
      <w:pPr>
        <w:pStyle w:val="Normal"/>
      </w:pPr>
      <w:r w:rsidR="7DFA09E7">
        <w:rPr/>
        <w:t xml:space="preserve">Cyberbullying is another example of how complicated the problem </w:t>
      </w:r>
      <w:r w:rsidRPr="4CA6AF55" w:rsidR="7DFA09E7">
        <w:rPr>
          <w:rFonts w:ascii="Times New Roman" w:hAnsi="Times New Roman" w:eastAsia="Times New Roman" w:cs="Times New Roman"/>
          <w:noProof w:val="0"/>
          <w:sz w:val="24"/>
          <w:szCs w:val="24"/>
          <w:lang w:val="en-GB"/>
        </w:rPr>
        <w:t>is.</w:t>
      </w:r>
      <w:r w:rsidR="7DFA09E7">
        <w:rPr/>
        <w:t xml:space="preserve"> </w:t>
      </w:r>
      <w:r w:rsidRPr="4CA6AF55" w:rsidR="7DFA09E7">
        <w:rPr>
          <w:color w:val="FF0000"/>
        </w:rPr>
        <w:t>NSPCC (2024)</w:t>
      </w:r>
      <w:r w:rsidR="7DFA09E7">
        <w:rPr/>
        <w:t xml:space="preserve"> states that "Online bullying can be persistent and inescapable, intensifying its psychological impact," however, the ability of school-based interventions to address problems that arise outside of educational settings is limited. For example, a 15 year old girl, posts a picture to Instagram. A few classmates make derogatory remarks about the student's appearance and start a group chat to make fun of them. They distribute modified photos to make them look worse. In contrast to traditional bullying, the harassment persists after school hours and can be seen and shared by a wide audience, which increases the emotional impact. The content is circulated a lot, and hateful messages are still being sent by anonymous users. Consequently, the student develops symptoms of despair, low self-esteem, anxiety about going to school, and withdrawal from peers (</w:t>
      </w:r>
      <w:r w:rsidRPr="4CA6AF55" w:rsidR="7DFA09E7">
        <w:rPr>
          <w:rFonts w:ascii="Times New Roman" w:hAnsi="Times New Roman" w:eastAsia="Times New Roman" w:cs="Times New Roman"/>
          <w:b w:val="0"/>
          <w:bCs w:val="0"/>
          <w:i w:val="0"/>
          <w:iCs w:val="0"/>
          <w:caps w:val="0"/>
          <w:smallCaps w:val="0"/>
          <w:noProof w:val="0"/>
          <w:sz w:val="24"/>
          <w:szCs w:val="24"/>
          <w:lang w:val="en-GB"/>
        </w:rPr>
        <w:t>Girlguiding 2024)</w:t>
      </w:r>
      <w:r w:rsidR="7DFA09E7">
        <w:rPr/>
        <w:t xml:space="preserve">. </w:t>
      </w:r>
    </w:p>
    <w:p w:rsidRPr="00144593" w:rsidR="00D355F4" w:rsidP="4CA6AF55" w:rsidRDefault="00D355F4" w14:paraId="59DFCE54" w14:textId="10431E2A">
      <w:pPr>
        <w:pStyle w:val="Normal"/>
      </w:pPr>
    </w:p>
    <w:p w:rsidRPr="00144593" w:rsidR="00D355F4" w:rsidP="4CA6AF55" w:rsidRDefault="00D355F4" w14:paraId="3D4A6FCC" w14:textId="1E628606">
      <w:pPr>
        <w:pStyle w:val="Normal"/>
      </w:pPr>
      <w:r w:rsidR="7DFA09E7">
        <w:rPr/>
        <w:t xml:space="preserve">Furthermore, according to Scott and Woods, (2019) social media use and poor mental health are known to be significantly correlated with sleep disturbance. Many teenagers in the UK use their phones late at night, which shortens their sleep duration and lowers the quality of their sleep. Increased emotional problems, difficulty concentrating, impatience, and worse academic performance have all been linked to sleep deprivation (Kelly </w:t>
      </w:r>
      <w:r w:rsidRPr="4CA6AF55" w:rsidR="7DFA09E7">
        <w:rPr>
          <w:i w:val="1"/>
          <w:iCs w:val="1"/>
        </w:rPr>
        <w:t>et al.,</w:t>
      </w:r>
      <w:r w:rsidR="7DFA09E7">
        <w:rPr/>
        <w:t xml:space="preserve"> 2018). Additionally, blue light from smartphone screens may inhibit the production of melatonin and postpone the start of sleep, making it harder for teenagers to fall asleep (Chang</w:t>
      </w:r>
      <w:r w:rsidRPr="4CA6AF55" w:rsidR="7DFA09E7">
        <w:rPr>
          <w:i w:val="1"/>
          <w:iCs w:val="1"/>
        </w:rPr>
        <w:t xml:space="preserve"> et al.,</w:t>
      </w:r>
      <w:r w:rsidR="7DFA09E7">
        <w:rPr/>
        <w:t xml:space="preserve"> 2015).</w:t>
      </w:r>
    </w:p>
    <w:p w:rsidRPr="00144593" w:rsidR="00D355F4" w:rsidP="003857B7" w:rsidRDefault="00D355F4" w14:paraId="45381F46" w14:textId="77777777"/>
    <w:p w:rsidRPr="00144593" w:rsidR="00D355F4" w:rsidP="4CA6AF55" w:rsidRDefault="00D355F4" w14:paraId="3D8A22E7" w14:textId="5502ABD8">
      <w:pPr>
        <w:pStyle w:val="Normal"/>
      </w:pPr>
      <w:r w:rsidRPr="4CA6AF55" w:rsidR="7DFA09E7">
        <w:rPr>
          <w:rFonts w:ascii="Times New Roman" w:hAnsi="Times New Roman" w:eastAsia="Times New Roman" w:cs="Times New Roman"/>
          <w:noProof w:val="0"/>
          <w:sz w:val="24"/>
          <w:szCs w:val="24"/>
          <w:lang w:val="en-GB"/>
        </w:rPr>
        <w:t>Lastly,</w:t>
      </w:r>
      <w:r w:rsidR="7DFA09E7">
        <w:rPr/>
        <w:t xml:space="preserve"> another psychological effect of using social media is fear of missing out (FoMO). According to Przybylski </w:t>
      </w:r>
      <w:r w:rsidRPr="4CA6AF55" w:rsidR="7DFA09E7">
        <w:rPr>
          <w:i w:val="1"/>
          <w:iCs w:val="1"/>
        </w:rPr>
        <w:t>et al.</w:t>
      </w:r>
      <w:r w:rsidR="7DFA09E7">
        <w:rPr/>
        <w:t xml:space="preserve"> (2013), FoMO is the fear that others might be enjoying fulfilling experiences without one's involvement. Teenagers are frequently encouraged to be connected all the time by monitoring social media updates and notifications. These activities have been linked to poor psychological well-being, elevated stress, anxiety, and problematic social media use (Barry </w:t>
      </w:r>
      <w:r w:rsidRPr="4CA6AF55" w:rsidR="7DFA09E7">
        <w:rPr>
          <w:i w:val="1"/>
          <w:iCs w:val="1"/>
        </w:rPr>
        <w:t>et al.,</w:t>
      </w:r>
      <w:r w:rsidR="7DFA09E7">
        <w:rPr/>
        <w:t xml:space="preserve"> 2017; Keles, </w:t>
      </w:r>
      <w:r w:rsidRPr="4CA6AF55" w:rsidR="7DFA09E7">
        <w:rPr>
          <w:i w:val="1"/>
          <w:iCs w:val="1"/>
        </w:rPr>
        <w:t>et al.,</w:t>
      </w:r>
      <w:r w:rsidR="7DFA09E7">
        <w:rPr/>
        <w:t xml:space="preserve"> 2020).</w:t>
      </w:r>
    </w:p>
    <w:p w:rsidRPr="00144593" w:rsidR="00D355F4" w:rsidP="003857B7" w:rsidRDefault="00D355F4" w14:paraId="08011B29" w14:textId="5A585566"/>
    <w:p w:rsidRPr="00144593" w:rsidR="00D355F4" w:rsidP="4CA6AF55" w:rsidRDefault="00D355F4" w14:paraId="4BF20A43" w14:textId="726B6EFC">
      <w:pPr>
        <w:rPr>
          <w:color w:val="FF0000"/>
        </w:rPr>
      </w:pPr>
      <w:r w:rsidR="7DFA09E7">
        <w:rPr/>
        <w:t>Crucially, despite the UK's clear policy intent, its strategy is still mainly reactive. This implies that prevention needs to be prioritised more, especially through early intervention and education.</w:t>
      </w:r>
      <w:r w:rsidR="7DFA09E7">
        <w:rPr/>
        <w:t xml:space="preserve"> </w:t>
      </w:r>
    </w:p>
    <w:p w:rsidRPr="00144593" w:rsidR="00D355F4" w:rsidP="4CA6AF55" w:rsidRDefault="00D355F4" w14:paraId="64DA4A00" w14:textId="06300B4D">
      <w:pPr>
        <w:pStyle w:val="Heading2"/>
      </w:pPr>
      <w:r w:rsidR="7DFA09E7">
        <w:rPr/>
        <w:t>2.6 Conclusion</w:t>
      </w:r>
    </w:p>
    <w:p w:rsidRPr="00144593" w:rsidR="00D355F4" w:rsidP="003857B7" w:rsidRDefault="00D355F4" w14:paraId="3442DDDB" w14:textId="6268CFAC">
      <w:r w:rsidR="7DFA09E7">
        <w:rPr/>
        <w:t>By investigating underlying mechanisms like social comparison, algorithmic exposure, cyberbullying, sleep deprivation, FoMO and grooming, this chapter has directly addressed the research question by critically analysing the psychological effects of social media on teenage mental health.</w:t>
      </w:r>
    </w:p>
    <w:p w:rsidRPr="00144593" w:rsidR="00D355F4" w:rsidP="003857B7" w:rsidRDefault="00D355F4" w14:paraId="7088450C" w14:textId="77777777">
      <w:r w:rsidR="7DFA09E7">
        <w:rPr/>
        <w:t>One important discovery is that social media and mental health have a complicated and context-dependent relationship. Negative outcomes are evident, but they are mediated by structural, social, and individual factors. This calls into question oversimplified causal theories and emphasises the need for a more complex comprehension.</w:t>
      </w:r>
    </w:p>
    <w:p w:rsidRPr="00144593" w:rsidR="00D355F4" w:rsidP="4CA6AF55" w:rsidRDefault="00D355F4" w14:paraId="5EB2E449" w14:textId="6C37AE95">
      <w:pPr>
        <w:rPr>
          <w:color w:val="FF0000"/>
        </w:rPr>
      </w:pPr>
      <w:r w:rsidR="7DFA09E7">
        <w:rPr/>
        <w:t>The chapter has also identified significant gaps in the literature, particularly the lack of integrated theoretical frameworks and the over-reliance on reactive policy approaches. These insights provide a strong foundation for the next chapter, which will outline the research methodology used to further investigate these issues.</w:t>
      </w:r>
      <w:r w:rsidR="7DFA09E7">
        <w:rPr/>
        <w:t xml:space="preserve"> </w:t>
      </w:r>
    </w:p>
    <w:p w:rsidRPr="00144593" w:rsidR="00D355F4" w:rsidP="003857B7" w:rsidRDefault="00D355F4" w14:paraId="4653E68B" w14:textId="68C249C5">
      <w:r w:rsidR="497BEA54">
        <w:rPr/>
        <w:t>s chapter offers a critical foundation by examining the historical evolution of social media, corresponding theoretical frameworks, and the international and UK contexts. It highlights important arguments, restrictions, and gaps in the literature that directly influence the m</w:t>
      </w:r>
    </w:p>
    <w:p w:rsidRPr="00144593" w:rsidR="0028044C" w:rsidP="003857B7" w:rsidRDefault="0028044C" w14:paraId="02AEB26A" w14:textId="10CE1013">
      <w:pPr>
        <w:pStyle w:val="Heading2"/>
      </w:pPr>
      <w:bookmarkStart w:name="_Toc234657154" w:id="22"/>
      <w:r w:rsidR="297859BA">
        <w:rPr/>
        <w:t>CHAPTER 3 – Methods and Search Strategy (1,000 words approx.)</w:t>
      </w:r>
      <w:bookmarkEnd w:id="22"/>
    </w:p>
    <w:p w:rsidRPr="00A03F2B" w:rsidR="00D36B13" w:rsidP="00062ABF" w:rsidRDefault="00D36B13" w14:paraId="3E101A11" w14:textId="2723FFC1">
      <w:pPr>
        <w:pStyle w:val="Heading1"/>
        <w:rPr>
          <w:color w:val="000000" w:themeColor="text1"/>
        </w:rPr>
      </w:pPr>
      <w:bookmarkStart w:name="_Toc234657155" w:id="23"/>
      <w:r w:rsidRPr="00A03F2B">
        <w:rPr>
          <w:color w:val="000000" w:themeColor="text1"/>
        </w:rPr>
        <w:t>3.1 Introduction</w:t>
      </w:r>
      <w:bookmarkEnd w:id="23"/>
    </w:p>
    <w:p w:rsidRPr="00062ABF" w:rsidR="00062ABF" w:rsidP="00062ABF" w:rsidRDefault="00062ABF" w14:paraId="2B1768A7" w14:textId="77777777"/>
    <w:p w:rsidRPr="00144593" w:rsidR="001D1393" w:rsidP="003857B7" w:rsidRDefault="001D1393" w14:paraId="4B0EB5B1" w14:textId="668D3220">
      <w:r w:rsidR="45EAE9E3">
        <w:rPr/>
        <w:t xml:space="preserve">This chapter describes the secondary research </w:t>
      </w:r>
      <w:r w:rsidR="45EAE9E3">
        <w:rPr/>
        <w:t>methodology</w:t>
      </w:r>
      <w:r w:rsidR="45EAE9E3">
        <w:rPr/>
        <w:t xml:space="preserve"> used to examine the psychological effects of social media on teenage mental health</w:t>
      </w:r>
      <w:r w:rsidR="75989156">
        <w:rPr/>
        <w:t>. I</w:t>
      </w:r>
      <w:r w:rsidR="45EAE9E3">
        <w:rPr/>
        <w:t>t allows for the synthesis of available data from studies on adolescent development, public health, and psychology</w:t>
      </w:r>
      <w:r w:rsidR="43C5A124">
        <w:rPr/>
        <w:t xml:space="preserve">. A </w:t>
      </w:r>
      <w:r w:rsidR="45EAE9E3">
        <w:rPr/>
        <w:t>literature-based approach was chosen (Snyder, 2019).</w:t>
      </w:r>
    </w:p>
    <w:p w:rsidRPr="00144593" w:rsidR="005D204A" w:rsidP="003857B7" w:rsidRDefault="005D204A" w14:paraId="7FF5313D" w14:textId="77777777"/>
    <w:p w:rsidRPr="00144593" w:rsidR="0028044C" w:rsidP="003857B7" w:rsidRDefault="001D1393" w14:paraId="4AE28CB5" w14:textId="031EAFDF">
      <w:r w:rsidRPr="00144593">
        <w:t xml:space="preserve">A methodical approach was needed to identify and critically assess a variety of viewpoints given the ongoing scholarly debate regarding whether social media directly causes mental health issues or merely correlates with them (Odgers and Jensen, 2020; </w:t>
      </w:r>
      <w:proofErr w:type="spellStart"/>
      <w:r w:rsidRPr="00144593">
        <w:t>Orben</w:t>
      </w:r>
      <w:proofErr w:type="spellEnd"/>
      <w:r w:rsidRPr="00144593">
        <w:t>, 2020). The search strategy, source validation, inclusion and exclusion criteria, analytical procedure, and ethical considerations are all covered in more detail in this chapter than in the methodology poster, which offered a visual summary of the research process.</w:t>
      </w:r>
      <w:r w:rsidRPr="00144593" w:rsidR="00D36B13">
        <w:t xml:space="preserve"> The thematic findings that will be discussed in Chapter 4 are based on these techniques.</w:t>
      </w:r>
    </w:p>
    <w:p w:rsidRPr="00144593" w:rsidR="00D36B13" w:rsidP="003857B7" w:rsidRDefault="00D36B13" w14:paraId="11803C29" w14:textId="7F90AF28"/>
    <w:p w:rsidRPr="00144593" w:rsidR="00B518BF" w:rsidP="003857B7" w:rsidRDefault="00B518BF" w14:paraId="73D17A30" w14:textId="7F89604F">
      <w:r w:rsidR="39A69519">
        <w:rPr/>
        <w:t>The Population–Concept–Context (PCC) framework served as the basis for the search strategy (Peters</w:t>
      </w:r>
      <w:r w:rsidRPr="4CA6AF55" w:rsidR="39A69519">
        <w:rPr>
          <w:i w:val="1"/>
          <w:iCs w:val="1"/>
        </w:rPr>
        <w:t xml:space="preserve"> et al.,</w:t>
      </w:r>
      <w:r w:rsidR="39A69519">
        <w:rPr/>
        <w:t xml:space="preserve"> 2020). The concept was social media use, the population was teenagers between the ages of 10 and 19, and the context was psychological wellbeing and mental health outcomes.</w:t>
      </w:r>
      <w:r w:rsidR="4805CD7D">
        <w:rPr/>
        <w:t xml:space="preserve"> </w:t>
      </w:r>
    </w:p>
    <w:p w:rsidRPr="00144593" w:rsidR="00B518BF" w:rsidP="003857B7" w:rsidRDefault="00B518BF" w14:paraId="1D589679" w14:textId="77777777"/>
    <w:p w:rsidRPr="00BF7500" w:rsidR="00B518BF" w:rsidP="003857B7" w:rsidRDefault="00B518BF" w14:paraId="66935FF7" w14:textId="66E43FC6">
      <w:pPr>
        <w:pStyle w:val="Heading2"/>
      </w:pPr>
      <w:bookmarkStart w:name="_Toc234657156" w:id="24"/>
      <w:r w:rsidRPr="00144593">
        <w:t>3.2 Search Strategy</w:t>
      </w:r>
      <w:bookmarkEnd w:id="24"/>
    </w:p>
    <w:p w:rsidRPr="00144593" w:rsidR="00B518BF" w:rsidP="4CA6AF55" w:rsidRDefault="00B518BF" w14:paraId="46497853" w14:textId="6F19E3EE">
      <w:pPr>
        <w:pStyle w:val="Normal"/>
      </w:pPr>
      <w:r w:rsidR="39A69519">
        <w:rPr/>
        <w:t>The research question was used to develop keywords, which included social media, adolescent mental health, teenagers, anxiety, depression, self-esteem, body image, cyberbullying, social comparison,</w:t>
      </w:r>
      <w:r w:rsidR="3A885F11">
        <w:rPr/>
        <w:t xml:space="preserve"> young people, social networking sites,</w:t>
      </w:r>
      <w:r w:rsidR="48EC477B">
        <w:rPr/>
        <w:t xml:space="preserve"> </w:t>
      </w:r>
      <w:r w:rsidR="3A885F11">
        <w:rPr/>
        <w:t xml:space="preserve">psychological </w:t>
      </w:r>
      <w:r w:rsidR="3A885F11">
        <w:rPr/>
        <w:t>distress</w:t>
      </w:r>
      <w:r w:rsidR="13E6E89A">
        <w:rPr/>
        <w:t xml:space="preserve">, grooming, sleep </w:t>
      </w:r>
      <w:r w:rsidRPr="4CA6AF55" w:rsidR="049480AF">
        <w:rPr>
          <w:rFonts w:ascii="Times New Roman" w:hAnsi="Times New Roman" w:eastAsia="Times New Roman" w:cs="Times New Roman"/>
          <w:noProof w:val="0"/>
          <w:sz w:val="24"/>
          <w:szCs w:val="24"/>
          <w:lang w:val="en-GB"/>
        </w:rPr>
        <w:t>deprivation</w:t>
      </w:r>
      <w:r w:rsidR="3A885F11">
        <w:rPr/>
        <w:t xml:space="preserve"> </w:t>
      </w:r>
      <w:r w:rsidR="39A69519">
        <w:rPr/>
        <w:t>and wellbeing.</w:t>
      </w:r>
    </w:p>
    <w:p w:rsidRPr="00144593" w:rsidR="00D36B13" w:rsidP="003857B7" w:rsidRDefault="00B518BF" w14:paraId="6C9C8F8F" w14:textId="2E91A879">
      <w:r w:rsidRPr="00144593">
        <w:t xml:space="preserve">The accuracy of searches was enhanced by </w:t>
      </w:r>
      <w:r w:rsidRPr="00144593" w:rsidR="0063419F">
        <w:t>Boolean</w:t>
      </w:r>
      <w:r w:rsidRPr="00144593">
        <w:t xml:space="preserve"> operators</w:t>
      </w:r>
      <w:r w:rsidRPr="00144593" w:rsidR="00DE01F7">
        <w:t xml:space="preserve"> such as</w:t>
      </w:r>
    </w:p>
    <w:p w:rsidRPr="00144593" w:rsidR="00B518BF" w:rsidP="003857B7" w:rsidRDefault="00B518BF" w14:paraId="7060DB9B" w14:textId="47DACF53">
      <w:r w:rsidRPr="00144593">
        <w:t>social media OR social networking sites AND mental health OR anxiety OR depression AND adolescent OR teenager OR youth</w:t>
      </w:r>
      <w:r w:rsidRPr="00144593" w:rsidR="00581BCB">
        <w:t>.</w:t>
      </w:r>
    </w:p>
    <w:p w:rsidRPr="00144593" w:rsidR="00B518BF" w:rsidP="003857B7" w:rsidRDefault="00B518BF" w14:paraId="3F1A5636" w14:textId="565C557A">
      <w:r w:rsidR="39A69519">
        <w:rPr/>
        <w:t xml:space="preserve">To increase transparency and reproducibility, search terms and outcomes were documented at every stage </w:t>
      </w:r>
      <w:r w:rsidRPr="4CA6AF55" w:rsidR="39A69519">
        <w:rPr>
          <w:color w:val="FF0000"/>
        </w:rPr>
        <w:t>(</w:t>
      </w:r>
      <w:r w:rsidRPr="4CA6AF55" w:rsidR="39A69519">
        <w:rPr>
          <w:color w:val="FF0000"/>
        </w:rPr>
        <w:t>S</w:t>
      </w:r>
      <w:r w:rsidRPr="4CA6AF55" w:rsidR="7FCE2367">
        <w:rPr>
          <w:color w:val="FF0000"/>
        </w:rPr>
        <w:t>ciencDirect</w:t>
      </w:r>
      <w:r w:rsidRPr="4CA6AF55" w:rsidR="39A69519">
        <w:rPr>
          <w:color w:val="FF0000"/>
        </w:rPr>
        <w:t>, 2019).</w:t>
      </w:r>
    </w:p>
    <w:p w:rsidR="00BF7500" w:rsidP="4CA6AF55" w:rsidRDefault="00BF7500" w14:paraId="1F28C9BB" w14:textId="3DB30549">
      <w:pPr>
        <w:pStyle w:val="Normal"/>
        <w:spacing w:before="100" w:beforeAutospacing="1" w:after="100" w:afterAutospacing="1" w:line="360" w:lineRule="auto"/>
      </w:pPr>
    </w:p>
    <w:p w:rsidRPr="00144593" w:rsidR="003C5C4D" w:rsidP="003857B7" w:rsidRDefault="00B518BF" w14:paraId="58D2CF53" w14:textId="2324043D">
      <w:pPr>
        <w:pStyle w:val="Heading2"/>
      </w:pPr>
      <w:bookmarkStart w:name="_Toc234657157" w:id="25"/>
      <w:r w:rsidRPr="00144593">
        <w:t>3.3 Searching for Information</w:t>
      </w:r>
      <w:bookmarkEnd w:id="25"/>
    </w:p>
    <w:p w:rsidRPr="00144593" w:rsidR="003C5C4D" w:rsidP="003857B7" w:rsidRDefault="003C5C4D" w14:paraId="499AEEF0" w14:textId="05E5ABAC">
      <w:r w:rsidR="1AF633F3">
        <w:rPr/>
        <w:t xml:space="preserve">Scholarly literature was located using Google Scholar, PubMed, PsycINFO, ScienceDirect, and the UWTSD Library database. These sources were picked because they provide peer-reviewed research in sociology, psychology, and public health. PubMed and PsycINFO were particularly </w:t>
      </w:r>
      <w:r w:rsidR="1AF633F3">
        <w:rPr/>
        <w:t>useful due to their extensive coverage of research on adolescent mental health.</w:t>
      </w:r>
      <w:r w:rsidR="6F5740C7">
        <w:rPr/>
        <w:t xml:space="preserve">  They were chosen to guarantee access to high-quality evidence pertinent to adolescent wellbeing</w:t>
      </w:r>
      <w:r w:rsidRPr="4CA6AF55" w:rsidR="6F5740C7">
        <w:rPr>
          <w:color w:val="FF0000"/>
        </w:rPr>
        <w:t xml:space="preserve"> (Snyder, 2019).</w:t>
      </w:r>
    </w:p>
    <w:p w:rsidRPr="00144593" w:rsidR="003C5C4D" w:rsidP="003857B7" w:rsidRDefault="003C5C4D" w14:paraId="52C2A5A2" w14:textId="77777777"/>
    <w:p w:rsidRPr="00144593" w:rsidR="003C5C4D" w:rsidP="003857B7" w:rsidRDefault="003C5C4D" w14:paraId="65543EC0" w14:textId="77777777">
      <w:r w:rsidRPr="00144593">
        <w:t>In addition to peer-reviewed literature, grey literature was gathered from NHS Digital, NHS England, GOV.UK, and the Care Quality Commission (CQC). These resources provided both background information on policy and up-to-date data on mental health. For example, one in five children and young people in England had a probable mental health disorder, according to NHS Digital (2023), highlighting the significance of the issue being investigated.</w:t>
      </w:r>
    </w:p>
    <w:p w:rsidRPr="00144593" w:rsidR="003C5C4D" w:rsidP="003857B7" w:rsidRDefault="003C5C4D" w14:paraId="2CC940DF" w14:textId="77777777"/>
    <w:p w:rsidRPr="00144593" w:rsidR="005136A5" w:rsidP="003857B7" w:rsidRDefault="005136A5" w14:paraId="5EB43593" w14:textId="1A0A9F88">
      <w:r w:rsidR="50A10D15">
        <w:rPr/>
        <w:t xml:space="preserve">Searches were restricted to studies published between 2019 and 2026 </w:t>
      </w:r>
      <w:r w:rsidR="6FD6E5F9">
        <w:rPr/>
        <w:t>to</w:t>
      </w:r>
      <w:r w:rsidR="50A10D15">
        <w:rPr/>
        <w:t xml:space="preserve"> guarantee current relevance. This choice </w:t>
      </w:r>
      <w:r w:rsidR="6F5740C7">
        <w:rPr/>
        <w:t>considered</w:t>
      </w:r>
      <w:r w:rsidR="50A10D15">
        <w:rPr/>
        <w:t xml:space="preserve"> how quickly social media platforms and teenage online </w:t>
      </w:r>
      <w:r w:rsidR="6F5740C7">
        <w:rPr/>
        <w:t>behaviour</w:t>
      </w:r>
      <w:r w:rsidR="50A10D15">
        <w:rPr/>
        <w:t xml:space="preserve"> are changing (</w:t>
      </w:r>
      <w:r w:rsidRPr="4CA6AF55" w:rsidR="50A10D15">
        <w:rPr>
          <w:color w:val="FF0000"/>
        </w:rPr>
        <w:t>DSIT, 2026).</w:t>
      </w:r>
      <w:r w:rsidR="50A10D15">
        <w:rPr/>
        <w:t xml:space="preserve"> Peer-reviewed status, adolescent populations, and English-language publications were additional filters.</w:t>
      </w:r>
    </w:p>
    <w:p w:rsidRPr="00144593" w:rsidR="003C5C4D" w:rsidP="003857B7" w:rsidRDefault="003C5C4D" w14:paraId="56625FD7" w14:textId="77777777"/>
    <w:p w:rsidRPr="00144593" w:rsidR="003C5C4D" w:rsidP="003857B7" w:rsidRDefault="005136A5" w14:paraId="4A90C0AA" w14:textId="6981C939">
      <w:r w:rsidR="50A10D15">
        <w:rPr/>
        <w:t xml:space="preserve">Numerous studies about general screen time were found in the first searches. But according to recent research, screen-time indicators are insufficient to fully capture the complexity of social media engagement </w:t>
      </w:r>
      <w:r w:rsidRPr="4CA6AF55" w:rsidR="50A10D15">
        <w:rPr>
          <w:color w:val="FF0000"/>
        </w:rPr>
        <w:t>(</w:t>
      </w:r>
      <w:r w:rsidRPr="4CA6AF55" w:rsidR="50A10D15">
        <w:rPr>
          <w:color w:val="FF0000"/>
        </w:rPr>
        <w:t>Orben</w:t>
      </w:r>
      <w:r w:rsidRPr="4CA6AF55" w:rsidR="50A10D15">
        <w:rPr>
          <w:color w:val="FF0000"/>
        </w:rPr>
        <w:t>, 2020).</w:t>
      </w:r>
      <w:r w:rsidR="50A10D15">
        <w:rPr/>
        <w:t xml:space="preserve"> As a result, searches were narrowed down to concentrate only on social media and psychological effects. Author information, methods, important conclusions, and limitations were documented in a source-tracking table </w:t>
      </w:r>
      <w:r w:rsidRPr="4CA6AF55" w:rsidR="50A10D15">
        <w:rPr>
          <w:color w:val="FF0000"/>
        </w:rPr>
        <w:t>(Appendix X).</w:t>
      </w:r>
    </w:p>
    <w:p w:rsidRPr="00144593" w:rsidR="000B077E" w:rsidP="003857B7" w:rsidRDefault="000B077E" w14:paraId="33118A5E" w14:textId="77777777"/>
    <w:p w:rsidRPr="00144593" w:rsidR="000B077E" w:rsidP="4CA6AF55" w:rsidRDefault="000B077E" w14:paraId="7159F3E7" w14:textId="4EA4B5C5">
      <w:pPr>
        <w:rPr>
          <w:color w:val="FF0000"/>
        </w:rPr>
      </w:pPr>
      <w:r w:rsidR="5D296521">
        <w:rPr/>
        <w:t>To improve transparency and mitigate selection bias in the literature identification process, a PRISMA-style screening procedure was followed (</w:t>
      </w:r>
      <w:r w:rsidRPr="4CA6AF55" w:rsidR="5D296521">
        <w:rPr>
          <w:color w:val="FF0000"/>
        </w:rPr>
        <w:t xml:space="preserve">Page </w:t>
      </w:r>
      <w:r w:rsidRPr="4CA6AF55" w:rsidR="5D296521">
        <w:rPr>
          <w:i w:val="1"/>
          <w:iCs w:val="1"/>
          <w:color w:val="FF0000"/>
        </w:rPr>
        <w:t>et al.,</w:t>
      </w:r>
      <w:r w:rsidRPr="4CA6AF55" w:rsidR="5D296521">
        <w:rPr>
          <w:color w:val="FF0000"/>
        </w:rPr>
        <w:t xml:space="preserve"> 2021).</w:t>
      </w:r>
    </w:p>
    <w:p w:rsidR="005F658C" w:rsidP="003857B7" w:rsidRDefault="000B077E" w14:paraId="752148BD" w14:textId="12572B93">
      <w:pPr>
        <w:rPr>
          <w:color w:val="FF0000"/>
        </w:rPr>
      </w:pPr>
      <w:r w:rsidRPr="4CA6AF55" w:rsidR="5D296521">
        <w:rPr>
          <w:color w:val="auto"/>
        </w:rPr>
        <w:t xml:space="preserve">After </w:t>
      </w:r>
      <w:r w:rsidRPr="4CA6AF55" w:rsidR="3C980398">
        <w:rPr>
          <w:color w:val="auto"/>
        </w:rPr>
        <w:t>57</w:t>
      </w:r>
      <w:r w:rsidRPr="4CA6AF55" w:rsidR="5D296521">
        <w:rPr>
          <w:color w:val="auto"/>
        </w:rPr>
        <w:t xml:space="preserve"> </w:t>
      </w:r>
      <w:r w:rsidRPr="4CA6AF55" w:rsidR="5D296521">
        <w:rPr>
          <w:color w:val="auto"/>
        </w:rPr>
        <w:t>initial</w:t>
      </w:r>
      <w:r w:rsidRPr="4CA6AF55" w:rsidR="5D296521">
        <w:rPr>
          <w:color w:val="auto"/>
        </w:rPr>
        <w:t xml:space="preserve"> records were systematically screened, 9 studies were included in the</w:t>
      </w:r>
      <w:r w:rsidR="5D296521">
        <w:rPr/>
        <w:t xml:space="preserve"> final review.</w:t>
      </w:r>
      <w:r w:rsidR="42F87F78">
        <w:rPr/>
        <w:t xml:space="preserve"> </w:t>
      </w:r>
    </w:p>
    <w:p w:rsidRPr="00144593" w:rsidR="007E387C" w:rsidP="00C51024" w:rsidRDefault="007E387C" w14:paraId="1A0F9324" w14:textId="77777777">
      <w:pPr>
        <w:spacing w:line="360" w:lineRule="auto"/>
        <w:jc w:val="both"/>
        <w:rPr>
          <w:rFonts w:ascii="Arial" w:hAnsi="Arial" w:cs="Arial"/>
          <w:sz w:val="22"/>
          <w:szCs w:val="22"/>
        </w:rPr>
      </w:pPr>
    </w:p>
    <w:tbl>
      <w:tblPr>
        <w:tblStyle w:val="TableGrid"/>
        <w:bidiVisual w:val="0"/>
        <w:tblW w:w="0" w:type="auto"/>
        <w:tblLook w:val="06A0" w:firstRow="1" w:lastRow="0" w:firstColumn="1" w:lastColumn="0" w:noHBand="1" w:noVBand="1"/>
      </w:tblPr>
      <w:tblGrid>
        <w:gridCol w:w="9105"/>
        <w:gridCol w:w="2025"/>
      </w:tblGrid>
      <w:tr w:rsidR="4CA6AF55" w:rsidTr="4CA6AF55" w14:paraId="1F51B622">
        <w:trPr>
          <w:trHeight w:val="300"/>
        </w:trPr>
        <w:tc>
          <w:tcPr>
            <w:tcW w:w="9105" w:type="dxa"/>
            <w:tcMar/>
          </w:tcPr>
          <w:p w:rsidR="0B82D3BE" w:rsidP="4CA6AF55" w:rsidRDefault="0B82D3BE" w14:paraId="19B69671" w14:textId="340CC1CB">
            <w:pPr>
              <w:pStyle w:val="Normal"/>
              <w:bidi w:val="0"/>
              <w:spacing w:line="360" w:lineRule="auto"/>
              <w:jc w:val="both"/>
            </w:pPr>
            <w:r w:rsidRPr="4CA6AF55" w:rsidR="0B82D3BE">
              <w:rPr>
                <w:rFonts w:ascii="Arial" w:hAnsi="Arial" w:cs="Arial"/>
                <w:sz w:val="22"/>
                <w:szCs w:val="22"/>
              </w:rPr>
              <w:t>Type of records found</w:t>
            </w:r>
          </w:p>
        </w:tc>
        <w:tc>
          <w:tcPr>
            <w:tcW w:w="2025" w:type="dxa"/>
            <w:tcMar/>
          </w:tcPr>
          <w:p w:rsidR="0B82D3BE" w:rsidP="4CA6AF55" w:rsidRDefault="0B82D3BE" w14:paraId="0999170F" w14:textId="31B0BDE8">
            <w:pPr>
              <w:pStyle w:val="Normal"/>
            </w:pPr>
            <w:r w:rsidRPr="4CA6AF55" w:rsidR="0B82D3BE">
              <w:rPr>
                <w:rFonts w:ascii="Arial" w:hAnsi="Arial" w:cs="Arial"/>
                <w:sz w:val="22"/>
                <w:szCs w:val="22"/>
              </w:rPr>
              <w:t>Amount of records</w:t>
            </w:r>
          </w:p>
        </w:tc>
      </w:tr>
      <w:tr w:rsidR="4CA6AF55" w:rsidTr="4CA6AF55" w14:paraId="2661265F">
        <w:trPr>
          <w:trHeight w:val="300"/>
        </w:trPr>
        <w:tc>
          <w:tcPr>
            <w:tcW w:w="9105" w:type="dxa"/>
            <w:tcMar/>
          </w:tcPr>
          <w:p w:rsidR="4CA6AF55" w:rsidP="4CA6AF55" w:rsidRDefault="4CA6AF55" w14:paraId="77884934" w14:textId="6A34D2A5">
            <w:pPr>
              <w:spacing w:line="360" w:lineRule="auto"/>
              <w:jc w:val="both"/>
              <w:rPr>
                <w:rFonts w:ascii="Arial" w:hAnsi="Arial" w:cs="Arial"/>
                <w:sz w:val="22"/>
                <w:szCs w:val="22"/>
              </w:rPr>
            </w:pPr>
            <w:r w:rsidRPr="4CA6AF55" w:rsidR="4CA6AF55">
              <w:rPr>
                <w:rFonts w:ascii="Arial" w:hAnsi="Arial" w:cs="Arial"/>
                <w:sz w:val="22"/>
                <w:szCs w:val="22"/>
              </w:rPr>
              <w:t xml:space="preserve">(PubMed, PsycINFO, Science Direct, UWTSD Library.                                                   </w:t>
            </w:r>
          </w:p>
        </w:tc>
        <w:tc>
          <w:tcPr>
            <w:tcW w:w="2025" w:type="dxa"/>
            <w:tcMar/>
          </w:tcPr>
          <w:p w:rsidR="3DAFF5AE" w:rsidP="4CA6AF55" w:rsidRDefault="3DAFF5AE" w14:paraId="5FC94877" w14:textId="33DDFDDD">
            <w:pPr>
              <w:pStyle w:val="Normal"/>
            </w:pPr>
            <w:r w:rsidRPr="4CA6AF55" w:rsidR="3DAFF5AE">
              <w:rPr>
                <w:rFonts w:ascii="Arial" w:hAnsi="Arial" w:cs="Arial"/>
                <w:sz w:val="22"/>
                <w:szCs w:val="22"/>
              </w:rPr>
              <w:t>35</w:t>
            </w:r>
          </w:p>
        </w:tc>
      </w:tr>
      <w:tr w:rsidR="4CA6AF55" w:rsidTr="4CA6AF55" w14:paraId="79B54C9F">
        <w:trPr>
          <w:trHeight w:val="300"/>
        </w:trPr>
        <w:tc>
          <w:tcPr>
            <w:tcW w:w="9105" w:type="dxa"/>
            <w:tcMar/>
          </w:tcPr>
          <w:p w:rsidR="4CA6AF55" w:rsidP="4CA6AF55" w:rsidRDefault="4CA6AF55" w14:paraId="59EC387E" w14:textId="3AC79314">
            <w:pPr>
              <w:spacing w:line="360" w:lineRule="auto"/>
              <w:jc w:val="both"/>
              <w:rPr>
                <w:rFonts w:ascii="Arial" w:hAnsi="Arial" w:cs="Arial"/>
                <w:sz w:val="22"/>
                <w:szCs w:val="22"/>
              </w:rPr>
            </w:pPr>
            <w:r w:rsidRPr="4CA6AF55" w:rsidR="4CA6AF55">
              <w:rPr>
                <w:rFonts w:ascii="Arial" w:hAnsi="Arial" w:cs="Arial"/>
                <w:sz w:val="22"/>
                <w:szCs w:val="22"/>
              </w:rPr>
              <w:t>Other records found in grey literature</w:t>
            </w:r>
            <w:r w:rsidRPr="4CA6AF55" w:rsidR="699C59B2">
              <w:rPr>
                <w:rFonts w:ascii="Arial" w:hAnsi="Arial" w:cs="Arial"/>
                <w:sz w:val="22"/>
                <w:szCs w:val="22"/>
              </w:rPr>
              <w:t>:</w:t>
            </w:r>
            <w:r w:rsidRPr="4CA6AF55" w:rsidR="4CA6AF55">
              <w:rPr>
                <w:rFonts w:ascii="Arial" w:hAnsi="Arial" w:cs="Arial"/>
                <w:sz w:val="22"/>
                <w:szCs w:val="22"/>
              </w:rPr>
              <w:t xml:space="preserve"> NHS, GOV.UK, CQC, WHO</w:t>
            </w:r>
            <w:r>
              <w:tab/>
            </w:r>
            <w:r w:rsidRPr="4CA6AF55" w:rsidR="4CA6AF55">
              <w:rPr>
                <w:rFonts w:ascii="Arial" w:hAnsi="Arial" w:cs="Arial"/>
                <w:sz w:val="22"/>
                <w:szCs w:val="22"/>
              </w:rPr>
              <w:t xml:space="preserve"> </w:t>
            </w:r>
            <w:r>
              <w:tab/>
            </w:r>
            <w:r>
              <w:tab/>
            </w:r>
            <w:r w:rsidRPr="4CA6AF55" w:rsidR="4CA6AF55">
              <w:rPr>
                <w:rFonts w:ascii="Arial" w:hAnsi="Arial" w:cs="Arial"/>
                <w:sz w:val="22"/>
                <w:szCs w:val="22"/>
              </w:rPr>
              <w:t xml:space="preserve">         </w:t>
            </w:r>
          </w:p>
        </w:tc>
        <w:tc>
          <w:tcPr>
            <w:tcW w:w="2025" w:type="dxa"/>
            <w:tcMar/>
          </w:tcPr>
          <w:p w:rsidR="3F236F64" w:rsidP="4CA6AF55" w:rsidRDefault="3F236F64" w14:paraId="556531EF" w14:textId="1B9BCB51">
            <w:pPr>
              <w:pStyle w:val="Normal"/>
            </w:pPr>
            <w:r w:rsidRPr="4CA6AF55" w:rsidR="3F236F64">
              <w:rPr>
                <w:rFonts w:ascii="Arial" w:hAnsi="Arial" w:cs="Arial"/>
                <w:sz w:val="22"/>
                <w:szCs w:val="22"/>
              </w:rPr>
              <w:t>22</w:t>
            </w:r>
          </w:p>
        </w:tc>
      </w:tr>
      <w:tr w:rsidR="4CA6AF55" w:rsidTr="4CA6AF55" w14:paraId="23F3B1D4">
        <w:trPr>
          <w:trHeight w:val="300"/>
        </w:trPr>
        <w:tc>
          <w:tcPr>
            <w:tcW w:w="9105" w:type="dxa"/>
            <w:tcMar/>
          </w:tcPr>
          <w:p w:rsidR="4CA6AF55" w:rsidP="4CA6AF55" w:rsidRDefault="4CA6AF55" w14:paraId="3B106B33" w14:textId="4F29945D">
            <w:pPr>
              <w:spacing w:line="360" w:lineRule="auto"/>
              <w:jc w:val="both"/>
              <w:rPr>
                <w:rFonts w:ascii="Arial" w:hAnsi="Arial" w:cs="Arial"/>
                <w:sz w:val="22"/>
                <w:szCs w:val="22"/>
              </w:rPr>
            </w:pPr>
            <w:r w:rsidRPr="4CA6AF55" w:rsidR="4CA6AF55">
              <w:rPr>
                <w:rFonts w:ascii="Arial" w:hAnsi="Arial" w:cs="Arial"/>
                <w:sz w:val="22"/>
                <w:szCs w:val="22"/>
              </w:rPr>
              <w:t>Total records found</w:t>
            </w:r>
            <w:r w:rsidRPr="4CA6AF55" w:rsidR="4CA6AF55">
              <w:rPr>
                <w:rFonts w:ascii="Arial" w:hAnsi="Arial" w:cs="Arial"/>
                <w:sz w:val="22"/>
                <w:szCs w:val="22"/>
              </w:rPr>
              <w:t xml:space="preserve"> </w:t>
            </w:r>
            <w:r>
              <w:tab/>
            </w:r>
            <w:r>
              <w:tab/>
            </w:r>
            <w:r>
              <w:tab/>
            </w:r>
            <w:r>
              <w:tab/>
            </w:r>
            <w:r>
              <w:tab/>
            </w:r>
            <w:r>
              <w:tab/>
            </w:r>
            <w:r>
              <w:tab/>
            </w:r>
            <w:r>
              <w:tab/>
            </w:r>
            <w:r>
              <w:tab/>
            </w:r>
            <w:r w:rsidRPr="4CA6AF55" w:rsidR="4CA6AF55">
              <w:rPr>
                <w:rFonts w:ascii="Arial" w:hAnsi="Arial" w:cs="Arial"/>
                <w:sz w:val="22"/>
                <w:szCs w:val="22"/>
              </w:rPr>
              <w:t xml:space="preserve">         </w:t>
            </w:r>
          </w:p>
        </w:tc>
        <w:tc>
          <w:tcPr>
            <w:tcW w:w="2025" w:type="dxa"/>
            <w:tcMar/>
          </w:tcPr>
          <w:p w:rsidR="20082134" w:rsidP="4CA6AF55" w:rsidRDefault="20082134" w14:paraId="11279329" w14:textId="4AFFD736">
            <w:pPr>
              <w:pStyle w:val="Normal"/>
            </w:pPr>
            <w:r w:rsidRPr="4CA6AF55" w:rsidR="20082134">
              <w:rPr>
                <w:rFonts w:ascii="Arial" w:hAnsi="Arial" w:cs="Arial"/>
                <w:sz w:val="22"/>
                <w:szCs w:val="22"/>
              </w:rPr>
              <w:t>57</w:t>
            </w:r>
          </w:p>
        </w:tc>
      </w:tr>
      <w:tr w:rsidR="4CA6AF55" w:rsidTr="4CA6AF55" w14:paraId="1A60D545">
        <w:trPr>
          <w:trHeight w:val="300"/>
        </w:trPr>
        <w:tc>
          <w:tcPr>
            <w:tcW w:w="9105" w:type="dxa"/>
            <w:tcMar/>
          </w:tcPr>
          <w:p w:rsidR="4CA6AF55" w:rsidP="4CA6AF55" w:rsidRDefault="4CA6AF55" w14:paraId="34B2B9F9" w14:textId="3653560E">
            <w:pPr>
              <w:spacing w:line="360" w:lineRule="auto"/>
              <w:jc w:val="both"/>
              <w:rPr>
                <w:rFonts w:ascii="Arial" w:hAnsi="Arial" w:cs="Arial"/>
                <w:sz w:val="22"/>
                <w:szCs w:val="22"/>
              </w:rPr>
            </w:pPr>
            <w:r w:rsidRPr="4CA6AF55" w:rsidR="4CA6AF55">
              <w:rPr>
                <w:rFonts w:ascii="Arial" w:hAnsi="Arial" w:cs="Arial"/>
                <w:sz w:val="22"/>
                <w:szCs w:val="22"/>
              </w:rPr>
              <w:t>Duplicates eliminated</w:t>
            </w:r>
            <w:r>
              <w:tab/>
            </w:r>
            <w:r>
              <w:tab/>
            </w:r>
            <w:r>
              <w:tab/>
            </w:r>
            <w:r>
              <w:tab/>
            </w:r>
            <w:r>
              <w:tab/>
            </w:r>
            <w:r>
              <w:tab/>
            </w:r>
            <w:r>
              <w:tab/>
            </w:r>
            <w:r>
              <w:tab/>
            </w:r>
            <w:r>
              <w:tab/>
            </w:r>
            <w:r w:rsidRPr="4CA6AF55" w:rsidR="4CA6AF55">
              <w:rPr>
                <w:rFonts w:ascii="Arial" w:hAnsi="Arial" w:cs="Arial"/>
                <w:sz w:val="22"/>
                <w:szCs w:val="22"/>
              </w:rPr>
              <w:t xml:space="preserve">         </w:t>
            </w:r>
          </w:p>
        </w:tc>
        <w:tc>
          <w:tcPr>
            <w:tcW w:w="2025" w:type="dxa"/>
            <w:tcMar/>
          </w:tcPr>
          <w:p w:rsidR="10F4AEB5" w:rsidP="4CA6AF55" w:rsidRDefault="10F4AEB5" w14:paraId="3556E4E9" w14:textId="062E89A2">
            <w:pPr>
              <w:pStyle w:val="Normal"/>
            </w:pPr>
            <w:r w:rsidRPr="4CA6AF55" w:rsidR="10F4AEB5">
              <w:rPr>
                <w:rFonts w:ascii="Arial" w:hAnsi="Arial" w:cs="Arial"/>
                <w:sz w:val="22"/>
                <w:szCs w:val="22"/>
              </w:rPr>
              <w:t>17</w:t>
            </w:r>
          </w:p>
        </w:tc>
      </w:tr>
      <w:tr w:rsidR="4CA6AF55" w:rsidTr="4CA6AF55" w14:paraId="181A1223">
        <w:trPr>
          <w:trHeight w:val="300"/>
        </w:trPr>
        <w:tc>
          <w:tcPr>
            <w:tcW w:w="9105" w:type="dxa"/>
            <w:tcMar/>
          </w:tcPr>
          <w:p w:rsidR="4CA6AF55" w:rsidP="4CA6AF55" w:rsidRDefault="4CA6AF55" w14:paraId="5E6532A8" w14:textId="4457E2EB">
            <w:pPr>
              <w:pStyle w:val="Normal"/>
              <w:spacing w:line="360" w:lineRule="auto"/>
              <w:jc w:val="both"/>
              <w:rPr>
                <w:rFonts w:ascii="Arial" w:hAnsi="Arial" w:cs="Arial"/>
                <w:sz w:val="22"/>
                <w:szCs w:val="22"/>
              </w:rPr>
            </w:pPr>
            <w:r w:rsidRPr="4CA6AF55" w:rsidR="4CA6AF55">
              <w:rPr>
                <w:rFonts w:ascii="Arial" w:hAnsi="Arial" w:cs="Arial"/>
                <w:sz w:val="22"/>
                <w:szCs w:val="22"/>
              </w:rPr>
              <w:t xml:space="preserve">Records </w:t>
            </w:r>
            <w:r w:rsidRPr="4CA6AF55" w:rsidR="5A2AFCBC">
              <w:rPr>
                <w:rFonts w:ascii="Arial" w:hAnsi="Arial" w:eastAsia="Arial" w:cs="Arial"/>
                <w:noProof w:val="0"/>
                <w:sz w:val="22"/>
                <w:szCs w:val="22"/>
                <w:lang w:val="en-GB"/>
              </w:rPr>
              <w:t>excluded:</w:t>
            </w:r>
            <w:r w:rsidRPr="4CA6AF55" w:rsidR="4CA6AF55">
              <w:rPr>
                <w:rFonts w:ascii="Arial" w:hAnsi="Arial" w:cs="Arial"/>
                <w:sz w:val="22"/>
                <w:szCs w:val="22"/>
              </w:rPr>
              <w:t xml:space="preserve"> not adolescent, not social media, or general screen time only        </w:t>
            </w:r>
            <w:r w:rsidRPr="4CA6AF55" w:rsidR="4CA6AF55">
              <w:rPr>
                <w:rFonts w:ascii="Arial" w:hAnsi="Arial" w:cs="Arial"/>
                <w:sz w:val="22"/>
                <w:szCs w:val="22"/>
              </w:rPr>
              <w:t xml:space="preserve">     </w:t>
            </w:r>
          </w:p>
        </w:tc>
        <w:tc>
          <w:tcPr>
            <w:tcW w:w="2025" w:type="dxa"/>
            <w:tcMar/>
          </w:tcPr>
          <w:p w:rsidR="255CCD09" w:rsidP="4CA6AF55" w:rsidRDefault="255CCD09" w14:paraId="3EECCAB5" w14:textId="08FDF7C8">
            <w:pPr>
              <w:pStyle w:val="Normal"/>
            </w:pPr>
            <w:r w:rsidRPr="4CA6AF55" w:rsidR="255CCD09">
              <w:rPr>
                <w:rFonts w:ascii="Arial" w:hAnsi="Arial" w:cs="Arial"/>
                <w:sz w:val="22"/>
                <w:szCs w:val="22"/>
              </w:rPr>
              <w:t>15</w:t>
            </w:r>
          </w:p>
        </w:tc>
      </w:tr>
      <w:tr w:rsidR="4CA6AF55" w:rsidTr="4CA6AF55" w14:paraId="5B6ABA9B">
        <w:trPr>
          <w:trHeight w:val="300"/>
        </w:trPr>
        <w:tc>
          <w:tcPr>
            <w:tcW w:w="9105" w:type="dxa"/>
            <w:tcMar/>
          </w:tcPr>
          <w:p w:rsidR="4CA6AF55" w:rsidP="4CA6AF55" w:rsidRDefault="4CA6AF55" w14:paraId="50297ABF" w14:textId="363219BA">
            <w:pPr>
              <w:spacing w:line="360" w:lineRule="auto"/>
              <w:jc w:val="both"/>
              <w:rPr>
                <w:rFonts w:ascii="Arial" w:hAnsi="Arial" w:cs="Arial"/>
                <w:sz w:val="22"/>
                <w:szCs w:val="22"/>
              </w:rPr>
            </w:pPr>
            <w:r w:rsidRPr="4CA6AF55" w:rsidR="4CA6AF55">
              <w:rPr>
                <w:rFonts w:ascii="Arial" w:hAnsi="Arial" w:cs="Arial"/>
                <w:sz w:val="22"/>
                <w:szCs w:val="22"/>
              </w:rPr>
              <w:t>Records screened title and abstract</w:t>
            </w:r>
            <w:r>
              <w:tab/>
            </w:r>
            <w:r>
              <w:tab/>
            </w:r>
            <w:r>
              <w:tab/>
            </w:r>
            <w:r>
              <w:tab/>
            </w:r>
            <w:r>
              <w:tab/>
            </w:r>
            <w:r>
              <w:tab/>
            </w:r>
            <w:r>
              <w:tab/>
            </w:r>
            <w:r w:rsidRPr="4CA6AF55" w:rsidR="4CA6AF55">
              <w:rPr>
                <w:rFonts w:ascii="Arial" w:hAnsi="Arial" w:cs="Arial"/>
                <w:sz w:val="22"/>
                <w:szCs w:val="22"/>
              </w:rPr>
              <w:t xml:space="preserve">          </w:t>
            </w:r>
          </w:p>
        </w:tc>
        <w:tc>
          <w:tcPr>
            <w:tcW w:w="2025" w:type="dxa"/>
            <w:tcMar/>
          </w:tcPr>
          <w:p w:rsidR="6297A4F7" w:rsidP="4CA6AF55" w:rsidRDefault="6297A4F7" w14:paraId="447A7CB9" w14:textId="4B281BAF">
            <w:pPr>
              <w:pStyle w:val="Normal"/>
            </w:pPr>
            <w:r w:rsidRPr="4CA6AF55" w:rsidR="6297A4F7">
              <w:rPr>
                <w:rFonts w:ascii="Arial" w:hAnsi="Arial" w:cs="Arial"/>
                <w:sz w:val="22"/>
                <w:szCs w:val="22"/>
              </w:rPr>
              <w:t>25</w:t>
            </w:r>
          </w:p>
        </w:tc>
      </w:tr>
      <w:tr w:rsidR="4CA6AF55" w:rsidTr="4CA6AF55" w14:paraId="78CD0AA3">
        <w:trPr>
          <w:trHeight w:val="300"/>
        </w:trPr>
        <w:tc>
          <w:tcPr>
            <w:tcW w:w="9105" w:type="dxa"/>
            <w:tcMar/>
          </w:tcPr>
          <w:p w:rsidR="4CA6AF55" w:rsidP="4CA6AF55" w:rsidRDefault="4CA6AF55" w14:paraId="579D2F94" w14:textId="04CFE655">
            <w:pPr>
              <w:spacing w:line="360" w:lineRule="auto"/>
              <w:jc w:val="both"/>
              <w:rPr>
                <w:rFonts w:ascii="Arial" w:hAnsi="Arial" w:cs="Arial"/>
                <w:sz w:val="22"/>
                <w:szCs w:val="22"/>
              </w:rPr>
            </w:pPr>
            <w:r w:rsidRPr="4CA6AF55" w:rsidR="4CA6AF55">
              <w:rPr>
                <w:rFonts w:ascii="Arial" w:hAnsi="Arial" w:cs="Arial"/>
                <w:sz w:val="22"/>
                <w:szCs w:val="22"/>
              </w:rPr>
              <w:t xml:space="preserve">Full-text articles evaluated </w:t>
            </w:r>
            <w:r>
              <w:tab/>
            </w:r>
            <w:r>
              <w:tab/>
            </w:r>
            <w:r>
              <w:tab/>
            </w:r>
            <w:r>
              <w:tab/>
            </w:r>
            <w:r>
              <w:tab/>
            </w:r>
            <w:r>
              <w:tab/>
            </w:r>
            <w:r>
              <w:tab/>
            </w:r>
            <w:r w:rsidRPr="4CA6AF55" w:rsidR="4CA6AF55">
              <w:rPr>
                <w:rFonts w:ascii="Arial" w:hAnsi="Arial" w:cs="Arial"/>
                <w:sz w:val="22"/>
                <w:szCs w:val="22"/>
              </w:rPr>
              <w:t xml:space="preserve"> </w:t>
            </w:r>
            <w:r>
              <w:tab/>
            </w:r>
            <w:r w:rsidRPr="4CA6AF55" w:rsidR="4CA6AF55">
              <w:rPr>
                <w:rFonts w:ascii="Arial" w:hAnsi="Arial" w:cs="Arial"/>
                <w:sz w:val="22"/>
                <w:szCs w:val="22"/>
              </w:rPr>
              <w:t xml:space="preserve">          </w:t>
            </w:r>
          </w:p>
        </w:tc>
        <w:tc>
          <w:tcPr>
            <w:tcW w:w="2025" w:type="dxa"/>
            <w:tcMar/>
          </w:tcPr>
          <w:p w:rsidR="6FAB053D" w:rsidP="4CA6AF55" w:rsidRDefault="6FAB053D" w14:paraId="4A9D4BCC" w14:textId="072C86E7">
            <w:pPr>
              <w:pStyle w:val="Normal"/>
            </w:pPr>
            <w:r w:rsidRPr="4CA6AF55" w:rsidR="6FAB053D">
              <w:rPr>
                <w:rFonts w:ascii="Arial" w:hAnsi="Arial" w:cs="Arial"/>
                <w:sz w:val="22"/>
                <w:szCs w:val="22"/>
              </w:rPr>
              <w:t>20</w:t>
            </w:r>
          </w:p>
        </w:tc>
      </w:tr>
      <w:tr w:rsidR="4CA6AF55" w:rsidTr="4CA6AF55" w14:paraId="4A440869">
        <w:trPr>
          <w:trHeight w:val="300"/>
        </w:trPr>
        <w:tc>
          <w:tcPr>
            <w:tcW w:w="9105" w:type="dxa"/>
            <w:tcMar/>
          </w:tcPr>
          <w:p w:rsidR="4CA6AF55" w:rsidP="4CA6AF55" w:rsidRDefault="4CA6AF55" w14:paraId="110DF84F" w14:textId="28AD06DA">
            <w:pPr>
              <w:spacing w:line="360" w:lineRule="auto"/>
              <w:jc w:val="both"/>
              <w:rPr>
                <w:rFonts w:ascii="Arial" w:hAnsi="Arial" w:cs="Arial"/>
                <w:sz w:val="22"/>
                <w:szCs w:val="22"/>
              </w:rPr>
            </w:pPr>
            <w:r w:rsidRPr="4CA6AF55" w:rsidR="4CA6AF55">
              <w:rPr>
                <w:rFonts w:ascii="Arial" w:hAnsi="Arial" w:cs="Arial"/>
                <w:sz w:val="22"/>
                <w:szCs w:val="22"/>
              </w:rPr>
              <w:t>Excluded full-text articles</w:t>
            </w:r>
            <w:r w:rsidRPr="4CA6AF55" w:rsidR="4CA6AF55">
              <w:rPr>
                <w:rFonts w:ascii="Arial" w:hAnsi="Arial" w:cs="Arial"/>
                <w:sz w:val="22"/>
                <w:szCs w:val="22"/>
              </w:rPr>
              <w:t>,</w:t>
            </w:r>
            <w:r w:rsidRPr="4CA6AF55" w:rsidR="4CA6AF55">
              <w:rPr>
                <w:rFonts w:ascii="Arial" w:hAnsi="Arial" w:cs="Arial"/>
                <w:sz w:val="22"/>
                <w:szCs w:val="22"/>
              </w:rPr>
              <w:t xml:space="preserve"> adult samples, </w:t>
            </w:r>
            <w:r w:rsidRPr="4CA6AF55" w:rsidR="4CA6AF55">
              <w:rPr>
                <w:rFonts w:ascii="Arial" w:hAnsi="Arial" w:cs="Arial"/>
                <w:sz w:val="22"/>
                <w:szCs w:val="22"/>
              </w:rPr>
              <w:t>methodology</w:t>
            </w:r>
            <w:r w:rsidRPr="4CA6AF55" w:rsidR="4CA6AF55">
              <w:rPr>
                <w:rFonts w:ascii="Arial" w:hAnsi="Arial" w:cs="Arial"/>
                <w:sz w:val="22"/>
                <w:szCs w:val="22"/>
              </w:rPr>
              <w:t xml:space="preserve"> limitations, irrelevant </w:t>
            </w:r>
            <w:r w:rsidRPr="4CA6AF55" w:rsidR="4CA6AF55">
              <w:rPr>
                <w:rFonts w:ascii="Arial" w:hAnsi="Arial" w:cs="Arial"/>
                <w:sz w:val="22"/>
                <w:szCs w:val="22"/>
              </w:rPr>
              <w:t xml:space="preserve">results </w:t>
            </w:r>
            <w:r w:rsidRPr="4CA6AF55" w:rsidR="4CA6AF55">
              <w:rPr>
                <w:rFonts w:ascii="Arial" w:hAnsi="Arial" w:cs="Arial"/>
                <w:sz w:val="22"/>
                <w:szCs w:val="22"/>
              </w:rPr>
              <w:t xml:space="preserve">     </w:t>
            </w:r>
            <w:r w:rsidRPr="4CA6AF55" w:rsidR="4CA6AF55">
              <w:rPr>
                <w:rFonts w:ascii="Arial" w:hAnsi="Arial" w:cs="Arial"/>
                <w:sz w:val="22"/>
                <w:szCs w:val="22"/>
              </w:rPr>
              <w:t xml:space="preserve">  </w:t>
            </w:r>
          </w:p>
        </w:tc>
        <w:tc>
          <w:tcPr>
            <w:tcW w:w="2025" w:type="dxa"/>
            <w:tcMar/>
          </w:tcPr>
          <w:p w:rsidR="538DE7A6" w:rsidP="4CA6AF55" w:rsidRDefault="538DE7A6" w14:paraId="62035C0D" w14:textId="02A7C09E">
            <w:pPr>
              <w:pStyle w:val="Normal"/>
            </w:pPr>
            <w:r w:rsidRPr="4CA6AF55" w:rsidR="538DE7A6">
              <w:rPr>
                <w:rFonts w:ascii="Arial" w:hAnsi="Arial" w:cs="Arial"/>
                <w:sz w:val="22"/>
                <w:szCs w:val="22"/>
              </w:rPr>
              <w:t>11</w:t>
            </w:r>
          </w:p>
        </w:tc>
      </w:tr>
      <w:tr w:rsidR="4CA6AF55" w:rsidTr="4CA6AF55" w14:paraId="67042B12">
        <w:trPr>
          <w:trHeight w:val="300"/>
        </w:trPr>
        <w:tc>
          <w:tcPr>
            <w:tcW w:w="9105" w:type="dxa"/>
            <w:tcMar/>
          </w:tcPr>
          <w:p w:rsidR="4CA6AF55" w:rsidP="4CA6AF55" w:rsidRDefault="4CA6AF55" w14:paraId="71805D75" w14:textId="1F09C7F8">
            <w:pPr>
              <w:spacing w:line="360" w:lineRule="auto"/>
              <w:jc w:val="both"/>
              <w:rPr>
                <w:rFonts w:ascii="Arial" w:hAnsi="Arial" w:cs="Arial"/>
                <w:sz w:val="22"/>
                <w:szCs w:val="22"/>
              </w:rPr>
            </w:pPr>
            <w:r w:rsidRPr="4CA6AF55" w:rsidR="4CA6AF55">
              <w:rPr>
                <w:rFonts w:ascii="Arial" w:hAnsi="Arial" w:cs="Arial"/>
                <w:sz w:val="22"/>
                <w:szCs w:val="22"/>
              </w:rPr>
              <w:t xml:space="preserve">Final research included in the synthesis </w:t>
            </w:r>
            <w:r>
              <w:tab/>
            </w:r>
            <w:r w:rsidRPr="4CA6AF55" w:rsidR="4CA6AF55">
              <w:rPr>
                <w:rFonts w:ascii="Arial" w:hAnsi="Arial" w:cs="Arial"/>
                <w:sz w:val="22"/>
                <w:szCs w:val="22"/>
              </w:rPr>
              <w:t xml:space="preserve">                                                                      </w:t>
            </w:r>
          </w:p>
        </w:tc>
        <w:tc>
          <w:tcPr>
            <w:tcW w:w="2025" w:type="dxa"/>
            <w:tcMar/>
          </w:tcPr>
          <w:p w:rsidR="1DE36420" w:rsidP="4CA6AF55" w:rsidRDefault="1DE36420" w14:paraId="7F97FC0E" w14:textId="461F823E">
            <w:pPr>
              <w:pStyle w:val="Normal"/>
            </w:pPr>
            <w:r w:rsidRPr="4CA6AF55" w:rsidR="1DE36420">
              <w:rPr>
                <w:rFonts w:ascii="Arial" w:hAnsi="Arial" w:cs="Arial"/>
                <w:sz w:val="22"/>
                <w:szCs w:val="22"/>
              </w:rPr>
              <w:t>9</w:t>
            </w:r>
          </w:p>
        </w:tc>
      </w:tr>
    </w:tbl>
    <w:p w:rsidR="4CA6AF55" w:rsidP="4CA6AF55" w:rsidRDefault="4CA6AF55" w14:paraId="2705D50E" w14:textId="2211E124">
      <w:pPr>
        <w:pStyle w:val="Normal"/>
        <w:suppressLineNumbers w:val="0"/>
        <w:bidi w:val="0"/>
        <w:spacing w:before="0" w:beforeAutospacing="off" w:after="0" w:afterAutospacing="off" w:line="360" w:lineRule="auto"/>
        <w:ind w:left="0" w:right="0"/>
        <w:jc w:val="both"/>
        <w:rPr>
          <w:rFonts w:ascii="Arial" w:hAnsi="Arial" w:cs="Arial"/>
          <w:sz w:val="22"/>
          <w:szCs w:val="22"/>
        </w:rPr>
      </w:pPr>
    </w:p>
    <w:p w:rsidRPr="00144593" w:rsidR="003C5C4D" w:rsidP="4CA6AF55" w:rsidRDefault="003C5C4D" w14:paraId="374EA0A1" w14:textId="0DB177A1">
      <w:pPr>
        <w:pStyle w:val="Heading2"/>
        <w:ind w:left="0"/>
      </w:pPr>
      <w:bookmarkStart w:name="_Toc234657158" w:id="26"/>
      <w:r w:rsidR="1AF633F3">
        <w:rPr/>
        <w:t>3.4 Research Validation</w:t>
      </w:r>
      <w:bookmarkEnd w:id="26"/>
    </w:p>
    <w:p w:rsidRPr="00144593" w:rsidR="00B4599F" w:rsidP="003857B7" w:rsidRDefault="00B4599F" w14:paraId="29038A92" w14:textId="77777777">
      <w:r w:rsidRPr="00144593">
        <w:t>Prior to full-text review, studies were screened based on their titles, abstracts, and conclusions. The source quality was evaluated using the CRAAP framework (Currency, Relevance, Authority, Accuracy, and Purpose).</w:t>
      </w:r>
    </w:p>
    <w:p w:rsidRPr="00144593" w:rsidR="00B4599F" w:rsidP="003857B7" w:rsidRDefault="00B4599F" w14:paraId="07E7CC06" w14:textId="77777777">
      <w:r w:rsidRPr="00144593">
        <w:t>Because the digital world was changing so quickly, currency was especially crucial. Publication in reputable institutions and peer-reviewed journals established authority. Analytical rigor, methodological transparency, and sample size were used to evaluate accuracy.</w:t>
      </w:r>
    </w:p>
    <w:p w:rsidRPr="00144593" w:rsidR="003C5C4D" w:rsidP="003857B7" w:rsidRDefault="00B4599F" w14:paraId="4F72C127" w14:textId="40104F25">
      <w:pPr>
        <w:rPr>
          <w:color w:val="000000"/>
        </w:rPr>
      </w:pPr>
      <w:r w:rsidRPr="00144593">
        <w:t xml:space="preserve">Validation, however, went beyond the CRAAP framework. Because the quality of the evidence varies greatly, research design was also </w:t>
      </w:r>
      <w:r w:rsidRPr="00144593" w:rsidR="005F658C">
        <w:t>considered</w:t>
      </w:r>
      <w:r w:rsidRPr="00144593">
        <w:t xml:space="preserve">. Systematic reviews, longitudinal studies, and meta-analyses were given more weight because they offer more solid evidence than cross-sectional studies when examining possible causal </w:t>
      </w:r>
      <w:r w:rsidRPr="00144593">
        <w:rPr>
          <w:color w:val="000000"/>
        </w:rPr>
        <w:t>relationships (Odgers and Jensen, 2020).</w:t>
      </w:r>
    </w:p>
    <w:p w:rsidRPr="00144593" w:rsidR="00B4599F" w:rsidP="003857B7" w:rsidRDefault="00B4599F" w14:paraId="419EFD43" w14:textId="0B66DBA5">
      <w:pPr>
        <w:rPr>
          <w:color w:val="000000"/>
        </w:rPr>
      </w:pPr>
    </w:p>
    <w:p w:rsidRPr="00144593" w:rsidR="00BF7500" w:rsidP="4CA6AF55" w:rsidRDefault="00BF7500" w14:paraId="4AF28E39" w14:textId="44FBD9F6">
      <w:pPr/>
      <w:r w:rsidR="118FAEAE">
        <w:rPr/>
        <w:t>Contradictory results were also purposefully kept. Concerns about publication bias and the propensity for negative results to garner more attention than neutral or positive outcomes were taken into consideration when making this decision (</w:t>
      </w:r>
      <w:r w:rsidR="118FAEAE">
        <w:rPr/>
        <w:t>Orben</w:t>
      </w:r>
      <w:r w:rsidR="118FAEAE">
        <w:rPr/>
        <w:t>, 2020). The review's credibility and balance were strengthened by the incorporation of a variety of viewpoints</w:t>
      </w:r>
    </w:p>
    <w:p w:rsidRPr="00144593" w:rsidR="00B4599F" w:rsidP="003857B7" w:rsidRDefault="00B4599F" w14:paraId="3E3C4EA9" w14:textId="6A1918F4">
      <w:pPr>
        <w:pStyle w:val="Heading2"/>
      </w:pPr>
      <w:bookmarkStart w:name="_Toc234657159" w:id="27"/>
      <w:r w:rsidRPr="00144593">
        <w:t>3.5 Inclusion and Exclusion Criteria</w:t>
      </w:r>
      <w:bookmarkEnd w:id="27"/>
    </w:p>
    <w:p w:rsidRPr="00144593" w:rsidR="0093538C" w:rsidP="00C51024" w:rsidRDefault="0093538C" w14:paraId="1341F1D6" w14:textId="77777777">
      <w:pPr>
        <w:spacing w:line="360" w:lineRule="auto"/>
        <w:jc w:val="both"/>
        <w:rPr>
          <w:rFonts w:ascii="Arial" w:hAnsi="Arial" w:cs="Arial"/>
          <w:sz w:val="22"/>
          <w:szCs w:val="22"/>
        </w:rPr>
      </w:pPr>
    </w:p>
    <w:p w:rsidRPr="00144593" w:rsidR="000D56E7" w:rsidP="003857B7" w:rsidRDefault="00DF4067" w14:paraId="1AD04FF7" w14:textId="1DA69DAC">
      <w:r w:rsidRPr="00144593">
        <w:t>To ensure consistency and focus, specific inclusion and exclusion criteria were established.</w:t>
      </w:r>
    </w:p>
    <w:tbl>
      <w:tblPr>
        <w:tblStyle w:val="PlainTable4"/>
        <w:tblW w:w="0" w:type="auto"/>
        <w:tblLook w:val="04E0" w:firstRow="1" w:lastRow="1" w:firstColumn="1" w:lastColumn="0" w:noHBand="0" w:noVBand="1"/>
      </w:tblPr>
      <w:tblGrid>
        <w:gridCol w:w="9016"/>
      </w:tblGrid>
      <w:tr w:rsidRPr="00144593" w:rsidR="009726CC" w:rsidTr="003A73A0" w14:paraId="0CE11D49"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Pr="00144593" w:rsidR="009726CC" w:rsidP="00C51024" w:rsidRDefault="009726CC" w14:paraId="22FADC46" w14:textId="77777777">
            <w:pPr>
              <w:spacing w:line="360" w:lineRule="auto"/>
              <w:jc w:val="both"/>
              <w:rPr>
                <w:rFonts w:ascii="Arial" w:hAnsi="Arial" w:cs="Arial"/>
                <w:sz w:val="22"/>
                <w:szCs w:val="22"/>
              </w:rPr>
            </w:pPr>
          </w:p>
        </w:tc>
      </w:tr>
    </w:tbl>
    <w:tbl>
      <w:tblPr>
        <w:tblStyle w:val="TableGrid"/>
        <w:tblW w:w="0" w:type="auto"/>
        <w:tblLook w:val="04A0" w:firstRow="1" w:lastRow="0" w:firstColumn="1" w:lastColumn="0" w:noHBand="0" w:noVBand="1"/>
      </w:tblPr>
      <w:tblGrid>
        <w:gridCol w:w="8679"/>
      </w:tblGrid>
      <w:tr w:rsidRPr="00144593" w:rsidR="00BB6C07" w:rsidTr="4CA6AF55" w14:paraId="48F3E2F0" w14:textId="77777777">
        <w:tc>
          <w:tcPr>
            <w:tcW w:w="0" w:type="auto"/>
            <w:tcMar/>
          </w:tcPr>
          <w:p w:rsidRPr="00144593" w:rsidR="00BB6C07" w:rsidP="00C51024" w:rsidRDefault="00BB6C07" w14:paraId="5BD657D1" w14:textId="77777777">
            <w:pPr>
              <w:spacing w:line="360" w:lineRule="auto"/>
              <w:jc w:val="both"/>
              <w:rPr>
                <w:rFonts w:ascii="Arial" w:hAnsi="Arial" w:cs="Arial"/>
                <w:sz w:val="22"/>
                <w:szCs w:val="22"/>
              </w:rPr>
            </w:pPr>
            <w:r w:rsidRPr="00144593">
              <w:rPr>
                <w:rFonts w:ascii="Arial" w:hAnsi="Arial" w:cs="Arial"/>
                <w:sz w:val="22"/>
                <w:szCs w:val="22"/>
              </w:rPr>
              <w:t>Inclusion criteria include:</w:t>
            </w:r>
          </w:p>
        </w:tc>
      </w:tr>
      <w:tr w:rsidRPr="00144593" w:rsidR="00BB6C07" w:rsidTr="4CA6AF55" w14:paraId="2EA1D7A8" w14:textId="77777777">
        <w:tc>
          <w:tcPr>
            <w:tcW w:w="0" w:type="auto"/>
            <w:tcMar/>
          </w:tcPr>
          <w:p w:rsidRPr="00144593" w:rsidR="00BB6C07" w:rsidP="00C51024" w:rsidRDefault="00BB6C07" w14:paraId="4F55EE3F" w14:textId="77777777">
            <w:pPr>
              <w:spacing w:line="360" w:lineRule="auto"/>
              <w:jc w:val="both"/>
              <w:rPr>
                <w:rFonts w:ascii="Arial" w:hAnsi="Arial" w:cs="Arial"/>
                <w:sz w:val="22"/>
                <w:szCs w:val="22"/>
              </w:rPr>
            </w:pPr>
            <w:r w:rsidRPr="00144593">
              <w:rPr>
                <w:rFonts w:ascii="Arial" w:hAnsi="Arial" w:cs="Arial"/>
                <w:sz w:val="22"/>
                <w:szCs w:val="22"/>
              </w:rPr>
              <w:t>Peer reviewed journal articles published between 2019 and 2026</w:t>
            </w:r>
          </w:p>
        </w:tc>
      </w:tr>
      <w:tr w:rsidRPr="00144593" w:rsidR="00BB6C07" w:rsidTr="4CA6AF55" w14:paraId="1B0EC375" w14:textId="77777777">
        <w:tc>
          <w:tcPr>
            <w:tcW w:w="0" w:type="auto"/>
            <w:tcMar/>
          </w:tcPr>
          <w:p w:rsidRPr="00144593" w:rsidR="00BB6C07" w:rsidP="00C51024" w:rsidRDefault="00BB6C07" w14:paraId="11DB09AC" w14:textId="1BFB87E8">
            <w:pPr>
              <w:spacing w:line="360" w:lineRule="auto"/>
              <w:jc w:val="both"/>
              <w:rPr>
                <w:rFonts w:ascii="Arial" w:hAnsi="Arial" w:cs="Arial"/>
                <w:sz w:val="22"/>
                <w:szCs w:val="22"/>
              </w:rPr>
            </w:pPr>
            <w:r w:rsidRPr="00144593">
              <w:rPr>
                <w:rFonts w:ascii="Arial" w:hAnsi="Arial" w:cs="Arial"/>
                <w:sz w:val="22"/>
                <w:szCs w:val="22"/>
              </w:rPr>
              <w:t>Studies involving adolescents aged 10 to 19</w:t>
            </w:r>
          </w:p>
        </w:tc>
      </w:tr>
      <w:tr w:rsidRPr="00144593" w:rsidR="00BB6C07" w:rsidTr="4CA6AF55" w14:paraId="176EEB77" w14:textId="77777777">
        <w:tc>
          <w:tcPr>
            <w:tcW w:w="0" w:type="auto"/>
            <w:tcMar/>
          </w:tcPr>
          <w:p w:rsidRPr="00144593" w:rsidR="00BB6C07" w:rsidP="00C51024" w:rsidRDefault="00BB6C07" w14:paraId="206D2D48" w14:textId="77777777">
            <w:pPr>
              <w:spacing w:line="360" w:lineRule="auto"/>
              <w:jc w:val="both"/>
              <w:rPr>
                <w:rFonts w:ascii="Arial" w:hAnsi="Arial" w:cs="Arial"/>
                <w:sz w:val="22"/>
                <w:szCs w:val="22"/>
              </w:rPr>
            </w:pPr>
            <w:r w:rsidRPr="00144593">
              <w:rPr>
                <w:rFonts w:ascii="Arial" w:hAnsi="Arial" w:cs="Arial"/>
                <w:sz w:val="22"/>
                <w:szCs w:val="22"/>
              </w:rPr>
              <w:t>Research examining social media and mental health outcomes</w:t>
            </w:r>
          </w:p>
        </w:tc>
      </w:tr>
      <w:tr w:rsidRPr="00144593" w:rsidR="00BB6C07" w:rsidTr="4CA6AF55" w14:paraId="1DA5A9AD" w14:textId="77777777">
        <w:tc>
          <w:tcPr>
            <w:tcW w:w="0" w:type="auto"/>
            <w:tcMar/>
          </w:tcPr>
          <w:p w:rsidRPr="00144593" w:rsidR="00BB6C07" w:rsidP="00C51024" w:rsidRDefault="00BB6C07" w14:paraId="154BF293" w14:textId="77777777">
            <w:pPr>
              <w:spacing w:line="360" w:lineRule="auto"/>
              <w:jc w:val="both"/>
              <w:rPr>
                <w:rFonts w:ascii="Arial" w:hAnsi="Arial" w:cs="Arial"/>
                <w:sz w:val="22"/>
                <w:szCs w:val="22"/>
              </w:rPr>
            </w:pPr>
            <w:r w:rsidRPr="00144593">
              <w:rPr>
                <w:rFonts w:ascii="Arial" w:hAnsi="Arial" w:cs="Arial"/>
                <w:sz w:val="22"/>
                <w:szCs w:val="22"/>
              </w:rPr>
              <w:t>UK based studies when available</w:t>
            </w:r>
          </w:p>
        </w:tc>
      </w:tr>
      <w:tr w:rsidRPr="00144593" w:rsidR="00BB6C07" w:rsidTr="4CA6AF55" w14:paraId="62169789" w14:textId="77777777">
        <w:tc>
          <w:tcPr>
            <w:tcW w:w="0" w:type="auto"/>
            <w:tcMar/>
          </w:tcPr>
          <w:p w:rsidRPr="00144593" w:rsidR="00BB6C07" w:rsidP="4CA6AF55" w:rsidRDefault="00BB6C07" w14:paraId="776B1521" w14:textId="172FFA90">
            <w:pPr>
              <w:pStyle w:val="Normal"/>
              <w:spacing w:line="360" w:lineRule="auto"/>
              <w:jc w:val="both"/>
              <w:rPr>
                <w:rFonts w:ascii="Arial" w:hAnsi="Arial" w:cs="Arial"/>
                <w:sz w:val="22"/>
                <w:szCs w:val="22"/>
              </w:rPr>
            </w:pPr>
            <w:r w:rsidRPr="4CA6AF55" w:rsidR="6537A18C">
              <w:rPr>
                <w:rFonts w:ascii="Arial" w:hAnsi="Arial" w:cs="Arial"/>
                <w:sz w:val="22"/>
                <w:szCs w:val="22"/>
              </w:rPr>
              <w:t xml:space="preserve">Publications from the </w:t>
            </w:r>
            <w:r w:rsidRPr="4CA6AF55" w:rsidR="456F561A">
              <w:rPr>
                <w:rFonts w:ascii="Arial" w:hAnsi="Arial" w:eastAsia="Arial" w:cs="Arial"/>
                <w:noProof w:val="0"/>
                <w:sz w:val="22"/>
                <w:szCs w:val="22"/>
                <w:lang w:val="en-GB"/>
              </w:rPr>
              <w:t>NHS and</w:t>
            </w:r>
            <w:r w:rsidRPr="4CA6AF55" w:rsidR="6537A18C">
              <w:rPr>
                <w:rFonts w:ascii="Arial" w:hAnsi="Arial" w:cs="Arial"/>
                <w:sz w:val="22"/>
                <w:szCs w:val="22"/>
              </w:rPr>
              <w:t xml:space="preserve"> GOV.UK that are pertinent to adolescent mental health</w:t>
            </w:r>
          </w:p>
        </w:tc>
      </w:tr>
    </w:tbl>
    <w:p w:rsidRPr="00144593" w:rsidR="00793C31" w:rsidP="00C51024" w:rsidRDefault="00793C31" w14:paraId="5A9ACCEA" w14:textId="77777777">
      <w:pPr>
        <w:spacing w:line="360" w:lineRule="auto"/>
        <w:jc w:val="both"/>
        <w:rPr>
          <w:rFonts w:ascii="Arial" w:hAnsi="Arial" w:cs="Arial"/>
          <w:sz w:val="22"/>
          <w:szCs w:val="22"/>
        </w:rPr>
      </w:pPr>
    </w:p>
    <w:tbl>
      <w:tblPr>
        <w:tblStyle w:val="TableGrid"/>
        <w:tblpPr w:leftFromText="180" w:rightFromText="180" w:vertAnchor="text" w:horzAnchor="margin" w:tblpY="119"/>
        <w:tblW w:w="5157" w:type="dxa"/>
        <w:tblLook w:val="04A0" w:firstRow="1" w:lastRow="0" w:firstColumn="1" w:lastColumn="0" w:noHBand="0" w:noVBand="1"/>
      </w:tblPr>
      <w:tblGrid>
        <w:gridCol w:w="5157"/>
      </w:tblGrid>
      <w:tr w:rsidRPr="00144593" w:rsidR="00793C31" w:rsidTr="00793C31" w14:paraId="3D526009" w14:textId="77777777">
        <w:tc>
          <w:tcPr>
            <w:tcW w:w="0" w:type="auto"/>
          </w:tcPr>
          <w:p w:rsidRPr="00144593" w:rsidR="00793C31" w:rsidP="00C51024" w:rsidRDefault="00793C31" w14:paraId="7ADE4D8F" w14:textId="1B99A082">
            <w:pPr>
              <w:spacing w:line="360" w:lineRule="auto"/>
              <w:jc w:val="both"/>
              <w:rPr>
                <w:rFonts w:ascii="Arial" w:hAnsi="Arial" w:cs="Arial"/>
                <w:sz w:val="22"/>
                <w:szCs w:val="22"/>
              </w:rPr>
            </w:pPr>
            <w:r w:rsidRPr="00144593">
              <w:rPr>
                <w:rFonts w:ascii="Arial" w:hAnsi="Arial" w:cs="Arial"/>
                <w:sz w:val="22"/>
                <w:szCs w:val="22"/>
              </w:rPr>
              <w:t>Exclusions</w:t>
            </w:r>
          </w:p>
        </w:tc>
      </w:tr>
      <w:tr w:rsidRPr="00144593" w:rsidR="00793C31" w:rsidTr="00793C31" w14:paraId="1EA709E2" w14:textId="77777777">
        <w:tc>
          <w:tcPr>
            <w:tcW w:w="0" w:type="auto"/>
          </w:tcPr>
          <w:p w:rsidRPr="00144593" w:rsidR="00793C31" w:rsidP="00C51024" w:rsidRDefault="00793C31" w14:paraId="1C3B0121" w14:textId="77777777">
            <w:pPr>
              <w:spacing w:line="360" w:lineRule="auto"/>
              <w:jc w:val="both"/>
              <w:rPr>
                <w:rFonts w:ascii="Arial" w:hAnsi="Arial" w:cs="Arial"/>
                <w:sz w:val="22"/>
                <w:szCs w:val="22"/>
              </w:rPr>
            </w:pPr>
            <w:r w:rsidRPr="00144593">
              <w:rPr>
                <w:rFonts w:ascii="Arial" w:hAnsi="Arial" w:cs="Arial"/>
                <w:sz w:val="22"/>
                <w:szCs w:val="22"/>
              </w:rPr>
              <w:t>Research that only looks at adults</w:t>
            </w:r>
          </w:p>
        </w:tc>
      </w:tr>
      <w:tr w:rsidRPr="00144593" w:rsidR="00793C31" w:rsidTr="00793C31" w14:paraId="02CB4A7D" w14:textId="77777777">
        <w:tc>
          <w:tcPr>
            <w:tcW w:w="0" w:type="auto"/>
          </w:tcPr>
          <w:p w:rsidRPr="00144593" w:rsidR="00793C31" w:rsidP="00C51024" w:rsidRDefault="00793C31" w14:paraId="0932F41A" w14:textId="77777777">
            <w:pPr>
              <w:spacing w:line="360" w:lineRule="auto"/>
              <w:jc w:val="both"/>
              <w:rPr>
                <w:rFonts w:ascii="Arial" w:hAnsi="Arial" w:cs="Arial"/>
                <w:sz w:val="22"/>
                <w:szCs w:val="22"/>
              </w:rPr>
            </w:pPr>
            <w:r w:rsidRPr="00144593">
              <w:rPr>
                <w:rFonts w:ascii="Arial" w:hAnsi="Arial" w:cs="Arial"/>
                <w:sz w:val="22"/>
                <w:szCs w:val="22"/>
              </w:rPr>
              <w:t>Publications that are not in English</w:t>
            </w:r>
          </w:p>
        </w:tc>
      </w:tr>
      <w:tr w:rsidRPr="00144593" w:rsidR="00793C31" w:rsidTr="00793C31" w14:paraId="1B3E7C63" w14:textId="77777777">
        <w:tc>
          <w:tcPr>
            <w:tcW w:w="0" w:type="auto"/>
          </w:tcPr>
          <w:p w:rsidRPr="00144593" w:rsidR="00793C31" w:rsidP="00C51024" w:rsidRDefault="00793C31" w14:paraId="4BF543FF" w14:textId="77777777">
            <w:pPr>
              <w:spacing w:line="360" w:lineRule="auto"/>
              <w:jc w:val="both"/>
              <w:rPr>
                <w:rFonts w:ascii="Arial" w:hAnsi="Arial" w:cs="Arial"/>
                <w:sz w:val="22"/>
                <w:szCs w:val="22"/>
              </w:rPr>
            </w:pPr>
            <w:r w:rsidRPr="00144593">
              <w:rPr>
                <w:rFonts w:ascii="Arial" w:hAnsi="Arial" w:cs="Arial"/>
                <w:sz w:val="22"/>
                <w:szCs w:val="22"/>
              </w:rPr>
              <w:t>Non-academic websites, blogs, and opinion pieces</w:t>
            </w:r>
          </w:p>
        </w:tc>
      </w:tr>
      <w:tr w:rsidRPr="00144593" w:rsidR="00793C31" w:rsidTr="00793C31" w14:paraId="146EBD75" w14:textId="77777777">
        <w:tc>
          <w:tcPr>
            <w:tcW w:w="0" w:type="auto"/>
          </w:tcPr>
          <w:p w:rsidRPr="00144593" w:rsidR="00793C31" w:rsidP="00C51024" w:rsidRDefault="00793C31" w14:paraId="473697EA" w14:textId="77777777">
            <w:pPr>
              <w:spacing w:line="360" w:lineRule="auto"/>
              <w:jc w:val="both"/>
              <w:rPr>
                <w:rFonts w:ascii="Arial" w:hAnsi="Arial" w:cs="Arial"/>
                <w:sz w:val="22"/>
                <w:szCs w:val="22"/>
              </w:rPr>
            </w:pPr>
            <w:r w:rsidRPr="00144593">
              <w:rPr>
                <w:rFonts w:ascii="Arial" w:hAnsi="Arial" w:cs="Arial"/>
                <w:sz w:val="22"/>
                <w:szCs w:val="22"/>
              </w:rPr>
              <w:t>Studies that only look at screen time in general</w:t>
            </w:r>
          </w:p>
        </w:tc>
      </w:tr>
      <w:tr w:rsidRPr="00144593" w:rsidR="00793C31" w:rsidTr="00793C31" w14:paraId="43F7C580" w14:textId="77777777">
        <w:tc>
          <w:tcPr>
            <w:tcW w:w="0" w:type="auto"/>
          </w:tcPr>
          <w:p w:rsidRPr="00144593" w:rsidR="00793C31" w:rsidP="00C51024" w:rsidRDefault="00793C31" w14:paraId="7766F5FC" w14:textId="77777777">
            <w:pPr>
              <w:spacing w:line="360" w:lineRule="auto"/>
              <w:jc w:val="both"/>
              <w:rPr>
                <w:rFonts w:ascii="Arial" w:hAnsi="Arial" w:cs="Arial"/>
                <w:sz w:val="22"/>
                <w:szCs w:val="22"/>
              </w:rPr>
            </w:pPr>
            <w:r w:rsidRPr="00144593">
              <w:rPr>
                <w:rFonts w:ascii="Arial" w:hAnsi="Arial" w:cs="Arial"/>
                <w:sz w:val="22"/>
                <w:szCs w:val="22"/>
              </w:rPr>
              <w:t>Research that lacks methodological transparency</w:t>
            </w:r>
          </w:p>
        </w:tc>
      </w:tr>
    </w:tbl>
    <w:p w:rsidRPr="00144593" w:rsidR="00F76603" w:rsidP="4CA6AF55" w:rsidRDefault="00F76603" w14:paraId="02A621EB" w14:textId="7F488993">
      <w:pPr>
        <w:pStyle w:val="Normal"/>
        <w:spacing w:line="360" w:lineRule="auto"/>
        <w:jc w:val="both"/>
        <w:rPr>
          <w:rFonts w:ascii="Arial" w:hAnsi="Arial" w:cs="Arial"/>
          <w:sz w:val="22"/>
          <w:szCs w:val="22"/>
        </w:rPr>
      </w:pPr>
    </w:p>
    <w:p w:rsidRPr="00144593" w:rsidR="0093538C" w:rsidP="003857B7" w:rsidRDefault="00DF4067" w14:paraId="28938FFF" w14:textId="31A94F29">
      <w:r w:rsidRPr="00144593">
        <w:t>These standards guaranteed that the sources chosen were reliable, pertinent, and in line with the research question.</w:t>
      </w:r>
    </w:p>
    <w:p w:rsidRPr="00144593" w:rsidR="00DF4067" w:rsidP="4CA6AF55" w:rsidRDefault="00DF4067" w14:paraId="643F52B7" w14:textId="20719BD7">
      <w:pPr>
        <w:pStyle w:val="Heading2"/>
        <w:spacing w:line="360" w:lineRule="auto"/>
      </w:pPr>
      <w:bookmarkStart w:name="_Toc234657160" w:id="28"/>
      <w:r w:rsidR="39F2A91C">
        <w:rPr/>
        <w:t>3.6 Analysing Research</w:t>
      </w:r>
      <w:bookmarkEnd w:id="28"/>
    </w:p>
    <w:p w:rsidRPr="00144593" w:rsidR="00DF4067" w:rsidP="003857B7" w:rsidRDefault="00DF4067" w14:paraId="106DAB8E" w14:textId="31890841">
      <w:r w:rsidR="39F2A91C">
        <w:rPr/>
        <w:t xml:space="preserve">The framework of </w:t>
      </w:r>
      <w:r w:rsidRPr="4CA6AF55" w:rsidR="39F2A91C">
        <w:rPr>
          <w:color w:val="FF0000"/>
        </w:rPr>
        <w:t xml:space="preserve">Braun and Clarke (2006; 2021) </w:t>
      </w:r>
      <w:r w:rsidR="39F2A91C">
        <w:rPr/>
        <w:t>was followed in the thematic analysis of the chosen literature. This method was selected because it makes it possible to systematically find and analy</w:t>
      </w:r>
      <w:r w:rsidR="241666DE">
        <w:rPr/>
        <w:t>s</w:t>
      </w:r>
      <w:r w:rsidR="39F2A91C">
        <w:rPr/>
        <w:t>e patterns in a variety of evidence sources.</w:t>
      </w:r>
    </w:p>
    <w:p w:rsidRPr="00144593" w:rsidR="00B22990" w:rsidP="003857B7" w:rsidRDefault="00B22990" w14:paraId="710E6E37" w14:textId="77777777"/>
    <w:p w:rsidRPr="00144593" w:rsidR="00DF4067" w:rsidP="003857B7" w:rsidRDefault="00DF4067" w14:paraId="7AF5F9DF" w14:textId="78FDAFCA">
      <w:r w:rsidRPr="00144593">
        <w:t>To become acquainted with the data, articles were first read several times. Anxiety, depression, self-esteem, body dissatisfaction, social comparison, cyberbullying, loneliness, peer support, and sleep disturbance were among the key concepts that were then coded. Similar codes were categorised into more general themes that were pertinent to the study question.</w:t>
      </w:r>
    </w:p>
    <w:p w:rsidRPr="00144593" w:rsidR="00B22990" w:rsidP="003857B7" w:rsidRDefault="00B22990" w14:paraId="374DE240" w14:textId="41ED937B"/>
    <w:p w:rsidRPr="00144593" w:rsidR="00B22990" w:rsidP="003857B7" w:rsidRDefault="00B22990" w14:paraId="21E0A78C" w14:textId="1698201A">
      <w:r w:rsidRPr="00144593">
        <w:t>Crucially, analysis progressed from description to critical comparison. Variations in measurement techniques, sample features, and methodology were analysed. For instance, numerous studies found links between social media use and poor mental health; however, a number of these studies used cross-sectional designs, which limited their ability to draw conclusions about causality (Odgers and Jensen, 2020). On the other hand, longitudinal research frequently found weaker correlations and indicated that social media usage patterns may be influenced by pre-existing mental health issues (</w:t>
      </w:r>
      <w:proofErr w:type="spellStart"/>
      <w:r w:rsidRPr="00144593">
        <w:t>Orben</w:t>
      </w:r>
      <w:proofErr w:type="spellEnd"/>
      <w:r w:rsidRPr="00144593">
        <w:t>, 2020).</w:t>
      </w:r>
    </w:p>
    <w:p w:rsidRPr="00144593" w:rsidR="00B22990" w:rsidP="003857B7" w:rsidRDefault="00B22990" w14:paraId="43410C7E" w14:textId="77777777"/>
    <w:p w:rsidRPr="00144593" w:rsidR="00B22990" w:rsidP="4CA6AF55" w:rsidRDefault="00B22990" w14:paraId="106B170D" w14:textId="38C76CAF">
      <w:pPr>
        <w:pStyle w:val="Normal"/>
      </w:pPr>
      <w:r w:rsidR="241666DE">
        <w:rPr/>
        <w:t xml:space="preserve">A more sophisticated reading of the literature was made possible by this critical approach. The analysis considered how elements like social comparison, cyberbullying, platform type, and individual vulnerability may affect psychological outcomes rather than assuming social media is </w:t>
      </w:r>
      <w:r w:rsidRPr="4CA6AF55" w:rsidR="4FF42987">
        <w:rPr>
          <w:rFonts w:ascii="Times New Roman" w:hAnsi="Times New Roman" w:eastAsia="Times New Roman" w:cs="Times New Roman"/>
          <w:noProof w:val="0"/>
          <w:sz w:val="24"/>
          <w:szCs w:val="24"/>
          <w:lang w:val="en-GB"/>
        </w:rPr>
        <w:t>essentially</w:t>
      </w:r>
      <w:r w:rsidR="241666DE">
        <w:rPr/>
        <w:t xml:space="preserve"> bad.</w:t>
      </w:r>
    </w:p>
    <w:p w:rsidRPr="00144593" w:rsidR="00B22990" w:rsidP="003857B7" w:rsidRDefault="00B22990" w14:paraId="3B9056E1" w14:textId="792D8FDE">
      <w:pPr>
        <w:pStyle w:val="Heading2"/>
      </w:pPr>
      <w:bookmarkStart w:name="_Toc234657161" w:id="29"/>
      <w:r w:rsidRPr="00144593">
        <w:t>3.7 Ethical Considerations</w:t>
      </w:r>
      <w:bookmarkEnd w:id="29"/>
    </w:p>
    <w:p w:rsidRPr="00144593" w:rsidR="00B22990" w:rsidP="4CA6AF55" w:rsidRDefault="00B22990" w14:paraId="52AE5448" w14:textId="77777777">
      <w:pPr>
        <w:rPr>
          <w:rFonts w:ascii="Arial" w:hAnsi="Arial" w:eastAsia="Arial" w:cs="Arial"/>
          <w:sz w:val="22"/>
          <w:szCs w:val="22"/>
        </w:rPr>
      </w:pPr>
      <w:r w:rsidRPr="4CA6AF55" w:rsidR="241666DE">
        <w:rPr>
          <w:rFonts w:ascii="Arial" w:hAnsi="Arial" w:eastAsia="Arial" w:cs="Arial"/>
          <w:sz w:val="22"/>
          <w:szCs w:val="22"/>
        </w:rPr>
        <w:t>There was no direct participant involvement in this study, and formal ethical approval was not necessary because it was solely based on secondary data. However, throughout the entire research process, ethical principles continued to be crucial.</w:t>
      </w:r>
    </w:p>
    <w:p w:rsidRPr="00144593" w:rsidR="00B22990" w:rsidP="4CA6AF55" w:rsidRDefault="00B22990" w14:paraId="3F3DCB9E" w14:textId="6817204E">
      <w:pPr>
        <w:rPr>
          <w:rFonts w:ascii="Arial" w:hAnsi="Arial" w:eastAsia="Arial" w:cs="Arial"/>
          <w:sz w:val="22"/>
          <w:szCs w:val="22"/>
        </w:rPr>
      </w:pPr>
      <w:r w:rsidRPr="4CA6AF55" w:rsidR="241666DE">
        <w:rPr>
          <w:rFonts w:ascii="Arial" w:hAnsi="Arial" w:eastAsia="Arial" w:cs="Arial"/>
          <w:sz w:val="22"/>
          <w:szCs w:val="22"/>
        </w:rPr>
        <w:t xml:space="preserve">Accurate citation, adherence to the UWTSD Harvard referencing system, and open reporting of findings all contributed to the maintenance of academic integrity. Fair representation of the evidence was ensured, and selective reporting was avoided. </w:t>
      </w:r>
      <w:r w:rsidRPr="4CA6AF55" w:rsidR="3EB99D71">
        <w:rPr>
          <w:rFonts w:ascii="Arial" w:hAnsi="Arial" w:eastAsia="Arial" w:cs="Arial"/>
          <w:sz w:val="22"/>
          <w:szCs w:val="22"/>
        </w:rPr>
        <w:t>To</w:t>
      </w:r>
      <w:r w:rsidRPr="4CA6AF55" w:rsidR="241666DE">
        <w:rPr>
          <w:rFonts w:ascii="Arial" w:hAnsi="Arial" w:eastAsia="Arial" w:cs="Arial"/>
          <w:sz w:val="22"/>
          <w:szCs w:val="22"/>
        </w:rPr>
        <w:t xml:space="preserve"> reduce researcher bias and increase credibility, studies reporting positive, negative, and neutral outcomes were included due to the polarised nature of social media debates (Odgers and Jensen, 2020).</w:t>
      </w:r>
    </w:p>
    <w:p w:rsidRPr="00144593" w:rsidR="0069607E" w:rsidP="4CA6AF55" w:rsidRDefault="0069607E" w14:paraId="2FE6C270" w14:textId="42BE073F">
      <w:pPr>
        <w:rPr>
          <w:rFonts w:ascii="Arial" w:hAnsi="Arial" w:eastAsia="Arial" w:cs="Arial"/>
          <w:sz w:val="22"/>
          <w:szCs w:val="22"/>
        </w:rPr>
      </w:pPr>
    </w:p>
    <w:p w:rsidRPr="00144593" w:rsidR="006F3930" w:rsidP="4CA6AF55" w:rsidRDefault="006F3930" w14:paraId="216EF1C5" w14:textId="2032C876">
      <w:pPr>
        <w:rPr>
          <w:rFonts w:ascii="Arial" w:hAnsi="Arial" w:eastAsia="Arial" w:cs="Arial"/>
          <w:color w:val="FF0000"/>
          <w:sz w:val="22"/>
          <w:szCs w:val="22"/>
        </w:rPr>
      </w:pPr>
      <w:r w:rsidRPr="4CA6AF55" w:rsidR="67837C27">
        <w:rPr>
          <w:rFonts w:ascii="Arial" w:hAnsi="Arial" w:eastAsia="Arial" w:cs="Arial"/>
          <w:sz w:val="22"/>
          <w:szCs w:val="22"/>
        </w:rPr>
        <w:t>There was a chance of favouring data that supported the public and media discussion's frequent portrayal of social media as harmful to teenage wellbeing. Literature that presented positive, neutral, and negative outcomes was purposefully included and critically assessed to reduce researcher bias</w:t>
      </w:r>
      <w:r w:rsidRPr="4CA6AF55" w:rsidR="67837C27">
        <w:rPr>
          <w:rFonts w:ascii="Arial" w:hAnsi="Arial" w:eastAsia="Arial" w:cs="Arial"/>
          <w:color w:val="FF0000"/>
          <w:sz w:val="22"/>
          <w:szCs w:val="22"/>
        </w:rPr>
        <w:t>.</w:t>
      </w:r>
      <w:r w:rsidRPr="4CA6AF55" w:rsidR="08F7EF69">
        <w:rPr>
          <w:rFonts w:ascii="Arial" w:hAnsi="Arial" w:eastAsia="Arial" w:cs="Arial"/>
          <w:color w:val="FF0000"/>
          <w:sz w:val="22"/>
          <w:szCs w:val="22"/>
        </w:rPr>
        <w:t xml:space="preserve"> Add ref</w:t>
      </w:r>
    </w:p>
    <w:p w:rsidRPr="00062ABF" w:rsidR="0069607E" w:rsidP="4CA6AF55" w:rsidRDefault="0069607E" w14:paraId="389836DD" w14:textId="2F9C7CDD">
      <w:pPr>
        <w:pStyle w:val="Heading2"/>
        <w:rPr>
          <w:rFonts w:ascii="Arial" w:hAnsi="Arial" w:eastAsia="Arial" w:cs="Arial"/>
          <w:sz w:val="22"/>
          <w:szCs w:val="22"/>
        </w:rPr>
      </w:pPr>
      <w:r w:rsidRPr="4CA6AF55" w:rsidR="67837C27">
        <w:rPr>
          <w:rFonts w:ascii="Arial" w:hAnsi="Arial" w:eastAsia="Arial" w:cs="Arial"/>
          <w:sz w:val="22"/>
          <w:szCs w:val="22"/>
        </w:rPr>
        <w:t>3.8 Chapter Conclusion</w:t>
      </w:r>
    </w:p>
    <w:p w:rsidRPr="00144593" w:rsidR="0069607E" w:rsidP="4CA6AF55" w:rsidRDefault="0069607E" w14:paraId="225BD8C8" w14:textId="70E2AA0C">
      <w:pPr>
        <w:rPr>
          <w:rFonts w:ascii="Arial" w:hAnsi="Arial" w:eastAsia="Arial" w:cs="Arial"/>
          <w:color w:val="FF0000"/>
          <w:sz w:val="22"/>
          <w:szCs w:val="22"/>
        </w:rPr>
      </w:pPr>
      <w:r w:rsidRPr="4CA6AF55" w:rsidR="67837C27">
        <w:rPr>
          <w:rFonts w:ascii="Arial" w:hAnsi="Arial" w:eastAsia="Arial" w:cs="Arial"/>
          <w:sz w:val="22"/>
          <w:szCs w:val="22"/>
        </w:rPr>
        <w:t xml:space="preserve">The </w:t>
      </w:r>
      <w:r w:rsidRPr="4CA6AF55" w:rsidR="67837C27">
        <w:rPr>
          <w:rFonts w:ascii="Arial" w:hAnsi="Arial" w:eastAsia="Arial" w:cs="Arial"/>
          <w:sz w:val="22"/>
          <w:szCs w:val="22"/>
        </w:rPr>
        <w:t>methodology</w:t>
      </w:r>
      <w:r w:rsidRPr="4CA6AF55" w:rsidR="67837C27">
        <w:rPr>
          <w:rFonts w:ascii="Arial" w:hAnsi="Arial" w:eastAsia="Arial" w:cs="Arial"/>
          <w:sz w:val="22"/>
          <w:szCs w:val="22"/>
        </w:rPr>
        <w:t xml:space="preserve"> for examining the psychological effects of social media on teenage mental health has been described in this chapter. The study aimed to guarantee transparency and methodological rigor through a structured search strategy, source validation procedure, inclusion and exclusion criteria, and thematic analysis. Crucially, the review acknowledged methodological flaws in the body of current evidence, such as difficulties with measurement and causality. The results of the literature analysis are presented in the following chapter through </w:t>
      </w:r>
      <w:r w:rsidRPr="4CA6AF55" w:rsidR="31E76B27">
        <w:rPr>
          <w:rFonts w:ascii="Arial" w:hAnsi="Arial" w:eastAsia="Arial" w:cs="Arial"/>
          <w:sz w:val="22"/>
          <w:szCs w:val="22"/>
        </w:rPr>
        <w:t>several</w:t>
      </w:r>
      <w:r w:rsidRPr="4CA6AF55" w:rsidR="67837C27">
        <w:rPr>
          <w:rFonts w:ascii="Arial" w:hAnsi="Arial" w:eastAsia="Arial" w:cs="Arial"/>
          <w:sz w:val="22"/>
          <w:szCs w:val="22"/>
        </w:rPr>
        <w:t xml:space="preserve"> themes, and their relevance to the research question is critically assessed.</w:t>
      </w:r>
      <w:r w:rsidRPr="4CA6AF55" w:rsidR="2E846B9C">
        <w:rPr>
          <w:rFonts w:ascii="Arial" w:hAnsi="Arial" w:eastAsia="Arial" w:cs="Arial"/>
          <w:sz w:val="22"/>
          <w:szCs w:val="22"/>
        </w:rPr>
        <w:t xml:space="preserve"> </w:t>
      </w:r>
      <w:r w:rsidRPr="4CA6AF55" w:rsidR="2E846B9C">
        <w:rPr>
          <w:rFonts w:ascii="Arial" w:hAnsi="Arial" w:eastAsia="Arial" w:cs="Arial"/>
          <w:color w:val="FF0000"/>
          <w:sz w:val="22"/>
          <w:szCs w:val="22"/>
        </w:rPr>
        <w:t>Add ref</w:t>
      </w:r>
    </w:p>
    <w:p w:rsidRPr="00144593" w:rsidR="00537876" w:rsidP="00C51024" w:rsidRDefault="00537876" w14:paraId="7B532FB8" w14:textId="415AB2DC">
      <w:pPr>
        <w:spacing w:line="360" w:lineRule="auto"/>
        <w:jc w:val="both"/>
        <w:rPr>
          <w:rFonts w:ascii="Arial" w:hAnsi="Arial" w:cs="Arial"/>
          <w:b/>
          <w:bCs/>
          <w:sz w:val="22"/>
          <w:szCs w:val="22"/>
        </w:rPr>
      </w:pPr>
    </w:p>
    <w:p w:rsidRPr="00FD35F5" w:rsidR="00537876" w:rsidP="003857B7" w:rsidRDefault="00537876" w14:paraId="4F8C7611" w14:textId="19B2905B">
      <w:pPr>
        <w:pStyle w:val="Heading2"/>
      </w:pPr>
      <w:r w:rsidRPr="00FD35F5">
        <w:t>Chapter 4</w:t>
      </w:r>
    </w:p>
    <w:p w:rsidRPr="00636D9A" w:rsidR="00914312" w:rsidP="00062ABF" w:rsidRDefault="00914312" w14:paraId="4F75165F" w14:textId="5735C200">
      <w:pPr>
        <w:pStyle w:val="Heading1"/>
      </w:pPr>
      <w:bookmarkStart w:name="_Toc234657162" w:id="30"/>
      <w:r w:rsidRPr="00636D9A">
        <w:t>4.1 – Introduction (100 word approx.)</w:t>
      </w:r>
      <w:bookmarkEnd w:id="30"/>
    </w:p>
    <w:p w:rsidR="00914312" w:rsidP="00C51024" w:rsidRDefault="00914312" w14:paraId="7258B06C" w14:textId="77777777">
      <w:pPr>
        <w:spacing w:line="360" w:lineRule="auto"/>
        <w:jc w:val="both"/>
        <w:rPr>
          <w:rFonts w:ascii="Arial" w:hAnsi="Arial" w:cs="Arial"/>
          <w:b/>
          <w:bCs/>
          <w:sz w:val="22"/>
          <w:szCs w:val="22"/>
        </w:rPr>
      </w:pPr>
    </w:p>
    <w:p w:rsidRPr="003857B7" w:rsidR="00170129" w:rsidP="4CA6AF55" w:rsidRDefault="00E427AB" w14:paraId="311ADB27" w14:textId="0B30728D">
      <w:pPr>
        <w:pStyle w:val="Normal"/>
        <w:spacing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4CA6AF55" w:rsidR="04B4E876">
        <w:rPr>
          <w:rFonts w:ascii="Arial" w:hAnsi="Arial" w:cs="Arial"/>
          <w:sz w:val="22"/>
          <w:szCs w:val="22"/>
        </w:rPr>
        <w:t>T</w:t>
      </w:r>
      <w:r w:rsidR="04B4E876">
        <w:rPr/>
        <w:t>his chapter presents the findings and discussion fro</w:t>
      </w:r>
      <w:r w:rsidRPr="4CA6AF55" w:rsidR="04B4E876">
        <w:rPr>
          <w:color w:val="auto"/>
        </w:rPr>
        <w:t xml:space="preserve">m the thematic analysis of the selected literature examining the psychological effects on the mental health of </w:t>
      </w:r>
      <w:r w:rsidRPr="4CA6AF55" w:rsidR="1A952A3C">
        <w:rPr>
          <w:color w:val="auto"/>
        </w:rPr>
        <w:t xml:space="preserve">adolescents </w:t>
      </w:r>
      <w:r w:rsidRPr="4CA6AF55" w:rsidR="04B4E876">
        <w:rPr>
          <w:color w:val="auto"/>
        </w:rPr>
        <w:t>in the U</w:t>
      </w:r>
      <w:r w:rsidRPr="4CA6AF55" w:rsidR="089EF472">
        <w:rPr>
          <w:color w:val="auto"/>
        </w:rPr>
        <w:t>K</w:t>
      </w:r>
      <w:r w:rsidRPr="4CA6AF55" w:rsidR="04B4E876">
        <w:rPr>
          <w:color w:val="auto"/>
        </w:rPr>
        <w:t xml:space="preserve">. </w:t>
      </w:r>
      <w:r w:rsidRPr="4CA6AF55" w:rsidR="69F19A8E">
        <w:rPr>
          <w:color w:val="auto"/>
        </w:rPr>
        <w:t>Three</w:t>
      </w:r>
      <w:r w:rsidRPr="4CA6AF55" w:rsidR="7F289FB9">
        <w:rPr>
          <w:color w:val="auto"/>
        </w:rPr>
        <w:t xml:space="preserve"> major themes </w:t>
      </w:r>
      <w:r w:rsidRPr="4CA6AF55" w:rsidR="7F289FB9">
        <w:rPr>
          <w:color w:val="auto"/>
        </w:rPr>
        <w:t>emerged</w:t>
      </w:r>
      <w:r w:rsidRPr="4CA6AF55" w:rsidR="7F289FB9">
        <w:rPr>
          <w:color w:val="auto"/>
        </w:rPr>
        <w:t xml:space="preserve"> from the analysis using the </w:t>
      </w:r>
      <w:r w:rsidRPr="4CA6AF55" w:rsidR="7F289FB9">
        <w:rPr>
          <w:color w:val="auto"/>
        </w:rPr>
        <w:t>methodology</w:t>
      </w:r>
      <w:r w:rsidRPr="4CA6AF55" w:rsidR="7F289FB9">
        <w:rPr>
          <w:color w:val="auto"/>
        </w:rPr>
        <w:t xml:space="preserve"> described in Chapter 3:</w:t>
      </w:r>
      <w:r w:rsidRPr="4CA6AF55" w:rsidR="4479A94E">
        <w:rPr>
          <w:color w:val="auto"/>
        </w:rPr>
        <w:t xml:space="preserve"> </w:t>
      </w:r>
      <w:r w:rsidRPr="4CA6AF55" w:rsidR="4479A94E">
        <w:rPr>
          <w:rFonts w:ascii="Times New Roman" w:hAnsi="Times New Roman" w:eastAsia="Times New Roman" w:cs="Times New Roman"/>
          <w:b w:val="0"/>
          <w:bCs w:val="0"/>
          <w:i w:val="0"/>
          <w:iCs w:val="0"/>
          <w:caps w:val="0"/>
          <w:smallCaps w:val="0"/>
          <w:noProof w:val="0"/>
          <w:color w:val="auto"/>
          <w:sz w:val="24"/>
          <w:szCs w:val="24"/>
          <w:lang w:val="en-GB"/>
        </w:rPr>
        <w:t>1. Adolescent psychological distress, anxiety, and depression</w:t>
      </w:r>
      <w:r w:rsidRPr="4CA6AF55" w:rsidR="0561A9F1">
        <w:rPr>
          <w:rFonts w:ascii="Times New Roman" w:hAnsi="Times New Roman" w:eastAsia="Times New Roman" w:cs="Times New Roman"/>
          <w:b w:val="0"/>
          <w:bCs w:val="0"/>
          <w:i w:val="0"/>
          <w:iCs w:val="0"/>
          <w:caps w:val="0"/>
          <w:smallCaps w:val="0"/>
          <w:noProof w:val="0"/>
          <w:color w:val="auto"/>
          <w:sz w:val="24"/>
          <w:szCs w:val="24"/>
          <w:lang w:val="en-GB"/>
        </w:rPr>
        <w:t>.</w:t>
      </w:r>
      <w:r w:rsidRPr="4CA6AF55" w:rsidR="4479A94E">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Pr="003857B7" w:rsidR="00170129" w:rsidP="4CA6AF55" w:rsidRDefault="00E427AB" w14:paraId="1EB60430" w14:textId="76D9FFF5">
      <w:pPr>
        <w:pStyle w:val="Normal"/>
        <w:spacing w:line="360" w:lineRule="auto"/>
        <w:jc w:val="both"/>
        <w:rPr>
          <w:color w:val="auto"/>
        </w:rPr>
      </w:pPr>
      <w:r w:rsidRPr="4CA6AF55" w:rsidR="4479A94E">
        <w:rPr>
          <w:rFonts w:ascii="Times New Roman" w:hAnsi="Times New Roman" w:eastAsia="Times New Roman" w:cs="Times New Roman"/>
          <w:b w:val="0"/>
          <w:bCs w:val="0"/>
          <w:i w:val="0"/>
          <w:iCs w:val="0"/>
          <w:caps w:val="0"/>
          <w:smallCaps w:val="0"/>
          <w:noProof w:val="0"/>
          <w:color w:val="auto"/>
          <w:sz w:val="24"/>
          <w:szCs w:val="24"/>
          <w:lang w:val="en-GB"/>
        </w:rPr>
        <w:t>2. Problematic use, body dissatisfaction, sleep disturbance, cyberbullying, and FOMO 3. Individual variations and complicated impacts of social media on the wellbeing of teenagers</w:t>
      </w:r>
      <w:r w:rsidRPr="4CA6AF55" w:rsidR="70F8FC7F">
        <w:rPr>
          <w:rFonts w:ascii="Times New Roman" w:hAnsi="Times New Roman" w:eastAsia="Times New Roman" w:cs="Times New Roman"/>
          <w:b w:val="0"/>
          <w:bCs w:val="0"/>
          <w:i w:val="0"/>
          <w:iCs w:val="0"/>
          <w:caps w:val="0"/>
          <w:smallCaps w:val="0"/>
          <w:noProof w:val="0"/>
          <w:color w:val="auto"/>
          <w:sz w:val="24"/>
          <w:szCs w:val="24"/>
          <w:lang w:val="en-GB"/>
        </w:rPr>
        <w:t>.</w:t>
      </w:r>
      <w:r w:rsidRPr="4CA6AF55" w:rsidR="7F289FB9">
        <w:rPr>
          <w:color w:val="auto"/>
        </w:rPr>
        <w:t xml:space="preserve"> </w:t>
      </w:r>
    </w:p>
    <w:p w:rsidRPr="003857B7" w:rsidR="00170129" w:rsidP="4CA6AF55" w:rsidRDefault="00E427AB" w14:paraId="4E0991A0" w14:textId="4945FF1D">
      <w:pPr>
        <w:pStyle w:val="Normal"/>
        <w:spacing w:line="360" w:lineRule="auto"/>
        <w:jc w:val="both"/>
      </w:pPr>
      <w:r w:rsidR="7F289FB9">
        <w:rPr/>
        <w:t>Evidence from peer-reviewed research, official reports, a</w:t>
      </w:r>
      <w:r w:rsidR="7F289FB9">
        <w:rPr/>
        <w:t>nd policy</w:t>
      </w:r>
      <w:r w:rsidR="7F289FB9">
        <w:rPr/>
        <w:t xml:space="preserve"> documents is used to critically examine these themes. The chapter assesses the literature's points of agreement and disagreement while </w:t>
      </w:r>
      <w:r w:rsidR="3E9FBEAF">
        <w:rPr/>
        <w:t>considering</w:t>
      </w:r>
      <w:r w:rsidR="7F289FB9">
        <w:rPr/>
        <w:t xml:space="preserve"> the more general psychological, social, and structural elements that affect teenage mental health.</w:t>
      </w:r>
      <w:r w:rsidR="3E9FBEAF">
        <w:rPr/>
        <w:t xml:space="preserve"> The chapter seeks to give readers a thorough grasp of the elements influencing teenage wellbeing and their importance in connection to the research ques</w:t>
      </w:r>
      <w:r w:rsidRPr="4CA6AF55" w:rsidR="3E9FBEAF">
        <w:rPr>
          <w:color w:val="auto"/>
        </w:rPr>
        <w:t>tio</w:t>
      </w:r>
      <w:r w:rsidRPr="4CA6AF55" w:rsidR="53E18628">
        <w:rPr>
          <w:color w:val="auto"/>
        </w:rPr>
        <w:t>n</w:t>
      </w:r>
      <w:r w:rsidRPr="4CA6AF55" w:rsidR="20DEAF5F">
        <w:rPr>
          <w:color w:val="FF0000"/>
        </w:rPr>
        <w:t xml:space="preserve"> (Braun and Clarke, 2006).</w:t>
      </w:r>
    </w:p>
    <w:p w:rsidRPr="00144593" w:rsidR="00537876" w:rsidP="00C51024" w:rsidRDefault="00537876" w14:paraId="520ADB6C" w14:textId="77777777">
      <w:pPr>
        <w:spacing w:line="360" w:lineRule="auto"/>
        <w:jc w:val="both"/>
        <w:rPr>
          <w:rFonts w:ascii="Arial" w:hAnsi="Arial" w:cs="Arial"/>
          <w:b/>
          <w:bCs/>
          <w:sz w:val="22"/>
          <w:szCs w:val="22"/>
        </w:rPr>
      </w:pPr>
    </w:p>
    <w:p w:rsidRPr="00144593" w:rsidR="001B39C9" w:rsidP="4CA6AF55" w:rsidRDefault="001B39C9" w14:paraId="012AC591" w14:textId="0285AEBC">
      <w:pPr>
        <w:pStyle w:val="Heading2"/>
        <w:spacing w:line="360" w:lineRule="auto"/>
      </w:pPr>
      <w:bookmarkStart w:name="_Toc234657163" w:id="31"/>
      <w:r w:rsidR="2C52EC5F">
        <w:rPr/>
        <w:t>4.2 Thematic Analysis</w:t>
      </w:r>
      <w:bookmarkEnd w:id="31"/>
    </w:p>
    <w:p w:rsidR="00DA694A" w:rsidP="4CA6AF55" w:rsidRDefault="00EC10FB" w14:paraId="464C65E3" w14:textId="47D5F1BC">
      <w:pPr>
        <w:pStyle w:val="Normal"/>
        <w:spacing w:line="360" w:lineRule="auto"/>
        <w:rPr>
          <w:rFonts w:ascii="Arial" w:hAnsi="Arial" w:eastAsia="Arial" w:cs="Arial"/>
          <w:sz w:val="22"/>
          <w:szCs w:val="22"/>
        </w:rPr>
      </w:pPr>
      <w:r w:rsidRPr="4CA6AF55" w:rsidR="5FF77732">
        <w:rPr>
          <w:rFonts w:ascii="Arial" w:hAnsi="Arial" w:eastAsia="Arial" w:cs="Arial"/>
          <w:sz w:val="22"/>
          <w:szCs w:val="22"/>
        </w:rPr>
        <w:t xml:space="preserve">A qualitative research technique called thematic analysis is used to find, examine, and interpret recurrent themes or patterns in a dataset </w:t>
      </w:r>
      <w:r w:rsidRPr="4CA6AF55" w:rsidR="5FF77732">
        <w:rPr>
          <w:rFonts w:ascii="Arial" w:hAnsi="Arial" w:eastAsia="Arial" w:cs="Arial"/>
          <w:color w:val="FF0000"/>
          <w:sz w:val="22"/>
          <w:szCs w:val="22"/>
        </w:rPr>
        <w:t>(Braun and Clarke, 2006).</w:t>
      </w:r>
      <w:r w:rsidRPr="4CA6AF55" w:rsidR="5FF77732">
        <w:rPr>
          <w:rFonts w:ascii="Arial" w:hAnsi="Arial" w:eastAsia="Arial" w:cs="Arial"/>
          <w:sz w:val="22"/>
          <w:szCs w:val="22"/>
        </w:rPr>
        <w:t xml:space="preserve"> Thematic analysis allow</w:t>
      </w:r>
      <w:r w:rsidRPr="4CA6AF55" w:rsidR="3994394E">
        <w:rPr>
          <w:rFonts w:ascii="Arial" w:hAnsi="Arial" w:eastAsia="Arial" w:cs="Arial"/>
          <w:sz w:val="22"/>
          <w:szCs w:val="22"/>
        </w:rPr>
        <w:t>e</w:t>
      </w:r>
      <w:r w:rsidRPr="4CA6AF55" w:rsidR="77F0E727">
        <w:rPr>
          <w:rFonts w:ascii="Arial" w:hAnsi="Arial" w:eastAsia="Arial" w:cs="Arial"/>
          <w:sz w:val="22"/>
          <w:szCs w:val="22"/>
        </w:rPr>
        <w:t xml:space="preserve">s </w:t>
      </w:r>
      <w:r w:rsidRPr="4CA6AF55" w:rsidR="3994394E">
        <w:rPr>
          <w:rFonts w:ascii="Arial" w:hAnsi="Arial" w:eastAsia="Arial" w:cs="Arial"/>
          <w:noProof w:val="0"/>
          <w:sz w:val="22"/>
          <w:szCs w:val="22"/>
          <w:lang w:val="en-GB"/>
        </w:rPr>
        <w:t>for a methodical review of</w:t>
      </w:r>
      <w:r w:rsidRPr="4CA6AF55" w:rsidR="5FF77732">
        <w:rPr>
          <w:rFonts w:ascii="Arial" w:hAnsi="Arial" w:eastAsia="Arial" w:cs="Arial"/>
          <w:sz w:val="22"/>
          <w:szCs w:val="22"/>
        </w:rPr>
        <w:t xml:space="preserve"> results from several studies and arrange</w:t>
      </w:r>
      <w:r w:rsidRPr="4CA6AF55" w:rsidR="12646131">
        <w:rPr>
          <w:rFonts w:ascii="Arial" w:hAnsi="Arial" w:eastAsia="Arial" w:cs="Arial"/>
          <w:sz w:val="22"/>
          <w:szCs w:val="22"/>
        </w:rPr>
        <w:t>d</w:t>
      </w:r>
      <w:r w:rsidRPr="4CA6AF55" w:rsidR="5FF77732">
        <w:rPr>
          <w:rFonts w:ascii="Arial" w:hAnsi="Arial" w:eastAsia="Arial" w:cs="Arial"/>
          <w:sz w:val="22"/>
          <w:szCs w:val="22"/>
        </w:rPr>
        <w:t xml:space="preserve"> them into relevant themes that answer the research question in the context of secondary research. This method works especially well for finding recurring patterns, parallels, and discrepancies in the body of existing literature.</w:t>
      </w:r>
    </w:p>
    <w:p w:rsidR="00764053" w:rsidP="4CA6AF55" w:rsidRDefault="00764053" w14:paraId="1E5F8EE0" w14:textId="69A4FE70">
      <w:pPr>
        <w:spacing w:line="360" w:lineRule="auto"/>
        <w:rPr>
          <w:rFonts w:ascii="Arial" w:hAnsi="Arial" w:eastAsia="Arial" w:cs="Arial"/>
          <w:sz w:val="22"/>
          <w:szCs w:val="22"/>
        </w:rPr>
      </w:pPr>
    </w:p>
    <w:p w:rsidR="00C55151" w:rsidP="4CA6AF55" w:rsidRDefault="00C55151" w14:paraId="79C20871" w14:textId="53750834">
      <w:pPr>
        <w:spacing w:line="360" w:lineRule="auto"/>
      </w:pPr>
      <w:r w:rsidRPr="4CA6AF55" w:rsidR="77E6D8E2">
        <w:rPr>
          <w:rFonts w:ascii="Arial" w:hAnsi="Arial" w:eastAsia="Arial" w:cs="Arial"/>
          <w:sz w:val="22"/>
          <w:szCs w:val="22"/>
        </w:rPr>
        <w:t>The nine chosen studies found through the literature search procedure described in Chapter 3 were subjected to thematic analysis in this dissertation. Key ideas and conclusions about adolescent mental health were coded and documented in the coding/results table after each article was thoroughly reviewed</w:t>
      </w:r>
      <w:r w:rsidRPr="4CA6AF55" w:rsidR="77E6D8E2">
        <w:rPr>
          <w:rFonts w:ascii="Arial" w:hAnsi="Arial" w:eastAsia="Arial" w:cs="Arial"/>
          <w:color w:val="FF0000"/>
          <w:sz w:val="22"/>
          <w:szCs w:val="22"/>
        </w:rPr>
        <w:t xml:space="preserve"> (see Chapter 3 and Appendix X).</w:t>
      </w:r>
      <w:r w:rsidRPr="4CA6AF55" w:rsidR="77E6D8E2">
        <w:rPr>
          <w:rFonts w:ascii="Arial" w:hAnsi="Arial" w:eastAsia="Arial" w:cs="Arial"/>
          <w:sz w:val="22"/>
          <w:szCs w:val="22"/>
        </w:rPr>
        <w:t xml:space="preserve"> </w:t>
      </w:r>
      <w:r w:rsidRPr="4CA6AF55" w:rsidR="102E3972">
        <w:rPr>
          <w:rFonts w:ascii="Arial" w:hAnsi="Arial" w:eastAsia="Arial" w:cs="Arial"/>
          <w:sz w:val="22"/>
          <w:szCs w:val="22"/>
        </w:rPr>
        <w:t>Common codes included a</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 xml:space="preserve">nxiety </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and</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 xml:space="preserve"> </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depression</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 xml:space="preserve">, </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psychological</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 xml:space="preserve"> </w:t>
      </w:r>
      <w:r w:rsidRPr="4CA6AF55" w:rsidR="5F566B86">
        <w:rPr>
          <w:rFonts w:ascii="Arial" w:hAnsi="Arial" w:eastAsia="Arial" w:cs="Arial"/>
          <w:b w:val="0"/>
          <w:bCs w:val="0"/>
          <w:i w:val="0"/>
          <w:iCs w:val="0"/>
          <w:caps w:val="0"/>
          <w:smallCaps w:val="0"/>
          <w:noProof w:val="0"/>
          <w:sz w:val="22"/>
          <w:szCs w:val="22"/>
          <w:lang w:val="pt-BR"/>
        </w:rPr>
        <w:t>discomfort</w:t>
      </w:r>
      <w:r w:rsidRPr="4CA6AF55" w:rsidR="5F566B86">
        <w:rPr>
          <w:rFonts w:ascii="Arial" w:hAnsi="Arial" w:eastAsia="Arial" w:cs="Arial"/>
          <w:b w:val="0"/>
          <w:bCs w:val="0"/>
          <w:i w:val="0"/>
          <w:iCs w:val="0"/>
          <w:caps w:val="0"/>
          <w:smallCaps w:val="0"/>
          <w:noProof w:val="0"/>
          <w:sz w:val="22"/>
          <w:szCs w:val="22"/>
          <w:lang w:val="pt-BR"/>
        </w:rPr>
        <w:t>,</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 xml:space="preserve"> use </w:t>
      </w:r>
      <w:r w:rsidRPr="4CA6AF55" w:rsidR="5F566B86">
        <w:rPr>
          <w:rFonts w:ascii="Arial" w:hAnsi="Arial" w:eastAsia="Arial" w:cs="Arial"/>
          <w:b w:val="0"/>
          <w:bCs w:val="0"/>
          <w:i w:val="0"/>
          <w:iCs w:val="0"/>
          <w:caps w:val="0"/>
          <w:smallCaps w:val="0"/>
          <w:noProof w:val="0"/>
          <w:sz w:val="22"/>
          <w:szCs w:val="22"/>
          <w:lang w:val="pt-BR"/>
        </w:rPr>
        <w:t>of</w:t>
      </w:r>
      <w:r w:rsidRPr="4CA6AF55" w:rsidR="5F566B86">
        <w:rPr>
          <w:rFonts w:ascii="Arial" w:hAnsi="Arial" w:eastAsia="Arial" w:cs="Arial"/>
          <w:b w:val="0"/>
          <w:bCs w:val="0"/>
          <w:i w:val="0"/>
          <w:iCs w:val="0"/>
          <w:caps w:val="0"/>
          <w:smallCaps w:val="0"/>
          <w:noProof w:val="0"/>
          <w:sz w:val="22"/>
          <w:szCs w:val="22"/>
          <w:lang w:val="pt-BR"/>
        </w:rPr>
        <w:t xml:space="preserve"> </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 xml:space="preserve">social media </w:t>
      </w:r>
      <w:r w:rsidRPr="4CA6AF55" w:rsidR="5F566B86">
        <w:rPr>
          <w:rFonts w:ascii="Arial" w:hAnsi="Arial" w:eastAsia="Arial" w:cs="Arial"/>
          <w:b w:val="0"/>
          <w:bCs w:val="0"/>
          <w:i w:val="0"/>
          <w:iCs w:val="0"/>
          <w:caps w:val="0"/>
          <w:smallCaps w:val="0"/>
          <w:noProof w:val="0"/>
          <w:sz w:val="22"/>
          <w:szCs w:val="22"/>
          <w:lang w:val="pt-BR"/>
        </w:rPr>
        <w:t xml:space="preserve">in </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 xml:space="preserve">a </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problematic</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 xml:space="preserve"> </w:t>
      </w:r>
      <w:r w:rsidRPr="4CA6AF55" w:rsidR="5F566B86">
        <w:rPr>
          <w:rFonts w:ascii="Arial" w:hAnsi="Arial" w:eastAsia="Arial" w:cs="Arial"/>
          <w:b w:val="0"/>
          <w:bCs w:val="0"/>
          <w:i w:val="0"/>
          <w:iCs w:val="0"/>
          <w:caps w:val="0"/>
          <w:smallCaps w:val="0"/>
          <w:noProof w:val="0"/>
          <w:sz w:val="22"/>
          <w:szCs w:val="22"/>
          <w:lang w:val="pt-BR"/>
        </w:rPr>
        <w:t>way</w:t>
      </w:r>
      <w:r w:rsidRPr="4CA6AF55" w:rsidR="5F566B86">
        <w:rPr>
          <w:rFonts w:ascii="Arial" w:hAnsi="Arial" w:eastAsia="Arial" w:cs="Arial"/>
          <w:b w:val="0"/>
          <w:bCs w:val="0"/>
          <w:i w:val="0"/>
          <w:iCs w:val="0"/>
          <w:caps w:val="0"/>
          <w:smallCaps w:val="0"/>
          <w:noProof w:val="0"/>
          <w:sz w:val="22"/>
          <w:szCs w:val="22"/>
          <w:lang w:val="pt-BR"/>
        </w:rPr>
        <w:t>,</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 xml:space="preserve"> </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c</w:t>
      </w:r>
      <w:r w:rsidRPr="4CA6AF55" w:rsidR="5F566B86">
        <w:rPr>
          <w:rFonts w:ascii="Arial" w:hAnsi="Arial" w:eastAsia="Arial" w:cs="Arial"/>
          <w:b w:val="0"/>
          <w:bCs w:val="0"/>
          <w:i w:val="0"/>
          <w:iCs w:val="0"/>
          <w:caps w:val="0"/>
          <w:smallCaps w:val="0"/>
          <w:noProof w:val="0"/>
          <w:sz w:val="22"/>
          <w:szCs w:val="22"/>
          <w:lang w:val="pt-BR"/>
        </w:rPr>
        <w:t>omparing</w:t>
      </w:r>
      <w:r w:rsidRPr="4CA6AF55" w:rsidR="5F566B86">
        <w:rPr>
          <w:rFonts w:ascii="Arial" w:hAnsi="Arial" w:eastAsia="Arial" w:cs="Arial"/>
          <w:b w:val="0"/>
          <w:bCs w:val="0"/>
          <w:i w:val="0"/>
          <w:iCs w:val="0"/>
          <w:caps w:val="0"/>
          <w:smallCaps w:val="0"/>
          <w:noProof w:val="0"/>
          <w:sz w:val="22"/>
          <w:szCs w:val="22"/>
          <w:lang w:val="pt-BR"/>
        </w:rPr>
        <w:t xml:space="preserve"> </w:t>
      </w:r>
      <w:r w:rsidRPr="4CA6AF55" w:rsidR="5F566B86">
        <w:rPr>
          <w:rFonts w:ascii="Arial" w:hAnsi="Arial" w:eastAsia="Arial" w:cs="Arial"/>
          <w:b w:val="0"/>
          <w:bCs w:val="0"/>
          <w:i w:val="0"/>
          <w:iCs w:val="0"/>
          <w:caps w:val="0"/>
          <w:smallCaps w:val="0"/>
          <w:noProof w:val="0"/>
          <w:sz w:val="22"/>
          <w:szCs w:val="22"/>
          <w:lang w:val="pt-BR"/>
        </w:rPr>
        <w:t>societies</w:t>
      </w:r>
      <w:r w:rsidRPr="4CA6AF55" w:rsidR="5F566B86">
        <w:rPr>
          <w:rFonts w:ascii="Arial" w:hAnsi="Arial" w:eastAsia="Arial" w:cs="Arial"/>
          <w:b w:val="0"/>
          <w:bCs w:val="0"/>
          <w:i w:val="0"/>
          <w:iCs w:val="0"/>
          <w:caps w:val="0"/>
          <w:smallCaps w:val="0"/>
          <w:noProof w:val="0"/>
          <w:sz w:val="22"/>
          <w:szCs w:val="22"/>
          <w:lang w:val="pt-BR"/>
        </w:rPr>
        <w:t>,</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 xml:space="preserve"> c</w:t>
      </w:r>
      <w:r w:rsidRPr="4CA6AF55" w:rsidR="5F566B86">
        <w:rPr>
          <w:rFonts w:ascii="Arial" w:hAnsi="Arial" w:eastAsia="Arial" w:cs="Arial"/>
          <w:b w:val="0"/>
          <w:bCs w:val="0"/>
          <w:i w:val="0"/>
          <w:iCs w:val="0"/>
          <w:caps w:val="0"/>
          <w:smallCaps w:val="0"/>
          <w:noProof w:val="0"/>
          <w:sz w:val="22"/>
          <w:szCs w:val="22"/>
          <w:lang w:val="pt-BR"/>
        </w:rPr>
        <w:t xml:space="preserve">yberbullying, </w:t>
      </w:r>
      <w:r w:rsidRPr="4CA6AF55" w:rsidR="5F566B86">
        <w:rPr>
          <w:rFonts w:ascii="Arial" w:hAnsi="Arial" w:eastAsia="Arial" w:cs="Arial"/>
          <w:b w:val="0"/>
          <w:bCs w:val="0"/>
          <w:i w:val="0"/>
          <w:iCs w:val="0"/>
          <w:caps w:val="0"/>
          <w:smallCaps w:val="0"/>
          <w:noProof w:val="0"/>
          <w:sz w:val="22"/>
          <w:szCs w:val="22"/>
          <w:lang w:val="pt-BR"/>
        </w:rPr>
        <w:t>FoMO</w:t>
      </w:r>
      <w:r w:rsidRPr="4CA6AF55" w:rsidR="5F566B86">
        <w:rPr>
          <w:rFonts w:ascii="Arial" w:hAnsi="Arial" w:eastAsia="Arial" w:cs="Arial"/>
          <w:b w:val="0"/>
          <w:bCs w:val="0"/>
          <w:i w:val="0"/>
          <w:iCs w:val="0"/>
          <w:caps w:val="0"/>
          <w:smallCaps w:val="0"/>
          <w:noProof w:val="0"/>
          <w:sz w:val="22"/>
          <w:szCs w:val="22"/>
          <w:lang w:val="pt-BR"/>
        </w:rPr>
        <w:t xml:space="preserve">, </w:t>
      </w:r>
      <w:r w:rsidRPr="4CA6AF55" w:rsidR="5F566B86">
        <w:rPr>
          <w:rFonts w:ascii="Arial" w:hAnsi="Arial" w:eastAsia="Arial" w:cs="Arial"/>
          <w:b w:val="0"/>
          <w:bCs w:val="0"/>
          <w:i w:val="0"/>
          <w:iCs w:val="0"/>
          <w:caps w:val="0"/>
          <w:smallCaps w:val="0"/>
          <w:noProof w:val="0"/>
          <w:sz w:val="22"/>
          <w:szCs w:val="22"/>
          <w:lang w:val="pt-BR"/>
        </w:rPr>
        <w:t>disturbance</w:t>
      </w:r>
      <w:r w:rsidRPr="4CA6AF55" w:rsidR="5F566B86">
        <w:rPr>
          <w:rFonts w:ascii="Arial" w:hAnsi="Arial" w:eastAsia="Arial" w:cs="Arial"/>
          <w:b w:val="0"/>
          <w:bCs w:val="0"/>
          <w:i w:val="0"/>
          <w:iCs w:val="0"/>
          <w:caps w:val="0"/>
          <w:smallCaps w:val="0"/>
          <w:noProof w:val="0"/>
          <w:sz w:val="22"/>
          <w:szCs w:val="22"/>
          <w:lang w:val="pt-BR"/>
        </w:rPr>
        <w:t xml:space="preserve"> </w:t>
      </w:r>
      <w:r w:rsidRPr="4CA6AF55" w:rsidR="5F566B86">
        <w:rPr>
          <w:rFonts w:ascii="Arial" w:hAnsi="Arial" w:eastAsia="Arial" w:cs="Arial"/>
          <w:b w:val="0"/>
          <w:bCs w:val="0"/>
          <w:i w:val="0"/>
          <w:iCs w:val="0"/>
          <w:caps w:val="0"/>
          <w:smallCaps w:val="0"/>
          <w:noProof w:val="0"/>
          <w:sz w:val="22"/>
          <w:szCs w:val="22"/>
          <w:lang w:val="pt-BR"/>
        </w:rPr>
        <w:t>of</w:t>
      </w:r>
      <w:r w:rsidRPr="4CA6AF55" w:rsidR="5F566B86">
        <w:rPr>
          <w:rFonts w:ascii="Arial" w:hAnsi="Arial" w:eastAsia="Arial" w:cs="Arial"/>
          <w:b w:val="0"/>
          <w:bCs w:val="0"/>
          <w:i w:val="0"/>
          <w:iCs w:val="0"/>
          <w:caps w:val="0"/>
          <w:smallCaps w:val="0"/>
          <w:noProof w:val="0"/>
          <w:sz w:val="22"/>
          <w:szCs w:val="22"/>
          <w:lang w:val="pt-BR"/>
        </w:rPr>
        <w:t xml:space="preserve"> </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sleep</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 xml:space="preserve">, body </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dissatisfaction</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 xml:space="preserve">, individual </w:t>
      </w:r>
      <w:r w:rsidRPr="4CA6AF55" w:rsidR="5F566B86">
        <w:rPr>
          <w:rFonts w:ascii="Arial" w:hAnsi="Arial" w:eastAsia="Arial" w:cs="Arial"/>
          <w:b w:val="0"/>
          <w:bCs w:val="0"/>
          <w:i w:val="0"/>
          <w:iCs w:val="0"/>
          <w:caps w:val="0"/>
          <w:smallCaps w:val="0"/>
          <w:noProof w:val="0"/>
          <w:sz w:val="22"/>
          <w:szCs w:val="22"/>
          <w:lang w:val="pt-BR"/>
        </w:rPr>
        <w:t>variations</w:t>
      </w:r>
      <w:r w:rsidRPr="4CA6AF55" w:rsidR="5F566B86">
        <w:rPr>
          <w:rFonts w:ascii="Arial" w:hAnsi="Arial" w:eastAsia="Arial" w:cs="Arial"/>
          <w:b w:val="0"/>
          <w:bCs w:val="0"/>
          <w:i w:val="0"/>
          <w:iCs w:val="0"/>
          <w:caps w:val="0"/>
          <w:smallCaps w:val="0"/>
          <w:noProof w:val="0"/>
          <w:sz w:val="22"/>
          <w:szCs w:val="22"/>
          <w:lang w:val="pt-BR"/>
        </w:rPr>
        <w:t>,</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 xml:space="preserve"> social </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support</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 xml:space="preserve">, online debate </w:t>
      </w:r>
      <w:r w:rsidRPr="4CA6AF55" w:rsidR="5F566B86">
        <w:rPr>
          <w:rFonts w:ascii="Arial" w:hAnsi="Arial" w:eastAsia="Arial" w:cs="Arial"/>
          <w:b w:val="0"/>
          <w:bCs w:val="0"/>
          <w:i w:val="0"/>
          <w:iCs w:val="0"/>
          <w:caps w:val="0"/>
          <w:smallCaps w:val="0"/>
          <w:noProof w:val="0"/>
          <w:sz w:val="22"/>
          <w:szCs w:val="22"/>
          <w:lang w:val="pt-BR"/>
        </w:rPr>
        <w:t>on</w:t>
      </w:r>
      <w:r w:rsidRPr="4CA6AF55" w:rsidR="5F566B86">
        <w:rPr>
          <w:rFonts w:ascii="Arial" w:hAnsi="Arial" w:eastAsia="Arial" w:cs="Arial"/>
          <w:b w:val="0"/>
          <w:bCs w:val="0"/>
          <w:i w:val="0"/>
          <w:iCs w:val="0"/>
          <w:caps w:val="0"/>
          <w:smallCaps w:val="0"/>
          <w:noProof w:val="0"/>
          <w:sz w:val="22"/>
          <w:szCs w:val="22"/>
          <w:lang w:val="pt-BR"/>
        </w:rPr>
        <w:t xml:space="preserve"> </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causality</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 xml:space="preserve">, </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b</w:t>
      </w:r>
      <w:r w:rsidRPr="4CA6AF55" w:rsidR="5F566B86">
        <w:rPr>
          <w:rFonts w:ascii="Arial" w:hAnsi="Arial" w:eastAsia="Arial" w:cs="Arial"/>
          <w:b w:val="0"/>
          <w:bCs w:val="0"/>
          <w:i w:val="0"/>
          <w:iCs w:val="0"/>
          <w:caps w:val="0"/>
          <w:smallCaps w:val="0"/>
          <w:noProof w:val="0"/>
          <w:sz w:val="22"/>
          <w:szCs w:val="22"/>
          <w:lang w:val="pt-BR"/>
        </w:rPr>
        <w:t>enefits</w:t>
      </w:r>
      <w:r w:rsidRPr="4CA6AF55" w:rsidR="5F566B86">
        <w:rPr>
          <w:rFonts w:ascii="Arial" w:hAnsi="Arial" w:eastAsia="Arial" w:cs="Arial"/>
          <w:b w:val="0"/>
          <w:bCs w:val="0"/>
          <w:i w:val="0"/>
          <w:iCs w:val="0"/>
          <w:caps w:val="0"/>
          <w:smallCaps w:val="0"/>
          <w:noProof w:val="0"/>
          <w:sz w:val="22"/>
          <w:szCs w:val="22"/>
          <w:lang w:val="pt-BR"/>
        </w:rPr>
        <w:t>,</w:t>
      </w:r>
      <w:r w:rsidRPr="4CA6AF55" w:rsidR="5F566B86">
        <w:rPr>
          <w:rFonts w:ascii="Arial" w:hAnsi="Arial" w:eastAsia="Arial" w:cs="Arial"/>
          <w:b w:val="0"/>
          <w:bCs w:val="0"/>
          <w:i w:val="0"/>
          <w:iCs w:val="0"/>
          <w:caps w:val="0"/>
          <w:smallCaps w:val="0"/>
          <w:noProof w:val="0"/>
          <w:color w:val="000000" w:themeColor="text1" w:themeTint="FF" w:themeShade="FF"/>
          <w:sz w:val="22"/>
          <w:szCs w:val="22"/>
          <w:lang w:val="pt-BR"/>
        </w:rPr>
        <w:t xml:space="preserve"> </w:t>
      </w:r>
      <w:r w:rsidRPr="4CA6AF55" w:rsidR="5F566B86">
        <w:rPr>
          <w:rFonts w:ascii="Arial" w:hAnsi="Arial" w:eastAsia="Arial" w:cs="Arial"/>
          <w:b w:val="0"/>
          <w:bCs w:val="0"/>
          <w:i w:val="0"/>
          <w:iCs w:val="0"/>
          <w:caps w:val="0"/>
          <w:smallCaps w:val="0"/>
          <w:noProof w:val="0"/>
          <w:sz w:val="22"/>
          <w:szCs w:val="22"/>
          <w:lang w:val="pt-BR"/>
        </w:rPr>
        <w:t>drawbacks, s</w:t>
      </w:r>
      <w:r w:rsidRPr="4CA6AF55" w:rsidR="77E6D8E2">
        <w:rPr>
          <w:rFonts w:ascii="Arial" w:hAnsi="Arial" w:eastAsia="Arial" w:cs="Arial"/>
          <w:sz w:val="22"/>
          <w:szCs w:val="22"/>
        </w:rPr>
        <w:t>ocial</w:t>
      </w:r>
      <w:r w:rsidRPr="4CA6AF55" w:rsidR="77E6D8E2">
        <w:rPr>
          <w:rFonts w:ascii="Arial" w:hAnsi="Arial" w:eastAsia="Arial" w:cs="Arial"/>
          <w:sz w:val="22"/>
          <w:szCs w:val="22"/>
        </w:rPr>
        <w:t xml:space="preserve"> media use and psychological wellbeing</w:t>
      </w:r>
      <w:r w:rsidRPr="4CA6AF55" w:rsidR="068EE2B7">
        <w:rPr>
          <w:rFonts w:ascii="Arial" w:hAnsi="Arial" w:eastAsia="Arial" w:cs="Arial"/>
          <w:sz w:val="22"/>
          <w:szCs w:val="22"/>
        </w:rPr>
        <w:t xml:space="preserve">. </w:t>
      </w:r>
      <w:r w:rsidRPr="4CA6AF55" w:rsidR="77E6D8E2">
        <w:rPr>
          <w:rFonts w:ascii="Arial" w:hAnsi="Arial" w:eastAsia="Arial" w:cs="Arial"/>
          <w:sz w:val="22"/>
          <w:szCs w:val="22"/>
        </w:rPr>
        <w:t>Following that, these codes were categori</w:t>
      </w:r>
      <w:r w:rsidRPr="4CA6AF55" w:rsidR="45AD5407">
        <w:rPr>
          <w:rFonts w:ascii="Arial" w:hAnsi="Arial" w:eastAsia="Arial" w:cs="Arial"/>
          <w:sz w:val="22"/>
          <w:szCs w:val="22"/>
        </w:rPr>
        <w:t>s</w:t>
      </w:r>
      <w:r w:rsidRPr="4CA6AF55" w:rsidR="77E6D8E2">
        <w:rPr>
          <w:rFonts w:ascii="Arial" w:hAnsi="Arial" w:eastAsia="Arial" w:cs="Arial"/>
          <w:sz w:val="22"/>
          <w:szCs w:val="22"/>
        </w:rPr>
        <w:t>ed based on recurrent themes and connections found in the literature.</w:t>
      </w:r>
    </w:p>
    <w:p w:rsidR="009F7FCA" w:rsidP="4CA6AF55" w:rsidRDefault="009F7FCA" w14:paraId="76C09629" w14:textId="3E95F932">
      <w:pPr>
        <w:spacing w:line="360" w:lineRule="auto"/>
        <w:rPr>
          <w:rFonts w:ascii="Arial" w:hAnsi="Arial" w:eastAsia="Arial" w:cs="Arial"/>
          <w:sz w:val="22"/>
          <w:szCs w:val="22"/>
        </w:rPr>
      </w:pPr>
    </w:p>
    <w:p w:rsidR="009F7FCA" w:rsidP="4CA6AF55" w:rsidRDefault="009F7FCA" w14:paraId="4925F849" w14:textId="001CAF9A">
      <w:pPr>
        <w:pStyle w:val="Normal"/>
        <w:spacing w:line="360" w:lineRule="auto"/>
        <w:rPr>
          <w:rFonts w:ascii="Arial" w:hAnsi="Arial" w:eastAsia="Arial" w:cs="Arial"/>
          <w:b w:val="0"/>
          <w:bCs w:val="0"/>
          <w:i w:val="0"/>
          <w:iCs w:val="0"/>
          <w:caps w:val="0"/>
          <w:smallCaps w:val="0"/>
          <w:noProof w:val="0"/>
          <w:sz w:val="22"/>
          <w:szCs w:val="22"/>
          <w:lang w:val="en-GB"/>
        </w:rPr>
      </w:pPr>
    </w:p>
    <w:p w:rsidR="009F7FCA" w:rsidP="4CA6AF55" w:rsidRDefault="009F7FCA" w14:paraId="78B45A38" w14:textId="4C48B422">
      <w:pPr>
        <w:pStyle w:val="Normal"/>
        <w:spacing w:line="360" w:lineRule="auto"/>
        <w:rPr>
          <w:rFonts w:ascii="Arial" w:hAnsi="Arial" w:eastAsia="Arial" w:cs="Arial"/>
          <w:b w:val="0"/>
          <w:bCs w:val="0"/>
          <w:i w:val="0"/>
          <w:iCs w:val="0"/>
          <w:caps w:val="0"/>
          <w:smallCaps w:val="0"/>
          <w:noProof w:val="0"/>
          <w:sz w:val="22"/>
          <w:szCs w:val="22"/>
          <w:lang w:val="en-GB"/>
        </w:rPr>
      </w:pPr>
      <w:r w:rsidRPr="4CA6AF55" w:rsidR="6B716FB8">
        <w:rPr>
          <w:rFonts w:ascii="Arial" w:hAnsi="Arial" w:eastAsia="Arial" w:cs="Arial"/>
          <w:b w:val="0"/>
          <w:bCs w:val="0"/>
          <w:i w:val="0"/>
          <w:iCs w:val="0"/>
          <w:caps w:val="0"/>
          <w:smallCaps w:val="0"/>
          <w:noProof w:val="0"/>
          <w:sz w:val="22"/>
          <w:szCs w:val="22"/>
          <w:lang w:val="en-GB"/>
        </w:rPr>
        <w:t xml:space="preserve">First </w:t>
      </w:r>
      <w:r w:rsidRPr="4CA6AF55" w:rsidR="6B716FB8">
        <w:rPr>
          <w:rFonts w:ascii="Arial" w:hAnsi="Arial" w:eastAsia="Arial" w:cs="Arial"/>
          <w:b w:val="0"/>
          <w:bCs w:val="0"/>
          <w:i w:val="0"/>
          <w:iCs w:val="0"/>
          <w:caps w:val="0"/>
          <w:smallCaps w:val="0"/>
          <w:noProof w:val="0"/>
          <w:color w:val="000000" w:themeColor="text1" w:themeTint="FF" w:themeShade="FF"/>
          <w:sz w:val="22"/>
          <w:szCs w:val="22"/>
          <w:lang w:val="en-GB"/>
        </w:rPr>
        <w:t xml:space="preserve">Draft Themes </w:t>
      </w:r>
      <w:r w:rsidRPr="4CA6AF55" w:rsidR="6B716FB8">
        <w:rPr>
          <w:rFonts w:ascii="Arial" w:hAnsi="Arial" w:eastAsia="Arial" w:cs="Arial"/>
          <w:b w:val="0"/>
          <w:bCs w:val="0"/>
          <w:i w:val="0"/>
          <w:iCs w:val="0"/>
          <w:caps w:val="0"/>
          <w:smallCaps w:val="0"/>
          <w:noProof w:val="0"/>
          <w:sz w:val="22"/>
          <w:szCs w:val="22"/>
          <w:lang w:val="en-GB"/>
        </w:rPr>
        <w:t>(Prior to Improvement)</w:t>
      </w:r>
    </w:p>
    <w:tbl>
      <w:tblPr>
        <w:tblStyle w:val="TableGrid"/>
        <w:tblW w:w="0" w:type="auto"/>
        <w:tblLook w:val="06A0" w:firstRow="1" w:lastRow="0" w:firstColumn="1" w:lastColumn="0" w:noHBand="1" w:noVBand="1"/>
      </w:tblPr>
      <w:tblGrid>
        <w:gridCol w:w="4650"/>
        <w:gridCol w:w="4650"/>
        <w:gridCol w:w="4650"/>
      </w:tblGrid>
      <w:tr w:rsidR="4CA6AF55" w:rsidTr="4CA6AF55" w14:paraId="0927ACEC">
        <w:trPr>
          <w:trHeight w:val="300"/>
        </w:trPr>
        <w:tc>
          <w:tcPr>
            <w:tcW w:w="4650" w:type="dxa"/>
            <w:tcMar/>
          </w:tcPr>
          <w:p w:rsidR="481F3724" w:rsidP="4CA6AF55" w:rsidRDefault="481F3724" w14:paraId="5823F81C" w14:textId="0C527E8F">
            <w:pPr>
              <w:pStyle w:val="Normal"/>
              <w:rPr>
                <w:rFonts w:ascii="Arial" w:hAnsi="Arial" w:eastAsia="Arial" w:cs="Arial"/>
                <w:b w:val="0"/>
                <w:bCs w:val="0"/>
                <w:i w:val="0"/>
                <w:iCs w:val="0"/>
                <w:caps w:val="0"/>
                <w:smallCaps w:val="0"/>
                <w:noProof w:val="0"/>
                <w:sz w:val="22"/>
                <w:szCs w:val="22"/>
                <w:lang w:val="en-GB"/>
              </w:rPr>
            </w:pPr>
            <w:r w:rsidRPr="4CA6AF55" w:rsidR="481F3724">
              <w:rPr>
                <w:rFonts w:ascii="Arial" w:hAnsi="Arial" w:eastAsia="Arial" w:cs="Arial"/>
                <w:b w:val="0"/>
                <w:bCs w:val="0"/>
                <w:i w:val="0"/>
                <w:iCs w:val="0"/>
                <w:caps w:val="0"/>
                <w:smallCaps w:val="0"/>
                <w:noProof w:val="0"/>
                <w:sz w:val="22"/>
                <w:szCs w:val="22"/>
                <w:lang w:val="en-GB"/>
              </w:rPr>
              <w:t>Draft Theme</w:t>
            </w:r>
            <w:r>
              <w:tab/>
            </w:r>
          </w:p>
        </w:tc>
        <w:tc>
          <w:tcPr>
            <w:tcW w:w="4650" w:type="dxa"/>
            <w:tcMar/>
          </w:tcPr>
          <w:p w:rsidR="481F3724" w:rsidP="4CA6AF55" w:rsidRDefault="481F3724" w14:paraId="676F4342" w14:textId="4EE5FD13">
            <w:pPr>
              <w:pStyle w:val="Normal"/>
              <w:rPr>
                <w:rFonts w:ascii="Arial" w:hAnsi="Arial" w:eastAsia="Arial" w:cs="Arial"/>
                <w:b w:val="0"/>
                <w:bCs w:val="0"/>
                <w:i w:val="0"/>
                <w:iCs w:val="0"/>
                <w:caps w:val="0"/>
                <w:smallCaps w:val="0"/>
                <w:noProof w:val="0"/>
                <w:sz w:val="22"/>
                <w:szCs w:val="22"/>
                <w:lang w:val="en-GB"/>
              </w:rPr>
            </w:pPr>
            <w:r w:rsidRPr="4CA6AF55" w:rsidR="481F3724">
              <w:rPr>
                <w:rFonts w:ascii="Arial" w:hAnsi="Arial" w:eastAsia="Arial" w:cs="Arial"/>
                <w:b w:val="0"/>
                <w:bCs w:val="0"/>
                <w:i w:val="0"/>
                <w:iCs w:val="0"/>
                <w:caps w:val="0"/>
                <w:smallCaps w:val="0"/>
                <w:noProof w:val="0"/>
                <w:sz w:val="22"/>
                <w:szCs w:val="22"/>
                <w:lang w:val="en-GB"/>
              </w:rPr>
              <w:t xml:space="preserve">First </w:t>
            </w:r>
            <w:r w:rsidRPr="4CA6AF55" w:rsidR="481F3724">
              <w:rPr>
                <w:rFonts w:ascii="Arial" w:hAnsi="Arial" w:eastAsia="Arial" w:cs="Arial"/>
                <w:b w:val="0"/>
                <w:bCs w:val="0"/>
                <w:i w:val="0"/>
                <w:iCs w:val="0"/>
                <w:caps w:val="0"/>
                <w:smallCaps w:val="0"/>
                <w:noProof w:val="0"/>
                <w:color w:val="000000" w:themeColor="text1" w:themeTint="FF" w:themeShade="FF"/>
                <w:sz w:val="22"/>
                <w:szCs w:val="22"/>
                <w:lang w:val="en-GB"/>
              </w:rPr>
              <w:t xml:space="preserve">Codes </w:t>
            </w:r>
            <w:r w:rsidRPr="4CA6AF55" w:rsidR="481F3724">
              <w:rPr>
                <w:rFonts w:ascii="Arial" w:hAnsi="Arial" w:eastAsia="Arial" w:cs="Arial"/>
                <w:b w:val="0"/>
                <w:bCs w:val="0"/>
                <w:i w:val="0"/>
                <w:iCs w:val="0"/>
                <w:caps w:val="0"/>
                <w:smallCaps w:val="0"/>
                <w:noProof w:val="0"/>
                <w:sz w:val="22"/>
                <w:szCs w:val="22"/>
                <w:lang w:val="en-GB"/>
              </w:rPr>
              <w:t>Found</w:t>
            </w:r>
          </w:p>
        </w:tc>
        <w:tc>
          <w:tcPr>
            <w:tcW w:w="4650" w:type="dxa"/>
            <w:tcMar/>
          </w:tcPr>
          <w:p w:rsidR="481F3724" w:rsidP="4CA6AF55" w:rsidRDefault="481F3724" w14:paraId="103CA643" w14:textId="5BC6A82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481F3724">
              <w:rPr>
                <w:rFonts w:ascii="Arial" w:hAnsi="Arial" w:eastAsia="Arial" w:cs="Arial"/>
                <w:b w:val="0"/>
                <w:bCs w:val="0"/>
                <w:i w:val="0"/>
                <w:iCs w:val="0"/>
                <w:caps w:val="0"/>
                <w:smallCaps w:val="0"/>
                <w:noProof w:val="0"/>
                <w:color w:val="000000" w:themeColor="text1" w:themeTint="FF" w:themeShade="FF"/>
                <w:sz w:val="22"/>
                <w:szCs w:val="22"/>
                <w:lang w:val="en-GB"/>
              </w:rPr>
              <w:t xml:space="preserve">Papers </w:t>
            </w:r>
            <w:r w:rsidRPr="4CA6AF55" w:rsidR="481F3724">
              <w:rPr>
                <w:rFonts w:ascii="Arial" w:hAnsi="Arial" w:eastAsia="Arial" w:cs="Arial"/>
                <w:b w:val="0"/>
                <w:bCs w:val="0"/>
                <w:i w:val="0"/>
                <w:iCs w:val="0"/>
                <w:caps w:val="0"/>
                <w:smallCaps w:val="0"/>
                <w:noProof w:val="0"/>
                <w:sz w:val="22"/>
                <w:szCs w:val="22"/>
                <w:lang w:val="en-GB"/>
              </w:rPr>
              <w:t xml:space="preserve">that support </w:t>
            </w:r>
            <w:r w:rsidRPr="4CA6AF55" w:rsidR="481F3724">
              <w:rPr>
                <w:rFonts w:ascii="Arial" w:hAnsi="Arial" w:eastAsia="Arial" w:cs="Arial"/>
                <w:b w:val="0"/>
                <w:bCs w:val="0"/>
                <w:i w:val="0"/>
                <w:iCs w:val="0"/>
                <w:caps w:val="0"/>
                <w:smallCaps w:val="0"/>
                <w:noProof w:val="0"/>
                <w:color w:val="000000" w:themeColor="text1" w:themeTint="FF" w:themeShade="FF"/>
                <w:sz w:val="22"/>
                <w:szCs w:val="22"/>
                <w:lang w:val="en-GB"/>
              </w:rPr>
              <w:t>the theme</w:t>
            </w:r>
          </w:p>
        </w:tc>
      </w:tr>
      <w:tr w:rsidR="4CA6AF55" w:rsidTr="4CA6AF55" w14:paraId="27391B30">
        <w:trPr>
          <w:trHeight w:val="300"/>
        </w:trPr>
        <w:tc>
          <w:tcPr>
            <w:tcW w:w="4650" w:type="dxa"/>
            <w:tcMar/>
          </w:tcPr>
          <w:p w:rsidR="481F3724" w:rsidP="4CA6AF55" w:rsidRDefault="481F3724" w14:paraId="67590E34" w14:textId="464E6740">
            <w:pPr>
              <w:pStyle w:val="Normal"/>
            </w:pPr>
            <w:r w:rsidRPr="4CA6AF55" w:rsidR="481F3724">
              <w:rPr>
                <w:rFonts w:ascii="Arial" w:hAnsi="Arial" w:eastAsia="Arial" w:cs="Arial"/>
                <w:b w:val="0"/>
                <w:bCs w:val="0"/>
                <w:i w:val="0"/>
                <w:iCs w:val="0"/>
                <w:caps w:val="0"/>
                <w:smallCaps w:val="0"/>
                <w:noProof w:val="0"/>
                <w:color w:val="000000" w:themeColor="text1" w:themeTint="FF" w:themeShade="FF"/>
                <w:sz w:val="22"/>
                <w:szCs w:val="22"/>
                <w:lang w:val="en-GB"/>
              </w:rPr>
              <w:t xml:space="preserve">1. Adolescents negative psychological </w:t>
            </w:r>
          </w:p>
          <w:p w:rsidR="481F3724" w:rsidP="4CA6AF55" w:rsidRDefault="481F3724" w14:paraId="2325D068" w14:textId="4705D03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481F3724">
              <w:rPr>
                <w:rFonts w:ascii="Arial" w:hAnsi="Arial" w:eastAsia="Arial" w:cs="Arial"/>
                <w:b w:val="0"/>
                <w:bCs w:val="0"/>
                <w:i w:val="0"/>
                <w:iCs w:val="0"/>
                <w:caps w:val="0"/>
                <w:smallCaps w:val="0"/>
                <w:noProof w:val="0"/>
                <w:sz w:val="22"/>
                <w:szCs w:val="22"/>
                <w:lang w:val="en-GB"/>
              </w:rPr>
              <w:t xml:space="preserve">effects from using </w:t>
            </w:r>
            <w:r w:rsidRPr="4CA6AF55" w:rsidR="481F3724">
              <w:rPr>
                <w:rFonts w:ascii="Arial" w:hAnsi="Arial" w:eastAsia="Arial" w:cs="Arial"/>
                <w:b w:val="0"/>
                <w:bCs w:val="0"/>
                <w:i w:val="0"/>
                <w:iCs w:val="0"/>
                <w:caps w:val="0"/>
                <w:smallCaps w:val="0"/>
                <w:noProof w:val="0"/>
                <w:color w:val="000000" w:themeColor="text1" w:themeTint="FF" w:themeShade="FF"/>
                <w:sz w:val="22"/>
                <w:szCs w:val="22"/>
                <w:lang w:val="en-GB"/>
              </w:rPr>
              <w:t>social media</w:t>
            </w:r>
          </w:p>
        </w:tc>
        <w:tc>
          <w:tcPr>
            <w:tcW w:w="4650" w:type="dxa"/>
            <w:tcMar/>
          </w:tcPr>
          <w:p w:rsidR="26D6395E" w:rsidP="4CA6AF55" w:rsidRDefault="26D6395E" w14:paraId="3B8605E4" w14:textId="0D394C7B">
            <w:pPr>
              <w:pStyle w:val="Normal"/>
            </w:pPr>
            <w:r w:rsidRPr="4CA6AF55" w:rsidR="26D6395E">
              <w:rPr>
                <w:rFonts w:ascii="Arial" w:hAnsi="Arial" w:eastAsia="Arial" w:cs="Arial"/>
                <w:b w:val="0"/>
                <w:bCs w:val="0"/>
                <w:i w:val="0"/>
                <w:iCs w:val="0"/>
                <w:caps w:val="0"/>
                <w:smallCaps w:val="0"/>
                <w:noProof w:val="0"/>
                <w:color w:val="000000" w:themeColor="text1" w:themeTint="FF" w:themeShade="FF"/>
                <w:sz w:val="22"/>
                <w:szCs w:val="22"/>
                <w:lang w:val="en-GB"/>
              </w:rPr>
              <w:t xml:space="preserve">Depression, anxiety, psychological </w:t>
            </w:r>
          </w:p>
          <w:p w:rsidR="26D6395E" w:rsidP="4CA6AF55" w:rsidRDefault="26D6395E" w14:paraId="308749FE" w14:textId="5BBDAAAB">
            <w:pPr>
              <w:pStyle w:val="Normal"/>
            </w:pPr>
            <w:r w:rsidRPr="4CA6AF55" w:rsidR="26D6395E">
              <w:rPr>
                <w:rFonts w:ascii="Arial" w:hAnsi="Arial" w:eastAsia="Arial" w:cs="Arial"/>
                <w:b w:val="0"/>
                <w:bCs w:val="0"/>
                <w:i w:val="0"/>
                <w:iCs w:val="0"/>
                <w:caps w:val="0"/>
                <w:smallCaps w:val="0"/>
                <w:noProof w:val="0"/>
                <w:sz w:val="22"/>
                <w:szCs w:val="22"/>
                <w:lang w:val="en-GB"/>
              </w:rPr>
              <w:t xml:space="preserve">discomfort, depressed </w:t>
            </w:r>
            <w:r w:rsidRPr="4CA6AF55" w:rsidR="26D6395E">
              <w:rPr>
                <w:rFonts w:ascii="Arial" w:hAnsi="Arial" w:eastAsia="Arial" w:cs="Arial"/>
                <w:b w:val="0"/>
                <w:bCs w:val="0"/>
                <w:i w:val="0"/>
                <w:iCs w:val="0"/>
                <w:caps w:val="0"/>
                <w:smallCaps w:val="0"/>
                <w:noProof w:val="0"/>
                <w:color w:val="000000" w:themeColor="text1" w:themeTint="FF" w:themeShade="FF"/>
                <w:sz w:val="22"/>
                <w:szCs w:val="22"/>
                <w:lang w:val="en-GB"/>
              </w:rPr>
              <w:t xml:space="preserve">mood, </w:t>
            </w:r>
            <w:r w:rsidRPr="4CA6AF55" w:rsidR="26D6395E">
              <w:rPr>
                <w:rFonts w:ascii="Arial" w:hAnsi="Arial" w:eastAsia="Arial" w:cs="Arial"/>
                <w:b w:val="0"/>
                <w:bCs w:val="0"/>
                <w:i w:val="0"/>
                <w:iCs w:val="0"/>
                <w:caps w:val="0"/>
                <w:smallCaps w:val="0"/>
                <w:noProof w:val="0"/>
                <w:sz w:val="22"/>
                <w:szCs w:val="22"/>
                <w:lang w:val="en-GB"/>
              </w:rPr>
              <w:t xml:space="preserve">lowered </w:t>
            </w:r>
          </w:p>
          <w:p w:rsidR="26D6395E" w:rsidP="4CA6AF55" w:rsidRDefault="26D6395E" w14:paraId="3055546A" w14:textId="77EA8A39">
            <w:pPr>
              <w:pStyle w:val="Normal"/>
              <w:rPr>
                <w:rFonts w:ascii="Arial" w:hAnsi="Arial" w:eastAsia="Arial" w:cs="Arial"/>
                <w:b w:val="0"/>
                <w:bCs w:val="0"/>
                <w:i w:val="0"/>
                <w:iCs w:val="0"/>
                <w:caps w:val="0"/>
                <w:smallCaps w:val="0"/>
                <w:noProof w:val="0"/>
                <w:sz w:val="22"/>
                <w:szCs w:val="22"/>
                <w:lang w:val="en-GB"/>
              </w:rPr>
            </w:pPr>
            <w:r w:rsidRPr="4CA6AF55" w:rsidR="26D6395E">
              <w:rPr>
                <w:rFonts w:ascii="Arial" w:hAnsi="Arial" w:eastAsia="Arial" w:cs="Arial"/>
                <w:b w:val="0"/>
                <w:bCs w:val="0"/>
                <w:i w:val="0"/>
                <w:iCs w:val="0"/>
                <w:caps w:val="0"/>
                <w:smallCaps w:val="0"/>
                <w:noProof w:val="0"/>
                <w:color w:val="000000" w:themeColor="text1" w:themeTint="FF" w:themeShade="FF"/>
                <w:sz w:val="22"/>
                <w:szCs w:val="22"/>
                <w:lang w:val="en-GB"/>
              </w:rPr>
              <w:t xml:space="preserve">wellbeing, </w:t>
            </w:r>
            <w:r w:rsidRPr="4CA6AF55" w:rsidR="26D6395E">
              <w:rPr>
                <w:rFonts w:ascii="Arial" w:hAnsi="Arial" w:eastAsia="Arial" w:cs="Arial"/>
                <w:b w:val="0"/>
                <w:bCs w:val="0"/>
                <w:i w:val="0"/>
                <w:iCs w:val="0"/>
                <w:caps w:val="0"/>
                <w:smallCaps w:val="0"/>
                <w:noProof w:val="0"/>
                <w:sz w:val="22"/>
                <w:szCs w:val="22"/>
                <w:lang w:val="en-GB"/>
              </w:rPr>
              <w:t xml:space="preserve">and </w:t>
            </w:r>
            <w:r w:rsidRPr="4CA6AF55" w:rsidR="26D6395E">
              <w:rPr>
                <w:rFonts w:ascii="Arial" w:hAnsi="Arial" w:eastAsia="Arial" w:cs="Arial"/>
                <w:b w:val="0"/>
                <w:bCs w:val="0"/>
                <w:i w:val="0"/>
                <w:iCs w:val="0"/>
                <w:caps w:val="0"/>
                <w:smallCaps w:val="0"/>
                <w:noProof w:val="0"/>
                <w:color w:val="000000" w:themeColor="text1" w:themeTint="FF" w:themeShade="FF"/>
                <w:sz w:val="22"/>
                <w:szCs w:val="22"/>
                <w:lang w:val="en-GB"/>
              </w:rPr>
              <w:t xml:space="preserve">emotional </w:t>
            </w:r>
            <w:r w:rsidRPr="4CA6AF55" w:rsidR="26D6395E">
              <w:rPr>
                <w:rFonts w:ascii="Arial" w:hAnsi="Arial" w:eastAsia="Arial" w:cs="Arial"/>
                <w:b w:val="0"/>
                <w:bCs w:val="0"/>
                <w:i w:val="0"/>
                <w:iCs w:val="0"/>
                <w:caps w:val="0"/>
                <w:smallCaps w:val="0"/>
                <w:noProof w:val="0"/>
                <w:sz w:val="22"/>
                <w:szCs w:val="22"/>
                <w:lang w:val="en-GB"/>
              </w:rPr>
              <w:t>challenges</w:t>
            </w:r>
          </w:p>
        </w:tc>
        <w:tc>
          <w:tcPr>
            <w:tcW w:w="4650" w:type="dxa"/>
            <w:tcMar/>
          </w:tcPr>
          <w:p w:rsidR="26D6395E" w:rsidP="4CA6AF55" w:rsidRDefault="26D6395E" w14:paraId="1D1B6EA9" w14:textId="3E7B70A0">
            <w:pPr>
              <w:pStyle w:val="Normal"/>
            </w:pPr>
            <w:r w:rsidRPr="4CA6AF55" w:rsidR="26D6395E">
              <w:rPr>
                <w:rFonts w:ascii="Arial" w:hAnsi="Arial" w:eastAsia="Arial" w:cs="Arial"/>
                <w:b w:val="0"/>
                <w:bCs w:val="0"/>
                <w:i w:val="0"/>
                <w:iCs w:val="0"/>
                <w:caps w:val="0"/>
                <w:smallCaps w:val="0"/>
                <w:noProof w:val="0"/>
                <w:sz w:val="22"/>
                <w:szCs w:val="22"/>
                <w:lang w:val="en-GB"/>
              </w:rPr>
              <w:t xml:space="preserve">Khalaf </w:t>
            </w:r>
            <w:r w:rsidRPr="4CA6AF55" w:rsidR="26D6395E">
              <w:rPr>
                <w:rFonts w:ascii="Arial" w:hAnsi="Arial" w:eastAsia="Arial" w:cs="Arial"/>
                <w:b w:val="0"/>
                <w:bCs w:val="0"/>
                <w:i w:val="1"/>
                <w:iCs w:val="1"/>
                <w:caps w:val="0"/>
                <w:smallCaps w:val="0"/>
                <w:noProof w:val="0"/>
                <w:sz w:val="22"/>
                <w:szCs w:val="22"/>
                <w:lang w:val="en-GB"/>
              </w:rPr>
              <w:t>et al.</w:t>
            </w:r>
            <w:r w:rsidRPr="4CA6AF55" w:rsidR="26D6395E">
              <w:rPr>
                <w:rFonts w:ascii="Arial" w:hAnsi="Arial" w:eastAsia="Arial" w:cs="Arial"/>
                <w:b w:val="0"/>
                <w:bCs w:val="0"/>
                <w:i w:val="0"/>
                <w:iCs w:val="0"/>
                <w:caps w:val="0"/>
                <w:smallCaps w:val="0"/>
                <w:noProof w:val="0"/>
                <w:sz w:val="22"/>
                <w:szCs w:val="22"/>
                <w:lang w:val="en-GB"/>
              </w:rPr>
              <w:t xml:space="preserve">, (2023); Sala </w:t>
            </w:r>
            <w:r w:rsidRPr="4CA6AF55" w:rsidR="26D6395E">
              <w:rPr>
                <w:rFonts w:ascii="Arial" w:hAnsi="Arial" w:eastAsia="Arial" w:cs="Arial"/>
                <w:b w:val="0"/>
                <w:bCs w:val="0"/>
                <w:i w:val="1"/>
                <w:iCs w:val="1"/>
                <w:caps w:val="0"/>
                <w:smallCaps w:val="0"/>
                <w:noProof w:val="0"/>
                <w:sz w:val="22"/>
                <w:szCs w:val="22"/>
                <w:lang w:val="en-GB"/>
              </w:rPr>
              <w:t>et al.,</w:t>
            </w:r>
            <w:r w:rsidRPr="4CA6AF55" w:rsidR="26D6395E">
              <w:rPr>
                <w:rFonts w:ascii="Arial" w:hAnsi="Arial" w:eastAsia="Arial" w:cs="Arial"/>
                <w:b w:val="0"/>
                <w:bCs w:val="0"/>
                <w:i w:val="0"/>
                <w:iCs w:val="0"/>
                <w:caps w:val="0"/>
                <w:smallCaps w:val="0"/>
                <w:noProof w:val="0"/>
                <w:color w:val="000000" w:themeColor="text1" w:themeTint="FF" w:themeShade="FF"/>
                <w:sz w:val="22"/>
                <w:szCs w:val="22"/>
                <w:lang w:val="en-GB"/>
              </w:rPr>
              <w:t>(</w:t>
            </w:r>
            <w:r w:rsidRPr="4CA6AF55" w:rsidR="26D6395E">
              <w:rPr>
                <w:rFonts w:ascii="Arial" w:hAnsi="Arial" w:eastAsia="Arial" w:cs="Arial"/>
                <w:b w:val="0"/>
                <w:bCs w:val="0"/>
                <w:i w:val="0"/>
                <w:iCs w:val="0"/>
                <w:caps w:val="0"/>
                <w:smallCaps w:val="0"/>
                <w:noProof w:val="0"/>
                <w:color w:val="000000" w:themeColor="text1" w:themeTint="FF" w:themeShade="FF"/>
                <w:sz w:val="22"/>
                <w:szCs w:val="22"/>
                <w:lang w:val="en-GB"/>
              </w:rPr>
              <w:t xml:space="preserve">2024); Fassi </w:t>
            </w:r>
            <w:r w:rsidRPr="4CA6AF55" w:rsidR="26D6395E">
              <w:rPr>
                <w:rFonts w:ascii="Arial" w:hAnsi="Arial" w:eastAsia="Arial" w:cs="Arial"/>
                <w:b w:val="0"/>
                <w:bCs w:val="0"/>
                <w:i w:val="1"/>
                <w:iCs w:val="1"/>
                <w:caps w:val="0"/>
                <w:smallCaps w:val="0"/>
                <w:noProof w:val="0"/>
                <w:color w:val="000000" w:themeColor="text1" w:themeTint="FF" w:themeShade="FF"/>
                <w:sz w:val="22"/>
                <w:szCs w:val="22"/>
                <w:lang w:val="en-GB"/>
              </w:rPr>
              <w:t>et al.,</w:t>
            </w:r>
            <w:r w:rsidRPr="4CA6AF55" w:rsidR="26D6395E">
              <w:rPr>
                <w:rFonts w:ascii="Arial" w:hAnsi="Arial" w:eastAsia="Arial" w:cs="Arial"/>
                <w:b w:val="0"/>
                <w:bCs w:val="0"/>
                <w:i w:val="0"/>
                <w:iCs w:val="0"/>
                <w:caps w:val="0"/>
                <w:smallCaps w:val="0"/>
                <w:noProof w:val="0"/>
                <w:color w:val="000000" w:themeColor="text1" w:themeTint="FF" w:themeShade="FF"/>
                <w:sz w:val="22"/>
                <w:szCs w:val="22"/>
                <w:lang w:val="en-GB"/>
              </w:rPr>
              <w:t xml:space="preserve"> (2024); </w:t>
            </w:r>
          </w:p>
          <w:p w:rsidR="26D6395E" w:rsidP="4CA6AF55" w:rsidRDefault="26D6395E" w14:paraId="00896A9B" w14:textId="19360A0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26D6395E">
              <w:rPr>
                <w:rFonts w:ascii="Arial" w:hAnsi="Arial" w:eastAsia="Arial" w:cs="Arial"/>
                <w:b w:val="0"/>
                <w:bCs w:val="0"/>
                <w:i w:val="0"/>
                <w:iCs w:val="0"/>
                <w:caps w:val="0"/>
                <w:smallCaps w:val="0"/>
                <w:noProof w:val="0"/>
                <w:color w:val="000000" w:themeColor="text1" w:themeTint="FF" w:themeShade="FF"/>
                <w:sz w:val="22"/>
                <w:szCs w:val="22"/>
                <w:lang w:val="en-GB"/>
              </w:rPr>
              <w:t xml:space="preserve">Keles </w:t>
            </w:r>
            <w:r w:rsidRPr="4CA6AF55" w:rsidR="26D6395E">
              <w:rPr>
                <w:rFonts w:ascii="Arial" w:hAnsi="Arial" w:eastAsia="Arial" w:cs="Arial"/>
                <w:b w:val="0"/>
                <w:bCs w:val="0"/>
                <w:i w:val="1"/>
                <w:iCs w:val="1"/>
                <w:caps w:val="0"/>
                <w:smallCaps w:val="0"/>
                <w:noProof w:val="0"/>
                <w:color w:val="000000" w:themeColor="text1" w:themeTint="FF" w:themeShade="FF"/>
                <w:sz w:val="22"/>
                <w:szCs w:val="22"/>
                <w:lang w:val="en-GB"/>
              </w:rPr>
              <w:t>et al.,</w:t>
            </w:r>
            <w:r w:rsidRPr="4CA6AF55" w:rsidR="26D6395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A6AF55" w:rsidR="26D6395E">
              <w:rPr>
                <w:rFonts w:ascii="Arial" w:hAnsi="Arial" w:eastAsia="Arial" w:cs="Arial"/>
                <w:b w:val="0"/>
                <w:bCs w:val="0"/>
                <w:i w:val="0"/>
                <w:iCs w:val="0"/>
                <w:caps w:val="0"/>
                <w:smallCaps w:val="0"/>
                <w:noProof w:val="0"/>
                <w:color w:val="000000" w:themeColor="text1" w:themeTint="FF" w:themeShade="FF"/>
                <w:sz w:val="22"/>
                <w:szCs w:val="22"/>
                <w:lang w:val="en-GB"/>
              </w:rPr>
              <w:t>(2020)</w:t>
            </w:r>
            <w:r w:rsidRPr="4CA6AF55" w:rsidR="76E97333">
              <w:rPr>
                <w:rFonts w:ascii="Arial" w:hAnsi="Arial" w:eastAsia="Arial" w:cs="Arial"/>
                <w:b w:val="0"/>
                <w:bCs w:val="0"/>
                <w:i w:val="0"/>
                <w:iCs w:val="0"/>
                <w:caps w:val="0"/>
                <w:smallCaps w:val="0"/>
                <w:noProof w:val="0"/>
                <w:color w:val="000000" w:themeColor="text1" w:themeTint="FF" w:themeShade="FF"/>
                <w:sz w:val="22"/>
                <w:szCs w:val="22"/>
                <w:lang w:val="en-GB"/>
              </w:rPr>
              <w:t>.</w:t>
            </w:r>
          </w:p>
        </w:tc>
      </w:tr>
      <w:tr w:rsidR="4CA6AF55" w:rsidTr="4CA6AF55" w14:paraId="38A8210A">
        <w:trPr>
          <w:trHeight w:val="300"/>
        </w:trPr>
        <w:tc>
          <w:tcPr>
            <w:tcW w:w="4650" w:type="dxa"/>
            <w:tcMar/>
          </w:tcPr>
          <w:p w:rsidR="76E97333" w:rsidP="4CA6AF55" w:rsidRDefault="76E97333" w14:paraId="5AEDD8B4" w14:textId="0A8515B5">
            <w:pPr>
              <w:pStyle w:val="Normal"/>
            </w:pPr>
            <w:r w:rsidRPr="4CA6AF55" w:rsidR="76E97333">
              <w:rPr>
                <w:rFonts w:ascii="Arial" w:hAnsi="Arial" w:eastAsia="Arial" w:cs="Arial"/>
                <w:b w:val="0"/>
                <w:bCs w:val="0"/>
                <w:i w:val="0"/>
                <w:iCs w:val="0"/>
                <w:caps w:val="0"/>
                <w:smallCaps w:val="0"/>
                <w:noProof w:val="0"/>
                <w:color w:val="000000" w:themeColor="text1" w:themeTint="FF" w:themeShade="FF"/>
                <w:sz w:val="22"/>
                <w:szCs w:val="22"/>
                <w:lang w:val="en-GB"/>
              </w:rPr>
              <w:t xml:space="preserve">2. </w:t>
            </w:r>
            <w:r w:rsidRPr="4CA6AF55" w:rsidR="76E97333">
              <w:rPr>
                <w:rFonts w:ascii="Arial" w:hAnsi="Arial" w:eastAsia="Arial" w:cs="Arial"/>
                <w:b w:val="0"/>
                <w:bCs w:val="0"/>
                <w:i w:val="0"/>
                <w:iCs w:val="0"/>
                <w:caps w:val="0"/>
                <w:smallCaps w:val="0"/>
                <w:noProof w:val="0"/>
                <w:sz w:val="22"/>
                <w:szCs w:val="22"/>
                <w:lang w:val="en-GB"/>
              </w:rPr>
              <w:t xml:space="preserve">Dangerous </w:t>
            </w:r>
            <w:r w:rsidRPr="4CA6AF55" w:rsidR="76E97333">
              <w:rPr>
                <w:rFonts w:ascii="Arial" w:hAnsi="Arial" w:eastAsia="Arial" w:cs="Arial"/>
                <w:b w:val="0"/>
                <w:bCs w:val="0"/>
                <w:i w:val="0"/>
                <w:iCs w:val="0"/>
                <w:caps w:val="0"/>
                <w:smallCaps w:val="0"/>
                <w:noProof w:val="0"/>
                <w:color w:val="000000" w:themeColor="text1" w:themeTint="FF" w:themeShade="FF"/>
                <w:sz w:val="22"/>
                <w:szCs w:val="22"/>
                <w:lang w:val="en-GB"/>
              </w:rPr>
              <w:t xml:space="preserve">online </w:t>
            </w:r>
            <w:r w:rsidRPr="4CA6AF55" w:rsidR="1972D3C7">
              <w:rPr>
                <w:rFonts w:ascii="Arial" w:hAnsi="Arial" w:eastAsia="Arial" w:cs="Arial"/>
                <w:b w:val="0"/>
                <w:bCs w:val="0"/>
                <w:i w:val="0"/>
                <w:iCs w:val="0"/>
                <w:caps w:val="0"/>
                <w:smallCaps w:val="0"/>
                <w:noProof w:val="0"/>
                <w:sz w:val="22"/>
                <w:szCs w:val="22"/>
                <w:lang w:val="en-GB"/>
              </w:rPr>
              <w:t>behaviours</w:t>
            </w:r>
            <w:r w:rsidRPr="4CA6AF55" w:rsidR="76E97333">
              <w:rPr>
                <w:rFonts w:ascii="Arial" w:hAnsi="Arial" w:eastAsia="Arial" w:cs="Arial"/>
                <w:b w:val="0"/>
                <w:bCs w:val="0"/>
                <w:i w:val="0"/>
                <w:iCs w:val="0"/>
                <w:caps w:val="0"/>
                <w:smallCaps w:val="0"/>
                <w:noProof w:val="0"/>
                <w:sz w:val="22"/>
                <w:szCs w:val="22"/>
                <w:lang w:val="en-GB"/>
              </w:rPr>
              <w:t xml:space="preserve"> </w:t>
            </w:r>
            <w:r w:rsidRPr="4CA6AF55" w:rsidR="76E97333">
              <w:rPr>
                <w:rFonts w:ascii="Arial" w:hAnsi="Arial" w:eastAsia="Arial" w:cs="Arial"/>
                <w:b w:val="0"/>
                <w:bCs w:val="0"/>
                <w:i w:val="0"/>
                <w:iCs w:val="0"/>
                <w:caps w:val="0"/>
                <w:smallCaps w:val="0"/>
                <w:noProof w:val="0"/>
                <w:color w:val="000000" w:themeColor="text1" w:themeTint="FF" w:themeShade="FF"/>
                <w:sz w:val="22"/>
                <w:szCs w:val="22"/>
                <w:lang w:val="en-GB"/>
              </w:rPr>
              <w:t xml:space="preserve">and social </w:t>
            </w:r>
          </w:p>
          <w:p w:rsidR="76E97333" w:rsidP="4CA6AF55" w:rsidRDefault="76E97333" w14:paraId="144D3B84" w14:textId="6A444D7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76E97333">
              <w:rPr>
                <w:rFonts w:ascii="Arial" w:hAnsi="Arial" w:eastAsia="Arial" w:cs="Arial"/>
                <w:b w:val="0"/>
                <w:bCs w:val="0"/>
                <w:i w:val="0"/>
                <w:iCs w:val="0"/>
                <w:caps w:val="0"/>
                <w:smallCaps w:val="0"/>
                <w:noProof w:val="0"/>
                <w:color w:val="000000" w:themeColor="text1" w:themeTint="FF" w:themeShade="FF"/>
                <w:sz w:val="22"/>
                <w:szCs w:val="22"/>
                <w:lang w:val="en-GB"/>
              </w:rPr>
              <w:t xml:space="preserve">media </w:t>
            </w:r>
            <w:r w:rsidRPr="4CA6AF55" w:rsidR="76E97333">
              <w:rPr>
                <w:rFonts w:ascii="Arial" w:hAnsi="Arial" w:eastAsia="Arial" w:cs="Arial"/>
                <w:b w:val="0"/>
                <w:bCs w:val="0"/>
                <w:i w:val="0"/>
                <w:iCs w:val="0"/>
                <w:caps w:val="0"/>
                <w:smallCaps w:val="0"/>
                <w:noProof w:val="0"/>
                <w:sz w:val="22"/>
                <w:szCs w:val="22"/>
                <w:lang w:val="en-GB"/>
              </w:rPr>
              <w:t>usage.</w:t>
            </w:r>
            <w:r w:rsidRPr="4CA6AF55" w:rsidR="76E9733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tc>
        <w:tc>
          <w:tcPr>
            <w:tcW w:w="4650" w:type="dxa"/>
            <w:tcMar/>
          </w:tcPr>
          <w:p w:rsidR="76E97333" w:rsidP="4CA6AF55" w:rsidRDefault="76E97333" w14:paraId="7CD09501" w14:textId="31465C32">
            <w:pPr>
              <w:pStyle w:val="Normal"/>
            </w:pPr>
            <w:r w:rsidRPr="4CA6AF55" w:rsidR="76E97333">
              <w:rPr>
                <w:rFonts w:ascii="Arial" w:hAnsi="Arial" w:eastAsia="Arial" w:cs="Arial"/>
                <w:b w:val="0"/>
                <w:bCs w:val="0"/>
                <w:i w:val="0"/>
                <w:iCs w:val="0"/>
                <w:caps w:val="0"/>
                <w:smallCaps w:val="0"/>
                <w:noProof w:val="0"/>
                <w:color w:val="000000" w:themeColor="text1" w:themeTint="FF" w:themeShade="FF"/>
                <w:sz w:val="22"/>
                <w:szCs w:val="22"/>
                <w:lang w:val="en-GB"/>
              </w:rPr>
              <w:t xml:space="preserve">Addiction </w:t>
            </w:r>
            <w:r w:rsidRPr="4CA6AF55" w:rsidR="76E97333">
              <w:rPr>
                <w:rFonts w:ascii="Arial" w:hAnsi="Arial" w:eastAsia="Arial" w:cs="Arial"/>
                <w:b w:val="0"/>
                <w:bCs w:val="0"/>
                <w:i w:val="0"/>
                <w:iCs w:val="0"/>
                <w:caps w:val="0"/>
                <w:smallCaps w:val="0"/>
                <w:noProof w:val="0"/>
                <w:sz w:val="22"/>
                <w:szCs w:val="22"/>
                <w:lang w:val="en-GB"/>
              </w:rPr>
              <w:t xml:space="preserve">to </w:t>
            </w:r>
            <w:r w:rsidRPr="4CA6AF55" w:rsidR="76E97333">
              <w:rPr>
                <w:rFonts w:ascii="Arial" w:hAnsi="Arial" w:eastAsia="Arial" w:cs="Arial"/>
                <w:b w:val="0"/>
                <w:bCs w:val="0"/>
                <w:i w:val="0"/>
                <w:iCs w:val="0"/>
                <w:caps w:val="0"/>
                <w:smallCaps w:val="0"/>
                <w:noProof w:val="0"/>
                <w:color w:val="000000" w:themeColor="text1" w:themeTint="FF" w:themeShade="FF"/>
                <w:sz w:val="22"/>
                <w:szCs w:val="22"/>
                <w:lang w:val="en-GB"/>
              </w:rPr>
              <w:t xml:space="preserve">social media; </w:t>
            </w:r>
            <w:r w:rsidRPr="4CA6AF55" w:rsidR="76E97333">
              <w:rPr>
                <w:rFonts w:ascii="Arial" w:hAnsi="Arial" w:eastAsia="Arial" w:cs="Arial"/>
                <w:b w:val="0"/>
                <w:bCs w:val="0"/>
                <w:i w:val="0"/>
                <w:iCs w:val="0"/>
                <w:caps w:val="0"/>
                <w:smallCaps w:val="0"/>
                <w:noProof w:val="0"/>
                <w:sz w:val="22"/>
                <w:szCs w:val="22"/>
                <w:lang w:val="en-GB"/>
              </w:rPr>
              <w:t xml:space="preserve">overuse; </w:t>
            </w:r>
            <w:r w:rsidRPr="4CA6AF55" w:rsidR="76E97333">
              <w:rPr>
                <w:rFonts w:ascii="Arial" w:hAnsi="Arial" w:eastAsia="Arial" w:cs="Arial"/>
                <w:b w:val="0"/>
                <w:bCs w:val="0"/>
                <w:i w:val="0"/>
                <w:iCs w:val="0"/>
                <w:caps w:val="0"/>
                <w:smallCaps w:val="0"/>
                <w:noProof w:val="0"/>
                <w:color w:val="000000" w:themeColor="text1" w:themeTint="FF" w:themeShade="FF"/>
                <w:sz w:val="22"/>
                <w:szCs w:val="22"/>
                <w:lang w:val="en-GB"/>
              </w:rPr>
              <w:t xml:space="preserve">FOMO; </w:t>
            </w:r>
          </w:p>
          <w:p w:rsidR="76E97333" w:rsidP="4CA6AF55" w:rsidRDefault="76E97333" w14:paraId="3576E426" w14:textId="2027D370">
            <w:pPr>
              <w:pStyle w:val="Normal"/>
            </w:pPr>
            <w:r w:rsidRPr="4CA6AF55" w:rsidR="76E97333">
              <w:rPr>
                <w:rFonts w:ascii="Arial" w:hAnsi="Arial" w:eastAsia="Arial" w:cs="Arial"/>
                <w:b w:val="0"/>
                <w:bCs w:val="0"/>
                <w:i w:val="0"/>
                <w:iCs w:val="0"/>
                <w:caps w:val="0"/>
                <w:smallCaps w:val="0"/>
                <w:noProof w:val="0"/>
                <w:color w:val="000000" w:themeColor="text1" w:themeTint="FF" w:themeShade="FF"/>
                <w:sz w:val="22"/>
                <w:szCs w:val="22"/>
                <w:lang w:val="en-GB"/>
              </w:rPr>
              <w:t xml:space="preserve">cyberbullying; </w:t>
            </w:r>
            <w:r w:rsidRPr="4CA6AF55" w:rsidR="10174DBA">
              <w:rPr>
                <w:rFonts w:ascii="Arial" w:hAnsi="Arial" w:eastAsia="Arial" w:cs="Arial"/>
                <w:b w:val="0"/>
                <w:bCs w:val="0"/>
                <w:i w:val="0"/>
                <w:iCs w:val="0"/>
                <w:caps w:val="0"/>
                <w:smallCaps w:val="0"/>
                <w:noProof w:val="0"/>
                <w:sz w:val="22"/>
                <w:szCs w:val="22"/>
                <w:lang w:val="en-GB"/>
              </w:rPr>
              <w:t>unfavourable</w:t>
            </w:r>
            <w:r w:rsidRPr="4CA6AF55" w:rsidR="76E97333">
              <w:rPr>
                <w:rFonts w:ascii="Arial" w:hAnsi="Arial" w:eastAsia="Arial" w:cs="Arial"/>
                <w:b w:val="0"/>
                <w:bCs w:val="0"/>
                <w:i w:val="0"/>
                <w:iCs w:val="0"/>
                <w:caps w:val="0"/>
                <w:smallCaps w:val="0"/>
                <w:noProof w:val="0"/>
                <w:sz w:val="22"/>
                <w:szCs w:val="22"/>
                <w:lang w:val="en-GB"/>
              </w:rPr>
              <w:t xml:space="preserve"> </w:t>
            </w:r>
            <w:r w:rsidRPr="4CA6AF55" w:rsidR="76E97333">
              <w:rPr>
                <w:rFonts w:ascii="Arial" w:hAnsi="Arial" w:eastAsia="Arial" w:cs="Arial"/>
                <w:b w:val="0"/>
                <w:bCs w:val="0"/>
                <w:i w:val="0"/>
                <w:iCs w:val="0"/>
                <w:caps w:val="0"/>
                <w:smallCaps w:val="0"/>
                <w:noProof w:val="0"/>
                <w:color w:val="000000" w:themeColor="text1" w:themeTint="FF" w:themeShade="FF"/>
                <w:sz w:val="22"/>
                <w:szCs w:val="22"/>
                <w:lang w:val="en-GB"/>
              </w:rPr>
              <w:t xml:space="preserve">online </w:t>
            </w:r>
          </w:p>
          <w:p w:rsidR="76E97333" w:rsidP="4CA6AF55" w:rsidRDefault="76E97333" w14:paraId="409A0552" w14:textId="3B38E62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76E97333">
              <w:rPr>
                <w:rFonts w:ascii="Arial" w:hAnsi="Arial" w:eastAsia="Arial" w:cs="Arial"/>
                <w:b w:val="0"/>
                <w:bCs w:val="0"/>
                <w:i w:val="0"/>
                <w:iCs w:val="0"/>
                <w:caps w:val="0"/>
                <w:smallCaps w:val="0"/>
                <w:noProof w:val="0"/>
                <w:color w:val="000000" w:themeColor="text1" w:themeTint="FF" w:themeShade="FF"/>
                <w:sz w:val="22"/>
                <w:szCs w:val="22"/>
                <w:lang w:val="en-GB"/>
              </w:rPr>
              <w:t xml:space="preserve">interactions; </w:t>
            </w:r>
            <w:r w:rsidRPr="4CA6AF55" w:rsidR="76E97333">
              <w:rPr>
                <w:rFonts w:ascii="Arial" w:hAnsi="Arial" w:eastAsia="Arial" w:cs="Arial"/>
                <w:b w:val="0"/>
                <w:bCs w:val="0"/>
                <w:i w:val="0"/>
                <w:iCs w:val="0"/>
                <w:caps w:val="0"/>
                <w:smallCaps w:val="0"/>
                <w:noProof w:val="0"/>
                <w:sz w:val="22"/>
                <w:szCs w:val="22"/>
                <w:lang w:val="en-GB"/>
              </w:rPr>
              <w:t xml:space="preserve">disturbed </w:t>
            </w:r>
            <w:r w:rsidRPr="4CA6AF55" w:rsidR="76E97333">
              <w:rPr>
                <w:rFonts w:ascii="Arial" w:hAnsi="Arial" w:eastAsia="Arial" w:cs="Arial"/>
                <w:b w:val="0"/>
                <w:bCs w:val="0"/>
                <w:i w:val="0"/>
                <w:iCs w:val="0"/>
                <w:caps w:val="0"/>
                <w:smallCaps w:val="0"/>
                <w:noProof w:val="0"/>
                <w:color w:val="000000" w:themeColor="text1" w:themeTint="FF" w:themeShade="FF"/>
                <w:sz w:val="22"/>
                <w:szCs w:val="22"/>
                <w:lang w:val="en-GB"/>
              </w:rPr>
              <w:t>sleep.</w:t>
            </w:r>
          </w:p>
        </w:tc>
        <w:tc>
          <w:tcPr>
            <w:tcW w:w="4650" w:type="dxa"/>
            <w:tcMar/>
          </w:tcPr>
          <w:p w:rsidR="76E97333" w:rsidP="4CA6AF55" w:rsidRDefault="76E97333" w14:paraId="2755FB9D" w14:textId="6CB59F94">
            <w:pPr>
              <w:pStyle w:val="Normal"/>
            </w:pPr>
            <w:r w:rsidRPr="4CA6AF55" w:rsidR="76E97333">
              <w:rPr>
                <w:rFonts w:ascii="Arial" w:hAnsi="Arial" w:eastAsia="Arial" w:cs="Arial"/>
                <w:b w:val="0"/>
                <w:bCs w:val="0"/>
                <w:i w:val="0"/>
                <w:iCs w:val="0"/>
                <w:caps w:val="0"/>
                <w:smallCaps w:val="0"/>
                <w:noProof w:val="0"/>
                <w:sz w:val="22"/>
                <w:szCs w:val="22"/>
                <w:lang w:val="en-GB"/>
              </w:rPr>
              <w:t>Purba</w:t>
            </w:r>
            <w:r w:rsidRPr="4CA6AF55" w:rsidR="76E97333">
              <w:rPr>
                <w:rFonts w:ascii="Arial" w:hAnsi="Arial" w:eastAsia="Arial" w:cs="Arial"/>
                <w:b w:val="0"/>
                <w:bCs w:val="0"/>
                <w:i w:val="0"/>
                <w:iCs w:val="0"/>
                <w:caps w:val="0"/>
                <w:smallCaps w:val="0"/>
                <w:noProof w:val="0"/>
                <w:sz w:val="22"/>
                <w:szCs w:val="22"/>
                <w:lang w:val="en-GB"/>
              </w:rPr>
              <w:t xml:space="preserve"> </w:t>
            </w:r>
            <w:r w:rsidRPr="4CA6AF55" w:rsidR="76E97333">
              <w:rPr>
                <w:rFonts w:ascii="Arial" w:hAnsi="Arial" w:eastAsia="Arial" w:cs="Arial"/>
                <w:b w:val="0"/>
                <w:bCs w:val="0"/>
                <w:i w:val="1"/>
                <w:iCs w:val="1"/>
                <w:caps w:val="0"/>
                <w:smallCaps w:val="0"/>
                <w:noProof w:val="0"/>
                <w:sz w:val="22"/>
                <w:szCs w:val="22"/>
                <w:lang w:val="en-GB"/>
              </w:rPr>
              <w:t>et al.</w:t>
            </w:r>
            <w:r w:rsidRPr="4CA6AF55" w:rsidR="745DE645">
              <w:rPr>
                <w:rFonts w:ascii="Arial" w:hAnsi="Arial" w:eastAsia="Arial" w:cs="Arial"/>
                <w:b w:val="0"/>
                <w:bCs w:val="0"/>
                <w:i w:val="1"/>
                <w:iCs w:val="1"/>
                <w:caps w:val="0"/>
                <w:smallCaps w:val="0"/>
                <w:noProof w:val="0"/>
                <w:sz w:val="22"/>
                <w:szCs w:val="22"/>
                <w:lang w:val="en-GB"/>
              </w:rPr>
              <w:t>,</w:t>
            </w:r>
            <w:r w:rsidRPr="4CA6AF55" w:rsidR="76E97333">
              <w:rPr>
                <w:rFonts w:ascii="Arial" w:hAnsi="Arial" w:eastAsia="Arial" w:cs="Arial"/>
                <w:b w:val="0"/>
                <w:bCs w:val="0"/>
                <w:i w:val="1"/>
                <w:iCs w:val="1"/>
                <w:caps w:val="0"/>
                <w:smallCaps w:val="0"/>
                <w:noProof w:val="0"/>
                <w:sz w:val="22"/>
                <w:szCs w:val="22"/>
                <w:lang w:val="en-GB"/>
              </w:rPr>
              <w:t xml:space="preserve"> </w:t>
            </w:r>
            <w:r w:rsidRPr="4CA6AF55" w:rsidR="76E97333">
              <w:rPr>
                <w:rFonts w:ascii="Arial" w:hAnsi="Arial" w:eastAsia="Arial" w:cs="Arial"/>
                <w:b w:val="0"/>
                <w:bCs w:val="0"/>
                <w:i w:val="0"/>
                <w:iCs w:val="0"/>
                <w:caps w:val="0"/>
                <w:smallCaps w:val="0"/>
                <w:noProof w:val="0"/>
                <w:sz w:val="22"/>
                <w:szCs w:val="22"/>
                <w:lang w:val="en-GB"/>
              </w:rPr>
              <w:t xml:space="preserve">(2023); Keles </w:t>
            </w:r>
            <w:r w:rsidRPr="4CA6AF55" w:rsidR="76E97333">
              <w:rPr>
                <w:rFonts w:ascii="Arial" w:hAnsi="Arial" w:eastAsia="Arial" w:cs="Arial"/>
                <w:b w:val="0"/>
                <w:bCs w:val="0"/>
                <w:i w:val="1"/>
                <w:iCs w:val="1"/>
                <w:caps w:val="0"/>
                <w:smallCaps w:val="0"/>
                <w:noProof w:val="0"/>
                <w:sz w:val="22"/>
                <w:szCs w:val="22"/>
                <w:lang w:val="en-GB"/>
              </w:rPr>
              <w:t>et al.</w:t>
            </w:r>
            <w:r w:rsidRPr="4CA6AF55" w:rsidR="3B2D1D12">
              <w:rPr>
                <w:rFonts w:ascii="Arial" w:hAnsi="Arial" w:eastAsia="Arial" w:cs="Arial"/>
                <w:b w:val="0"/>
                <w:bCs w:val="0"/>
                <w:i w:val="1"/>
                <w:iCs w:val="1"/>
                <w:caps w:val="0"/>
                <w:smallCaps w:val="0"/>
                <w:noProof w:val="0"/>
                <w:sz w:val="22"/>
                <w:szCs w:val="22"/>
                <w:lang w:val="en-GB"/>
              </w:rPr>
              <w:t>,</w:t>
            </w:r>
            <w:r w:rsidRPr="4CA6AF55" w:rsidR="76E97333">
              <w:rPr>
                <w:rFonts w:ascii="Arial" w:hAnsi="Arial" w:eastAsia="Arial" w:cs="Arial"/>
                <w:b w:val="0"/>
                <w:bCs w:val="0"/>
                <w:i w:val="0"/>
                <w:iCs w:val="0"/>
                <w:caps w:val="0"/>
                <w:smallCaps w:val="0"/>
                <w:noProof w:val="0"/>
                <w:sz w:val="22"/>
                <w:szCs w:val="22"/>
                <w:lang w:val="en-GB"/>
              </w:rPr>
              <w:t xml:space="preserve"> (2020); </w:t>
            </w:r>
          </w:p>
          <w:p w:rsidR="76E97333" w:rsidP="4CA6AF55" w:rsidRDefault="76E97333" w14:paraId="6CF5D1D7" w14:textId="5F6F6D5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76E97333">
              <w:rPr>
                <w:rFonts w:ascii="Arial" w:hAnsi="Arial" w:eastAsia="Arial" w:cs="Arial"/>
                <w:b w:val="0"/>
                <w:bCs w:val="0"/>
                <w:i w:val="0"/>
                <w:iCs w:val="0"/>
                <w:caps w:val="0"/>
                <w:smallCaps w:val="0"/>
                <w:noProof w:val="0"/>
                <w:sz w:val="22"/>
                <w:szCs w:val="22"/>
                <w:lang w:val="en-GB"/>
              </w:rPr>
              <w:t xml:space="preserve">Sala </w:t>
            </w:r>
            <w:r w:rsidRPr="4CA6AF55" w:rsidR="76E97333">
              <w:rPr>
                <w:rFonts w:ascii="Arial" w:hAnsi="Arial" w:eastAsia="Arial" w:cs="Arial"/>
                <w:b w:val="0"/>
                <w:bCs w:val="0"/>
                <w:i w:val="1"/>
                <w:iCs w:val="1"/>
                <w:caps w:val="0"/>
                <w:smallCaps w:val="0"/>
                <w:noProof w:val="0"/>
                <w:sz w:val="22"/>
                <w:szCs w:val="22"/>
                <w:lang w:val="en-GB"/>
              </w:rPr>
              <w:t>et al.</w:t>
            </w:r>
            <w:r w:rsidRPr="4CA6AF55" w:rsidR="22050CB2">
              <w:rPr>
                <w:rFonts w:ascii="Arial" w:hAnsi="Arial" w:eastAsia="Arial" w:cs="Arial"/>
                <w:b w:val="0"/>
                <w:bCs w:val="0"/>
                <w:i w:val="1"/>
                <w:iCs w:val="1"/>
                <w:caps w:val="0"/>
                <w:smallCaps w:val="0"/>
                <w:noProof w:val="0"/>
                <w:sz w:val="22"/>
                <w:szCs w:val="22"/>
                <w:lang w:val="en-GB"/>
              </w:rPr>
              <w:t>,</w:t>
            </w:r>
            <w:r w:rsidRPr="4CA6AF55" w:rsidR="76E97333">
              <w:rPr>
                <w:rFonts w:ascii="Arial" w:hAnsi="Arial" w:eastAsia="Arial" w:cs="Arial"/>
                <w:b w:val="0"/>
                <w:bCs w:val="0"/>
                <w:i w:val="0"/>
                <w:iCs w:val="0"/>
                <w:caps w:val="0"/>
                <w:smallCaps w:val="0"/>
                <w:noProof w:val="0"/>
                <w:sz w:val="22"/>
                <w:szCs w:val="22"/>
                <w:lang w:val="en-GB"/>
              </w:rPr>
              <w:t xml:space="preserve"> </w:t>
            </w:r>
            <w:r w:rsidRPr="4CA6AF55" w:rsidR="76E97333">
              <w:rPr>
                <w:rFonts w:ascii="Arial" w:hAnsi="Arial" w:eastAsia="Arial" w:cs="Arial"/>
                <w:b w:val="0"/>
                <w:bCs w:val="0"/>
                <w:i w:val="0"/>
                <w:iCs w:val="0"/>
                <w:caps w:val="0"/>
                <w:smallCaps w:val="0"/>
                <w:noProof w:val="0"/>
                <w:color w:val="000000" w:themeColor="text1" w:themeTint="FF" w:themeShade="FF"/>
                <w:sz w:val="22"/>
                <w:szCs w:val="22"/>
                <w:lang w:val="en-GB"/>
              </w:rPr>
              <w:t>(2024); Nesi (2020).</w:t>
            </w:r>
          </w:p>
        </w:tc>
      </w:tr>
      <w:tr w:rsidR="4CA6AF55" w:rsidTr="4CA6AF55" w14:paraId="2970B74D">
        <w:trPr>
          <w:trHeight w:val="300"/>
        </w:trPr>
        <w:tc>
          <w:tcPr>
            <w:tcW w:w="4650" w:type="dxa"/>
            <w:tcMar/>
          </w:tcPr>
          <w:p w:rsidR="79D49B27" w:rsidP="4CA6AF55" w:rsidRDefault="79D49B27" w14:paraId="70E010AF" w14:textId="78EFF0EC">
            <w:pPr>
              <w:pStyle w:val="Normal"/>
            </w:pPr>
            <w:r w:rsidRPr="4CA6AF55" w:rsidR="79D49B27">
              <w:rPr>
                <w:rFonts w:ascii="Arial" w:hAnsi="Arial" w:eastAsia="Arial" w:cs="Arial"/>
                <w:b w:val="0"/>
                <w:bCs w:val="0"/>
                <w:i w:val="0"/>
                <w:iCs w:val="0"/>
                <w:caps w:val="0"/>
                <w:smallCaps w:val="0"/>
                <w:noProof w:val="0"/>
                <w:sz w:val="22"/>
                <w:szCs w:val="22"/>
                <w:lang w:val="en-GB"/>
              </w:rPr>
              <w:t xml:space="preserve">3. </w:t>
            </w:r>
            <w:r w:rsidRPr="4CA6AF55" w:rsidR="79D49B27">
              <w:rPr>
                <w:rFonts w:ascii="Arial" w:hAnsi="Arial" w:eastAsia="Arial" w:cs="Arial"/>
                <w:b w:val="0"/>
                <w:bCs w:val="0"/>
                <w:i w:val="0"/>
                <w:iCs w:val="0"/>
                <w:caps w:val="0"/>
                <w:smallCaps w:val="0"/>
                <w:noProof w:val="0"/>
                <w:color w:val="000000" w:themeColor="text1" w:themeTint="FF" w:themeShade="FF"/>
                <w:sz w:val="22"/>
                <w:szCs w:val="22"/>
                <w:lang w:val="en-GB"/>
              </w:rPr>
              <w:t xml:space="preserve">Self-perception, comparison, </w:t>
            </w:r>
            <w:r w:rsidRPr="4CA6AF55" w:rsidR="79D49B27">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p>
          <w:p w:rsidR="50C54E2D" w:rsidP="4CA6AF55" w:rsidRDefault="50C54E2D" w14:paraId="7D4AEC6A" w14:textId="5DB8B38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50C54E2D">
              <w:rPr>
                <w:rFonts w:ascii="Arial" w:hAnsi="Arial" w:eastAsia="Arial" w:cs="Arial"/>
                <w:b w:val="0"/>
                <w:bCs w:val="0"/>
                <w:i w:val="0"/>
                <w:iCs w:val="0"/>
                <w:caps w:val="0"/>
                <w:smallCaps w:val="0"/>
                <w:noProof w:val="0"/>
                <w:color w:val="000000" w:themeColor="text1" w:themeTint="FF" w:themeShade="FF"/>
                <w:sz w:val="22"/>
                <w:szCs w:val="22"/>
                <w:lang w:val="en-GB"/>
              </w:rPr>
              <w:t>A</w:t>
            </w:r>
            <w:r w:rsidRPr="4CA6AF55" w:rsidR="79D49B27">
              <w:rPr>
                <w:rFonts w:ascii="Arial" w:hAnsi="Arial" w:eastAsia="Arial" w:cs="Arial"/>
                <w:b w:val="0"/>
                <w:bCs w:val="0"/>
                <w:i w:val="0"/>
                <w:iCs w:val="0"/>
                <w:caps w:val="0"/>
                <w:smallCaps w:val="0"/>
                <w:noProof w:val="0"/>
                <w:color w:val="000000" w:themeColor="text1" w:themeTint="FF" w:themeShade="FF"/>
                <w:sz w:val="22"/>
                <w:szCs w:val="22"/>
                <w:lang w:val="en-GB"/>
              </w:rPr>
              <w:t>ppearance</w:t>
            </w:r>
            <w:r w:rsidRPr="4CA6AF55" w:rsidR="50C54E2D">
              <w:rPr>
                <w:rFonts w:ascii="Arial" w:hAnsi="Arial" w:eastAsia="Arial" w:cs="Arial"/>
                <w:b w:val="0"/>
                <w:bCs w:val="0"/>
                <w:i w:val="0"/>
                <w:iCs w:val="0"/>
                <w:caps w:val="0"/>
                <w:smallCaps w:val="0"/>
                <w:noProof w:val="0"/>
                <w:color w:val="000000" w:themeColor="text1" w:themeTint="FF" w:themeShade="FF"/>
                <w:sz w:val="22"/>
                <w:szCs w:val="22"/>
                <w:lang w:val="en-GB"/>
              </w:rPr>
              <w:t>.</w:t>
            </w:r>
            <w:r w:rsidRPr="4CA6AF55" w:rsidR="79D49B2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tc>
        <w:tc>
          <w:tcPr>
            <w:tcW w:w="4650" w:type="dxa"/>
            <w:tcMar/>
          </w:tcPr>
          <w:p w:rsidR="577BD9FC" w:rsidP="4CA6AF55" w:rsidRDefault="577BD9FC" w14:paraId="583311E0" w14:textId="7C62BA9D">
            <w:pPr>
              <w:pStyle w:val="Normal"/>
            </w:pPr>
            <w:r w:rsidRPr="4CA6AF55" w:rsidR="577BD9FC">
              <w:rPr>
                <w:rFonts w:ascii="Arial" w:hAnsi="Arial" w:eastAsia="Arial" w:cs="Arial"/>
                <w:b w:val="0"/>
                <w:bCs w:val="0"/>
                <w:i w:val="0"/>
                <w:iCs w:val="0"/>
                <w:caps w:val="0"/>
                <w:smallCaps w:val="0"/>
                <w:noProof w:val="0"/>
                <w:color w:val="000000" w:themeColor="text1" w:themeTint="FF" w:themeShade="FF"/>
                <w:sz w:val="22"/>
                <w:szCs w:val="22"/>
                <w:lang w:val="en-GB"/>
              </w:rPr>
              <w:t xml:space="preserve">Identity development, self-esteem, </w:t>
            </w:r>
          </w:p>
          <w:p w:rsidR="577BD9FC" w:rsidP="4CA6AF55" w:rsidRDefault="577BD9FC" w14:paraId="75270514" w14:textId="3C9BCC7B">
            <w:pPr>
              <w:pStyle w:val="Normal"/>
            </w:pPr>
            <w:r w:rsidRPr="4CA6AF55" w:rsidR="577BD9FC">
              <w:rPr>
                <w:rFonts w:ascii="Arial" w:hAnsi="Arial" w:eastAsia="Arial" w:cs="Arial"/>
                <w:b w:val="0"/>
                <w:bCs w:val="0"/>
                <w:i w:val="0"/>
                <w:iCs w:val="0"/>
                <w:caps w:val="0"/>
                <w:smallCaps w:val="0"/>
                <w:noProof w:val="0"/>
                <w:color w:val="000000" w:themeColor="text1" w:themeTint="FF" w:themeShade="FF"/>
                <w:sz w:val="22"/>
                <w:szCs w:val="22"/>
                <w:lang w:val="en-GB"/>
              </w:rPr>
              <w:t xml:space="preserve">body dissatisfaction, appearance </w:t>
            </w:r>
            <w:r w:rsidRPr="4CA6AF55" w:rsidR="577BD9FC">
              <w:rPr>
                <w:rFonts w:ascii="Arial" w:hAnsi="Arial" w:eastAsia="Arial" w:cs="Arial"/>
                <w:b w:val="0"/>
                <w:bCs w:val="0"/>
                <w:i w:val="0"/>
                <w:iCs w:val="0"/>
                <w:caps w:val="0"/>
                <w:smallCaps w:val="0"/>
                <w:noProof w:val="0"/>
                <w:sz w:val="22"/>
                <w:szCs w:val="22"/>
                <w:lang w:val="en-GB"/>
              </w:rPr>
              <w:t xml:space="preserve">worries, </w:t>
            </w:r>
          </w:p>
          <w:p w:rsidR="577BD9FC" w:rsidP="4CA6AF55" w:rsidRDefault="577BD9FC" w14:paraId="23FBB9A9" w14:textId="606A142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577BD9FC">
              <w:rPr>
                <w:rFonts w:ascii="Arial" w:hAnsi="Arial" w:eastAsia="Arial" w:cs="Arial"/>
                <w:b w:val="0"/>
                <w:bCs w:val="0"/>
                <w:i w:val="0"/>
                <w:iCs w:val="0"/>
                <w:caps w:val="0"/>
                <w:smallCaps w:val="0"/>
                <w:noProof w:val="0"/>
                <w:sz w:val="22"/>
                <w:szCs w:val="22"/>
                <w:lang w:val="en-GB"/>
              </w:rPr>
              <w:t xml:space="preserve">and </w:t>
            </w:r>
            <w:r w:rsidRPr="4CA6AF55" w:rsidR="577BD9FC">
              <w:rPr>
                <w:rFonts w:ascii="Arial" w:hAnsi="Arial" w:eastAsia="Arial" w:cs="Arial"/>
                <w:b w:val="0"/>
                <w:bCs w:val="0"/>
                <w:i w:val="0"/>
                <w:iCs w:val="0"/>
                <w:caps w:val="0"/>
                <w:smallCaps w:val="0"/>
                <w:noProof w:val="0"/>
                <w:color w:val="000000" w:themeColor="text1" w:themeTint="FF" w:themeShade="FF"/>
                <w:sz w:val="22"/>
                <w:szCs w:val="22"/>
                <w:lang w:val="en-GB"/>
              </w:rPr>
              <w:t>social comparison</w:t>
            </w:r>
            <w:r w:rsidRPr="4CA6AF55" w:rsidR="303ACAF6">
              <w:rPr>
                <w:rFonts w:ascii="Arial" w:hAnsi="Arial" w:eastAsia="Arial" w:cs="Arial"/>
                <w:b w:val="0"/>
                <w:bCs w:val="0"/>
                <w:i w:val="0"/>
                <w:iCs w:val="0"/>
                <w:caps w:val="0"/>
                <w:smallCaps w:val="0"/>
                <w:noProof w:val="0"/>
                <w:color w:val="000000" w:themeColor="text1" w:themeTint="FF" w:themeShade="FF"/>
                <w:sz w:val="22"/>
                <w:szCs w:val="22"/>
                <w:lang w:val="en-GB"/>
              </w:rPr>
              <w:t>.</w:t>
            </w:r>
          </w:p>
        </w:tc>
        <w:tc>
          <w:tcPr>
            <w:tcW w:w="4650" w:type="dxa"/>
            <w:tcMar/>
          </w:tcPr>
          <w:p w:rsidR="79D49B27" w:rsidP="4CA6AF55" w:rsidRDefault="79D49B27" w14:paraId="1B738A35" w14:textId="7F76C449">
            <w:pPr>
              <w:pStyle w:val="Normal"/>
            </w:pPr>
            <w:r w:rsidRPr="4CA6AF55" w:rsidR="79D49B27">
              <w:rPr>
                <w:rFonts w:ascii="Arial" w:hAnsi="Arial" w:eastAsia="Arial" w:cs="Arial"/>
                <w:b w:val="0"/>
                <w:bCs w:val="0"/>
                <w:i w:val="0"/>
                <w:iCs w:val="0"/>
                <w:caps w:val="0"/>
                <w:smallCaps w:val="0"/>
                <w:noProof w:val="0"/>
                <w:color w:val="000000" w:themeColor="text1" w:themeTint="FF" w:themeShade="FF"/>
                <w:sz w:val="22"/>
                <w:szCs w:val="22"/>
                <w:lang w:val="en-GB"/>
              </w:rPr>
              <w:t xml:space="preserve">Nesi (2020); Valkenburg </w:t>
            </w:r>
            <w:r w:rsidRPr="4CA6AF55" w:rsidR="79D49B27">
              <w:rPr>
                <w:rFonts w:ascii="Arial" w:hAnsi="Arial" w:eastAsia="Arial" w:cs="Arial"/>
                <w:b w:val="0"/>
                <w:bCs w:val="0"/>
                <w:i w:val="1"/>
                <w:iCs w:val="1"/>
                <w:caps w:val="0"/>
                <w:smallCaps w:val="0"/>
                <w:noProof w:val="0"/>
                <w:color w:val="000000" w:themeColor="text1" w:themeTint="FF" w:themeShade="FF"/>
                <w:sz w:val="22"/>
                <w:szCs w:val="22"/>
                <w:lang w:val="en-GB"/>
              </w:rPr>
              <w:t>et al.,</w:t>
            </w:r>
            <w:r w:rsidRPr="4CA6AF55" w:rsidR="79D49B27">
              <w:rPr>
                <w:rFonts w:ascii="Arial" w:hAnsi="Arial" w:eastAsia="Arial" w:cs="Arial"/>
                <w:b w:val="0"/>
                <w:bCs w:val="0"/>
                <w:i w:val="0"/>
                <w:iCs w:val="0"/>
                <w:caps w:val="0"/>
                <w:smallCaps w:val="0"/>
                <w:noProof w:val="0"/>
                <w:color w:val="000000" w:themeColor="text1" w:themeTint="FF" w:themeShade="FF"/>
                <w:sz w:val="22"/>
                <w:szCs w:val="22"/>
                <w:lang w:val="en-GB"/>
              </w:rPr>
              <w:t xml:space="preserve"> (2022); </w:t>
            </w:r>
          </w:p>
          <w:p w:rsidR="79D49B27" w:rsidP="4CA6AF55" w:rsidRDefault="79D49B27" w14:paraId="598E8FC1" w14:textId="5B16EDA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79D49B27">
              <w:rPr>
                <w:rFonts w:ascii="Arial" w:hAnsi="Arial" w:eastAsia="Arial" w:cs="Arial"/>
                <w:b w:val="0"/>
                <w:bCs w:val="0"/>
                <w:i w:val="0"/>
                <w:iCs w:val="0"/>
                <w:caps w:val="0"/>
                <w:smallCaps w:val="0"/>
                <w:noProof w:val="0"/>
                <w:color w:val="000000" w:themeColor="text1" w:themeTint="FF" w:themeShade="FF"/>
                <w:sz w:val="22"/>
                <w:szCs w:val="22"/>
                <w:lang w:val="en-GB"/>
              </w:rPr>
              <w:t xml:space="preserve">Sala </w:t>
            </w:r>
            <w:r w:rsidRPr="4CA6AF55" w:rsidR="79D49B27">
              <w:rPr>
                <w:rFonts w:ascii="Arial" w:hAnsi="Arial" w:eastAsia="Arial" w:cs="Arial"/>
                <w:b w:val="0"/>
                <w:bCs w:val="0"/>
                <w:i w:val="1"/>
                <w:iCs w:val="1"/>
                <w:caps w:val="0"/>
                <w:smallCaps w:val="0"/>
                <w:noProof w:val="0"/>
                <w:color w:val="000000" w:themeColor="text1" w:themeTint="FF" w:themeShade="FF"/>
                <w:sz w:val="22"/>
                <w:szCs w:val="22"/>
                <w:lang w:val="en-GB"/>
              </w:rPr>
              <w:t xml:space="preserve">et al., </w:t>
            </w:r>
            <w:r w:rsidRPr="4CA6AF55" w:rsidR="79D49B27">
              <w:rPr>
                <w:rFonts w:ascii="Arial" w:hAnsi="Arial" w:eastAsia="Arial" w:cs="Arial"/>
                <w:b w:val="0"/>
                <w:bCs w:val="0"/>
                <w:i w:val="0"/>
                <w:iCs w:val="0"/>
                <w:caps w:val="0"/>
                <w:smallCaps w:val="0"/>
                <w:noProof w:val="0"/>
                <w:color w:val="000000" w:themeColor="text1" w:themeTint="FF" w:themeShade="FF"/>
                <w:sz w:val="22"/>
                <w:szCs w:val="22"/>
                <w:lang w:val="en-GB"/>
              </w:rPr>
              <w:t>(2024)</w:t>
            </w:r>
            <w:r w:rsidRPr="4CA6AF55" w:rsidR="7A14CE86">
              <w:rPr>
                <w:rFonts w:ascii="Arial" w:hAnsi="Arial" w:eastAsia="Arial" w:cs="Arial"/>
                <w:b w:val="0"/>
                <w:bCs w:val="0"/>
                <w:i w:val="0"/>
                <w:iCs w:val="0"/>
                <w:caps w:val="0"/>
                <w:smallCaps w:val="0"/>
                <w:noProof w:val="0"/>
                <w:color w:val="000000" w:themeColor="text1" w:themeTint="FF" w:themeShade="FF"/>
                <w:sz w:val="22"/>
                <w:szCs w:val="22"/>
                <w:lang w:val="en-GB"/>
              </w:rPr>
              <w:t>.</w:t>
            </w:r>
          </w:p>
        </w:tc>
      </w:tr>
      <w:tr w:rsidR="4CA6AF55" w:rsidTr="4CA6AF55" w14:paraId="7A1171D7">
        <w:trPr>
          <w:trHeight w:val="300"/>
        </w:trPr>
        <w:tc>
          <w:tcPr>
            <w:tcW w:w="4650" w:type="dxa"/>
            <w:tcMar/>
          </w:tcPr>
          <w:p w:rsidR="51EC1618" w:rsidP="4CA6AF55" w:rsidRDefault="51EC1618" w14:paraId="32552AED" w14:textId="6DACD288">
            <w:pPr>
              <w:pStyle w:val="Normal"/>
            </w:pP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 xml:space="preserve">4. Individual </w:t>
            </w:r>
            <w:r w:rsidRPr="4CA6AF55" w:rsidR="51EC1618">
              <w:rPr>
                <w:rFonts w:ascii="Arial" w:hAnsi="Arial" w:eastAsia="Arial" w:cs="Arial"/>
                <w:b w:val="0"/>
                <w:bCs w:val="0"/>
                <w:i w:val="0"/>
                <w:iCs w:val="0"/>
                <w:caps w:val="0"/>
                <w:smallCaps w:val="0"/>
                <w:noProof w:val="0"/>
                <w:sz w:val="22"/>
                <w:szCs w:val="22"/>
                <w:lang w:val="en-GB"/>
              </w:rPr>
              <w:t xml:space="preserve">susceptibility </w:t>
            </w: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4CA6AF55" w:rsidR="51EC1618">
              <w:rPr>
                <w:rFonts w:ascii="Arial" w:hAnsi="Arial" w:eastAsia="Arial" w:cs="Arial"/>
                <w:b w:val="0"/>
                <w:bCs w:val="0"/>
                <w:i w:val="0"/>
                <w:iCs w:val="0"/>
                <w:caps w:val="0"/>
                <w:smallCaps w:val="0"/>
                <w:noProof w:val="0"/>
                <w:sz w:val="22"/>
                <w:szCs w:val="22"/>
                <w:lang w:val="en-GB"/>
              </w:rPr>
              <w:t xml:space="preserve">variations </w:t>
            </w: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 xml:space="preserve">in </w:t>
            </w:r>
          </w:p>
          <w:p w:rsidR="51EC1618" w:rsidP="4CA6AF55" w:rsidRDefault="51EC1618" w14:paraId="21FD94DC" w14:textId="56B421B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51EC1618">
              <w:rPr>
                <w:rFonts w:ascii="Arial" w:hAnsi="Arial" w:eastAsia="Arial" w:cs="Arial"/>
                <w:b w:val="0"/>
                <w:bCs w:val="0"/>
                <w:i w:val="0"/>
                <w:iCs w:val="0"/>
                <w:caps w:val="0"/>
                <w:smallCaps w:val="0"/>
                <w:noProof w:val="0"/>
                <w:sz w:val="22"/>
                <w:szCs w:val="22"/>
                <w:lang w:val="en-GB"/>
              </w:rPr>
              <w:t>reactions.</w:t>
            </w: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tc>
        <w:tc>
          <w:tcPr>
            <w:tcW w:w="4650" w:type="dxa"/>
            <w:tcMar/>
          </w:tcPr>
          <w:p w:rsidR="51EC1618" w:rsidP="4CA6AF55" w:rsidRDefault="51EC1618" w14:paraId="5B23A3B8" w14:textId="67E0F195">
            <w:pPr>
              <w:pStyle w:val="Normal"/>
            </w:pPr>
            <w:r w:rsidRPr="4CA6AF55" w:rsidR="51EC1618">
              <w:rPr>
                <w:rFonts w:ascii="Arial" w:hAnsi="Arial" w:eastAsia="Arial" w:cs="Arial"/>
                <w:b w:val="0"/>
                <w:bCs w:val="0"/>
                <w:i w:val="0"/>
                <w:iCs w:val="0"/>
                <w:caps w:val="0"/>
                <w:smallCaps w:val="0"/>
                <w:noProof w:val="0"/>
                <w:sz w:val="22"/>
                <w:szCs w:val="22"/>
                <w:lang w:val="en-GB"/>
              </w:rPr>
              <w:t xml:space="preserve">Disparities in </w:t>
            </w: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 xml:space="preserve">gender, age, personality, </w:t>
            </w:r>
          </w:p>
          <w:p w:rsidR="51EC1618" w:rsidP="4CA6AF55" w:rsidRDefault="51EC1618" w14:paraId="500C56F6" w14:textId="37358AA9">
            <w:pPr>
              <w:pStyle w:val="Normal"/>
            </w:pP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 xml:space="preserve">vulnerability, susceptibility, </w:t>
            </w:r>
            <w:r w:rsidRPr="4CA6AF55" w:rsidR="51EC1618">
              <w:rPr>
                <w:rFonts w:ascii="Arial" w:hAnsi="Arial" w:eastAsia="Arial" w:cs="Arial"/>
                <w:b w:val="0"/>
                <w:bCs w:val="0"/>
                <w:i w:val="0"/>
                <w:iCs w:val="0"/>
                <w:caps w:val="0"/>
                <w:smallCaps w:val="0"/>
                <w:noProof w:val="0"/>
                <w:sz w:val="22"/>
                <w:szCs w:val="22"/>
                <w:lang w:val="en-GB"/>
              </w:rPr>
              <w:t xml:space="preserve">and usage </w:t>
            </w:r>
          </w:p>
          <w:p w:rsidR="51EC1618" w:rsidP="4CA6AF55" w:rsidRDefault="51EC1618" w14:paraId="27C23EA6" w14:textId="201B5E3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patterns.</w:t>
            </w:r>
          </w:p>
        </w:tc>
        <w:tc>
          <w:tcPr>
            <w:tcW w:w="4650" w:type="dxa"/>
            <w:tcMar/>
          </w:tcPr>
          <w:p w:rsidR="51EC1618" w:rsidP="4CA6AF55" w:rsidRDefault="51EC1618" w14:paraId="0C555C8C" w14:textId="1A6CEC57">
            <w:pPr>
              <w:pStyle w:val="Normal"/>
            </w:pP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 xml:space="preserve">Odgers and Jensen (2020); </w:t>
            </w:r>
          </w:p>
          <w:p w:rsidR="51EC1618" w:rsidP="4CA6AF55" w:rsidRDefault="51EC1618" w14:paraId="1779E019" w14:textId="10C26EF6">
            <w:pPr>
              <w:pStyle w:val="Normal"/>
            </w:pPr>
            <w:r w:rsidRPr="4CA6AF55" w:rsidR="51EC1618">
              <w:rPr>
                <w:rFonts w:ascii="Arial" w:hAnsi="Arial" w:eastAsia="Arial" w:cs="Arial"/>
                <w:b w:val="0"/>
                <w:bCs w:val="0"/>
                <w:i w:val="0"/>
                <w:iCs w:val="0"/>
                <w:caps w:val="0"/>
                <w:smallCaps w:val="0"/>
                <w:noProof w:val="0"/>
                <w:sz w:val="22"/>
                <w:szCs w:val="22"/>
                <w:lang w:val="en-GB"/>
              </w:rPr>
              <w:t xml:space="preserve">Valkenburg </w:t>
            </w:r>
            <w:r w:rsidRPr="4CA6AF55" w:rsidR="51EC1618">
              <w:rPr>
                <w:rFonts w:ascii="Arial" w:hAnsi="Arial" w:eastAsia="Arial" w:cs="Arial"/>
                <w:b w:val="0"/>
                <w:bCs w:val="0"/>
                <w:i w:val="1"/>
                <w:iCs w:val="1"/>
                <w:caps w:val="0"/>
                <w:smallCaps w:val="0"/>
                <w:noProof w:val="0"/>
                <w:sz w:val="22"/>
                <w:szCs w:val="22"/>
                <w:lang w:val="en-GB"/>
              </w:rPr>
              <w:t xml:space="preserve">et al., </w:t>
            </w:r>
            <w:r w:rsidRPr="4CA6AF55" w:rsidR="51EC1618">
              <w:rPr>
                <w:rFonts w:ascii="Arial" w:hAnsi="Arial" w:eastAsia="Arial" w:cs="Arial"/>
                <w:b w:val="0"/>
                <w:bCs w:val="0"/>
                <w:i w:val="0"/>
                <w:iCs w:val="0"/>
                <w:caps w:val="0"/>
                <w:smallCaps w:val="0"/>
                <w:noProof w:val="0"/>
                <w:sz w:val="22"/>
                <w:szCs w:val="22"/>
                <w:lang w:val="en-GB"/>
              </w:rPr>
              <w:t xml:space="preserve">(2022); </w:t>
            </w:r>
          </w:p>
          <w:p w:rsidR="51EC1618" w:rsidP="4CA6AF55" w:rsidRDefault="51EC1618" w14:paraId="57D08820" w14:textId="12630C3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 xml:space="preserve">Przybylski </w:t>
            </w:r>
            <w:r w:rsidRPr="4CA6AF55" w:rsidR="51EC1618">
              <w:rPr>
                <w:rFonts w:ascii="Arial" w:hAnsi="Arial" w:eastAsia="Arial" w:cs="Arial"/>
                <w:b w:val="0"/>
                <w:bCs w:val="0"/>
                <w:i w:val="1"/>
                <w:iCs w:val="1"/>
                <w:caps w:val="0"/>
                <w:smallCaps w:val="0"/>
                <w:noProof w:val="0"/>
                <w:color w:val="000000" w:themeColor="text1" w:themeTint="FF" w:themeShade="FF"/>
                <w:sz w:val="22"/>
                <w:szCs w:val="22"/>
                <w:lang w:val="en-GB"/>
              </w:rPr>
              <w:t>et al.,</w:t>
            </w: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 xml:space="preserve"> (2017)</w:t>
            </w:r>
            <w:r w:rsidRPr="4CA6AF55" w:rsidR="499DD047">
              <w:rPr>
                <w:rFonts w:ascii="Arial" w:hAnsi="Arial" w:eastAsia="Arial" w:cs="Arial"/>
                <w:b w:val="0"/>
                <w:bCs w:val="0"/>
                <w:i w:val="0"/>
                <w:iCs w:val="0"/>
                <w:caps w:val="0"/>
                <w:smallCaps w:val="0"/>
                <w:noProof w:val="0"/>
                <w:color w:val="000000" w:themeColor="text1" w:themeTint="FF" w:themeShade="FF"/>
                <w:sz w:val="22"/>
                <w:szCs w:val="22"/>
                <w:lang w:val="en-GB"/>
              </w:rPr>
              <w:t>.</w:t>
            </w:r>
          </w:p>
        </w:tc>
      </w:tr>
      <w:tr w:rsidR="4CA6AF55" w:rsidTr="4CA6AF55" w14:paraId="3A16F954">
        <w:trPr>
          <w:trHeight w:val="300"/>
        </w:trPr>
        <w:tc>
          <w:tcPr>
            <w:tcW w:w="4650" w:type="dxa"/>
            <w:tcMar/>
          </w:tcPr>
          <w:p w:rsidR="51EC1618" w:rsidP="4CA6AF55" w:rsidRDefault="51EC1618" w14:paraId="7D16A6C6" w14:textId="39D9FAC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 xml:space="preserve">5. </w:t>
            </w:r>
            <w:r w:rsidRPr="4CA6AF55" w:rsidR="51EC1618">
              <w:rPr>
                <w:rFonts w:ascii="Arial" w:hAnsi="Arial" w:eastAsia="Arial" w:cs="Arial"/>
                <w:b w:val="0"/>
                <w:bCs w:val="0"/>
                <w:i w:val="0"/>
                <w:iCs w:val="0"/>
                <w:caps w:val="0"/>
                <w:smallCaps w:val="0"/>
                <w:noProof w:val="0"/>
                <w:sz w:val="22"/>
                <w:szCs w:val="22"/>
                <w:lang w:val="en-GB"/>
              </w:rPr>
              <w:t xml:space="preserve">Advantages </w:t>
            </w: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4CA6AF55" w:rsidR="51EC1618">
              <w:rPr>
                <w:rFonts w:ascii="Arial" w:hAnsi="Arial" w:eastAsia="Arial" w:cs="Arial"/>
                <w:b w:val="0"/>
                <w:bCs w:val="0"/>
                <w:i w:val="0"/>
                <w:iCs w:val="0"/>
                <w:caps w:val="0"/>
                <w:smallCaps w:val="0"/>
                <w:noProof w:val="0"/>
                <w:sz w:val="22"/>
                <w:szCs w:val="22"/>
                <w:lang w:val="en-GB"/>
              </w:rPr>
              <w:t>safeguards of social media use.</w:t>
            </w: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 xml:space="preserve"> Nesi (2020); Valkenburg et al. (2022); Sala et al. (2024)</w:t>
            </w:r>
          </w:p>
        </w:tc>
        <w:tc>
          <w:tcPr>
            <w:tcW w:w="4650" w:type="dxa"/>
            <w:tcMar/>
          </w:tcPr>
          <w:p w:rsidR="51EC1618" w:rsidP="4CA6AF55" w:rsidRDefault="51EC1618" w14:paraId="47D4E56E" w14:textId="044EC17F">
            <w:pPr>
              <w:pStyle w:val="Normal"/>
            </w:pP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 xml:space="preserve">Online </w:t>
            </w:r>
            <w:r w:rsidRPr="4CA6AF55" w:rsidR="51EC1618">
              <w:rPr>
                <w:rFonts w:ascii="Arial" w:hAnsi="Arial" w:eastAsia="Arial" w:cs="Arial"/>
                <w:b w:val="0"/>
                <w:bCs w:val="0"/>
                <w:i w:val="0"/>
                <w:iCs w:val="0"/>
                <w:caps w:val="0"/>
                <w:smallCaps w:val="0"/>
                <w:noProof w:val="0"/>
                <w:sz w:val="22"/>
                <w:szCs w:val="22"/>
                <w:lang w:val="en-GB"/>
              </w:rPr>
              <w:t xml:space="preserve">assistance, </w:t>
            </w: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 xml:space="preserve">social </w:t>
            </w:r>
            <w:r w:rsidRPr="4CA6AF55" w:rsidR="51EC1618">
              <w:rPr>
                <w:rFonts w:ascii="Arial" w:hAnsi="Arial" w:eastAsia="Arial" w:cs="Arial"/>
                <w:b w:val="0"/>
                <w:bCs w:val="0"/>
                <w:i w:val="0"/>
                <w:iCs w:val="0"/>
                <w:caps w:val="0"/>
                <w:smallCaps w:val="0"/>
                <w:noProof w:val="0"/>
                <w:sz w:val="22"/>
                <w:szCs w:val="22"/>
                <w:lang w:val="en-GB"/>
              </w:rPr>
              <w:t xml:space="preserve">ties, </w:t>
            </w: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4CA6AF55" w:rsidR="51EC1618">
              <w:rPr>
                <w:rFonts w:ascii="Arial" w:hAnsi="Arial" w:eastAsia="Arial" w:cs="Arial"/>
                <w:b w:val="0"/>
                <w:bCs w:val="0"/>
                <w:i w:val="0"/>
                <w:iCs w:val="0"/>
                <w:caps w:val="0"/>
                <w:smallCaps w:val="0"/>
                <w:noProof w:val="0"/>
                <w:sz w:val="22"/>
                <w:szCs w:val="22"/>
                <w:lang w:val="en-GB"/>
              </w:rPr>
              <w:t xml:space="preserve">sense of </w:t>
            </w:r>
          </w:p>
          <w:p w:rsidR="51EC1618" w:rsidP="4CA6AF55" w:rsidRDefault="51EC1618" w14:paraId="4D52E9E6" w14:textId="55748FD7">
            <w:pPr>
              <w:pStyle w:val="Normal"/>
            </w:pPr>
            <w:r w:rsidRPr="4CA6AF55" w:rsidR="51EC1618">
              <w:rPr>
                <w:rFonts w:ascii="Arial" w:hAnsi="Arial" w:eastAsia="Arial" w:cs="Arial"/>
                <w:b w:val="0"/>
                <w:bCs w:val="0"/>
                <w:i w:val="0"/>
                <w:iCs w:val="0"/>
                <w:caps w:val="0"/>
                <w:smallCaps w:val="0"/>
                <w:noProof w:val="0"/>
                <w:sz w:val="22"/>
                <w:szCs w:val="22"/>
                <w:lang w:val="en-GB"/>
              </w:rPr>
              <w:t xml:space="preserve">community, </w:t>
            </w: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 xml:space="preserve">communication, information </w:t>
            </w:r>
          </w:p>
          <w:p w:rsidR="51EC1618" w:rsidP="4CA6AF55" w:rsidRDefault="51EC1618" w14:paraId="154004D8" w14:textId="652F66D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51EC1618">
              <w:rPr>
                <w:rFonts w:ascii="Arial" w:hAnsi="Arial" w:eastAsia="Arial" w:cs="Arial"/>
                <w:b w:val="0"/>
                <w:bCs w:val="0"/>
                <w:i w:val="0"/>
                <w:iCs w:val="0"/>
                <w:caps w:val="0"/>
                <w:smallCaps w:val="0"/>
                <w:noProof w:val="0"/>
                <w:sz w:val="22"/>
                <w:szCs w:val="22"/>
                <w:lang w:val="en-GB"/>
              </w:rPr>
              <w:t>availability, and constructive involvement.</w:t>
            </w:r>
          </w:p>
        </w:tc>
        <w:tc>
          <w:tcPr>
            <w:tcW w:w="4650" w:type="dxa"/>
            <w:tcMar/>
          </w:tcPr>
          <w:p w:rsidR="51EC1618" w:rsidP="4CA6AF55" w:rsidRDefault="51EC1618" w14:paraId="5C5900AD" w14:textId="73A69CE5">
            <w:pPr>
              <w:pStyle w:val="Normal"/>
            </w:pP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Nesi (2020); Valkenburg</w:t>
            </w:r>
            <w:r w:rsidRPr="4CA6AF55" w:rsidR="51EC1618">
              <w:rPr>
                <w:rFonts w:ascii="Arial" w:hAnsi="Arial" w:eastAsia="Arial" w:cs="Arial"/>
                <w:b w:val="0"/>
                <w:bCs w:val="0"/>
                <w:i w:val="1"/>
                <w:iCs w:val="1"/>
                <w:caps w:val="0"/>
                <w:smallCaps w:val="0"/>
                <w:noProof w:val="0"/>
                <w:color w:val="000000" w:themeColor="text1" w:themeTint="FF" w:themeShade="FF"/>
                <w:sz w:val="22"/>
                <w:szCs w:val="22"/>
                <w:lang w:val="en-GB"/>
              </w:rPr>
              <w:t xml:space="preserve"> et al., </w:t>
            </w: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 xml:space="preserve">(2022); </w:t>
            </w:r>
          </w:p>
          <w:p w:rsidR="51EC1618" w:rsidP="4CA6AF55" w:rsidRDefault="51EC1618" w14:paraId="7F2A3926" w14:textId="7912375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 xml:space="preserve">Sala </w:t>
            </w:r>
            <w:r w:rsidRPr="4CA6AF55" w:rsidR="51EC1618">
              <w:rPr>
                <w:rFonts w:ascii="Arial" w:hAnsi="Arial" w:eastAsia="Arial" w:cs="Arial"/>
                <w:b w:val="0"/>
                <w:bCs w:val="0"/>
                <w:i w:val="1"/>
                <w:iCs w:val="1"/>
                <w:caps w:val="0"/>
                <w:smallCaps w:val="0"/>
                <w:noProof w:val="0"/>
                <w:color w:val="000000" w:themeColor="text1" w:themeTint="FF" w:themeShade="FF"/>
                <w:sz w:val="22"/>
                <w:szCs w:val="22"/>
                <w:lang w:val="en-GB"/>
              </w:rPr>
              <w:t>et al.,</w:t>
            </w:r>
            <w:r w:rsidRPr="4CA6AF55" w:rsidR="51EC1618">
              <w:rPr>
                <w:rFonts w:ascii="Arial" w:hAnsi="Arial" w:eastAsia="Arial" w:cs="Arial"/>
                <w:b w:val="0"/>
                <w:bCs w:val="0"/>
                <w:i w:val="0"/>
                <w:iCs w:val="0"/>
                <w:caps w:val="0"/>
                <w:smallCaps w:val="0"/>
                <w:noProof w:val="0"/>
                <w:color w:val="000000" w:themeColor="text1" w:themeTint="FF" w:themeShade="FF"/>
                <w:sz w:val="22"/>
                <w:szCs w:val="22"/>
                <w:lang w:val="en-GB"/>
              </w:rPr>
              <w:t xml:space="preserve"> (2024)</w:t>
            </w:r>
            <w:r w:rsidRPr="4CA6AF55" w:rsidR="2FB3625D">
              <w:rPr>
                <w:rFonts w:ascii="Arial" w:hAnsi="Arial" w:eastAsia="Arial" w:cs="Arial"/>
                <w:b w:val="0"/>
                <w:bCs w:val="0"/>
                <w:i w:val="0"/>
                <w:iCs w:val="0"/>
                <w:caps w:val="0"/>
                <w:smallCaps w:val="0"/>
                <w:noProof w:val="0"/>
                <w:color w:val="000000" w:themeColor="text1" w:themeTint="FF" w:themeShade="FF"/>
                <w:sz w:val="22"/>
                <w:szCs w:val="22"/>
                <w:lang w:val="en-GB"/>
              </w:rPr>
              <w:t>.</w:t>
            </w:r>
          </w:p>
        </w:tc>
      </w:tr>
      <w:tr w:rsidR="4CA6AF55" w:rsidTr="4CA6AF55" w14:paraId="64AAE777">
        <w:trPr>
          <w:trHeight w:val="300"/>
        </w:trPr>
        <w:tc>
          <w:tcPr>
            <w:tcW w:w="4650" w:type="dxa"/>
            <w:tcMar/>
          </w:tcPr>
          <w:p w:rsidR="2BA61F2E" w:rsidP="4CA6AF55" w:rsidRDefault="2BA61F2E" w14:paraId="34C28F41" w14:textId="79434DD7">
            <w:pPr>
              <w:pStyle w:val="Normal"/>
            </w:pPr>
            <w:r w:rsidRPr="4CA6AF55" w:rsidR="2BA61F2E">
              <w:rPr>
                <w:rFonts w:ascii="Arial" w:hAnsi="Arial" w:eastAsia="Arial" w:cs="Arial"/>
                <w:b w:val="0"/>
                <w:bCs w:val="0"/>
                <w:i w:val="0"/>
                <w:iCs w:val="0"/>
                <w:caps w:val="0"/>
                <w:smallCaps w:val="0"/>
                <w:noProof w:val="0"/>
                <w:color w:val="000000" w:themeColor="text1" w:themeTint="FF" w:themeShade="FF"/>
                <w:sz w:val="22"/>
                <w:szCs w:val="22"/>
                <w:lang w:val="en-GB"/>
              </w:rPr>
              <w:t xml:space="preserve">6. </w:t>
            </w:r>
            <w:r w:rsidRPr="4CA6AF55" w:rsidR="2BA61F2E">
              <w:rPr>
                <w:rFonts w:ascii="Arial" w:hAnsi="Arial" w:eastAsia="Arial" w:cs="Arial"/>
                <w:b w:val="0"/>
                <w:bCs w:val="0"/>
                <w:i w:val="0"/>
                <w:iCs w:val="0"/>
                <w:caps w:val="0"/>
                <w:smallCaps w:val="0"/>
                <w:noProof w:val="0"/>
                <w:sz w:val="22"/>
                <w:szCs w:val="22"/>
                <w:lang w:val="en-GB"/>
              </w:rPr>
              <w:t xml:space="preserve">The intricacy </w:t>
            </w:r>
            <w:r w:rsidRPr="4CA6AF55" w:rsidR="2BA61F2E">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4CA6AF55" w:rsidR="2BA61F2E">
              <w:rPr>
                <w:rFonts w:ascii="Arial" w:hAnsi="Arial" w:eastAsia="Arial" w:cs="Arial"/>
                <w:b w:val="0"/>
                <w:bCs w:val="0"/>
                <w:i w:val="0"/>
                <w:iCs w:val="0"/>
                <w:caps w:val="0"/>
                <w:smallCaps w:val="0"/>
                <w:noProof w:val="0"/>
                <w:sz w:val="22"/>
                <w:szCs w:val="22"/>
                <w:lang w:val="en-GB"/>
              </w:rPr>
              <w:t xml:space="preserve">controversy around the </w:t>
            </w:r>
          </w:p>
          <w:p w:rsidR="2BA61F2E" w:rsidP="4CA6AF55" w:rsidRDefault="2BA61F2E" w14:paraId="74B0E63E" w14:textId="5632EE02">
            <w:pPr>
              <w:pStyle w:val="Normal"/>
              <w:rPr>
                <w:rFonts w:ascii="Arial" w:hAnsi="Arial" w:eastAsia="Arial" w:cs="Arial"/>
                <w:b w:val="0"/>
                <w:bCs w:val="0"/>
                <w:i w:val="0"/>
                <w:iCs w:val="0"/>
                <w:caps w:val="0"/>
                <w:smallCaps w:val="0"/>
                <w:noProof w:val="0"/>
                <w:sz w:val="22"/>
                <w:szCs w:val="22"/>
                <w:lang w:val="en-GB"/>
              </w:rPr>
            </w:pPr>
            <w:r w:rsidRPr="4CA6AF55" w:rsidR="2BA61F2E">
              <w:rPr>
                <w:rFonts w:ascii="Arial" w:hAnsi="Arial" w:eastAsia="Arial" w:cs="Arial"/>
                <w:b w:val="0"/>
                <w:bCs w:val="0"/>
                <w:i w:val="0"/>
                <w:iCs w:val="0"/>
                <w:caps w:val="0"/>
                <w:smallCaps w:val="0"/>
                <w:noProof w:val="0"/>
                <w:sz w:val="22"/>
                <w:szCs w:val="22"/>
                <w:lang w:val="en-GB"/>
              </w:rPr>
              <w:t xml:space="preserve">impact of </w:t>
            </w:r>
            <w:r w:rsidRPr="4CA6AF55" w:rsidR="2BA61F2E">
              <w:rPr>
                <w:rFonts w:ascii="Arial" w:hAnsi="Arial" w:eastAsia="Arial" w:cs="Arial"/>
                <w:b w:val="0"/>
                <w:bCs w:val="0"/>
                <w:i w:val="0"/>
                <w:iCs w:val="0"/>
                <w:caps w:val="0"/>
                <w:smallCaps w:val="0"/>
                <w:noProof w:val="0"/>
                <w:color w:val="000000" w:themeColor="text1" w:themeTint="FF" w:themeShade="FF"/>
                <w:sz w:val="22"/>
                <w:szCs w:val="22"/>
                <w:lang w:val="en-GB"/>
              </w:rPr>
              <w:t xml:space="preserve">social media. </w:t>
            </w:r>
          </w:p>
        </w:tc>
        <w:tc>
          <w:tcPr>
            <w:tcW w:w="4650" w:type="dxa"/>
            <w:tcMar/>
          </w:tcPr>
          <w:p w:rsidR="2BA61F2E" w:rsidP="4CA6AF55" w:rsidRDefault="2BA61F2E" w14:paraId="11467B06" w14:textId="0A94C16A">
            <w:pPr>
              <w:pStyle w:val="Normal"/>
            </w:pPr>
            <w:r w:rsidRPr="4CA6AF55" w:rsidR="2BA61F2E">
              <w:rPr>
                <w:rFonts w:ascii="Arial" w:hAnsi="Arial" w:eastAsia="Arial" w:cs="Arial"/>
                <w:b w:val="0"/>
                <w:bCs w:val="0"/>
                <w:i w:val="0"/>
                <w:iCs w:val="0"/>
                <w:caps w:val="0"/>
                <w:smallCaps w:val="0"/>
                <w:noProof w:val="0"/>
                <w:color w:val="000000" w:themeColor="text1" w:themeTint="FF" w:themeShade="FF"/>
                <w:sz w:val="22"/>
                <w:szCs w:val="22"/>
                <w:lang w:val="en-GB"/>
              </w:rPr>
              <w:t xml:space="preserve">Individual </w:t>
            </w:r>
            <w:r w:rsidRPr="4CA6AF55" w:rsidR="2BA61F2E">
              <w:rPr>
                <w:rFonts w:ascii="Arial" w:hAnsi="Arial" w:eastAsia="Arial" w:cs="Arial"/>
                <w:b w:val="0"/>
                <w:bCs w:val="0"/>
                <w:i w:val="0"/>
                <w:iCs w:val="0"/>
                <w:caps w:val="0"/>
                <w:smallCaps w:val="0"/>
                <w:noProof w:val="0"/>
                <w:sz w:val="22"/>
                <w:szCs w:val="22"/>
                <w:lang w:val="en-GB"/>
              </w:rPr>
              <w:t xml:space="preserve">variability, unclear </w:t>
            </w:r>
            <w:r w:rsidRPr="4CA6AF55" w:rsidR="2BA61F2E">
              <w:rPr>
                <w:rFonts w:ascii="Arial" w:hAnsi="Arial" w:eastAsia="Arial" w:cs="Arial"/>
                <w:b w:val="0"/>
                <w:bCs w:val="0"/>
                <w:i w:val="0"/>
                <w:iCs w:val="0"/>
                <w:caps w:val="0"/>
                <w:smallCaps w:val="0"/>
                <w:noProof w:val="0"/>
                <w:color w:val="000000" w:themeColor="text1" w:themeTint="FF" w:themeShade="FF"/>
                <w:sz w:val="22"/>
                <w:szCs w:val="22"/>
                <w:lang w:val="en-GB"/>
              </w:rPr>
              <w:t xml:space="preserve">evidence, </w:t>
            </w:r>
            <w:r w:rsidRPr="4CA6AF55" w:rsidR="4D58C37C">
              <w:rPr>
                <w:rFonts w:ascii="Arial" w:hAnsi="Arial" w:eastAsia="Arial" w:cs="Arial"/>
                <w:b w:val="0"/>
                <w:bCs w:val="0"/>
                <w:i w:val="0"/>
                <w:iCs w:val="0"/>
                <w:caps w:val="0"/>
                <w:smallCaps w:val="0"/>
                <w:noProof w:val="0"/>
                <w:color w:val="000000" w:themeColor="text1" w:themeTint="FF" w:themeShade="FF"/>
                <w:sz w:val="22"/>
                <w:szCs w:val="22"/>
                <w:lang w:val="en-GB"/>
              </w:rPr>
              <w:t>active versus</w:t>
            </w:r>
            <w:r w:rsidRPr="4CA6AF55" w:rsidR="2BA61F2E">
              <w:rPr>
                <w:rFonts w:ascii="Arial" w:hAnsi="Arial" w:eastAsia="Arial" w:cs="Arial"/>
                <w:b w:val="0"/>
                <w:bCs w:val="0"/>
                <w:i w:val="0"/>
                <w:iCs w:val="0"/>
                <w:caps w:val="0"/>
                <w:smallCaps w:val="0"/>
                <w:noProof w:val="0"/>
                <w:sz w:val="22"/>
                <w:szCs w:val="22"/>
                <w:lang w:val="en-GB"/>
              </w:rPr>
              <w:t xml:space="preserve"> </w:t>
            </w:r>
            <w:r w:rsidRPr="4CA6AF55" w:rsidR="2BA61F2E">
              <w:rPr>
                <w:rFonts w:ascii="Arial" w:hAnsi="Arial" w:eastAsia="Arial" w:cs="Arial"/>
                <w:b w:val="0"/>
                <w:bCs w:val="0"/>
                <w:i w:val="0"/>
                <w:iCs w:val="0"/>
                <w:caps w:val="0"/>
                <w:smallCaps w:val="0"/>
                <w:noProof w:val="0"/>
                <w:color w:val="000000" w:themeColor="text1" w:themeTint="FF" w:themeShade="FF"/>
                <w:sz w:val="22"/>
                <w:szCs w:val="22"/>
                <w:lang w:val="en-GB"/>
              </w:rPr>
              <w:t xml:space="preserve">passive use, correlation </w:t>
            </w:r>
            <w:r w:rsidRPr="4CA6AF55" w:rsidR="2BA61F2E">
              <w:rPr>
                <w:rFonts w:ascii="Arial" w:hAnsi="Arial" w:eastAsia="Arial" w:cs="Arial"/>
                <w:b w:val="0"/>
                <w:bCs w:val="0"/>
                <w:i w:val="0"/>
                <w:iCs w:val="0"/>
                <w:caps w:val="0"/>
                <w:smallCaps w:val="0"/>
                <w:noProof w:val="0"/>
                <w:sz w:val="22"/>
                <w:szCs w:val="22"/>
                <w:lang w:val="en-GB"/>
              </w:rPr>
              <w:t>versus</w:t>
            </w:r>
          </w:p>
          <w:p w:rsidR="2BA61F2E" w:rsidP="4CA6AF55" w:rsidRDefault="2BA61F2E" w14:paraId="0C981BE9" w14:textId="7DB07F3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2BA61F2E">
              <w:rPr>
                <w:rFonts w:ascii="Arial" w:hAnsi="Arial" w:eastAsia="Arial" w:cs="Arial"/>
                <w:b w:val="0"/>
                <w:bCs w:val="0"/>
                <w:i w:val="0"/>
                <w:iCs w:val="0"/>
                <w:caps w:val="0"/>
                <w:smallCaps w:val="0"/>
                <w:noProof w:val="0"/>
                <w:color w:val="000000" w:themeColor="text1" w:themeTint="FF" w:themeShade="FF"/>
                <w:sz w:val="22"/>
                <w:szCs w:val="22"/>
                <w:lang w:val="en-GB"/>
              </w:rPr>
              <w:t xml:space="preserve">causation, </w:t>
            </w:r>
            <w:r w:rsidRPr="4CA6AF55" w:rsidR="2BA61F2E">
              <w:rPr>
                <w:rFonts w:ascii="Arial" w:hAnsi="Arial" w:eastAsia="Arial" w:cs="Arial"/>
                <w:b w:val="0"/>
                <w:bCs w:val="0"/>
                <w:i w:val="0"/>
                <w:iCs w:val="0"/>
                <w:caps w:val="0"/>
                <w:smallCaps w:val="0"/>
                <w:noProof w:val="0"/>
                <w:sz w:val="22"/>
                <w:szCs w:val="22"/>
                <w:lang w:val="en-GB"/>
              </w:rPr>
              <w:t xml:space="preserve">and </w:t>
            </w:r>
            <w:r w:rsidRPr="4CA6AF55" w:rsidR="2BA61F2E">
              <w:rPr>
                <w:rFonts w:ascii="Arial" w:hAnsi="Arial" w:eastAsia="Arial" w:cs="Arial"/>
                <w:b w:val="0"/>
                <w:bCs w:val="0"/>
                <w:i w:val="0"/>
                <w:iCs w:val="0"/>
                <w:caps w:val="0"/>
                <w:smallCaps w:val="0"/>
                <w:noProof w:val="0"/>
                <w:color w:val="000000" w:themeColor="text1" w:themeTint="FF" w:themeShade="FF"/>
                <w:sz w:val="22"/>
                <w:szCs w:val="22"/>
                <w:lang w:val="en-GB"/>
              </w:rPr>
              <w:t xml:space="preserve">contextual </w:t>
            </w:r>
            <w:r w:rsidRPr="4CA6AF55" w:rsidR="2BA61F2E">
              <w:rPr>
                <w:rFonts w:ascii="Arial" w:hAnsi="Arial" w:eastAsia="Arial" w:cs="Arial"/>
                <w:b w:val="0"/>
                <w:bCs w:val="0"/>
                <w:i w:val="0"/>
                <w:iCs w:val="0"/>
                <w:caps w:val="0"/>
                <w:smallCaps w:val="0"/>
                <w:noProof w:val="0"/>
                <w:sz w:val="22"/>
                <w:szCs w:val="22"/>
                <w:lang w:val="en-GB"/>
              </w:rPr>
              <w:t>influences.</w:t>
            </w:r>
          </w:p>
        </w:tc>
        <w:tc>
          <w:tcPr>
            <w:tcW w:w="4650" w:type="dxa"/>
            <w:tcMar/>
          </w:tcPr>
          <w:p w:rsidR="2BA61F2E" w:rsidP="4CA6AF55" w:rsidRDefault="2BA61F2E" w14:paraId="775849BD" w14:textId="71955D90">
            <w:pPr>
              <w:pStyle w:val="Normal"/>
              <w:rPr>
                <w:rFonts w:ascii="Arial" w:hAnsi="Arial" w:eastAsia="Arial" w:cs="Arial"/>
                <w:b w:val="0"/>
                <w:bCs w:val="0"/>
                <w:i w:val="0"/>
                <w:iCs w:val="0"/>
                <w:caps w:val="0"/>
                <w:smallCaps w:val="0"/>
                <w:noProof w:val="0"/>
                <w:sz w:val="22"/>
                <w:szCs w:val="22"/>
                <w:lang w:val="en-GB"/>
              </w:rPr>
            </w:pPr>
            <w:r w:rsidRPr="4CA6AF55" w:rsidR="2BA61F2E">
              <w:rPr>
                <w:rFonts w:ascii="Arial" w:hAnsi="Arial" w:eastAsia="Arial" w:cs="Arial"/>
                <w:b w:val="0"/>
                <w:bCs w:val="0"/>
                <w:i w:val="0"/>
                <w:iCs w:val="0"/>
                <w:caps w:val="0"/>
                <w:smallCaps w:val="0"/>
                <w:noProof w:val="0"/>
                <w:color w:val="000000" w:themeColor="text1" w:themeTint="FF" w:themeShade="FF"/>
                <w:sz w:val="22"/>
                <w:szCs w:val="22"/>
                <w:lang w:val="en-GB"/>
              </w:rPr>
              <w:t xml:space="preserve">Odgers and Jensen (2020); Przybylski </w:t>
            </w:r>
            <w:r w:rsidRPr="4CA6AF55" w:rsidR="2BA61F2E">
              <w:rPr>
                <w:rFonts w:ascii="Arial" w:hAnsi="Arial" w:eastAsia="Arial" w:cs="Arial"/>
                <w:b w:val="0"/>
                <w:bCs w:val="0"/>
                <w:i w:val="1"/>
                <w:iCs w:val="1"/>
                <w:caps w:val="0"/>
                <w:smallCaps w:val="0"/>
                <w:noProof w:val="0"/>
                <w:color w:val="000000" w:themeColor="text1" w:themeTint="FF" w:themeShade="FF"/>
                <w:sz w:val="22"/>
                <w:szCs w:val="22"/>
                <w:lang w:val="en-GB"/>
              </w:rPr>
              <w:t xml:space="preserve">et al., </w:t>
            </w:r>
            <w:r w:rsidRPr="4CA6AF55" w:rsidR="2BA61F2E">
              <w:rPr>
                <w:rFonts w:ascii="Arial" w:hAnsi="Arial" w:eastAsia="Arial" w:cs="Arial"/>
                <w:b w:val="0"/>
                <w:bCs w:val="0"/>
                <w:i w:val="0"/>
                <w:iCs w:val="0"/>
                <w:caps w:val="0"/>
                <w:smallCaps w:val="0"/>
                <w:noProof w:val="0"/>
                <w:color w:val="000000" w:themeColor="text1" w:themeTint="FF" w:themeShade="FF"/>
                <w:sz w:val="22"/>
                <w:szCs w:val="22"/>
                <w:lang w:val="en-GB"/>
              </w:rPr>
              <w:t xml:space="preserve">(2017); </w:t>
            </w:r>
            <w:r w:rsidRPr="4CA6AF55" w:rsidR="2BA61F2E">
              <w:rPr>
                <w:rFonts w:ascii="Arial" w:hAnsi="Arial" w:eastAsia="Arial" w:cs="Arial"/>
                <w:b w:val="0"/>
                <w:bCs w:val="0"/>
                <w:i w:val="0"/>
                <w:iCs w:val="0"/>
                <w:caps w:val="0"/>
                <w:smallCaps w:val="0"/>
                <w:noProof w:val="0"/>
                <w:sz w:val="22"/>
                <w:szCs w:val="22"/>
                <w:lang w:val="en-GB"/>
              </w:rPr>
              <w:t xml:space="preserve">Valkenburg </w:t>
            </w:r>
            <w:r w:rsidRPr="4CA6AF55" w:rsidR="2BA61F2E">
              <w:rPr>
                <w:rFonts w:ascii="Arial" w:hAnsi="Arial" w:eastAsia="Arial" w:cs="Arial"/>
                <w:b w:val="0"/>
                <w:bCs w:val="0"/>
                <w:i w:val="1"/>
                <w:iCs w:val="1"/>
                <w:caps w:val="0"/>
                <w:smallCaps w:val="0"/>
                <w:noProof w:val="0"/>
                <w:sz w:val="22"/>
                <w:szCs w:val="22"/>
                <w:lang w:val="en-GB"/>
              </w:rPr>
              <w:t>et al.</w:t>
            </w:r>
            <w:r w:rsidRPr="4CA6AF55" w:rsidR="55503880">
              <w:rPr>
                <w:rFonts w:ascii="Arial" w:hAnsi="Arial" w:eastAsia="Arial" w:cs="Arial"/>
                <w:b w:val="0"/>
                <w:bCs w:val="0"/>
                <w:i w:val="1"/>
                <w:iCs w:val="1"/>
                <w:caps w:val="0"/>
                <w:smallCaps w:val="0"/>
                <w:noProof w:val="0"/>
                <w:sz w:val="22"/>
                <w:szCs w:val="22"/>
                <w:lang w:val="en-GB"/>
              </w:rPr>
              <w:t>,</w:t>
            </w:r>
            <w:r w:rsidRPr="4CA6AF55" w:rsidR="2BA61F2E">
              <w:rPr>
                <w:rFonts w:ascii="Arial" w:hAnsi="Arial" w:eastAsia="Arial" w:cs="Arial"/>
                <w:b w:val="0"/>
                <w:bCs w:val="0"/>
                <w:i w:val="0"/>
                <w:iCs w:val="0"/>
                <w:caps w:val="0"/>
                <w:smallCaps w:val="0"/>
                <w:noProof w:val="0"/>
                <w:sz w:val="22"/>
                <w:szCs w:val="22"/>
                <w:lang w:val="en-GB"/>
              </w:rPr>
              <w:t xml:space="preserve"> (2022)</w:t>
            </w:r>
            <w:r w:rsidRPr="4CA6AF55" w:rsidR="013B1BC1">
              <w:rPr>
                <w:rFonts w:ascii="Arial" w:hAnsi="Arial" w:eastAsia="Arial" w:cs="Arial"/>
                <w:b w:val="0"/>
                <w:bCs w:val="0"/>
                <w:i w:val="0"/>
                <w:iCs w:val="0"/>
                <w:caps w:val="0"/>
                <w:smallCaps w:val="0"/>
                <w:noProof w:val="0"/>
                <w:sz w:val="22"/>
                <w:szCs w:val="22"/>
                <w:lang w:val="en-GB"/>
              </w:rPr>
              <w:t>.</w:t>
            </w:r>
          </w:p>
        </w:tc>
      </w:tr>
    </w:tbl>
    <w:p w:rsidR="4CA6AF55" w:rsidP="4CA6AF55" w:rsidRDefault="4CA6AF55" w14:paraId="6ABEF8F6" w14:textId="0F7B04BC">
      <w:pPr>
        <w:pStyle w:val="Normal"/>
        <w:spacing w:line="360" w:lineRule="auto"/>
        <w:jc w:val="both"/>
        <w:rPr>
          <w:rFonts w:ascii="Arial" w:hAnsi="Arial" w:eastAsia="Times New Roman" w:cs="Arial"/>
          <w:b w:val="0"/>
          <w:bCs w:val="0"/>
          <w:i w:val="0"/>
          <w:iCs w:val="0"/>
          <w:caps w:val="0"/>
          <w:smallCaps w:val="0"/>
          <w:noProof w:val="0"/>
          <w:color w:val="000000" w:themeColor="text1" w:themeTint="FF" w:themeShade="FF"/>
          <w:sz w:val="22"/>
          <w:szCs w:val="22"/>
          <w:lang w:val="en-GB"/>
        </w:rPr>
      </w:pPr>
    </w:p>
    <w:p w:rsidR="4CA6AF55" w:rsidP="4CA6AF55" w:rsidRDefault="4CA6AF55" w14:paraId="521DB29F" w14:textId="35FD5DC2">
      <w:pPr>
        <w:pStyle w:val="Normal"/>
        <w:suppressLineNumbers w:val="0"/>
        <w:bidi w:val="0"/>
        <w:spacing w:before="0" w:beforeAutospacing="off" w:after="0" w:afterAutospacing="off" w:line="360" w:lineRule="auto"/>
        <w:ind w:left="0" w:right="0"/>
        <w:jc w:val="both"/>
        <w:rPr>
          <w:rFonts w:ascii="Arial" w:hAnsi="Arial" w:eastAsia="Times New Roman" w:cs="Arial"/>
          <w:b w:val="0"/>
          <w:bCs w:val="0"/>
          <w:i w:val="0"/>
          <w:iCs w:val="0"/>
          <w:caps w:val="0"/>
          <w:smallCaps w:val="0"/>
          <w:noProof w:val="0"/>
          <w:color w:val="000000" w:themeColor="text1" w:themeTint="FF" w:themeShade="FF"/>
          <w:sz w:val="22"/>
          <w:szCs w:val="22"/>
          <w:lang w:val="en-GB"/>
        </w:rPr>
      </w:pPr>
    </w:p>
    <w:p w:rsidR="4CA6AF55" w:rsidP="4CA6AF55" w:rsidRDefault="4CA6AF55" w14:paraId="295519E7" w14:textId="61A6A0B4">
      <w:pPr>
        <w:pStyle w:val="Normal"/>
        <w:spacing w:line="360" w:lineRule="auto"/>
        <w:ind w:left="0"/>
        <w:jc w:val="both"/>
        <w:rPr>
          <w:rFonts w:ascii="Arial" w:hAnsi="Arial" w:eastAsia="Times New Roman" w:cs="Arial"/>
          <w:b w:val="0"/>
          <w:bCs w:val="0"/>
          <w:i w:val="0"/>
          <w:iCs w:val="0"/>
          <w:caps w:val="0"/>
          <w:smallCaps w:val="0"/>
          <w:noProof w:val="0"/>
          <w:color w:val="000000" w:themeColor="text1" w:themeTint="FF" w:themeShade="FF"/>
          <w:sz w:val="22"/>
          <w:szCs w:val="22"/>
          <w:lang w:val="en-GB"/>
        </w:rPr>
      </w:pPr>
    </w:p>
    <w:p w:rsidR="4CA6AF55" w:rsidP="4CA6AF55" w:rsidRDefault="4CA6AF55" w14:paraId="16F7C455" w14:textId="5DD1FD4C">
      <w:pPr>
        <w:pStyle w:val="Normal"/>
        <w:spacing w:line="360" w:lineRule="auto"/>
        <w:ind w:left="0"/>
        <w:jc w:val="both"/>
        <w:rPr>
          <w:rFonts w:ascii="Arial" w:hAnsi="Arial" w:eastAsia="Times New Roman" w:cs="Arial"/>
          <w:b w:val="0"/>
          <w:bCs w:val="0"/>
          <w:i w:val="0"/>
          <w:iCs w:val="0"/>
          <w:caps w:val="0"/>
          <w:smallCaps w:val="0"/>
          <w:noProof w:val="0"/>
          <w:color w:val="000000" w:themeColor="text1" w:themeTint="FF" w:themeShade="FF"/>
          <w:sz w:val="22"/>
          <w:szCs w:val="22"/>
          <w:lang w:val="en-GB"/>
        </w:rPr>
      </w:pPr>
    </w:p>
    <w:p w:rsidR="249288FE" w:rsidP="4CA6AF55" w:rsidRDefault="249288FE" w14:paraId="272819E1" w14:textId="41621AD2">
      <w:pPr>
        <w:pStyle w:val="Normal"/>
        <w:spacing w:line="360" w:lineRule="auto"/>
        <w:ind w:left="0"/>
        <w:jc w:val="both"/>
      </w:pPr>
      <w:r w:rsidRPr="4CA6AF55" w:rsidR="249288FE">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Refinement </w:t>
      </w:r>
      <w:r w:rsidRPr="4CA6AF55" w:rsidR="249288FE">
        <w:rPr>
          <w:rFonts w:ascii="Arial" w:hAnsi="Arial" w:eastAsia="Times New Roman" w:cs="Arial"/>
          <w:b w:val="0"/>
          <w:bCs w:val="0"/>
          <w:i w:val="0"/>
          <w:iCs w:val="0"/>
          <w:caps w:val="0"/>
          <w:smallCaps w:val="0"/>
          <w:noProof w:val="0"/>
          <w:sz w:val="22"/>
          <w:szCs w:val="22"/>
          <w:lang w:val="en-GB"/>
        </w:rPr>
        <w:t>procedure</w:t>
      </w:r>
      <w:r w:rsidRPr="4CA6AF55" w:rsidR="249288FE">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w:t>
      </w:r>
    </w:p>
    <w:p w:rsidR="72F24C84" w:rsidP="4CA6AF55" w:rsidRDefault="72F24C84" w14:paraId="4C351BFF" w14:textId="7AB3DDE9">
      <w:pPr>
        <w:pStyle w:val="Normal"/>
        <w:spacing w:line="360" w:lineRule="auto"/>
        <w:jc w:val="both"/>
      </w:pPr>
      <w:r w:rsidRPr="4CA6AF55" w:rsidR="72F24C84">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Three final themes have been </w:t>
      </w:r>
      <w:r w:rsidRPr="4CA6AF55" w:rsidR="72F24C84">
        <w:rPr>
          <w:rFonts w:ascii="Arial" w:hAnsi="Arial" w:eastAsia="Times New Roman" w:cs="Arial"/>
          <w:b w:val="0"/>
          <w:bCs w:val="0"/>
          <w:i w:val="0"/>
          <w:iCs w:val="0"/>
          <w:caps w:val="0"/>
          <w:smallCaps w:val="0"/>
          <w:noProof w:val="0"/>
          <w:sz w:val="22"/>
          <w:szCs w:val="22"/>
          <w:lang w:val="en-GB"/>
        </w:rPr>
        <w:t xml:space="preserve">created by combining </w:t>
      </w:r>
      <w:r w:rsidRPr="4CA6AF55" w:rsidR="72F24C84">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the draft themes. This </w:t>
      </w:r>
      <w:r w:rsidRPr="4CA6AF55" w:rsidR="72F24C84">
        <w:rPr>
          <w:rFonts w:ascii="Arial" w:hAnsi="Arial" w:eastAsia="Times New Roman" w:cs="Arial"/>
          <w:b w:val="0"/>
          <w:bCs w:val="0"/>
          <w:i w:val="0"/>
          <w:iCs w:val="0"/>
          <w:caps w:val="0"/>
          <w:smallCaps w:val="0"/>
          <w:noProof w:val="0"/>
          <w:sz w:val="22"/>
          <w:szCs w:val="22"/>
          <w:lang w:val="en-GB"/>
        </w:rPr>
        <w:t>comes after overlaps have been looked at.</w:t>
      </w:r>
      <w:r w:rsidRPr="4CA6AF55" w:rsidR="72F24C84">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The table below also </w:t>
      </w:r>
      <w:r w:rsidRPr="4CA6AF55" w:rsidR="72F24C84">
        <w:rPr>
          <w:rFonts w:ascii="Arial" w:hAnsi="Arial" w:eastAsia="Times New Roman" w:cs="Arial"/>
          <w:b w:val="0"/>
          <w:bCs w:val="0"/>
          <w:i w:val="0"/>
          <w:iCs w:val="0"/>
          <w:caps w:val="0"/>
          <w:smallCaps w:val="0"/>
          <w:noProof w:val="0"/>
          <w:sz w:val="22"/>
          <w:szCs w:val="22"/>
          <w:lang w:val="en-GB"/>
        </w:rPr>
        <w:t xml:space="preserve">displays </w:t>
      </w:r>
      <w:r w:rsidRPr="4CA6AF55" w:rsidR="72F24C84">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the </w:t>
      </w:r>
      <w:r w:rsidRPr="4CA6AF55" w:rsidR="72F24C84">
        <w:rPr>
          <w:rFonts w:ascii="Arial" w:hAnsi="Arial" w:eastAsia="Times New Roman" w:cs="Arial"/>
          <w:b w:val="0"/>
          <w:bCs w:val="0"/>
          <w:i w:val="0"/>
          <w:iCs w:val="0"/>
          <w:caps w:val="0"/>
          <w:smallCaps w:val="0"/>
          <w:noProof w:val="0"/>
          <w:sz w:val="22"/>
          <w:szCs w:val="22"/>
          <w:lang w:val="en-GB"/>
        </w:rPr>
        <w:t xml:space="preserve">recurring </w:t>
      </w:r>
      <w:r w:rsidRPr="4CA6AF55" w:rsidR="72F24C84">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codes and </w:t>
      </w:r>
      <w:r w:rsidRPr="4CA6AF55" w:rsidR="72F24C84">
        <w:rPr>
          <w:rFonts w:ascii="Arial" w:hAnsi="Arial" w:eastAsia="Times New Roman" w:cs="Arial"/>
          <w:b w:val="0"/>
          <w:bCs w:val="0"/>
          <w:i w:val="0"/>
          <w:iCs w:val="0"/>
          <w:caps w:val="0"/>
          <w:smallCaps w:val="0"/>
          <w:noProof w:val="0"/>
          <w:sz w:val="22"/>
          <w:szCs w:val="22"/>
          <w:lang w:val="en-GB"/>
        </w:rPr>
        <w:t xml:space="preserve">concepts seen </w:t>
      </w:r>
      <w:r w:rsidRPr="4CA6AF55" w:rsidR="72F24C84">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in the </w:t>
      </w:r>
      <w:r w:rsidRPr="4CA6AF55" w:rsidR="72F24C84">
        <w:rPr>
          <w:rFonts w:ascii="Arial" w:hAnsi="Arial" w:eastAsia="Times New Roman" w:cs="Arial"/>
          <w:b w:val="0"/>
          <w:bCs w:val="0"/>
          <w:i w:val="0"/>
          <w:iCs w:val="0"/>
          <w:caps w:val="0"/>
          <w:smallCaps w:val="0"/>
          <w:noProof w:val="0"/>
          <w:sz w:val="22"/>
          <w:szCs w:val="22"/>
          <w:lang w:val="en-GB"/>
        </w:rPr>
        <w:t xml:space="preserve">last </w:t>
      </w:r>
      <w:r w:rsidRPr="4CA6AF55" w:rsidR="72F24C84">
        <w:rPr>
          <w:rFonts w:ascii="Arial" w:hAnsi="Arial" w:eastAsia="Times New Roman" w:cs="Arial"/>
          <w:b w:val="0"/>
          <w:bCs w:val="0"/>
          <w:i w:val="0"/>
          <w:iCs w:val="0"/>
          <w:caps w:val="0"/>
          <w:smallCaps w:val="0"/>
          <w:noProof w:val="0"/>
          <w:color w:val="000000" w:themeColor="text1" w:themeTint="FF" w:themeShade="FF"/>
          <w:sz w:val="22"/>
          <w:szCs w:val="22"/>
          <w:lang w:val="en-GB"/>
        </w:rPr>
        <w:t>three themes:</w:t>
      </w:r>
    </w:p>
    <w:p w:rsidR="4CA6AF55" w:rsidP="4CA6AF55" w:rsidRDefault="4CA6AF55" w14:paraId="17A0F4A7" w14:textId="78995E2E">
      <w:pPr>
        <w:pStyle w:val="Normal"/>
        <w:spacing w:line="360" w:lineRule="auto"/>
        <w:jc w:val="both"/>
        <w:rPr>
          <w:rFonts w:ascii="Arial" w:hAnsi="Arial" w:eastAsia="Times New Roman" w:cs="Arial"/>
          <w:b w:val="0"/>
          <w:bCs w:val="0"/>
          <w:i w:val="0"/>
          <w:iCs w:val="0"/>
          <w:caps w:val="0"/>
          <w:smallCaps w:val="0"/>
          <w:noProof w:val="0"/>
          <w:color w:val="000000" w:themeColor="text1" w:themeTint="FF" w:themeShade="FF"/>
          <w:sz w:val="22"/>
          <w:szCs w:val="22"/>
          <w:lang w:val="en-GB"/>
        </w:rPr>
      </w:pPr>
    </w:p>
    <w:tbl>
      <w:tblPr>
        <w:tblStyle w:val="TableGrid"/>
        <w:tblW w:w="0" w:type="auto"/>
        <w:tblLook w:val="06A0" w:firstRow="1" w:lastRow="0" w:firstColumn="1" w:lastColumn="0" w:noHBand="1" w:noVBand="1"/>
      </w:tblPr>
      <w:tblGrid>
        <w:gridCol w:w="4650"/>
        <w:gridCol w:w="4650"/>
        <w:gridCol w:w="4650"/>
      </w:tblGrid>
      <w:tr w:rsidR="4CA6AF55" w:rsidTr="4CA6AF55" w14:paraId="7F666714">
        <w:trPr>
          <w:trHeight w:val="300"/>
        </w:trPr>
        <w:tc>
          <w:tcPr>
            <w:tcW w:w="4650" w:type="dxa"/>
            <w:tcMar/>
          </w:tcPr>
          <w:p w:rsidR="4CA6AF55" w:rsidP="4CA6AF55" w:rsidRDefault="4CA6AF55" w14:paraId="47A3DA71" w14:textId="63D7C35B">
            <w:pPr>
              <w:pStyle w:val="Normal"/>
              <w:rPr>
                <w:rFonts w:ascii="Arial" w:hAnsi="Arial" w:eastAsia="Times New Roman" w:cs="Arial"/>
                <w:b w:val="0"/>
                <w:bCs w:val="0"/>
                <w:i w:val="0"/>
                <w:iCs w:val="0"/>
                <w:caps w:val="0"/>
                <w:smallCaps w:val="0"/>
                <w:noProof w:val="0"/>
                <w:color w:val="000000" w:themeColor="text1" w:themeTint="FF" w:themeShade="FF"/>
                <w:sz w:val="22"/>
                <w:szCs w:val="22"/>
                <w:lang w:val="en-GB"/>
              </w:rPr>
            </w:pPr>
            <w:r w:rsidRPr="4CA6AF55" w:rsidR="4CA6AF55">
              <w:rPr>
                <w:rFonts w:ascii="Arial" w:hAnsi="Arial" w:eastAsia="Times New Roman" w:cs="Arial"/>
                <w:b w:val="0"/>
                <w:bCs w:val="0"/>
                <w:i w:val="0"/>
                <w:iCs w:val="0"/>
                <w:caps w:val="0"/>
                <w:smallCaps w:val="0"/>
                <w:noProof w:val="0"/>
                <w:sz w:val="22"/>
                <w:szCs w:val="22"/>
                <w:lang w:val="en-GB"/>
              </w:rPr>
              <w:t xml:space="preserve">Combining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draft themes</w:t>
            </w:r>
          </w:p>
        </w:tc>
        <w:tc>
          <w:tcPr>
            <w:tcW w:w="4650" w:type="dxa"/>
            <w:tcMar/>
          </w:tcPr>
          <w:p w:rsidR="4CA6AF55" w:rsidP="4CA6AF55" w:rsidRDefault="4CA6AF55" w14:paraId="64B54995" w14:textId="4028BA40">
            <w:pPr>
              <w:pStyle w:val="Normal"/>
              <w:rPr>
                <w:rFonts w:ascii="Arial" w:hAnsi="Arial" w:eastAsia="Times New Roman" w:cs="Arial"/>
                <w:b w:val="0"/>
                <w:bCs w:val="0"/>
                <w:i w:val="0"/>
                <w:iCs w:val="0"/>
                <w:caps w:val="0"/>
                <w:smallCaps w:val="0"/>
                <w:noProof w:val="0"/>
                <w:color w:val="000000" w:themeColor="text1" w:themeTint="FF" w:themeShade="FF"/>
                <w:sz w:val="22"/>
                <w:szCs w:val="22"/>
                <w:lang w:val="en-GB"/>
              </w:rPr>
            </w:pP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Final theme</w:t>
            </w:r>
            <w:r w:rsidRPr="4CA6AF55" w:rsidR="4CA6AF55">
              <w:rPr>
                <w:rFonts w:ascii="Arial" w:hAnsi="Arial" w:eastAsia="Times New Roman" w:cs="Arial"/>
                <w:b w:val="0"/>
                <w:bCs w:val="0"/>
                <w:i w:val="0"/>
                <w:iCs w:val="0"/>
                <w:caps w:val="0"/>
                <w:smallCaps w:val="0"/>
                <w:noProof w:val="0"/>
                <w:sz w:val="22"/>
                <w:szCs w:val="22"/>
                <w:lang w:val="en-GB"/>
              </w:rPr>
              <w:t xml:space="preserve"> created</w:t>
            </w:r>
          </w:p>
        </w:tc>
        <w:tc>
          <w:tcPr>
            <w:tcW w:w="4650" w:type="dxa"/>
            <w:tcMar/>
          </w:tcPr>
          <w:p w:rsidR="4CA6AF55" w:rsidP="4CA6AF55" w:rsidRDefault="4CA6AF55" w14:paraId="4D20B53A" w14:textId="2512B722">
            <w:pPr>
              <w:pStyle w:val="Normal"/>
            </w:pP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Common codes</w:t>
            </w:r>
          </w:p>
        </w:tc>
      </w:tr>
      <w:tr w:rsidR="4CA6AF55" w:rsidTr="4CA6AF55" w14:paraId="00AFD976">
        <w:trPr>
          <w:trHeight w:val="300"/>
        </w:trPr>
        <w:tc>
          <w:tcPr>
            <w:tcW w:w="4650" w:type="dxa"/>
            <w:tcMar/>
          </w:tcPr>
          <w:p w:rsidR="4CA6AF55" w:rsidP="4CA6AF55" w:rsidRDefault="4CA6AF55" w14:paraId="231334D8" w14:textId="10BF3569">
            <w:pPr>
              <w:pStyle w:val="Normal"/>
            </w:pPr>
            <w:r w:rsidRPr="4CA6AF55" w:rsidR="4CA6AF55">
              <w:rPr>
                <w:rFonts w:ascii="Arial" w:hAnsi="Arial" w:eastAsia="Times New Roman" w:cs="Arial"/>
                <w:b w:val="0"/>
                <w:bCs w:val="0"/>
                <w:i w:val="0"/>
                <w:iCs w:val="0"/>
                <w:caps w:val="0"/>
                <w:smallCaps w:val="0"/>
                <w:noProof w:val="0"/>
                <w:sz w:val="22"/>
                <w:szCs w:val="22"/>
                <w:lang w:val="en-GB"/>
              </w:rPr>
              <w:t xml:space="preserve">Adverse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psychological </w:t>
            </w:r>
            <w:r w:rsidRPr="4CA6AF55" w:rsidR="4CA6AF55">
              <w:rPr>
                <w:rFonts w:ascii="Arial" w:hAnsi="Arial" w:eastAsia="Times New Roman" w:cs="Arial"/>
                <w:b w:val="0"/>
                <w:bCs w:val="0"/>
                <w:i w:val="0"/>
                <w:iCs w:val="0"/>
                <w:caps w:val="0"/>
                <w:smallCaps w:val="0"/>
                <w:noProof w:val="0"/>
                <w:sz w:val="22"/>
                <w:szCs w:val="22"/>
                <w:lang w:val="en-GB"/>
              </w:rPr>
              <w:t xml:space="preserve">effects combined with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outcomes </w:t>
            </w:r>
            <w:r w:rsidRPr="4CA6AF55" w:rsidR="4CA6AF55">
              <w:rPr>
                <w:rFonts w:ascii="Arial" w:hAnsi="Arial" w:eastAsia="Times New Roman" w:cs="Arial"/>
                <w:b w:val="0"/>
                <w:bCs w:val="0"/>
                <w:i w:val="0"/>
                <w:iCs w:val="0"/>
                <w:caps w:val="0"/>
                <w:smallCaps w:val="0"/>
                <w:noProof w:val="0"/>
                <w:sz w:val="22"/>
                <w:szCs w:val="22"/>
                <w:lang w:val="en-GB"/>
              </w:rPr>
              <w:t xml:space="preserve">related to </w:t>
            </w:r>
          </w:p>
          <w:p w:rsidR="4CA6AF55" w:rsidP="4CA6AF55" w:rsidRDefault="4CA6AF55" w14:paraId="14DC1273" w14:textId="0AA46328">
            <w:pPr>
              <w:pStyle w:val="Normal"/>
              <w:rPr>
                <w:rFonts w:ascii="Arial" w:hAnsi="Arial" w:eastAsia="Times New Roman" w:cs="Arial"/>
                <w:b w:val="0"/>
                <w:bCs w:val="0"/>
                <w:i w:val="0"/>
                <w:iCs w:val="0"/>
                <w:caps w:val="0"/>
                <w:smallCaps w:val="0"/>
                <w:noProof w:val="0"/>
                <w:color w:val="000000" w:themeColor="text1" w:themeTint="FF" w:themeShade="FF"/>
                <w:sz w:val="22"/>
                <w:szCs w:val="22"/>
                <w:lang w:val="en-GB"/>
              </w:rPr>
            </w:pP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mental health</w:t>
            </w:r>
          </w:p>
        </w:tc>
        <w:tc>
          <w:tcPr>
            <w:tcW w:w="4650" w:type="dxa"/>
            <w:tcMar/>
          </w:tcPr>
          <w:p w:rsidR="4CA6AF55" w:rsidP="4CA6AF55" w:rsidRDefault="4CA6AF55" w14:paraId="21767FE5" w14:textId="47A6EAE9">
            <w:pPr>
              <w:pStyle w:val="Normal"/>
            </w:pP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Theme 1: The </w:t>
            </w:r>
            <w:r w:rsidRPr="4CA6AF55" w:rsidR="4CA6AF55">
              <w:rPr>
                <w:rFonts w:ascii="Arial" w:hAnsi="Arial" w:eastAsia="Times New Roman" w:cs="Arial"/>
                <w:b w:val="0"/>
                <w:bCs w:val="0"/>
                <w:i w:val="0"/>
                <w:iCs w:val="0"/>
                <w:caps w:val="0"/>
                <w:smallCaps w:val="0"/>
                <w:noProof w:val="0"/>
                <w:sz w:val="22"/>
                <w:szCs w:val="22"/>
                <w:lang w:val="en-GB"/>
              </w:rPr>
              <w:t xml:space="preserve">correlation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between </w:t>
            </w:r>
            <w:r w:rsidRPr="4CA6AF55" w:rsidR="4CA6AF55">
              <w:rPr>
                <w:rFonts w:ascii="Arial" w:hAnsi="Arial" w:eastAsia="Times New Roman" w:cs="Arial"/>
                <w:b w:val="0"/>
                <w:bCs w:val="0"/>
                <w:i w:val="0"/>
                <w:iCs w:val="0"/>
                <w:caps w:val="0"/>
                <w:smallCaps w:val="0"/>
                <w:noProof w:val="0"/>
                <w:sz w:val="22"/>
                <w:szCs w:val="22"/>
                <w:lang w:val="en-GB"/>
              </w:rPr>
              <w:t xml:space="preserve">teenage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psychological </w:t>
            </w:r>
            <w:r w:rsidRPr="4CA6AF55" w:rsidR="4CA6AF55">
              <w:rPr>
                <w:rFonts w:ascii="Arial" w:hAnsi="Arial" w:eastAsia="Times New Roman" w:cs="Arial"/>
                <w:b w:val="0"/>
                <w:bCs w:val="0"/>
                <w:i w:val="0"/>
                <w:iCs w:val="0"/>
                <w:caps w:val="0"/>
                <w:smallCaps w:val="0"/>
                <w:noProof w:val="0"/>
                <w:sz w:val="22"/>
                <w:szCs w:val="22"/>
                <w:lang w:val="en-GB"/>
              </w:rPr>
              <w:t xml:space="preserve">suffering </w:t>
            </w:r>
          </w:p>
          <w:p w:rsidR="4CA6AF55" w:rsidP="4CA6AF55" w:rsidRDefault="4CA6AF55" w14:paraId="01D3B172" w14:textId="20B71564">
            <w:pPr>
              <w:pStyle w:val="Normal"/>
              <w:rPr>
                <w:rFonts w:ascii="Arial" w:hAnsi="Arial" w:eastAsia="Times New Roman" w:cs="Arial"/>
                <w:b w:val="0"/>
                <w:bCs w:val="0"/>
                <w:i w:val="0"/>
                <w:iCs w:val="0"/>
                <w:caps w:val="0"/>
                <w:smallCaps w:val="0"/>
                <w:noProof w:val="0"/>
                <w:color w:val="000000" w:themeColor="text1" w:themeTint="FF" w:themeShade="FF"/>
                <w:sz w:val="22"/>
                <w:szCs w:val="22"/>
                <w:lang w:val="en-GB"/>
              </w:rPr>
            </w:pP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and social media use.</w:t>
            </w:r>
          </w:p>
        </w:tc>
        <w:tc>
          <w:tcPr>
            <w:tcW w:w="4650" w:type="dxa"/>
            <w:tcMar/>
          </w:tcPr>
          <w:p w:rsidR="4CA6AF55" w:rsidP="4CA6AF55" w:rsidRDefault="4CA6AF55" w14:paraId="1503D4F9" w14:textId="49A4693C">
            <w:pPr>
              <w:pStyle w:val="Normal"/>
            </w:pP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Depression, anxiety, psychological distress, emotional health, </w:t>
            </w:r>
          </w:p>
          <w:p w:rsidR="4CA6AF55" w:rsidP="4CA6AF55" w:rsidRDefault="4CA6AF55" w14:paraId="5FAD3197" w14:textId="0DF4C5FE">
            <w:pPr>
              <w:pStyle w:val="Normal"/>
              <w:rPr>
                <w:rFonts w:ascii="Arial" w:hAnsi="Arial" w:eastAsia="Times New Roman" w:cs="Arial"/>
                <w:b w:val="0"/>
                <w:bCs w:val="0"/>
                <w:i w:val="0"/>
                <w:iCs w:val="0"/>
                <w:caps w:val="0"/>
                <w:smallCaps w:val="0"/>
                <w:noProof w:val="0"/>
                <w:sz w:val="22"/>
                <w:szCs w:val="22"/>
                <w:lang w:val="en-GB"/>
              </w:rPr>
            </w:pPr>
            <w:r w:rsidRPr="4CA6AF55" w:rsidR="4CA6AF55">
              <w:rPr>
                <w:rFonts w:ascii="Arial" w:hAnsi="Arial" w:eastAsia="Times New Roman" w:cs="Arial"/>
                <w:b w:val="0"/>
                <w:bCs w:val="0"/>
                <w:i w:val="0"/>
                <w:iCs w:val="0"/>
                <w:caps w:val="0"/>
                <w:smallCaps w:val="0"/>
                <w:noProof w:val="0"/>
                <w:sz w:val="22"/>
                <w:szCs w:val="22"/>
                <w:lang w:val="en-GB"/>
              </w:rPr>
              <w:t xml:space="preserve">depressed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mood, </w:t>
            </w:r>
            <w:r w:rsidRPr="4CA6AF55" w:rsidR="4CA6AF55">
              <w:rPr>
                <w:rFonts w:ascii="Arial" w:hAnsi="Arial" w:eastAsia="Times New Roman" w:cs="Arial"/>
                <w:b w:val="0"/>
                <w:bCs w:val="0"/>
                <w:i w:val="0"/>
                <w:iCs w:val="0"/>
                <w:caps w:val="0"/>
                <w:smallCaps w:val="0"/>
                <w:noProof w:val="0"/>
                <w:sz w:val="22"/>
                <w:szCs w:val="22"/>
                <w:lang w:val="en-GB"/>
              </w:rPr>
              <w:t xml:space="preserve">diminished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life satisfaction, </w:t>
            </w:r>
            <w:r w:rsidRPr="4CA6AF55" w:rsidR="4CA6AF55">
              <w:rPr>
                <w:rFonts w:ascii="Arial" w:hAnsi="Arial" w:eastAsia="Times New Roman" w:cs="Arial"/>
                <w:b w:val="0"/>
                <w:bCs w:val="0"/>
                <w:i w:val="0"/>
                <w:iCs w:val="0"/>
                <w:caps w:val="0"/>
                <w:smallCaps w:val="0"/>
                <w:noProof w:val="0"/>
                <w:sz w:val="22"/>
                <w:szCs w:val="22"/>
                <w:lang w:val="en-GB"/>
              </w:rPr>
              <w:t xml:space="preserve">internalising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symptoms, and</w:t>
            </w:r>
            <w:r w:rsidRPr="4CA6AF55" w:rsidR="4CA6AF55">
              <w:rPr>
                <w:rFonts w:ascii="Arial" w:hAnsi="Arial" w:eastAsia="Times New Roman" w:cs="Arial"/>
                <w:b w:val="0"/>
                <w:bCs w:val="0"/>
                <w:i w:val="0"/>
                <w:iCs w:val="0"/>
                <w:caps w:val="0"/>
                <w:smallCaps w:val="0"/>
                <w:noProof w:val="0"/>
                <w:sz w:val="22"/>
                <w:szCs w:val="22"/>
                <w:lang w:val="en-GB"/>
              </w:rPr>
              <w:t xml:space="preserve">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mental health </w:t>
            </w:r>
            <w:r w:rsidRPr="4CA6AF55" w:rsidR="4CA6AF55">
              <w:rPr>
                <w:rFonts w:ascii="Arial" w:hAnsi="Arial" w:eastAsia="Times New Roman" w:cs="Arial"/>
                <w:b w:val="0"/>
                <w:bCs w:val="0"/>
                <w:i w:val="0"/>
                <w:iCs w:val="0"/>
                <w:caps w:val="0"/>
                <w:smallCaps w:val="0"/>
                <w:noProof w:val="0"/>
                <w:sz w:val="22"/>
                <w:szCs w:val="22"/>
                <w:lang w:val="en-GB"/>
              </w:rPr>
              <w:t>consequences</w:t>
            </w:r>
            <w:r w:rsidRPr="4CA6AF55" w:rsidR="4CA6AF55">
              <w:rPr>
                <w:rFonts w:ascii="Arial" w:hAnsi="Arial" w:eastAsia="Times New Roman" w:cs="Arial"/>
                <w:b w:val="0"/>
                <w:bCs w:val="0"/>
                <w:i w:val="0"/>
                <w:iCs w:val="0"/>
                <w:caps w:val="0"/>
                <w:smallCaps w:val="0"/>
                <w:noProof w:val="0"/>
                <w:sz w:val="22"/>
                <w:szCs w:val="22"/>
                <w:lang w:val="en-GB"/>
              </w:rPr>
              <w:t>.</w:t>
            </w:r>
          </w:p>
        </w:tc>
      </w:tr>
      <w:tr w:rsidR="4CA6AF55" w:rsidTr="4CA6AF55" w14:paraId="73A74F70">
        <w:trPr>
          <w:trHeight w:val="300"/>
        </w:trPr>
        <w:tc>
          <w:tcPr>
            <w:tcW w:w="4650" w:type="dxa"/>
            <w:tcMar/>
          </w:tcPr>
          <w:p w:rsidR="4CA6AF55" w:rsidP="4CA6AF55" w:rsidRDefault="4CA6AF55" w14:paraId="7A9987A9" w14:textId="62814538">
            <w:pPr>
              <w:pStyle w:val="Normal"/>
              <w:rPr>
                <w:rFonts w:ascii="Arial" w:hAnsi="Arial" w:eastAsia="Times New Roman" w:cs="Arial"/>
                <w:b w:val="0"/>
                <w:bCs w:val="0"/>
                <w:i w:val="0"/>
                <w:iCs w:val="0"/>
                <w:caps w:val="0"/>
                <w:smallCaps w:val="0"/>
                <w:noProof w:val="0"/>
                <w:color w:val="000000" w:themeColor="text1" w:themeTint="FF" w:themeShade="FF"/>
                <w:sz w:val="22"/>
                <w:szCs w:val="22"/>
                <w:lang w:val="en-GB"/>
              </w:rPr>
            </w:pP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Problematic </w:t>
            </w:r>
            <w:r w:rsidRPr="4CA6AF55" w:rsidR="4CA6AF55">
              <w:rPr>
                <w:rFonts w:ascii="Arial" w:hAnsi="Arial" w:eastAsia="Times New Roman" w:cs="Arial"/>
                <w:b w:val="0"/>
                <w:bCs w:val="0"/>
                <w:i w:val="0"/>
                <w:iCs w:val="0"/>
                <w:caps w:val="0"/>
                <w:smallCaps w:val="0"/>
                <w:noProof w:val="0"/>
                <w:sz w:val="22"/>
                <w:szCs w:val="22"/>
                <w:lang w:val="en-GB"/>
              </w:rPr>
              <w:t>behaviours</w:t>
            </w:r>
            <w:r w:rsidRPr="4CA6AF55" w:rsidR="4CA6AF55">
              <w:rPr>
                <w:rFonts w:ascii="Arial" w:hAnsi="Arial" w:eastAsia="Times New Roman" w:cs="Arial"/>
                <w:b w:val="0"/>
                <w:bCs w:val="0"/>
                <w:i w:val="0"/>
                <w:iCs w:val="0"/>
                <w:caps w:val="0"/>
                <w:smallCaps w:val="0"/>
                <w:noProof w:val="0"/>
                <w:sz w:val="22"/>
                <w:szCs w:val="22"/>
                <w:lang w:val="en-GB"/>
              </w:rPr>
              <w:t xml:space="preserve">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online </w:t>
            </w:r>
            <w:r w:rsidRPr="4CA6AF55" w:rsidR="4CA6AF55">
              <w:rPr>
                <w:rFonts w:ascii="Arial" w:hAnsi="Arial" w:eastAsia="Times New Roman" w:cs="Arial"/>
                <w:b w:val="0"/>
                <w:bCs w:val="0"/>
                <w:i w:val="0"/>
                <w:iCs w:val="0"/>
                <w:caps w:val="0"/>
                <w:smallCaps w:val="0"/>
                <w:noProof w:val="0"/>
                <w:sz w:val="22"/>
                <w:szCs w:val="22"/>
                <w:lang w:val="en-GB"/>
              </w:rPr>
              <w:t xml:space="preserve">dangers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appearance concerns</w:t>
            </w:r>
          </w:p>
        </w:tc>
        <w:tc>
          <w:tcPr>
            <w:tcW w:w="4650" w:type="dxa"/>
            <w:tcMar/>
          </w:tcPr>
          <w:p w:rsidR="4CA6AF55" w:rsidP="4CA6AF55" w:rsidRDefault="4CA6AF55" w14:paraId="27CA74E2" w14:textId="0A104250">
            <w:pPr>
              <w:pStyle w:val="Normal"/>
              <w:rPr>
                <w:rFonts w:ascii="Arial" w:hAnsi="Arial" w:eastAsia="Times New Roman" w:cs="Arial"/>
                <w:b w:val="0"/>
                <w:bCs w:val="0"/>
                <w:i w:val="0"/>
                <w:iCs w:val="0"/>
                <w:caps w:val="0"/>
                <w:smallCaps w:val="0"/>
                <w:noProof w:val="0"/>
                <w:color w:val="000000" w:themeColor="text1" w:themeTint="FF" w:themeShade="FF"/>
                <w:sz w:val="22"/>
                <w:szCs w:val="22"/>
                <w:lang w:val="en-GB"/>
              </w:rPr>
            </w:pP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Theme 2: Psychological </w:t>
            </w:r>
            <w:r w:rsidRPr="4CA6AF55" w:rsidR="4CA6AF55">
              <w:rPr>
                <w:rFonts w:ascii="Arial" w:hAnsi="Arial" w:eastAsia="Times New Roman" w:cs="Arial"/>
                <w:b w:val="0"/>
                <w:bCs w:val="0"/>
                <w:i w:val="0"/>
                <w:iCs w:val="0"/>
                <w:caps w:val="0"/>
                <w:smallCaps w:val="0"/>
                <w:noProof w:val="0"/>
                <w:sz w:val="22"/>
                <w:szCs w:val="22"/>
                <w:lang w:val="en-GB"/>
              </w:rPr>
              <w:t xml:space="preserve">factors relating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social media </w:t>
            </w:r>
            <w:r w:rsidRPr="4CA6AF55" w:rsidR="4CA6AF55">
              <w:rPr>
                <w:rFonts w:ascii="Arial" w:hAnsi="Arial" w:eastAsia="Times New Roman" w:cs="Arial"/>
                <w:b w:val="0"/>
                <w:bCs w:val="0"/>
                <w:i w:val="0"/>
                <w:iCs w:val="0"/>
                <w:caps w:val="0"/>
                <w:smallCaps w:val="0"/>
                <w:noProof w:val="0"/>
                <w:sz w:val="22"/>
                <w:szCs w:val="22"/>
                <w:lang w:val="en-GB"/>
              </w:rPr>
              <w:t xml:space="preserve">usage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to </w:t>
            </w:r>
            <w:r w:rsidRPr="4CA6AF55" w:rsidR="4CA6AF55">
              <w:rPr>
                <w:rFonts w:ascii="Arial" w:hAnsi="Arial" w:eastAsia="Times New Roman" w:cs="Arial"/>
                <w:b w:val="0"/>
                <w:bCs w:val="0"/>
                <w:i w:val="0"/>
                <w:iCs w:val="0"/>
                <w:caps w:val="0"/>
                <w:smallCaps w:val="0"/>
                <w:noProof w:val="0"/>
                <w:sz w:val="22"/>
                <w:szCs w:val="22"/>
                <w:lang w:val="en-GB"/>
              </w:rPr>
              <w:t xml:space="preserve">worse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mental health outcomes.</w:t>
            </w:r>
          </w:p>
        </w:tc>
        <w:tc>
          <w:tcPr>
            <w:tcW w:w="4650" w:type="dxa"/>
            <w:tcMar/>
          </w:tcPr>
          <w:p w:rsidR="4CA6AF55" w:rsidP="4CA6AF55" w:rsidRDefault="4CA6AF55" w14:paraId="6F9AC580" w14:textId="6B715C76">
            <w:pPr>
              <w:pStyle w:val="Normal"/>
            </w:pP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FoMO (fear of missing out), cyberbullying, social comparison, body </w:t>
            </w:r>
          </w:p>
          <w:p w:rsidR="4CA6AF55" w:rsidP="4CA6AF55" w:rsidRDefault="4CA6AF55" w14:paraId="21C3CE56" w14:textId="096DF295">
            <w:pPr>
              <w:pStyle w:val="Normal"/>
              <w:rPr>
                <w:rFonts w:ascii="Arial" w:hAnsi="Arial" w:eastAsia="Times New Roman" w:cs="Arial"/>
                <w:b w:val="0"/>
                <w:bCs w:val="0"/>
                <w:i w:val="0"/>
                <w:iCs w:val="0"/>
                <w:caps w:val="0"/>
                <w:smallCaps w:val="0"/>
                <w:noProof w:val="0"/>
                <w:color w:val="000000" w:themeColor="text1" w:themeTint="FF" w:themeShade="FF"/>
                <w:sz w:val="22"/>
                <w:szCs w:val="22"/>
                <w:lang w:val="en-GB"/>
              </w:rPr>
            </w:pP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dissatisfaction, appearance </w:t>
            </w:r>
            <w:r w:rsidRPr="4CA6AF55" w:rsidR="4CA6AF55">
              <w:rPr>
                <w:rFonts w:ascii="Arial" w:hAnsi="Arial" w:eastAsia="Times New Roman" w:cs="Arial"/>
                <w:b w:val="0"/>
                <w:bCs w:val="0"/>
                <w:i w:val="0"/>
                <w:iCs w:val="0"/>
                <w:caps w:val="0"/>
                <w:smallCaps w:val="0"/>
                <w:noProof w:val="0"/>
                <w:sz w:val="22"/>
                <w:szCs w:val="22"/>
                <w:lang w:val="en-GB"/>
              </w:rPr>
              <w:t xml:space="preserve">issues,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sleep </w:t>
            </w:r>
            <w:r w:rsidRPr="4CA6AF55" w:rsidR="4CA6AF55">
              <w:rPr>
                <w:rFonts w:ascii="Arial" w:hAnsi="Arial" w:eastAsia="Times New Roman" w:cs="Arial"/>
                <w:b w:val="0"/>
                <w:bCs w:val="0"/>
                <w:i w:val="0"/>
                <w:iCs w:val="0"/>
                <w:caps w:val="0"/>
                <w:smallCaps w:val="0"/>
                <w:noProof w:val="0"/>
                <w:sz w:val="22"/>
                <w:szCs w:val="22"/>
                <w:lang w:val="en-GB"/>
              </w:rPr>
              <w:t xml:space="preserve">disturbance,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excessive us, problematic social media use, </w:t>
            </w:r>
            <w:r w:rsidRPr="4CA6AF55" w:rsidR="4CA6AF55">
              <w:rPr>
                <w:rFonts w:ascii="Arial" w:hAnsi="Arial" w:eastAsia="Times New Roman" w:cs="Arial"/>
                <w:b w:val="0"/>
                <w:bCs w:val="0"/>
                <w:i w:val="0"/>
                <w:iCs w:val="0"/>
                <w:caps w:val="0"/>
                <w:smallCaps w:val="0"/>
                <w:noProof w:val="0"/>
                <w:sz w:val="22"/>
                <w:szCs w:val="22"/>
                <w:lang w:val="en-GB"/>
              </w:rPr>
              <w:t xml:space="preserve">and bad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online experiences</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w:t>
            </w:r>
          </w:p>
        </w:tc>
      </w:tr>
      <w:tr w:rsidR="4CA6AF55" w:rsidTr="4CA6AF55" w14:paraId="302A2277">
        <w:trPr>
          <w:trHeight w:val="300"/>
        </w:trPr>
        <w:tc>
          <w:tcPr>
            <w:tcW w:w="4650" w:type="dxa"/>
            <w:tcMar/>
          </w:tcPr>
          <w:p w:rsidR="4CA6AF55" w:rsidP="4CA6AF55" w:rsidRDefault="4CA6AF55" w14:paraId="40177017" w14:textId="0780B54D">
            <w:pPr>
              <w:pStyle w:val="Normal"/>
              <w:rPr>
                <w:rFonts w:ascii="Arial" w:hAnsi="Arial" w:eastAsia="Times New Roman" w:cs="Arial"/>
                <w:b w:val="0"/>
                <w:bCs w:val="0"/>
                <w:i w:val="0"/>
                <w:iCs w:val="0"/>
                <w:caps w:val="0"/>
                <w:smallCaps w:val="0"/>
                <w:noProof w:val="0"/>
                <w:color w:val="000000" w:themeColor="text1" w:themeTint="FF" w:themeShade="FF"/>
                <w:sz w:val="22"/>
                <w:szCs w:val="22"/>
                <w:lang w:val="en-GB"/>
              </w:rPr>
            </w:pP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Individual </w:t>
            </w:r>
            <w:r w:rsidRPr="4CA6AF55" w:rsidR="4CA6AF55">
              <w:rPr>
                <w:rFonts w:ascii="Arial" w:hAnsi="Arial" w:eastAsia="Times New Roman" w:cs="Arial"/>
                <w:b w:val="0"/>
                <w:bCs w:val="0"/>
                <w:i w:val="0"/>
                <w:iCs w:val="0"/>
                <w:caps w:val="0"/>
                <w:smallCaps w:val="0"/>
                <w:noProof w:val="0"/>
                <w:sz w:val="22"/>
                <w:szCs w:val="22"/>
                <w:lang w:val="en-GB"/>
              </w:rPr>
              <w:t xml:space="preserve">susceptibility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w:t>
            </w:r>
            <w:r w:rsidRPr="4CA6AF55" w:rsidR="4CA6AF55">
              <w:rPr>
                <w:rFonts w:ascii="Arial" w:hAnsi="Arial" w:eastAsia="Times New Roman" w:cs="Arial"/>
                <w:b w:val="0"/>
                <w:bCs w:val="0"/>
                <w:i w:val="0"/>
                <w:iCs w:val="0"/>
                <w:caps w:val="0"/>
                <w:smallCaps w:val="0"/>
                <w:noProof w:val="0"/>
                <w:sz w:val="22"/>
                <w:szCs w:val="22"/>
                <w:lang w:val="en-GB"/>
              </w:rPr>
              <w:t xml:space="preserve">benefits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w:t>
            </w:r>
            <w:r w:rsidRPr="4CA6AF55" w:rsidR="4CA6AF55">
              <w:rPr>
                <w:rFonts w:ascii="Arial" w:hAnsi="Arial" w:eastAsia="Times New Roman" w:cs="Arial"/>
                <w:b w:val="0"/>
                <w:bCs w:val="0"/>
                <w:i w:val="0"/>
                <w:iCs w:val="0"/>
                <w:caps w:val="0"/>
                <w:smallCaps w:val="0"/>
                <w:noProof w:val="0"/>
                <w:sz w:val="22"/>
                <w:szCs w:val="22"/>
                <w:lang w:val="en-GB"/>
              </w:rPr>
              <w:t xml:space="preserve">discussion of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complexity</w:t>
            </w:r>
          </w:p>
        </w:tc>
        <w:tc>
          <w:tcPr>
            <w:tcW w:w="4650" w:type="dxa"/>
            <w:tcMar/>
          </w:tcPr>
          <w:p w:rsidR="4CA6AF55" w:rsidP="4CA6AF55" w:rsidRDefault="4CA6AF55" w14:paraId="53147A7D" w14:textId="59C79017">
            <w:pPr>
              <w:pStyle w:val="Normal"/>
            </w:pPr>
            <w:r w:rsidRPr="4CA6AF55" w:rsidR="4CA6AF55">
              <w:rPr>
                <w:rFonts w:ascii="Arial" w:hAnsi="Arial" w:eastAsia="Times New Roman" w:cs="Arial"/>
                <w:b w:val="0"/>
                <w:bCs w:val="0"/>
                <w:i w:val="0"/>
                <w:iCs w:val="0"/>
                <w:caps w:val="0"/>
                <w:smallCaps w:val="0"/>
                <w:noProof w:val="0"/>
                <w:sz w:val="22"/>
                <w:szCs w:val="22"/>
                <w:lang w:val="en-GB"/>
              </w:rPr>
              <w:t xml:space="preserve">Theme 3: Individual differences and the multifaceted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effects of social media on </w:t>
            </w:r>
            <w:r w:rsidRPr="4CA6AF55" w:rsidR="4CA6AF55">
              <w:rPr>
                <w:rFonts w:ascii="Arial" w:hAnsi="Arial" w:eastAsia="Times New Roman" w:cs="Arial"/>
                <w:b w:val="0"/>
                <w:bCs w:val="0"/>
                <w:i w:val="0"/>
                <w:iCs w:val="0"/>
                <w:caps w:val="0"/>
                <w:smallCaps w:val="0"/>
                <w:noProof w:val="0"/>
                <w:sz w:val="22"/>
                <w:szCs w:val="22"/>
                <w:lang w:val="en-GB"/>
              </w:rPr>
              <w:t xml:space="preserve">teenage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well-being.</w:t>
            </w:r>
          </w:p>
        </w:tc>
        <w:tc>
          <w:tcPr>
            <w:tcW w:w="4650" w:type="dxa"/>
            <w:tcMar/>
          </w:tcPr>
          <w:p w:rsidR="4CA6AF55" w:rsidP="4CA6AF55" w:rsidRDefault="4CA6AF55" w14:paraId="022527C3" w14:textId="23FBE354">
            <w:pPr>
              <w:pStyle w:val="Normal"/>
              <w:rPr>
                <w:rFonts w:ascii="Arial" w:hAnsi="Arial" w:eastAsia="Times New Roman" w:cs="Arial"/>
                <w:b w:val="0"/>
                <w:bCs w:val="0"/>
                <w:i w:val="0"/>
                <w:iCs w:val="0"/>
                <w:caps w:val="0"/>
                <w:smallCaps w:val="0"/>
                <w:noProof w:val="0"/>
                <w:color w:val="000000" w:themeColor="text1" w:themeTint="FF" w:themeShade="FF"/>
                <w:sz w:val="22"/>
                <w:szCs w:val="22"/>
                <w:lang w:val="en-GB"/>
              </w:rPr>
            </w:pP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Individual susceptibility, age and gender </w:t>
            </w:r>
            <w:r w:rsidRPr="4CA6AF55" w:rsidR="4CA6AF55">
              <w:rPr>
                <w:rFonts w:ascii="Arial" w:hAnsi="Arial" w:eastAsia="Times New Roman" w:cs="Arial"/>
                <w:b w:val="0"/>
                <w:bCs w:val="0"/>
                <w:i w:val="0"/>
                <w:iCs w:val="0"/>
                <w:caps w:val="0"/>
                <w:smallCaps w:val="0"/>
                <w:noProof w:val="0"/>
                <w:sz w:val="22"/>
                <w:szCs w:val="22"/>
                <w:lang w:val="en-GB"/>
              </w:rPr>
              <w:t xml:space="preserve">disparities,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personality </w:t>
            </w:r>
            <w:r w:rsidRPr="4CA6AF55" w:rsidR="4CA6AF55">
              <w:rPr>
                <w:rFonts w:ascii="Arial" w:hAnsi="Arial" w:eastAsia="Times New Roman" w:cs="Arial"/>
                <w:b w:val="0"/>
                <w:bCs w:val="0"/>
                <w:i w:val="0"/>
                <w:iCs w:val="0"/>
                <w:caps w:val="0"/>
                <w:smallCaps w:val="0"/>
                <w:noProof w:val="0"/>
                <w:sz w:val="22"/>
                <w:szCs w:val="22"/>
                <w:lang w:val="en-GB"/>
              </w:rPr>
              <w:t>traits, active</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w:t>
            </w:r>
            <w:r w:rsidRPr="4CA6AF55" w:rsidR="4CA6AF55">
              <w:rPr>
                <w:rFonts w:ascii="Arial" w:hAnsi="Arial" w:eastAsia="Times New Roman" w:cs="Arial"/>
                <w:b w:val="0"/>
                <w:bCs w:val="0"/>
                <w:i w:val="0"/>
                <w:iCs w:val="0"/>
                <w:caps w:val="0"/>
                <w:smallCaps w:val="0"/>
                <w:noProof w:val="0"/>
                <w:sz w:val="22"/>
                <w:szCs w:val="22"/>
                <w:lang w:val="en-GB"/>
              </w:rPr>
              <w:t xml:space="preserve">versus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passive use, online social support, resilience, and </w:t>
            </w:r>
            <w:r w:rsidRPr="4CA6AF55" w:rsidR="4CA6AF55">
              <w:rPr>
                <w:rFonts w:ascii="Arial" w:hAnsi="Arial" w:eastAsia="Times New Roman" w:cs="Arial"/>
                <w:b w:val="0"/>
                <w:bCs w:val="0"/>
                <w:i w:val="0"/>
                <w:iCs w:val="0"/>
                <w:caps w:val="0"/>
                <w:smallCaps w:val="0"/>
                <w:noProof w:val="0"/>
                <w:sz w:val="22"/>
                <w:szCs w:val="22"/>
                <w:lang w:val="en-GB"/>
              </w:rPr>
              <w:t xml:space="preserve">both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positive and </w:t>
            </w:r>
            <w:r w:rsidRPr="4CA6AF55" w:rsidR="4CA6AF55">
              <w:rPr>
                <w:rFonts w:ascii="Arial" w:hAnsi="Arial" w:eastAsia="Times New Roman" w:cs="Arial"/>
                <w:b w:val="0"/>
                <w:bCs w:val="0"/>
                <w:i w:val="0"/>
                <w:iCs w:val="0"/>
                <w:caps w:val="0"/>
                <w:smallCaps w:val="0"/>
                <w:noProof w:val="0"/>
                <w:sz w:val="22"/>
                <w:szCs w:val="22"/>
                <w:lang w:val="en-GB"/>
              </w:rPr>
              <w:t xml:space="preserve">bad </w:t>
            </w:r>
            <w:r w:rsidRPr="4CA6AF55" w:rsidR="4CA6AF55">
              <w:rPr>
                <w:rFonts w:ascii="Arial" w:hAnsi="Arial" w:eastAsia="Times New Roman" w:cs="Arial"/>
                <w:b w:val="0"/>
                <w:bCs w:val="0"/>
                <w:i w:val="0"/>
                <w:iCs w:val="0"/>
                <w:caps w:val="0"/>
                <w:smallCaps w:val="0"/>
                <w:noProof w:val="0"/>
                <w:color w:val="000000" w:themeColor="text1" w:themeTint="FF" w:themeShade="FF"/>
                <w:sz w:val="22"/>
                <w:szCs w:val="22"/>
                <w:lang w:val="en-GB"/>
              </w:rPr>
              <w:t>experiences.</w:t>
            </w:r>
          </w:p>
        </w:tc>
      </w:tr>
    </w:tbl>
    <w:p w:rsidR="4CA6AF55" w:rsidP="4CA6AF55" w:rsidRDefault="4CA6AF55" w14:paraId="222837C6" w14:textId="35FD5DC2">
      <w:pPr>
        <w:pStyle w:val="Normal"/>
        <w:suppressLineNumbers w:val="0"/>
        <w:bidi w:val="0"/>
        <w:spacing w:before="0" w:beforeAutospacing="off" w:after="0" w:afterAutospacing="off" w:line="360" w:lineRule="auto"/>
        <w:ind w:left="0" w:right="0"/>
        <w:jc w:val="both"/>
        <w:rPr>
          <w:rFonts w:ascii="Arial" w:hAnsi="Arial" w:eastAsia="Times New Roman" w:cs="Arial"/>
          <w:b w:val="0"/>
          <w:bCs w:val="0"/>
          <w:i w:val="0"/>
          <w:iCs w:val="0"/>
          <w:caps w:val="0"/>
          <w:smallCaps w:val="0"/>
          <w:noProof w:val="0"/>
          <w:color w:val="000000" w:themeColor="text1" w:themeTint="FF" w:themeShade="FF"/>
          <w:sz w:val="22"/>
          <w:szCs w:val="22"/>
          <w:lang w:val="en-GB"/>
        </w:rPr>
      </w:pPr>
    </w:p>
    <w:p w:rsidR="4CA6AF55" w:rsidP="4CA6AF55" w:rsidRDefault="4CA6AF55" w14:paraId="0284B474" w14:textId="63124081">
      <w:pPr>
        <w:pStyle w:val="Normal"/>
        <w:spacing w:line="360" w:lineRule="auto"/>
        <w:jc w:val="both"/>
        <w:rPr>
          <w:rFonts w:ascii="Arial" w:hAnsi="Arial" w:eastAsia="Times New Roman" w:cs="Arial"/>
          <w:b w:val="0"/>
          <w:bCs w:val="0"/>
          <w:i w:val="0"/>
          <w:iCs w:val="0"/>
          <w:caps w:val="0"/>
          <w:smallCaps w:val="0"/>
          <w:noProof w:val="0"/>
          <w:color w:val="000000" w:themeColor="text1" w:themeTint="FF" w:themeShade="FF"/>
          <w:sz w:val="22"/>
          <w:szCs w:val="22"/>
          <w:lang w:val="en-GB"/>
        </w:rPr>
      </w:pPr>
    </w:p>
    <w:p w:rsidR="4CA6AF55" w:rsidP="4CA6AF55" w:rsidRDefault="4CA6AF55" w14:paraId="0BAE331E" w14:textId="6EDA4952">
      <w:pPr>
        <w:pStyle w:val="Heading1"/>
        <w:jc w:val="center"/>
        <w:rPr>
          <w:b w:val="1"/>
          <w:bCs w:val="1"/>
          <w:color w:val="000000" w:themeColor="text1" w:themeTint="FF" w:themeShade="FF"/>
        </w:rPr>
      </w:pPr>
    </w:p>
    <w:p w:rsidR="4CA6AF55" w:rsidP="4CA6AF55" w:rsidRDefault="4CA6AF55" w14:paraId="53796400" w14:textId="6DA821CD">
      <w:pPr>
        <w:pStyle w:val="Heading1"/>
        <w:jc w:val="center"/>
        <w:rPr>
          <w:b w:val="1"/>
          <w:bCs w:val="1"/>
          <w:color w:val="000000" w:themeColor="text1" w:themeTint="FF" w:themeShade="FF"/>
        </w:rPr>
      </w:pPr>
    </w:p>
    <w:p w:rsidR="4CA6AF55" w:rsidP="4CA6AF55" w:rsidRDefault="4CA6AF55" w14:paraId="7122034B" w14:textId="21A4F3C6">
      <w:pPr>
        <w:pStyle w:val="Normal"/>
      </w:pPr>
    </w:p>
    <w:p w:rsidR="03D74436" w:rsidP="03D74436" w:rsidRDefault="03D74436" w14:paraId="4AABB1D3" w14:textId="04D93A85">
      <w:pPr>
        <w:pStyle w:val="Normal"/>
        <w:spacing w:line="360" w:lineRule="auto"/>
        <w:jc w:val="both"/>
        <w:rPr>
          <w:rFonts w:ascii="Arial" w:hAnsi="Arial" w:eastAsia="Arial" w:cs="Arial"/>
          <w:sz w:val="22"/>
          <w:szCs w:val="22"/>
        </w:rPr>
      </w:pPr>
    </w:p>
    <w:p w:rsidR="03D74436" w:rsidP="03D74436" w:rsidRDefault="03D74436" w14:paraId="3B135FFE" w14:textId="7BD8FAA2">
      <w:pPr>
        <w:pStyle w:val="Normal"/>
        <w:spacing w:line="360" w:lineRule="auto"/>
        <w:jc w:val="both"/>
        <w:rPr>
          <w:rFonts w:ascii="Arial" w:hAnsi="Arial" w:eastAsia="Arial" w:cs="Arial"/>
          <w:sz w:val="22"/>
          <w:szCs w:val="22"/>
        </w:rPr>
      </w:pPr>
    </w:p>
    <w:p w:rsidR="007B0BA5" w:rsidP="03D74436" w:rsidRDefault="007B0BA5" w14:paraId="746FB7EC" w14:textId="04BD4E99">
      <w:pPr>
        <w:pStyle w:val="Normal"/>
        <w:spacing w:line="360" w:lineRule="auto"/>
        <w:jc w:val="both"/>
        <w:rPr>
          <w:rFonts w:ascii="Arial" w:hAnsi="Arial" w:eastAsia="Times New Roman" w:cs="Arial"/>
          <w:b w:val="0"/>
          <w:bCs w:val="0"/>
          <w:i w:val="0"/>
          <w:iCs w:val="0"/>
          <w:caps w:val="0"/>
          <w:smallCaps w:val="0"/>
          <w:noProof w:val="0"/>
          <w:sz w:val="22"/>
          <w:szCs w:val="22"/>
          <w:lang w:val="en-GB"/>
        </w:rPr>
      </w:pPr>
      <w:r w:rsidRPr="03D74436" w:rsidR="0C199610">
        <w:rPr>
          <w:rFonts w:ascii="Arial" w:hAnsi="Arial" w:eastAsia="Arial" w:cs="Arial"/>
          <w:sz w:val="22"/>
          <w:szCs w:val="22"/>
        </w:rPr>
        <w:t>4.3 Theme 1</w:t>
      </w:r>
      <w:r w:rsidRPr="03D74436" w:rsidR="18872C71">
        <w:rPr>
          <w:rFonts w:ascii="Arial" w:hAnsi="Arial" w:eastAsia="Arial" w:cs="Arial"/>
          <w:sz w:val="22"/>
          <w:szCs w:val="22"/>
        </w:rPr>
        <w:t xml:space="preserve"> </w:t>
      </w:r>
      <w:r w:rsidRPr="03D74436" w:rsidR="18872C71">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The </w:t>
      </w:r>
      <w:r w:rsidRPr="03D74436" w:rsidR="18872C71">
        <w:rPr>
          <w:rFonts w:ascii="Arial" w:hAnsi="Arial" w:eastAsia="Times New Roman" w:cs="Arial"/>
          <w:b w:val="0"/>
          <w:bCs w:val="0"/>
          <w:i w:val="0"/>
          <w:iCs w:val="0"/>
          <w:caps w:val="0"/>
          <w:smallCaps w:val="0"/>
          <w:noProof w:val="0"/>
          <w:sz w:val="22"/>
          <w:szCs w:val="22"/>
          <w:lang w:val="en-GB"/>
        </w:rPr>
        <w:t xml:space="preserve">correlation </w:t>
      </w:r>
      <w:r w:rsidRPr="03D74436" w:rsidR="18872C71">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between </w:t>
      </w:r>
      <w:r w:rsidRPr="03D74436" w:rsidR="18872C71">
        <w:rPr>
          <w:rFonts w:ascii="Arial" w:hAnsi="Arial" w:eastAsia="Times New Roman" w:cs="Arial"/>
          <w:b w:val="0"/>
          <w:bCs w:val="0"/>
          <w:i w:val="0"/>
          <w:iCs w:val="0"/>
          <w:caps w:val="0"/>
          <w:smallCaps w:val="0"/>
          <w:noProof w:val="0"/>
          <w:sz w:val="22"/>
          <w:szCs w:val="22"/>
          <w:lang w:val="en-GB"/>
        </w:rPr>
        <w:t xml:space="preserve">teenage </w:t>
      </w:r>
      <w:r w:rsidRPr="03D74436" w:rsidR="18872C71">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psychological </w:t>
      </w:r>
      <w:r w:rsidRPr="03D74436" w:rsidR="18872C71">
        <w:rPr>
          <w:rFonts w:ascii="Arial" w:hAnsi="Arial" w:eastAsia="Times New Roman" w:cs="Arial"/>
          <w:b w:val="0"/>
          <w:bCs w:val="0"/>
          <w:i w:val="0"/>
          <w:iCs w:val="0"/>
          <w:caps w:val="0"/>
          <w:smallCaps w:val="0"/>
          <w:noProof w:val="0"/>
          <w:sz w:val="22"/>
          <w:szCs w:val="22"/>
          <w:lang w:val="en-GB"/>
        </w:rPr>
        <w:t xml:space="preserve">suffering </w:t>
      </w:r>
      <w:r w:rsidRPr="03D74436" w:rsidR="18872C71">
        <w:rPr>
          <w:rFonts w:ascii="Arial" w:hAnsi="Arial" w:eastAsia="Times New Roman" w:cs="Arial"/>
          <w:b w:val="0"/>
          <w:bCs w:val="0"/>
          <w:i w:val="0"/>
          <w:iCs w:val="0"/>
          <w:caps w:val="0"/>
          <w:smallCaps w:val="0"/>
          <w:noProof w:val="0"/>
          <w:color w:val="000000" w:themeColor="text1" w:themeTint="FF" w:themeShade="FF"/>
          <w:sz w:val="22"/>
          <w:szCs w:val="22"/>
          <w:lang w:val="en-GB"/>
        </w:rPr>
        <w:t>and social media use</w:t>
      </w:r>
    </w:p>
    <w:p w:rsidR="03D74436" w:rsidP="03D74436" w:rsidRDefault="03D74436" w14:paraId="306DC5A1" w14:textId="5C50640F">
      <w:pPr>
        <w:pStyle w:val="Normal"/>
        <w:rPr>
          <w:rFonts w:ascii="Arial" w:hAnsi="Arial" w:eastAsia="Times New Roman" w:cs="Arial"/>
          <w:b w:val="0"/>
          <w:bCs w:val="0"/>
          <w:i w:val="0"/>
          <w:iCs w:val="0"/>
          <w:caps w:val="0"/>
          <w:smallCaps w:val="0"/>
          <w:noProof w:val="0"/>
          <w:color w:val="000000" w:themeColor="text1" w:themeTint="FF" w:themeShade="FF"/>
          <w:sz w:val="22"/>
          <w:szCs w:val="22"/>
          <w:lang w:val="en-GB"/>
        </w:rPr>
      </w:pPr>
    </w:p>
    <w:p w:rsidR="18872C71" w:rsidP="03D74436" w:rsidRDefault="18872C71" w14:paraId="4379A531" w14:textId="18ACE041">
      <w:pPr>
        <w:pStyle w:val="Normal"/>
        <w:spacing w:line="360" w:lineRule="auto"/>
        <w:jc w:val="both"/>
      </w:pPr>
      <w:r w:rsidRPr="03D74436" w:rsidR="18872C71">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Definition </w:t>
      </w:r>
    </w:p>
    <w:p w:rsidR="04F00C98" w:rsidP="03D74436" w:rsidRDefault="04F00C98" w14:paraId="78C563A1" w14:textId="164FD077">
      <w:pPr>
        <w:pStyle w:val="Normal"/>
        <w:spacing w:line="360" w:lineRule="auto"/>
        <w:jc w:val="both"/>
      </w:pPr>
      <w:r w:rsidRPr="03D74436" w:rsidR="04F00C98">
        <w:rPr>
          <w:rFonts w:ascii="Arial" w:hAnsi="Arial" w:eastAsia="Times New Roman" w:cs="Arial"/>
          <w:b w:val="0"/>
          <w:bCs w:val="0"/>
          <w:i w:val="0"/>
          <w:iCs w:val="0"/>
          <w:caps w:val="0"/>
          <w:smallCaps w:val="0"/>
          <w:noProof w:val="0"/>
          <w:color w:val="000000" w:themeColor="text1" w:themeTint="FF" w:themeShade="FF"/>
          <w:sz w:val="22"/>
          <w:szCs w:val="22"/>
          <w:lang w:val="en-GB"/>
        </w:rPr>
        <w:t>T</w:t>
      </w:r>
      <w:r w:rsidRPr="03D74436" w:rsidR="79A41328">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heme </w:t>
      </w:r>
      <w:r w:rsidRPr="03D74436" w:rsidR="2918D588">
        <w:rPr>
          <w:rFonts w:ascii="Arial" w:hAnsi="Arial" w:eastAsia="Times New Roman" w:cs="Arial"/>
          <w:b w:val="0"/>
          <w:bCs w:val="0"/>
          <w:i w:val="0"/>
          <w:iCs w:val="0"/>
          <w:caps w:val="0"/>
          <w:smallCaps w:val="0"/>
          <w:noProof w:val="0"/>
          <w:color w:val="000000" w:themeColor="text1" w:themeTint="FF" w:themeShade="FF"/>
          <w:sz w:val="22"/>
          <w:szCs w:val="22"/>
          <w:lang w:val="en-GB"/>
        </w:rPr>
        <w:t>1 t</w:t>
      </w:r>
      <w:r w:rsidRPr="03D74436" w:rsidR="79A41328">
        <w:rPr>
          <w:rFonts w:ascii="Arial" w:hAnsi="Arial" w:eastAsia="Times New Roman" w:cs="Arial"/>
          <w:b w:val="0"/>
          <w:bCs w:val="0"/>
          <w:i w:val="0"/>
          <w:iCs w:val="0"/>
          <w:caps w:val="0"/>
          <w:smallCaps w:val="0"/>
          <w:noProof w:val="0"/>
          <w:color w:val="000000" w:themeColor="text1" w:themeTint="FF" w:themeShade="FF"/>
          <w:sz w:val="22"/>
          <w:szCs w:val="22"/>
          <w:lang w:val="en-GB"/>
        </w:rPr>
        <w:t>he</w:t>
      </w:r>
      <w:r w:rsidRPr="03D74436" w:rsidR="79A41328">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correlation between teenage psychological suffering and social media use</w:t>
      </w:r>
      <w:r w:rsidRPr="03D74436" w:rsidR="4AF68522">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w:t>
      </w:r>
      <w:r w:rsidRPr="03D74436" w:rsidR="79A41328">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looks at the connection between </w:t>
      </w:r>
      <w:r w:rsidRPr="03D74436" w:rsidR="79A41328">
        <w:rPr>
          <w:rFonts w:ascii="Arial" w:hAnsi="Arial" w:eastAsia="Times New Roman" w:cs="Arial"/>
          <w:b w:val="0"/>
          <w:bCs w:val="0"/>
          <w:i w:val="0"/>
          <w:iCs w:val="0"/>
          <w:caps w:val="0"/>
          <w:smallCaps w:val="0"/>
          <w:noProof w:val="0"/>
          <w:color w:val="000000" w:themeColor="text1" w:themeTint="FF" w:themeShade="FF"/>
          <w:sz w:val="22"/>
          <w:szCs w:val="22"/>
          <w:lang w:val="en-GB"/>
        </w:rPr>
        <w:t>teen</w:t>
      </w:r>
      <w:r w:rsidRPr="03D74436" w:rsidR="152C8831">
        <w:rPr>
          <w:rFonts w:ascii="Arial" w:hAnsi="Arial" w:eastAsia="Times New Roman" w:cs="Arial"/>
          <w:b w:val="0"/>
          <w:bCs w:val="0"/>
          <w:i w:val="0"/>
          <w:iCs w:val="0"/>
          <w:caps w:val="0"/>
          <w:smallCaps w:val="0"/>
          <w:noProof w:val="0"/>
          <w:color w:val="000000" w:themeColor="text1" w:themeTint="FF" w:themeShade="FF"/>
          <w:sz w:val="22"/>
          <w:szCs w:val="22"/>
          <w:lang w:val="en-GB"/>
        </w:rPr>
        <w:t>agers</w:t>
      </w:r>
      <w:r w:rsidRPr="03D74436" w:rsidR="79A41328">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w:t>
      </w:r>
      <w:r w:rsidRPr="03D74436" w:rsidR="478CCFB9">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use of </w:t>
      </w:r>
      <w:r w:rsidRPr="03D74436" w:rsidR="79A41328">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social media and their mental health. </w:t>
      </w:r>
      <w:r w:rsidRPr="03D74436" w:rsidR="5413C319">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Emotional and mental anguish, such as anxiety, sadness, stress, loneliness, low self-esteem, and psychological well-being, is referred to as psychological suffering. </w:t>
      </w:r>
    </w:p>
    <w:p w:rsidR="79A41328" w:rsidP="03D74436" w:rsidRDefault="79A41328" w14:paraId="37B15F80" w14:textId="1C7A548D">
      <w:pPr>
        <w:pStyle w:val="Normal"/>
        <w:spacing w:line="360" w:lineRule="auto"/>
        <w:jc w:val="both"/>
      </w:pPr>
      <w:r w:rsidRPr="03D74436" w:rsidR="79A41328">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A statistical relationship between two variables is referred to as correlation, although it does not prove that one causes the other (Keles, </w:t>
      </w:r>
      <w:r w:rsidRPr="03D74436" w:rsidR="372BA0BC">
        <w:rPr>
          <w:rFonts w:ascii="Arial" w:hAnsi="Arial" w:eastAsia="Times New Roman" w:cs="Arial"/>
          <w:b w:val="0"/>
          <w:bCs w:val="0"/>
          <w:i w:val="1"/>
          <w:iCs w:val="1"/>
          <w:caps w:val="0"/>
          <w:smallCaps w:val="0"/>
          <w:noProof w:val="0"/>
          <w:color w:val="000000" w:themeColor="text1" w:themeTint="FF" w:themeShade="FF"/>
          <w:sz w:val="22"/>
          <w:szCs w:val="22"/>
          <w:lang w:val="en-GB"/>
        </w:rPr>
        <w:t>et al.</w:t>
      </w:r>
      <w:r w:rsidRPr="03D74436" w:rsidR="79A41328">
        <w:rPr>
          <w:rFonts w:ascii="Arial" w:hAnsi="Arial" w:eastAsia="Times New Roman" w:cs="Arial"/>
          <w:b w:val="0"/>
          <w:bCs w:val="0"/>
          <w:i w:val="1"/>
          <w:iCs w:val="1"/>
          <w:caps w:val="0"/>
          <w:smallCaps w:val="0"/>
          <w:noProof w:val="0"/>
          <w:color w:val="000000" w:themeColor="text1" w:themeTint="FF" w:themeShade="FF"/>
          <w:sz w:val="22"/>
          <w:szCs w:val="22"/>
          <w:lang w:val="en-GB"/>
        </w:rPr>
        <w:t>,</w:t>
      </w:r>
      <w:r w:rsidRPr="03D74436" w:rsidR="79A41328">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2020). This distinction is crucial because, </w:t>
      </w:r>
      <w:r w:rsidRPr="03D74436" w:rsidR="79A41328">
        <w:rPr>
          <w:rFonts w:ascii="Arial" w:hAnsi="Arial" w:eastAsia="Times New Roman" w:cs="Arial"/>
          <w:b w:val="0"/>
          <w:bCs w:val="0"/>
          <w:i w:val="0"/>
          <w:iCs w:val="0"/>
          <w:caps w:val="0"/>
          <w:smallCaps w:val="0"/>
          <w:noProof w:val="0"/>
          <w:color w:val="000000" w:themeColor="text1" w:themeTint="FF" w:themeShade="FF"/>
          <w:sz w:val="22"/>
          <w:szCs w:val="22"/>
          <w:lang w:val="en-GB"/>
        </w:rPr>
        <w:t>d</w:t>
      </w:r>
      <w:r w:rsidRPr="03D74436" w:rsidR="79A41328">
        <w:rPr>
          <w:rFonts w:ascii="Arial" w:hAnsi="Arial" w:eastAsia="Times New Roman" w:cs="Arial"/>
          <w:b w:val="0"/>
          <w:bCs w:val="0"/>
          <w:i w:val="0"/>
          <w:iCs w:val="0"/>
          <w:caps w:val="0"/>
          <w:smallCaps w:val="0"/>
          <w:noProof w:val="0"/>
          <w:color w:val="000000" w:themeColor="text1" w:themeTint="FF" w:themeShade="FF"/>
          <w:sz w:val="22"/>
          <w:szCs w:val="22"/>
          <w:lang w:val="en-GB"/>
        </w:rPr>
        <w:t>espite the fact that</w:t>
      </w:r>
      <w:r w:rsidRPr="03D74436" w:rsidR="79A41328">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w:t>
      </w:r>
      <w:r w:rsidRPr="03D74436" w:rsidR="79A41328">
        <w:rPr>
          <w:rFonts w:ascii="Arial" w:hAnsi="Arial" w:eastAsia="Times New Roman" w:cs="Arial"/>
          <w:b w:val="0"/>
          <w:bCs w:val="0"/>
          <w:i w:val="0"/>
          <w:iCs w:val="0"/>
          <w:caps w:val="0"/>
          <w:smallCaps w:val="0"/>
          <w:noProof w:val="0"/>
          <w:color w:val="000000" w:themeColor="text1" w:themeTint="FF" w:themeShade="FF"/>
          <w:sz w:val="22"/>
          <w:szCs w:val="22"/>
          <w:lang w:val="en-GB"/>
        </w:rPr>
        <w:t>n</w:t>
      </w:r>
      <w:r w:rsidRPr="03D74436" w:rsidR="79A41328">
        <w:rPr>
          <w:rFonts w:ascii="Arial" w:hAnsi="Arial" w:eastAsia="Times New Roman" w:cs="Arial"/>
          <w:b w:val="0"/>
          <w:bCs w:val="0"/>
          <w:i w:val="0"/>
          <w:iCs w:val="0"/>
          <w:caps w:val="0"/>
          <w:smallCaps w:val="0"/>
          <w:noProof w:val="0"/>
          <w:color w:val="000000" w:themeColor="text1" w:themeTint="FF" w:themeShade="FF"/>
          <w:sz w:val="22"/>
          <w:szCs w:val="22"/>
          <w:lang w:val="en-GB"/>
        </w:rPr>
        <w:t>umerous</w:t>
      </w:r>
      <w:r w:rsidRPr="03D74436" w:rsidR="79A41328">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w:t>
      </w:r>
      <w:r w:rsidRPr="03D74436" w:rsidR="79A41328">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research link social media use to worse mental health, the data does not always show an association. </w:t>
      </w:r>
      <w:r w:rsidRPr="03D74436" w:rsidR="46919012">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Khalaf </w:t>
      </w:r>
      <w:r w:rsidRPr="03D74436" w:rsidR="46919012">
        <w:rPr>
          <w:rFonts w:ascii="Arial" w:hAnsi="Arial" w:eastAsia="Times New Roman" w:cs="Arial"/>
          <w:b w:val="0"/>
          <w:bCs w:val="0"/>
          <w:i w:val="1"/>
          <w:iCs w:val="1"/>
          <w:caps w:val="0"/>
          <w:smallCaps w:val="0"/>
          <w:noProof w:val="0"/>
          <w:color w:val="000000" w:themeColor="text1" w:themeTint="FF" w:themeShade="FF"/>
          <w:sz w:val="22"/>
          <w:szCs w:val="22"/>
          <w:lang w:val="en-GB"/>
        </w:rPr>
        <w:t>et al.</w:t>
      </w:r>
      <w:r w:rsidRPr="03D74436" w:rsidR="6F24EA47">
        <w:rPr>
          <w:rFonts w:ascii="Arial" w:hAnsi="Arial" w:eastAsia="Times New Roman" w:cs="Arial"/>
          <w:b w:val="0"/>
          <w:bCs w:val="0"/>
          <w:i w:val="1"/>
          <w:iCs w:val="1"/>
          <w:caps w:val="0"/>
          <w:smallCaps w:val="0"/>
          <w:noProof w:val="0"/>
          <w:color w:val="000000" w:themeColor="text1" w:themeTint="FF" w:themeShade="FF"/>
          <w:sz w:val="22"/>
          <w:szCs w:val="22"/>
          <w:lang w:val="en-GB"/>
        </w:rPr>
        <w:t>,</w:t>
      </w:r>
      <w:r w:rsidRPr="03D74436" w:rsidR="46919012">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(2023) and Fassi </w:t>
      </w:r>
      <w:r w:rsidRPr="03D74436" w:rsidR="46919012">
        <w:rPr>
          <w:rFonts w:ascii="Arial" w:hAnsi="Arial" w:eastAsia="Times New Roman" w:cs="Arial"/>
          <w:b w:val="0"/>
          <w:bCs w:val="0"/>
          <w:i w:val="1"/>
          <w:iCs w:val="1"/>
          <w:caps w:val="0"/>
          <w:smallCaps w:val="0"/>
          <w:noProof w:val="0"/>
          <w:color w:val="000000" w:themeColor="text1" w:themeTint="FF" w:themeShade="FF"/>
          <w:sz w:val="22"/>
          <w:szCs w:val="22"/>
          <w:lang w:val="en-GB"/>
        </w:rPr>
        <w:t>et al.</w:t>
      </w:r>
      <w:r w:rsidRPr="03D74436" w:rsidR="0E88AEA2">
        <w:rPr>
          <w:rFonts w:ascii="Arial" w:hAnsi="Arial" w:eastAsia="Times New Roman" w:cs="Arial"/>
          <w:b w:val="0"/>
          <w:bCs w:val="0"/>
          <w:i w:val="1"/>
          <w:iCs w:val="1"/>
          <w:caps w:val="0"/>
          <w:smallCaps w:val="0"/>
          <w:noProof w:val="0"/>
          <w:color w:val="000000" w:themeColor="text1" w:themeTint="FF" w:themeShade="FF"/>
          <w:sz w:val="22"/>
          <w:szCs w:val="22"/>
          <w:lang w:val="en-GB"/>
        </w:rPr>
        <w:t>,</w:t>
      </w:r>
      <w:r w:rsidRPr="03D74436" w:rsidR="46919012">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(2024),</w:t>
      </w:r>
      <w:r w:rsidRPr="03D74436" w:rsidR="54CC6CD1">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w:t>
      </w:r>
      <w:r w:rsidRPr="03D74436" w:rsidR="46919012">
        <w:rPr>
          <w:rFonts w:ascii="Arial" w:hAnsi="Arial" w:eastAsia="Times New Roman" w:cs="Arial"/>
          <w:b w:val="0"/>
          <w:bCs w:val="0"/>
          <w:i w:val="0"/>
          <w:iCs w:val="0"/>
          <w:caps w:val="0"/>
          <w:smallCaps w:val="0"/>
          <w:noProof w:val="0"/>
          <w:color w:val="000000" w:themeColor="text1" w:themeTint="FF" w:themeShade="FF"/>
          <w:sz w:val="22"/>
          <w:szCs w:val="22"/>
          <w:lang w:val="en-GB"/>
        </w:rPr>
        <w:t>also found links between social media use and worse teenage mental health, including elevated anxiety and decreased wellbeing</w:t>
      </w:r>
      <w:r w:rsidRPr="03D74436" w:rsidR="2CC747CF">
        <w:rPr>
          <w:rFonts w:ascii="Arial" w:hAnsi="Arial" w:eastAsia="Times New Roman" w:cs="Arial"/>
          <w:b w:val="0"/>
          <w:bCs w:val="0"/>
          <w:i w:val="0"/>
          <w:iCs w:val="0"/>
          <w:caps w:val="0"/>
          <w:smallCaps w:val="0"/>
          <w:noProof w:val="0"/>
          <w:color w:val="000000" w:themeColor="text1" w:themeTint="FF" w:themeShade="FF"/>
          <w:sz w:val="22"/>
          <w:szCs w:val="22"/>
          <w:lang w:val="en-GB"/>
        </w:rPr>
        <w:t>.</w:t>
      </w:r>
      <w:r w:rsidRPr="03D74436" w:rsidR="46919012">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w:t>
      </w:r>
      <w:r w:rsidRPr="03D74436" w:rsidR="268B5197">
        <w:rPr>
          <w:rFonts w:ascii="Arial" w:hAnsi="Arial" w:eastAsia="Times New Roman" w:cs="Arial"/>
          <w:b w:val="0"/>
          <w:bCs w:val="0"/>
          <w:i w:val="0"/>
          <w:iCs w:val="0"/>
          <w:caps w:val="0"/>
          <w:smallCaps w:val="0"/>
          <w:noProof w:val="0"/>
          <w:color w:val="000000" w:themeColor="text1" w:themeTint="FF" w:themeShade="FF"/>
          <w:sz w:val="22"/>
          <w:szCs w:val="22"/>
          <w:lang w:val="en-GB"/>
        </w:rPr>
        <w:t>H</w:t>
      </w:r>
      <w:r w:rsidRPr="03D74436" w:rsidR="46919012">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owever, </w:t>
      </w:r>
      <w:r w:rsidRPr="03D74436" w:rsidR="6CE8006D">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all three researchers </w:t>
      </w:r>
      <w:r w:rsidRPr="03D74436" w:rsidR="46919012">
        <w:rPr>
          <w:rFonts w:ascii="Arial" w:hAnsi="Arial" w:eastAsia="Times New Roman" w:cs="Arial"/>
          <w:b w:val="0"/>
          <w:bCs w:val="0"/>
          <w:i w:val="0"/>
          <w:iCs w:val="0"/>
          <w:caps w:val="0"/>
          <w:smallCaps w:val="0"/>
          <w:noProof w:val="0"/>
          <w:color w:val="000000" w:themeColor="text1" w:themeTint="FF" w:themeShade="FF"/>
          <w:sz w:val="22"/>
          <w:szCs w:val="22"/>
          <w:lang w:val="en-GB"/>
        </w:rPr>
        <w:t>indicate</w:t>
      </w:r>
      <w:r w:rsidRPr="03D74436" w:rsidR="46919012">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that social media use alone may not have as much of an influence as broader psychological and social aspects.</w:t>
      </w:r>
    </w:p>
    <w:p w:rsidR="03D74436" w:rsidP="03D74436" w:rsidRDefault="03D74436" w14:paraId="1F0D3295" w14:textId="7EA82F17">
      <w:pPr>
        <w:pStyle w:val="Normal"/>
        <w:spacing w:line="360" w:lineRule="auto"/>
        <w:jc w:val="both"/>
        <w:rPr>
          <w:rFonts w:ascii="Arial" w:hAnsi="Arial" w:eastAsia="Times New Roman" w:cs="Arial"/>
          <w:b w:val="0"/>
          <w:bCs w:val="0"/>
          <w:i w:val="0"/>
          <w:iCs w:val="0"/>
          <w:caps w:val="0"/>
          <w:smallCaps w:val="0"/>
          <w:noProof w:val="0"/>
          <w:color w:val="000000" w:themeColor="text1" w:themeTint="FF" w:themeShade="FF"/>
          <w:sz w:val="22"/>
          <w:szCs w:val="22"/>
          <w:lang w:val="en-GB"/>
        </w:rPr>
      </w:pPr>
    </w:p>
    <w:p w:rsidR="4B942EB1" w:rsidP="03D74436" w:rsidRDefault="4B942EB1" w14:paraId="2745D0DC" w14:textId="618A9783">
      <w:pPr>
        <w:pStyle w:val="Normal"/>
        <w:spacing w:line="360" w:lineRule="auto"/>
        <w:jc w:val="both"/>
      </w:pPr>
      <w:r w:rsidRPr="03D74436" w:rsidR="4B942EB1">
        <w:rPr>
          <w:rFonts w:ascii="Arial" w:hAnsi="Arial" w:eastAsia="Times New Roman" w:cs="Arial"/>
          <w:b w:val="0"/>
          <w:bCs w:val="0"/>
          <w:i w:val="0"/>
          <w:iCs w:val="0"/>
          <w:caps w:val="0"/>
          <w:smallCaps w:val="0"/>
          <w:noProof w:val="0"/>
          <w:color w:val="000000" w:themeColor="text1" w:themeTint="FF" w:themeShade="FF"/>
          <w:sz w:val="22"/>
          <w:szCs w:val="22"/>
          <w:lang w:val="en-GB"/>
        </w:rPr>
        <w:t>The issue has become much more relevant during the previous 20 years. This is d</w:t>
      </w:r>
      <w:r w:rsidRPr="03D74436" w:rsidR="3195BFFB">
        <w:rPr>
          <w:rFonts w:ascii="Arial" w:hAnsi="Arial" w:eastAsia="Times New Roman" w:cs="Arial"/>
          <w:b w:val="0"/>
          <w:bCs w:val="0"/>
          <w:i w:val="0"/>
          <w:iCs w:val="0"/>
          <w:caps w:val="0"/>
          <w:smallCaps w:val="0"/>
          <w:noProof w:val="0"/>
          <w:color w:val="000000" w:themeColor="text1" w:themeTint="FF" w:themeShade="FF"/>
          <w:sz w:val="22"/>
          <w:szCs w:val="22"/>
          <w:lang w:val="en-GB"/>
        </w:rPr>
        <w:t>ue to the quick growth of social networking sites and smartphone ownership</w:t>
      </w:r>
      <w:r w:rsidRPr="03D74436" w:rsidR="0EFF91F6">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w:t>
      </w:r>
      <w:r w:rsidRPr="03D74436" w:rsidR="3195BFFB">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Prior to the rise of social media sites like Facebook, Instagram, Snapchat, and TikTok, family dynamics, peer pressure, and educational settings were the </w:t>
      </w:r>
      <w:r w:rsidRPr="03D74436" w:rsidR="3195BFFB">
        <w:rPr>
          <w:rFonts w:ascii="Arial" w:hAnsi="Arial" w:eastAsia="Times New Roman" w:cs="Arial"/>
          <w:b w:val="0"/>
          <w:bCs w:val="0"/>
          <w:i w:val="0"/>
          <w:iCs w:val="0"/>
          <w:caps w:val="0"/>
          <w:smallCaps w:val="0"/>
          <w:noProof w:val="0"/>
          <w:color w:val="000000" w:themeColor="text1" w:themeTint="FF" w:themeShade="FF"/>
          <w:sz w:val="22"/>
          <w:szCs w:val="22"/>
          <w:lang w:val="en-GB"/>
        </w:rPr>
        <w:t>main areas</w:t>
      </w:r>
      <w:r w:rsidRPr="03D74436" w:rsidR="3195BFFB">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of study for adolescent mental health. But when social media became more widely used in the 2010s, focus switched to digital interactions as a </w:t>
      </w:r>
      <w:r w:rsidRPr="03D74436" w:rsidR="3195BFFB">
        <w:rPr>
          <w:rFonts w:ascii="Arial" w:hAnsi="Arial" w:eastAsia="Times New Roman" w:cs="Arial"/>
          <w:b w:val="0"/>
          <w:bCs w:val="0"/>
          <w:i w:val="0"/>
          <w:iCs w:val="0"/>
          <w:caps w:val="0"/>
          <w:smallCaps w:val="0"/>
          <w:noProof w:val="0"/>
          <w:color w:val="000000" w:themeColor="text1" w:themeTint="FF" w:themeShade="FF"/>
          <w:sz w:val="22"/>
          <w:szCs w:val="22"/>
          <w:lang w:val="en-GB"/>
        </w:rPr>
        <w:t>possible predictor</w:t>
      </w:r>
      <w:r w:rsidRPr="03D74436" w:rsidR="3195BFFB">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of psychological well-being. In the beginning, researchers tracked how much time teenagers spent online with the assumption that more screen time would inevitably result in more psychological harm.</w:t>
      </w:r>
      <w:r w:rsidRPr="03D74436" w:rsidR="7E7F705A">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According to more recent studies, this viewpoint is too simple. Rather, the type, quality, and purpose of social media use </w:t>
      </w:r>
      <w:r w:rsidRPr="03D74436" w:rsidR="7E7F705A">
        <w:rPr>
          <w:rFonts w:ascii="Arial" w:hAnsi="Arial" w:eastAsia="Times New Roman" w:cs="Arial"/>
          <w:b w:val="0"/>
          <w:bCs w:val="0"/>
          <w:i w:val="0"/>
          <w:iCs w:val="0"/>
          <w:caps w:val="0"/>
          <w:smallCaps w:val="0"/>
          <w:noProof w:val="0"/>
          <w:color w:val="000000" w:themeColor="text1" w:themeTint="FF" w:themeShade="FF"/>
          <w:sz w:val="22"/>
          <w:szCs w:val="22"/>
          <w:lang w:val="en-GB"/>
        </w:rPr>
        <w:t>seem to have</w:t>
      </w:r>
      <w:r w:rsidRPr="03D74436" w:rsidR="7E7F705A">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a greater impact than the amount of time spent online (Odgers and Jensen, 2020). </w:t>
      </w:r>
      <w:r w:rsidRPr="03D74436" w:rsidR="0AF1F368">
        <w:rPr>
          <w:rFonts w:ascii="Arial" w:hAnsi="Arial" w:eastAsia="Times New Roman" w:cs="Arial"/>
          <w:b w:val="0"/>
          <w:bCs w:val="0"/>
          <w:i w:val="0"/>
          <w:iCs w:val="0"/>
          <w:caps w:val="0"/>
          <w:smallCaps w:val="0"/>
          <w:noProof w:val="0"/>
          <w:color w:val="000000" w:themeColor="text1" w:themeTint="FF" w:themeShade="FF"/>
          <w:sz w:val="22"/>
          <w:szCs w:val="22"/>
          <w:lang w:val="en-GB"/>
        </w:rPr>
        <w:t>This change is significant as</w:t>
      </w:r>
      <w:r w:rsidRPr="03D74436" w:rsidR="7E7F705A">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it acknowledges teenagers as active technology users </w:t>
      </w:r>
      <w:r w:rsidRPr="03D74436" w:rsidR="7E7F705A">
        <w:rPr>
          <w:rFonts w:ascii="Arial" w:hAnsi="Arial" w:eastAsia="Times New Roman" w:cs="Arial"/>
          <w:b w:val="0"/>
          <w:bCs w:val="0"/>
          <w:i w:val="0"/>
          <w:iCs w:val="0"/>
          <w:caps w:val="0"/>
          <w:smallCaps w:val="0"/>
          <w:noProof w:val="0"/>
          <w:color w:val="000000" w:themeColor="text1" w:themeTint="FF" w:themeShade="FF"/>
          <w:sz w:val="22"/>
          <w:szCs w:val="22"/>
          <w:lang w:val="en-GB"/>
        </w:rPr>
        <w:t>rather as</w:t>
      </w:r>
      <w:r w:rsidRPr="03D74436" w:rsidR="7E7F705A">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passive recipients of its effects</w:t>
      </w:r>
      <w:r w:rsidRPr="03D74436" w:rsidR="70BA9618">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w:t>
      </w:r>
    </w:p>
    <w:p w:rsidR="03D74436" w:rsidP="03D74436" w:rsidRDefault="03D74436" w14:paraId="5298C199" w14:textId="2D0D498B">
      <w:pPr>
        <w:pStyle w:val="Normal"/>
        <w:spacing w:line="360" w:lineRule="auto"/>
        <w:jc w:val="both"/>
        <w:rPr>
          <w:rFonts w:ascii="Arial" w:hAnsi="Arial" w:eastAsia="Times New Roman" w:cs="Arial"/>
          <w:b w:val="0"/>
          <w:bCs w:val="0"/>
          <w:i w:val="0"/>
          <w:iCs w:val="0"/>
          <w:caps w:val="0"/>
          <w:smallCaps w:val="0"/>
          <w:noProof w:val="0"/>
          <w:color w:val="000000" w:themeColor="text1" w:themeTint="FF" w:themeShade="FF"/>
          <w:sz w:val="22"/>
          <w:szCs w:val="22"/>
          <w:lang w:val="en-GB"/>
        </w:rPr>
      </w:pPr>
    </w:p>
    <w:p w:rsidR="6A95C8EA" w:rsidP="03D74436" w:rsidRDefault="6A95C8EA" w14:paraId="2C41ED17" w14:textId="01E9BE02">
      <w:pPr>
        <w:pStyle w:val="Normal"/>
        <w:spacing w:line="360" w:lineRule="auto"/>
        <w:jc w:val="both"/>
      </w:pPr>
      <w:r w:rsidRPr="03D74436" w:rsidR="6A95C8EA">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This theme is significant because it directly addresses the research question of the psychological effects of social media on adolescents mental health. Understanding whether social media causes psychological distress is crucial for informing parents, teachers, medical professionals, and legislators. The WHO (2024) estimates that one in seven teenagers worldwide suffers from a mental health illness, underscoring the need to </w:t>
      </w:r>
      <w:r w:rsidRPr="03D74436" w:rsidR="6A95C8EA">
        <w:rPr>
          <w:rFonts w:ascii="Arial" w:hAnsi="Arial" w:eastAsia="Times New Roman" w:cs="Arial"/>
          <w:b w:val="0"/>
          <w:bCs w:val="0"/>
          <w:i w:val="0"/>
          <w:iCs w:val="0"/>
          <w:caps w:val="0"/>
          <w:smallCaps w:val="0"/>
          <w:noProof w:val="0"/>
          <w:color w:val="000000" w:themeColor="text1" w:themeTint="FF" w:themeShade="FF"/>
          <w:sz w:val="22"/>
          <w:szCs w:val="22"/>
          <w:lang w:val="en-GB"/>
        </w:rPr>
        <w:t>identify</w:t>
      </w:r>
      <w:r w:rsidRPr="03D74436" w:rsidR="6A95C8EA">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 risk factors or preventative measures. Simultaneously, social media has become almost unavoidable among youth, making it challenging to distinguish its impact from other social and environmental factors.</w:t>
      </w:r>
    </w:p>
    <w:p w:rsidR="03D74436" w:rsidP="03D74436" w:rsidRDefault="03D74436" w14:paraId="5DC14155" w14:textId="064795EE">
      <w:pPr>
        <w:pStyle w:val="Normal"/>
        <w:spacing w:line="360" w:lineRule="auto"/>
        <w:jc w:val="both"/>
        <w:rPr>
          <w:rFonts w:ascii="Arial" w:hAnsi="Arial" w:eastAsia="Times New Roman" w:cs="Arial"/>
          <w:b w:val="0"/>
          <w:bCs w:val="0"/>
          <w:i w:val="0"/>
          <w:iCs w:val="0"/>
          <w:caps w:val="0"/>
          <w:smallCaps w:val="0"/>
          <w:noProof w:val="0"/>
          <w:color w:val="000000" w:themeColor="text1" w:themeTint="FF" w:themeShade="FF"/>
          <w:sz w:val="22"/>
          <w:szCs w:val="22"/>
          <w:lang w:val="en-GB"/>
        </w:rPr>
      </w:pPr>
    </w:p>
    <w:p w:rsidR="2180D70E" w:rsidP="03D74436" w:rsidRDefault="2180D70E" w14:paraId="158F6472" w14:textId="6466A42D">
      <w:pPr>
        <w:pStyle w:val="Normal"/>
        <w:spacing w:line="360" w:lineRule="auto"/>
        <w:jc w:val="both"/>
      </w:pP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Despite</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widespread</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worry</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statistics</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about</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social media and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mental</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health</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are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still</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debatable</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For</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instance</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Keles,</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1"/>
          <w:iCs w:val="1"/>
          <w:caps w:val="0"/>
          <w:smallCaps w:val="0"/>
          <w:noProof w:val="0"/>
          <w:color w:val="000000" w:themeColor="text1" w:themeTint="FF" w:themeShade="FF"/>
          <w:sz w:val="22"/>
          <w:szCs w:val="22"/>
          <w:lang w:val="en-US"/>
        </w:rPr>
        <w:t xml:space="preserve">et </w:t>
      </w:r>
      <w:r w:rsidRPr="03D74436" w:rsidR="2180D70E">
        <w:rPr>
          <w:rFonts w:ascii="Arial" w:hAnsi="Arial" w:eastAsia="Times New Roman" w:cs="Arial"/>
          <w:b w:val="0"/>
          <w:bCs w:val="0"/>
          <w:i w:val="1"/>
          <w:iCs w:val="1"/>
          <w:caps w:val="0"/>
          <w:smallCaps w:val="0"/>
          <w:noProof w:val="0"/>
          <w:color w:val="000000" w:themeColor="text1" w:themeTint="FF" w:themeShade="FF"/>
          <w:sz w:val="22"/>
          <w:szCs w:val="22"/>
          <w:lang w:val="en-US"/>
        </w:rPr>
        <w:t>al.,</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(2020)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found</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that</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teens</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who</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use social media more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frequently</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experience</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psychological</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distress</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anxiety</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and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sadness</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In</w:t>
      </w:r>
      <w:r w:rsidRPr="03D74436" w:rsidR="2E495076">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E495076">
        <w:rPr>
          <w:rFonts w:ascii="Arial" w:hAnsi="Arial" w:eastAsia="Times New Roman" w:cs="Arial"/>
          <w:b w:val="0"/>
          <w:bCs w:val="0"/>
          <w:i w:val="0"/>
          <w:iCs w:val="0"/>
          <w:caps w:val="0"/>
          <w:smallCaps w:val="0"/>
          <w:noProof w:val="0"/>
          <w:color w:val="000000" w:themeColor="text1" w:themeTint="FF" w:themeShade="FF"/>
          <w:sz w:val="22"/>
          <w:szCs w:val="22"/>
          <w:lang w:val="en-US"/>
        </w:rPr>
        <w:t>a</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similar</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manner</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Sala</w:t>
      </w:r>
      <w:r w:rsidRPr="03D74436" w:rsidR="7CBF43F4">
        <w:rPr>
          <w:rFonts w:ascii="Arial" w:hAnsi="Arial" w:eastAsia="Arial" w:cs="Arial"/>
          <w:noProof w:val="0"/>
          <w:sz w:val="22"/>
          <w:szCs w:val="22"/>
          <w:lang w:val="en-US"/>
        </w:rPr>
        <w:t xml:space="preserve"> </w:t>
      </w:r>
      <w:r w:rsidRPr="03D74436" w:rsidR="7CBF43F4">
        <w:rPr>
          <w:rFonts w:ascii="Arial" w:hAnsi="Arial" w:eastAsia="Arial" w:cs="Arial"/>
          <w:i w:val="1"/>
          <w:iCs w:val="1"/>
          <w:noProof w:val="0"/>
          <w:sz w:val="22"/>
          <w:szCs w:val="22"/>
          <w:lang w:val="en-US"/>
        </w:rPr>
        <w:t xml:space="preserve">et </w:t>
      </w:r>
      <w:r w:rsidRPr="03D74436" w:rsidR="7CBF43F4">
        <w:rPr>
          <w:rFonts w:ascii="Arial" w:hAnsi="Arial" w:eastAsia="Arial" w:cs="Arial"/>
          <w:i w:val="1"/>
          <w:iCs w:val="1"/>
          <w:noProof w:val="0"/>
          <w:sz w:val="22"/>
          <w:szCs w:val="22"/>
          <w:lang w:val="en-US"/>
        </w:rPr>
        <w:t>al.,</w:t>
      </w:r>
      <w:r w:rsidRPr="03D74436" w:rsidR="7CBF43F4">
        <w:rPr>
          <w:rFonts w:ascii="Arial" w:hAnsi="Arial" w:eastAsia="Arial" w:cs="Arial"/>
          <w:noProof w:val="0"/>
          <w:sz w:val="22"/>
          <w:szCs w:val="22"/>
          <w:lang w:val="en-US"/>
        </w:rPr>
        <w:t xml:space="preserve"> (2024)</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comprehensive</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analysis</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discovered</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consistent</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evidence</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linking</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problematic</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social media use to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worse</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psychological</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outcomes</w:t>
      </w:r>
      <w:r w:rsidRPr="03D74436" w:rsidR="2180D70E">
        <w:rPr>
          <w:rFonts w:ascii="Arial" w:hAnsi="Arial" w:eastAsia="Times New Roman" w:cs="Arial"/>
          <w:b w:val="0"/>
          <w:bCs w:val="0"/>
          <w:i w:val="0"/>
          <w:iCs w:val="0"/>
          <w:caps w:val="0"/>
          <w:smallCaps w:val="0"/>
          <w:noProof w:val="0"/>
          <w:color w:val="000000" w:themeColor="text1" w:themeTint="FF" w:themeShade="FF"/>
          <w:sz w:val="22"/>
          <w:szCs w:val="22"/>
          <w:lang w:val="en-US"/>
        </w:rPr>
        <w:t>.</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However</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Odgers</w:t>
      </w:r>
      <w:r w:rsidRPr="03D74436" w:rsidR="04F7DDE4">
        <w:rPr>
          <w:rFonts w:ascii="Arial" w:hAnsi="Arial" w:eastAsia="Times New Roman" w:cs="Arial"/>
          <w:b w:val="0"/>
          <w:bCs w:val="0"/>
          <w:i w:val="1"/>
          <w:iCs w:val="1"/>
          <w:caps w:val="0"/>
          <w:smallCaps w:val="0"/>
          <w:noProof w:val="0"/>
          <w:color w:val="000000" w:themeColor="text1" w:themeTint="FF" w:themeShade="FF"/>
          <w:sz w:val="22"/>
          <w:szCs w:val="22"/>
          <w:lang w:val="en-US"/>
        </w:rPr>
        <w:t>,</w:t>
      </w:r>
      <w:r w:rsidRPr="03D74436" w:rsidR="04F7DDE4">
        <w:rPr>
          <w:rFonts w:ascii="Arial" w:hAnsi="Arial" w:eastAsia="Times New Roman" w:cs="Arial"/>
          <w:b w:val="0"/>
          <w:bCs w:val="0"/>
          <w:i w:val="1"/>
          <w:iCs w:val="1"/>
          <w:caps w:val="0"/>
          <w:smallCaps w:val="0"/>
          <w:noProof w:val="0"/>
          <w:color w:val="000000" w:themeColor="text1" w:themeTint="FF" w:themeShade="FF"/>
          <w:sz w:val="22"/>
          <w:szCs w:val="22"/>
          <w:lang w:val="en-US"/>
        </w:rPr>
        <w:t xml:space="preserve"> </w:t>
      </w:r>
      <w:r w:rsidRPr="03D74436" w:rsidR="1380E3D4">
        <w:rPr>
          <w:rFonts w:ascii="Arial" w:hAnsi="Arial" w:eastAsia="Times New Roman" w:cs="Arial"/>
          <w:b w:val="0"/>
          <w:bCs w:val="0"/>
          <w:i w:val="0"/>
          <w:iCs w:val="0"/>
          <w:caps w:val="0"/>
          <w:smallCaps w:val="0"/>
          <w:noProof w:val="0"/>
          <w:color w:val="000000" w:themeColor="text1" w:themeTint="FF" w:themeShade="FF"/>
          <w:sz w:val="22"/>
          <w:szCs w:val="22"/>
          <w:lang w:val="en-US"/>
        </w:rPr>
        <w:t>and Jensen,</w:t>
      </w:r>
      <w:r w:rsidRPr="03D74436" w:rsidR="1380E3D4">
        <w:rPr>
          <w:rFonts w:ascii="Arial" w:hAnsi="Arial" w:eastAsia="Times New Roman" w:cs="Arial"/>
          <w:b w:val="0"/>
          <w:bCs w:val="0"/>
          <w:i w:val="1"/>
          <w:iCs w:val="1"/>
          <w:caps w:val="0"/>
          <w:smallCaps w:val="0"/>
          <w:noProof w:val="0"/>
          <w:color w:val="000000" w:themeColor="text1" w:themeTint="FF" w:themeShade="FF"/>
          <w:sz w:val="22"/>
          <w:szCs w:val="22"/>
          <w:lang w:val="en-US"/>
        </w:rPr>
        <w:t xml:space="preserve">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(2020) argue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that</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public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discourse</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often</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overstates</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the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detrimental</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consequences</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of social media and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that</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many</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documented</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connections are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rather</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modest</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They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suggest</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that</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bad</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childhood</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experiences</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family</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dynamics</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socioeconomic</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disparity</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and </w:t>
      </w:r>
    </w:p>
    <w:p w:rsidR="04F7DDE4" w:rsidP="03D74436" w:rsidRDefault="04F7DDE4" w14:paraId="76439BA0" w14:textId="4EB5B6BA">
      <w:pPr>
        <w:pStyle w:val="Normal"/>
        <w:spacing w:line="360" w:lineRule="auto"/>
        <w:jc w:val="both"/>
      </w:pP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pre-existing mental health issues f</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requently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have a greater impact on teenage wellbeing than digital media alone. This dispute highlights the difficulty in understanding statistical data and shows why correlational results s</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houldn't </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be taken as evidence of </w:t>
      </w:r>
    </w:p>
    <w:p w:rsidR="3F4842A4" w:rsidP="03D74436" w:rsidRDefault="3F4842A4" w14:paraId="5282559D" w14:textId="16105026">
      <w:pPr>
        <w:pStyle w:val="Normal"/>
        <w:spacing w:line="360" w:lineRule="auto"/>
        <w:jc w:val="both"/>
      </w:pPr>
      <w:r w:rsidRPr="03D74436" w:rsidR="3F4842A4">
        <w:rPr>
          <w:rFonts w:ascii="Arial" w:hAnsi="Arial" w:eastAsia="Times New Roman" w:cs="Arial"/>
          <w:b w:val="0"/>
          <w:bCs w:val="0"/>
          <w:i w:val="0"/>
          <w:iCs w:val="0"/>
          <w:caps w:val="0"/>
          <w:smallCaps w:val="0"/>
          <w:noProof w:val="0"/>
          <w:color w:val="000000" w:themeColor="text1" w:themeTint="FF" w:themeShade="FF"/>
          <w:sz w:val="22"/>
          <w:szCs w:val="22"/>
          <w:lang w:val="fr-FR"/>
        </w:rPr>
        <w:t>C</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fr-FR"/>
        </w:rPr>
        <w:t>ause</w:t>
      </w:r>
      <w:r w:rsidRPr="03D74436" w:rsidR="04F7DDE4">
        <w:rPr>
          <w:rFonts w:ascii="Arial" w:hAnsi="Arial" w:eastAsia="Times New Roman" w:cs="Arial"/>
          <w:b w:val="0"/>
          <w:bCs w:val="0"/>
          <w:i w:val="0"/>
          <w:iCs w:val="0"/>
          <w:caps w:val="0"/>
          <w:smallCaps w:val="0"/>
          <w:noProof w:val="0"/>
          <w:color w:val="000000" w:themeColor="text1" w:themeTint="FF" w:themeShade="FF"/>
          <w:sz w:val="22"/>
          <w:szCs w:val="22"/>
          <w:lang w:val="fr-FR"/>
        </w:rPr>
        <w:t>.</w:t>
      </w:r>
    </w:p>
    <w:p w:rsidR="03D74436" w:rsidP="03D74436" w:rsidRDefault="03D74436" w14:paraId="5CFD1186" w14:textId="2756B994">
      <w:pPr>
        <w:pStyle w:val="Normal"/>
        <w:spacing w:line="360" w:lineRule="auto"/>
        <w:jc w:val="both"/>
        <w:rPr>
          <w:rFonts w:ascii="Arial" w:hAnsi="Arial" w:eastAsia="Times New Roman" w:cs="Arial"/>
          <w:b w:val="0"/>
          <w:bCs w:val="0"/>
          <w:i w:val="0"/>
          <w:iCs w:val="0"/>
          <w:caps w:val="0"/>
          <w:smallCaps w:val="0"/>
          <w:noProof w:val="0"/>
          <w:color w:val="000000" w:themeColor="text1" w:themeTint="FF" w:themeShade="FF"/>
          <w:sz w:val="22"/>
          <w:szCs w:val="22"/>
          <w:lang w:val="fr-FR"/>
        </w:rPr>
      </w:pPr>
    </w:p>
    <w:p w:rsidR="17FE9A2B" w:rsidP="03D74436" w:rsidRDefault="17FE9A2B" w14:paraId="09A52177" w14:textId="09ABBA0D">
      <w:pPr>
        <w:pStyle w:val="Normal"/>
        <w:spacing w:line="360" w:lineRule="auto"/>
        <w:jc w:val="both"/>
      </w:pPr>
      <w:r w:rsidRPr="03D74436" w:rsidR="17FE9A2B">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The connection between social media use and psychological distress is explained by a number of psychological theories. According to the Social Comparison Theory (Festinger, 1954), people assess themselves by contrasting their accomplishments and lives with </w:t>
      </w:r>
    </w:p>
    <w:p w:rsidR="17FE9A2B" w:rsidP="03D74436" w:rsidRDefault="17FE9A2B" w14:paraId="69175AE3" w14:textId="08DD5BAA">
      <w:pPr>
        <w:pStyle w:val="Normal"/>
        <w:spacing w:line="360" w:lineRule="auto"/>
        <w:jc w:val="both"/>
      </w:pPr>
      <w:r w:rsidRPr="03D74436" w:rsidR="17FE9A2B">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those of others. Continuous exposure to idealised pictures and lifestyles is encouraged by social media, which may diminish body satisfaction and self-esteem while also boosting upward social comparison. This idea is especially pertinent to image-based sites like Instagram and TikTok, where carefully chosen material and altered photos may lead to inflated expectations of success and </w:t>
      </w:r>
    </w:p>
    <w:p w:rsidR="17FE9A2B" w:rsidP="03D74436" w:rsidRDefault="17FE9A2B" w14:paraId="5A0CDA68" w14:textId="610FD742">
      <w:pPr>
        <w:pStyle w:val="Normal"/>
        <w:spacing w:line="360" w:lineRule="auto"/>
        <w:jc w:val="both"/>
      </w:pPr>
      <w:r w:rsidRPr="03D74436" w:rsidR="17FE9A2B">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attractiveness. On the other hand, the Uses and Gratifications Theory (Katz, </w:t>
      </w:r>
      <w:r w:rsidRPr="03D74436" w:rsidR="17FE9A2B">
        <w:rPr>
          <w:rFonts w:ascii="Arial" w:hAnsi="Arial" w:eastAsia="Times New Roman" w:cs="Arial"/>
          <w:b w:val="0"/>
          <w:bCs w:val="0"/>
          <w:i w:val="1"/>
          <w:iCs w:val="1"/>
          <w:caps w:val="0"/>
          <w:smallCaps w:val="0"/>
          <w:noProof w:val="0"/>
          <w:color w:val="000000" w:themeColor="text1" w:themeTint="FF" w:themeShade="FF"/>
          <w:sz w:val="22"/>
          <w:szCs w:val="22"/>
          <w:lang w:val="en-US"/>
        </w:rPr>
        <w:t xml:space="preserve">et </w:t>
      </w:r>
      <w:r w:rsidRPr="03D74436" w:rsidR="17FE9A2B">
        <w:rPr>
          <w:rFonts w:ascii="Arial" w:hAnsi="Arial" w:eastAsia="Times New Roman" w:cs="Arial"/>
          <w:b w:val="0"/>
          <w:bCs w:val="0"/>
          <w:i w:val="1"/>
          <w:iCs w:val="1"/>
          <w:caps w:val="0"/>
          <w:smallCaps w:val="0"/>
          <w:noProof w:val="0"/>
          <w:color w:val="000000" w:themeColor="text1" w:themeTint="FF" w:themeShade="FF"/>
          <w:sz w:val="22"/>
          <w:szCs w:val="22"/>
          <w:lang w:val="en-US"/>
        </w:rPr>
        <w:t>al.</w:t>
      </w:r>
      <w:r w:rsidRPr="03D74436" w:rsidR="17FE9A2B">
        <w:rPr>
          <w:rFonts w:ascii="Arial" w:hAnsi="Arial" w:eastAsia="Times New Roman" w:cs="Arial"/>
          <w:b w:val="0"/>
          <w:bCs w:val="0"/>
          <w:i w:val="1"/>
          <w:iCs w:val="1"/>
          <w:caps w:val="0"/>
          <w:smallCaps w:val="0"/>
          <w:noProof w:val="0"/>
          <w:color w:val="000000" w:themeColor="text1" w:themeTint="FF" w:themeShade="FF"/>
          <w:sz w:val="22"/>
          <w:szCs w:val="22"/>
          <w:lang w:val="en-US"/>
        </w:rPr>
        <w:t>,</w:t>
      </w:r>
      <w:r w:rsidRPr="03D74436" w:rsidR="17FE9A2B">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197</w:t>
      </w:r>
      <w:r w:rsidRPr="03D74436" w:rsidR="11439FB2">
        <w:rPr>
          <w:rFonts w:ascii="Arial" w:hAnsi="Arial" w:eastAsia="Times New Roman" w:cs="Arial"/>
          <w:b w:val="0"/>
          <w:bCs w:val="0"/>
          <w:i w:val="0"/>
          <w:iCs w:val="0"/>
          <w:caps w:val="0"/>
          <w:smallCaps w:val="0"/>
          <w:noProof w:val="0"/>
          <w:color w:val="000000" w:themeColor="text1" w:themeTint="FF" w:themeShade="FF"/>
          <w:sz w:val="22"/>
          <w:szCs w:val="22"/>
          <w:lang w:val="en-US"/>
        </w:rPr>
        <w:t>3</w:t>
      </w:r>
      <w:r w:rsidRPr="03D74436" w:rsidR="17FE9A2B">
        <w:rPr>
          <w:rFonts w:ascii="Arial" w:hAnsi="Arial" w:eastAsia="Times New Roman" w:cs="Arial"/>
          <w:b w:val="0"/>
          <w:bCs w:val="0"/>
          <w:i w:val="0"/>
          <w:iCs w:val="0"/>
          <w:caps w:val="0"/>
          <w:smallCaps w:val="0"/>
          <w:noProof w:val="0"/>
          <w:color w:val="000000" w:themeColor="text1" w:themeTint="FF" w:themeShade="FF"/>
          <w:sz w:val="22"/>
          <w:szCs w:val="22"/>
          <w:lang w:val="en-US"/>
        </w:rPr>
        <w:t>) argues that people intentionally select media to meet their own needs, such as emotional support, amusement, and social contact</w:t>
      </w:r>
      <w:r w:rsidRPr="03D74436" w:rsidR="0B517D87">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According to this viewpoint, teenagers who </w:t>
      </w:r>
      <w:r w:rsidRPr="03D74436" w:rsidR="0B517D87">
        <w:rPr>
          <w:rFonts w:ascii="Arial" w:hAnsi="Arial" w:eastAsia="Times New Roman" w:cs="Arial"/>
          <w:b w:val="0"/>
          <w:bCs w:val="0"/>
          <w:i w:val="0"/>
          <w:iCs w:val="0"/>
          <w:caps w:val="0"/>
          <w:smallCaps w:val="0"/>
          <w:noProof w:val="0"/>
          <w:color w:val="000000" w:themeColor="text1" w:themeTint="FF" w:themeShade="FF"/>
          <w:sz w:val="22"/>
          <w:szCs w:val="22"/>
          <w:lang w:val="en-US"/>
        </w:rPr>
        <w:t>participate</w:t>
      </w:r>
      <w:r w:rsidRPr="03D74436" w:rsidR="0B517D87">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constructively in encouraging online groups may </w:t>
      </w:r>
      <w:r w:rsidRPr="03D74436" w:rsidR="0B517D87">
        <w:rPr>
          <w:rFonts w:ascii="Arial" w:hAnsi="Arial" w:eastAsia="Times New Roman" w:cs="Arial"/>
          <w:b w:val="0"/>
          <w:bCs w:val="0"/>
          <w:i w:val="0"/>
          <w:iCs w:val="0"/>
          <w:caps w:val="0"/>
          <w:smallCaps w:val="0"/>
          <w:noProof w:val="0"/>
          <w:color w:val="000000" w:themeColor="text1" w:themeTint="FF" w:themeShade="FF"/>
          <w:sz w:val="22"/>
          <w:szCs w:val="22"/>
          <w:lang w:val="en-US"/>
        </w:rPr>
        <w:t>benefit</w:t>
      </w:r>
      <w:r w:rsidRPr="03D74436" w:rsidR="0B517D87">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from increased wellbeing rather than psychological damage. </w:t>
      </w:r>
      <w:r w:rsidRPr="03D74436" w:rsidR="787D1C60">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When looked at </w:t>
      </w:r>
      <w:r w:rsidRPr="03D74436" w:rsidR="787D1C60">
        <w:rPr>
          <w:rFonts w:ascii="Arial" w:hAnsi="Arial" w:eastAsia="Times New Roman" w:cs="Arial"/>
          <w:b w:val="0"/>
          <w:bCs w:val="0"/>
          <w:i w:val="0"/>
          <w:iCs w:val="0"/>
          <w:caps w:val="0"/>
          <w:smallCaps w:val="0"/>
          <w:noProof w:val="0"/>
          <w:color w:val="000000" w:themeColor="text1" w:themeTint="FF" w:themeShade="FF"/>
          <w:sz w:val="22"/>
          <w:szCs w:val="22"/>
          <w:lang w:val="en-US"/>
        </w:rPr>
        <w:t>together</w:t>
      </w:r>
      <w:r w:rsidRPr="03D74436" w:rsidR="787D1C60">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these theories show that social media is neither</w:t>
      </w:r>
      <w:r w:rsidRPr="03D74436" w:rsidR="787D1C60">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good </w:t>
      </w:r>
      <w:r w:rsidRPr="03D74436" w:rsidR="623D4F31">
        <w:rPr>
          <w:rFonts w:ascii="Arial" w:hAnsi="Arial" w:eastAsia="Times New Roman" w:cs="Arial"/>
          <w:b w:val="0"/>
          <w:bCs w:val="0"/>
          <w:i w:val="0"/>
          <w:iCs w:val="0"/>
          <w:caps w:val="0"/>
          <w:smallCaps w:val="0"/>
          <w:noProof w:val="0"/>
          <w:color w:val="000000" w:themeColor="text1" w:themeTint="FF" w:themeShade="FF"/>
          <w:sz w:val="22"/>
          <w:szCs w:val="22"/>
          <w:lang w:val="en-US"/>
        </w:rPr>
        <w:t>or</w:t>
      </w:r>
      <w:r w:rsidRPr="03D74436" w:rsidR="787D1C60">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bad</w:t>
      </w:r>
      <w:r w:rsidRPr="03D74436" w:rsidR="4F7A6A60">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as its </w:t>
      </w:r>
      <w:r w:rsidRPr="03D74436" w:rsidR="787D1C60">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psychological effects rely on the individual </w:t>
      </w:r>
      <w:r w:rsidRPr="03D74436" w:rsidR="787D1C60">
        <w:rPr>
          <w:rFonts w:ascii="Arial" w:hAnsi="Arial" w:eastAsia="Times New Roman" w:cs="Arial"/>
          <w:b w:val="0"/>
          <w:bCs w:val="0"/>
          <w:i w:val="0"/>
          <w:iCs w:val="0"/>
          <w:caps w:val="0"/>
          <w:smallCaps w:val="0"/>
          <w:noProof w:val="0"/>
          <w:color w:val="000000" w:themeColor="text1" w:themeTint="FF" w:themeShade="FF"/>
          <w:sz w:val="22"/>
          <w:szCs w:val="22"/>
          <w:lang w:val="en-US"/>
        </w:rPr>
        <w:t>users</w:t>
      </w:r>
      <w:r w:rsidRPr="03D74436" w:rsidR="52A32216">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787D1C60">
        <w:rPr>
          <w:rFonts w:ascii="Arial" w:hAnsi="Arial" w:eastAsia="Times New Roman" w:cs="Arial"/>
          <w:b w:val="0"/>
          <w:bCs w:val="0"/>
          <w:i w:val="0"/>
          <w:iCs w:val="0"/>
          <w:caps w:val="0"/>
          <w:smallCaps w:val="0"/>
          <w:noProof w:val="0"/>
          <w:color w:val="000000" w:themeColor="text1" w:themeTint="FF" w:themeShade="FF"/>
          <w:sz w:val="22"/>
          <w:szCs w:val="22"/>
          <w:lang w:val="en-US"/>
        </w:rPr>
        <w:t>goals, behavio</w:t>
      </w:r>
      <w:r w:rsidRPr="03D74436" w:rsidR="340B4C3F">
        <w:rPr>
          <w:rFonts w:ascii="Arial" w:hAnsi="Arial" w:eastAsia="Times New Roman" w:cs="Arial"/>
          <w:b w:val="0"/>
          <w:bCs w:val="0"/>
          <w:i w:val="0"/>
          <w:iCs w:val="0"/>
          <w:caps w:val="0"/>
          <w:smallCaps w:val="0"/>
          <w:noProof w:val="0"/>
          <w:color w:val="000000" w:themeColor="text1" w:themeTint="FF" w:themeShade="FF"/>
          <w:sz w:val="22"/>
          <w:szCs w:val="22"/>
          <w:lang w:val="en-US"/>
        </w:rPr>
        <w:t>u</w:t>
      </w:r>
      <w:r w:rsidRPr="03D74436" w:rsidR="787D1C60">
        <w:rPr>
          <w:rFonts w:ascii="Arial" w:hAnsi="Arial" w:eastAsia="Times New Roman" w:cs="Arial"/>
          <w:b w:val="0"/>
          <w:bCs w:val="0"/>
          <w:i w:val="0"/>
          <w:iCs w:val="0"/>
          <w:caps w:val="0"/>
          <w:smallCaps w:val="0"/>
          <w:noProof w:val="0"/>
          <w:color w:val="000000" w:themeColor="text1" w:themeTint="FF" w:themeShade="FF"/>
          <w:sz w:val="22"/>
          <w:szCs w:val="22"/>
          <w:lang w:val="en-US"/>
        </w:rPr>
        <w:t>rs, and vulnerabilities.</w:t>
      </w:r>
    </w:p>
    <w:p w:rsidR="03D74436" w:rsidP="03D74436" w:rsidRDefault="03D74436" w14:paraId="793365EA" w14:textId="1A26A409">
      <w:pPr>
        <w:pStyle w:val="Normal"/>
        <w:spacing w:line="360" w:lineRule="auto"/>
        <w:jc w:val="both"/>
        <w:rPr>
          <w:rFonts w:ascii="Arial" w:hAnsi="Arial" w:eastAsia="Times New Roman" w:cs="Arial"/>
          <w:b w:val="0"/>
          <w:bCs w:val="0"/>
          <w:i w:val="0"/>
          <w:iCs w:val="0"/>
          <w:caps w:val="0"/>
          <w:smallCaps w:val="0"/>
          <w:noProof w:val="0"/>
          <w:color w:val="000000" w:themeColor="text1" w:themeTint="FF" w:themeShade="FF"/>
          <w:sz w:val="22"/>
          <w:szCs w:val="22"/>
          <w:lang w:val="en-US"/>
        </w:rPr>
      </w:pPr>
    </w:p>
    <w:p w:rsidR="3E208088" w:rsidP="03D74436" w:rsidRDefault="3E208088" w14:paraId="1FF0A9E8" w14:textId="0416D93F">
      <w:pPr>
        <w:pStyle w:val="Normal"/>
        <w:spacing w:line="360" w:lineRule="auto"/>
        <w:jc w:val="both"/>
      </w:pPr>
      <w:r w:rsidRPr="03D74436" w:rsidR="3E208088">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Furthermore, policymakers are paying more attention to the connection between teenage mental health and social media. The Online Safety Act 2023 in the UK imposes legal obligations on digital platforms to tighten age-appropriate safeguards, improve reporting procedures for online abuse, and limit children's exposure to harmful information. These steps are intended to lower dangers like exposure to self-harming content, cyberbullying, and dangerous algorithms. However, </w:t>
      </w:r>
      <w:r w:rsidRPr="03D74436" w:rsidR="40916B66">
        <w:rPr>
          <w:rFonts w:ascii="Arial" w:hAnsi="Arial" w:eastAsia="Times New Roman" w:cs="Arial"/>
          <w:b w:val="0"/>
          <w:bCs w:val="0"/>
          <w:i w:val="0"/>
          <w:iCs w:val="0"/>
          <w:caps w:val="0"/>
          <w:smallCaps w:val="0"/>
          <w:noProof w:val="0"/>
          <w:color w:val="000000" w:themeColor="text1" w:themeTint="FF" w:themeShade="FF"/>
          <w:sz w:val="22"/>
          <w:szCs w:val="22"/>
          <w:lang w:val="en-US"/>
        </w:rPr>
        <w:t>critics</w:t>
      </w:r>
      <w:r w:rsidRPr="03D74436" w:rsidR="3E208088">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contend that the underlying psychological and societal variables affecting teenage mental health cannot be addressed by legislation alone. Accessible mental health care, parental involvement, and education in digital literacy are also necessary for effective protection. Therefore, even while legislation is a significant step in protecting teenagers, its long-term effectiveness will depend on how </w:t>
      </w:r>
      <w:r w:rsidRPr="03D74436" w:rsidR="101A8F29">
        <w:rPr>
          <w:rFonts w:ascii="Arial" w:hAnsi="Arial" w:eastAsia="Arial" w:cs="Arial"/>
          <w:noProof w:val="0"/>
          <w:sz w:val="22"/>
          <w:szCs w:val="22"/>
          <w:lang w:val="en-US"/>
        </w:rPr>
        <w:t>successful</w:t>
      </w:r>
      <w:r w:rsidRPr="03D74436" w:rsidR="3E208088">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it is</w:t>
      </w:r>
      <w:r w:rsidRPr="03D74436" w:rsidR="10CDA667">
        <w:rPr>
          <w:rFonts w:ascii="Arial" w:hAnsi="Arial" w:eastAsia="Times New Roman" w:cs="Arial"/>
          <w:b w:val="0"/>
          <w:bCs w:val="0"/>
          <w:i w:val="0"/>
          <w:iCs w:val="0"/>
          <w:caps w:val="0"/>
          <w:smallCaps w:val="0"/>
          <w:noProof w:val="0"/>
          <w:color w:val="000000" w:themeColor="text1" w:themeTint="FF" w:themeShade="FF"/>
          <w:sz w:val="22"/>
          <w:szCs w:val="22"/>
          <w:lang w:val="en-US"/>
        </w:rPr>
        <w:t>.</w:t>
      </w:r>
    </w:p>
    <w:p w:rsidR="03D74436" w:rsidP="03D74436" w:rsidRDefault="03D74436" w14:paraId="241A8208" w14:textId="332C47FC">
      <w:pPr>
        <w:pStyle w:val="Normal"/>
        <w:spacing w:line="360" w:lineRule="auto"/>
        <w:jc w:val="both"/>
        <w:rPr>
          <w:rFonts w:ascii="Arial" w:hAnsi="Arial" w:eastAsia="Times New Roman" w:cs="Arial"/>
          <w:b w:val="0"/>
          <w:bCs w:val="0"/>
          <w:i w:val="0"/>
          <w:iCs w:val="0"/>
          <w:caps w:val="0"/>
          <w:smallCaps w:val="0"/>
          <w:noProof w:val="0"/>
          <w:color w:val="000000" w:themeColor="text1" w:themeTint="FF" w:themeShade="FF"/>
          <w:sz w:val="22"/>
          <w:szCs w:val="22"/>
          <w:lang w:val="en-US"/>
        </w:rPr>
      </w:pPr>
    </w:p>
    <w:p w:rsidR="7A540C4E" w:rsidP="03D74436" w:rsidRDefault="7A540C4E" w14:paraId="3E7BCDFC" w14:textId="3444C30B">
      <w:pPr>
        <w:pStyle w:val="Normal"/>
        <w:spacing w:line="360" w:lineRule="auto"/>
        <w:jc w:val="both"/>
      </w:pPr>
      <w:r w:rsidRPr="03D74436" w:rsidR="7A540C4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The research question, "Exploring the psychological impact of social media on the mental health of adolescents in the UK?" is complexly answered by the data relating to the </w:t>
      </w:r>
    </w:p>
    <w:p w:rsidR="7A540C4E" w:rsidP="03D74436" w:rsidRDefault="7A540C4E" w14:paraId="77474C30" w14:textId="289270CD">
      <w:pPr>
        <w:pStyle w:val="Normal"/>
        <w:spacing w:line="360" w:lineRule="auto"/>
        <w:jc w:val="both"/>
      </w:pPr>
      <w:r w:rsidRPr="03D74436" w:rsidR="7A540C4E">
        <w:rPr>
          <w:rFonts w:ascii="Arial" w:hAnsi="Arial" w:eastAsia="Times New Roman" w:cs="Arial"/>
          <w:b w:val="0"/>
          <w:bCs w:val="0"/>
          <w:i w:val="0"/>
          <w:iCs w:val="0"/>
          <w:caps w:val="0"/>
          <w:smallCaps w:val="0"/>
          <w:noProof w:val="0"/>
          <w:color w:val="000000" w:themeColor="text1" w:themeTint="FF" w:themeShade="FF"/>
          <w:sz w:val="22"/>
          <w:szCs w:val="22"/>
          <w:lang w:val="en-US"/>
        </w:rPr>
        <w:t>connection between teenage psychological distress and social media use. Although studies show that social media use can have detrimental psychological effects, the degree and type of this association are still up for debate.</w:t>
      </w:r>
    </w:p>
    <w:p w:rsidR="03D74436" w:rsidP="03D74436" w:rsidRDefault="03D74436" w14:paraId="1EE52755" w14:textId="0A3C7125">
      <w:pPr>
        <w:pStyle w:val="Normal"/>
        <w:spacing w:line="360" w:lineRule="auto"/>
        <w:jc w:val="both"/>
        <w:rPr>
          <w:rFonts w:ascii="Arial" w:hAnsi="Arial" w:eastAsia="Times New Roman" w:cs="Arial"/>
          <w:b w:val="0"/>
          <w:bCs w:val="0"/>
          <w:i w:val="0"/>
          <w:iCs w:val="0"/>
          <w:caps w:val="0"/>
          <w:smallCaps w:val="0"/>
          <w:noProof w:val="0"/>
          <w:color w:val="000000" w:themeColor="text1" w:themeTint="FF" w:themeShade="FF"/>
          <w:sz w:val="22"/>
          <w:szCs w:val="22"/>
          <w:lang w:val="en-US"/>
        </w:rPr>
      </w:pPr>
    </w:p>
    <w:p w:rsidR="2FEFCFFE" w:rsidP="03D74436" w:rsidRDefault="2FEFCFFE" w14:paraId="7178498D" w14:textId="5AF1E4F6">
      <w:pPr>
        <w:pStyle w:val="Normal"/>
        <w:spacing w:line="360" w:lineRule="auto"/>
        <w:jc w:val="both"/>
      </w:pPr>
      <w:r w:rsidRPr="03D74436" w:rsidR="2FEFCFFE">
        <w:rPr>
          <w:rFonts w:ascii="Arial" w:hAnsi="Arial" w:eastAsia="Times New Roman" w:cs="Arial"/>
          <w:b w:val="0"/>
          <w:bCs w:val="0"/>
          <w:i w:val="0"/>
          <w:iCs w:val="0"/>
          <w:caps w:val="0"/>
          <w:smallCaps w:val="0"/>
          <w:noProof w:val="0"/>
          <w:color w:val="000000" w:themeColor="text1" w:themeTint="FF" w:themeShade="FF"/>
          <w:sz w:val="22"/>
          <w:szCs w:val="22"/>
          <w:lang w:val="en-US"/>
        </w:rPr>
        <w:t>Keles,</w:t>
      </w:r>
      <w:r w:rsidRPr="03D74436" w:rsidR="2FEFCFF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r w:rsidRPr="03D74436" w:rsidR="2FEFCFFE">
        <w:rPr>
          <w:rFonts w:ascii="Arial" w:hAnsi="Arial" w:eastAsia="Times New Roman" w:cs="Arial"/>
          <w:b w:val="0"/>
          <w:bCs w:val="0"/>
          <w:i w:val="1"/>
          <w:iCs w:val="1"/>
          <w:caps w:val="0"/>
          <w:smallCaps w:val="0"/>
          <w:noProof w:val="0"/>
          <w:color w:val="000000" w:themeColor="text1" w:themeTint="FF" w:themeShade="FF"/>
          <w:sz w:val="22"/>
          <w:szCs w:val="22"/>
          <w:lang w:val="en-US"/>
        </w:rPr>
        <w:t xml:space="preserve">et </w:t>
      </w:r>
      <w:r w:rsidRPr="03D74436" w:rsidR="2FEFCFFE">
        <w:rPr>
          <w:rFonts w:ascii="Arial" w:hAnsi="Arial" w:eastAsia="Times New Roman" w:cs="Arial"/>
          <w:b w:val="0"/>
          <w:bCs w:val="0"/>
          <w:i w:val="1"/>
          <w:iCs w:val="1"/>
          <w:caps w:val="0"/>
          <w:smallCaps w:val="0"/>
          <w:noProof w:val="0"/>
          <w:color w:val="000000" w:themeColor="text1" w:themeTint="FF" w:themeShade="FF"/>
          <w:sz w:val="22"/>
          <w:szCs w:val="22"/>
          <w:lang w:val="en-US"/>
        </w:rPr>
        <w:t>al.,</w:t>
      </w:r>
      <w:r w:rsidRPr="03D74436" w:rsidR="2FEFCFFE">
        <w:rPr>
          <w:rFonts w:ascii="Arial" w:hAnsi="Arial" w:eastAsia="Times New Roman" w:cs="Arial"/>
          <w:b w:val="0"/>
          <w:bCs w:val="0"/>
          <w:i w:val="1"/>
          <w:iCs w:val="1"/>
          <w:caps w:val="0"/>
          <w:smallCaps w:val="0"/>
          <w:noProof w:val="0"/>
          <w:color w:val="000000" w:themeColor="text1" w:themeTint="FF" w:themeShade="FF"/>
          <w:sz w:val="22"/>
          <w:szCs w:val="22"/>
          <w:lang w:val="en-US"/>
        </w:rPr>
        <w:t xml:space="preserve"> </w:t>
      </w:r>
      <w:r w:rsidRPr="03D74436" w:rsidR="2FEFCFF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(2020) systematic </w:t>
      </w:r>
      <w:r w:rsidRPr="03D74436" w:rsidR="2FEFCFFE">
        <w:rPr>
          <w:rFonts w:ascii="Arial" w:hAnsi="Arial" w:eastAsia="Times New Roman" w:cs="Arial"/>
          <w:b w:val="0"/>
          <w:bCs w:val="0"/>
          <w:i w:val="0"/>
          <w:iCs w:val="0"/>
          <w:caps w:val="0"/>
          <w:smallCaps w:val="0"/>
          <w:noProof w:val="0"/>
          <w:color w:val="000000" w:themeColor="text1" w:themeTint="FF" w:themeShade="FF"/>
          <w:sz w:val="22"/>
          <w:szCs w:val="22"/>
          <w:lang w:val="en-US"/>
        </w:rPr>
        <w:t>review,</w:t>
      </w:r>
      <w:r w:rsidRPr="03D74436" w:rsidR="2FEFCFF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links social media use to psychological distress, anxiety, and depression</w:t>
      </w:r>
      <w:r w:rsidRPr="03D74436" w:rsidR="280BC5C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Additionally  it </w:t>
      </w:r>
      <w:r w:rsidRPr="03D74436" w:rsidR="2FEFCFF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supports the claim that social media can have a detrimental impact on teenage mental health. According to their findings, certain teenagers may suffer psychological harm due to social comparison, cyberbullying, and FOMO. For instance, adolescents in the UK who are exposed to </w:t>
      </w:r>
      <w:r w:rsidRPr="03D74436" w:rsidR="2FEFCFFE">
        <w:rPr>
          <w:rFonts w:ascii="Arial" w:hAnsi="Arial" w:eastAsia="Times New Roman" w:cs="Arial"/>
          <w:b w:val="0"/>
          <w:bCs w:val="0"/>
          <w:i w:val="0"/>
          <w:iCs w:val="0"/>
          <w:caps w:val="0"/>
          <w:smallCaps w:val="0"/>
          <w:noProof w:val="0"/>
          <w:color w:val="000000" w:themeColor="text1" w:themeTint="FF" w:themeShade="FF"/>
          <w:sz w:val="22"/>
          <w:szCs w:val="22"/>
          <w:lang w:val="en-US"/>
        </w:rPr>
        <w:t>idealised</w:t>
      </w:r>
      <w:r w:rsidRPr="03D74436" w:rsidR="2FEFCFF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content on social media sites like Instagram and TikTok may </w:t>
      </w:r>
      <w:r w:rsidRPr="03D74436" w:rsidR="2FEFCFFE">
        <w:rPr>
          <w:rFonts w:ascii="Arial" w:hAnsi="Arial" w:eastAsia="Times New Roman" w:cs="Arial"/>
          <w:b w:val="0"/>
          <w:bCs w:val="0"/>
          <w:i w:val="0"/>
          <w:iCs w:val="0"/>
          <w:caps w:val="0"/>
          <w:smallCaps w:val="0"/>
          <w:noProof w:val="0"/>
          <w:color w:val="000000" w:themeColor="text1" w:themeTint="FF" w:themeShade="FF"/>
          <w:sz w:val="22"/>
          <w:szCs w:val="22"/>
          <w:lang w:val="en-US"/>
        </w:rPr>
        <w:t>establish</w:t>
      </w:r>
      <w:r w:rsidRPr="03D74436" w:rsidR="2FEFCFF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p>
    <w:p w:rsidR="2FEFCFFE" w:rsidP="03D74436" w:rsidRDefault="2FEFCFFE" w14:paraId="6394D3EA" w14:textId="2B9DFB0C">
      <w:pPr>
        <w:pStyle w:val="Normal"/>
        <w:spacing w:line="360" w:lineRule="auto"/>
        <w:jc w:val="both"/>
        <w:rPr>
          <w:rFonts w:ascii="Arial" w:hAnsi="Arial" w:eastAsia="Times New Roman" w:cs="Arial"/>
          <w:b w:val="0"/>
          <w:bCs w:val="0"/>
          <w:i w:val="0"/>
          <w:iCs w:val="0"/>
          <w:caps w:val="0"/>
          <w:smallCaps w:val="0"/>
          <w:noProof w:val="0"/>
          <w:color w:val="000000" w:themeColor="text1" w:themeTint="FF" w:themeShade="FF"/>
          <w:sz w:val="22"/>
          <w:szCs w:val="22"/>
          <w:lang w:val="en-US"/>
        </w:rPr>
      </w:pPr>
      <w:r w:rsidRPr="03D74436" w:rsidR="2FEFCFFE">
        <w:rPr>
          <w:rFonts w:ascii="Arial" w:hAnsi="Arial" w:eastAsia="Times New Roman" w:cs="Arial"/>
          <w:b w:val="0"/>
          <w:bCs w:val="0"/>
          <w:i w:val="0"/>
          <w:iCs w:val="0"/>
          <w:caps w:val="0"/>
          <w:smallCaps w:val="0"/>
          <w:noProof w:val="0"/>
          <w:color w:val="000000" w:themeColor="text1" w:themeTint="FF" w:themeShade="FF"/>
          <w:sz w:val="22"/>
          <w:szCs w:val="22"/>
          <w:lang w:val="en-US"/>
        </w:rPr>
        <w:t>unrealistic</w:t>
      </w:r>
      <w:r w:rsidRPr="03D74436" w:rsidR="2FEFCFF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expectations about their appearance and way of </w:t>
      </w:r>
      <w:r w:rsidRPr="03D74436" w:rsidR="2FEFCFFE">
        <w:rPr>
          <w:rFonts w:ascii="Arial" w:hAnsi="Arial" w:eastAsia="Times New Roman" w:cs="Arial"/>
          <w:b w:val="0"/>
          <w:bCs w:val="0"/>
          <w:i w:val="0"/>
          <w:iCs w:val="0"/>
          <w:caps w:val="0"/>
          <w:smallCaps w:val="0"/>
          <w:noProof w:val="0"/>
          <w:color w:val="000000" w:themeColor="text1" w:themeTint="FF" w:themeShade="FF"/>
          <w:sz w:val="22"/>
          <w:szCs w:val="22"/>
          <w:lang w:val="en-US"/>
        </w:rPr>
        <w:t>life, which</w:t>
      </w:r>
      <w:r w:rsidRPr="03D74436" w:rsidR="2FEFCFFE">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could have an impact on their emotional health and self-esteem.</w:t>
      </w:r>
      <w:r w:rsidRPr="03D74436" w:rsidR="1F31249C">
        <w:rPr>
          <w:rFonts w:ascii="Arial" w:hAnsi="Arial" w:eastAsia="Times New Roman" w:cs="Arial"/>
          <w:b w:val="0"/>
          <w:bCs w:val="0"/>
          <w:i w:val="0"/>
          <w:iCs w:val="0"/>
          <w:caps w:val="0"/>
          <w:smallCaps w:val="0"/>
          <w:noProof w:val="0"/>
          <w:color w:val="000000" w:themeColor="text1" w:themeTint="FF" w:themeShade="FF"/>
          <w:sz w:val="22"/>
          <w:szCs w:val="22"/>
          <w:lang w:val="en-US"/>
        </w:rPr>
        <w:t xml:space="preserve"> </w:t>
      </w:r>
    </w:p>
    <w:p w:rsidR="00370CC0" w:rsidP="03D74436" w:rsidRDefault="00370CC0" w14:paraId="4C053DB7" w14:textId="4E55D96A">
      <w:pPr>
        <w:pStyle w:val="Normal"/>
        <w:spacing w:line="360" w:lineRule="auto"/>
        <w:rPr>
          <w:rFonts w:ascii="Arial" w:hAnsi="Arial" w:eastAsia="Arial" w:cs="Arial"/>
          <w:sz w:val="22"/>
          <w:szCs w:val="22"/>
        </w:rPr>
      </w:pPr>
    </w:p>
    <w:p w:rsidR="17B5936D" w:rsidP="03D74436" w:rsidRDefault="17B5936D" w14:paraId="41D62C3A" w14:textId="4AE77CC1">
      <w:pPr>
        <w:pStyle w:val="Normal"/>
        <w:spacing w:line="360" w:lineRule="auto"/>
      </w:pPr>
      <w:r w:rsidRPr="03D74436" w:rsidR="17B5936D">
        <w:rPr>
          <w:rFonts w:ascii="Arial" w:hAnsi="Arial" w:eastAsia="Arial" w:cs="Arial"/>
          <w:sz w:val="22"/>
          <w:szCs w:val="22"/>
        </w:rPr>
        <w:t xml:space="preserve">However, caution must be taken when interpreting the evidence. This is because much of the research in </w:t>
      </w:r>
    </w:p>
    <w:p w:rsidR="17B5936D" w:rsidP="03D74436" w:rsidRDefault="17B5936D" w14:paraId="17494330" w14:textId="307E56AB">
      <w:pPr>
        <w:pStyle w:val="Normal"/>
        <w:spacing w:line="360" w:lineRule="auto"/>
      </w:pPr>
      <w:r w:rsidRPr="03D74436" w:rsidR="17B5936D">
        <w:rPr>
          <w:rFonts w:ascii="Arial" w:hAnsi="Arial" w:eastAsia="Arial" w:cs="Arial"/>
          <w:sz w:val="22"/>
          <w:szCs w:val="22"/>
        </w:rPr>
        <w:t xml:space="preserve">Keles, </w:t>
      </w:r>
      <w:r w:rsidRPr="03D74436" w:rsidR="17B5936D">
        <w:rPr>
          <w:rFonts w:ascii="Arial" w:hAnsi="Arial" w:eastAsia="Arial" w:cs="Arial"/>
          <w:i w:val="1"/>
          <w:iCs w:val="1"/>
          <w:sz w:val="22"/>
          <w:szCs w:val="22"/>
        </w:rPr>
        <w:t>et</w:t>
      </w:r>
      <w:r w:rsidRPr="03D74436" w:rsidR="733B420A">
        <w:rPr>
          <w:rFonts w:ascii="Arial" w:hAnsi="Arial" w:eastAsia="Arial" w:cs="Arial"/>
          <w:i w:val="1"/>
          <w:iCs w:val="1"/>
          <w:sz w:val="22"/>
          <w:szCs w:val="22"/>
        </w:rPr>
        <w:t xml:space="preserve"> al.,</w:t>
      </w:r>
      <w:r w:rsidRPr="03D74436" w:rsidR="17B5936D">
        <w:rPr>
          <w:rFonts w:ascii="Arial" w:hAnsi="Arial" w:eastAsia="Arial" w:cs="Arial"/>
          <w:i w:val="1"/>
          <w:iCs w:val="1"/>
          <w:sz w:val="22"/>
          <w:szCs w:val="22"/>
        </w:rPr>
        <w:t xml:space="preserve"> </w:t>
      </w:r>
      <w:r w:rsidRPr="03D74436" w:rsidR="17B5936D">
        <w:rPr>
          <w:rFonts w:ascii="Arial" w:hAnsi="Arial" w:eastAsia="Arial" w:cs="Arial"/>
          <w:sz w:val="22"/>
          <w:szCs w:val="22"/>
        </w:rPr>
        <w:t>(2020) study used cross-sectional data meant that while they found</w:t>
      </w:r>
    </w:p>
    <w:p w:rsidR="17B5936D" w:rsidP="03D74436" w:rsidRDefault="17B5936D" w14:paraId="29EEF95E" w14:textId="5E0763E4">
      <w:pPr>
        <w:pStyle w:val="Normal"/>
        <w:spacing w:line="360" w:lineRule="auto"/>
        <w:rPr>
          <w:rFonts w:ascii="Arial" w:hAnsi="Arial" w:eastAsia="Arial" w:cs="Arial"/>
          <w:sz w:val="22"/>
          <w:szCs w:val="22"/>
        </w:rPr>
      </w:pPr>
      <w:r w:rsidRPr="03D74436" w:rsidR="17B5936D">
        <w:rPr>
          <w:rFonts w:ascii="Arial" w:hAnsi="Arial" w:eastAsia="Arial" w:cs="Arial"/>
          <w:sz w:val="22"/>
          <w:szCs w:val="22"/>
        </w:rPr>
        <w:t>correlations, they were unable to prove that social media use directly contributes to poor mental health. This raises a crucial counterargument</w:t>
      </w:r>
      <w:r w:rsidRPr="03D74436" w:rsidR="625B1235">
        <w:rPr>
          <w:rFonts w:ascii="Arial" w:hAnsi="Arial" w:eastAsia="Arial" w:cs="Arial"/>
          <w:sz w:val="22"/>
          <w:szCs w:val="22"/>
        </w:rPr>
        <w:t xml:space="preserve"> about</w:t>
      </w:r>
      <w:r w:rsidRPr="03D74436" w:rsidR="17B5936D">
        <w:rPr>
          <w:rFonts w:ascii="Arial" w:hAnsi="Arial" w:eastAsia="Arial" w:cs="Arial"/>
          <w:sz w:val="22"/>
          <w:szCs w:val="22"/>
        </w:rPr>
        <w:t xml:space="preserve"> teenagers who are depressed, anxious, or lonely may use social media more </w:t>
      </w:r>
      <w:r w:rsidRPr="03D74436" w:rsidR="17B5936D">
        <w:rPr>
          <w:rFonts w:ascii="Arial" w:hAnsi="Arial" w:eastAsia="Arial" w:cs="Arial"/>
          <w:sz w:val="22"/>
          <w:szCs w:val="22"/>
        </w:rPr>
        <w:t>frequently</w:t>
      </w:r>
      <w:r w:rsidRPr="03D74436" w:rsidR="17B5936D">
        <w:rPr>
          <w:rFonts w:ascii="Arial" w:hAnsi="Arial" w:eastAsia="Arial" w:cs="Arial"/>
          <w:sz w:val="22"/>
          <w:szCs w:val="22"/>
        </w:rPr>
        <w:t xml:space="preserve"> as a diversion or source of support</w:t>
      </w:r>
      <w:r w:rsidRPr="03D74436" w:rsidR="061207D1">
        <w:rPr>
          <w:rFonts w:ascii="Arial" w:hAnsi="Arial" w:eastAsia="Arial" w:cs="Arial"/>
          <w:sz w:val="22"/>
          <w:szCs w:val="22"/>
        </w:rPr>
        <w:t>.</w:t>
      </w:r>
      <w:r w:rsidRPr="03D74436" w:rsidR="17B5936D">
        <w:rPr>
          <w:rFonts w:ascii="Arial" w:hAnsi="Arial" w:eastAsia="Arial" w:cs="Arial"/>
          <w:sz w:val="22"/>
          <w:szCs w:val="22"/>
        </w:rPr>
        <w:t xml:space="preserve"> </w:t>
      </w:r>
      <w:r w:rsidRPr="03D74436" w:rsidR="0DB5BDB1">
        <w:rPr>
          <w:rFonts w:ascii="Arial" w:hAnsi="Arial" w:eastAsia="Arial" w:cs="Arial"/>
          <w:sz w:val="22"/>
          <w:szCs w:val="22"/>
        </w:rPr>
        <w:t xml:space="preserve">This </w:t>
      </w:r>
      <w:r w:rsidRPr="03D74436" w:rsidR="0DB5BDB1">
        <w:rPr>
          <w:rFonts w:ascii="Arial" w:hAnsi="Arial" w:eastAsia="Arial" w:cs="Arial"/>
          <w:sz w:val="22"/>
          <w:szCs w:val="22"/>
        </w:rPr>
        <w:t>indicates</w:t>
      </w:r>
      <w:r w:rsidRPr="03D74436" w:rsidR="17B5936D">
        <w:rPr>
          <w:rFonts w:ascii="Arial" w:hAnsi="Arial" w:eastAsia="Arial" w:cs="Arial"/>
          <w:sz w:val="22"/>
          <w:szCs w:val="22"/>
        </w:rPr>
        <w:t xml:space="preserve"> poor mental health may affect social media use rather than be the cause of it.</w:t>
      </w:r>
      <w:r w:rsidRPr="03D74436" w:rsidR="5132B155">
        <w:rPr>
          <w:rFonts w:ascii="Arial" w:hAnsi="Arial" w:eastAsia="Arial" w:cs="Arial"/>
          <w:sz w:val="22"/>
          <w:szCs w:val="22"/>
        </w:rPr>
        <w:t xml:space="preserve"> </w:t>
      </w:r>
      <w:r w:rsidRPr="03D74436" w:rsidR="5132B155">
        <w:rPr>
          <w:rFonts w:ascii="Arial" w:hAnsi="Arial" w:eastAsia="Arial" w:cs="Arial"/>
          <w:sz w:val="22"/>
          <w:szCs w:val="22"/>
        </w:rPr>
        <w:t>Purba</w:t>
      </w:r>
      <w:r w:rsidRPr="03D74436" w:rsidR="5132B155">
        <w:rPr>
          <w:rFonts w:ascii="Arial" w:hAnsi="Arial" w:eastAsia="Arial" w:cs="Arial"/>
          <w:sz w:val="22"/>
          <w:szCs w:val="22"/>
        </w:rPr>
        <w:t xml:space="preserve"> et al., (2023) provides </w:t>
      </w:r>
      <w:r w:rsidRPr="03D74436" w:rsidR="5132B155">
        <w:rPr>
          <w:rFonts w:ascii="Arial" w:hAnsi="Arial" w:eastAsia="Arial" w:cs="Arial"/>
          <w:sz w:val="22"/>
          <w:szCs w:val="22"/>
        </w:rPr>
        <w:t>additional</w:t>
      </w:r>
      <w:r w:rsidRPr="03D74436" w:rsidR="5132B155">
        <w:rPr>
          <w:rFonts w:ascii="Arial" w:hAnsi="Arial" w:eastAsia="Arial" w:cs="Arial"/>
          <w:sz w:val="22"/>
          <w:szCs w:val="22"/>
        </w:rPr>
        <w:t xml:space="preserve"> evidence for this </w:t>
      </w:r>
      <w:r w:rsidRPr="03D74436" w:rsidR="034ED2DE">
        <w:rPr>
          <w:rFonts w:ascii="Arial" w:hAnsi="Arial" w:eastAsia="Arial" w:cs="Arial"/>
          <w:sz w:val="22"/>
          <w:szCs w:val="22"/>
        </w:rPr>
        <w:t>link</w:t>
      </w:r>
      <w:r w:rsidRPr="03D74436" w:rsidR="5132B155">
        <w:rPr>
          <w:rFonts w:ascii="Arial" w:hAnsi="Arial" w:eastAsia="Arial" w:cs="Arial"/>
          <w:sz w:val="22"/>
          <w:szCs w:val="22"/>
        </w:rPr>
        <w:t xml:space="preserve"> by showing connections between teenage psychiatric issues and  </w:t>
      </w:r>
    </w:p>
    <w:p w:rsidR="5132B155" w:rsidP="03D74436" w:rsidRDefault="5132B155" w14:paraId="731AA70E" w14:textId="454F2EE6">
      <w:pPr>
        <w:pStyle w:val="Normal"/>
        <w:spacing w:line="360" w:lineRule="auto"/>
      </w:pPr>
      <w:r w:rsidRPr="03D74436" w:rsidR="5132B155">
        <w:rPr>
          <w:rFonts w:ascii="Arial" w:hAnsi="Arial" w:eastAsia="Arial" w:cs="Arial"/>
          <w:sz w:val="22"/>
          <w:szCs w:val="22"/>
        </w:rPr>
        <w:t>problematic social media use. However, they also stress that usage patterns are more significant than alone online time.</w:t>
      </w:r>
    </w:p>
    <w:p w:rsidR="00370CC0" w:rsidP="4CA6AF55" w:rsidRDefault="00370CC0" w14:paraId="06FEEF0A" w14:textId="77777777">
      <w:pPr>
        <w:spacing w:line="360" w:lineRule="auto"/>
        <w:rPr>
          <w:rFonts w:ascii="Arial" w:hAnsi="Arial" w:eastAsia="Arial" w:cs="Arial"/>
          <w:sz w:val="22"/>
          <w:szCs w:val="22"/>
        </w:rPr>
      </w:pPr>
    </w:p>
    <w:p w:rsidR="00370CC0" w:rsidP="4CA6AF55" w:rsidRDefault="00370CC0" w14:paraId="54CD983F" w14:textId="6C80182E">
      <w:pPr>
        <w:spacing w:line="360" w:lineRule="auto"/>
      </w:pPr>
      <w:r w:rsidRPr="03D74436" w:rsidR="265DCC5A">
        <w:rPr>
          <w:rFonts w:ascii="Arial" w:hAnsi="Arial" w:eastAsia="Arial" w:cs="Arial"/>
          <w:sz w:val="22"/>
          <w:szCs w:val="22"/>
        </w:rPr>
        <w:t xml:space="preserve">Odgers and Jensen (2020), </w:t>
      </w:r>
      <w:r w:rsidRPr="03D74436" w:rsidR="1973F58E">
        <w:rPr>
          <w:rFonts w:ascii="Arial" w:hAnsi="Arial" w:eastAsia="Arial" w:cs="Arial"/>
          <w:sz w:val="22"/>
          <w:szCs w:val="22"/>
        </w:rPr>
        <w:t xml:space="preserve">contend </w:t>
      </w:r>
      <w:r w:rsidRPr="03D74436" w:rsidR="265DCC5A">
        <w:rPr>
          <w:rFonts w:ascii="Arial" w:hAnsi="Arial" w:eastAsia="Arial" w:cs="Arial"/>
          <w:sz w:val="22"/>
          <w:szCs w:val="22"/>
        </w:rPr>
        <w:t xml:space="preserve">that the detrimental impacts of social media are </w:t>
      </w:r>
      <w:r w:rsidRPr="03D74436" w:rsidR="265DCC5A">
        <w:rPr>
          <w:rFonts w:ascii="Arial" w:hAnsi="Arial" w:eastAsia="Arial" w:cs="Arial"/>
          <w:sz w:val="22"/>
          <w:szCs w:val="22"/>
        </w:rPr>
        <w:t>frequently</w:t>
      </w:r>
      <w:r w:rsidRPr="03D74436" w:rsidR="6EF671D0">
        <w:rPr>
          <w:rFonts w:ascii="Arial" w:hAnsi="Arial" w:eastAsia="Arial" w:cs="Arial"/>
          <w:sz w:val="22"/>
          <w:szCs w:val="22"/>
        </w:rPr>
        <w:t xml:space="preserve"> </w:t>
      </w:r>
      <w:r w:rsidRPr="03D74436" w:rsidR="265DCC5A">
        <w:rPr>
          <w:rFonts w:ascii="Arial" w:hAnsi="Arial" w:eastAsia="Arial" w:cs="Arial"/>
          <w:sz w:val="22"/>
          <w:szCs w:val="22"/>
        </w:rPr>
        <w:t>overstated and that</w:t>
      </w:r>
      <w:r w:rsidRPr="03D74436" w:rsidR="18170C8A">
        <w:rPr>
          <w:rFonts w:ascii="Arial" w:hAnsi="Arial" w:eastAsia="Arial" w:cs="Arial"/>
          <w:sz w:val="22"/>
          <w:szCs w:val="22"/>
        </w:rPr>
        <w:t xml:space="preserve"> </w:t>
      </w:r>
      <w:r w:rsidRPr="03D74436" w:rsidR="265DCC5A">
        <w:rPr>
          <w:rFonts w:ascii="Arial" w:hAnsi="Arial" w:eastAsia="Arial" w:cs="Arial"/>
          <w:sz w:val="22"/>
          <w:szCs w:val="22"/>
        </w:rPr>
        <w:t xml:space="preserve">broader factors, </w:t>
      </w:r>
    </w:p>
    <w:p w:rsidR="00370CC0" w:rsidP="03D74436" w:rsidRDefault="00370CC0" w14:paraId="228D47FF" w14:textId="79A5C055">
      <w:pPr>
        <w:pStyle w:val="Normal"/>
        <w:spacing w:line="360" w:lineRule="auto"/>
      </w:pPr>
      <w:r w:rsidRPr="03D74436" w:rsidR="265DCC5A">
        <w:rPr>
          <w:rFonts w:ascii="Arial" w:hAnsi="Arial" w:eastAsia="Arial" w:cs="Arial"/>
          <w:sz w:val="22"/>
          <w:szCs w:val="22"/>
        </w:rPr>
        <w:t xml:space="preserve">such as the family environment, socioeconomic circumstances, and </w:t>
      </w:r>
      <w:r w:rsidRPr="03D74436" w:rsidR="7EA11EC0">
        <w:rPr>
          <w:rFonts w:ascii="Arial" w:hAnsi="Arial" w:eastAsia="Arial" w:cs="Arial"/>
          <w:noProof w:val="0"/>
          <w:sz w:val="22"/>
          <w:szCs w:val="22"/>
          <w:lang w:val="en-GB"/>
        </w:rPr>
        <w:t>pre-existing</w:t>
      </w:r>
      <w:r w:rsidRPr="03D74436" w:rsidR="265DCC5A">
        <w:rPr>
          <w:rFonts w:ascii="Arial" w:hAnsi="Arial" w:eastAsia="Arial" w:cs="Arial"/>
          <w:sz w:val="22"/>
          <w:szCs w:val="22"/>
        </w:rPr>
        <w:t xml:space="preserve"> vulnerabilities, may have greater effects on teenage mental </w:t>
      </w:r>
    </w:p>
    <w:p w:rsidR="00370CC0" w:rsidP="4CA6AF55" w:rsidRDefault="00370CC0" w14:paraId="150207F3" w14:textId="1BD360D4">
      <w:pPr>
        <w:spacing w:line="360" w:lineRule="auto"/>
      </w:pPr>
      <w:r w:rsidRPr="03D74436" w:rsidR="265DCC5A">
        <w:rPr>
          <w:rFonts w:ascii="Arial" w:hAnsi="Arial" w:eastAsia="Arial" w:cs="Arial"/>
          <w:sz w:val="22"/>
          <w:szCs w:val="22"/>
        </w:rPr>
        <w:t xml:space="preserve">health, </w:t>
      </w:r>
      <w:r w:rsidRPr="03D74436" w:rsidR="25EDD2F9">
        <w:rPr>
          <w:rFonts w:ascii="Arial" w:hAnsi="Arial" w:eastAsia="Arial" w:cs="Arial"/>
          <w:sz w:val="22"/>
          <w:szCs w:val="22"/>
        </w:rPr>
        <w:t>add</w:t>
      </w:r>
      <w:r w:rsidRPr="03D74436" w:rsidR="265DCC5A">
        <w:rPr>
          <w:rFonts w:ascii="Arial" w:hAnsi="Arial" w:eastAsia="Arial" w:cs="Arial"/>
          <w:sz w:val="22"/>
          <w:szCs w:val="22"/>
        </w:rPr>
        <w:t xml:space="preserve"> support to this claim.</w:t>
      </w:r>
      <w:r w:rsidRPr="03D74436" w:rsidR="2D2F5969">
        <w:rPr>
          <w:rFonts w:ascii="Arial" w:hAnsi="Arial" w:eastAsia="Arial" w:cs="Arial"/>
          <w:sz w:val="22"/>
          <w:szCs w:val="22"/>
        </w:rPr>
        <w:t xml:space="preserve"> However</w:t>
      </w:r>
      <w:r w:rsidRPr="03D74436" w:rsidR="265DCC5A">
        <w:rPr>
          <w:rFonts w:ascii="Arial" w:hAnsi="Arial" w:eastAsia="Arial" w:cs="Arial"/>
          <w:sz w:val="22"/>
          <w:szCs w:val="22"/>
        </w:rPr>
        <w:t>, Sala,</w:t>
      </w:r>
      <w:r w:rsidRPr="03D74436" w:rsidR="265DCC5A">
        <w:rPr>
          <w:rFonts w:ascii="Arial" w:hAnsi="Arial" w:eastAsia="Arial" w:cs="Arial"/>
          <w:i w:val="1"/>
          <w:iCs w:val="1"/>
          <w:sz w:val="22"/>
          <w:szCs w:val="22"/>
        </w:rPr>
        <w:t xml:space="preserve"> </w:t>
      </w:r>
      <w:r w:rsidRPr="03D74436" w:rsidR="52F9220A">
        <w:rPr>
          <w:rFonts w:ascii="Arial" w:hAnsi="Arial" w:eastAsia="Arial" w:cs="Arial"/>
          <w:i w:val="1"/>
          <w:iCs w:val="1"/>
          <w:sz w:val="22"/>
          <w:szCs w:val="22"/>
        </w:rPr>
        <w:t>et al.,</w:t>
      </w:r>
      <w:r w:rsidRPr="03D74436" w:rsidR="52F9220A">
        <w:rPr>
          <w:rFonts w:ascii="Arial" w:hAnsi="Arial" w:eastAsia="Arial" w:cs="Arial"/>
          <w:sz w:val="22"/>
          <w:szCs w:val="22"/>
        </w:rPr>
        <w:t xml:space="preserve"> </w:t>
      </w:r>
      <w:r w:rsidRPr="03D74436" w:rsidR="265DCC5A">
        <w:rPr>
          <w:rFonts w:ascii="Arial" w:hAnsi="Arial" w:eastAsia="Arial" w:cs="Arial"/>
          <w:sz w:val="22"/>
          <w:szCs w:val="22"/>
        </w:rPr>
        <w:t xml:space="preserve">(2024) offer </w:t>
      </w:r>
      <w:r w:rsidRPr="03D74436" w:rsidR="265DCC5A">
        <w:rPr>
          <w:rFonts w:ascii="Arial" w:hAnsi="Arial" w:eastAsia="Arial" w:cs="Arial"/>
          <w:sz w:val="22"/>
          <w:szCs w:val="22"/>
        </w:rPr>
        <w:t>additional</w:t>
      </w:r>
      <w:r w:rsidRPr="03D74436" w:rsidR="265DCC5A">
        <w:rPr>
          <w:rFonts w:ascii="Arial" w:hAnsi="Arial" w:eastAsia="Arial" w:cs="Arial"/>
          <w:sz w:val="22"/>
          <w:szCs w:val="22"/>
        </w:rPr>
        <w:t xml:space="preserve"> evidence for the dangers </w:t>
      </w:r>
      <w:r w:rsidRPr="03D74436" w:rsidR="265DCC5A">
        <w:rPr>
          <w:rFonts w:ascii="Arial" w:hAnsi="Arial" w:eastAsia="Arial" w:cs="Arial"/>
          <w:sz w:val="22"/>
          <w:szCs w:val="22"/>
        </w:rPr>
        <w:t xml:space="preserve">of </w:t>
      </w:r>
      <w:r w:rsidRPr="03D74436" w:rsidR="265DCC5A">
        <w:rPr>
          <w:rFonts w:ascii="Arial" w:hAnsi="Arial" w:eastAsia="Arial" w:cs="Arial"/>
          <w:sz w:val="22"/>
          <w:szCs w:val="22"/>
        </w:rPr>
        <w:t xml:space="preserve">problematic </w:t>
      </w:r>
      <w:r w:rsidRPr="03D74436" w:rsidR="265DCC5A">
        <w:rPr>
          <w:rFonts w:ascii="Arial" w:hAnsi="Arial" w:eastAsia="Arial" w:cs="Arial"/>
          <w:sz w:val="22"/>
          <w:szCs w:val="22"/>
        </w:rPr>
        <w:t xml:space="preserve">social media </w:t>
      </w:r>
    </w:p>
    <w:p w:rsidR="00370CC0" w:rsidP="4CA6AF55" w:rsidRDefault="00370CC0" w14:paraId="7B345706" w14:textId="72DB2BB0">
      <w:pPr>
        <w:spacing w:line="360" w:lineRule="auto"/>
      </w:pPr>
      <w:r w:rsidRPr="03D74436" w:rsidR="265DCC5A">
        <w:rPr>
          <w:rFonts w:ascii="Arial" w:hAnsi="Arial" w:eastAsia="Arial" w:cs="Arial"/>
          <w:sz w:val="22"/>
          <w:szCs w:val="22"/>
        </w:rPr>
        <w:t xml:space="preserve">usage, </w:t>
      </w:r>
      <w:r w:rsidRPr="03D74436" w:rsidR="265DCC5A">
        <w:rPr>
          <w:rFonts w:ascii="Arial" w:hAnsi="Arial" w:eastAsia="Arial" w:cs="Arial"/>
          <w:sz w:val="22"/>
          <w:szCs w:val="22"/>
        </w:rPr>
        <w:t>identifying</w:t>
      </w:r>
      <w:r w:rsidRPr="03D74436" w:rsidR="265DCC5A">
        <w:rPr>
          <w:rFonts w:ascii="Arial" w:hAnsi="Arial" w:eastAsia="Arial" w:cs="Arial"/>
          <w:sz w:val="22"/>
          <w:szCs w:val="22"/>
        </w:rPr>
        <w:t xml:space="preserve"> consistent correlations with lower psychological well-being while recogni</w:t>
      </w:r>
      <w:r w:rsidRPr="03D74436" w:rsidR="328A0EC7">
        <w:rPr>
          <w:rFonts w:ascii="Arial" w:hAnsi="Arial" w:eastAsia="Arial" w:cs="Arial"/>
          <w:sz w:val="22"/>
          <w:szCs w:val="22"/>
        </w:rPr>
        <w:t>s</w:t>
      </w:r>
      <w:r w:rsidRPr="03D74436" w:rsidR="265DCC5A">
        <w:rPr>
          <w:rFonts w:ascii="Arial" w:hAnsi="Arial" w:eastAsia="Arial" w:cs="Arial"/>
          <w:sz w:val="22"/>
          <w:szCs w:val="22"/>
        </w:rPr>
        <w:t xml:space="preserve">ing variations in the </w:t>
      </w:r>
      <w:r w:rsidRPr="03D74436" w:rsidR="37E0834E">
        <w:rPr>
          <w:rFonts w:ascii="Arial" w:hAnsi="Arial" w:eastAsia="Arial" w:cs="Arial"/>
          <w:sz w:val="22"/>
          <w:szCs w:val="22"/>
        </w:rPr>
        <w:t>criteria</w:t>
      </w:r>
      <w:r w:rsidRPr="03D74436" w:rsidR="265DCC5A">
        <w:rPr>
          <w:rFonts w:ascii="Arial" w:hAnsi="Arial" w:eastAsia="Arial" w:cs="Arial"/>
          <w:sz w:val="22"/>
          <w:szCs w:val="22"/>
        </w:rPr>
        <w:t xml:space="preserve"> used </w:t>
      </w:r>
    </w:p>
    <w:p w:rsidR="00370CC0" w:rsidP="4CA6AF55" w:rsidRDefault="00370CC0" w14:paraId="0FBEA7DB" w14:textId="1C8FDA97">
      <w:pPr>
        <w:spacing w:line="360" w:lineRule="auto"/>
      </w:pPr>
      <w:r w:rsidRPr="03D74436" w:rsidR="265DCC5A">
        <w:rPr>
          <w:rFonts w:ascii="Arial" w:hAnsi="Arial" w:eastAsia="Arial" w:cs="Arial"/>
          <w:sz w:val="22"/>
          <w:szCs w:val="22"/>
        </w:rPr>
        <w:t>to define harmful use.</w:t>
      </w:r>
    </w:p>
    <w:p w:rsidR="03D74436" w:rsidP="03D74436" w:rsidRDefault="03D74436" w14:paraId="7B85CF0D" w14:textId="736053A9">
      <w:pPr>
        <w:spacing w:line="360" w:lineRule="auto"/>
        <w:rPr>
          <w:rFonts w:ascii="Arial" w:hAnsi="Arial" w:eastAsia="Arial" w:cs="Arial"/>
          <w:sz w:val="22"/>
          <w:szCs w:val="22"/>
        </w:rPr>
      </w:pPr>
    </w:p>
    <w:p w:rsidR="02236F6A" w:rsidP="03D74436" w:rsidRDefault="02236F6A" w14:paraId="719453C5" w14:textId="6100DD70">
      <w:pPr>
        <w:spacing w:line="360" w:lineRule="auto"/>
      </w:pPr>
      <w:r w:rsidRPr="03D74436" w:rsidR="02236F6A">
        <w:rPr>
          <w:rFonts w:ascii="Arial" w:hAnsi="Arial" w:eastAsia="Arial" w:cs="Arial"/>
          <w:sz w:val="22"/>
          <w:szCs w:val="22"/>
        </w:rPr>
        <w:t xml:space="preserve">Overall, Theme 1: Suggests that social media has a substantial but complicated psychological influence on teenagers in the UK. The relationship between teenage psychological suffering and social media use supports the research question. It demonstrates that social media use is linked to both favourable and unfavourable consequences for mental health while emphasising the </w:t>
      </w:r>
    </w:p>
    <w:p w:rsidR="02236F6A" w:rsidP="03D74436" w:rsidRDefault="02236F6A" w14:paraId="7264CD55" w14:textId="3857530C">
      <w:pPr>
        <w:spacing w:line="360" w:lineRule="auto"/>
      </w:pPr>
      <w:r w:rsidRPr="03D74436" w:rsidR="02236F6A">
        <w:rPr>
          <w:rFonts w:ascii="Arial" w:hAnsi="Arial" w:eastAsia="Arial" w:cs="Arial"/>
          <w:sz w:val="22"/>
          <w:szCs w:val="22"/>
        </w:rPr>
        <w:t>need to investigate the psychological processes and individual variations that affect these impacts.</w:t>
      </w:r>
      <w:r w:rsidRPr="03D74436" w:rsidR="493550DD">
        <w:rPr>
          <w:rFonts w:ascii="Arial" w:hAnsi="Arial" w:eastAsia="Arial" w:cs="Arial"/>
          <w:sz w:val="22"/>
          <w:szCs w:val="22"/>
        </w:rPr>
        <w:t xml:space="preserve"> Therefore, </w:t>
      </w:r>
      <w:r w:rsidRPr="03D74436" w:rsidR="531806F0">
        <w:rPr>
          <w:rFonts w:ascii="Arial" w:hAnsi="Arial" w:eastAsia="Arial" w:cs="Arial"/>
          <w:sz w:val="22"/>
          <w:szCs w:val="22"/>
        </w:rPr>
        <w:t>Theme 1 relates to Theme 2</w:t>
      </w:r>
      <w:r w:rsidRPr="03D74436" w:rsidR="26F08F0F">
        <w:rPr>
          <w:rFonts w:ascii="Arial" w:hAnsi="Arial" w:eastAsia="Arial" w:cs="Arial"/>
          <w:sz w:val="22"/>
          <w:szCs w:val="22"/>
        </w:rPr>
        <w:t xml:space="preserve"> which is </w:t>
      </w:r>
      <w:r w:rsidRPr="03D74436" w:rsidR="531806F0">
        <w:rPr>
          <w:rFonts w:ascii="Arial" w:hAnsi="Arial" w:eastAsia="Arial" w:cs="Arial"/>
          <w:sz w:val="22"/>
          <w:szCs w:val="22"/>
        </w:rPr>
        <w:t>Psychological</w:t>
      </w:r>
      <w:r w:rsidRPr="03D74436" w:rsidR="531806F0">
        <w:rPr>
          <w:rFonts w:ascii="Arial" w:hAnsi="Arial" w:eastAsia="Arial" w:cs="Arial"/>
          <w:sz w:val="22"/>
          <w:szCs w:val="22"/>
        </w:rPr>
        <w:t xml:space="preserve"> factors relating social media usage to worse mental health outcomes</w:t>
      </w:r>
      <w:r w:rsidRPr="03D74436" w:rsidR="72518FAE">
        <w:rPr>
          <w:rFonts w:ascii="Arial" w:hAnsi="Arial" w:eastAsia="Arial" w:cs="Arial"/>
          <w:sz w:val="22"/>
          <w:szCs w:val="22"/>
        </w:rPr>
        <w:t>. This theme</w:t>
      </w:r>
      <w:r w:rsidRPr="03D74436" w:rsidR="531806F0">
        <w:rPr>
          <w:rFonts w:ascii="Arial" w:hAnsi="Arial" w:eastAsia="Arial" w:cs="Arial"/>
          <w:sz w:val="22"/>
          <w:szCs w:val="22"/>
        </w:rPr>
        <w:t xml:space="preserve"> looks at</w:t>
      </w:r>
    </w:p>
    <w:p w:rsidR="531806F0" w:rsidP="03D74436" w:rsidRDefault="531806F0" w14:paraId="12A61F96" w14:textId="4F75BA0C">
      <w:pPr>
        <w:spacing w:line="360" w:lineRule="auto"/>
      </w:pPr>
      <w:r w:rsidRPr="03D74436" w:rsidR="531806F0">
        <w:rPr>
          <w:rFonts w:ascii="Arial" w:hAnsi="Arial" w:eastAsia="Arial" w:cs="Arial"/>
          <w:sz w:val="22"/>
          <w:szCs w:val="22"/>
        </w:rPr>
        <w:t>the underlying mechanisms</w:t>
      </w:r>
      <w:r w:rsidRPr="03D74436" w:rsidR="24F26EB6">
        <w:rPr>
          <w:rFonts w:ascii="Arial" w:hAnsi="Arial" w:eastAsia="Arial" w:cs="Arial"/>
          <w:sz w:val="22"/>
          <w:szCs w:val="22"/>
        </w:rPr>
        <w:t xml:space="preserve"> </w:t>
      </w:r>
      <w:r w:rsidRPr="03D74436" w:rsidR="531806F0">
        <w:rPr>
          <w:rFonts w:ascii="Arial" w:hAnsi="Arial" w:eastAsia="Arial" w:cs="Arial"/>
          <w:sz w:val="22"/>
          <w:szCs w:val="22"/>
        </w:rPr>
        <w:t xml:space="preserve">such as social comparison, negative self-evaluation, cyberbullying, </w:t>
      </w:r>
      <w:r w:rsidRPr="03D74436" w:rsidR="23374640">
        <w:rPr>
          <w:rFonts w:ascii="Arial" w:hAnsi="Arial" w:eastAsia="Arial" w:cs="Arial"/>
          <w:sz w:val="22"/>
          <w:szCs w:val="22"/>
        </w:rPr>
        <w:t xml:space="preserve">and </w:t>
      </w:r>
      <w:r w:rsidRPr="03D74436" w:rsidR="531806F0">
        <w:rPr>
          <w:rFonts w:ascii="Arial" w:hAnsi="Arial" w:eastAsia="Arial" w:cs="Arial"/>
          <w:sz w:val="22"/>
          <w:szCs w:val="22"/>
          <w:lang w:val="pt-BR"/>
        </w:rPr>
        <w:t>FOMO</w:t>
      </w:r>
      <w:r w:rsidRPr="03D74436" w:rsidR="3CC56A09">
        <w:rPr>
          <w:rFonts w:ascii="Arial" w:hAnsi="Arial" w:eastAsia="Arial" w:cs="Arial"/>
          <w:sz w:val="22"/>
          <w:szCs w:val="22"/>
          <w:lang w:val="pt-BR"/>
        </w:rPr>
        <w:t xml:space="preserve"> </w:t>
      </w:r>
      <w:r w:rsidRPr="03D74436" w:rsidR="531806F0">
        <w:rPr>
          <w:rFonts w:ascii="Arial" w:hAnsi="Arial" w:eastAsia="Arial" w:cs="Arial"/>
          <w:sz w:val="22"/>
          <w:szCs w:val="22"/>
          <w:lang w:val="pt-BR"/>
        </w:rPr>
        <w:t xml:space="preserve">that </w:t>
      </w:r>
      <w:r w:rsidRPr="03D74436" w:rsidR="531806F0">
        <w:rPr>
          <w:rFonts w:ascii="Arial" w:hAnsi="Arial" w:eastAsia="Arial" w:cs="Arial"/>
          <w:sz w:val="22"/>
          <w:szCs w:val="22"/>
          <w:lang w:val="pt-BR"/>
        </w:rPr>
        <w:t>may</w:t>
      </w:r>
      <w:r w:rsidRPr="03D74436" w:rsidR="531806F0">
        <w:rPr>
          <w:rFonts w:ascii="Arial" w:hAnsi="Arial" w:eastAsia="Arial" w:cs="Arial"/>
          <w:sz w:val="22"/>
          <w:szCs w:val="22"/>
          <w:lang w:val="pt-BR"/>
        </w:rPr>
        <w:t xml:space="preserve"> </w:t>
      </w:r>
      <w:r w:rsidRPr="03D74436" w:rsidR="531806F0">
        <w:rPr>
          <w:rFonts w:ascii="Arial" w:hAnsi="Arial" w:eastAsia="Arial" w:cs="Arial"/>
          <w:sz w:val="22"/>
          <w:szCs w:val="22"/>
          <w:lang w:val="pt-BR"/>
        </w:rPr>
        <w:t>explain</w:t>
      </w:r>
      <w:r w:rsidRPr="03D74436" w:rsidR="531806F0">
        <w:rPr>
          <w:rFonts w:ascii="Arial" w:hAnsi="Arial" w:eastAsia="Arial" w:cs="Arial"/>
          <w:sz w:val="22"/>
          <w:szCs w:val="22"/>
          <w:lang w:val="pt-BR"/>
        </w:rPr>
        <w:t xml:space="preserve"> </w:t>
      </w:r>
      <w:r w:rsidRPr="03D74436" w:rsidR="531806F0">
        <w:rPr>
          <w:rFonts w:ascii="Arial" w:hAnsi="Arial" w:eastAsia="Arial" w:cs="Arial"/>
          <w:sz w:val="22"/>
          <w:szCs w:val="22"/>
          <w:lang w:val="pt-BR"/>
        </w:rPr>
        <w:t>why</w:t>
      </w:r>
      <w:r w:rsidRPr="03D74436" w:rsidR="531806F0">
        <w:rPr>
          <w:rFonts w:ascii="Arial" w:hAnsi="Arial" w:eastAsia="Arial" w:cs="Arial"/>
          <w:sz w:val="22"/>
          <w:szCs w:val="22"/>
          <w:lang w:val="pt-BR"/>
        </w:rPr>
        <w:t xml:space="preserve"> </w:t>
      </w:r>
    </w:p>
    <w:p w:rsidR="531806F0" w:rsidP="03D74436" w:rsidRDefault="531806F0" w14:paraId="5D04B362" w14:textId="0EE18647">
      <w:pPr>
        <w:pStyle w:val="Normal"/>
        <w:spacing w:line="360" w:lineRule="auto"/>
      </w:pPr>
      <w:r w:rsidRPr="03D74436" w:rsidR="531806F0">
        <w:rPr>
          <w:rFonts w:ascii="Arial" w:hAnsi="Arial" w:eastAsia="Arial" w:cs="Arial"/>
          <w:sz w:val="22"/>
          <w:szCs w:val="22"/>
          <w:lang w:val="en-US"/>
        </w:rPr>
        <w:t>social</w:t>
      </w:r>
      <w:r w:rsidRPr="03D74436" w:rsidR="531806F0">
        <w:rPr>
          <w:rFonts w:ascii="Arial" w:hAnsi="Arial" w:eastAsia="Arial" w:cs="Arial"/>
          <w:sz w:val="22"/>
          <w:szCs w:val="22"/>
          <w:lang w:val="en-US"/>
        </w:rPr>
        <w:t xml:space="preserve"> media contributes </w:t>
      </w:r>
      <w:r w:rsidRPr="03D74436" w:rsidR="531806F0">
        <w:rPr>
          <w:rFonts w:ascii="Arial" w:hAnsi="Arial" w:eastAsia="Arial" w:cs="Arial"/>
          <w:sz w:val="22"/>
          <w:szCs w:val="22"/>
          <w:lang w:val="en-US"/>
        </w:rPr>
        <w:t>to</w:t>
      </w:r>
      <w:r w:rsidRPr="03D74436" w:rsidR="531806F0">
        <w:rPr>
          <w:rFonts w:ascii="Arial" w:hAnsi="Arial" w:eastAsia="Arial" w:cs="Arial"/>
          <w:sz w:val="22"/>
          <w:szCs w:val="22"/>
          <w:lang w:val="en-US"/>
        </w:rPr>
        <w:t xml:space="preserve"> psychological </w:t>
      </w:r>
      <w:r w:rsidRPr="03D74436" w:rsidR="531806F0">
        <w:rPr>
          <w:rFonts w:ascii="Arial" w:hAnsi="Arial" w:eastAsia="Arial" w:cs="Arial"/>
          <w:sz w:val="22"/>
          <w:szCs w:val="22"/>
          <w:lang w:val="en-US"/>
        </w:rPr>
        <w:t>suffering</w:t>
      </w:r>
      <w:r w:rsidRPr="03D74436" w:rsidR="531806F0">
        <w:rPr>
          <w:rFonts w:ascii="Arial" w:hAnsi="Arial" w:eastAsia="Arial" w:cs="Arial"/>
          <w:sz w:val="22"/>
          <w:szCs w:val="22"/>
          <w:lang w:val="en-US"/>
        </w:rPr>
        <w:t xml:space="preserve">. </w:t>
      </w:r>
      <w:r w:rsidRPr="03D74436" w:rsidR="77939C74">
        <w:rPr>
          <w:rFonts w:ascii="Arial" w:hAnsi="Arial" w:eastAsia="Arial" w:cs="Arial"/>
          <w:sz w:val="22"/>
          <w:szCs w:val="22"/>
          <w:lang w:val="en-US"/>
        </w:rPr>
        <w:t xml:space="preserve">While Theme 1 highlights this connection, </w:t>
      </w:r>
      <w:r w:rsidRPr="03D74436" w:rsidR="531806F0">
        <w:rPr>
          <w:rFonts w:ascii="Arial" w:hAnsi="Arial" w:eastAsia="Arial" w:cs="Arial"/>
          <w:sz w:val="22"/>
          <w:szCs w:val="22"/>
          <w:lang w:val="en-US"/>
        </w:rPr>
        <w:t>Theme</w:t>
      </w:r>
      <w:r w:rsidRPr="03D74436" w:rsidR="531806F0">
        <w:rPr>
          <w:rFonts w:ascii="Arial" w:hAnsi="Arial" w:eastAsia="Arial" w:cs="Arial"/>
          <w:sz w:val="22"/>
          <w:szCs w:val="22"/>
          <w:lang w:val="en-US"/>
        </w:rPr>
        <w:t xml:space="preserve"> 2 </w:t>
      </w:r>
      <w:r w:rsidRPr="03D74436" w:rsidR="531806F0">
        <w:rPr>
          <w:rFonts w:ascii="Arial" w:hAnsi="Arial" w:eastAsia="Arial" w:cs="Arial"/>
          <w:sz w:val="22"/>
          <w:szCs w:val="22"/>
          <w:lang w:val="en-US"/>
        </w:rPr>
        <w:t>describes</w:t>
      </w:r>
      <w:r w:rsidRPr="03D74436" w:rsidR="531806F0">
        <w:rPr>
          <w:rFonts w:ascii="Arial" w:hAnsi="Arial" w:eastAsia="Arial" w:cs="Arial"/>
          <w:sz w:val="22"/>
          <w:szCs w:val="22"/>
          <w:lang w:val="en-US"/>
        </w:rPr>
        <w:t xml:space="preserve"> </w:t>
      </w:r>
      <w:r w:rsidRPr="03D74436" w:rsidR="531806F0">
        <w:rPr>
          <w:rFonts w:ascii="Arial" w:hAnsi="Arial" w:eastAsia="Arial" w:cs="Arial"/>
          <w:sz w:val="22"/>
          <w:szCs w:val="22"/>
          <w:lang w:val="en-US"/>
        </w:rPr>
        <w:t>the</w:t>
      </w:r>
      <w:r w:rsidRPr="03D74436" w:rsidR="531806F0">
        <w:rPr>
          <w:rFonts w:ascii="Arial" w:hAnsi="Arial" w:eastAsia="Arial" w:cs="Arial"/>
          <w:sz w:val="22"/>
          <w:szCs w:val="22"/>
          <w:lang w:val="en-US"/>
        </w:rPr>
        <w:t xml:space="preserve"> </w:t>
      </w:r>
      <w:r w:rsidRPr="03D74436" w:rsidR="531806F0">
        <w:rPr>
          <w:rFonts w:ascii="Arial" w:hAnsi="Arial" w:eastAsia="Arial" w:cs="Arial"/>
          <w:sz w:val="22"/>
          <w:szCs w:val="22"/>
          <w:lang w:val="en-US"/>
        </w:rPr>
        <w:t>psychological</w:t>
      </w:r>
      <w:r w:rsidRPr="03D74436" w:rsidR="531806F0">
        <w:rPr>
          <w:rFonts w:ascii="Arial" w:hAnsi="Arial" w:eastAsia="Arial" w:cs="Arial"/>
          <w:sz w:val="22"/>
          <w:szCs w:val="22"/>
          <w:lang w:val="en-US"/>
        </w:rPr>
        <w:t xml:space="preserve"> </w:t>
      </w:r>
    </w:p>
    <w:p w:rsidR="531806F0" w:rsidP="03D74436" w:rsidRDefault="531806F0" w14:paraId="05ECF2F7" w14:textId="4C43B02D">
      <w:pPr>
        <w:pStyle w:val="Normal"/>
        <w:spacing w:line="360" w:lineRule="auto"/>
        <w:rPr>
          <w:rFonts w:ascii="Arial" w:hAnsi="Arial" w:eastAsia="Arial" w:cs="Arial"/>
          <w:sz w:val="22"/>
          <w:szCs w:val="22"/>
          <w:lang w:val="en-US"/>
        </w:rPr>
      </w:pPr>
      <w:r w:rsidRPr="03D74436" w:rsidR="531806F0">
        <w:rPr>
          <w:rFonts w:ascii="Arial" w:hAnsi="Arial" w:eastAsia="Arial" w:cs="Arial"/>
          <w:sz w:val="22"/>
          <w:szCs w:val="22"/>
          <w:lang w:val="en-US"/>
        </w:rPr>
        <w:t xml:space="preserve">processes </w:t>
      </w:r>
      <w:r w:rsidRPr="03D74436" w:rsidR="531806F0">
        <w:rPr>
          <w:rFonts w:ascii="Arial" w:hAnsi="Arial" w:eastAsia="Arial" w:cs="Arial"/>
          <w:sz w:val="22"/>
          <w:szCs w:val="22"/>
          <w:lang w:val="en-US"/>
        </w:rPr>
        <w:t>that</w:t>
      </w:r>
      <w:r w:rsidRPr="03D74436" w:rsidR="531806F0">
        <w:rPr>
          <w:rFonts w:ascii="Arial" w:hAnsi="Arial" w:eastAsia="Arial" w:cs="Arial"/>
          <w:sz w:val="22"/>
          <w:szCs w:val="22"/>
          <w:lang w:val="en-US"/>
        </w:rPr>
        <w:t xml:space="preserve"> </w:t>
      </w:r>
      <w:r w:rsidRPr="03D74436" w:rsidR="531806F0">
        <w:rPr>
          <w:rFonts w:ascii="Arial" w:hAnsi="Arial" w:eastAsia="Arial" w:cs="Arial"/>
          <w:sz w:val="22"/>
          <w:szCs w:val="22"/>
          <w:lang w:val="en-US"/>
        </w:rPr>
        <w:t>might</w:t>
      </w:r>
      <w:r w:rsidRPr="03D74436" w:rsidR="531806F0">
        <w:rPr>
          <w:rFonts w:ascii="Arial" w:hAnsi="Arial" w:eastAsia="Arial" w:cs="Arial"/>
          <w:sz w:val="22"/>
          <w:szCs w:val="22"/>
          <w:lang w:val="en-US"/>
        </w:rPr>
        <w:t xml:space="preserve"> </w:t>
      </w:r>
      <w:r w:rsidRPr="03D74436" w:rsidR="531806F0">
        <w:rPr>
          <w:rFonts w:ascii="Arial" w:hAnsi="Arial" w:eastAsia="Arial" w:cs="Arial"/>
          <w:sz w:val="22"/>
          <w:szCs w:val="22"/>
          <w:lang w:val="en-US"/>
        </w:rPr>
        <w:t>be</w:t>
      </w:r>
      <w:r w:rsidRPr="03D74436" w:rsidR="531806F0">
        <w:rPr>
          <w:rFonts w:ascii="Arial" w:hAnsi="Arial" w:eastAsia="Arial" w:cs="Arial"/>
          <w:sz w:val="22"/>
          <w:szCs w:val="22"/>
          <w:lang w:val="en-US"/>
        </w:rPr>
        <w:t xml:space="preserve"> </w:t>
      </w:r>
      <w:r w:rsidRPr="03D74436" w:rsidR="531806F0">
        <w:rPr>
          <w:rFonts w:ascii="Arial" w:hAnsi="Arial" w:eastAsia="Arial" w:cs="Arial"/>
          <w:sz w:val="22"/>
          <w:szCs w:val="22"/>
          <w:lang w:val="en-US"/>
        </w:rPr>
        <w:t>involved</w:t>
      </w:r>
      <w:r w:rsidRPr="03D74436" w:rsidR="531806F0">
        <w:rPr>
          <w:rFonts w:ascii="Arial" w:hAnsi="Arial" w:eastAsia="Arial" w:cs="Arial"/>
          <w:sz w:val="22"/>
          <w:szCs w:val="22"/>
          <w:lang w:val="en-US"/>
        </w:rPr>
        <w:t xml:space="preserve"> </w:t>
      </w:r>
      <w:r w:rsidRPr="03D74436" w:rsidR="531806F0">
        <w:rPr>
          <w:rFonts w:ascii="Arial" w:hAnsi="Arial" w:eastAsia="Arial" w:cs="Arial"/>
          <w:sz w:val="22"/>
          <w:szCs w:val="22"/>
          <w:lang w:val="en-US"/>
        </w:rPr>
        <w:t xml:space="preserve">in </w:t>
      </w:r>
      <w:r w:rsidRPr="03D74436" w:rsidR="531806F0">
        <w:rPr>
          <w:rFonts w:ascii="Arial" w:hAnsi="Arial" w:eastAsia="Arial" w:cs="Arial"/>
          <w:sz w:val="22"/>
          <w:szCs w:val="22"/>
          <w:lang w:val="en-US"/>
        </w:rPr>
        <w:t>the</w:t>
      </w:r>
      <w:r w:rsidRPr="03D74436" w:rsidR="531806F0">
        <w:rPr>
          <w:rFonts w:ascii="Arial" w:hAnsi="Arial" w:eastAsia="Arial" w:cs="Arial"/>
          <w:sz w:val="22"/>
          <w:szCs w:val="22"/>
          <w:lang w:val="en-US"/>
        </w:rPr>
        <w:t xml:space="preserve"> </w:t>
      </w:r>
      <w:r w:rsidRPr="03D74436" w:rsidR="531806F0">
        <w:rPr>
          <w:rFonts w:ascii="Arial" w:hAnsi="Arial" w:eastAsia="Arial" w:cs="Arial"/>
          <w:sz w:val="22"/>
          <w:szCs w:val="22"/>
          <w:lang w:val="en-US"/>
        </w:rPr>
        <w:t>association</w:t>
      </w:r>
      <w:r w:rsidRPr="03D74436" w:rsidR="531806F0">
        <w:rPr>
          <w:rFonts w:ascii="Arial" w:hAnsi="Arial" w:eastAsia="Arial" w:cs="Arial"/>
          <w:sz w:val="22"/>
          <w:szCs w:val="22"/>
          <w:lang w:val="en-US"/>
        </w:rPr>
        <w:t xml:space="preserve"> </w:t>
      </w:r>
      <w:r w:rsidRPr="03D74436" w:rsidR="531806F0">
        <w:rPr>
          <w:rFonts w:ascii="Arial" w:hAnsi="Arial" w:eastAsia="Arial" w:cs="Arial"/>
          <w:sz w:val="22"/>
          <w:szCs w:val="22"/>
          <w:lang w:val="en-US"/>
        </w:rPr>
        <w:t>between</w:t>
      </w:r>
      <w:r w:rsidRPr="03D74436" w:rsidR="531806F0">
        <w:rPr>
          <w:rFonts w:ascii="Arial" w:hAnsi="Arial" w:eastAsia="Arial" w:cs="Arial"/>
          <w:sz w:val="22"/>
          <w:szCs w:val="22"/>
          <w:lang w:val="en-US"/>
        </w:rPr>
        <w:t xml:space="preserve"> social media use </w:t>
      </w:r>
      <w:r w:rsidRPr="03D74436" w:rsidR="531806F0">
        <w:rPr>
          <w:rFonts w:ascii="Arial" w:hAnsi="Arial" w:eastAsia="Arial" w:cs="Arial"/>
          <w:sz w:val="22"/>
          <w:szCs w:val="22"/>
          <w:lang w:val="en-US"/>
        </w:rPr>
        <w:t>and</w:t>
      </w:r>
      <w:r w:rsidRPr="03D74436" w:rsidR="531806F0">
        <w:rPr>
          <w:rFonts w:ascii="Arial" w:hAnsi="Arial" w:eastAsia="Arial" w:cs="Arial"/>
          <w:sz w:val="22"/>
          <w:szCs w:val="22"/>
          <w:lang w:val="en-US"/>
        </w:rPr>
        <w:t xml:space="preserve"> </w:t>
      </w:r>
      <w:r w:rsidRPr="03D74436" w:rsidR="531806F0">
        <w:rPr>
          <w:rFonts w:ascii="Arial" w:hAnsi="Arial" w:eastAsia="Arial" w:cs="Arial"/>
          <w:sz w:val="22"/>
          <w:szCs w:val="22"/>
          <w:lang w:val="en-US"/>
        </w:rPr>
        <w:t>worse</w:t>
      </w:r>
      <w:r w:rsidRPr="03D74436" w:rsidR="531806F0">
        <w:rPr>
          <w:rFonts w:ascii="Arial" w:hAnsi="Arial" w:eastAsia="Arial" w:cs="Arial"/>
          <w:sz w:val="22"/>
          <w:szCs w:val="22"/>
          <w:lang w:val="en-US"/>
        </w:rPr>
        <w:t xml:space="preserve"> mental </w:t>
      </w:r>
      <w:r w:rsidRPr="03D74436" w:rsidR="531806F0">
        <w:rPr>
          <w:rFonts w:ascii="Arial" w:hAnsi="Arial" w:eastAsia="Arial" w:cs="Arial"/>
          <w:sz w:val="22"/>
          <w:szCs w:val="22"/>
          <w:lang w:val="en-US"/>
        </w:rPr>
        <w:t>health</w:t>
      </w:r>
      <w:r w:rsidRPr="03D74436" w:rsidR="4DBCF991">
        <w:rPr>
          <w:rFonts w:ascii="Arial" w:hAnsi="Arial" w:eastAsia="Arial" w:cs="Arial"/>
          <w:sz w:val="22"/>
          <w:szCs w:val="22"/>
          <w:lang w:val="en-US"/>
        </w:rPr>
        <w:t xml:space="preserve">. </w:t>
      </w:r>
      <w:r w:rsidRPr="03D74436" w:rsidR="5BB741D7">
        <w:rPr>
          <w:rFonts w:ascii="Arial" w:hAnsi="Arial" w:eastAsia="Arial" w:cs="Arial"/>
          <w:sz w:val="22"/>
          <w:szCs w:val="22"/>
          <w:lang w:val="en-US"/>
        </w:rPr>
        <w:t>Furthe</w:t>
      </w:r>
      <w:r w:rsidRPr="03D74436" w:rsidR="66627251">
        <w:rPr>
          <w:rFonts w:ascii="Arial" w:hAnsi="Arial" w:eastAsia="Arial" w:cs="Arial"/>
          <w:sz w:val="22"/>
          <w:szCs w:val="22"/>
          <w:lang w:val="en-US"/>
        </w:rPr>
        <w:t xml:space="preserve">rmore, not all teenagers </w:t>
      </w:r>
      <w:r w:rsidRPr="03D74436" w:rsidR="4DBCF991">
        <w:rPr>
          <w:rFonts w:ascii="Arial" w:hAnsi="Arial" w:eastAsia="Arial" w:cs="Arial"/>
          <w:sz w:val="22"/>
          <w:szCs w:val="22"/>
          <w:lang w:val="en-US"/>
        </w:rPr>
        <w:t xml:space="preserve">experience the </w:t>
      </w:r>
      <w:r w:rsidRPr="03D74436" w:rsidR="4DBCF991">
        <w:rPr>
          <w:rFonts w:ascii="Arial" w:hAnsi="Arial" w:eastAsia="Arial" w:cs="Arial"/>
          <w:sz w:val="22"/>
          <w:szCs w:val="22"/>
          <w:lang w:val="en-US"/>
        </w:rPr>
        <w:t>connection between social media and psychological pain in the same way</w:t>
      </w:r>
      <w:r w:rsidRPr="03D74436" w:rsidR="534C49EB">
        <w:rPr>
          <w:rFonts w:ascii="Arial" w:hAnsi="Arial" w:eastAsia="Arial" w:cs="Arial"/>
          <w:sz w:val="22"/>
          <w:szCs w:val="22"/>
          <w:lang w:val="en-US"/>
        </w:rPr>
        <w:t>. Theme 1 also relates to Theme 3 which is Individual</w:t>
      </w:r>
    </w:p>
    <w:p w:rsidR="4DBCF991" w:rsidP="03D74436" w:rsidRDefault="4DBCF991" w14:paraId="3E972D01" w14:textId="28D57B92">
      <w:pPr>
        <w:pStyle w:val="Normal"/>
        <w:spacing w:line="360" w:lineRule="auto"/>
      </w:pPr>
      <w:r w:rsidRPr="03D74436" w:rsidR="4DBCF991">
        <w:rPr>
          <w:rFonts w:ascii="Arial" w:hAnsi="Arial" w:eastAsia="Arial" w:cs="Arial"/>
          <w:sz w:val="22"/>
          <w:szCs w:val="22"/>
          <w:lang w:val="en-US"/>
        </w:rPr>
        <w:t>differences and the complex consequences of social media on teenage well-being.</w:t>
      </w:r>
      <w:r w:rsidRPr="03D74436" w:rsidR="7185A1F8">
        <w:rPr>
          <w:rFonts w:ascii="Arial" w:hAnsi="Arial" w:eastAsia="Arial" w:cs="Arial"/>
          <w:sz w:val="22"/>
          <w:szCs w:val="22"/>
          <w:lang w:val="en-US"/>
        </w:rPr>
        <w:t xml:space="preserve"> </w:t>
      </w:r>
      <w:r w:rsidRPr="03D74436" w:rsidR="4DBCF991">
        <w:rPr>
          <w:rFonts w:ascii="Arial" w:hAnsi="Arial" w:eastAsia="Arial" w:cs="Arial"/>
          <w:sz w:val="22"/>
          <w:szCs w:val="22"/>
          <w:lang w:val="en-US"/>
        </w:rPr>
        <w:t>Whether social media has positive or negative</w:t>
      </w:r>
    </w:p>
    <w:p w:rsidR="4DBCF991" w:rsidP="03D74436" w:rsidRDefault="4DBCF991" w14:paraId="294F87E1" w14:textId="095BE7E7">
      <w:pPr>
        <w:pStyle w:val="Normal"/>
        <w:spacing w:line="360" w:lineRule="auto"/>
      </w:pPr>
      <w:r w:rsidRPr="03D74436" w:rsidR="4DBCF991">
        <w:rPr>
          <w:rFonts w:ascii="Arial" w:hAnsi="Arial" w:eastAsia="Arial" w:cs="Arial"/>
          <w:sz w:val="22"/>
          <w:szCs w:val="22"/>
          <w:lang w:val="en-US"/>
        </w:rPr>
        <w:t>affects</w:t>
      </w:r>
      <w:r w:rsidRPr="03D74436" w:rsidR="4DBCF991">
        <w:rPr>
          <w:rFonts w:ascii="Arial" w:hAnsi="Arial" w:eastAsia="Arial" w:cs="Arial"/>
          <w:sz w:val="22"/>
          <w:szCs w:val="22"/>
          <w:lang w:val="en-US"/>
        </w:rPr>
        <w:t xml:space="preserve"> depends on an individual's personality, resilience, pre-existing mental health issues, and degree of social support.</w:t>
      </w:r>
      <w:r w:rsidRPr="03D74436" w:rsidR="06F7B0BD">
        <w:rPr>
          <w:rFonts w:ascii="Arial" w:hAnsi="Arial" w:eastAsia="Arial" w:cs="Arial"/>
          <w:sz w:val="22"/>
          <w:szCs w:val="22"/>
          <w:lang w:val="en-US"/>
        </w:rPr>
        <w:t xml:space="preserve"> </w:t>
      </w:r>
      <w:r w:rsidRPr="03D74436" w:rsidR="4DBCF991">
        <w:rPr>
          <w:rFonts w:ascii="Arial" w:hAnsi="Arial" w:eastAsia="Arial" w:cs="Arial"/>
          <w:sz w:val="22"/>
          <w:szCs w:val="22"/>
          <w:lang w:val="en-US"/>
        </w:rPr>
        <w:t xml:space="preserve">For instance, an adolescent may </w:t>
      </w:r>
      <w:r w:rsidRPr="03D74436" w:rsidR="4DBCF991">
        <w:rPr>
          <w:rFonts w:ascii="Arial" w:hAnsi="Arial" w:eastAsia="Arial" w:cs="Arial"/>
          <w:sz w:val="22"/>
          <w:szCs w:val="22"/>
          <w:lang w:val="en-US"/>
        </w:rPr>
        <w:t>benefit</w:t>
      </w:r>
      <w:r w:rsidRPr="03D74436" w:rsidR="4DBCF991">
        <w:rPr>
          <w:rFonts w:ascii="Arial" w:hAnsi="Arial" w:eastAsia="Arial" w:cs="Arial"/>
          <w:sz w:val="22"/>
          <w:szCs w:val="22"/>
          <w:lang w:val="en-US"/>
        </w:rPr>
        <w:t xml:space="preserve"> from online networks that</w:t>
      </w:r>
    </w:p>
    <w:p w:rsidR="4DBCF991" w:rsidP="03D74436" w:rsidRDefault="4DBCF991" w14:paraId="056F681F" w14:textId="19C5273A">
      <w:pPr>
        <w:pStyle w:val="Normal"/>
        <w:spacing w:line="360" w:lineRule="auto"/>
      </w:pPr>
      <w:r w:rsidRPr="03D74436" w:rsidR="4DBCF991">
        <w:rPr>
          <w:rFonts w:ascii="Arial" w:hAnsi="Arial" w:eastAsia="Arial" w:cs="Arial"/>
          <w:sz w:val="22"/>
          <w:szCs w:val="22"/>
          <w:lang w:val="en-US"/>
        </w:rPr>
        <w:t xml:space="preserve">offer emotional support and connection, while another may feel more anxious </w:t>
      </w:r>
      <w:r w:rsidRPr="03D74436" w:rsidR="154994E0">
        <w:rPr>
          <w:rFonts w:ascii="Arial" w:hAnsi="Arial" w:eastAsia="Arial" w:cs="Arial"/>
          <w:sz w:val="22"/>
          <w:szCs w:val="22"/>
          <w:lang w:val="en-US"/>
        </w:rPr>
        <w:t>due to</w:t>
      </w:r>
      <w:r w:rsidRPr="03D74436" w:rsidR="4DBCF991">
        <w:rPr>
          <w:rFonts w:ascii="Arial" w:hAnsi="Arial" w:eastAsia="Arial" w:cs="Arial"/>
          <w:sz w:val="22"/>
          <w:szCs w:val="22"/>
          <w:lang w:val="en-US"/>
        </w:rPr>
        <w:t xml:space="preserve"> online comparison. As a result, the relationship between Themes 1, 2, and 3 shows that social media's psychological effects on teenagers in the UK are </w:t>
      </w:r>
    </w:p>
    <w:p w:rsidR="4DBCF991" w:rsidP="03D74436" w:rsidRDefault="4DBCF991" w14:paraId="559C834D" w14:textId="4117C74B">
      <w:pPr>
        <w:pStyle w:val="Normal"/>
        <w:spacing w:line="360" w:lineRule="auto"/>
      </w:pPr>
      <w:r w:rsidRPr="03D74436" w:rsidR="4DBCF991">
        <w:rPr>
          <w:rFonts w:ascii="Arial" w:hAnsi="Arial" w:eastAsia="Arial" w:cs="Arial"/>
          <w:sz w:val="22"/>
          <w:szCs w:val="22"/>
          <w:lang w:val="en-US"/>
        </w:rPr>
        <w:t xml:space="preserve">complicated and </w:t>
      </w:r>
      <w:r w:rsidRPr="03D74436" w:rsidR="4DBCF991">
        <w:rPr>
          <w:rFonts w:ascii="Arial" w:hAnsi="Arial" w:eastAsia="Arial" w:cs="Arial"/>
          <w:sz w:val="22"/>
          <w:szCs w:val="22"/>
          <w:lang w:val="en-US"/>
        </w:rPr>
        <w:t>impacted</w:t>
      </w:r>
      <w:r w:rsidRPr="03D74436" w:rsidR="4DBCF991">
        <w:rPr>
          <w:rFonts w:ascii="Arial" w:hAnsi="Arial" w:eastAsia="Arial" w:cs="Arial"/>
          <w:sz w:val="22"/>
          <w:szCs w:val="22"/>
          <w:lang w:val="en-US"/>
        </w:rPr>
        <w:t xml:space="preserve"> by both personal situations and social media experiences.</w:t>
      </w:r>
    </w:p>
    <w:p w:rsidR="03D74436" w:rsidP="03D74436" w:rsidRDefault="03D74436" w14:paraId="03FBEE30" w14:textId="10A7582A">
      <w:pPr>
        <w:pStyle w:val="Normal"/>
        <w:spacing w:line="360" w:lineRule="auto"/>
        <w:rPr>
          <w:rFonts w:ascii="Arial" w:hAnsi="Arial" w:eastAsia="Arial" w:cs="Arial"/>
          <w:sz w:val="22"/>
          <w:szCs w:val="22"/>
          <w:lang w:val="en-US"/>
        </w:rPr>
      </w:pPr>
    </w:p>
    <w:p w:rsidR="75763855" w:rsidP="03D74436" w:rsidRDefault="75763855" w14:paraId="5AA85BE1" w14:textId="1F71CB77">
      <w:pPr>
        <w:pStyle w:val="Normal"/>
        <w:rPr>
          <w:rFonts w:ascii="Arial" w:hAnsi="Arial" w:eastAsia="Times New Roman" w:cs="Arial"/>
          <w:b w:val="0"/>
          <w:bCs w:val="0"/>
          <w:i w:val="0"/>
          <w:iCs w:val="0"/>
          <w:caps w:val="0"/>
          <w:smallCaps w:val="0"/>
          <w:noProof w:val="0"/>
          <w:color w:val="000000" w:themeColor="text1" w:themeTint="FF" w:themeShade="FF"/>
          <w:sz w:val="22"/>
          <w:szCs w:val="22"/>
          <w:lang w:val="en-GB"/>
        </w:rPr>
      </w:pPr>
      <w:r w:rsidRPr="03D74436" w:rsidR="75763855">
        <w:rPr>
          <w:rFonts w:ascii="Arial" w:hAnsi="Arial" w:eastAsia="Arial" w:cs="Arial"/>
          <w:sz w:val="22"/>
          <w:szCs w:val="22"/>
          <w:lang w:val="en-US"/>
        </w:rPr>
        <w:t xml:space="preserve">4.4 </w:t>
      </w:r>
      <w:r w:rsidRPr="03D74436" w:rsidR="757638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Theme 2: Psychological </w:t>
      </w:r>
      <w:r w:rsidRPr="03D74436" w:rsidR="75763855">
        <w:rPr>
          <w:rFonts w:ascii="Arial" w:hAnsi="Arial" w:eastAsia="Times New Roman" w:cs="Arial"/>
          <w:b w:val="0"/>
          <w:bCs w:val="0"/>
          <w:i w:val="0"/>
          <w:iCs w:val="0"/>
          <w:caps w:val="0"/>
          <w:smallCaps w:val="0"/>
          <w:noProof w:val="0"/>
          <w:sz w:val="22"/>
          <w:szCs w:val="22"/>
          <w:lang w:val="en-GB"/>
        </w:rPr>
        <w:t xml:space="preserve">factors relating </w:t>
      </w:r>
      <w:r w:rsidRPr="03D74436" w:rsidR="757638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social media </w:t>
      </w:r>
      <w:r w:rsidRPr="03D74436" w:rsidR="75763855">
        <w:rPr>
          <w:rFonts w:ascii="Arial" w:hAnsi="Arial" w:eastAsia="Times New Roman" w:cs="Arial"/>
          <w:b w:val="0"/>
          <w:bCs w:val="0"/>
          <w:i w:val="0"/>
          <w:iCs w:val="0"/>
          <w:caps w:val="0"/>
          <w:smallCaps w:val="0"/>
          <w:noProof w:val="0"/>
          <w:sz w:val="22"/>
          <w:szCs w:val="22"/>
          <w:lang w:val="en-GB"/>
        </w:rPr>
        <w:t xml:space="preserve">usage </w:t>
      </w:r>
      <w:r w:rsidRPr="03D74436" w:rsidR="75763855">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to </w:t>
      </w:r>
      <w:r w:rsidRPr="03D74436" w:rsidR="75763855">
        <w:rPr>
          <w:rFonts w:ascii="Arial" w:hAnsi="Arial" w:eastAsia="Times New Roman" w:cs="Arial"/>
          <w:b w:val="0"/>
          <w:bCs w:val="0"/>
          <w:i w:val="0"/>
          <w:iCs w:val="0"/>
          <w:caps w:val="0"/>
          <w:smallCaps w:val="0"/>
          <w:noProof w:val="0"/>
          <w:sz w:val="22"/>
          <w:szCs w:val="22"/>
          <w:lang w:val="en-GB"/>
        </w:rPr>
        <w:t xml:space="preserve">worse </w:t>
      </w:r>
      <w:r w:rsidRPr="03D74436" w:rsidR="75763855">
        <w:rPr>
          <w:rFonts w:ascii="Arial" w:hAnsi="Arial" w:eastAsia="Times New Roman" w:cs="Arial"/>
          <w:b w:val="0"/>
          <w:bCs w:val="0"/>
          <w:i w:val="0"/>
          <w:iCs w:val="0"/>
          <w:caps w:val="0"/>
          <w:smallCaps w:val="0"/>
          <w:noProof w:val="0"/>
          <w:color w:val="000000" w:themeColor="text1" w:themeTint="FF" w:themeShade="FF"/>
          <w:sz w:val="22"/>
          <w:szCs w:val="22"/>
          <w:lang w:val="en-GB"/>
        </w:rPr>
        <w:t>mental health outcomes.</w:t>
      </w:r>
    </w:p>
    <w:p w:rsidR="03D74436" w:rsidP="03D74436" w:rsidRDefault="03D74436" w14:paraId="1C279ADF" w14:textId="699CF8BC">
      <w:pPr>
        <w:pStyle w:val="Normal"/>
        <w:spacing w:line="360" w:lineRule="auto"/>
        <w:rPr>
          <w:rFonts w:ascii="Arial" w:hAnsi="Arial" w:eastAsia="Arial" w:cs="Arial"/>
          <w:sz w:val="22"/>
          <w:szCs w:val="22"/>
          <w:lang w:val="en-US"/>
        </w:rPr>
      </w:pPr>
    </w:p>
    <w:p w:rsidR="00370CC0" w:rsidP="03D74436" w:rsidRDefault="00370CC0" w14:paraId="723227DF" w14:textId="59846052">
      <w:pPr>
        <w:pStyle w:val="Normal"/>
      </w:pPr>
      <w:r w:rsidR="35606452">
        <w:rPr/>
        <w:t xml:space="preserve">Cognitive, emotional, and </w:t>
      </w:r>
      <w:r w:rsidRPr="03D74436" w:rsidR="35606452">
        <w:rPr>
          <w:rFonts w:ascii="Times New Roman" w:hAnsi="Times New Roman" w:eastAsia="Times New Roman" w:cs="Times New Roman"/>
          <w:noProof w:val="0"/>
          <w:sz w:val="24"/>
          <w:szCs w:val="24"/>
          <w:lang w:val="en-GB"/>
        </w:rPr>
        <w:t>behavioural</w:t>
      </w:r>
      <w:r w:rsidR="35606452">
        <w:rPr/>
        <w:t xml:space="preserve"> processes that elucidate how social media may foster adolescent psychological issues are referred to as psychological factors that link social media use to poorer mental health outcomes. Fear of missing out (FOMO), social comparison, cyberbullying, reliance on online validation, and negative self-evaluation are among these. </w:t>
      </w:r>
      <w:r w:rsidR="35606452">
        <w:rPr/>
        <w:t>It's</w:t>
      </w:r>
      <w:r w:rsidR="35606452">
        <w:rPr/>
        <w:t xml:space="preserve"> crucial to understand these aspects since they </w:t>
      </w:r>
      <w:r w:rsidR="35606452">
        <w:rPr/>
        <w:t>demonstrate</w:t>
      </w:r>
      <w:r w:rsidR="35606452">
        <w:rPr/>
        <w:t xml:space="preserve"> why social media could affect the mental health of teenagers rather than merely </w:t>
      </w:r>
      <w:r w:rsidR="35606452">
        <w:rPr/>
        <w:t>establishing</w:t>
      </w:r>
      <w:r w:rsidR="35606452">
        <w:rPr/>
        <w:t xml:space="preserve"> the presence of a link.</w:t>
      </w:r>
    </w:p>
    <w:p w:rsidR="03D74436" w:rsidP="03D74436" w:rsidRDefault="03D74436" w14:paraId="410AC17C" w14:textId="5559738E">
      <w:pPr>
        <w:pStyle w:val="Normal"/>
      </w:pPr>
    </w:p>
    <w:p w:rsidR="4E5B4FEB" w:rsidP="03D74436" w:rsidRDefault="4E5B4FEB" w14:paraId="66F79EFD" w14:textId="7CE188A2">
      <w:pPr>
        <w:pStyle w:val="Normal"/>
        <w:shd w:val="clear" w:color="auto" w:fill="FFFFFF" w:themeFill="background1"/>
        <w:spacing w:before="0" w:beforeAutospacing="off" w:after="0" w:afterAutospacing="off"/>
      </w:pPr>
      <w:r w:rsidR="4E5B4FEB">
        <w:rPr/>
        <w:t>T</w:t>
      </w:r>
      <w:r w:rsidR="40EFE287">
        <w:rPr/>
        <w:t xml:space="preserve">eenagers </w:t>
      </w:r>
      <w:r w:rsidR="764338FD">
        <w:rPr/>
        <w:t>may be especially sensitive to comparison and online feedback as they are</w:t>
      </w:r>
      <w:r w:rsidR="40EFE287">
        <w:rPr/>
        <w:t xml:space="preserve"> extremely susceptible to peer acceptance, self-esteem, and identity development</w:t>
      </w:r>
      <w:r w:rsidR="000FBE06">
        <w:rPr/>
        <w:t>.</w:t>
      </w:r>
      <w:r w:rsidR="40EFE287">
        <w:rPr/>
        <w:t xml:space="preserve"> Social media platforms like Instagram and TikTok</w:t>
      </w:r>
      <w:r w:rsidR="4550E335">
        <w:rPr/>
        <w:t xml:space="preserve"> and Snapchat</w:t>
      </w:r>
      <w:r w:rsidR="40EFE287">
        <w:rPr/>
        <w:t xml:space="preserve"> push users to present idealized versions of themselves, which might set unrealistic standards for lifestyle, appearance, and popularity. Nesi (2020) contends that the psychological effects of social media are influenced by how teenagers use platforms, arguing that passive viewing of idealized content may make them more susceptible to harmful results, while active communication may encourage social connection.</w:t>
      </w:r>
    </w:p>
    <w:p w:rsidR="03D74436" w:rsidP="03D74436" w:rsidRDefault="03D74436" w14:paraId="207BCA3C" w14:textId="402D790F">
      <w:pPr>
        <w:pStyle w:val="Normal"/>
        <w:shd w:val="clear" w:color="auto" w:fill="FFFFFF" w:themeFill="background1"/>
        <w:spacing w:before="0" w:beforeAutospacing="off" w:after="0" w:afterAutospacing="off"/>
      </w:pPr>
    </w:p>
    <w:p w:rsidR="79B7F79F" w:rsidP="03D74436" w:rsidRDefault="79B7F79F" w14:paraId="606A925B" w14:textId="3B63204D">
      <w:pPr>
        <w:pStyle w:val="Normal"/>
        <w:shd w:val="clear" w:color="auto" w:fill="FFFFFF" w:themeFill="background1"/>
        <w:spacing w:before="0" w:beforeAutospacing="off" w:after="0" w:afterAutospacing="off"/>
      </w:pPr>
      <w:r w:rsidR="79B7F79F">
        <w:rPr/>
        <w:t xml:space="preserve">This correlation is elucidated by Social Comparison Theory (Festinger, 1954), which contends that people gauge themselves against the skills and qualities of others. Social media creates more possibilities for upward comparison, which happens when teenagers compare themselves to people who seem prettier or more accomplished. Keles, </w:t>
      </w:r>
      <w:r w:rsidRPr="03D74436" w:rsidR="79B7F79F">
        <w:rPr>
          <w:i w:val="1"/>
          <w:iCs w:val="1"/>
        </w:rPr>
        <w:t xml:space="preserve">et al., </w:t>
      </w:r>
      <w:r w:rsidR="79B7F79F">
        <w:rPr/>
        <w:t xml:space="preserve">(2020) </w:t>
      </w:r>
      <w:r w:rsidR="79B7F79F">
        <w:rPr/>
        <w:t>stated</w:t>
      </w:r>
      <w:r w:rsidR="79B7F79F">
        <w:rPr/>
        <w:t xml:space="preserve"> that cyberbullying, FOMO, and social comparison are major mechanisms that connect social media usage with psychological suffering, anxiety, and depression. However, because the study primarily included cross-sectional studies, it is impossible to </w:t>
      </w:r>
      <w:r w:rsidR="79B7F79F">
        <w:rPr/>
        <w:t>determine</w:t>
      </w:r>
      <w:r w:rsidR="79B7F79F">
        <w:rPr/>
        <w:t xml:space="preserve"> whether social media causes poor mental health or whether adolescents who are experiencing distress are more likely to spend a lot of time online.</w:t>
      </w:r>
    </w:p>
    <w:p w:rsidR="03D74436" w:rsidP="03D74436" w:rsidRDefault="03D74436" w14:paraId="68080326" w14:textId="1B5FB46D">
      <w:pPr>
        <w:shd w:val="clear" w:color="auto" w:fill="FFFFFF" w:themeFill="background1"/>
        <w:spacing w:before="0" w:beforeAutospacing="off" w:after="0" w:afterAutospacing="off"/>
      </w:pPr>
    </w:p>
    <w:p w:rsidR="38F16234" w:rsidP="03D74436" w:rsidRDefault="38F16234" w14:paraId="771B9AEF" w14:textId="70908047">
      <w:pPr>
        <w:pStyle w:val="Normal"/>
      </w:pPr>
      <w:r w:rsidR="38F16234">
        <w:rPr/>
        <w:t xml:space="preserve">The value of these psychological processes is confirmed by </w:t>
      </w:r>
      <w:r w:rsidRPr="03D74436" w:rsidR="06AA724C">
        <w:rPr>
          <w:rFonts w:ascii="Times New Roman" w:hAnsi="Times New Roman" w:eastAsia="Times New Roman" w:cs="Times New Roman"/>
          <w:noProof w:val="0"/>
          <w:sz w:val="24"/>
          <w:szCs w:val="24"/>
          <w:lang w:val="en-GB"/>
        </w:rPr>
        <w:t>evidence from</w:t>
      </w:r>
      <w:r w:rsidR="38F16234">
        <w:rPr/>
        <w:t xml:space="preserve"> </w:t>
      </w:r>
      <w:r w:rsidR="707D4C2D">
        <w:rPr/>
        <w:t>a</w:t>
      </w:r>
      <w:r w:rsidR="38F16234">
        <w:rPr/>
        <w:t xml:space="preserve"> UK</w:t>
      </w:r>
      <w:r w:rsidR="6EE03525">
        <w:rPr/>
        <w:t xml:space="preserve"> study</w:t>
      </w:r>
      <w:r w:rsidR="38F16234">
        <w:rPr/>
        <w:t xml:space="preserve">. Kelly </w:t>
      </w:r>
      <w:r w:rsidRPr="03D74436" w:rsidR="38F16234">
        <w:rPr>
          <w:i w:val="1"/>
          <w:iCs w:val="1"/>
        </w:rPr>
        <w:t>et al.</w:t>
      </w:r>
      <w:r w:rsidRPr="03D74436" w:rsidR="1D734FBC">
        <w:rPr>
          <w:i w:val="1"/>
          <w:iCs w:val="1"/>
        </w:rPr>
        <w:t>,</w:t>
      </w:r>
      <w:r w:rsidRPr="03D74436" w:rsidR="38F16234">
        <w:rPr>
          <w:i w:val="1"/>
          <w:iCs w:val="1"/>
        </w:rPr>
        <w:t xml:space="preserve"> </w:t>
      </w:r>
      <w:r w:rsidR="38F16234">
        <w:rPr/>
        <w:t xml:space="preserve">(2018) discovered that greater social media usage was linked to poorer mental health consequences in adolescents, especially females, </w:t>
      </w:r>
      <w:r w:rsidRPr="03D74436" w:rsidR="38F16234">
        <w:rPr>
          <w:rFonts w:ascii="Times New Roman" w:hAnsi="Times New Roman" w:eastAsia="Times New Roman" w:cs="Times New Roman"/>
          <w:noProof w:val="0"/>
          <w:sz w:val="24"/>
          <w:szCs w:val="24"/>
          <w:lang w:val="en-GB"/>
        </w:rPr>
        <w:t>utilising</w:t>
      </w:r>
      <w:r w:rsidR="38F16234">
        <w:rPr/>
        <w:t xml:space="preserve"> data from the</w:t>
      </w:r>
      <w:r w:rsidR="6698FC76">
        <w:rPr/>
        <w:t xml:space="preserve"> study</w:t>
      </w:r>
      <w:r w:rsidR="38F16234">
        <w:rPr/>
        <w:t xml:space="preserve"> proposed that this link was caused by body image issues, sleep disruption, and online harassment.</w:t>
      </w:r>
      <w:r w:rsidR="2BA8F093">
        <w:rPr/>
        <w:t xml:space="preserve"> Around 38% of girls who spent five or more hours each day on social media reported experiencing severe depressive symptoms. In contrast, only 15% of girls who used social media for under one hour daily </w:t>
      </w:r>
      <w:r w:rsidR="2BA8F093">
        <w:rPr/>
        <w:t>demonstrated</w:t>
      </w:r>
      <w:r w:rsidR="2BA8F093">
        <w:rPr/>
        <w:t xml:space="preserve"> similar levels of distress. This implies that extended use may heighten the risk of psychological issues</w:t>
      </w:r>
      <w:r w:rsidR="7A36097C">
        <w:rPr/>
        <w:t>.</w:t>
      </w:r>
      <w:r w:rsidR="38F16234">
        <w:rPr/>
        <w:t xml:space="preserve"> However, the research relied on self-reported data, which </w:t>
      </w:r>
      <w:r w:rsidR="03D5BBF0">
        <w:rPr/>
        <w:t>can</w:t>
      </w:r>
      <w:r w:rsidR="38F16234">
        <w:rPr/>
        <w:t xml:space="preserve"> lead to bias</w:t>
      </w:r>
      <w:r w:rsidR="7A93AAB5">
        <w:rPr/>
        <w:t xml:space="preserve">. </w:t>
      </w:r>
      <w:r w:rsidRPr="03D74436" w:rsidR="79FB329C">
        <w:rPr>
          <w:rFonts w:ascii="Times New Roman" w:hAnsi="Times New Roman" w:eastAsia="Times New Roman" w:cs="Times New Roman"/>
          <w:noProof w:val="0"/>
          <w:sz w:val="24"/>
          <w:szCs w:val="24"/>
          <w:lang w:val="en-GB"/>
        </w:rPr>
        <w:t>Additionally,</w:t>
      </w:r>
      <w:r w:rsidR="38F16234">
        <w:rPr/>
        <w:t xml:space="preserve"> social media usage was mostly evaluated by frequency rather than kind of interaction. This hinders </w:t>
      </w:r>
      <w:r w:rsidR="32D4B9EB">
        <w:rPr/>
        <w:t>the</w:t>
      </w:r>
      <w:r w:rsidR="38F16234">
        <w:rPr/>
        <w:t xml:space="preserve"> ability to </w:t>
      </w:r>
      <w:r w:rsidR="38F16234">
        <w:rPr/>
        <w:t>determine</w:t>
      </w:r>
      <w:r w:rsidR="38F16234">
        <w:rPr/>
        <w:t xml:space="preserve"> if certain actions rather than the use of social media itself are the cause of psychological damage</w:t>
      </w:r>
      <w:r w:rsidR="3941C335">
        <w:rPr/>
        <w:t xml:space="preserve"> (Kelly </w:t>
      </w:r>
      <w:r w:rsidRPr="03D74436" w:rsidR="3941C335">
        <w:rPr>
          <w:i w:val="1"/>
          <w:iCs w:val="1"/>
        </w:rPr>
        <w:t xml:space="preserve">et al., </w:t>
      </w:r>
      <w:r w:rsidR="3941C335">
        <w:rPr/>
        <w:t>2018)</w:t>
      </w:r>
      <w:r w:rsidR="38F16234">
        <w:rPr/>
        <w:t>.</w:t>
      </w:r>
    </w:p>
    <w:p w:rsidR="03D74436" w:rsidRDefault="03D74436" w14:paraId="43616434" w14:textId="2F3E57D4"/>
    <w:p w:rsidR="0BB4C3CD" w:rsidP="03D74436" w:rsidRDefault="0BB4C3CD" w14:paraId="176D313B" w14:textId="2DB56AF5">
      <w:pPr>
        <w:shd w:val="clear" w:color="auto" w:fill="FFFFFF" w:themeFill="background1"/>
        <w:spacing w:before="0" w:beforeAutospacing="off" w:after="0" w:afterAutospacing="off"/>
      </w:pPr>
      <w:r w:rsidR="0BB4C3CD">
        <w:rPr/>
        <w:t>Przybylski and Weinstein (2017) offer a different viewpoint, proposing the Goldilocks hypothesis, which contends that moderate technology use might not have a detrimental impact on well-being and that issues are more likely to arise when usage turns excessive. Likewise, Valkenburg,</w:t>
      </w:r>
      <w:r w:rsidRPr="03D74436" w:rsidR="0BB4C3CD">
        <w:rPr>
          <w:i w:val="1"/>
          <w:iCs w:val="1"/>
        </w:rPr>
        <w:t xml:space="preserve"> </w:t>
      </w:r>
      <w:r w:rsidRPr="03D74436" w:rsidR="5779D386">
        <w:rPr>
          <w:i w:val="1"/>
          <w:iCs w:val="1"/>
        </w:rPr>
        <w:t>et al.</w:t>
      </w:r>
      <w:r w:rsidR="5779D386">
        <w:rPr/>
        <w:t xml:space="preserve">, </w:t>
      </w:r>
      <w:r w:rsidR="0BB4C3CD">
        <w:rPr/>
        <w:t>(2022) suggest that the influence of social media is not always harmful</w:t>
      </w:r>
      <w:r w:rsidR="60A308B0">
        <w:rPr/>
        <w:t xml:space="preserve"> as</w:t>
      </w:r>
      <w:r w:rsidR="0BB4C3CD">
        <w:rPr/>
        <w:t xml:space="preserve"> it varies based on a person's attributes, desires, and digital </w:t>
      </w:r>
      <w:r w:rsidR="5D0E3959">
        <w:rPr/>
        <w:t>a</w:t>
      </w:r>
      <w:r w:rsidR="0BB4C3CD">
        <w:rPr/>
        <w:t xml:space="preserve">ctivities. This raises questions about the oversimplified notion that social media is inherently harmful to the mental health of </w:t>
      </w:r>
    </w:p>
    <w:p w:rsidR="1759ACAA" w:rsidP="03D74436" w:rsidRDefault="1759ACAA" w14:paraId="0280DF7D" w14:textId="533287D6">
      <w:pPr>
        <w:shd w:val="clear" w:color="auto" w:fill="FFFFFF" w:themeFill="background1"/>
        <w:spacing w:before="0" w:beforeAutospacing="off" w:after="0" w:afterAutospacing="off"/>
      </w:pPr>
      <w:r w:rsidR="1759ACAA">
        <w:rPr/>
        <w:t>a</w:t>
      </w:r>
      <w:r w:rsidR="4F0926B6">
        <w:rPr/>
        <w:t>dolescents.</w:t>
      </w:r>
    </w:p>
    <w:p w:rsidR="03D74436" w:rsidP="03D74436" w:rsidRDefault="03D74436" w14:paraId="3EB0E274" w14:textId="76F0BB52">
      <w:pPr>
        <w:pStyle w:val="Normal"/>
      </w:pPr>
    </w:p>
    <w:p w:rsidR="722E5298" w:rsidRDefault="722E5298" w14:paraId="4FDD5A6E" w14:textId="795447E7">
      <w:r w:rsidR="722E5298">
        <w:rPr/>
        <w:t xml:space="preserve">The impact of social media on the mental health of teenagers cannot be </w:t>
      </w:r>
      <w:r w:rsidR="722E5298">
        <w:rPr/>
        <w:t>properly assessed</w:t>
      </w:r>
      <w:r w:rsidR="722E5298">
        <w:rPr/>
        <w:t xml:space="preserve"> without looking at broader social and policy actions. In the UK, worries about online dangers have led to the introduction of laws like the Online Safety Act 2023</w:t>
      </w:r>
      <w:r w:rsidR="1F035C6C">
        <w:rPr/>
        <w:t>. This law</w:t>
      </w:r>
      <w:r w:rsidR="722E5298">
        <w:rPr/>
        <w:t xml:space="preserve"> requires technology companies to mitigate harmful content</w:t>
      </w:r>
      <w:r w:rsidR="30C27BA9">
        <w:rPr/>
        <w:t xml:space="preserve">, </w:t>
      </w:r>
      <w:r w:rsidR="722E5298">
        <w:rPr/>
        <w:t>including cyberbullying and materials that could negatively influence children’s mental health. This regulation is pertinent to Theme 2 because it acknowledges that digital spaces may lead to psychological dangers. Nevertheless, its success is still in question, since regulations might limit access to harmful content but cannot completely tackle psychological issues like social comparison, low self-worth, or reliance on online validation.</w:t>
      </w:r>
    </w:p>
    <w:p w:rsidR="03D74436" w:rsidP="03D74436" w:rsidRDefault="03D74436" w14:paraId="7F26DF7C" w14:textId="104DB92C">
      <w:pPr>
        <w:pStyle w:val="Normal"/>
      </w:pPr>
    </w:p>
    <w:p w:rsidR="3E102E5B" w:rsidRDefault="3E102E5B" w14:paraId="65F4D70A" w14:textId="162A2F90">
      <w:r w:rsidR="3E102E5B">
        <w:rPr/>
        <w:t xml:space="preserve">A central theme in this discussion is the argument about whether social media directly leads to mental health issues in teenagers or if it merely interacts with pre-existing vulnerabilities. Keles, et al., (2020) reveals that experiences associated with social media, including comparison and cyberbullying, correlate with increased anxiety, depression, and psychological distress. Nevertheless, the authors admit that </w:t>
      </w:r>
      <w:r w:rsidR="3E102E5B">
        <w:rPr/>
        <w:t>numerous</w:t>
      </w:r>
      <w:r w:rsidR="3E102E5B">
        <w:rPr/>
        <w:t xml:space="preserve"> studies in their review were correlational, which makes it challenging to conclude if social media causes mental health challenges or if adolescents with poor mental health tend to use it in problematic ways.</w:t>
      </w:r>
    </w:p>
    <w:p w:rsidR="03D74436" w:rsidRDefault="03D74436" w14:paraId="29AB7338" w14:textId="543D4937"/>
    <w:p w:rsidR="6551423E" w:rsidP="03D74436" w:rsidRDefault="6551423E" w14:paraId="1E13D12E" w14:textId="3B7D066E">
      <w:pPr>
        <w:pStyle w:val="Normal"/>
      </w:pPr>
      <w:r w:rsidR="6551423E">
        <w:rPr/>
        <w:t xml:space="preserve">This constraint is addressed by more extensive evaluations. In research by Sala, </w:t>
      </w:r>
      <w:r w:rsidRPr="03D74436" w:rsidR="6551423E">
        <w:rPr>
          <w:i w:val="1"/>
          <w:iCs w:val="1"/>
        </w:rPr>
        <w:t xml:space="preserve">et al., </w:t>
      </w:r>
      <w:r w:rsidR="6551423E">
        <w:rPr/>
        <w:t xml:space="preserve">(2024) a strong link </w:t>
      </w:r>
      <w:r w:rsidR="53A0B25B">
        <w:rPr/>
        <w:t>discovered</w:t>
      </w:r>
      <w:r w:rsidR="53A0B25B">
        <w:rPr/>
        <w:t xml:space="preserve"> </w:t>
      </w:r>
      <w:r w:rsidR="75150D8D">
        <w:rPr/>
        <w:t>between</w:t>
      </w:r>
      <w:r w:rsidR="75150D8D">
        <w:rPr/>
        <w:t xml:space="preserve"> problematic social media use and poorer well-being in adolescents. However, challenges</w:t>
      </w:r>
      <w:r w:rsidR="3F08DED6">
        <w:rPr/>
        <w:t xml:space="preserve"> were pointed out,</w:t>
      </w:r>
      <w:r w:rsidR="75150D8D">
        <w:rPr/>
        <w:t xml:space="preserve"> arising from varying definitions of “problematic use. Likewise</w:t>
      </w:r>
      <w:r w:rsidR="6551423E">
        <w:rPr/>
        <w:t>, Valkenburg,</w:t>
      </w:r>
      <w:r w:rsidR="7CE610A9">
        <w:rPr/>
        <w:t xml:space="preserve"> </w:t>
      </w:r>
      <w:r w:rsidRPr="03D74436" w:rsidR="7CE610A9">
        <w:rPr>
          <w:i w:val="1"/>
          <w:iCs w:val="1"/>
        </w:rPr>
        <w:t>et al.,</w:t>
      </w:r>
      <w:r w:rsidR="7CE610A9">
        <w:rPr/>
        <w:t xml:space="preserve"> </w:t>
      </w:r>
      <w:r w:rsidR="6551423E">
        <w:rPr/>
        <w:t xml:space="preserve">(2022) </w:t>
      </w:r>
      <w:r w:rsidR="0167E2F1">
        <w:rPr/>
        <w:t>argues</w:t>
      </w:r>
      <w:r w:rsidR="6551423E">
        <w:rPr/>
        <w:t xml:space="preserve"> that the effects of social media are very personal, as certain adolescents face negative impacts, </w:t>
      </w:r>
      <w:r w:rsidR="6551423E">
        <w:rPr/>
        <w:t>whereas</w:t>
      </w:r>
      <w:r w:rsidR="6551423E">
        <w:rPr/>
        <w:t xml:space="preserve"> others find social support and enhanced connections. This </w:t>
      </w:r>
      <w:r w:rsidR="6551423E">
        <w:rPr/>
        <w:t>indicates</w:t>
      </w:r>
      <w:r w:rsidR="6551423E">
        <w:rPr/>
        <w:t xml:space="preserve"> that psychological aspects, instead of just social media exposure, influence the outcomes.</w:t>
      </w:r>
    </w:p>
    <w:p w:rsidR="03D74436" w:rsidP="03D74436" w:rsidRDefault="03D74436" w14:paraId="5B99F8E6" w14:textId="11593E64">
      <w:pPr>
        <w:pStyle w:val="Normal"/>
      </w:pPr>
    </w:p>
    <w:p w:rsidR="680B862A" w:rsidP="03D74436" w:rsidRDefault="680B862A" w14:paraId="780F79D6" w14:textId="54A7B109">
      <w:pPr>
        <w:pStyle w:val="Normal"/>
      </w:pPr>
      <w:r w:rsidRPr="03D74436" w:rsidR="680B862A">
        <w:rPr>
          <w:rFonts w:ascii="Times New Roman" w:hAnsi="Times New Roman" w:eastAsia="Times New Roman" w:cs="Times New Roman"/>
          <w:b w:val="0"/>
          <w:bCs w:val="0"/>
          <w:i w:val="0"/>
          <w:iCs w:val="0"/>
          <w:caps w:val="0"/>
          <w:smallCaps w:val="0"/>
          <w:noProof w:val="0"/>
          <w:sz w:val="24"/>
          <w:szCs w:val="24"/>
          <w:lang w:val="en-GB"/>
        </w:rPr>
        <w:t>The consequences of the research question are quite intricate. Social media might harm the mental well-being of adolescents by promoting chances for upward social comparison, fostering unrealistic self-representation, and subjecting youth to online rejection. For instance, a teenager who constantly sees ideali</w:t>
      </w:r>
      <w:r w:rsidRPr="03D74436" w:rsidR="6DCF9B1A">
        <w:rPr>
          <w:rFonts w:ascii="Times New Roman" w:hAnsi="Times New Roman" w:eastAsia="Times New Roman" w:cs="Times New Roman"/>
          <w:b w:val="0"/>
          <w:bCs w:val="0"/>
          <w:i w:val="0"/>
          <w:iCs w:val="0"/>
          <w:caps w:val="0"/>
          <w:smallCaps w:val="0"/>
          <w:noProof w:val="0"/>
          <w:sz w:val="24"/>
          <w:szCs w:val="24"/>
          <w:lang w:val="en-GB"/>
        </w:rPr>
        <w:t>s</w:t>
      </w:r>
      <w:r w:rsidRPr="03D74436" w:rsidR="680B862A">
        <w:rPr>
          <w:rFonts w:ascii="Times New Roman" w:hAnsi="Times New Roman" w:eastAsia="Times New Roman" w:cs="Times New Roman"/>
          <w:b w:val="0"/>
          <w:bCs w:val="0"/>
          <w:i w:val="0"/>
          <w:iCs w:val="0"/>
          <w:caps w:val="0"/>
          <w:smallCaps w:val="0"/>
          <w:noProof w:val="0"/>
          <w:sz w:val="24"/>
          <w:szCs w:val="24"/>
          <w:lang w:val="en-GB"/>
        </w:rPr>
        <w:t>ed appearance posts may form negative views about their own looks, leading to lower self-esteem and increased anxiety. On the other hand, social media can offer advantages, such as peer support, access to mental health resources, and chances for self-expression (Nesi, 2020). Consequently, the mental effects change according to the way it is utili</w:t>
      </w:r>
      <w:r w:rsidRPr="03D74436" w:rsidR="69C96067">
        <w:rPr>
          <w:rFonts w:ascii="Times New Roman" w:hAnsi="Times New Roman" w:eastAsia="Times New Roman" w:cs="Times New Roman"/>
          <w:b w:val="0"/>
          <w:bCs w:val="0"/>
          <w:i w:val="0"/>
          <w:iCs w:val="0"/>
          <w:caps w:val="0"/>
          <w:smallCaps w:val="0"/>
          <w:noProof w:val="0"/>
          <w:sz w:val="24"/>
          <w:szCs w:val="24"/>
          <w:lang w:val="en-GB"/>
        </w:rPr>
        <w:t>s</w:t>
      </w:r>
      <w:r w:rsidRPr="03D74436" w:rsidR="680B862A">
        <w:rPr>
          <w:rFonts w:ascii="Times New Roman" w:hAnsi="Times New Roman" w:eastAsia="Times New Roman" w:cs="Times New Roman"/>
          <w:b w:val="0"/>
          <w:bCs w:val="0"/>
          <w:i w:val="0"/>
          <w:iCs w:val="0"/>
          <w:caps w:val="0"/>
          <w:smallCaps w:val="0"/>
          <w:noProof w:val="0"/>
          <w:sz w:val="24"/>
          <w:szCs w:val="24"/>
          <w:lang w:val="en-GB"/>
        </w:rPr>
        <w:t>ed, the reasons behind it, and the situation surrounding its use</w:t>
      </w:r>
    </w:p>
    <w:p w:rsidR="03D74436" w:rsidP="03D74436" w:rsidRDefault="03D74436" w14:paraId="3B4C3388" w14:textId="4E76BEF6">
      <w:pPr>
        <w:pStyle w:val="Normal"/>
        <w:rPr>
          <w:rFonts w:ascii="Times New Roman" w:hAnsi="Times New Roman" w:eastAsia="Times New Roman" w:cs="Times New Roman"/>
          <w:b w:val="0"/>
          <w:bCs w:val="0"/>
          <w:i w:val="0"/>
          <w:iCs w:val="0"/>
          <w:caps w:val="0"/>
          <w:smallCaps w:val="0"/>
          <w:noProof w:val="0"/>
          <w:sz w:val="24"/>
          <w:szCs w:val="24"/>
          <w:lang w:val="en-GB"/>
        </w:rPr>
      </w:pPr>
    </w:p>
    <w:p w:rsidR="64486A07" w:rsidP="03D74436" w:rsidRDefault="64486A07" w14:paraId="2CDB57A0" w14:textId="3EA79DEC">
      <w:pPr>
        <w:pStyle w:val="Normal"/>
      </w:pPr>
      <w:r w:rsidRPr="03D74436" w:rsidR="64486A07">
        <w:rPr>
          <w:rFonts w:ascii="Times New Roman" w:hAnsi="Times New Roman" w:eastAsia="Times New Roman" w:cs="Times New Roman"/>
          <w:b w:val="0"/>
          <w:bCs w:val="0"/>
          <w:i w:val="0"/>
          <w:iCs w:val="0"/>
          <w:caps w:val="0"/>
          <w:smallCaps w:val="0"/>
          <w:noProof w:val="0"/>
          <w:sz w:val="24"/>
          <w:szCs w:val="24"/>
          <w:lang w:val="en-GB"/>
        </w:rPr>
        <w:t>T</w:t>
      </w:r>
      <w:r w:rsidRPr="03D74436" w:rsidR="1B48A8E8">
        <w:rPr>
          <w:rFonts w:ascii="Times New Roman" w:hAnsi="Times New Roman" w:eastAsia="Times New Roman" w:cs="Times New Roman"/>
          <w:b w:val="0"/>
          <w:bCs w:val="0"/>
          <w:i w:val="0"/>
          <w:iCs w:val="0"/>
          <w:caps w:val="0"/>
          <w:smallCaps w:val="0"/>
          <w:noProof w:val="0"/>
          <w:sz w:val="24"/>
          <w:szCs w:val="24"/>
          <w:lang w:val="en-GB"/>
        </w:rPr>
        <w:t xml:space="preserve">his theme illustrates that the effects of social media on mental health depend on </w:t>
      </w:r>
      <w:r w:rsidRPr="03D74436" w:rsidR="1B48A8E8">
        <w:rPr>
          <w:rFonts w:ascii="Times New Roman" w:hAnsi="Times New Roman" w:eastAsia="Times New Roman" w:cs="Times New Roman"/>
          <w:b w:val="0"/>
          <w:bCs w:val="0"/>
          <w:i w:val="0"/>
          <w:iCs w:val="0"/>
          <w:caps w:val="0"/>
          <w:smallCaps w:val="0"/>
          <w:noProof w:val="0"/>
          <w:sz w:val="24"/>
          <w:szCs w:val="24"/>
          <w:lang w:val="en-GB"/>
        </w:rPr>
        <w:t>personal experiences</w:t>
      </w:r>
      <w:r w:rsidRPr="03D74436" w:rsidR="1B48A8E8">
        <w:rPr>
          <w:rFonts w:ascii="Times New Roman" w:hAnsi="Times New Roman" w:eastAsia="Times New Roman" w:cs="Times New Roman"/>
          <w:b w:val="0"/>
          <w:bCs w:val="0"/>
          <w:i w:val="0"/>
          <w:iCs w:val="0"/>
          <w:caps w:val="0"/>
          <w:smallCaps w:val="0"/>
          <w:noProof w:val="0"/>
          <w:sz w:val="24"/>
          <w:szCs w:val="24"/>
          <w:lang w:val="en-GB"/>
        </w:rPr>
        <w:t xml:space="preserve"> online and individual susceptibility, rather than just the act of using social media. It reinforces Theme 1 by detailing the mental processes that contribute to emotional distress and connects with Theme 3 by acknowledging that existing mental health, personality traits, and resilience influence how young people react. Therefore, the findings imply that it is crucial to </w:t>
      </w:r>
      <w:r w:rsidRPr="03D74436" w:rsidR="1B48A8E8">
        <w:rPr>
          <w:rFonts w:ascii="Times New Roman" w:hAnsi="Times New Roman" w:eastAsia="Times New Roman" w:cs="Times New Roman"/>
          <w:b w:val="0"/>
          <w:bCs w:val="0"/>
          <w:i w:val="0"/>
          <w:iCs w:val="0"/>
          <w:caps w:val="0"/>
          <w:smallCaps w:val="0"/>
          <w:noProof w:val="0"/>
          <w:sz w:val="24"/>
          <w:szCs w:val="24"/>
          <w:lang w:val="en-GB"/>
        </w:rPr>
        <w:t>comprehend</w:t>
      </w:r>
      <w:r w:rsidRPr="03D74436" w:rsidR="1B48A8E8">
        <w:rPr>
          <w:rFonts w:ascii="Times New Roman" w:hAnsi="Times New Roman" w:eastAsia="Times New Roman" w:cs="Times New Roman"/>
          <w:b w:val="0"/>
          <w:bCs w:val="0"/>
          <w:i w:val="0"/>
          <w:iCs w:val="0"/>
          <w:caps w:val="0"/>
          <w:smallCaps w:val="0"/>
          <w:noProof w:val="0"/>
          <w:sz w:val="24"/>
          <w:szCs w:val="24"/>
          <w:lang w:val="en-GB"/>
        </w:rPr>
        <w:t xml:space="preserve"> how teenagers interact with social media instead of solely focusing on the duration of use when exploring the research question.</w:t>
      </w:r>
    </w:p>
    <w:p w:rsidR="03D74436" w:rsidP="03D74436" w:rsidRDefault="03D74436" w14:paraId="58C81A7A" w14:textId="210F2C15">
      <w:pPr>
        <w:pStyle w:val="Normal"/>
        <w:rPr>
          <w:rFonts w:ascii="Times New Roman" w:hAnsi="Times New Roman" w:eastAsia="Times New Roman" w:cs="Times New Roman"/>
          <w:b w:val="0"/>
          <w:bCs w:val="0"/>
          <w:i w:val="0"/>
          <w:iCs w:val="0"/>
          <w:caps w:val="0"/>
          <w:smallCaps w:val="0"/>
          <w:noProof w:val="0"/>
          <w:sz w:val="24"/>
          <w:szCs w:val="24"/>
          <w:lang w:val="en-GB"/>
        </w:rPr>
      </w:pPr>
    </w:p>
    <w:p w:rsidR="2B66852E" w:rsidP="03D74436" w:rsidRDefault="2B66852E" w14:paraId="29189D95" w14:textId="6B6311C9">
      <w:pPr>
        <w:pStyle w:val="Normal"/>
      </w:pPr>
      <w:r w:rsidRPr="03D74436" w:rsidR="2B66852E">
        <w:rPr>
          <w:rFonts w:ascii="Times New Roman" w:hAnsi="Times New Roman" w:eastAsia="Times New Roman" w:cs="Times New Roman"/>
          <w:b w:val="0"/>
          <w:bCs w:val="0"/>
          <w:i w:val="0"/>
          <w:iCs w:val="0"/>
          <w:caps w:val="0"/>
          <w:smallCaps w:val="0"/>
          <w:noProof w:val="0"/>
          <w:sz w:val="24"/>
          <w:szCs w:val="24"/>
          <w:lang w:val="en-GB"/>
        </w:rPr>
        <w:t>4.</w:t>
      </w:r>
      <w:r w:rsidRPr="03D74436" w:rsidR="232AE28E">
        <w:rPr>
          <w:rFonts w:ascii="Times New Roman" w:hAnsi="Times New Roman" w:eastAsia="Times New Roman" w:cs="Times New Roman"/>
          <w:b w:val="0"/>
          <w:bCs w:val="0"/>
          <w:i w:val="0"/>
          <w:iCs w:val="0"/>
          <w:caps w:val="0"/>
          <w:smallCaps w:val="0"/>
          <w:noProof w:val="0"/>
          <w:sz w:val="24"/>
          <w:szCs w:val="24"/>
          <w:lang w:val="en-GB"/>
        </w:rPr>
        <w:t>5</w:t>
      </w:r>
      <w:r w:rsidRPr="03D74436" w:rsidR="2B66852E">
        <w:rPr>
          <w:rFonts w:ascii="Times New Roman" w:hAnsi="Times New Roman" w:eastAsia="Times New Roman" w:cs="Times New Roman"/>
          <w:b w:val="0"/>
          <w:bCs w:val="0"/>
          <w:i w:val="0"/>
          <w:iCs w:val="0"/>
          <w:caps w:val="0"/>
          <w:smallCaps w:val="0"/>
          <w:noProof w:val="0"/>
          <w:sz w:val="24"/>
          <w:szCs w:val="24"/>
          <w:lang w:val="en-GB"/>
        </w:rPr>
        <w:t xml:space="preserve"> Theme 3: </w:t>
      </w:r>
      <w:r w:rsidRPr="03D74436" w:rsidR="2B66852E">
        <w:rPr>
          <w:rFonts w:ascii="Arial" w:hAnsi="Arial" w:eastAsia="Times New Roman" w:cs="Arial"/>
          <w:b w:val="0"/>
          <w:bCs w:val="0"/>
          <w:i w:val="0"/>
          <w:iCs w:val="0"/>
          <w:caps w:val="0"/>
          <w:smallCaps w:val="0"/>
          <w:noProof w:val="0"/>
          <w:sz w:val="22"/>
          <w:szCs w:val="22"/>
          <w:lang w:val="en-GB"/>
        </w:rPr>
        <w:t xml:space="preserve">Individual differences and the multifaceted </w:t>
      </w:r>
      <w:r w:rsidRPr="03D74436" w:rsidR="2B66852E">
        <w:rPr>
          <w:rFonts w:ascii="Arial" w:hAnsi="Arial" w:eastAsia="Times New Roman" w:cs="Arial"/>
          <w:b w:val="0"/>
          <w:bCs w:val="0"/>
          <w:i w:val="0"/>
          <w:iCs w:val="0"/>
          <w:caps w:val="0"/>
          <w:smallCaps w:val="0"/>
          <w:noProof w:val="0"/>
          <w:color w:val="000000" w:themeColor="text1" w:themeTint="FF" w:themeShade="FF"/>
          <w:sz w:val="22"/>
          <w:szCs w:val="22"/>
          <w:lang w:val="en-GB"/>
        </w:rPr>
        <w:t xml:space="preserve">effects of social media on </w:t>
      </w:r>
      <w:r w:rsidRPr="03D74436" w:rsidR="2B66852E">
        <w:rPr>
          <w:rFonts w:ascii="Arial" w:hAnsi="Arial" w:eastAsia="Times New Roman" w:cs="Arial"/>
          <w:b w:val="0"/>
          <w:bCs w:val="0"/>
          <w:i w:val="0"/>
          <w:iCs w:val="0"/>
          <w:caps w:val="0"/>
          <w:smallCaps w:val="0"/>
          <w:noProof w:val="0"/>
          <w:sz w:val="22"/>
          <w:szCs w:val="22"/>
          <w:lang w:val="en-GB"/>
        </w:rPr>
        <w:t xml:space="preserve">teenage </w:t>
      </w:r>
      <w:r w:rsidRPr="03D74436" w:rsidR="2B66852E">
        <w:rPr>
          <w:rFonts w:ascii="Arial" w:hAnsi="Arial" w:eastAsia="Times New Roman" w:cs="Arial"/>
          <w:b w:val="0"/>
          <w:bCs w:val="0"/>
          <w:i w:val="0"/>
          <w:iCs w:val="0"/>
          <w:caps w:val="0"/>
          <w:smallCaps w:val="0"/>
          <w:noProof w:val="0"/>
          <w:color w:val="000000" w:themeColor="text1" w:themeTint="FF" w:themeShade="FF"/>
          <w:sz w:val="22"/>
          <w:szCs w:val="22"/>
          <w:lang w:val="en-GB"/>
        </w:rPr>
        <w:t>well-being.</w:t>
      </w:r>
    </w:p>
    <w:p w:rsidR="03D74436" w:rsidP="03D74436" w:rsidRDefault="03D74436" w14:paraId="7F101A67" w14:textId="130CB169">
      <w:pPr>
        <w:pStyle w:val="Normal"/>
        <w:rPr>
          <w:rFonts w:ascii="Times New Roman" w:hAnsi="Times New Roman" w:eastAsia="Times New Roman" w:cs="Times New Roman"/>
          <w:b w:val="0"/>
          <w:bCs w:val="0"/>
          <w:i w:val="0"/>
          <w:iCs w:val="0"/>
          <w:caps w:val="0"/>
          <w:smallCaps w:val="0"/>
          <w:noProof w:val="0"/>
          <w:sz w:val="24"/>
          <w:szCs w:val="24"/>
          <w:lang w:val="en-GB"/>
        </w:rPr>
      </w:pPr>
    </w:p>
    <w:p w:rsidR="4646D0B3" w:rsidP="03D74436" w:rsidRDefault="4646D0B3" w14:paraId="38F7C5F5" w14:textId="219B6658">
      <w:pPr>
        <w:pStyle w:val="Normal"/>
      </w:pPr>
      <w:r w:rsidRPr="03D74436" w:rsidR="4646D0B3">
        <w:rPr>
          <w:rFonts w:ascii="Times New Roman" w:hAnsi="Times New Roman" w:eastAsia="Times New Roman" w:cs="Times New Roman"/>
          <w:b w:val="0"/>
          <w:bCs w:val="0"/>
          <w:i w:val="0"/>
          <w:iCs w:val="0"/>
          <w:caps w:val="0"/>
          <w:smallCaps w:val="0"/>
          <w:noProof w:val="0"/>
          <w:sz w:val="24"/>
          <w:szCs w:val="24"/>
          <w:lang w:val="en-GB"/>
        </w:rPr>
        <w:t>Definition, history, theories, and evidence</w:t>
      </w:r>
    </w:p>
    <w:p w:rsidR="2B66852E" w:rsidP="03D74436" w:rsidRDefault="2B66852E" w14:paraId="5E73A548" w14:textId="68FE031D">
      <w:pPr>
        <w:pStyle w:val="Normal"/>
      </w:pPr>
      <w:r w:rsidRPr="03D74436" w:rsidR="2B66852E">
        <w:rPr>
          <w:rFonts w:ascii="Times New Roman" w:hAnsi="Times New Roman" w:eastAsia="Times New Roman" w:cs="Times New Roman"/>
          <w:b w:val="0"/>
          <w:bCs w:val="0"/>
          <w:i w:val="0"/>
          <w:iCs w:val="0"/>
          <w:caps w:val="0"/>
          <w:smallCaps w:val="0"/>
          <w:noProof w:val="0"/>
          <w:sz w:val="24"/>
          <w:szCs w:val="24"/>
          <w:lang w:val="en-GB"/>
        </w:rPr>
        <w:t>The concept that not all teenagers are impacted by social media in the same manner is referred to as individual differences and the complex effects of social media on teenage well-being. Rather, a variety of characteristics, including personality, gender, current mental health, social situations, reasons for using the internet, and the kinds of encounters encountered, influence psychological effects. This issue is significant because it casts doubt on the notion that social media is wholly good or detrimental, arguing instead that an individual's contact with the digital world shapes its effects.</w:t>
      </w:r>
    </w:p>
    <w:p w:rsidR="03D74436" w:rsidRDefault="03D74436" w14:paraId="7643068D" w14:textId="0A35BD28"/>
    <w:p w:rsidR="3C3401A3" w:rsidRDefault="3C3401A3" w14:paraId="5832780D" w14:textId="35492AAA">
      <w:r w:rsidR="3C3401A3">
        <w:rPr/>
        <w:t xml:space="preserve">Due to the substantial emotional, social, and psychological development that young people go through during adolescence, this time is especially crucial when taking individual differences into account. Adolescents are forming their identities, looking for acceptance from their peers, and growing more perceptive of social criticism </w:t>
      </w:r>
      <w:r w:rsidR="3C3401A3">
        <w:rPr/>
        <w:t>at this time</w:t>
      </w:r>
      <w:r w:rsidR="3C3401A3">
        <w:rPr/>
        <w:t xml:space="preserve">. Therefore, depending on whether social media promotes exposure to comparison, rejection, and pressure or offers chances for connection and self-expression, it can have varying effects on well-being. This is especially pertinent to the research </w:t>
      </w:r>
      <w:r w:rsidR="3C3401A3">
        <w:rPr/>
        <w:t>question, because</w:t>
      </w:r>
      <w:r w:rsidR="3C3401A3">
        <w:rPr/>
        <w:t xml:space="preserve"> it implies that social media use alone cannot fully explain the effects.</w:t>
      </w:r>
    </w:p>
    <w:p w:rsidR="03D74436" w:rsidRDefault="03D74436" w14:paraId="5273D520" w14:textId="18DFB4B3"/>
    <w:p w:rsidR="13C41118" w:rsidP="03D74436" w:rsidRDefault="13C41118" w14:paraId="199D8A47" w14:textId="20659CF4">
      <w:pPr>
        <w:pStyle w:val="Normal"/>
      </w:pPr>
      <w:r w:rsidR="13C41118">
        <w:rPr/>
        <w:t xml:space="preserve">According to Valkenburg and Peter (2013), the Differential Susceptibility to Media Effects Model (DSMM) is one explanation that explains these variations. According to this theory, media effects differ based on three elements: media-related factors, social context, and human traits. The DSMM implies that the same social media experience may result in different results when applied to the research question. For </w:t>
      </w:r>
      <w:r w:rsidR="13C41118">
        <w:rPr/>
        <w:t>instance</w:t>
      </w:r>
      <w:r w:rsidR="752CD715">
        <w:rPr/>
        <w:t>,</w:t>
      </w:r>
      <w:r w:rsidR="13C41118">
        <w:rPr/>
        <w:t xml:space="preserve"> an adolescent with high self-esteem, might consume idealised internet content without feeling particularly distressed, but an adolescent who already has body image issues might feel more anxious or less valuable. As a result, the idea backs up the claim that social media interacts with </w:t>
      </w:r>
      <w:r w:rsidRPr="03D74436" w:rsidR="02C001D1">
        <w:rPr>
          <w:rFonts w:ascii="Times New Roman" w:hAnsi="Times New Roman" w:eastAsia="Times New Roman" w:cs="Times New Roman"/>
          <w:noProof w:val="0"/>
          <w:sz w:val="24"/>
          <w:szCs w:val="24"/>
          <w:lang w:val="en-GB"/>
        </w:rPr>
        <w:t>pre-existing</w:t>
      </w:r>
      <w:r w:rsidR="13C41118">
        <w:rPr/>
        <w:t xml:space="preserve"> psychological vulnerabilities rather than directly causing bad mental health.</w:t>
      </w:r>
    </w:p>
    <w:p w:rsidR="03D74436" w:rsidP="03D74436" w:rsidRDefault="03D74436" w14:paraId="435D7F09" w14:textId="0AA1E47F">
      <w:pPr>
        <w:pStyle w:val="Normal"/>
      </w:pPr>
    </w:p>
    <w:p w:rsidR="2F6533F3" w:rsidP="03D74436" w:rsidRDefault="2F6533F3" w14:paraId="4D9AA513" w14:textId="0A661639">
      <w:pPr>
        <w:pStyle w:val="Normal"/>
      </w:pPr>
      <w:r w:rsidR="2F6533F3">
        <w:rPr/>
        <w:t xml:space="preserve">Another theory that is relevant is the Uses and Gratifications Theory (Katz, </w:t>
      </w:r>
      <w:r w:rsidRPr="03D74436" w:rsidR="2F6533F3">
        <w:rPr>
          <w:i w:val="1"/>
          <w:iCs w:val="1"/>
        </w:rPr>
        <w:t>et al.,</w:t>
      </w:r>
      <w:r w:rsidR="2F6533F3">
        <w:rPr/>
        <w:t xml:space="preserve"> 1973)</w:t>
      </w:r>
      <w:r w:rsidR="00128F82">
        <w:rPr/>
        <w:t>. It argues</w:t>
      </w:r>
      <w:r w:rsidR="2F6533F3">
        <w:rPr/>
        <w:t xml:space="preserve"> that people actively use media to satisfy </w:t>
      </w:r>
      <w:r w:rsidR="2F6533F3">
        <w:rPr/>
        <w:t>particular needs</w:t>
      </w:r>
      <w:r w:rsidR="2F6533F3">
        <w:rPr/>
        <w:t xml:space="preserve"> including identity formation, amusement, and social connection. This relates to the research question since the reasons why teenagers use social media can affect whether the results are </w:t>
      </w:r>
      <w:r w:rsidR="12FF9747">
        <w:rPr/>
        <w:t>positive</w:t>
      </w:r>
      <w:r w:rsidR="2F6533F3">
        <w:rPr/>
        <w:t xml:space="preserve"> or </w:t>
      </w:r>
      <w:r w:rsidR="621A594A">
        <w:rPr/>
        <w:t>negative</w:t>
      </w:r>
      <w:r w:rsidR="2F6533F3">
        <w:rPr/>
        <w:t xml:space="preserve">. </w:t>
      </w:r>
      <w:r w:rsidR="0BC24FF3">
        <w:rPr/>
        <w:t xml:space="preserve">For example, </w:t>
      </w:r>
      <w:r w:rsidR="0BC24FF3">
        <w:rPr/>
        <w:t>m</w:t>
      </w:r>
      <w:r w:rsidR="2F6533F3">
        <w:rPr/>
        <w:t>aintaining</w:t>
      </w:r>
      <w:r w:rsidR="2F6533F3">
        <w:rPr/>
        <w:t xml:space="preserve"> friendships on social media might enhance a person's sense of belonging, but using these platforms only to get likes and followers can make one more reliant on outside validation (Nesi, 2020).</w:t>
      </w:r>
    </w:p>
    <w:p w:rsidR="03D74436" w:rsidRDefault="03D74436" w14:paraId="50569A13" w14:textId="775646E0"/>
    <w:p w:rsidR="0B8CA64A" w:rsidRDefault="0B8CA64A" w14:paraId="091B27B9" w14:textId="23B4BEF9">
      <w:r w:rsidR="0B8CA64A">
        <w:rPr/>
        <w:t xml:space="preserve">The significance of individual differences is supported by research findings. from Valkenburg, </w:t>
      </w:r>
      <w:r w:rsidRPr="03D74436" w:rsidR="0B8CA64A">
        <w:rPr>
          <w:i w:val="1"/>
          <w:iCs w:val="1"/>
        </w:rPr>
        <w:t>et al.,</w:t>
      </w:r>
      <w:r w:rsidR="0B8CA64A">
        <w:rPr/>
        <w:t xml:space="preserve"> (2022) who discovered that while the average effects of social media on teenage mental health were minimal, there were considerable differences between individuals. They emphasised the significance of looking at "who is affected, how and under what circumstances" by arguing that some teenagers suffer negative consequences while others experience positive ones. This challenges previous claims that social media use is a universal factor in the deterioration of teenage mental health.</w:t>
      </w:r>
    </w:p>
    <w:p w:rsidR="03D74436" w:rsidRDefault="03D74436" w14:paraId="23CF409A" w14:textId="31E696EC"/>
    <w:p w:rsidR="03D74436" w:rsidP="03D74436" w:rsidRDefault="03D74436" w14:paraId="5F95817A" w14:textId="6791E648">
      <w:pPr>
        <w:pStyle w:val="Normal"/>
        <w:rPr>
          <w:rFonts w:ascii="Times New Roman" w:hAnsi="Times New Roman" w:eastAsia="Times New Roman" w:cs="Times New Roman"/>
          <w:b w:val="0"/>
          <w:bCs w:val="0"/>
          <w:i w:val="0"/>
          <w:iCs w:val="0"/>
          <w:caps w:val="0"/>
          <w:smallCaps w:val="0"/>
          <w:noProof w:val="0"/>
          <w:sz w:val="24"/>
          <w:szCs w:val="24"/>
          <w:lang w:val="en-GB"/>
        </w:rPr>
      </w:pPr>
    </w:p>
    <w:p w:rsidR="0221B916" w:rsidP="03D74436" w:rsidRDefault="0221B916" w14:paraId="68655F38" w14:textId="49F22297">
      <w:pPr>
        <w:pStyle w:val="Normal"/>
      </w:pPr>
      <w:r w:rsidRPr="03D74436" w:rsidR="0221B916">
        <w:rPr>
          <w:rFonts w:ascii="Times New Roman" w:hAnsi="Times New Roman" w:eastAsia="Times New Roman" w:cs="Times New Roman"/>
          <w:b w:val="0"/>
          <w:bCs w:val="0"/>
          <w:i w:val="0"/>
          <w:iCs w:val="0"/>
          <w:caps w:val="0"/>
          <w:smallCaps w:val="0"/>
          <w:noProof w:val="0"/>
          <w:sz w:val="24"/>
          <w:szCs w:val="24"/>
          <w:lang w:val="en-GB"/>
        </w:rPr>
        <w:t xml:space="preserve">Furthermore, research conducted by Kelly </w:t>
      </w:r>
      <w:r w:rsidRPr="03D74436" w:rsidR="0221B916">
        <w:rPr>
          <w:rFonts w:ascii="Times New Roman" w:hAnsi="Times New Roman" w:eastAsia="Times New Roman" w:cs="Times New Roman"/>
          <w:b w:val="0"/>
          <w:bCs w:val="0"/>
          <w:i w:val="1"/>
          <w:iCs w:val="1"/>
          <w:caps w:val="0"/>
          <w:smallCaps w:val="0"/>
          <w:noProof w:val="0"/>
          <w:sz w:val="24"/>
          <w:szCs w:val="24"/>
          <w:lang w:val="en-GB"/>
        </w:rPr>
        <w:t>et al.,</w:t>
      </w:r>
      <w:r w:rsidRPr="03D74436" w:rsidR="0221B916">
        <w:rPr>
          <w:rFonts w:ascii="Times New Roman" w:hAnsi="Times New Roman" w:eastAsia="Times New Roman" w:cs="Times New Roman"/>
          <w:b w:val="0"/>
          <w:bCs w:val="0"/>
          <w:i w:val="0"/>
          <w:iCs w:val="0"/>
          <w:caps w:val="0"/>
          <w:smallCaps w:val="0"/>
          <w:noProof w:val="0"/>
          <w:sz w:val="24"/>
          <w:szCs w:val="24"/>
          <w:lang w:val="en-GB"/>
        </w:rPr>
        <w:t xml:space="preserve"> (2018) in the UK reveals distinct variations among</w:t>
      </w:r>
    </w:p>
    <w:p w:rsidR="0221B916" w:rsidP="03D74436" w:rsidRDefault="0221B916" w14:paraId="708E2A51" w14:textId="3CBBC576">
      <w:pPr>
        <w:pStyle w:val="Normal"/>
      </w:pPr>
      <w:r w:rsidRPr="03D74436" w:rsidR="0221B916">
        <w:rPr>
          <w:rFonts w:ascii="Times New Roman" w:hAnsi="Times New Roman" w:eastAsia="Times New Roman" w:cs="Times New Roman"/>
          <w:b w:val="0"/>
          <w:bCs w:val="0"/>
          <w:i w:val="0"/>
          <w:iCs w:val="0"/>
          <w:caps w:val="0"/>
          <w:smallCaps w:val="0"/>
          <w:noProof w:val="0"/>
          <w:sz w:val="24"/>
          <w:szCs w:val="24"/>
          <w:lang w:val="en-GB"/>
        </w:rPr>
        <w:t>different groups</w:t>
      </w:r>
      <w:r w:rsidRPr="03D74436" w:rsidR="0221B916">
        <w:rPr>
          <w:rFonts w:ascii="Times New Roman" w:hAnsi="Times New Roman" w:eastAsia="Times New Roman" w:cs="Times New Roman"/>
          <w:b w:val="0"/>
          <w:bCs w:val="0"/>
          <w:i w:val="0"/>
          <w:iCs w:val="0"/>
          <w:caps w:val="0"/>
          <w:smallCaps w:val="0"/>
          <w:noProof w:val="0"/>
          <w:sz w:val="24"/>
          <w:szCs w:val="24"/>
          <w:lang w:val="en-GB"/>
        </w:rPr>
        <w:t xml:space="preserve">. </w:t>
      </w:r>
      <w:r w:rsidRPr="03D74436" w:rsidR="0C2FA43F">
        <w:rPr>
          <w:rFonts w:ascii="Times New Roman" w:hAnsi="Times New Roman" w:eastAsia="Times New Roman" w:cs="Times New Roman"/>
          <w:b w:val="0"/>
          <w:bCs w:val="0"/>
          <w:i w:val="0"/>
          <w:iCs w:val="0"/>
          <w:caps w:val="0"/>
          <w:smallCaps w:val="0"/>
          <w:noProof w:val="0"/>
          <w:sz w:val="24"/>
          <w:szCs w:val="24"/>
          <w:lang w:val="en-GB"/>
        </w:rPr>
        <w:t>By a</w:t>
      </w:r>
      <w:r w:rsidRPr="03D74436" w:rsidR="0221B916">
        <w:rPr>
          <w:rFonts w:ascii="Times New Roman" w:hAnsi="Times New Roman" w:eastAsia="Times New Roman" w:cs="Times New Roman"/>
          <w:b w:val="0"/>
          <w:bCs w:val="0"/>
          <w:i w:val="0"/>
          <w:iCs w:val="0"/>
          <w:caps w:val="0"/>
          <w:smallCaps w:val="0"/>
          <w:noProof w:val="0"/>
          <w:sz w:val="24"/>
          <w:szCs w:val="24"/>
          <w:lang w:val="en-GB"/>
        </w:rPr>
        <w:t>naly</w:t>
      </w:r>
      <w:r w:rsidRPr="03D74436" w:rsidR="05A5E57D">
        <w:rPr>
          <w:rFonts w:ascii="Times New Roman" w:hAnsi="Times New Roman" w:eastAsia="Times New Roman" w:cs="Times New Roman"/>
          <w:b w:val="0"/>
          <w:bCs w:val="0"/>
          <w:i w:val="0"/>
          <w:iCs w:val="0"/>
          <w:caps w:val="0"/>
          <w:smallCaps w:val="0"/>
          <w:noProof w:val="0"/>
          <w:sz w:val="24"/>
          <w:szCs w:val="24"/>
          <w:lang w:val="en-GB"/>
        </w:rPr>
        <w:t>s</w:t>
      </w:r>
      <w:r w:rsidRPr="03D74436" w:rsidR="0221B916">
        <w:rPr>
          <w:rFonts w:ascii="Times New Roman" w:hAnsi="Times New Roman" w:eastAsia="Times New Roman" w:cs="Times New Roman"/>
          <w:b w:val="0"/>
          <w:bCs w:val="0"/>
          <w:i w:val="0"/>
          <w:iCs w:val="0"/>
          <w:caps w:val="0"/>
          <w:smallCaps w:val="0"/>
          <w:noProof w:val="0"/>
          <w:sz w:val="24"/>
          <w:szCs w:val="24"/>
          <w:lang w:val="en-GB"/>
        </w:rPr>
        <w:t xml:space="preserve">ing information from the </w:t>
      </w:r>
      <w:r w:rsidRPr="03D74436" w:rsidR="0221B916">
        <w:rPr>
          <w:rFonts w:ascii="Times New Roman" w:hAnsi="Times New Roman" w:eastAsia="Times New Roman" w:cs="Times New Roman"/>
          <w:b w:val="0"/>
          <w:bCs w:val="0"/>
          <w:i w:val="0"/>
          <w:iCs w:val="0"/>
          <w:caps w:val="0"/>
          <w:smallCaps w:val="0"/>
          <w:noProof w:val="0"/>
          <w:sz w:val="24"/>
          <w:szCs w:val="24"/>
          <w:lang w:val="en-GB"/>
        </w:rPr>
        <w:t>UK ,</w:t>
      </w:r>
      <w:r w:rsidRPr="03D74436" w:rsidR="0221B916">
        <w:rPr>
          <w:rFonts w:ascii="Times New Roman" w:hAnsi="Times New Roman" w:eastAsia="Times New Roman" w:cs="Times New Roman"/>
          <w:b w:val="0"/>
          <w:bCs w:val="0"/>
          <w:i w:val="0"/>
          <w:iCs w:val="0"/>
          <w:caps w:val="0"/>
          <w:smallCaps w:val="0"/>
          <w:noProof w:val="0"/>
          <w:sz w:val="24"/>
          <w:szCs w:val="24"/>
          <w:lang w:val="en-GB"/>
        </w:rPr>
        <w:t xml:space="preserve"> they discovered that increased use of social media correlated with negative mental health results, especially among teenage girls. The researchers </w:t>
      </w:r>
      <w:r w:rsidRPr="03D74436" w:rsidR="0221B916">
        <w:rPr>
          <w:rFonts w:ascii="Times New Roman" w:hAnsi="Times New Roman" w:eastAsia="Times New Roman" w:cs="Times New Roman"/>
          <w:b w:val="0"/>
          <w:bCs w:val="0"/>
          <w:i w:val="0"/>
          <w:iCs w:val="0"/>
          <w:caps w:val="0"/>
          <w:smallCaps w:val="0"/>
          <w:noProof w:val="0"/>
          <w:sz w:val="24"/>
          <w:szCs w:val="24"/>
          <w:lang w:val="en-GB"/>
        </w:rPr>
        <w:t>indicated</w:t>
      </w:r>
      <w:r w:rsidRPr="03D74436" w:rsidR="0221B916">
        <w:rPr>
          <w:rFonts w:ascii="Times New Roman" w:hAnsi="Times New Roman" w:eastAsia="Times New Roman" w:cs="Times New Roman"/>
          <w:b w:val="0"/>
          <w:bCs w:val="0"/>
          <w:i w:val="0"/>
          <w:iCs w:val="0"/>
          <w:caps w:val="0"/>
          <w:smallCaps w:val="0"/>
          <w:noProof w:val="0"/>
          <w:sz w:val="24"/>
          <w:szCs w:val="24"/>
          <w:lang w:val="en-GB"/>
        </w:rPr>
        <w:t xml:space="preserve"> that elements like online bullying, worries about looks, and emotional reactions to comparing oneself with others could clarify these discrepancies. Nonetheless, the research also emphasi</w:t>
      </w:r>
      <w:r w:rsidRPr="03D74436" w:rsidR="14DBC412">
        <w:rPr>
          <w:rFonts w:ascii="Times New Roman" w:hAnsi="Times New Roman" w:eastAsia="Times New Roman" w:cs="Times New Roman"/>
          <w:b w:val="0"/>
          <w:bCs w:val="0"/>
          <w:i w:val="0"/>
          <w:iCs w:val="0"/>
          <w:caps w:val="0"/>
          <w:smallCaps w:val="0"/>
          <w:noProof w:val="0"/>
          <w:sz w:val="24"/>
          <w:szCs w:val="24"/>
          <w:lang w:val="en-GB"/>
        </w:rPr>
        <w:t>s</w:t>
      </w:r>
      <w:r w:rsidRPr="03D74436" w:rsidR="0221B916">
        <w:rPr>
          <w:rFonts w:ascii="Times New Roman" w:hAnsi="Times New Roman" w:eastAsia="Times New Roman" w:cs="Times New Roman"/>
          <w:b w:val="0"/>
          <w:bCs w:val="0"/>
          <w:i w:val="0"/>
          <w:iCs w:val="0"/>
          <w:caps w:val="0"/>
          <w:smallCaps w:val="0"/>
          <w:noProof w:val="0"/>
          <w:sz w:val="24"/>
          <w:szCs w:val="24"/>
          <w:lang w:val="en-GB"/>
        </w:rPr>
        <w:t xml:space="preserve">es the intricate </w:t>
      </w:r>
    </w:p>
    <w:p w:rsidR="0221B916" w:rsidP="03D74436" w:rsidRDefault="0221B916" w14:paraId="586C9F66" w14:textId="09CB53F9">
      <w:pPr>
        <w:pStyle w:val="Normal"/>
      </w:pPr>
      <w:r w:rsidRPr="03D74436" w:rsidR="0221B916">
        <w:rPr>
          <w:rFonts w:ascii="Times New Roman" w:hAnsi="Times New Roman" w:eastAsia="Times New Roman" w:cs="Times New Roman"/>
          <w:b w:val="0"/>
          <w:bCs w:val="0"/>
          <w:i w:val="0"/>
          <w:iCs w:val="0"/>
          <w:caps w:val="0"/>
          <w:smallCaps w:val="0"/>
          <w:noProof w:val="0"/>
          <w:sz w:val="24"/>
          <w:szCs w:val="24"/>
          <w:lang w:val="en-GB"/>
        </w:rPr>
        <w:t xml:space="preserve">nature of understanding these issues, as the differences between genders could </w:t>
      </w:r>
      <w:r w:rsidRPr="03D74436" w:rsidR="0221B916">
        <w:rPr>
          <w:rFonts w:ascii="Times New Roman" w:hAnsi="Times New Roman" w:eastAsia="Times New Roman" w:cs="Times New Roman"/>
          <w:b w:val="0"/>
          <w:bCs w:val="0"/>
          <w:i w:val="0"/>
          <w:iCs w:val="0"/>
          <w:caps w:val="0"/>
          <w:smallCaps w:val="0"/>
          <w:noProof w:val="0"/>
          <w:sz w:val="24"/>
          <w:szCs w:val="24"/>
          <w:lang w:val="en-GB"/>
        </w:rPr>
        <w:t>represent</w:t>
      </w:r>
      <w:r w:rsidRPr="03D74436" w:rsidR="0221B916">
        <w:rPr>
          <w:rFonts w:ascii="Times New Roman" w:hAnsi="Times New Roman" w:eastAsia="Times New Roman" w:cs="Times New Roman"/>
          <w:b w:val="0"/>
          <w:bCs w:val="0"/>
          <w:i w:val="0"/>
          <w:iCs w:val="0"/>
          <w:caps w:val="0"/>
          <w:smallCaps w:val="0"/>
          <w:noProof w:val="0"/>
          <w:sz w:val="24"/>
          <w:szCs w:val="24"/>
          <w:lang w:val="en-GB"/>
        </w:rPr>
        <w:t xml:space="preserve"> broader societal pressures instead of being linked </w:t>
      </w:r>
    </w:p>
    <w:p w:rsidR="0221B916" w:rsidP="03D74436" w:rsidRDefault="0221B916" w14:paraId="152F1F54" w14:textId="39A1DA16">
      <w:pPr>
        <w:pStyle w:val="Normal"/>
        <w:rPr>
          <w:rFonts w:ascii="Times New Roman" w:hAnsi="Times New Roman" w:eastAsia="Times New Roman" w:cs="Times New Roman"/>
          <w:b w:val="0"/>
          <w:bCs w:val="0"/>
          <w:i w:val="0"/>
          <w:iCs w:val="0"/>
          <w:caps w:val="0"/>
          <w:smallCaps w:val="0"/>
          <w:noProof w:val="0"/>
          <w:sz w:val="24"/>
          <w:szCs w:val="24"/>
          <w:lang w:val="en-GB"/>
        </w:rPr>
      </w:pPr>
      <w:r w:rsidRPr="03D74436" w:rsidR="0221B916">
        <w:rPr>
          <w:rFonts w:ascii="Times New Roman" w:hAnsi="Times New Roman" w:eastAsia="Times New Roman" w:cs="Times New Roman"/>
          <w:b w:val="0"/>
          <w:bCs w:val="0"/>
          <w:i w:val="0"/>
          <w:iCs w:val="0"/>
          <w:caps w:val="0"/>
          <w:smallCaps w:val="0"/>
          <w:noProof w:val="0"/>
          <w:sz w:val="24"/>
          <w:szCs w:val="24"/>
          <w:lang w:val="en-GB"/>
        </w:rPr>
        <w:t>only to social media engagement.</w:t>
      </w:r>
    </w:p>
    <w:p w:rsidR="03D74436" w:rsidRDefault="03D74436" w14:paraId="04CF9F51" w14:textId="4AAF40DE"/>
    <w:p w:rsidR="6890CE5B" w:rsidRDefault="6890CE5B" w14:paraId="6FD06C64" w14:textId="511E8E52">
      <w:r w:rsidR="6890CE5B">
        <w:rPr/>
        <w:t xml:space="preserve">Additionally, data also </w:t>
      </w:r>
      <w:r w:rsidR="6890CE5B">
        <w:rPr/>
        <w:t>indicates</w:t>
      </w:r>
      <w:r w:rsidR="6890CE5B">
        <w:rPr/>
        <w:t xml:space="preserve"> how this issue is significant for many. Ofcom (2023) revealed that nearly all teenagers in the UK use social media, with around 95% of those aged 16 to 24 engaging with social networking platforms. Nevertheless, just because social media is used </w:t>
      </w:r>
      <w:r w:rsidR="6890CE5B">
        <w:rPr/>
        <w:t>frequently</w:t>
      </w:r>
      <w:r w:rsidR="6890CE5B">
        <w:rPr/>
        <w:t xml:space="preserve"> </w:t>
      </w:r>
      <w:r w:rsidR="6890CE5B">
        <w:rPr/>
        <w:t>doesn’t</w:t>
      </w:r>
      <w:r w:rsidR="6890CE5B">
        <w:rPr/>
        <w:t xml:space="preserve"> mean it leads to negative mental health results, emphasising that personal vulnerability and how people interact online matter more than just the duration of use.</w:t>
      </w:r>
    </w:p>
    <w:p w:rsidR="03D74436" w:rsidRDefault="03D74436" w14:paraId="6C4AC22A" w14:textId="66DF742A"/>
    <w:p w:rsidR="7AFD7034" w:rsidP="03D74436" w:rsidRDefault="7AFD7034" w14:paraId="76D52C14" w14:textId="11AAEAF2">
      <w:pPr>
        <w:pStyle w:val="Normal"/>
      </w:pPr>
      <w:r w:rsidRPr="03D74436" w:rsidR="7AFD7034">
        <w:rPr>
          <w:rFonts w:ascii="Times New Roman" w:hAnsi="Times New Roman" w:eastAsia="Times New Roman" w:cs="Times New Roman"/>
          <w:b w:val="0"/>
          <w:bCs w:val="0"/>
          <w:i w:val="0"/>
          <w:iCs w:val="0"/>
          <w:caps w:val="0"/>
          <w:smallCaps w:val="0"/>
          <w:noProof w:val="0"/>
          <w:sz w:val="24"/>
          <w:szCs w:val="24"/>
          <w:lang w:val="en-GB"/>
        </w:rPr>
        <w:t>Assessment of policies, consequences, connections, and relations to other themes.</w:t>
      </w:r>
    </w:p>
    <w:p w:rsidR="03D74436" w:rsidP="03D74436" w:rsidRDefault="03D74436" w14:paraId="5EF08566" w14:textId="48CF6CC4">
      <w:pPr>
        <w:pStyle w:val="Normal"/>
        <w:rPr>
          <w:rFonts w:ascii="Times New Roman" w:hAnsi="Times New Roman" w:eastAsia="Times New Roman" w:cs="Times New Roman"/>
          <w:b w:val="0"/>
          <w:bCs w:val="0"/>
          <w:i w:val="0"/>
          <w:iCs w:val="0"/>
          <w:caps w:val="0"/>
          <w:smallCaps w:val="0"/>
          <w:noProof w:val="0"/>
          <w:sz w:val="24"/>
          <w:szCs w:val="24"/>
          <w:lang w:val="en-GB"/>
        </w:rPr>
      </w:pPr>
    </w:p>
    <w:p w:rsidR="2E112701" w:rsidP="03D74436" w:rsidRDefault="2E112701" w14:paraId="29C6B409" w14:textId="3DC12CC0">
      <w:pPr>
        <w:pStyle w:val="Normal"/>
      </w:pPr>
      <w:r w:rsidRPr="03D74436" w:rsidR="2E112701">
        <w:rPr>
          <w:rFonts w:ascii="Times New Roman" w:hAnsi="Times New Roman" w:eastAsia="Times New Roman" w:cs="Times New Roman"/>
          <w:b w:val="0"/>
          <w:bCs w:val="0"/>
          <w:i w:val="0"/>
          <w:iCs w:val="0"/>
          <w:caps w:val="0"/>
          <w:smallCaps w:val="0"/>
          <w:noProof w:val="0"/>
          <w:sz w:val="24"/>
          <w:szCs w:val="24"/>
          <w:lang w:val="en-GB"/>
        </w:rPr>
        <w:t xml:space="preserve">Although there is evidence </w:t>
      </w:r>
      <w:r w:rsidRPr="03D74436" w:rsidR="2E112701">
        <w:rPr>
          <w:rFonts w:ascii="Times New Roman" w:hAnsi="Times New Roman" w:eastAsia="Times New Roman" w:cs="Times New Roman"/>
          <w:b w:val="0"/>
          <w:bCs w:val="0"/>
          <w:i w:val="0"/>
          <w:iCs w:val="0"/>
          <w:caps w:val="0"/>
          <w:smallCaps w:val="0"/>
          <w:noProof w:val="0"/>
          <w:sz w:val="24"/>
          <w:szCs w:val="24"/>
          <w:lang w:val="en-GB"/>
        </w:rPr>
        <w:t>indicating</w:t>
      </w:r>
      <w:r w:rsidRPr="03D74436" w:rsidR="2E112701">
        <w:rPr>
          <w:rFonts w:ascii="Times New Roman" w:hAnsi="Times New Roman" w:eastAsia="Times New Roman" w:cs="Times New Roman"/>
          <w:b w:val="0"/>
          <w:bCs w:val="0"/>
          <w:i w:val="0"/>
          <w:iCs w:val="0"/>
          <w:caps w:val="0"/>
          <w:smallCaps w:val="0"/>
          <w:noProof w:val="0"/>
          <w:sz w:val="24"/>
          <w:szCs w:val="24"/>
          <w:lang w:val="en-GB"/>
        </w:rPr>
        <w:t xml:space="preserve"> that some teenagers may face harmful psychological effects from social media, research is beginning to dispute the belief that online platforms are always detrimental. Odgers and Jensen (2020) point out that worries about young people's use of social media </w:t>
      </w:r>
      <w:r w:rsidRPr="03D74436" w:rsidR="2E112701">
        <w:rPr>
          <w:rFonts w:ascii="Times New Roman" w:hAnsi="Times New Roman" w:eastAsia="Times New Roman" w:cs="Times New Roman"/>
          <w:b w:val="0"/>
          <w:bCs w:val="0"/>
          <w:i w:val="0"/>
          <w:iCs w:val="0"/>
          <w:caps w:val="0"/>
          <w:smallCaps w:val="0"/>
          <w:noProof w:val="0"/>
          <w:sz w:val="24"/>
          <w:szCs w:val="24"/>
          <w:lang w:val="en-GB"/>
        </w:rPr>
        <w:t>frequently</w:t>
      </w:r>
      <w:r w:rsidRPr="03D74436" w:rsidR="2E112701">
        <w:rPr>
          <w:rFonts w:ascii="Times New Roman" w:hAnsi="Times New Roman" w:eastAsia="Times New Roman" w:cs="Times New Roman"/>
          <w:b w:val="0"/>
          <w:bCs w:val="0"/>
          <w:i w:val="0"/>
          <w:iCs w:val="0"/>
          <w:caps w:val="0"/>
          <w:smallCaps w:val="0"/>
          <w:noProof w:val="0"/>
          <w:sz w:val="24"/>
          <w:szCs w:val="24"/>
          <w:lang w:val="en-GB"/>
        </w:rPr>
        <w:t xml:space="preserve"> neglect the larger factors affecting mental health, including family dynamics, economic conditions, and educational stress. They propose that digital technology </w:t>
      </w:r>
      <w:r w:rsidRPr="03D74436" w:rsidR="2E112701">
        <w:rPr>
          <w:rFonts w:ascii="Times New Roman" w:hAnsi="Times New Roman" w:eastAsia="Times New Roman" w:cs="Times New Roman"/>
          <w:b w:val="0"/>
          <w:bCs w:val="0"/>
          <w:i w:val="0"/>
          <w:iCs w:val="0"/>
          <w:caps w:val="0"/>
          <w:smallCaps w:val="0"/>
          <w:noProof w:val="0"/>
          <w:sz w:val="24"/>
          <w:szCs w:val="24"/>
          <w:lang w:val="en-GB"/>
        </w:rPr>
        <w:t>represents</w:t>
      </w:r>
      <w:r w:rsidRPr="03D74436" w:rsidR="2E112701">
        <w:rPr>
          <w:rFonts w:ascii="Times New Roman" w:hAnsi="Times New Roman" w:eastAsia="Times New Roman" w:cs="Times New Roman"/>
          <w:b w:val="0"/>
          <w:bCs w:val="0"/>
          <w:i w:val="0"/>
          <w:iCs w:val="0"/>
          <w:caps w:val="0"/>
          <w:smallCaps w:val="0"/>
          <w:noProof w:val="0"/>
          <w:sz w:val="24"/>
          <w:szCs w:val="24"/>
          <w:lang w:val="en-GB"/>
        </w:rPr>
        <w:t xml:space="preserve"> just one element in a broader system of influences. This serves as a significant counterpoint to studies that </w:t>
      </w:r>
      <w:r w:rsidRPr="03D74436" w:rsidR="2E112701">
        <w:rPr>
          <w:rFonts w:ascii="Times New Roman" w:hAnsi="Times New Roman" w:eastAsia="Times New Roman" w:cs="Times New Roman"/>
          <w:b w:val="0"/>
          <w:bCs w:val="0"/>
          <w:i w:val="0"/>
          <w:iCs w:val="0"/>
          <w:caps w:val="0"/>
          <w:smallCaps w:val="0"/>
          <w:noProof w:val="0"/>
          <w:sz w:val="24"/>
          <w:szCs w:val="24"/>
          <w:lang w:val="en-GB"/>
        </w:rPr>
        <w:t>mainly emphasise</w:t>
      </w:r>
      <w:r w:rsidRPr="03D74436" w:rsidR="2E112701">
        <w:rPr>
          <w:rFonts w:ascii="Times New Roman" w:hAnsi="Times New Roman" w:eastAsia="Times New Roman" w:cs="Times New Roman"/>
          <w:b w:val="0"/>
          <w:bCs w:val="0"/>
          <w:i w:val="0"/>
          <w:iCs w:val="0"/>
          <w:caps w:val="0"/>
          <w:smallCaps w:val="0"/>
          <w:noProof w:val="0"/>
          <w:sz w:val="24"/>
          <w:szCs w:val="24"/>
          <w:lang w:val="en-GB"/>
        </w:rPr>
        <w:t xml:space="preserve"> negative effects, helping to ensure that social media is not seen as the only reason for the rise in mental health challenges among adolescents.</w:t>
      </w:r>
    </w:p>
    <w:p w:rsidR="03D74436" w:rsidP="03D74436" w:rsidRDefault="03D74436" w14:paraId="07A0A6AF" w14:textId="2CA18B95">
      <w:pPr>
        <w:pStyle w:val="Normal"/>
        <w:rPr>
          <w:rFonts w:ascii="Times New Roman" w:hAnsi="Times New Roman" w:eastAsia="Times New Roman" w:cs="Times New Roman"/>
          <w:b w:val="0"/>
          <w:bCs w:val="0"/>
          <w:i w:val="0"/>
          <w:iCs w:val="0"/>
          <w:caps w:val="0"/>
          <w:smallCaps w:val="0"/>
          <w:noProof w:val="0"/>
          <w:sz w:val="24"/>
          <w:szCs w:val="24"/>
          <w:lang w:val="en-GB"/>
        </w:rPr>
      </w:pPr>
    </w:p>
    <w:p w:rsidR="6AE2EB44" w:rsidP="03D74436" w:rsidRDefault="6AE2EB44" w14:paraId="52CB7650" w14:textId="13F1C5CA">
      <w:pPr>
        <w:pStyle w:val="Normal"/>
      </w:pPr>
      <w:r w:rsidRPr="03D74436" w:rsidR="6AE2EB44">
        <w:rPr>
          <w:rFonts w:ascii="Times New Roman" w:hAnsi="Times New Roman" w:eastAsia="Times New Roman" w:cs="Times New Roman"/>
          <w:b w:val="0"/>
          <w:bCs w:val="0"/>
          <w:i w:val="0"/>
          <w:iCs w:val="0"/>
          <w:caps w:val="0"/>
          <w:smallCaps w:val="0"/>
          <w:noProof w:val="0"/>
          <w:sz w:val="24"/>
          <w:szCs w:val="24"/>
          <w:lang w:val="en-GB"/>
        </w:rPr>
        <w:t>Similarly</w:t>
      </w:r>
      <w:r w:rsidRPr="03D74436" w:rsidR="2951D562">
        <w:rPr>
          <w:rFonts w:ascii="Times New Roman" w:hAnsi="Times New Roman" w:eastAsia="Times New Roman" w:cs="Times New Roman"/>
          <w:b w:val="0"/>
          <w:bCs w:val="0"/>
          <w:i w:val="0"/>
          <w:iCs w:val="0"/>
          <w:caps w:val="0"/>
          <w:smallCaps w:val="0"/>
          <w:noProof w:val="0"/>
          <w:sz w:val="24"/>
          <w:szCs w:val="24"/>
          <w:lang w:val="en-GB"/>
        </w:rPr>
        <w:t>,</w:t>
      </w:r>
      <w:r w:rsidRPr="03D74436" w:rsidR="2951D562">
        <w:rPr>
          <w:rFonts w:ascii="Times New Roman" w:hAnsi="Times New Roman" w:eastAsia="Times New Roman" w:cs="Times New Roman"/>
          <w:b w:val="0"/>
          <w:bCs w:val="0"/>
          <w:i w:val="0"/>
          <w:iCs w:val="0"/>
          <w:caps w:val="0"/>
          <w:smallCaps w:val="0"/>
          <w:noProof w:val="0"/>
          <w:sz w:val="24"/>
          <w:szCs w:val="24"/>
          <w:lang w:val="en-GB"/>
        </w:rPr>
        <w:t xml:space="preserve"> Przybylski and Weinstein (2017) proposed that moderate technology usage could have no detrimental impact on the well-being of teenagers, while very high or </w:t>
      </w:r>
      <w:r w:rsidRPr="03D74436" w:rsidR="2951D562">
        <w:rPr>
          <w:rFonts w:ascii="Times New Roman" w:hAnsi="Times New Roman" w:eastAsia="Times New Roman" w:cs="Times New Roman"/>
          <w:b w:val="0"/>
          <w:bCs w:val="0"/>
          <w:i w:val="0"/>
          <w:iCs w:val="0"/>
          <w:caps w:val="0"/>
          <w:smallCaps w:val="0"/>
          <w:noProof w:val="0"/>
          <w:sz w:val="24"/>
          <w:szCs w:val="24"/>
          <w:lang w:val="en-GB"/>
        </w:rPr>
        <w:t>very low</w:t>
      </w:r>
      <w:r w:rsidRPr="03D74436" w:rsidR="2951D562">
        <w:rPr>
          <w:rFonts w:ascii="Times New Roman" w:hAnsi="Times New Roman" w:eastAsia="Times New Roman" w:cs="Times New Roman"/>
          <w:b w:val="0"/>
          <w:bCs w:val="0"/>
          <w:i w:val="0"/>
          <w:iCs w:val="0"/>
          <w:caps w:val="0"/>
          <w:smallCaps w:val="0"/>
          <w:noProof w:val="0"/>
          <w:sz w:val="24"/>
          <w:szCs w:val="24"/>
          <w:lang w:val="en-GB"/>
        </w:rPr>
        <w:t xml:space="preserve"> usage might link to worse results. This viewpoint disputes the belief that more screen time necessarily causes psychological damage. Nevertheless, the research has its drawbacks since tracking online time does not </w:t>
      </w:r>
      <w:r w:rsidRPr="03D74436" w:rsidR="552D50FC">
        <w:rPr>
          <w:rFonts w:ascii="Times New Roman" w:hAnsi="Times New Roman" w:eastAsia="Times New Roman" w:cs="Times New Roman"/>
          <w:b w:val="0"/>
          <w:bCs w:val="0"/>
          <w:i w:val="0"/>
          <w:iCs w:val="0"/>
          <w:caps w:val="0"/>
          <w:smallCaps w:val="0"/>
          <w:noProof w:val="0"/>
          <w:sz w:val="24"/>
          <w:szCs w:val="24"/>
          <w:lang w:val="en-GB"/>
        </w:rPr>
        <w:t>consider</w:t>
      </w:r>
      <w:r w:rsidRPr="03D74436" w:rsidR="2951D562">
        <w:rPr>
          <w:rFonts w:ascii="Times New Roman" w:hAnsi="Times New Roman" w:eastAsia="Times New Roman" w:cs="Times New Roman"/>
          <w:b w:val="0"/>
          <w:bCs w:val="0"/>
          <w:i w:val="0"/>
          <w:iCs w:val="0"/>
          <w:caps w:val="0"/>
          <w:smallCaps w:val="0"/>
          <w:noProof w:val="0"/>
          <w:sz w:val="24"/>
          <w:szCs w:val="24"/>
          <w:lang w:val="en-GB"/>
        </w:rPr>
        <w:t xml:space="preserve"> the nature of the activities performed. For instance, two teenagers could each be online for three hours; however, one might be interacting with encouraging friends, while the other could be facing cyberbullying or harmful comparisons. Th</w:t>
      </w:r>
      <w:r w:rsidRPr="03D74436" w:rsidR="2CAC8041">
        <w:rPr>
          <w:rFonts w:ascii="Times New Roman" w:hAnsi="Times New Roman" w:eastAsia="Times New Roman" w:cs="Times New Roman"/>
          <w:b w:val="0"/>
          <w:bCs w:val="0"/>
          <w:i w:val="0"/>
          <w:iCs w:val="0"/>
          <w:caps w:val="0"/>
          <w:smallCaps w:val="0"/>
          <w:noProof w:val="0"/>
          <w:sz w:val="24"/>
          <w:szCs w:val="24"/>
          <w:lang w:val="en-GB"/>
        </w:rPr>
        <w:t>ere</w:t>
      </w:r>
      <w:r w:rsidRPr="03D74436" w:rsidR="7D73FAA2">
        <w:rPr>
          <w:rFonts w:ascii="Times New Roman" w:hAnsi="Times New Roman" w:eastAsia="Times New Roman" w:cs="Times New Roman"/>
          <w:b w:val="0"/>
          <w:bCs w:val="0"/>
          <w:i w:val="0"/>
          <w:iCs w:val="0"/>
          <w:caps w:val="0"/>
          <w:smallCaps w:val="0"/>
          <w:noProof w:val="0"/>
          <w:sz w:val="24"/>
          <w:szCs w:val="24"/>
          <w:lang w:val="en-GB"/>
        </w:rPr>
        <w:t xml:space="preserve">fore, </w:t>
      </w:r>
      <w:r w:rsidRPr="03D74436" w:rsidR="2951D562">
        <w:rPr>
          <w:rFonts w:ascii="Times New Roman" w:hAnsi="Times New Roman" w:eastAsia="Times New Roman" w:cs="Times New Roman"/>
          <w:b w:val="0"/>
          <w:bCs w:val="0"/>
          <w:i w:val="0"/>
          <w:iCs w:val="0"/>
          <w:caps w:val="0"/>
          <w:smallCaps w:val="0"/>
          <w:noProof w:val="0"/>
          <w:sz w:val="24"/>
          <w:szCs w:val="24"/>
          <w:lang w:val="en-GB"/>
        </w:rPr>
        <w:t>psychological implications of social media use are crucial to understanding its adverse effects on adolescent well-being. Their overall review found connections between problematic social media engagement and negative mental health results, but it also acknowledged positive aspects, such as social connections and access to support, which may be more significant than just the amount of time spent online.</w:t>
      </w:r>
    </w:p>
    <w:p w:rsidR="03D74436" w:rsidRDefault="03D74436" w14:paraId="76AF7161" w14:textId="2697103B"/>
    <w:p w:rsidR="5A53F1AA" w:rsidRDefault="5A53F1AA" w14:paraId="090EBC96" w14:textId="2FFB3B4F">
      <w:r w:rsidR="5A53F1AA">
        <w:rPr/>
        <w:t xml:space="preserve">More recent findings by Sala, </w:t>
      </w:r>
      <w:r w:rsidRPr="03D74436" w:rsidR="5A53F1AA">
        <w:rPr>
          <w:i w:val="1"/>
          <w:iCs w:val="1"/>
        </w:rPr>
        <w:t xml:space="preserve">et al., </w:t>
      </w:r>
      <w:r w:rsidR="5A53F1AA">
        <w:rPr/>
        <w:t>(2024) support this claim, showing that the use of social media can lead to both good and bad outcomes for young people's well-being. Their comprehensive review revealed links between excessive social media use and negative mental health effects, while also acknowledging advantages such as social interaction and access to support</w:t>
      </w:r>
      <w:r w:rsidR="59EA7A44">
        <w:rPr/>
        <w:t xml:space="preserve"> services</w:t>
      </w:r>
      <w:r w:rsidR="5A53F1AA">
        <w:rPr/>
        <w:t xml:space="preserve">. This </w:t>
      </w:r>
      <w:r w:rsidR="5A53F1AA">
        <w:rPr/>
        <w:t>indicates</w:t>
      </w:r>
      <w:r w:rsidR="5A53F1AA">
        <w:rPr/>
        <w:t xml:space="preserve"> that efforts should aim at promoting healthier ways of using social media instead of just trying to cut down its use.</w:t>
      </w:r>
    </w:p>
    <w:p w:rsidR="03D74436" w:rsidRDefault="03D74436" w14:paraId="656F3C3D" w14:textId="5C7B044B"/>
    <w:p w:rsidR="607CDF2B" w:rsidRDefault="607CDF2B" w14:paraId="26A67C7A" w14:textId="1AA87FEA">
      <w:r w:rsidR="607CDF2B">
        <w:rPr/>
        <w:t>The intricate impact of social media has shaped policies in the UK. The Online Safety Act 2023 focuses on minimising access to harmful online materials, such as cyberbullying and content that could adversely influence children’s mental well-being. Although this law</w:t>
      </w:r>
    </w:p>
    <w:p w:rsidR="607CDF2B" w:rsidRDefault="607CDF2B" w14:paraId="28575BBD" w14:textId="320B65A3">
      <w:r w:rsidR="607CDF2B">
        <w:rPr/>
        <w:t xml:space="preserve">marks a step forward in acknowledging digital dangers, it has drawbacks since regulations are unable to completely manage personal </w:t>
      </w:r>
    </w:p>
    <w:p w:rsidR="607CDF2B" w:rsidRDefault="607CDF2B" w14:paraId="4310409B" w14:textId="785FD8A1">
      <w:r w:rsidR="607CDF2B">
        <w:rPr/>
        <w:t xml:space="preserve">psychological variations. For instance, while </w:t>
      </w:r>
      <w:r w:rsidR="607CDF2B">
        <w:rPr/>
        <w:t>eliminating</w:t>
      </w:r>
      <w:r w:rsidR="607CDF2B">
        <w:rPr/>
        <w:t xml:space="preserve"> harmful content might reduce risk exposure, it cannot stop all teenagers from</w:t>
      </w:r>
    </w:p>
    <w:p w:rsidR="607CDF2B" w:rsidRDefault="607CDF2B" w14:paraId="68B837CB" w14:textId="358377D5">
      <w:r w:rsidR="607CDF2B">
        <w:rPr/>
        <w:t>encountering negative self-evaluation or becoming reliant on online validation.</w:t>
      </w:r>
    </w:p>
    <w:p w:rsidR="03D74436" w:rsidRDefault="03D74436" w14:paraId="19140382" w14:textId="30FB7036"/>
    <w:p w:rsidR="584E9DB8" w:rsidRDefault="584E9DB8" w14:paraId="4A0EDF7F" w14:textId="2AD9EC38">
      <w:r w:rsidR="584E9DB8">
        <w:rPr/>
        <w:t xml:space="preserve">This theme is significant for the research question as it shows that the way social media affects mental health relies on how teenagers engage </w:t>
      </w:r>
    </w:p>
    <w:p w:rsidR="584E9DB8" w:rsidRDefault="584E9DB8" w14:paraId="6DE80978" w14:textId="53F28DAF">
      <w:r w:rsidR="584E9DB8">
        <w:rPr/>
        <w:t xml:space="preserve">with their digital surroundings. </w:t>
      </w:r>
      <w:r w:rsidR="7144DFD7">
        <w:rPr/>
        <w:t>It supports that when</w:t>
      </w:r>
      <w:r w:rsidR="584E9DB8">
        <w:rPr/>
        <w:t xml:space="preserve"> at-risk individuals face negative situations, like online bullying or comparing</w:t>
      </w:r>
    </w:p>
    <w:p w:rsidR="584E9DB8" w:rsidRDefault="584E9DB8" w14:paraId="65A5D0F6" w14:textId="4BC31051">
      <w:r w:rsidR="584E9DB8">
        <w:rPr/>
        <w:t xml:space="preserve">themselves to others based on looks, they may suffer adverse effects. </w:t>
      </w:r>
      <w:r w:rsidR="233CB162">
        <w:rPr/>
        <w:t>However,o</w:t>
      </w:r>
      <w:r w:rsidR="584E9DB8">
        <w:rPr/>
        <w:t>n</w:t>
      </w:r>
      <w:r w:rsidR="584E9DB8">
        <w:rPr/>
        <w:t xml:space="preserve"> the other hand, social media can enhance well-being by offering chances for making friends, exploring identity, and receiving emotional support, especially for </w:t>
      </w:r>
      <w:r w:rsidR="441FFAC1">
        <w:rPr/>
        <w:t>ado</w:t>
      </w:r>
    </w:p>
    <w:p w:rsidR="584E9DB8" w:rsidRDefault="584E9DB8" w14:paraId="44C07217" w14:textId="4F370E84">
      <w:r w:rsidRPr="03D74436" w:rsidR="584E9DB8">
        <w:rPr>
          <w:lang w:val="it-IT"/>
        </w:rPr>
        <w:t xml:space="preserve">who </w:t>
      </w:r>
      <w:r w:rsidRPr="03D74436" w:rsidR="584E9DB8">
        <w:rPr>
          <w:lang w:val="it-IT"/>
        </w:rPr>
        <w:t>experience</w:t>
      </w:r>
      <w:r w:rsidRPr="03D74436" w:rsidR="584E9DB8">
        <w:rPr>
          <w:lang w:val="it-IT"/>
        </w:rPr>
        <w:t xml:space="preserve"> </w:t>
      </w:r>
      <w:r w:rsidRPr="03D74436" w:rsidR="584E9DB8">
        <w:rPr>
          <w:lang w:val="it-IT"/>
        </w:rPr>
        <w:t>loneliness</w:t>
      </w:r>
      <w:r w:rsidRPr="03D74436" w:rsidR="584E9DB8">
        <w:rPr>
          <w:lang w:val="it-IT"/>
        </w:rPr>
        <w:t xml:space="preserve"> in </w:t>
      </w:r>
      <w:r w:rsidRPr="03D74436" w:rsidR="584E9DB8">
        <w:rPr>
          <w:lang w:val="it-IT"/>
        </w:rPr>
        <w:t>real</w:t>
      </w:r>
      <w:r w:rsidRPr="03D74436" w:rsidR="584E9DB8">
        <w:rPr>
          <w:lang w:val="it-IT"/>
        </w:rPr>
        <w:t xml:space="preserve"> life (Nesi, 2020).</w:t>
      </w:r>
    </w:p>
    <w:p w:rsidR="03D74436" w:rsidP="03D74436" w:rsidRDefault="03D74436" w14:paraId="4FA31A97" w14:textId="6228E4E5">
      <w:pPr>
        <w:rPr>
          <w:lang w:val="it-IT"/>
        </w:rPr>
      </w:pPr>
    </w:p>
    <w:p w:rsidR="4D636179" w:rsidRDefault="4D636179" w14:paraId="5A5342ED" w14:textId="4ECA69E1">
      <w:r w:rsidRPr="03D74436" w:rsidR="4D636179">
        <w:rPr>
          <w:lang w:val="en-US"/>
        </w:rPr>
        <w:t xml:space="preserve">This theme relates to Theme 1 by discussing the reasons why different people experience varying levels of psychological distress linked to social media usage. Although Theme 1 points out issues like anxiety and depression, Theme 3 highlights that these problems are not felt in the same way by everyone. Additionally, it </w:t>
      </w:r>
      <w:r w:rsidRPr="03D74436" w:rsidR="4D636179">
        <w:rPr>
          <w:lang w:val="en-US"/>
        </w:rPr>
        <w:t>expands on</w:t>
      </w:r>
      <w:r w:rsidRPr="03D74436" w:rsidR="4D636179">
        <w:rPr>
          <w:lang w:val="en-US"/>
        </w:rPr>
        <w:t xml:space="preserve"> Theme 2 by illustrating </w:t>
      </w:r>
      <w:r w:rsidRPr="03D74436" w:rsidR="4D636179">
        <w:rPr>
          <w:lang w:val="en-US"/>
        </w:rPr>
        <w:t>that individual traits</w:t>
      </w:r>
      <w:r w:rsidRPr="03D74436" w:rsidR="4D636179">
        <w:rPr>
          <w:lang w:val="en-US"/>
        </w:rPr>
        <w:t>, such as resilience and current mental health, affect psychological processes like social comparison and the need for validation.</w:t>
      </w:r>
    </w:p>
    <w:p w:rsidR="03D74436" w:rsidP="03D74436" w:rsidRDefault="03D74436" w14:paraId="435C6DCD" w14:textId="74963BA4">
      <w:pPr>
        <w:rPr>
          <w:lang w:val="en-US"/>
        </w:rPr>
      </w:pPr>
    </w:p>
    <w:p w:rsidR="318EA414" w:rsidRDefault="318EA414" w14:paraId="6A5DA1C8" w14:textId="6B2BABFB">
      <w:r w:rsidRPr="03D74436" w:rsidR="318EA414">
        <w:rPr>
          <w:lang w:val="en-US"/>
        </w:rPr>
        <w:t xml:space="preserve">The overall findings </w:t>
      </w:r>
      <w:r w:rsidRPr="03D74436" w:rsidR="318EA414">
        <w:rPr>
          <w:lang w:val="en-US"/>
        </w:rPr>
        <w:t>indicate</w:t>
      </w:r>
      <w:r w:rsidRPr="03D74436" w:rsidR="318EA414">
        <w:rPr>
          <w:lang w:val="en-US"/>
        </w:rPr>
        <w:t xml:space="preserve"> that the experiences of adolescents with social media are complex and cannot simply be categorized as either harmful or beneficial. Instead of having the same effects on everyone, social media interacts with personal traits, usage habits, and online experiences to affect mental health results. While research often points out both risks and rewards, recent reviews suggest that contextual and individual factors play a bigger role than social media use itself in </w:t>
      </w:r>
      <w:r w:rsidRPr="03D74436" w:rsidR="318EA414">
        <w:rPr>
          <w:lang w:val="en-US"/>
        </w:rPr>
        <w:t>determining</w:t>
      </w:r>
      <w:r w:rsidRPr="03D74436" w:rsidR="318EA414">
        <w:rPr>
          <w:lang w:val="en-US"/>
        </w:rPr>
        <w:t xml:space="preserve"> psychological well-being (Orben, 2020; Valkenburg,</w:t>
      </w:r>
      <w:r w:rsidRPr="03D74436" w:rsidR="318EA414">
        <w:rPr>
          <w:i w:val="1"/>
          <w:iCs w:val="1"/>
          <w:lang w:val="en-US"/>
        </w:rPr>
        <w:t xml:space="preserve"> et al.,</w:t>
      </w:r>
      <w:r w:rsidRPr="03D74436" w:rsidR="318EA414">
        <w:rPr>
          <w:lang w:val="en-US"/>
        </w:rPr>
        <w:t xml:space="preserve"> 2022). To adequately address the research question, it is necessary to have a deeper understanding of how </w:t>
      </w:r>
      <w:r w:rsidRPr="03D74436" w:rsidR="318EA414">
        <w:rPr>
          <w:lang w:val="en-US"/>
        </w:rPr>
        <w:t>the unique</w:t>
      </w:r>
      <w:r w:rsidRPr="03D74436" w:rsidR="318EA414">
        <w:rPr>
          <w:lang w:val="en-US"/>
        </w:rPr>
        <w:t xml:space="preserve"> differences among adolescents influence their online experiences and the resulting effects on their mental health.</w:t>
      </w:r>
    </w:p>
    <w:p w:rsidR="03D74436" w:rsidP="03D74436" w:rsidRDefault="03D74436" w14:paraId="5692D001" w14:textId="1185B6B3">
      <w:pPr>
        <w:rPr>
          <w:lang w:val="en-US"/>
        </w:rPr>
      </w:pPr>
    </w:p>
    <w:p w:rsidR="058ACA14" w:rsidP="03D74436" w:rsidRDefault="058ACA14" w14:paraId="2FB929BA" w14:textId="48503595">
      <w:pPr>
        <w:rPr>
          <w:b w:val="1"/>
          <w:bCs w:val="1"/>
          <w:lang w:val="en-US"/>
        </w:rPr>
      </w:pPr>
      <w:r w:rsidRPr="03D74436" w:rsidR="058ACA14">
        <w:rPr>
          <w:b w:val="1"/>
          <w:bCs w:val="1"/>
          <w:lang w:val="en-US"/>
        </w:rPr>
        <w:t>4.6 - Chapter Conclusion</w:t>
      </w:r>
    </w:p>
    <w:p w:rsidR="03D74436" w:rsidP="03D74436" w:rsidRDefault="03D74436" w14:paraId="2F21C3D8" w14:textId="459F6352">
      <w:pPr>
        <w:rPr>
          <w:lang w:val="en-US"/>
        </w:rPr>
      </w:pPr>
    </w:p>
    <w:p w:rsidR="058ACA14" w:rsidRDefault="058ACA14" w14:paraId="44F9D70F" w14:textId="1E49DB27">
      <w:r w:rsidRPr="03D74436" w:rsidR="058ACA14">
        <w:rPr>
          <w:lang w:val="en-US"/>
        </w:rPr>
        <w:t xml:space="preserve">The studies discussed in this chapter have offered a systematic thematic evaluation of how using social media relates to the mental health of adolescents. A prominent theme that surfaced from the studies </w:t>
      </w:r>
      <w:r w:rsidRPr="03D74436" w:rsidR="058ACA14">
        <w:rPr>
          <w:lang w:val="en-US"/>
        </w:rPr>
        <w:t>indicated</w:t>
      </w:r>
      <w:r w:rsidRPr="03D74436" w:rsidR="058ACA14">
        <w:rPr>
          <w:lang w:val="en-US"/>
        </w:rPr>
        <w:t xml:space="preserve"> that social media impacts adolescents differently. T</w:t>
      </w:r>
      <w:r w:rsidRPr="03D74436" w:rsidR="058ACA14">
        <w:rPr>
          <w:lang w:val="en-US"/>
        </w:rPr>
        <w:t>he</w:t>
      </w:r>
      <w:r w:rsidRPr="03D74436" w:rsidR="058ACA14">
        <w:rPr>
          <w:lang w:val="en-US"/>
        </w:rPr>
        <w:t xml:space="preserve"> effects </w:t>
      </w:r>
    </w:p>
    <w:p w:rsidR="058ACA14" w:rsidRDefault="058ACA14" w14:paraId="39F76172" w14:textId="54FD9601">
      <w:r w:rsidRPr="03D74436" w:rsidR="058ACA14">
        <w:rPr>
          <w:lang w:val="en-US"/>
        </w:rPr>
        <w:t xml:space="preserve">depend on how online experiences interact with personal psychological processes and individual weaknesses. The findings showed that </w:t>
      </w:r>
      <w:r w:rsidRPr="03D74436" w:rsidR="058ACA14">
        <w:rPr>
          <w:lang w:val="en-US"/>
        </w:rPr>
        <w:t>numerous</w:t>
      </w:r>
      <w:r w:rsidRPr="03D74436" w:rsidR="058ACA14">
        <w:rPr>
          <w:lang w:val="en-US"/>
        </w:rPr>
        <w:t xml:space="preserve"> instances of mental health issues in adolescents were linked to negative encounters such as social comparison, cyberbullying, </w:t>
      </w:r>
    </w:p>
    <w:p w:rsidR="058ACA14" w:rsidRDefault="058ACA14" w14:paraId="6C0D4352" w14:textId="1D2BC508">
      <w:r w:rsidRPr="03D74436" w:rsidR="058ACA14">
        <w:rPr>
          <w:lang w:val="en-US"/>
        </w:rPr>
        <w:t xml:space="preserve">pressure about </w:t>
      </w:r>
      <w:r w:rsidRPr="03D74436" w:rsidR="058ACA14">
        <w:rPr>
          <w:lang w:val="en-US"/>
        </w:rPr>
        <w:t>appearances, and</w:t>
      </w:r>
      <w:r w:rsidRPr="03D74436" w:rsidR="058ACA14">
        <w:rPr>
          <w:lang w:val="en-US"/>
        </w:rPr>
        <w:t xml:space="preserve"> seeking validation online. For instance, Kelly</w:t>
      </w:r>
      <w:r w:rsidRPr="03D74436" w:rsidR="058ACA14">
        <w:rPr>
          <w:i w:val="1"/>
          <w:iCs w:val="1"/>
          <w:lang w:val="en-US"/>
        </w:rPr>
        <w:t xml:space="preserve"> et al.</w:t>
      </w:r>
      <w:r w:rsidRPr="03D74436" w:rsidR="145821BF">
        <w:rPr>
          <w:i w:val="1"/>
          <w:iCs w:val="1"/>
          <w:lang w:val="en-US"/>
        </w:rPr>
        <w:t>,</w:t>
      </w:r>
      <w:r w:rsidRPr="03D74436" w:rsidR="058ACA14">
        <w:rPr>
          <w:lang w:val="en-US"/>
        </w:rPr>
        <w:t xml:space="preserve"> (2018) discovered that increased social media use correlated with worse mental health outcomes in teenagers, especially among girls, with online harassment and dissatisfaction with looks identified as significant factors. </w:t>
      </w:r>
    </w:p>
    <w:p w:rsidR="03D74436" w:rsidP="03D74436" w:rsidRDefault="03D74436" w14:paraId="51C1E48B" w14:textId="704DF2EE">
      <w:pPr>
        <w:rPr>
          <w:lang w:val="en-US"/>
        </w:rPr>
      </w:pPr>
    </w:p>
    <w:p w:rsidR="058ACA14" w:rsidRDefault="058ACA14" w14:paraId="62882254" w14:textId="41B504C0">
      <w:r w:rsidRPr="03D74436" w:rsidR="058ACA14">
        <w:rPr>
          <w:lang w:val="en-US"/>
        </w:rPr>
        <w:t xml:space="preserve">Firstly, the findings </w:t>
      </w:r>
      <w:r w:rsidRPr="03D74436" w:rsidR="058ACA14">
        <w:rPr>
          <w:lang w:val="en-US"/>
        </w:rPr>
        <w:t>indicated</w:t>
      </w:r>
      <w:r w:rsidRPr="03D74436" w:rsidR="058ACA14">
        <w:rPr>
          <w:lang w:val="en-US"/>
        </w:rPr>
        <w:t xml:space="preserve"> that while there is a connection between social media use and issues like anxiety, depression, and lower well-being</w:t>
      </w:r>
      <w:r w:rsidRPr="03D74436" w:rsidR="18140BE2">
        <w:rPr>
          <w:lang w:val="en-US"/>
        </w:rPr>
        <w:t>.</w:t>
      </w:r>
      <w:r w:rsidRPr="03D74436" w:rsidR="058ACA14">
        <w:rPr>
          <w:lang w:val="en-US"/>
        </w:rPr>
        <w:t xml:space="preserve"> </w:t>
      </w:r>
      <w:r w:rsidRPr="03D74436" w:rsidR="5AA4F9DD">
        <w:rPr>
          <w:lang w:val="en-US"/>
        </w:rPr>
        <w:t>T</w:t>
      </w:r>
      <w:r w:rsidRPr="03D74436" w:rsidR="058ACA14">
        <w:rPr>
          <w:lang w:val="en-US"/>
        </w:rPr>
        <w:t>he evidence is primarily correlational and does not confirm direct causation. Secondly, psychological factors, such as social comparison and (FOMO), help clarify how online experiences might affect mental health. Thirdly, personal attributes, including resilience and existing vulnerabilities, influence how young people react to social media. Lastly, this research offers crucial implications for policy. In line with the NHS Long Term Plan, future strategies should focus on early intervention, digital literacy, online safety, and readily available mental health support to foster healthier online experiences for youth</w:t>
      </w:r>
      <w:r w:rsidRPr="03D74436" w:rsidR="4A85E580">
        <w:rPr>
          <w:lang w:val="en-US"/>
        </w:rPr>
        <w:t xml:space="preserve"> (NHS, 2022).</w:t>
      </w:r>
    </w:p>
    <w:p w:rsidR="03D74436" w:rsidP="03D74436" w:rsidRDefault="03D74436" w14:paraId="0DCA6292" w14:textId="1BF4661D">
      <w:pPr>
        <w:rPr>
          <w:lang w:val="en-US"/>
        </w:rPr>
      </w:pPr>
    </w:p>
    <w:p w:rsidR="5994F5E9" w:rsidP="03D74436" w:rsidRDefault="5994F5E9" w14:paraId="7F797268" w14:textId="072141DE">
      <w:pPr>
        <w:rPr>
          <w:b w:val="1"/>
          <w:bCs w:val="1"/>
          <w:lang w:val="en-US"/>
        </w:rPr>
      </w:pPr>
      <w:r w:rsidRPr="03D74436" w:rsidR="5994F5E9">
        <w:rPr>
          <w:b w:val="1"/>
          <w:bCs w:val="1"/>
          <w:lang w:val="en-US"/>
        </w:rPr>
        <w:t>5.1 - Summary of Key</w:t>
      </w:r>
      <w:r w:rsidRPr="03D74436" w:rsidR="2C31C29B">
        <w:rPr>
          <w:b w:val="1"/>
          <w:bCs w:val="1"/>
          <w:lang w:val="en-US"/>
        </w:rPr>
        <w:t xml:space="preserve"> F</w:t>
      </w:r>
      <w:r w:rsidRPr="03D74436" w:rsidR="5994F5E9">
        <w:rPr>
          <w:b w:val="1"/>
          <w:bCs w:val="1"/>
          <w:lang w:val="en-US"/>
        </w:rPr>
        <w:t>indings</w:t>
      </w:r>
    </w:p>
    <w:p w:rsidR="31F959DF" w:rsidP="03D74436" w:rsidRDefault="31F959DF" w14:paraId="035274B9" w14:textId="65A58EE8">
      <w:pPr>
        <w:spacing w:before="240" w:beforeAutospacing="off" w:after="240" w:afterAutospacing="off"/>
        <w:rPr>
          <w:rFonts w:ascii="Times New Roman" w:hAnsi="Times New Roman" w:eastAsia="Times New Roman" w:cs="Times New Roman"/>
          <w:noProof w:val="0"/>
          <w:color w:val="auto"/>
          <w:sz w:val="24"/>
          <w:szCs w:val="24"/>
          <w:lang w:val="en-US"/>
        </w:rPr>
      </w:pPr>
      <w:r w:rsidRPr="03D74436" w:rsidR="31F959DF">
        <w:rPr>
          <w:rFonts w:ascii="Times New Roman" w:hAnsi="Times New Roman" w:eastAsia="Times New Roman" w:cs="Times New Roman"/>
          <w:noProof w:val="0"/>
          <w:sz w:val="24"/>
          <w:szCs w:val="24"/>
          <w:lang w:val="en-US"/>
        </w:rPr>
        <w:t>This dissertation aimed to explore the relationship between social media use and adolescent mental health</w:t>
      </w:r>
      <w:r w:rsidRPr="03D74436" w:rsidR="463D1A80">
        <w:rPr>
          <w:rFonts w:ascii="Times New Roman" w:hAnsi="Times New Roman" w:eastAsia="Times New Roman" w:cs="Times New Roman"/>
          <w:noProof w:val="0"/>
          <w:sz w:val="24"/>
          <w:szCs w:val="24"/>
          <w:lang w:val="en-US"/>
        </w:rPr>
        <w:t>, with the</w:t>
      </w:r>
      <w:r w:rsidRPr="03D74436" w:rsidR="31F959DF">
        <w:rPr>
          <w:rFonts w:ascii="Times New Roman" w:hAnsi="Times New Roman" w:eastAsia="Times New Roman" w:cs="Times New Roman"/>
          <w:noProof w:val="0"/>
          <w:sz w:val="24"/>
          <w:szCs w:val="24"/>
          <w:lang w:val="en-US"/>
        </w:rPr>
        <w:t xml:space="preserve"> </w:t>
      </w:r>
      <w:r w:rsidRPr="03D74436" w:rsidR="31F959DF">
        <w:rPr>
          <w:rFonts w:ascii="Times New Roman" w:hAnsi="Times New Roman" w:eastAsia="Times New Roman" w:cs="Times New Roman"/>
          <w:noProof w:val="0"/>
          <w:sz w:val="24"/>
          <w:szCs w:val="24"/>
          <w:lang w:val="en-US"/>
        </w:rPr>
        <w:t>objectives</w:t>
      </w:r>
      <w:r w:rsidRPr="03D74436" w:rsidR="31F959DF">
        <w:rPr>
          <w:rFonts w:ascii="Times New Roman" w:hAnsi="Times New Roman" w:eastAsia="Times New Roman" w:cs="Times New Roman"/>
          <w:noProof w:val="0"/>
          <w:sz w:val="24"/>
          <w:szCs w:val="24"/>
          <w:lang w:val="en-US"/>
        </w:rPr>
        <w:t xml:space="preserve"> of examining whether social media contributes to psychological difficulties, </w:t>
      </w:r>
      <w:r w:rsidRPr="03D74436" w:rsidR="31F959DF">
        <w:rPr>
          <w:rFonts w:ascii="Times New Roman" w:hAnsi="Times New Roman" w:eastAsia="Times New Roman" w:cs="Times New Roman"/>
          <w:noProof w:val="0"/>
          <w:sz w:val="24"/>
          <w:szCs w:val="24"/>
          <w:lang w:val="en-US"/>
        </w:rPr>
        <w:t>identifying</w:t>
      </w:r>
      <w:r w:rsidRPr="03D74436" w:rsidR="31F959DF">
        <w:rPr>
          <w:rFonts w:ascii="Times New Roman" w:hAnsi="Times New Roman" w:eastAsia="Times New Roman" w:cs="Times New Roman"/>
          <w:noProof w:val="0"/>
          <w:sz w:val="24"/>
          <w:szCs w:val="24"/>
          <w:lang w:val="en-US"/>
        </w:rPr>
        <w:t xml:space="preserve"> the psychological processes that may influence this relationship, and exploring the f</w:t>
      </w:r>
      <w:r w:rsidRPr="03D74436" w:rsidR="31F959DF">
        <w:rPr>
          <w:rFonts w:ascii="Times New Roman" w:hAnsi="Times New Roman" w:eastAsia="Times New Roman" w:cs="Times New Roman"/>
          <w:noProof w:val="0"/>
          <w:color w:val="auto"/>
          <w:sz w:val="24"/>
          <w:szCs w:val="24"/>
          <w:lang w:val="en-US"/>
        </w:rPr>
        <w:t xml:space="preserve">actors that shape individual experiences. Through a systematic thematic analysis of the existing literature, these </w:t>
      </w:r>
      <w:r w:rsidRPr="03D74436" w:rsidR="31F959DF">
        <w:rPr>
          <w:rFonts w:ascii="Times New Roman" w:hAnsi="Times New Roman" w:eastAsia="Times New Roman" w:cs="Times New Roman"/>
          <w:noProof w:val="0"/>
          <w:color w:val="auto"/>
          <w:sz w:val="24"/>
          <w:szCs w:val="24"/>
          <w:lang w:val="en-US"/>
        </w:rPr>
        <w:t>objectives</w:t>
      </w:r>
      <w:r w:rsidRPr="03D74436" w:rsidR="31F959DF">
        <w:rPr>
          <w:rFonts w:ascii="Times New Roman" w:hAnsi="Times New Roman" w:eastAsia="Times New Roman" w:cs="Times New Roman"/>
          <w:noProof w:val="0"/>
          <w:color w:val="auto"/>
          <w:sz w:val="24"/>
          <w:szCs w:val="24"/>
          <w:lang w:val="en-US"/>
        </w:rPr>
        <w:t xml:space="preserve"> have been addressed by developing a clearer understanding of the complex interaction between digital engagement and adolescent psychological well-being.</w:t>
      </w:r>
    </w:p>
    <w:p w:rsidR="31F959DF" w:rsidP="03D74436" w:rsidRDefault="31F959DF" w14:paraId="6547E484" w14:textId="4E4E5F8D">
      <w:pPr>
        <w:spacing w:before="240" w:beforeAutospacing="off" w:after="240" w:afterAutospacing="off"/>
        <w:rPr>
          <w:rFonts w:ascii="Times New Roman" w:hAnsi="Times New Roman" w:eastAsia="Times New Roman" w:cs="Times New Roman"/>
          <w:noProof w:val="0"/>
          <w:color w:val="auto"/>
          <w:sz w:val="24"/>
          <w:szCs w:val="24"/>
          <w:lang w:val="en-US"/>
        </w:rPr>
      </w:pPr>
      <w:r w:rsidRPr="03D74436" w:rsidR="31F959DF">
        <w:rPr>
          <w:rFonts w:ascii="Times New Roman" w:hAnsi="Times New Roman" w:eastAsia="Times New Roman" w:cs="Times New Roman"/>
          <w:noProof w:val="0"/>
          <w:color w:val="auto"/>
          <w:sz w:val="24"/>
          <w:szCs w:val="24"/>
          <w:lang w:val="en-US"/>
        </w:rPr>
        <w:t xml:space="preserve">The findings explored throughout this dissertation </w:t>
      </w:r>
      <w:r w:rsidRPr="03D74436" w:rsidR="31F959DF">
        <w:rPr>
          <w:rFonts w:ascii="Times New Roman" w:hAnsi="Times New Roman" w:eastAsia="Times New Roman" w:cs="Times New Roman"/>
          <w:noProof w:val="0"/>
          <w:color w:val="auto"/>
          <w:sz w:val="24"/>
          <w:szCs w:val="24"/>
          <w:lang w:val="en-US"/>
        </w:rPr>
        <w:t>demonstrated</w:t>
      </w:r>
      <w:r w:rsidRPr="03D74436" w:rsidR="31F959DF">
        <w:rPr>
          <w:rFonts w:ascii="Times New Roman" w:hAnsi="Times New Roman" w:eastAsia="Times New Roman" w:cs="Times New Roman"/>
          <w:noProof w:val="0"/>
          <w:color w:val="auto"/>
          <w:sz w:val="24"/>
          <w:szCs w:val="24"/>
          <w:lang w:val="en-US"/>
        </w:rPr>
        <w:t xml:space="preserve"> that social media use is associated with mental health difficulties among some adolescents</w:t>
      </w:r>
      <w:r w:rsidRPr="03D74436" w:rsidR="1A6EA23B">
        <w:rPr>
          <w:rFonts w:ascii="Times New Roman" w:hAnsi="Times New Roman" w:eastAsia="Times New Roman" w:cs="Times New Roman"/>
          <w:noProof w:val="0"/>
          <w:color w:val="auto"/>
          <w:sz w:val="24"/>
          <w:szCs w:val="24"/>
          <w:lang w:val="en-US"/>
        </w:rPr>
        <w:t>. H</w:t>
      </w:r>
      <w:r w:rsidRPr="03D74436" w:rsidR="31F959DF">
        <w:rPr>
          <w:rFonts w:ascii="Times New Roman" w:hAnsi="Times New Roman" w:eastAsia="Times New Roman" w:cs="Times New Roman"/>
          <w:noProof w:val="0"/>
          <w:color w:val="auto"/>
          <w:sz w:val="24"/>
          <w:szCs w:val="24"/>
          <w:lang w:val="en-US"/>
        </w:rPr>
        <w:t xml:space="preserve">owever, this relationship is not straightforward and cannot be explained by social media use alone. The research examined the evidence linking social media engagement with psychological suffering, explored mechanisms such as social comparison and online validation, and highlighted the importance of individual differences in shaping </w:t>
      </w:r>
      <w:r w:rsidRPr="03D74436" w:rsidR="31F959DF">
        <w:rPr>
          <w:rFonts w:ascii="Times New Roman" w:hAnsi="Times New Roman" w:eastAsia="Times New Roman" w:cs="Times New Roman"/>
          <w:noProof w:val="0"/>
          <w:color w:val="auto"/>
          <w:sz w:val="24"/>
          <w:szCs w:val="24"/>
          <w:lang w:val="en-US"/>
        </w:rPr>
        <w:t>adolescents</w:t>
      </w:r>
      <w:r w:rsidRPr="03D74436" w:rsidR="31F959DF">
        <w:rPr>
          <w:rFonts w:ascii="Times New Roman" w:hAnsi="Times New Roman" w:eastAsia="Times New Roman" w:cs="Times New Roman"/>
          <w:noProof w:val="0"/>
          <w:color w:val="auto"/>
          <w:sz w:val="24"/>
          <w:szCs w:val="24"/>
          <w:lang w:val="en-US"/>
        </w:rPr>
        <w:t xml:space="preserve"> experiences. Together, these findings </w:t>
      </w:r>
      <w:r w:rsidRPr="03D74436" w:rsidR="31F959DF">
        <w:rPr>
          <w:rFonts w:ascii="Times New Roman" w:hAnsi="Times New Roman" w:eastAsia="Times New Roman" w:cs="Times New Roman"/>
          <w:noProof w:val="0"/>
          <w:color w:val="auto"/>
          <w:sz w:val="24"/>
          <w:szCs w:val="24"/>
          <w:lang w:val="en-US"/>
        </w:rPr>
        <w:t>demonstrate</w:t>
      </w:r>
      <w:r w:rsidRPr="03D74436" w:rsidR="31F959DF">
        <w:rPr>
          <w:rFonts w:ascii="Times New Roman" w:hAnsi="Times New Roman" w:eastAsia="Times New Roman" w:cs="Times New Roman"/>
          <w:noProof w:val="0"/>
          <w:color w:val="auto"/>
          <w:sz w:val="24"/>
          <w:szCs w:val="24"/>
          <w:lang w:val="en-US"/>
        </w:rPr>
        <w:t xml:space="preserve"> that the impact of social media varies depending on usage patterns, the nature of online experiences, psychological </w:t>
      </w:r>
      <w:r w:rsidRPr="03D74436" w:rsidR="587F6B76">
        <w:rPr>
          <w:rFonts w:ascii="Times New Roman" w:hAnsi="Times New Roman" w:eastAsia="Times New Roman" w:cs="Times New Roman"/>
          <w:noProof w:val="0"/>
          <w:color w:val="auto"/>
          <w:sz w:val="24"/>
          <w:szCs w:val="24"/>
          <w:lang w:val="en-US"/>
        </w:rPr>
        <w:t>processes,</w:t>
      </w:r>
      <w:r w:rsidRPr="03D74436" w:rsidR="31F959DF">
        <w:rPr>
          <w:rFonts w:ascii="Times New Roman" w:hAnsi="Times New Roman" w:eastAsia="Times New Roman" w:cs="Times New Roman"/>
          <w:noProof w:val="0"/>
          <w:color w:val="auto"/>
          <w:sz w:val="24"/>
          <w:szCs w:val="24"/>
          <w:lang w:val="en-US"/>
        </w:rPr>
        <w:t xml:space="preserve"> and personal circumstances.</w:t>
      </w:r>
    </w:p>
    <w:p w:rsidR="31F959DF" w:rsidP="03D74436" w:rsidRDefault="31F959DF" w14:paraId="7299258E" w14:textId="3B74623E">
      <w:pPr>
        <w:pStyle w:val="Normal"/>
        <w:spacing w:before="240" w:beforeAutospacing="off" w:after="240" w:afterAutospacing="off"/>
      </w:pPr>
      <w:r w:rsidRPr="03D74436" w:rsidR="31F959DF">
        <w:rPr>
          <w:rFonts w:ascii="Times New Roman" w:hAnsi="Times New Roman" w:eastAsia="Times New Roman" w:cs="Times New Roman"/>
          <w:noProof w:val="0"/>
          <w:color w:val="auto"/>
          <w:sz w:val="24"/>
          <w:szCs w:val="24"/>
          <w:lang w:val="en-US"/>
        </w:rPr>
        <w:t xml:space="preserve">Overall, this dissertation has met its research aim by </w:t>
      </w:r>
      <w:r w:rsidRPr="03D74436" w:rsidR="31F959DF">
        <w:rPr>
          <w:rFonts w:ascii="Times New Roman" w:hAnsi="Times New Roman" w:eastAsia="Times New Roman" w:cs="Times New Roman"/>
          <w:noProof w:val="0"/>
          <w:color w:val="auto"/>
          <w:sz w:val="24"/>
          <w:szCs w:val="24"/>
          <w:lang w:val="en-US"/>
        </w:rPr>
        <w:t>demonstrating</w:t>
      </w:r>
      <w:r w:rsidRPr="03D74436" w:rsidR="31F959DF">
        <w:rPr>
          <w:rFonts w:ascii="Times New Roman" w:hAnsi="Times New Roman" w:eastAsia="Times New Roman" w:cs="Times New Roman"/>
          <w:noProof w:val="0"/>
          <w:color w:val="auto"/>
          <w:sz w:val="24"/>
          <w:szCs w:val="24"/>
          <w:lang w:val="en-US"/>
        </w:rPr>
        <w:t xml:space="preserve"> that social media </w:t>
      </w:r>
      <w:r w:rsidRPr="03D74436" w:rsidR="31F959DF">
        <w:rPr>
          <w:rFonts w:ascii="Times New Roman" w:hAnsi="Times New Roman" w:eastAsia="Times New Roman" w:cs="Times New Roman"/>
          <w:noProof w:val="0"/>
          <w:color w:val="auto"/>
          <w:sz w:val="24"/>
          <w:szCs w:val="24"/>
          <w:lang w:val="en-US"/>
        </w:rPr>
        <w:t>represents</w:t>
      </w:r>
      <w:r w:rsidRPr="03D74436" w:rsidR="31F959DF">
        <w:rPr>
          <w:rFonts w:ascii="Times New Roman" w:hAnsi="Times New Roman" w:eastAsia="Times New Roman" w:cs="Times New Roman"/>
          <w:noProof w:val="0"/>
          <w:color w:val="auto"/>
          <w:sz w:val="24"/>
          <w:szCs w:val="24"/>
          <w:lang w:val="en-US"/>
        </w:rPr>
        <w:t xml:space="preserve"> a complex influence on adolescent mental health. Understanding adolescent well-being in the digital age requires moving beyond assumptions that social media is inherently harmful or beneficial</w:t>
      </w:r>
      <w:r w:rsidRPr="03D74436" w:rsidR="597D8382">
        <w:rPr>
          <w:rFonts w:ascii="Times New Roman" w:hAnsi="Times New Roman" w:eastAsia="Times New Roman" w:cs="Times New Roman"/>
          <w:noProof w:val="0"/>
          <w:color w:val="auto"/>
          <w:sz w:val="24"/>
          <w:szCs w:val="24"/>
          <w:lang w:val="en-US"/>
        </w:rPr>
        <w:t xml:space="preserve"> and</w:t>
      </w:r>
      <w:r w:rsidRPr="03D74436" w:rsidR="4A46C129">
        <w:rPr>
          <w:rFonts w:ascii="Times New Roman" w:hAnsi="Times New Roman" w:eastAsia="Times New Roman" w:cs="Times New Roman"/>
          <w:noProof w:val="0"/>
          <w:color w:val="auto"/>
          <w:sz w:val="24"/>
          <w:szCs w:val="24"/>
          <w:lang w:val="en-US"/>
        </w:rPr>
        <w:t xml:space="preserve"> </w:t>
      </w:r>
      <w:r w:rsidRPr="03D74436" w:rsidR="31F959DF">
        <w:rPr>
          <w:rFonts w:ascii="Times New Roman" w:hAnsi="Times New Roman" w:eastAsia="Times New Roman" w:cs="Times New Roman"/>
          <w:noProof w:val="0"/>
          <w:color w:val="auto"/>
          <w:sz w:val="24"/>
          <w:szCs w:val="24"/>
          <w:lang w:val="en-US"/>
        </w:rPr>
        <w:t xml:space="preserve">instead </w:t>
      </w:r>
      <w:r w:rsidRPr="03D74436" w:rsidR="5AF2C936">
        <w:rPr>
          <w:rFonts w:ascii="Times New Roman" w:hAnsi="Times New Roman" w:eastAsia="Times New Roman" w:cs="Times New Roman"/>
          <w:noProof w:val="0"/>
          <w:color w:val="auto"/>
          <w:sz w:val="24"/>
          <w:szCs w:val="24"/>
          <w:lang w:val="en-US"/>
        </w:rPr>
        <w:t>recognising</w:t>
      </w:r>
      <w:r w:rsidRPr="03D74436" w:rsidR="5AF2C936">
        <w:rPr>
          <w:rFonts w:ascii="Times New Roman" w:hAnsi="Times New Roman" w:eastAsia="Times New Roman" w:cs="Times New Roman"/>
          <w:noProof w:val="0"/>
          <w:color w:val="auto"/>
          <w:sz w:val="24"/>
          <w:szCs w:val="24"/>
          <w:lang w:val="en-US"/>
        </w:rPr>
        <w:t xml:space="preserve"> </w:t>
      </w:r>
      <w:r w:rsidRPr="03D74436" w:rsidR="31F959DF">
        <w:rPr>
          <w:rFonts w:ascii="Times New Roman" w:hAnsi="Times New Roman" w:eastAsia="Times New Roman" w:cs="Times New Roman"/>
          <w:noProof w:val="0"/>
          <w:color w:val="auto"/>
          <w:sz w:val="24"/>
          <w:szCs w:val="24"/>
          <w:lang w:val="en-US"/>
        </w:rPr>
        <w:t>the interaction between usage patterns, online experiences, and individual circumstances.</w:t>
      </w:r>
      <w:r w:rsidRPr="03D74436" w:rsidR="75B19E9E">
        <w:rPr>
          <w:rFonts w:ascii="Arial" w:hAnsi="Arial" w:eastAsia="Arial" w:cs="Arial"/>
          <w:b w:val="0"/>
          <w:bCs w:val="0"/>
          <w:i w:val="0"/>
          <w:iCs w:val="0"/>
          <w:caps w:val="0"/>
          <w:smallCaps w:val="0"/>
          <w:noProof w:val="0"/>
          <w:color w:val="auto"/>
          <w:sz w:val="24"/>
          <w:szCs w:val="24"/>
          <w:lang w:val="en-US"/>
        </w:rPr>
        <w:t xml:space="preserve"> Suggestions for Future Practice</w:t>
      </w:r>
      <w:r>
        <w:br/>
      </w:r>
      <w:r w:rsidRPr="03D74436" w:rsidR="75B19E9E">
        <w:rPr>
          <w:rFonts w:ascii="Arial" w:hAnsi="Arial" w:eastAsia="Arial" w:cs="Arial"/>
          <w:b w:val="0"/>
          <w:bCs w:val="0"/>
          <w:i w:val="0"/>
          <w:iCs w:val="0"/>
          <w:caps w:val="0"/>
          <w:smallCaps w:val="0"/>
          <w:noProof w:val="0"/>
          <w:color w:val="auto"/>
          <w:sz w:val="24"/>
          <w:szCs w:val="24"/>
          <w:lang w:val="en-US"/>
        </w:rPr>
        <w:t>This research carried out a detailed evaluation of how social media psychologically affects the mental health of teenagers in the UK by reviewing nine peer-reviewed studies and related psychological theories. The results revealed that social media's influence is not universally positive or negative; instead, its effect varies depending on how it is used, individual psychological factors, personal vulnerabilities, and the specific nature of online interactions. Based on the analyzed evidence, several suggestions can be made for improving future practices.</w:t>
      </w:r>
      <w:r>
        <w:br/>
      </w:r>
      <w:r>
        <w:br/>
      </w:r>
      <w:r w:rsidRPr="03D74436" w:rsidR="75B19E9E">
        <w:rPr>
          <w:rFonts w:ascii="Arial" w:hAnsi="Arial" w:eastAsia="Arial" w:cs="Arial"/>
          <w:b w:val="0"/>
          <w:bCs w:val="0"/>
          <w:i w:val="0"/>
          <w:iCs w:val="0"/>
          <w:caps w:val="0"/>
          <w:smallCaps w:val="0"/>
          <w:noProof w:val="0"/>
          <w:color w:val="auto"/>
          <w:sz w:val="24"/>
          <w:szCs w:val="24"/>
          <w:lang w:val="en-US"/>
        </w:rPr>
        <w:t xml:space="preserve">To start, schools and health services ought to establish organized digital literacy and social media education programs targeted at adolescents. These initiatives should aim to raise awareness of the psychological dangers linked to social media, such as social comparison, fear of missing out (FOMO), cyberbullying, and reliance on online approval. This recommendation is backed by findings that suggest adolescents may face worse mental health outcomes when their social media use promotes negative self-assessment and unrealistic comparisons. To implement </w:t>
      </w:r>
      <w:r w:rsidRPr="03D74436" w:rsidR="75B19E9E">
        <w:rPr>
          <w:rFonts w:ascii="Arial" w:hAnsi="Arial" w:eastAsia="Arial" w:cs="Arial"/>
          <w:b w:val="0"/>
          <w:bCs w:val="0"/>
          <w:i w:val="0"/>
          <w:iCs w:val="0"/>
          <w:caps w:val="0"/>
          <w:smallCaps w:val="0"/>
          <w:noProof w:val="0"/>
          <w:color w:val="auto"/>
          <w:sz w:val="24"/>
          <w:szCs w:val="24"/>
          <w:lang w:val="en-US"/>
        </w:rPr>
        <w:t>this practically</w:t>
      </w:r>
      <w:r w:rsidRPr="03D74436" w:rsidR="75B19E9E">
        <w:rPr>
          <w:rFonts w:ascii="Arial" w:hAnsi="Arial" w:eastAsia="Arial" w:cs="Arial"/>
          <w:b w:val="0"/>
          <w:bCs w:val="0"/>
          <w:i w:val="0"/>
          <w:iCs w:val="0"/>
          <w:caps w:val="0"/>
          <w:smallCaps w:val="0"/>
          <w:noProof w:val="0"/>
          <w:color w:val="auto"/>
          <w:sz w:val="24"/>
          <w:szCs w:val="24"/>
          <w:lang w:val="en-US"/>
        </w:rPr>
        <w:t>, integrating digital well-being education into current school curricula may be more effective than creating new, separate programs. However, a significant constraint is that schools already deal with curriculum challenges and limited resources. Collaboration among schools, mental health experts, and organizations skilled in digital safety could make evidence-based resources more accessible.</w:t>
      </w:r>
      <w:r>
        <w:br/>
      </w:r>
      <w:r>
        <w:br/>
      </w:r>
      <w:r w:rsidRPr="03D74436" w:rsidR="75B19E9E">
        <w:rPr>
          <w:rFonts w:ascii="Arial" w:hAnsi="Arial" w:eastAsia="Arial" w:cs="Arial"/>
          <w:b w:val="0"/>
          <w:bCs w:val="0"/>
          <w:i w:val="0"/>
          <w:iCs w:val="0"/>
          <w:caps w:val="0"/>
          <w:smallCaps w:val="0"/>
          <w:noProof w:val="0"/>
          <w:color w:val="auto"/>
          <w:sz w:val="24"/>
          <w:szCs w:val="24"/>
          <w:lang w:val="en-US"/>
        </w:rPr>
        <w:t xml:space="preserve">Next, mental health services should think about adding the evaluation of social media experiences into their routine support for adolescent mental health. The insights drawn from this review </w:t>
      </w:r>
      <w:r w:rsidRPr="03D74436" w:rsidR="75B19E9E">
        <w:rPr>
          <w:rFonts w:ascii="Arial" w:hAnsi="Arial" w:eastAsia="Arial" w:cs="Arial"/>
          <w:b w:val="0"/>
          <w:bCs w:val="0"/>
          <w:i w:val="0"/>
          <w:iCs w:val="0"/>
          <w:caps w:val="0"/>
          <w:smallCaps w:val="0"/>
          <w:noProof w:val="0"/>
          <w:color w:val="auto"/>
          <w:sz w:val="24"/>
          <w:szCs w:val="24"/>
          <w:lang w:val="en-US"/>
        </w:rPr>
        <w:t>indicate</w:t>
      </w:r>
      <w:r w:rsidRPr="03D74436" w:rsidR="75B19E9E">
        <w:rPr>
          <w:rFonts w:ascii="Arial" w:hAnsi="Arial" w:eastAsia="Arial" w:cs="Arial"/>
          <w:b w:val="0"/>
          <w:bCs w:val="0"/>
          <w:i w:val="0"/>
          <w:iCs w:val="0"/>
          <w:caps w:val="0"/>
          <w:smallCaps w:val="0"/>
          <w:noProof w:val="0"/>
          <w:color w:val="auto"/>
          <w:sz w:val="24"/>
          <w:szCs w:val="24"/>
          <w:lang w:val="en-US"/>
        </w:rPr>
        <w:t xml:space="preserve"> that awareness of a teenager's online environment can be crucial for understanding their psychological struggles, especially when issues like cyberbullying, body image concerns, or online rejection </w:t>
      </w:r>
      <w:r w:rsidRPr="03D74436" w:rsidR="75B19E9E">
        <w:rPr>
          <w:rFonts w:ascii="Arial" w:hAnsi="Arial" w:eastAsia="Arial" w:cs="Arial"/>
          <w:b w:val="0"/>
          <w:bCs w:val="0"/>
          <w:i w:val="0"/>
          <w:iCs w:val="0"/>
          <w:caps w:val="0"/>
          <w:smallCaps w:val="0"/>
          <w:noProof w:val="0"/>
          <w:color w:val="auto"/>
          <w:sz w:val="24"/>
          <w:szCs w:val="24"/>
          <w:lang w:val="en-US"/>
        </w:rPr>
        <w:t>lead</w:t>
      </w:r>
      <w:r w:rsidRPr="03D74436" w:rsidR="75B19E9E">
        <w:rPr>
          <w:rFonts w:ascii="Arial" w:hAnsi="Arial" w:eastAsia="Arial" w:cs="Arial"/>
          <w:b w:val="0"/>
          <w:bCs w:val="0"/>
          <w:i w:val="0"/>
          <w:iCs w:val="0"/>
          <w:caps w:val="0"/>
          <w:smallCaps w:val="0"/>
          <w:noProof w:val="0"/>
          <w:color w:val="auto"/>
          <w:sz w:val="24"/>
          <w:szCs w:val="24"/>
          <w:lang w:val="en-US"/>
        </w:rPr>
        <w:t xml:space="preserve"> to emotional pain. Practitioners should look beyond merely reducing screen time and examine how, why, and when young individuals use social media. </w:t>
      </w:r>
      <w:r w:rsidRPr="03D74436" w:rsidR="75B19E9E">
        <w:rPr>
          <w:rFonts w:ascii="Arial" w:hAnsi="Arial" w:eastAsia="Arial" w:cs="Arial"/>
          <w:b w:val="0"/>
          <w:bCs w:val="0"/>
          <w:i w:val="0"/>
          <w:iCs w:val="0"/>
          <w:caps w:val="0"/>
          <w:smallCaps w:val="0"/>
          <w:noProof w:val="0"/>
          <w:color w:val="auto"/>
          <w:sz w:val="24"/>
          <w:szCs w:val="24"/>
          <w:lang w:val="en-US"/>
        </w:rPr>
        <w:t>A possible obstacle</w:t>
      </w:r>
      <w:r w:rsidRPr="03D74436" w:rsidR="75B19E9E">
        <w:rPr>
          <w:rFonts w:ascii="Arial" w:hAnsi="Arial" w:eastAsia="Arial" w:cs="Arial"/>
          <w:b w:val="0"/>
          <w:bCs w:val="0"/>
          <w:i w:val="0"/>
          <w:iCs w:val="0"/>
          <w:caps w:val="0"/>
          <w:smallCaps w:val="0"/>
          <w:noProof w:val="0"/>
          <w:color w:val="auto"/>
          <w:sz w:val="24"/>
          <w:szCs w:val="24"/>
          <w:lang w:val="en-US"/>
        </w:rPr>
        <w:t xml:space="preserve"> is that healthcare professionals might lack adequate training to assess online behaviors and experiences. This challenge could be addressed through further training for practitioners and the creation of standard assessment methods within child and adolescent mental health services.</w:t>
      </w:r>
      <w:r>
        <w:br/>
      </w:r>
      <w:r>
        <w:br/>
      </w:r>
      <w:r w:rsidRPr="03D74436" w:rsidR="75B19E9E">
        <w:rPr>
          <w:rFonts w:ascii="Arial" w:hAnsi="Arial" w:eastAsia="Arial" w:cs="Arial"/>
          <w:b w:val="0"/>
          <w:bCs w:val="0"/>
          <w:i w:val="0"/>
          <w:iCs w:val="0"/>
          <w:caps w:val="0"/>
          <w:smallCaps w:val="0"/>
          <w:noProof w:val="0"/>
          <w:color w:val="auto"/>
          <w:sz w:val="24"/>
          <w:szCs w:val="24"/>
          <w:lang w:val="en-US"/>
        </w:rPr>
        <w:t>Additionally, upcoming research and policies should concentrate on developing more personali</w:t>
      </w:r>
      <w:r w:rsidRPr="03D74436" w:rsidR="79D8D261">
        <w:rPr>
          <w:rFonts w:ascii="Arial" w:hAnsi="Arial" w:eastAsia="Arial" w:cs="Arial"/>
          <w:b w:val="0"/>
          <w:bCs w:val="0"/>
          <w:i w:val="0"/>
          <w:iCs w:val="0"/>
          <w:caps w:val="0"/>
          <w:smallCaps w:val="0"/>
          <w:noProof w:val="0"/>
          <w:color w:val="auto"/>
          <w:sz w:val="24"/>
          <w:szCs w:val="24"/>
          <w:lang w:val="en-US"/>
        </w:rPr>
        <w:t>s</w:t>
      </w:r>
      <w:r w:rsidRPr="03D74436" w:rsidR="75B19E9E">
        <w:rPr>
          <w:rFonts w:ascii="Arial" w:hAnsi="Arial" w:eastAsia="Arial" w:cs="Arial"/>
          <w:b w:val="0"/>
          <w:bCs w:val="0"/>
          <w:i w:val="0"/>
          <w:iCs w:val="0"/>
          <w:caps w:val="0"/>
          <w:smallCaps w:val="0"/>
          <w:noProof w:val="0"/>
          <w:color w:val="auto"/>
          <w:sz w:val="24"/>
          <w:szCs w:val="24"/>
          <w:lang w:val="en-US"/>
        </w:rPr>
        <w:t xml:space="preserve">ed strategies for supporting adolescent mental health </w:t>
      </w:r>
      <w:r w:rsidRPr="03D74436" w:rsidR="75B19E9E">
        <w:rPr>
          <w:rFonts w:ascii="Arial" w:hAnsi="Arial" w:eastAsia="Arial" w:cs="Arial"/>
          <w:b w:val="0"/>
          <w:bCs w:val="0"/>
          <w:i w:val="0"/>
          <w:iCs w:val="0"/>
          <w:caps w:val="0"/>
          <w:smallCaps w:val="0"/>
          <w:noProof w:val="0"/>
          <w:color w:val="auto"/>
          <w:sz w:val="24"/>
          <w:szCs w:val="24"/>
          <w:lang w:val="en-US"/>
        </w:rPr>
        <w:t>relative</w:t>
      </w:r>
      <w:r w:rsidRPr="03D74436" w:rsidR="75B19E9E">
        <w:rPr>
          <w:rFonts w:ascii="Arial" w:hAnsi="Arial" w:eastAsia="Arial" w:cs="Arial"/>
          <w:b w:val="0"/>
          <w:bCs w:val="0"/>
          <w:i w:val="0"/>
          <w:iCs w:val="0"/>
          <w:caps w:val="0"/>
          <w:smallCaps w:val="0"/>
          <w:noProof w:val="0"/>
          <w:color w:val="auto"/>
          <w:sz w:val="24"/>
          <w:szCs w:val="24"/>
          <w:lang w:val="en-US"/>
        </w:rPr>
        <w:t xml:space="preserve"> to social media use. The literature </w:t>
      </w:r>
      <w:r w:rsidRPr="03D74436" w:rsidR="75B19E9E">
        <w:rPr>
          <w:rFonts w:ascii="Arial" w:hAnsi="Arial" w:eastAsia="Arial" w:cs="Arial"/>
          <w:b w:val="0"/>
          <w:bCs w:val="0"/>
          <w:i w:val="0"/>
          <w:iCs w:val="0"/>
          <w:caps w:val="0"/>
          <w:smallCaps w:val="0"/>
          <w:noProof w:val="0"/>
          <w:color w:val="auto"/>
          <w:sz w:val="24"/>
          <w:szCs w:val="24"/>
          <w:lang w:val="en-US"/>
        </w:rPr>
        <w:t>reviewed</w:t>
      </w:r>
      <w:r w:rsidRPr="03D74436" w:rsidR="75B19E9E">
        <w:rPr>
          <w:rFonts w:ascii="Arial" w:hAnsi="Arial" w:eastAsia="Arial" w:cs="Arial"/>
          <w:b w:val="0"/>
          <w:bCs w:val="0"/>
          <w:i w:val="0"/>
          <w:iCs w:val="0"/>
          <w:caps w:val="0"/>
          <w:smallCaps w:val="0"/>
          <w:noProof w:val="0"/>
          <w:color w:val="auto"/>
          <w:sz w:val="24"/>
          <w:szCs w:val="24"/>
          <w:lang w:val="en-US"/>
        </w:rPr>
        <w:t xml:space="preserve"> highlighted that personal attributes, such as resilience, personality, and existing vulnerabilities, shape how teenagers respond to similar online situations. Hence, interventions should not assume that all youths face the same impact. One challenge with this suggestion is the difficulty of designing tailored approaches within large public health frameworks, which often have financial and staffing limitations. Nevertheless, this could be improved with targeted interventions for high-risk groups, while still ensuring universal support for every adolescent.</w:t>
      </w:r>
      <w:r>
        <w:br/>
      </w:r>
      <w:r>
        <w:br/>
      </w:r>
      <w:r w:rsidRPr="03D74436" w:rsidR="75B19E9E">
        <w:rPr>
          <w:rFonts w:ascii="Arial" w:hAnsi="Arial" w:eastAsia="Arial" w:cs="Arial"/>
          <w:b w:val="0"/>
          <w:bCs w:val="0"/>
          <w:i w:val="0"/>
          <w:iCs w:val="0"/>
          <w:caps w:val="0"/>
          <w:smallCaps w:val="0"/>
          <w:noProof w:val="0"/>
          <w:color w:val="auto"/>
          <w:sz w:val="24"/>
          <w:szCs w:val="24"/>
          <w:lang w:val="en-US"/>
        </w:rPr>
        <w:t>Finally, it is crucial to motivate technology companies to enhance protective features on their social media platforms, which includes better reporting systems, age-appropriate designs, and tools that encourage healthier interactions. This suggestion aligns with the conclusion that the psychological impacts of social media are shaped more by the quality of online interactions than by how much it is used. However, challenges may arise due to commercial interests and the complexity of regulating global digital platforms. Increased cooperation among policymakers, researchers, and technology companies might help to navigate these hurdles.</w:t>
      </w:r>
      <w:r>
        <w:br/>
      </w:r>
      <w:r>
        <w:br/>
      </w:r>
      <w:r w:rsidRPr="03D74436" w:rsidR="75B19E9E">
        <w:rPr>
          <w:rFonts w:ascii="Arial" w:hAnsi="Arial" w:eastAsia="Arial" w:cs="Arial"/>
          <w:b w:val="0"/>
          <w:bCs w:val="0"/>
          <w:i w:val="0"/>
          <w:iCs w:val="0"/>
          <w:caps w:val="0"/>
          <w:smallCaps w:val="0"/>
          <w:noProof w:val="0"/>
          <w:color w:val="auto"/>
          <w:sz w:val="24"/>
          <w:szCs w:val="24"/>
          <w:lang w:val="en-US"/>
        </w:rPr>
        <w:t xml:space="preserve">In summary, the identified recommendations underscore the necessity for a balanced strategy that acknowledges the multifaceted role of social media in adolescent mental health. Aligning with the </w:t>
      </w:r>
      <w:r w:rsidRPr="03D74436" w:rsidR="75B19E9E">
        <w:rPr>
          <w:rFonts w:ascii="Arial" w:hAnsi="Arial" w:eastAsia="Arial" w:cs="Arial"/>
          <w:b w:val="0"/>
          <w:bCs w:val="0"/>
          <w:i w:val="0"/>
          <w:iCs w:val="0"/>
          <w:caps w:val="0"/>
          <w:smallCaps w:val="0"/>
          <w:noProof w:val="0"/>
          <w:color w:val="auto"/>
          <w:sz w:val="24"/>
          <w:szCs w:val="24"/>
          <w:lang w:val="en-US"/>
        </w:rPr>
        <w:t>objectives</w:t>
      </w:r>
      <w:r w:rsidRPr="03D74436" w:rsidR="75B19E9E">
        <w:rPr>
          <w:rFonts w:ascii="Arial" w:hAnsi="Arial" w:eastAsia="Arial" w:cs="Arial"/>
          <w:b w:val="0"/>
          <w:bCs w:val="0"/>
          <w:i w:val="0"/>
          <w:iCs w:val="0"/>
          <w:caps w:val="0"/>
          <w:smallCaps w:val="0"/>
          <w:noProof w:val="0"/>
          <w:color w:val="auto"/>
          <w:sz w:val="24"/>
          <w:szCs w:val="24"/>
          <w:lang w:val="en-US"/>
        </w:rPr>
        <w:t xml:space="preserve"> of the NHS Long Term Plan, future efforts should highlight early intervention, preventive measures, and accessible mental health support for youth. While the existing evidence is limited by methodological constraints in current studies, such as dependence on self-reported data and difficulties in establishing causal relationships, the findings serve as a basis for developing more informed and practical ways to support adolescent psychological well-being in an increasingly digital world.</w:t>
      </w:r>
    </w:p>
    <w:p w:rsidR="03D74436" w:rsidP="03D74436" w:rsidRDefault="03D74436" w14:paraId="070BF608" w14:textId="0E9165D9">
      <w:pPr>
        <w:pStyle w:val="Normal"/>
        <w:spacing w:before="240" w:beforeAutospacing="off" w:after="240" w:afterAutospacing="off"/>
        <w:rPr>
          <w:rFonts w:ascii="Times New Roman" w:hAnsi="Times New Roman" w:eastAsia="Times New Roman" w:cs="Times New Roman"/>
          <w:noProof w:val="0"/>
          <w:sz w:val="24"/>
          <w:szCs w:val="24"/>
          <w:lang w:val="en-US"/>
        </w:rPr>
      </w:pPr>
    </w:p>
    <w:p w:rsidR="03D74436" w:rsidP="03D74436" w:rsidRDefault="03D74436" w14:paraId="1F287576" w14:textId="55470B5A">
      <w:pPr>
        <w:rPr>
          <w:lang w:val="en-US"/>
        </w:rPr>
      </w:pPr>
    </w:p>
    <w:p w:rsidR="03D74436" w:rsidP="03D74436" w:rsidRDefault="03D74436" w14:paraId="3EEEE237" w14:textId="74E838DA">
      <w:pPr>
        <w:rPr>
          <w:lang w:val="en-US"/>
        </w:rPr>
      </w:pPr>
    </w:p>
    <w:p w:rsidR="03D74436" w:rsidRDefault="03D74436" w14:paraId="364B0423" w14:textId="0C7D7084"/>
    <w:p w:rsidR="03D74436" w:rsidRDefault="03D74436" w14:paraId="1BAD2104" w14:textId="59F17510"/>
    <w:p w:rsidR="03D74436" w:rsidRDefault="03D74436" w14:paraId="483B1961" w14:textId="07D67272"/>
    <w:p w:rsidR="018A1E65" w:rsidP="03D74436" w:rsidRDefault="018A1E65" w14:paraId="5BF0719F" w14:textId="4FAE4013">
      <w:pPr>
        <w:pStyle w:val="Normal"/>
      </w:pPr>
      <w:r w:rsidRPr="03D74436" w:rsidR="018A1E65">
        <w:rPr>
          <w:lang w:val="en-US"/>
        </w:rPr>
        <w:t>fear of missing out (FOMO)</w:t>
      </w:r>
    </w:p>
    <w:p w:rsidR="001A11F9" w:rsidP="00FD5F1E" w:rsidRDefault="001A11F9" w14:paraId="6EB87377" w14:textId="203A288B">
      <w:r>
        <w:t>add at the side paper 1, paper 2 and paper 3.</w:t>
      </w:r>
      <w:r w:rsidR="001D2251">
        <w:t xml:space="preserve"> Saves word count or article 1</w:t>
      </w:r>
      <w:r w:rsidR="00AE6528">
        <w:t>,2,3.</w:t>
      </w:r>
      <w:r w:rsidR="00236884">
        <w:t xml:space="preserve"> put table in appendix</w:t>
      </w:r>
    </w:p>
    <w:p w:rsidR="00FD5F1E" w:rsidP="00FD5F1E" w:rsidRDefault="00FD5F1E" w14:paraId="23F32A3D" w14:textId="77777777"/>
    <w:p w:rsidR="00FD5F1E" w:rsidP="00FD5F1E" w:rsidRDefault="00FD5F1E" w14:paraId="42A83582" w14:textId="77777777"/>
    <w:p w:rsidR="00FD5F1E" w:rsidP="00FD5F1E" w:rsidRDefault="00FD5F1E" w14:paraId="4A19A3C7" w14:textId="77777777"/>
    <w:p w:rsidR="00FD5F1E" w:rsidP="00FD5F1E" w:rsidRDefault="00FD5F1E" w14:paraId="54ACE42E" w14:textId="77777777"/>
    <w:p w:rsidR="00FD5F1E" w:rsidP="00FD5F1E" w:rsidRDefault="00FD5F1E" w14:paraId="07BA9F37" w14:textId="77777777"/>
    <w:p w:rsidR="00FD5F1E" w:rsidP="00FD5F1E" w:rsidRDefault="00FD5F1E" w14:paraId="1D7AC70A" w14:textId="77777777"/>
    <w:p w:rsidR="00FD5F1E" w:rsidP="00FD5F1E" w:rsidRDefault="00FD5F1E" w14:paraId="0A329E1B" w14:textId="77777777"/>
    <w:p w:rsidR="00FD5F1E" w:rsidP="00FD5F1E" w:rsidRDefault="00FD5F1E" w14:paraId="52E8329F" w14:textId="77777777"/>
    <w:p w:rsidR="00FD5F1E" w:rsidP="00FD5F1E" w:rsidRDefault="00FD5F1E" w14:paraId="30EADC2C" w14:textId="77777777"/>
    <w:p w:rsidR="00FD5F1E" w:rsidP="00FD5F1E" w:rsidRDefault="00FD5F1E" w14:paraId="3D0D58BB" w14:textId="77777777"/>
    <w:p w:rsidR="00FD5F1E" w:rsidP="00FD5F1E" w:rsidRDefault="00FD5F1E" w14:paraId="4411C21E" w14:textId="77777777"/>
    <w:p w:rsidR="00FD5F1E" w:rsidP="00FD5F1E" w:rsidRDefault="00FD5F1E" w14:paraId="7850DDF9" w14:textId="77777777"/>
    <w:p w:rsidRPr="00144593" w:rsidR="00B461AB" w:rsidP="4CA6AF55" w:rsidRDefault="00B461AB" w14:paraId="775CE473" w14:textId="2D01813B">
      <w:pPr>
        <w:pStyle w:val="Normal"/>
        <w:spacing w:line="360" w:lineRule="auto"/>
        <w:jc w:val="both"/>
        <w:rPr>
          <w:rFonts w:ascii="Arial" w:hAnsi="Arial" w:cs="Arial"/>
          <w:sz w:val="22"/>
          <w:szCs w:val="22"/>
        </w:rPr>
      </w:pPr>
    </w:p>
    <w:p w:rsidR="4CA6AF55" w:rsidP="4CA6AF55" w:rsidRDefault="4CA6AF55" w14:paraId="155B1947" w14:textId="1652995E">
      <w:pPr>
        <w:pStyle w:val="Normal"/>
        <w:spacing w:line="360" w:lineRule="auto"/>
        <w:jc w:val="both"/>
        <w:rPr>
          <w:rFonts w:ascii="Arial" w:hAnsi="Arial" w:cs="Arial"/>
          <w:sz w:val="22"/>
          <w:szCs w:val="22"/>
        </w:rPr>
      </w:pPr>
    </w:p>
    <w:p w:rsidR="03D74436" w:rsidP="03D74436" w:rsidRDefault="03D74436" w14:paraId="21DFE01B" w14:textId="732E7837">
      <w:pPr>
        <w:pStyle w:val="Heading2"/>
        <w:spacing w:line="360" w:lineRule="auto"/>
        <w:jc w:val="both"/>
        <w:rPr>
          <w:rFonts w:ascii="Arial" w:hAnsi="Arial" w:cs="Arial"/>
          <w:color w:val="000000" w:themeColor="text1" w:themeTint="FF" w:themeShade="FF"/>
          <w:sz w:val="22"/>
          <w:szCs w:val="22"/>
        </w:rPr>
      </w:pPr>
    </w:p>
    <w:p w:rsidR="091136BB" w:rsidP="4CA6AF55" w:rsidRDefault="091136BB" w14:paraId="0D61F8BF" w14:textId="2AB0874B">
      <w:pPr>
        <w:pStyle w:val="Heading2"/>
        <w:spacing w:line="360" w:lineRule="auto"/>
        <w:jc w:val="both"/>
      </w:pPr>
      <w:bookmarkStart w:name="_Toc234657166" w:id="34"/>
      <w:r w:rsidRPr="4CA6AF55" w:rsidR="091136BB">
        <w:rPr>
          <w:rFonts w:ascii="Arial" w:hAnsi="Arial" w:cs="Arial"/>
          <w:color w:val="000000" w:themeColor="text1" w:themeTint="FF" w:themeShade="FF"/>
          <w:sz w:val="22"/>
          <w:szCs w:val="22"/>
        </w:rPr>
        <w:t>References</w:t>
      </w:r>
      <w:bookmarkEnd w:id="34"/>
    </w:p>
    <w:p w:rsidRPr="00144593" w:rsidR="00DA694A" w:rsidP="00C51024" w:rsidRDefault="00DA694A" w14:paraId="191A6F80" w14:textId="7A61AEB6">
      <w:pPr>
        <w:spacing w:line="360" w:lineRule="auto"/>
        <w:jc w:val="both"/>
        <w:rPr>
          <w:rFonts w:ascii="Arial" w:hAnsi="Arial" w:cs="Arial"/>
          <w:color w:val="000000"/>
          <w:sz w:val="22"/>
          <w:szCs w:val="22"/>
        </w:rPr>
      </w:pPr>
      <w:r w:rsidRPr="00144593">
        <w:rPr>
          <w:rFonts w:ascii="Arial" w:hAnsi="Arial" w:cs="Arial"/>
          <w:color w:val="000000"/>
          <w:sz w:val="22"/>
          <w:szCs w:val="22"/>
        </w:rPr>
        <w:t xml:space="preserve">Amy L. </w:t>
      </w:r>
      <w:proofErr w:type="spellStart"/>
      <w:r w:rsidRPr="00144593">
        <w:rPr>
          <w:rFonts w:ascii="Arial" w:hAnsi="Arial" w:cs="Arial"/>
          <w:color w:val="000000"/>
          <w:sz w:val="22"/>
          <w:szCs w:val="22"/>
        </w:rPr>
        <w:t>Nesi</w:t>
      </w:r>
      <w:proofErr w:type="spellEnd"/>
      <w:r w:rsidRPr="00144593">
        <w:rPr>
          <w:rFonts w:ascii="Arial" w:hAnsi="Arial" w:cs="Arial"/>
          <w:color w:val="000000"/>
          <w:sz w:val="22"/>
          <w:szCs w:val="22"/>
        </w:rPr>
        <w:t xml:space="preserve">, </w:t>
      </w:r>
      <w:r w:rsidRPr="00144593" w:rsidR="00FC1E82">
        <w:rPr>
          <w:rFonts w:ascii="Arial" w:hAnsi="Arial" w:cs="Arial"/>
          <w:color w:val="000000"/>
          <w:sz w:val="22"/>
          <w:szCs w:val="22"/>
        </w:rPr>
        <w:t>(</w:t>
      </w:r>
      <w:r w:rsidRPr="00144593">
        <w:rPr>
          <w:rFonts w:ascii="Arial" w:hAnsi="Arial" w:cs="Arial"/>
          <w:color w:val="000000"/>
          <w:sz w:val="22"/>
          <w:szCs w:val="22"/>
        </w:rPr>
        <w:t>2020</w:t>
      </w:r>
      <w:r w:rsidRPr="00144593" w:rsidR="00FC1E82">
        <w:rPr>
          <w:rFonts w:ascii="Arial" w:hAnsi="Arial" w:cs="Arial"/>
          <w:color w:val="000000"/>
          <w:sz w:val="22"/>
          <w:szCs w:val="22"/>
        </w:rPr>
        <w:t>)</w:t>
      </w:r>
      <w:r w:rsidRPr="00144593">
        <w:rPr>
          <w:rFonts w:ascii="Arial" w:hAnsi="Arial" w:cs="Arial"/>
          <w:color w:val="000000"/>
          <w:sz w:val="22"/>
          <w:szCs w:val="22"/>
        </w:rPr>
        <w:t>. </w:t>
      </w:r>
      <w:r w:rsidRPr="00144593">
        <w:rPr>
          <w:rFonts w:ascii="Arial" w:hAnsi="Arial" w:cs="Arial"/>
          <w:i/>
          <w:iCs/>
          <w:color w:val="000000"/>
          <w:sz w:val="22"/>
          <w:szCs w:val="22"/>
        </w:rPr>
        <w:t>The impact of social media on youth mental health: Challenges and opportunities</w:t>
      </w:r>
      <w:r w:rsidRPr="00144593">
        <w:rPr>
          <w:rFonts w:ascii="Arial" w:hAnsi="Arial" w:cs="Arial"/>
          <w:color w:val="000000"/>
          <w:sz w:val="22"/>
          <w:szCs w:val="22"/>
        </w:rPr>
        <w:t>. North Carolina Medical Journal, 81(2), pp.116–121.</w:t>
      </w:r>
    </w:p>
    <w:p w:rsidRPr="00144593" w:rsidR="00DA694A" w:rsidP="00C51024" w:rsidRDefault="00DA694A" w14:paraId="263439EC" w14:textId="77777777">
      <w:pPr>
        <w:spacing w:line="360" w:lineRule="auto"/>
        <w:jc w:val="both"/>
        <w:rPr>
          <w:rFonts w:ascii="Arial" w:hAnsi="Arial" w:cs="Arial"/>
          <w:color w:val="000000"/>
          <w:sz w:val="22"/>
          <w:szCs w:val="22"/>
        </w:rPr>
      </w:pPr>
    </w:p>
    <w:p w:rsidRPr="00144593" w:rsidR="00DA694A" w:rsidP="00C51024" w:rsidRDefault="00DA694A" w14:paraId="094BF23C" w14:textId="6C9EC2F5">
      <w:pPr>
        <w:spacing w:line="360" w:lineRule="auto"/>
        <w:jc w:val="both"/>
      </w:pPr>
      <w:r w:rsidRPr="4CA6AF55" w:rsidR="091136BB">
        <w:rPr>
          <w:rFonts w:ascii="Arial" w:hAnsi="Arial" w:cs="Arial"/>
          <w:color w:val="000000" w:themeColor="text1" w:themeTint="FF" w:themeShade="FF"/>
          <w:sz w:val="22"/>
          <w:szCs w:val="22"/>
        </w:rPr>
        <w:t xml:space="preserve">Agyapong-Opoku, N., Agyapong-Opoku, F. and Greenshaw, A.J., </w:t>
      </w:r>
      <w:r w:rsidRPr="4CA6AF55" w:rsidR="1D31B0F8">
        <w:rPr>
          <w:rFonts w:ascii="Arial" w:hAnsi="Arial" w:cs="Arial"/>
          <w:color w:val="000000" w:themeColor="text1" w:themeTint="FF" w:themeShade="FF"/>
          <w:sz w:val="22"/>
          <w:szCs w:val="22"/>
        </w:rPr>
        <w:t>(</w:t>
      </w:r>
      <w:r w:rsidRPr="4CA6AF55" w:rsidR="091136BB">
        <w:rPr>
          <w:rFonts w:ascii="Arial" w:hAnsi="Arial" w:cs="Arial"/>
          <w:color w:val="000000" w:themeColor="text1" w:themeTint="FF" w:themeShade="FF"/>
          <w:sz w:val="22"/>
          <w:szCs w:val="22"/>
        </w:rPr>
        <w:t>2025</w:t>
      </w:r>
      <w:r w:rsidRPr="4CA6AF55" w:rsidR="1D31B0F8">
        <w:rPr>
          <w:rFonts w:ascii="Arial" w:hAnsi="Arial" w:cs="Arial"/>
          <w:color w:val="000000" w:themeColor="text1" w:themeTint="FF" w:themeShade="FF"/>
          <w:sz w:val="22"/>
          <w:szCs w:val="22"/>
        </w:rPr>
        <w:t>)</w:t>
      </w:r>
      <w:r w:rsidRPr="4CA6AF55" w:rsidR="091136BB">
        <w:rPr>
          <w:rFonts w:ascii="Arial" w:hAnsi="Arial" w:cs="Arial"/>
          <w:color w:val="000000" w:themeColor="text1" w:themeTint="FF" w:themeShade="FF"/>
          <w:sz w:val="22"/>
          <w:szCs w:val="22"/>
        </w:rPr>
        <w:t xml:space="preserve">. Effects of social media use on youth and adolescent mental health: </w:t>
      </w:r>
      <w:r w:rsidRPr="4CA6AF55" w:rsidR="091136BB">
        <w:rPr>
          <w:rFonts w:ascii="Arial" w:hAnsi="Arial" w:cs="Arial"/>
          <w:i w:val="1"/>
          <w:iCs w:val="1"/>
          <w:color w:val="000000" w:themeColor="text1" w:themeTint="FF" w:themeShade="FF"/>
          <w:sz w:val="22"/>
          <w:szCs w:val="22"/>
        </w:rPr>
        <w:t>A scoping review of reviews. Behavioural Sciences,</w:t>
      </w:r>
      <w:r w:rsidRPr="4CA6AF55" w:rsidR="091136BB">
        <w:rPr>
          <w:rFonts w:ascii="Arial" w:hAnsi="Arial" w:cs="Arial"/>
          <w:color w:val="000000" w:themeColor="text1" w:themeTint="FF" w:themeShade="FF"/>
          <w:sz w:val="22"/>
          <w:szCs w:val="22"/>
        </w:rPr>
        <w:t xml:space="preserve"> 15(5), p.574.</w:t>
      </w:r>
    </w:p>
    <w:p w:rsidRPr="00144593" w:rsidR="00DA694A" w:rsidP="4CA6AF55" w:rsidRDefault="00DA694A" w14:paraId="369C03F3" w14:textId="5236D292">
      <w:pPr>
        <w:pStyle w:val="Normal"/>
        <w:spacing w:beforeAutospacing="on" w:afterAutospacing="on" w:line="360" w:lineRule="auto"/>
        <w:jc w:val="both"/>
        <w:rPr>
          <w:rFonts w:ascii="Arial" w:hAnsi="Arial" w:eastAsia="Arial" w:cs="Arial"/>
          <w:b w:val="0"/>
          <w:bCs w:val="0"/>
          <w:i w:val="0"/>
          <w:iCs w:val="0"/>
          <w:caps w:val="0"/>
          <w:smallCaps w:val="0"/>
          <w:strike w:val="0"/>
          <w:dstrike w:val="0"/>
          <w:noProof w:val="0"/>
          <w:color w:val="123D80"/>
          <w:sz w:val="22"/>
          <w:szCs w:val="22"/>
          <w:u w:val="none"/>
          <w:lang w:val="en-GB"/>
        </w:rPr>
      </w:pPr>
      <w:r w:rsidRPr="4CA6AF55" w:rsidR="50C3F958">
        <w:rPr>
          <w:rFonts w:ascii="Arial" w:hAnsi="Arial" w:eastAsia="Arial" w:cs="Arial"/>
          <w:b w:val="0"/>
          <w:bCs w:val="0"/>
          <w:i w:val="0"/>
          <w:iCs w:val="0"/>
          <w:caps w:val="0"/>
          <w:smallCaps w:val="0"/>
          <w:noProof w:val="0"/>
          <w:color w:val="1C1D1E"/>
          <w:sz w:val="22"/>
          <w:szCs w:val="22"/>
          <w:lang w:val="en-GB"/>
        </w:rPr>
        <w:t>Association for Child and Adolescent Mental Health (2022) A</w:t>
      </w:r>
      <w:r w:rsidRPr="4CA6AF55" w:rsidR="50C3F958">
        <w:rPr>
          <w:rFonts w:ascii="Arial" w:hAnsi="Arial" w:eastAsia="Arial" w:cs="Arial"/>
          <w:b w:val="0"/>
          <w:bCs w:val="0"/>
          <w:i w:val="1"/>
          <w:iCs w:val="1"/>
          <w:caps w:val="0"/>
          <w:smallCaps w:val="0"/>
          <w:noProof w:val="0"/>
          <w:color w:val="1C1D1E"/>
          <w:sz w:val="22"/>
          <w:szCs w:val="22"/>
          <w:lang w:val="en-GB"/>
        </w:rPr>
        <w:t>dolescent social media user types and their mental health and well-being: Results from a longitudinal survey of 13–14-year-olds in the United Kingdom.</w:t>
      </w:r>
      <w:r w:rsidRPr="4CA6AF55" w:rsidR="50C3F958">
        <w:rPr>
          <w:rFonts w:ascii="Arial" w:hAnsi="Arial" w:eastAsia="Arial" w:cs="Arial"/>
          <w:b w:val="0"/>
          <w:bCs w:val="0"/>
          <w:i w:val="0"/>
          <w:iCs w:val="0"/>
          <w:caps w:val="0"/>
          <w:smallCaps w:val="0"/>
          <w:noProof w:val="0"/>
          <w:color w:val="1C1D1E"/>
          <w:sz w:val="22"/>
          <w:szCs w:val="22"/>
          <w:lang w:val="en-GB"/>
        </w:rPr>
        <w:t xml:space="preserve"> Available at: d</w:t>
      </w:r>
      <w:hyperlink r:id="Rb887b49b27434748">
        <w:r w:rsidRPr="4CA6AF55" w:rsidR="50C3F958">
          <w:rPr>
            <w:rStyle w:val="Hyperlink"/>
            <w:rFonts w:ascii="Arial" w:hAnsi="Arial" w:eastAsia="Arial" w:cs="Arial"/>
            <w:b w:val="0"/>
            <w:bCs w:val="0"/>
            <w:i w:val="0"/>
            <w:iCs w:val="0"/>
            <w:caps w:val="0"/>
            <w:smallCaps w:val="0"/>
            <w:strike w:val="0"/>
            <w:dstrike w:val="0"/>
            <w:noProof w:val="0"/>
            <w:color w:val="123D80"/>
            <w:sz w:val="22"/>
            <w:szCs w:val="22"/>
            <w:u w:val="none"/>
            <w:lang w:val="en-GB"/>
          </w:rPr>
          <w:t>oi.org/10.1002/jcv2.12071</w:t>
        </w:r>
      </w:hyperlink>
      <w:r w:rsidRPr="4CA6AF55" w:rsidR="50C3F958">
        <w:rPr>
          <w:rFonts w:ascii="Arial" w:hAnsi="Arial" w:eastAsia="Arial" w:cs="Arial"/>
          <w:b w:val="0"/>
          <w:bCs w:val="0"/>
          <w:i w:val="0"/>
          <w:iCs w:val="0"/>
          <w:caps w:val="0"/>
          <w:smallCaps w:val="0"/>
          <w:strike w:val="0"/>
          <w:dstrike w:val="0"/>
          <w:noProof w:val="0"/>
          <w:color w:val="123D80"/>
          <w:sz w:val="22"/>
          <w:szCs w:val="22"/>
          <w:u w:val="none"/>
          <w:lang w:val="en-GB"/>
        </w:rPr>
        <w:t xml:space="preserve"> (Accessed: 19 July 2026).</w:t>
      </w:r>
    </w:p>
    <w:p w:rsidRPr="00144593" w:rsidR="00DA694A" w:rsidP="00C51024" w:rsidRDefault="00DA694A" w14:paraId="1A5041DE" w14:textId="5420CDC5">
      <w:pPr>
        <w:spacing w:line="360" w:lineRule="auto"/>
        <w:jc w:val="both"/>
      </w:pPr>
      <w:r w:rsidRPr="4CA6AF55" w:rsidR="091136BB">
        <w:rPr>
          <w:rFonts w:ascii="Arial" w:hAnsi="Arial" w:cs="Arial"/>
          <w:color w:val="000000" w:themeColor="text1" w:themeTint="FF" w:themeShade="FF"/>
          <w:sz w:val="22"/>
          <w:szCs w:val="22"/>
        </w:rPr>
        <w:t>Azem</w:t>
      </w:r>
      <w:r w:rsidRPr="4CA6AF55" w:rsidR="091136BB">
        <w:rPr>
          <w:rFonts w:ascii="Arial" w:hAnsi="Arial" w:cs="Arial"/>
          <w:color w:val="000000" w:themeColor="text1" w:themeTint="FF" w:themeShade="FF"/>
          <w:sz w:val="22"/>
          <w:szCs w:val="22"/>
        </w:rPr>
        <w:t xml:space="preserve">, L, Al </w:t>
      </w:r>
      <w:r w:rsidRPr="4CA6AF55" w:rsidR="091136BB">
        <w:rPr>
          <w:rFonts w:ascii="Arial" w:hAnsi="Arial" w:cs="Arial"/>
          <w:color w:val="000000" w:themeColor="text1" w:themeTint="FF" w:themeShade="FF"/>
          <w:sz w:val="22"/>
          <w:szCs w:val="22"/>
        </w:rPr>
        <w:t>Alwani</w:t>
      </w:r>
      <w:r w:rsidRPr="4CA6AF55" w:rsidR="091136BB">
        <w:rPr>
          <w:rFonts w:ascii="Arial" w:hAnsi="Arial" w:cs="Arial"/>
          <w:color w:val="000000" w:themeColor="text1" w:themeTint="FF" w:themeShade="FF"/>
          <w:sz w:val="22"/>
          <w:szCs w:val="22"/>
        </w:rPr>
        <w:t xml:space="preserve">, R, Lucas, A, </w:t>
      </w:r>
      <w:r w:rsidRPr="4CA6AF55" w:rsidR="091136BB">
        <w:rPr>
          <w:rFonts w:ascii="Arial" w:hAnsi="Arial" w:cs="Arial"/>
          <w:color w:val="000000" w:themeColor="text1" w:themeTint="FF" w:themeShade="FF"/>
          <w:sz w:val="22"/>
          <w:szCs w:val="22"/>
        </w:rPr>
        <w:t>Alsaadi</w:t>
      </w:r>
      <w:r w:rsidRPr="4CA6AF55" w:rsidR="091136BB">
        <w:rPr>
          <w:rFonts w:ascii="Arial" w:hAnsi="Arial" w:cs="Arial"/>
          <w:color w:val="000000" w:themeColor="text1" w:themeTint="FF" w:themeShade="FF"/>
          <w:sz w:val="22"/>
          <w:szCs w:val="22"/>
        </w:rPr>
        <w:t xml:space="preserve">, B, </w:t>
      </w:r>
      <w:r w:rsidRPr="4CA6AF55" w:rsidR="091136BB">
        <w:rPr>
          <w:rFonts w:ascii="Arial" w:hAnsi="Arial" w:cs="Arial"/>
          <w:color w:val="000000" w:themeColor="text1" w:themeTint="FF" w:themeShade="FF"/>
          <w:sz w:val="22"/>
          <w:szCs w:val="22"/>
        </w:rPr>
        <w:t>Njihia</w:t>
      </w:r>
      <w:r w:rsidRPr="4CA6AF55" w:rsidR="091136BB">
        <w:rPr>
          <w:rFonts w:ascii="Arial" w:hAnsi="Arial" w:cs="Arial"/>
          <w:color w:val="000000" w:themeColor="text1" w:themeTint="FF" w:themeShade="FF"/>
          <w:sz w:val="22"/>
          <w:szCs w:val="22"/>
        </w:rPr>
        <w:t xml:space="preserve">, G, Bibi, B, </w:t>
      </w:r>
      <w:r w:rsidRPr="4CA6AF55" w:rsidR="091136BB">
        <w:rPr>
          <w:rFonts w:ascii="Arial" w:hAnsi="Arial" w:cs="Arial"/>
          <w:color w:val="000000" w:themeColor="text1" w:themeTint="FF" w:themeShade="FF"/>
          <w:sz w:val="22"/>
          <w:szCs w:val="22"/>
        </w:rPr>
        <w:t>Alzubaidi</w:t>
      </w:r>
      <w:r w:rsidRPr="4CA6AF55" w:rsidR="091136BB">
        <w:rPr>
          <w:rFonts w:ascii="Arial" w:hAnsi="Arial" w:cs="Arial"/>
          <w:color w:val="000000" w:themeColor="text1" w:themeTint="FF" w:themeShade="FF"/>
          <w:sz w:val="22"/>
          <w:szCs w:val="22"/>
        </w:rPr>
        <w:t xml:space="preserve">, M. and </w:t>
      </w:r>
      <w:r w:rsidRPr="4CA6AF55" w:rsidR="091136BB">
        <w:rPr>
          <w:rFonts w:ascii="Arial" w:hAnsi="Arial" w:cs="Arial"/>
          <w:color w:val="000000" w:themeColor="text1" w:themeTint="FF" w:themeShade="FF"/>
          <w:sz w:val="22"/>
          <w:szCs w:val="22"/>
        </w:rPr>
        <w:t>Househ</w:t>
      </w:r>
      <w:r w:rsidRPr="4CA6AF55" w:rsidR="091136BB">
        <w:rPr>
          <w:rFonts w:ascii="Arial" w:hAnsi="Arial" w:cs="Arial"/>
          <w:color w:val="000000" w:themeColor="text1" w:themeTint="FF" w:themeShade="FF"/>
          <w:sz w:val="22"/>
          <w:szCs w:val="22"/>
        </w:rPr>
        <w:t xml:space="preserve">, M., </w:t>
      </w:r>
      <w:r w:rsidRPr="4CA6AF55" w:rsidR="1D31B0F8">
        <w:rPr>
          <w:rFonts w:ascii="Arial" w:hAnsi="Arial" w:cs="Arial"/>
          <w:color w:val="000000" w:themeColor="text1" w:themeTint="FF" w:themeShade="FF"/>
          <w:sz w:val="22"/>
          <w:szCs w:val="22"/>
        </w:rPr>
        <w:t>(</w:t>
      </w:r>
      <w:r w:rsidRPr="4CA6AF55" w:rsidR="091136BB">
        <w:rPr>
          <w:rFonts w:ascii="Arial" w:hAnsi="Arial" w:cs="Arial"/>
          <w:color w:val="000000" w:themeColor="text1" w:themeTint="FF" w:themeShade="FF"/>
          <w:sz w:val="22"/>
          <w:szCs w:val="22"/>
        </w:rPr>
        <w:t>2023</w:t>
      </w:r>
      <w:r w:rsidRPr="4CA6AF55" w:rsidR="1D31B0F8">
        <w:rPr>
          <w:rFonts w:ascii="Arial" w:hAnsi="Arial" w:cs="Arial"/>
          <w:color w:val="000000" w:themeColor="text1" w:themeTint="FF" w:themeShade="FF"/>
          <w:sz w:val="22"/>
          <w:szCs w:val="22"/>
        </w:rPr>
        <w:t>)</w:t>
      </w:r>
      <w:r w:rsidRPr="4CA6AF55" w:rsidR="091136BB">
        <w:rPr>
          <w:rFonts w:ascii="Arial" w:hAnsi="Arial" w:cs="Arial"/>
          <w:color w:val="000000" w:themeColor="text1" w:themeTint="FF" w:themeShade="FF"/>
          <w:sz w:val="22"/>
          <w:szCs w:val="22"/>
        </w:rPr>
        <w:t xml:space="preserve">. Social media use and depression in adolescents: </w:t>
      </w:r>
      <w:r w:rsidRPr="4CA6AF55" w:rsidR="091136BB">
        <w:rPr>
          <w:rFonts w:ascii="Arial" w:hAnsi="Arial" w:cs="Arial"/>
          <w:i w:val="1"/>
          <w:iCs w:val="1"/>
          <w:color w:val="000000" w:themeColor="text1" w:themeTint="FF" w:themeShade="FF"/>
          <w:sz w:val="22"/>
          <w:szCs w:val="22"/>
        </w:rPr>
        <w:t>A scoping review. Behavioural Sciences,</w:t>
      </w:r>
      <w:r w:rsidRPr="4CA6AF55" w:rsidR="091136BB">
        <w:rPr>
          <w:rFonts w:ascii="Arial" w:hAnsi="Arial" w:cs="Arial"/>
          <w:color w:val="000000" w:themeColor="text1" w:themeTint="FF" w:themeShade="FF"/>
          <w:sz w:val="22"/>
          <w:szCs w:val="22"/>
        </w:rPr>
        <w:t xml:space="preserve"> 13(6), p.475.</w:t>
      </w:r>
    </w:p>
    <w:p w:rsidR="4CA6AF55" w:rsidP="4CA6AF55" w:rsidRDefault="4CA6AF55" w14:paraId="26DAFED5" w14:textId="36833130">
      <w:pPr>
        <w:spacing w:line="360" w:lineRule="auto"/>
        <w:jc w:val="both"/>
        <w:rPr>
          <w:rFonts w:ascii="Arial" w:hAnsi="Arial" w:cs="Arial"/>
          <w:color w:val="000000" w:themeColor="text1" w:themeTint="FF" w:themeShade="FF"/>
          <w:sz w:val="22"/>
          <w:szCs w:val="22"/>
        </w:rPr>
      </w:pPr>
    </w:p>
    <w:p w:rsidRPr="00144593" w:rsidR="00DA694A" w:rsidP="4CA6AF55" w:rsidRDefault="00DA694A" w14:paraId="13FBAB28" w14:textId="2AECC265">
      <w:pPr>
        <w:pStyle w:val="Normal"/>
        <w:spacing w:line="360" w:lineRule="auto"/>
        <w:jc w:val="both"/>
      </w:pPr>
      <w:r w:rsidRPr="4CA6AF55" w:rsidR="0191167A">
        <w:rPr>
          <w:rFonts w:ascii="Arial" w:hAnsi="Arial" w:eastAsia="Times New Roman" w:cs="Arial"/>
          <w:b w:val="0"/>
          <w:bCs w:val="0"/>
          <w:i w:val="0"/>
          <w:iCs w:val="0"/>
          <w:caps w:val="0"/>
          <w:smallCaps w:val="0"/>
          <w:noProof w:val="0"/>
          <w:sz w:val="22"/>
          <w:szCs w:val="22"/>
          <w:lang w:val="en-GB"/>
        </w:rPr>
        <w:t xml:space="preserve">Barry, C.T., Sidoti, C.L., Briggs, S.M., Reiter, S.R. and Lindsey, R.A., (2017). Adolescent social media use and mental health from adolescent and parent perspectives. </w:t>
      </w:r>
      <w:r w:rsidRPr="4CA6AF55" w:rsidR="0191167A">
        <w:rPr>
          <w:rFonts w:ascii="Arial" w:hAnsi="Arial" w:eastAsia="Times New Roman" w:cs="Arial"/>
          <w:b w:val="0"/>
          <w:bCs w:val="0"/>
          <w:i w:val="1"/>
          <w:iCs w:val="1"/>
          <w:caps w:val="0"/>
          <w:smallCaps w:val="0"/>
          <w:noProof w:val="0"/>
          <w:sz w:val="22"/>
          <w:szCs w:val="22"/>
          <w:lang w:val="en-GB"/>
        </w:rPr>
        <w:t>Journal of adolescence</w:t>
      </w:r>
      <w:r w:rsidRPr="4CA6AF55" w:rsidR="0191167A">
        <w:rPr>
          <w:rFonts w:ascii="Arial" w:hAnsi="Arial" w:eastAsia="Times New Roman" w:cs="Arial"/>
          <w:b w:val="0"/>
          <w:bCs w:val="0"/>
          <w:i w:val="0"/>
          <w:iCs w:val="0"/>
          <w:caps w:val="0"/>
          <w:smallCaps w:val="0"/>
          <w:noProof w:val="0"/>
          <w:sz w:val="22"/>
          <w:szCs w:val="22"/>
          <w:lang w:val="en-GB"/>
        </w:rPr>
        <w:t xml:space="preserve">, </w:t>
      </w:r>
      <w:r w:rsidRPr="4CA6AF55" w:rsidR="0191167A">
        <w:rPr>
          <w:rFonts w:ascii="Arial" w:hAnsi="Arial" w:eastAsia="Times New Roman" w:cs="Arial"/>
          <w:b w:val="0"/>
          <w:bCs w:val="0"/>
          <w:i w:val="1"/>
          <w:iCs w:val="1"/>
          <w:caps w:val="0"/>
          <w:smallCaps w:val="0"/>
          <w:noProof w:val="0"/>
          <w:sz w:val="22"/>
          <w:szCs w:val="22"/>
          <w:lang w:val="en-GB"/>
        </w:rPr>
        <w:t>61</w:t>
      </w:r>
      <w:r w:rsidRPr="4CA6AF55" w:rsidR="0191167A">
        <w:rPr>
          <w:rFonts w:ascii="Arial" w:hAnsi="Arial" w:eastAsia="Times New Roman" w:cs="Arial"/>
          <w:b w:val="0"/>
          <w:bCs w:val="0"/>
          <w:i w:val="0"/>
          <w:iCs w:val="0"/>
          <w:caps w:val="0"/>
          <w:smallCaps w:val="0"/>
          <w:noProof w:val="0"/>
          <w:sz w:val="22"/>
          <w:szCs w:val="22"/>
          <w:lang w:val="en-GB"/>
        </w:rPr>
        <w:t>, pp.1-11.</w:t>
      </w:r>
    </w:p>
    <w:p w:rsidR="4CA6AF55" w:rsidP="4CA6AF55" w:rsidRDefault="4CA6AF55" w14:paraId="7B945E1E" w14:textId="1AD83815">
      <w:pPr>
        <w:pStyle w:val="Normal"/>
        <w:spacing w:line="360" w:lineRule="auto"/>
        <w:jc w:val="both"/>
        <w:rPr>
          <w:rFonts w:ascii="Arial" w:hAnsi="Arial" w:eastAsia="Times New Roman" w:cs="Arial"/>
          <w:b w:val="0"/>
          <w:bCs w:val="0"/>
          <w:i w:val="0"/>
          <w:iCs w:val="0"/>
          <w:caps w:val="0"/>
          <w:smallCaps w:val="0"/>
          <w:noProof w:val="0"/>
          <w:sz w:val="22"/>
          <w:szCs w:val="22"/>
          <w:lang w:val="en-GB"/>
        </w:rPr>
      </w:pPr>
    </w:p>
    <w:p w:rsidRPr="00144593" w:rsidR="00DA694A" w:rsidP="4CA6AF55" w:rsidRDefault="00DA694A" w14:paraId="0FDA564D" w14:textId="4ACEA0AE">
      <w:pPr>
        <w:spacing w:before="100" w:beforeAutospacing="1" w:after="100" w:afterAutospacing="1" w:line="360" w:lineRule="auto"/>
        <w:jc w:val="both"/>
      </w:pPr>
      <w:r w:rsidRPr="03D74436" w:rsidR="53BC001D">
        <w:rPr>
          <w:rFonts w:ascii="Arial" w:hAnsi="Arial" w:cs="Arial"/>
          <w:sz w:val="22"/>
          <w:szCs w:val="22"/>
        </w:rPr>
        <w:t>Berrin</w:t>
      </w:r>
      <w:r w:rsidRPr="03D74436" w:rsidR="53BC001D">
        <w:rPr>
          <w:rFonts w:ascii="Arial" w:hAnsi="Arial" w:cs="Arial"/>
          <w:sz w:val="22"/>
          <w:szCs w:val="22"/>
        </w:rPr>
        <w:t xml:space="preserve"> </w:t>
      </w:r>
      <w:r w:rsidRPr="03D74436" w:rsidR="53BC001D">
        <w:rPr>
          <w:rFonts w:ascii="Arial" w:hAnsi="Arial" w:cs="Arial"/>
          <w:sz w:val="22"/>
          <w:szCs w:val="22"/>
        </w:rPr>
        <w:t>Keles</w:t>
      </w:r>
      <w:r w:rsidRPr="03D74436" w:rsidR="53BC001D">
        <w:rPr>
          <w:rFonts w:ascii="Arial" w:hAnsi="Arial" w:cs="Arial"/>
          <w:sz w:val="22"/>
          <w:szCs w:val="22"/>
        </w:rPr>
        <w:t xml:space="preserve">, Nicola McCrae and </w:t>
      </w:r>
      <w:r w:rsidRPr="03D74436" w:rsidR="53BC001D">
        <w:rPr>
          <w:rFonts w:ascii="Arial" w:hAnsi="Arial" w:cs="Arial"/>
          <w:sz w:val="22"/>
          <w:szCs w:val="22"/>
        </w:rPr>
        <w:t>Aine</w:t>
      </w:r>
      <w:r w:rsidRPr="03D74436" w:rsidR="53BC001D">
        <w:rPr>
          <w:rFonts w:ascii="Arial" w:hAnsi="Arial" w:cs="Arial"/>
          <w:sz w:val="22"/>
          <w:szCs w:val="22"/>
        </w:rPr>
        <w:t xml:space="preserve"> </w:t>
      </w:r>
      <w:r w:rsidRPr="03D74436" w:rsidR="53BC001D">
        <w:rPr>
          <w:rFonts w:ascii="Arial" w:hAnsi="Arial" w:cs="Arial"/>
          <w:sz w:val="22"/>
          <w:szCs w:val="22"/>
        </w:rPr>
        <w:t>Grealish</w:t>
      </w:r>
      <w:r w:rsidRPr="03D74436" w:rsidR="53BC001D">
        <w:rPr>
          <w:rFonts w:ascii="Arial" w:hAnsi="Arial" w:cs="Arial"/>
          <w:sz w:val="22"/>
          <w:szCs w:val="22"/>
        </w:rPr>
        <w:t xml:space="preserve">, </w:t>
      </w:r>
      <w:r w:rsidRPr="03D74436" w:rsidR="5025E3E3">
        <w:rPr>
          <w:rFonts w:ascii="Arial" w:hAnsi="Arial" w:cs="Arial"/>
          <w:sz w:val="22"/>
          <w:szCs w:val="22"/>
        </w:rPr>
        <w:t>(</w:t>
      </w:r>
      <w:r w:rsidRPr="03D74436" w:rsidR="53BC001D">
        <w:rPr>
          <w:rFonts w:ascii="Arial" w:hAnsi="Arial" w:cs="Arial"/>
          <w:sz w:val="22"/>
          <w:szCs w:val="22"/>
        </w:rPr>
        <w:t>2020</w:t>
      </w:r>
      <w:r w:rsidRPr="03D74436" w:rsidR="5025E3E3">
        <w:rPr>
          <w:rFonts w:ascii="Arial" w:hAnsi="Arial" w:cs="Arial"/>
          <w:sz w:val="22"/>
          <w:szCs w:val="22"/>
        </w:rPr>
        <w:t>)</w:t>
      </w:r>
      <w:r w:rsidRPr="03D74436" w:rsidR="53BC001D">
        <w:rPr>
          <w:rFonts w:ascii="Arial" w:hAnsi="Arial" w:cs="Arial"/>
          <w:sz w:val="22"/>
          <w:szCs w:val="22"/>
        </w:rPr>
        <w:t xml:space="preserve">. A systematic review: </w:t>
      </w:r>
      <w:r w:rsidRPr="03D74436" w:rsidR="53BC001D">
        <w:rPr>
          <w:rFonts w:ascii="Arial" w:hAnsi="Arial" w:cs="Arial"/>
          <w:i w:val="1"/>
          <w:iCs w:val="1"/>
          <w:sz w:val="22"/>
          <w:szCs w:val="22"/>
        </w:rPr>
        <w:t xml:space="preserve">The influence of social media on depression, </w:t>
      </w:r>
      <w:r w:rsidRPr="03D74436" w:rsidR="5BFFF5DA">
        <w:rPr>
          <w:rFonts w:ascii="Arial" w:hAnsi="Arial" w:cs="Arial"/>
          <w:i w:val="1"/>
          <w:iCs w:val="1"/>
          <w:sz w:val="22"/>
          <w:szCs w:val="22"/>
        </w:rPr>
        <w:t>anxiety,</w:t>
      </w:r>
      <w:r w:rsidRPr="03D74436" w:rsidR="53BC001D">
        <w:rPr>
          <w:rFonts w:ascii="Arial" w:hAnsi="Arial" w:cs="Arial"/>
          <w:i w:val="1"/>
          <w:iCs w:val="1"/>
          <w:sz w:val="22"/>
          <w:szCs w:val="22"/>
        </w:rPr>
        <w:t xml:space="preserve"> and psychological distress in adolescents</w:t>
      </w:r>
      <w:r w:rsidRPr="03D74436" w:rsidR="53BC001D">
        <w:rPr>
          <w:rFonts w:ascii="Arial" w:hAnsi="Arial" w:cs="Arial"/>
          <w:sz w:val="22"/>
          <w:szCs w:val="22"/>
        </w:rPr>
        <w:t>. International Journal of Adolescence and Youth, 25(1), pp.79–93.</w:t>
      </w:r>
    </w:p>
    <w:p w:rsidRPr="00144593" w:rsidR="00DA694A" w:rsidP="03D74436" w:rsidRDefault="00DA694A" w14:paraId="44382DAA" w14:textId="37419DF1">
      <w:pPr>
        <w:spacing w:before="100" w:beforeAutospacing="on" w:after="100" w:afterAutospacing="on" w:line="360" w:lineRule="auto"/>
        <w:jc w:val="both"/>
      </w:pPr>
      <w:r w:rsidRPr="03D74436" w:rsidR="77CA1543">
        <w:rPr>
          <w:rFonts w:ascii="Arial" w:hAnsi="Arial" w:cs="Arial"/>
          <w:sz w:val="22"/>
          <w:szCs w:val="22"/>
        </w:rPr>
        <w:t xml:space="preserve">BMJ (2021) </w:t>
      </w:r>
      <w:r w:rsidRPr="03D74436" w:rsidR="77CA1543">
        <w:rPr>
          <w:rFonts w:ascii="Arial" w:hAnsi="Arial" w:cs="Arial"/>
          <w:i w:val="1"/>
          <w:iCs w:val="1"/>
          <w:color w:val="000000" w:themeColor="text1" w:themeTint="FF" w:themeShade="FF"/>
          <w:sz w:val="22"/>
          <w:szCs w:val="22"/>
        </w:rPr>
        <w:t xml:space="preserve">The PRISMA </w:t>
      </w:r>
      <w:r w:rsidRPr="03D74436" w:rsidR="77CA1543">
        <w:rPr>
          <w:rFonts w:ascii="Arial" w:hAnsi="Arial" w:cs="Arial"/>
          <w:i w:val="1"/>
          <w:iCs w:val="1"/>
          <w:color w:val="000000" w:themeColor="text1" w:themeTint="FF" w:themeShade="FF"/>
          <w:sz w:val="22"/>
          <w:szCs w:val="22"/>
        </w:rPr>
        <w:t>(</w:t>
      </w:r>
      <w:r w:rsidRPr="03D74436" w:rsidR="77CA1543">
        <w:rPr>
          <w:rFonts w:ascii="Arial" w:hAnsi="Arial" w:cs="Arial"/>
          <w:i w:val="1"/>
          <w:iCs w:val="1"/>
          <w:color w:val="000000" w:themeColor="text1" w:themeTint="FF" w:themeShade="FF"/>
          <w:sz w:val="22"/>
          <w:szCs w:val="22"/>
        </w:rPr>
        <w:t>2020</w:t>
      </w:r>
      <w:r w:rsidRPr="03D74436" w:rsidR="77CA1543">
        <w:rPr>
          <w:rFonts w:ascii="Arial" w:hAnsi="Arial" w:cs="Arial"/>
          <w:i w:val="1"/>
          <w:iCs w:val="1"/>
          <w:color w:val="000000" w:themeColor="text1" w:themeTint="FF" w:themeShade="FF"/>
          <w:sz w:val="22"/>
          <w:szCs w:val="22"/>
        </w:rPr>
        <w:t>)</w:t>
      </w:r>
      <w:r w:rsidRPr="03D74436" w:rsidR="77CA1543">
        <w:rPr>
          <w:rFonts w:ascii="Arial" w:hAnsi="Arial" w:cs="Arial"/>
          <w:i w:val="1"/>
          <w:iCs w:val="1"/>
          <w:color w:val="000000" w:themeColor="text1" w:themeTint="FF" w:themeShade="FF"/>
          <w:sz w:val="22"/>
          <w:szCs w:val="22"/>
        </w:rPr>
        <w:t xml:space="preserve"> statement: an updated guideline for reporting systematic reviews.</w:t>
      </w:r>
      <w:r w:rsidRPr="03D74436" w:rsidR="77CA1543">
        <w:rPr>
          <w:rFonts w:ascii="Arial" w:hAnsi="Arial" w:cs="Arial"/>
          <w:color w:val="000000" w:themeColor="text1" w:themeTint="FF" w:themeShade="FF"/>
          <w:sz w:val="22"/>
          <w:szCs w:val="22"/>
        </w:rPr>
        <w:t xml:space="preserve"> Available at:</w:t>
      </w:r>
      <w:hyperlink r:id="R0efe7d2708284f97">
        <w:r w:rsidRPr="03D74436" w:rsidR="77CA1543">
          <w:rPr>
            <w:rStyle w:val="Hyperlink"/>
            <w:rFonts w:ascii="Arial" w:hAnsi="Arial" w:cs="Arial"/>
            <w:sz w:val="22"/>
            <w:szCs w:val="22"/>
          </w:rPr>
          <w:t>https://www.bmj.com/content/372/bmj.n71</w:t>
        </w:r>
      </w:hyperlink>
      <w:r w:rsidRPr="03D74436" w:rsidR="77CA1543">
        <w:rPr>
          <w:rFonts w:ascii="Arial" w:hAnsi="Arial" w:cs="Arial"/>
          <w:sz w:val="22"/>
          <w:szCs w:val="22"/>
        </w:rPr>
        <w:t xml:space="preserve"> (Accessed: 4 June 2026).</w:t>
      </w:r>
    </w:p>
    <w:p w:rsidRPr="00144593" w:rsidR="00DA694A" w:rsidP="4CA6AF55" w:rsidRDefault="00DA694A" w14:paraId="1C4A1FDE" w14:textId="27F5CC93">
      <w:pPr>
        <w:spacing w:before="100" w:beforeAutospacing="1" w:after="100" w:afterAutospacing="1" w:line="360" w:lineRule="auto"/>
        <w:jc w:val="both"/>
        <w:rPr>
          <w:rFonts w:ascii="Arial" w:hAnsi="Arial" w:cs="Arial"/>
          <w:sz w:val="22"/>
          <w:szCs w:val="22"/>
        </w:rPr>
      </w:pPr>
    </w:p>
    <w:p w:rsidRPr="00144593" w:rsidR="00DA694A" w:rsidP="03D74436" w:rsidRDefault="00DA694A" w14:paraId="5489C638" w14:textId="60E8E4D9">
      <w:pPr>
        <w:pStyle w:val="Normal"/>
        <w:spacing w:before="100" w:beforeAutospacing="on" w:after="100" w:afterAutospacing="on" w:line="360" w:lineRule="auto"/>
        <w:jc w:val="both"/>
      </w:pPr>
      <w:r w:rsidRPr="03D74436" w:rsidR="48274FD0">
        <w:rPr>
          <w:rFonts w:ascii="Arial" w:hAnsi="Arial" w:eastAsia="Times New Roman" w:cs="Arial"/>
          <w:b w:val="0"/>
          <w:bCs w:val="0"/>
          <w:i w:val="0"/>
          <w:iCs w:val="0"/>
          <w:caps w:val="0"/>
          <w:smallCaps w:val="0"/>
          <w:noProof w:val="0"/>
          <w:sz w:val="22"/>
          <w:szCs w:val="22"/>
          <w:lang w:val="en-GB"/>
        </w:rPr>
        <w:t xml:space="preserve">Chang, A.M., </w:t>
      </w:r>
      <w:r w:rsidRPr="03D74436" w:rsidR="48274FD0">
        <w:rPr>
          <w:rFonts w:ascii="Arial" w:hAnsi="Arial" w:eastAsia="Times New Roman" w:cs="Arial"/>
          <w:b w:val="0"/>
          <w:bCs w:val="0"/>
          <w:i w:val="0"/>
          <w:iCs w:val="0"/>
          <w:caps w:val="0"/>
          <w:smallCaps w:val="0"/>
          <w:noProof w:val="0"/>
          <w:sz w:val="22"/>
          <w:szCs w:val="22"/>
          <w:lang w:val="en-GB"/>
        </w:rPr>
        <w:t>Aeschbach</w:t>
      </w:r>
      <w:r w:rsidRPr="03D74436" w:rsidR="48274FD0">
        <w:rPr>
          <w:rFonts w:ascii="Arial" w:hAnsi="Arial" w:eastAsia="Times New Roman" w:cs="Arial"/>
          <w:b w:val="0"/>
          <w:bCs w:val="0"/>
          <w:i w:val="0"/>
          <w:iCs w:val="0"/>
          <w:caps w:val="0"/>
          <w:smallCaps w:val="0"/>
          <w:noProof w:val="0"/>
          <w:sz w:val="22"/>
          <w:szCs w:val="22"/>
          <w:lang w:val="en-GB"/>
        </w:rPr>
        <w:t xml:space="preserve">, D., Duffy, J.F. and Czeisler, C.A., (2015). Evening use of light-emitting </w:t>
      </w:r>
      <w:r w:rsidRPr="03D74436" w:rsidR="48274FD0">
        <w:rPr>
          <w:rFonts w:ascii="Arial" w:hAnsi="Arial" w:eastAsia="Times New Roman" w:cs="Arial"/>
          <w:b w:val="0"/>
          <w:bCs w:val="0"/>
          <w:i w:val="0"/>
          <w:iCs w:val="0"/>
          <w:caps w:val="0"/>
          <w:smallCaps w:val="0"/>
          <w:noProof w:val="0"/>
          <w:sz w:val="22"/>
          <w:szCs w:val="22"/>
          <w:lang w:val="en-GB"/>
        </w:rPr>
        <w:t>eReaders</w:t>
      </w:r>
      <w:r w:rsidRPr="03D74436" w:rsidR="48274FD0">
        <w:rPr>
          <w:rFonts w:ascii="Arial" w:hAnsi="Arial" w:eastAsia="Times New Roman" w:cs="Arial"/>
          <w:b w:val="0"/>
          <w:bCs w:val="0"/>
          <w:i w:val="0"/>
          <w:iCs w:val="0"/>
          <w:caps w:val="0"/>
          <w:smallCaps w:val="0"/>
          <w:noProof w:val="0"/>
          <w:sz w:val="22"/>
          <w:szCs w:val="22"/>
          <w:lang w:val="en-GB"/>
        </w:rPr>
        <w:t xml:space="preserve"> negatively affects sleep, circadian timing, and next-morning alertness. </w:t>
      </w:r>
      <w:r w:rsidRPr="03D74436" w:rsidR="48274FD0">
        <w:rPr>
          <w:rFonts w:ascii="Arial" w:hAnsi="Arial" w:eastAsia="Times New Roman" w:cs="Arial"/>
          <w:b w:val="0"/>
          <w:bCs w:val="0"/>
          <w:i w:val="1"/>
          <w:iCs w:val="1"/>
          <w:caps w:val="0"/>
          <w:smallCaps w:val="0"/>
          <w:noProof w:val="0"/>
          <w:sz w:val="22"/>
          <w:szCs w:val="22"/>
          <w:lang w:val="en-GB"/>
        </w:rPr>
        <w:t>Proceedings of the National Academy of Sciences</w:t>
      </w:r>
      <w:r w:rsidRPr="03D74436" w:rsidR="48274FD0">
        <w:rPr>
          <w:rFonts w:ascii="Arial" w:hAnsi="Arial" w:eastAsia="Times New Roman" w:cs="Arial"/>
          <w:b w:val="0"/>
          <w:bCs w:val="0"/>
          <w:i w:val="0"/>
          <w:iCs w:val="0"/>
          <w:caps w:val="0"/>
          <w:smallCaps w:val="0"/>
          <w:noProof w:val="0"/>
          <w:sz w:val="22"/>
          <w:szCs w:val="22"/>
          <w:lang w:val="en-GB"/>
        </w:rPr>
        <w:t xml:space="preserve">, </w:t>
      </w:r>
      <w:r w:rsidRPr="03D74436" w:rsidR="48274FD0">
        <w:rPr>
          <w:rFonts w:ascii="Arial" w:hAnsi="Arial" w:eastAsia="Times New Roman" w:cs="Arial"/>
          <w:b w:val="0"/>
          <w:bCs w:val="0"/>
          <w:i w:val="1"/>
          <w:iCs w:val="1"/>
          <w:caps w:val="0"/>
          <w:smallCaps w:val="0"/>
          <w:noProof w:val="0"/>
          <w:sz w:val="22"/>
          <w:szCs w:val="22"/>
          <w:lang w:val="en-GB"/>
        </w:rPr>
        <w:t>112</w:t>
      </w:r>
      <w:r w:rsidRPr="03D74436" w:rsidR="48274FD0">
        <w:rPr>
          <w:rFonts w:ascii="Arial" w:hAnsi="Arial" w:eastAsia="Times New Roman" w:cs="Arial"/>
          <w:b w:val="0"/>
          <w:bCs w:val="0"/>
          <w:i w:val="0"/>
          <w:iCs w:val="0"/>
          <w:caps w:val="0"/>
          <w:smallCaps w:val="0"/>
          <w:noProof w:val="0"/>
          <w:sz w:val="22"/>
          <w:szCs w:val="22"/>
          <w:lang w:val="en-GB"/>
        </w:rPr>
        <w:t>(4), pp.1232-1237.</w:t>
      </w:r>
    </w:p>
    <w:p w:rsidR="23E9F76E" w:rsidP="03D74436" w:rsidRDefault="23E9F76E" w14:paraId="7A262D2D" w14:textId="0F1C1A9F">
      <w:pPr>
        <w:pStyle w:val="Normal"/>
        <w:spacing w:line="360" w:lineRule="auto"/>
        <w:jc w:val="both"/>
        <w:rPr>
          <w:rFonts w:ascii="Arial" w:hAnsi="Arial" w:eastAsia="Times New Roman" w:cs="Arial"/>
          <w:b w:val="0"/>
          <w:bCs w:val="0"/>
          <w:i w:val="0"/>
          <w:iCs w:val="0"/>
          <w:caps w:val="0"/>
          <w:smallCaps w:val="0"/>
          <w:noProof w:val="0"/>
          <w:sz w:val="22"/>
          <w:szCs w:val="22"/>
          <w:lang w:val="en-GB"/>
        </w:rPr>
      </w:pPr>
      <w:hyperlink r:id="R9d5f0919cdee4a54">
        <w:r w:rsidRPr="03D74436" w:rsidR="23E9F76E">
          <w:rPr>
            <w:rStyle w:val="Hyperlink"/>
            <w:rFonts w:ascii="Arial" w:hAnsi="Arial" w:eastAsia="Times New Roman" w:cs="Arial"/>
            <w:b w:val="0"/>
            <w:bCs w:val="0"/>
            <w:i w:val="0"/>
            <w:iCs w:val="0"/>
            <w:caps w:val="0"/>
            <w:smallCaps w:val="0"/>
            <w:strike w:val="0"/>
            <w:dstrike w:val="0"/>
            <w:noProof w:val="0"/>
            <w:color w:val="auto"/>
            <w:sz w:val="22"/>
            <w:szCs w:val="22"/>
            <w:u w:val="none"/>
            <w:lang w:val="en-GB"/>
          </w:rPr>
          <w:t>Cureus Journal of Medical Science</w:t>
        </w:r>
      </w:hyperlink>
      <w:r w:rsidRPr="03D74436" w:rsidR="23E9F76E">
        <w:rPr>
          <w:rFonts w:ascii="Arial" w:hAnsi="Arial" w:eastAsia="Times New Roman" w:cs="Arial"/>
          <w:b w:val="0"/>
          <w:bCs w:val="0"/>
          <w:i w:val="0"/>
          <w:iCs w:val="0"/>
          <w:caps w:val="0"/>
          <w:smallCaps w:val="0"/>
          <w:noProof w:val="0"/>
          <w:color w:val="auto"/>
          <w:sz w:val="22"/>
          <w:szCs w:val="22"/>
          <w:lang w:val="en-GB"/>
        </w:rPr>
        <w:t xml:space="preserve"> (2023) </w:t>
      </w:r>
      <w:r w:rsidRPr="03D74436" w:rsidR="23E9F76E">
        <w:rPr>
          <w:rFonts w:ascii="Arial" w:hAnsi="Arial" w:eastAsia="Times New Roman" w:cs="Arial"/>
          <w:b w:val="0"/>
          <w:bCs w:val="0"/>
          <w:i w:val="1"/>
          <w:iCs w:val="1"/>
          <w:caps w:val="0"/>
          <w:smallCaps w:val="0"/>
          <w:noProof w:val="0"/>
          <w:sz w:val="22"/>
          <w:szCs w:val="22"/>
          <w:lang w:val="en-GB"/>
        </w:rPr>
        <w:t>The Impact of Social Media on the Mental Health of Adolescents and Young Adults.</w:t>
      </w:r>
      <w:r w:rsidRPr="03D74436" w:rsidR="23E9F76E">
        <w:rPr>
          <w:rFonts w:ascii="Arial" w:hAnsi="Arial" w:eastAsia="Times New Roman" w:cs="Arial"/>
          <w:b w:val="0"/>
          <w:bCs w:val="0"/>
          <w:i w:val="0"/>
          <w:iCs w:val="0"/>
          <w:caps w:val="0"/>
          <w:smallCaps w:val="0"/>
          <w:noProof w:val="0"/>
          <w:sz w:val="22"/>
          <w:szCs w:val="22"/>
          <w:lang w:val="en-GB"/>
        </w:rPr>
        <w:t xml:space="preserve"> Available at: </w:t>
      </w:r>
    </w:p>
    <w:p w:rsidR="23E9F76E" w:rsidP="03D74436" w:rsidRDefault="23E9F76E" w14:paraId="1C07F123" w14:textId="0F020121">
      <w:pPr>
        <w:pStyle w:val="Normal"/>
        <w:spacing w:line="360" w:lineRule="auto"/>
        <w:jc w:val="both"/>
      </w:pPr>
      <w:hyperlink r:id="R51b6265b57f34422">
        <w:r w:rsidRPr="03D74436" w:rsidR="23E9F76E">
          <w:rPr>
            <w:rStyle w:val="Hyperlink"/>
          </w:rPr>
          <w:t>https://www.cureus.com/articles/176889-the-impact-of-social-media-on-the-mental-health-of-adolescents-and-young-adults-a-systematic-review#!/</w:t>
        </w:r>
      </w:hyperlink>
      <w:r w:rsidRPr="03D74436" w:rsidR="23E9F76E">
        <w:rPr>
          <w:rFonts w:ascii="Arial" w:hAnsi="Arial" w:cs="Arial"/>
          <w:sz w:val="22"/>
          <w:szCs w:val="22"/>
        </w:rPr>
        <w:t xml:space="preserve">   </w:t>
      </w:r>
      <w:r w:rsidRPr="03D74436" w:rsidR="23E9F76E">
        <w:rPr>
          <w:rFonts w:ascii="Arial" w:hAnsi="Arial" w:cs="Arial"/>
          <w:sz w:val="22"/>
          <w:szCs w:val="22"/>
        </w:rPr>
        <w:t>(Accessed: 17 July 2026)</w:t>
      </w:r>
    </w:p>
    <w:p w:rsidRPr="0070431F" w:rsidR="005A02DD" w:rsidP="03D74436" w:rsidRDefault="0070431F" w14:paraId="09987EA2" w14:textId="40463215">
      <w:pPr>
        <w:pStyle w:val="Normal"/>
        <w:spacing w:beforeAutospacing="on" w:afterAutospacing="on" w:line="360" w:lineRule="auto"/>
        <w:jc w:val="both"/>
      </w:pPr>
      <w:proofErr w:type="spellStart"/>
      <w:proofErr w:type="spellEnd"/>
      <w:proofErr w:type="spellStart"/>
      <w:proofErr w:type="spellEnd"/>
      <w:r w:rsidRPr="03D74436" w:rsidR="53BC001D">
        <w:rPr>
          <w:rFonts w:ascii="Arial" w:hAnsi="Arial" w:cs="Arial"/>
          <w:color w:val="000000" w:themeColor="text1" w:themeTint="FF" w:themeShade="FF"/>
          <w:sz w:val="22"/>
          <w:szCs w:val="22"/>
        </w:rPr>
        <w:t>Department for Education</w:t>
      </w:r>
      <w:r w:rsidRPr="03D74436" w:rsidR="5B439221">
        <w:rPr>
          <w:rFonts w:ascii="Arial" w:hAnsi="Arial" w:cs="Arial"/>
          <w:color w:val="000000" w:themeColor="text1" w:themeTint="FF" w:themeShade="FF"/>
          <w:sz w:val="22"/>
          <w:szCs w:val="22"/>
        </w:rPr>
        <w:t xml:space="preserve"> </w:t>
      </w:r>
      <w:r w:rsidRPr="03D74436" w:rsidR="53BC001D">
        <w:rPr>
          <w:rFonts w:ascii="Arial" w:hAnsi="Arial" w:cs="Arial"/>
          <w:color w:val="000000" w:themeColor="text1" w:themeTint="FF" w:themeShade="FF"/>
          <w:sz w:val="22"/>
          <w:szCs w:val="22"/>
        </w:rPr>
        <w:t>(2026) </w:t>
      </w:r>
      <w:r w:rsidRPr="03D74436" w:rsidR="53BC001D">
        <w:rPr>
          <w:rFonts w:ascii="Arial" w:hAnsi="Arial" w:cs="Arial"/>
          <w:i w:val="1"/>
          <w:iCs w:val="1"/>
          <w:color w:val="000000" w:themeColor="text1" w:themeTint="FF" w:themeShade="FF"/>
          <w:sz w:val="22"/>
          <w:szCs w:val="22"/>
        </w:rPr>
        <w:t>Understanding the impact of smartphones and social media on children and young people</w:t>
      </w:r>
      <w:r w:rsidRPr="03D74436" w:rsidR="723727B9">
        <w:rPr>
          <w:rFonts w:ascii="Arial" w:hAnsi="Arial" w:cs="Arial"/>
          <w:i w:val="1"/>
          <w:iCs w:val="1"/>
          <w:color w:val="000000" w:themeColor="text1" w:themeTint="FF" w:themeShade="FF"/>
          <w:sz w:val="22"/>
          <w:szCs w:val="22"/>
        </w:rPr>
        <w:t>.</w:t>
      </w:r>
      <w:r w:rsidRPr="03D74436" w:rsidR="53BC001D">
        <w:rPr>
          <w:rFonts w:ascii="Arial" w:hAnsi="Arial" w:cs="Arial"/>
          <w:color w:val="000000" w:themeColor="text1" w:themeTint="FF" w:themeShade="FF"/>
          <w:sz w:val="22"/>
          <w:szCs w:val="22"/>
        </w:rPr>
        <w:t xml:space="preserve"> Available at: </w:t>
      </w:r>
      <w:hyperlink r:id="R243a5fee10ff4d37">
        <w:r w:rsidRPr="03D74436" w:rsidR="53BC001D">
          <w:rPr>
            <w:rStyle w:val="Hyperlink"/>
            <w:rFonts w:ascii="Arial" w:hAnsi="Arial" w:cs="Arial"/>
            <w:sz w:val="22"/>
            <w:szCs w:val="22"/>
          </w:rPr>
          <w:t>https://www.gov.uk/government/publications/understand-the-impact-of-smartphones-and-social-media-on-children-and-young-people/understand-the-impact-of-smartphones-and-social-media-on-children-and-young-people-executive-summary</w:t>
        </w:r>
      </w:hyperlink>
      <w:r w:rsidRPr="03D74436" w:rsidR="53BC001D">
        <w:rPr>
          <w:rFonts w:ascii="Arial" w:hAnsi="Arial" w:cs="Arial"/>
          <w:color w:val="000000" w:themeColor="text1" w:themeTint="FF" w:themeShade="FF"/>
          <w:sz w:val="22"/>
          <w:szCs w:val="22"/>
        </w:rPr>
        <w:t xml:space="preserve">  (Accessed: 10 May 2026).</w:t>
      </w:r>
    </w:p>
    <w:p w:rsidRPr="0070431F" w:rsidR="005A02DD" w:rsidP="4CA6AF55" w:rsidRDefault="0070431F" w14:paraId="7B25B129" w14:textId="3140F66E">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4CA6AF55" w:rsidR="7EFADB83">
        <w:rPr>
          <w:rFonts w:ascii="Arial" w:hAnsi="Arial" w:eastAsia="Arial" w:cs="Arial"/>
          <w:b w:val="0"/>
          <w:bCs w:val="0"/>
          <w:i w:val="0"/>
          <w:iCs w:val="0"/>
          <w:caps w:val="0"/>
          <w:smallCaps w:val="0"/>
          <w:noProof w:val="0"/>
          <w:color w:val="222222"/>
          <w:sz w:val="22"/>
          <w:szCs w:val="22"/>
          <w:lang w:val="en-GB"/>
        </w:rPr>
        <w:t xml:space="preserve">Deci, E.L. and Ryan, R.M., (2000). The" what" and" why" of goal pursuits: Human needs and the self-determination of </w:t>
      </w:r>
      <w:r w:rsidRPr="4CA6AF55" w:rsidR="7EFADB83">
        <w:rPr>
          <w:rFonts w:ascii="Arial" w:hAnsi="Arial" w:eastAsia="Arial" w:cs="Arial"/>
          <w:b w:val="0"/>
          <w:bCs w:val="0"/>
          <w:i w:val="0"/>
          <w:iCs w:val="0"/>
          <w:caps w:val="0"/>
          <w:smallCaps w:val="0"/>
          <w:noProof w:val="0"/>
          <w:color w:val="222222"/>
          <w:sz w:val="22"/>
          <w:szCs w:val="22"/>
          <w:lang w:val="en-GB"/>
        </w:rPr>
        <w:t>behavior</w:t>
      </w:r>
      <w:r w:rsidRPr="4CA6AF55" w:rsidR="7EFADB83">
        <w:rPr>
          <w:rFonts w:ascii="Arial" w:hAnsi="Arial" w:eastAsia="Arial" w:cs="Arial"/>
          <w:b w:val="0"/>
          <w:bCs w:val="0"/>
          <w:i w:val="0"/>
          <w:iCs w:val="0"/>
          <w:caps w:val="0"/>
          <w:smallCaps w:val="0"/>
          <w:noProof w:val="0"/>
          <w:color w:val="222222"/>
          <w:sz w:val="22"/>
          <w:szCs w:val="22"/>
          <w:lang w:val="en-GB"/>
        </w:rPr>
        <w:t xml:space="preserve">. </w:t>
      </w:r>
      <w:r w:rsidRPr="4CA6AF55" w:rsidR="7EFADB83">
        <w:rPr>
          <w:rFonts w:ascii="Arial" w:hAnsi="Arial" w:eastAsia="Arial" w:cs="Arial"/>
          <w:b w:val="0"/>
          <w:bCs w:val="0"/>
          <w:i w:val="1"/>
          <w:iCs w:val="1"/>
          <w:caps w:val="0"/>
          <w:smallCaps w:val="0"/>
          <w:noProof w:val="0"/>
          <w:color w:val="222222"/>
          <w:sz w:val="22"/>
          <w:szCs w:val="22"/>
          <w:lang w:val="en-GB"/>
        </w:rPr>
        <w:t>Psychological inquiry</w:t>
      </w:r>
      <w:r w:rsidRPr="4CA6AF55" w:rsidR="7EFADB83">
        <w:rPr>
          <w:rFonts w:ascii="Arial" w:hAnsi="Arial" w:eastAsia="Arial" w:cs="Arial"/>
          <w:b w:val="0"/>
          <w:bCs w:val="0"/>
          <w:i w:val="0"/>
          <w:iCs w:val="0"/>
          <w:caps w:val="0"/>
          <w:smallCaps w:val="0"/>
          <w:noProof w:val="0"/>
          <w:color w:val="222222"/>
          <w:sz w:val="22"/>
          <w:szCs w:val="22"/>
          <w:lang w:val="en-GB"/>
        </w:rPr>
        <w:t xml:space="preserve">, </w:t>
      </w:r>
      <w:r w:rsidRPr="4CA6AF55" w:rsidR="7EFADB83">
        <w:rPr>
          <w:rFonts w:ascii="Arial" w:hAnsi="Arial" w:eastAsia="Arial" w:cs="Arial"/>
          <w:b w:val="0"/>
          <w:bCs w:val="0"/>
          <w:i w:val="1"/>
          <w:iCs w:val="1"/>
          <w:caps w:val="0"/>
          <w:smallCaps w:val="0"/>
          <w:noProof w:val="0"/>
          <w:color w:val="222222"/>
          <w:sz w:val="22"/>
          <w:szCs w:val="22"/>
          <w:lang w:val="en-GB"/>
        </w:rPr>
        <w:t>11</w:t>
      </w:r>
      <w:r w:rsidRPr="4CA6AF55" w:rsidR="7EFADB83">
        <w:rPr>
          <w:rFonts w:ascii="Arial" w:hAnsi="Arial" w:eastAsia="Arial" w:cs="Arial"/>
          <w:b w:val="0"/>
          <w:bCs w:val="0"/>
          <w:i w:val="0"/>
          <w:iCs w:val="0"/>
          <w:caps w:val="0"/>
          <w:smallCaps w:val="0"/>
          <w:noProof w:val="0"/>
          <w:color w:val="222222"/>
          <w:sz w:val="22"/>
          <w:szCs w:val="22"/>
          <w:lang w:val="en-GB"/>
        </w:rPr>
        <w:t>(4), pp.227-268.</w:t>
      </w:r>
    </w:p>
    <w:p w:rsidRPr="0070431F" w:rsidR="005A02DD" w:rsidP="4CA6AF55" w:rsidRDefault="0070431F" w14:paraId="40A546C2" w14:textId="7829CF26">
      <w:pPr>
        <w:pStyle w:val="Normal"/>
        <w:spacing w:line="360" w:lineRule="auto"/>
        <w:jc w:val="both"/>
        <w:rPr>
          <w:rFonts w:ascii="Arial" w:hAnsi="Arial" w:eastAsia="Arial" w:cs="Arial"/>
          <w:b w:val="0"/>
          <w:bCs w:val="0"/>
          <w:i w:val="0"/>
          <w:iCs w:val="0"/>
          <w:caps w:val="0"/>
          <w:smallCaps w:val="0"/>
          <w:noProof w:val="0"/>
          <w:color w:val="222222"/>
          <w:sz w:val="19"/>
          <w:szCs w:val="19"/>
          <w:lang w:val="en-GB"/>
        </w:rPr>
      </w:pPr>
    </w:p>
    <w:p w:rsidRPr="0070431F" w:rsidR="005A02DD" w:rsidP="4CA6AF55" w:rsidRDefault="0070431F" w14:paraId="1DA68E72" w14:textId="4FEB5EA9">
      <w:pPr>
        <w:pStyle w:val="Normal"/>
        <w:spacing w:line="360" w:lineRule="auto"/>
        <w:jc w:val="both"/>
      </w:pPr>
      <w:r w:rsidRPr="4CA6AF55" w:rsidR="7E6841FA">
        <w:rPr>
          <w:rFonts w:ascii="Arial" w:hAnsi="Arial" w:eastAsia="Arial" w:cs="Arial"/>
          <w:b w:val="0"/>
          <w:bCs w:val="0"/>
          <w:i w:val="0"/>
          <w:iCs w:val="0"/>
          <w:caps w:val="0"/>
          <w:smallCaps w:val="0"/>
          <w:noProof w:val="0"/>
          <w:color w:val="222222"/>
          <w:sz w:val="22"/>
          <w:szCs w:val="22"/>
          <w:lang w:val="en-GB"/>
        </w:rPr>
        <w:t>Fardouly</w:t>
      </w:r>
      <w:r w:rsidRPr="4CA6AF55" w:rsidR="7E6841FA">
        <w:rPr>
          <w:rFonts w:ascii="Arial" w:hAnsi="Arial" w:eastAsia="Arial" w:cs="Arial"/>
          <w:b w:val="0"/>
          <w:bCs w:val="0"/>
          <w:i w:val="0"/>
          <w:iCs w:val="0"/>
          <w:caps w:val="0"/>
          <w:smallCaps w:val="0"/>
          <w:noProof w:val="0"/>
          <w:color w:val="222222"/>
          <w:sz w:val="22"/>
          <w:szCs w:val="22"/>
          <w:lang w:val="en-GB"/>
        </w:rPr>
        <w:t xml:space="preserve">, J. and Vartanian, L.R., (2016). Social media and body image concerns: Current research and future directions. </w:t>
      </w:r>
      <w:r w:rsidRPr="4CA6AF55" w:rsidR="7E6841FA">
        <w:rPr>
          <w:rFonts w:ascii="Arial" w:hAnsi="Arial" w:eastAsia="Arial" w:cs="Arial"/>
          <w:b w:val="0"/>
          <w:bCs w:val="0"/>
          <w:i w:val="1"/>
          <w:iCs w:val="1"/>
          <w:caps w:val="0"/>
          <w:smallCaps w:val="0"/>
          <w:noProof w:val="0"/>
          <w:color w:val="222222"/>
          <w:sz w:val="22"/>
          <w:szCs w:val="22"/>
          <w:lang w:val="en-GB"/>
        </w:rPr>
        <w:t>Current opinion in psychology</w:t>
      </w:r>
      <w:r w:rsidRPr="4CA6AF55" w:rsidR="7E6841FA">
        <w:rPr>
          <w:rFonts w:ascii="Arial" w:hAnsi="Arial" w:eastAsia="Arial" w:cs="Arial"/>
          <w:b w:val="0"/>
          <w:bCs w:val="0"/>
          <w:i w:val="0"/>
          <w:iCs w:val="0"/>
          <w:caps w:val="0"/>
          <w:smallCaps w:val="0"/>
          <w:noProof w:val="0"/>
          <w:color w:val="222222"/>
          <w:sz w:val="22"/>
          <w:szCs w:val="22"/>
          <w:lang w:val="en-GB"/>
        </w:rPr>
        <w:t xml:space="preserve">, </w:t>
      </w:r>
      <w:r w:rsidRPr="4CA6AF55" w:rsidR="7E6841FA">
        <w:rPr>
          <w:rFonts w:ascii="Arial" w:hAnsi="Arial" w:eastAsia="Arial" w:cs="Arial"/>
          <w:b w:val="0"/>
          <w:bCs w:val="0"/>
          <w:i w:val="1"/>
          <w:iCs w:val="1"/>
          <w:caps w:val="0"/>
          <w:smallCaps w:val="0"/>
          <w:noProof w:val="0"/>
          <w:color w:val="222222"/>
          <w:sz w:val="22"/>
          <w:szCs w:val="22"/>
          <w:lang w:val="en-GB"/>
        </w:rPr>
        <w:t>9</w:t>
      </w:r>
      <w:r w:rsidRPr="4CA6AF55" w:rsidR="7E6841FA">
        <w:rPr>
          <w:rFonts w:ascii="Arial" w:hAnsi="Arial" w:eastAsia="Arial" w:cs="Arial"/>
          <w:b w:val="0"/>
          <w:bCs w:val="0"/>
          <w:i w:val="0"/>
          <w:iCs w:val="0"/>
          <w:caps w:val="0"/>
          <w:smallCaps w:val="0"/>
          <w:noProof w:val="0"/>
          <w:color w:val="222222"/>
          <w:sz w:val="22"/>
          <w:szCs w:val="22"/>
          <w:lang w:val="en-GB"/>
        </w:rPr>
        <w:t>, pp.1-5.</w:t>
      </w:r>
    </w:p>
    <w:p w:rsidRPr="0070431F" w:rsidR="005A02DD" w:rsidP="4CA6AF55" w:rsidRDefault="0070431F" w14:paraId="0A2F0FD5" w14:textId="0FA260E3">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Pr="0070431F" w:rsidR="005A02DD" w:rsidP="4CA6AF55" w:rsidRDefault="0070431F" w14:paraId="7C56B0B5" w14:textId="23AC4450">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4CA6AF55" w:rsidR="13764B4C">
        <w:rPr>
          <w:rFonts w:ascii="Arial" w:hAnsi="Arial" w:eastAsia="Arial" w:cs="Arial"/>
          <w:b w:val="0"/>
          <w:bCs w:val="0"/>
          <w:i w:val="0"/>
          <w:iCs w:val="0"/>
          <w:caps w:val="0"/>
          <w:smallCaps w:val="0"/>
          <w:noProof w:val="0"/>
          <w:color w:val="222222"/>
          <w:sz w:val="22"/>
          <w:szCs w:val="22"/>
          <w:lang w:val="en-GB"/>
        </w:rPr>
        <w:t xml:space="preserve">Festinger, L. </w:t>
      </w:r>
      <w:r w:rsidRPr="4CA6AF55" w:rsidR="787D552B">
        <w:rPr>
          <w:rFonts w:ascii="Arial" w:hAnsi="Arial" w:eastAsia="Arial" w:cs="Arial"/>
          <w:b w:val="0"/>
          <w:bCs w:val="0"/>
          <w:i w:val="0"/>
          <w:iCs w:val="0"/>
          <w:caps w:val="0"/>
          <w:smallCaps w:val="0"/>
          <w:noProof w:val="0"/>
          <w:color w:val="222222"/>
          <w:sz w:val="22"/>
          <w:szCs w:val="22"/>
          <w:lang w:val="en-GB"/>
        </w:rPr>
        <w:t>(</w:t>
      </w:r>
      <w:r w:rsidRPr="4CA6AF55" w:rsidR="13764B4C">
        <w:rPr>
          <w:rFonts w:ascii="Arial" w:hAnsi="Arial" w:eastAsia="Arial" w:cs="Arial"/>
          <w:b w:val="0"/>
          <w:bCs w:val="0"/>
          <w:i w:val="0"/>
          <w:iCs w:val="0"/>
          <w:caps w:val="0"/>
          <w:smallCaps w:val="0"/>
          <w:noProof w:val="0"/>
          <w:color w:val="222222"/>
          <w:sz w:val="22"/>
          <w:szCs w:val="22"/>
          <w:lang w:val="en-GB"/>
        </w:rPr>
        <w:t>1954</w:t>
      </w:r>
      <w:r w:rsidRPr="4CA6AF55" w:rsidR="396BF224">
        <w:rPr>
          <w:rFonts w:ascii="Arial" w:hAnsi="Arial" w:eastAsia="Arial" w:cs="Arial"/>
          <w:b w:val="0"/>
          <w:bCs w:val="0"/>
          <w:i w:val="0"/>
          <w:iCs w:val="0"/>
          <w:caps w:val="0"/>
          <w:smallCaps w:val="0"/>
          <w:noProof w:val="0"/>
          <w:color w:val="222222"/>
          <w:sz w:val="22"/>
          <w:szCs w:val="22"/>
          <w:lang w:val="en-GB"/>
        </w:rPr>
        <w:t>)</w:t>
      </w:r>
      <w:r w:rsidRPr="4CA6AF55" w:rsidR="13764B4C">
        <w:rPr>
          <w:rFonts w:ascii="Arial" w:hAnsi="Arial" w:eastAsia="Arial" w:cs="Arial"/>
          <w:b w:val="0"/>
          <w:bCs w:val="0"/>
          <w:i w:val="0"/>
          <w:iCs w:val="0"/>
          <w:caps w:val="0"/>
          <w:smallCaps w:val="0"/>
          <w:noProof w:val="0"/>
          <w:color w:val="222222"/>
          <w:sz w:val="22"/>
          <w:szCs w:val="22"/>
          <w:lang w:val="en-GB"/>
        </w:rPr>
        <w:t xml:space="preserve">. A theory of social comparison processes. </w:t>
      </w:r>
      <w:r w:rsidRPr="4CA6AF55" w:rsidR="13764B4C">
        <w:rPr>
          <w:rFonts w:ascii="Arial" w:hAnsi="Arial" w:eastAsia="Arial" w:cs="Arial"/>
          <w:b w:val="0"/>
          <w:bCs w:val="0"/>
          <w:i w:val="1"/>
          <w:iCs w:val="1"/>
          <w:caps w:val="0"/>
          <w:smallCaps w:val="0"/>
          <w:noProof w:val="0"/>
          <w:color w:val="222222"/>
          <w:sz w:val="22"/>
          <w:szCs w:val="22"/>
          <w:lang w:val="en-GB"/>
        </w:rPr>
        <w:t>Human relations</w:t>
      </w:r>
      <w:r w:rsidRPr="4CA6AF55" w:rsidR="13764B4C">
        <w:rPr>
          <w:rFonts w:ascii="Arial" w:hAnsi="Arial" w:eastAsia="Arial" w:cs="Arial"/>
          <w:b w:val="0"/>
          <w:bCs w:val="0"/>
          <w:i w:val="0"/>
          <w:iCs w:val="0"/>
          <w:caps w:val="0"/>
          <w:smallCaps w:val="0"/>
          <w:noProof w:val="0"/>
          <w:color w:val="222222"/>
          <w:sz w:val="22"/>
          <w:szCs w:val="22"/>
          <w:lang w:val="en-GB"/>
        </w:rPr>
        <w:t xml:space="preserve">, </w:t>
      </w:r>
      <w:r w:rsidRPr="4CA6AF55" w:rsidR="13764B4C">
        <w:rPr>
          <w:rFonts w:ascii="Arial" w:hAnsi="Arial" w:eastAsia="Arial" w:cs="Arial"/>
          <w:b w:val="0"/>
          <w:bCs w:val="0"/>
          <w:i w:val="1"/>
          <w:iCs w:val="1"/>
          <w:caps w:val="0"/>
          <w:smallCaps w:val="0"/>
          <w:noProof w:val="0"/>
          <w:color w:val="222222"/>
          <w:sz w:val="22"/>
          <w:szCs w:val="22"/>
          <w:lang w:val="en-GB"/>
        </w:rPr>
        <w:t>7</w:t>
      </w:r>
      <w:r w:rsidRPr="4CA6AF55" w:rsidR="13764B4C">
        <w:rPr>
          <w:rFonts w:ascii="Arial" w:hAnsi="Arial" w:eastAsia="Arial" w:cs="Arial"/>
          <w:b w:val="0"/>
          <w:bCs w:val="0"/>
          <w:i w:val="0"/>
          <w:iCs w:val="0"/>
          <w:caps w:val="0"/>
          <w:smallCaps w:val="0"/>
          <w:noProof w:val="0"/>
          <w:color w:val="222222"/>
          <w:sz w:val="22"/>
          <w:szCs w:val="22"/>
          <w:lang w:val="en-GB"/>
        </w:rPr>
        <w:t>(2), pp.117-140.</w:t>
      </w:r>
    </w:p>
    <w:p w:rsidRPr="0070431F" w:rsidR="005A02DD" w:rsidP="4CA6AF55" w:rsidRDefault="0070431F" w14:paraId="009335B4" w14:textId="5837854E">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Pr="0070431F" w:rsidR="005A02DD" w:rsidP="4CA6AF55" w:rsidRDefault="0070431F" w14:paraId="21E477D4" w14:textId="71415312">
      <w:pPr>
        <w:pStyle w:val="Normal"/>
        <w:spacing w:line="360" w:lineRule="auto"/>
        <w:jc w:val="both"/>
        <w:rPr>
          <w:rFonts w:ascii="Arial" w:hAnsi="Arial" w:eastAsia="Times New Roman" w:cs="Arial"/>
          <w:b w:val="0"/>
          <w:bCs w:val="0"/>
          <w:i w:val="0"/>
          <w:iCs w:val="0"/>
          <w:caps w:val="0"/>
          <w:smallCaps w:val="0"/>
          <w:noProof w:val="0"/>
          <w:sz w:val="22"/>
          <w:szCs w:val="22"/>
          <w:lang w:val="en-GB"/>
        </w:rPr>
      </w:pPr>
      <w:r w:rsidRPr="4CA6AF55" w:rsidR="7E6841FA">
        <w:rPr>
          <w:rFonts w:ascii="Arial" w:hAnsi="Arial" w:eastAsia="Times New Roman" w:cs="Arial"/>
          <w:b w:val="0"/>
          <w:bCs w:val="0"/>
          <w:i w:val="0"/>
          <w:iCs w:val="0"/>
          <w:caps w:val="0"/>
          <w:smallCaps w:val="0"/>
          <w:noProof w:val="0"/>
          <w:sz w:val="22"/>
          <w:szCs w:val="22"/>
          <w:lang w:val="en-GB"/>
        </w:rPr>
        <w:t xml:space="preserve">Girlguiding (2024) </w:t>
      </w:r>
      <w:r w:rsidRPr="4CA6AF55" w:rsidR="7E6841FA">
        <w:rPr>
          <w:rFonts w:ascii="Arial" w:hAnsi="Arial" w:eastAsia="Times New Roman" w:cs="Arial"/>
          <w:b w:val="0"/>
          <w:bCs w:val="0"/>
          <w:i w:val="1"/>
          <w:iCs w:val="1"/>
          <w:caps w:val="0"/>
          <w:smallCaps w:val="0"/>
          <w:noProof w:val="0"/>
          <w:sz w:val="22"/>
          <w:szCs w:val="22"/>
          <w:lang w:val="en-GB"/>
        </w:rPr>
        <w:t>Girls Attitudes Survey 2024</w:t>
      </w:r>
      <w:r w:rsidRPr="4CA6AF55" w:rsidR="7E6841FA">
        <w:rPr>
          <w:rFonts w:ascii="Arial" w:hAnsi="Arial" w:eastAsia="Times New Roman" w:cs="Arial"/>
          <w:b w:val="0"/>
          <w:bCs w:val="0"/>
          <w:i w:val="0"/>
          <w:iCs w:val="0"/>
          <w:caps w:val="0"/>
          <w:smallCaps w:val="0"/>
          <w:noProof w:val="0"/>
          <w:sz w:val="22"/>
          <w:szCs w:val="22"/>
          <w:lang w:val="en-GB"/>
        </w:rPr>
        <w:t>. Available at:</w:t>
      </w:r>
    </w:p>
    <w:p w:rsidRPr="0070431F" w:rsidR="005A02DD" w:rsidP="4CA6AF55" w:rsidRDefault="0070431F" w14:paraId="11EB7EB0" w14:textId="6FC738F0">
      <w:pPr>
        <w:pStyle w:val="Normal"/>
        <w:spacing w:line="360" w:lineRule="auto"/>
        <w:jc w:val="both"/>
      </w:pPr>
      <w:hyperlink r:id="Rf2c4b79f34d34273">
        <w:r w:rsidRPr="4CA6AF55" w:rsidR="7E6841FA">
          <w:rPr>
            <w:rStyle w:val="Hyperlink"/>
          </w:rPr>
          <w:t>https://www.girlguiding.org.uk/about-us/press-releases/girls-attitudes-survey-24/</w:t>
        </w:r>
      </w:hyperlink>
      <w:r w:rsidRPr="4CA6AF55" w:rsidR="7E6841FA">
        <w:rPr>
          <w:rFonts w:ascii="Arial" w:hAnsi="Arial" w:cs="Arial"/>
          <w:sz w:val="22"/>
          <w:szCs w:val="22"/>
        </w:rPr>
        <w:t xml:space="preserve"> (Accessed: 17 July 2026).</w:t>
      </w:r>
    </w:p>
    <w:p w:rsidRPr="0070431F" w:rsidR="005A02DD" w:rsidP="4CA6AF55" w:rsidRDefault="0070431F" w14:paraId="1DBD731B" w14:textId="63E172F8">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Pr="0070431F" w:rsidR="005A02DD" w:rsidP="4CA6AF55" w:rsidRDefault="0070431F" w14:paraId="62744FD4" w14:textId="1111A0A9">
      <w:pPr>
        <w:pStyle w:val="Normal"/>
        <w:spacing w:line="360" w:lineRule="auto"/>
        <w:jc w:val="both"/>
      </w:pPr>
      <w:r w:rsidRPr="4CA6AF55" w:rsidR="412E8EA0">
        <w:rPr>
          <w:rFonts w:ascii="Arial" w:hAnsi="Arial" w:eastAsia="Arial" w:cs="Arial"/>
          <w:b w:val="0"/>
          <w:bCs w:val="0"/>
          <w:i w:val="0"/>
          <w:iCs w:val="0"/>
          <w:caps w:val="0"/>
          <w:smallCaps w:val="0"/>
          <w:noProof w:val="0"/>
          <w:color w:val="222222"/>
          <w:sz w:val="22"/>
          <w:szCs w:val="22"/>
          <w:lang w:val="en-GB"/>
        </w:rPr>
        <w:t xml:space="preserve">Holland, G. and Tiggemann, M. (2016). A systematic review of the impact of the use of social networking sites on body image and disordered eating outcomes. </w:t>
      </w:r>
      <w:r w:rsidRPr="4CA6AF55" w:rsidR="412E8EA0">
        <w:rPr>
          <w:rFonts w:ascii="Arial" w:hAnsi="Arial" w:eastAsia="Arial" w:cs="Arial"/>
          <w:b w:val="0"/>
          <w:bCs w:val="0"/>
          <w:i w:val="1"/>
          <w:iCs w:val="1"/>
          <w:caps w:val="0"/>
          <w:smallCaps w:val="0"/>
          <w:noProof w:val="0"/>
          <w:color w:val="222222"/>
          <w:sz w:val="22"/>
          <w:szCs w:val="22"/>
          <w:lang w:val="en-GB"/>
        </w:rPr>
        <w:t>Body image</w:t>
      </w:r>
      <w:r w:rsidRPr="4CA6AF55" w:rsidR="412E8EA0">
        <w:rPr>
          <w:rFonts w:ascii="Arial" w:hAnsi="Arial" w:eastAsia="Arial" w:cs="Arial"/>
          <w:b w:val="0"/>
          <w:bCs w:val="0"/>
          <w:i w:val="0"/>
          <w:iCs w:val="0"/>
          <w:caps w:val="0"/>
          <w:smallCaps w:val="0"/>
          <w:noProof w:val="0"/>
          <w:color w:val="222222"/>
          <w:sz w:val="22"/>
          <w:szCs w:val="22"/>
          <w:lang w:val="en-GB"/>
        </w:rPr>
        <w:t xml:space="preserve">, </w:t>
      </w:r>
      <w:r w:rsidRPr="4CA6AF55" w:rsidR="412E8EA0">
        <w:rPr>
          <w:rFonts w:ascii="Arial" w:hAnsi="Arial" w:eastAsia="Arial" w:cs="Arial"/>
          <w:b w:val="0"/>
          <w:bCs w:val="0"/>
          <w:i w:val="1"/>
          <w:iCs w:val="1"/>
          <w:caps w:val="0"/>
          <w:smallCaps w:val="0"/>
          <w:noProof w:val="0"/>
          <w:color w:val="222222"/>
          <w:sz w:val="22"/>
          <w:szCs w:val="22"/>
          <w:lang w:val="en-GB"/>
        </w:rPr>
        <w:t>17</w:t>
      </w:r>
      <w:r w:rsidRPr="4CA6AF55" w:rsidR="412E8EA0">
        <w:rPr>
          <w:rFonts w:ascii="Arial" w:hAnsi="Arial" w:eastAsia="Arial" w:cs="Arial"/>
          <w:b w:val="0"/>
          <w:bCs w:val="0"/>
          <w:i w:val="0"/>
          <w:iCs w:val="0"/>
          <w:caps w:val="0"/>
          <w:smallCaps w:val="0"/>
          <w:noProof w:val="0"/>
          <w:color w:val="222222"/>
          <w:sz w:val="22"/>
          <w:szCs w:val="22"/>
          <w:lang w:val="en-GB"/>
        </w:rPr>
        <w:t>, pp.100-110.</w:t>
      </w:r>
    </w:p>
    <w:p w:rsidRPr="0070431F" w:rsidR="005A02DD" w:rsidP="4CA6AF55" w:rsidRDefault="0070431F" w14:paraId="024CAEF5" w14:textId="65DDA358">
      <w:pPr>
        <w:pStyle w:val="Normal"/>
        <w:spacing w:line="360" w:lineRule="auto"/>
        <w:jc w:val="both"/>
        <w:rPr>
          <w:rFonts w:ascii="Arial" w:hAnsi="Arial" w:eastAsia="Arial" w:cs="Arial"/>
          <w:b w:val="0"/>
          <w:bCs w:val="0"/>
          <w:i w:val="1"/>
          <w:iCs w:val="1"/>
          <w:caps w:val="0"/>
          <w:smallCaps w:val="0"/>
          <w:noProof w:val="0"/>
          <w:color w:val="222222"/>
          <w:sz w:val="22"/>
          <w:szCs w:val="22"/>
          <w:lang w:val="en-GB"/>
        </w:rPr>
      </w:pPr>
    </w:p>
    <w:p w:rsidRPr="0070431F" w:rsidR="005A02DD" w:rsidP="4CA6AF55" w:rsidRDefault="0070431F" w14:paraId="7167CC05" w14:textId="5963F855">
      <w:pPr>
        <w:pStyle w:val="Normal"/>
        <w:spacing w:line="360" w:lineRule="auto"/>
        <w:jc w:val="both"/>
        <w:rPr>
          <w:rFonts w:ascii="Arial" w:hAnsi="Arial" w:eastAsia="Times New Roman" w:cs="Arial"/>
          <w:b w:val="0"/>
          <w:bCs w:val="0"/>
          <w:i w:val="0"/>
          <w:iCs w:val="0"/>
          <w:caps w:val="0"/>
          <w:smallCaps w:val="0"/>
          <w:noProof w:val="0"/>
          <w:sz w:val="22"/>
          <w:szCs w:val="22"/>
          <w:lang w:val="en-GB"/>
        </w:rPr>
      </w:pPr>
      <w:r w:rsidRPr="4CA6AF55" w:rsidR="5494A108">
        <w:rPr>
          <w:rFonts w:ascii="Arial" w:hAnsi="Arial" w:eastAsia="Times New Roman" w:cs="Arial"/>
          <w:b w:val="0"/>
          <w:bCs w:val="0"/>
          <w:i w:val="0"/>
          <w:iCs w:val="0"/>
          <w:caps w:val="0"/>
          <w:smallCaps w:val="0"/>
          <w:noProof w:val="0"/>
          <w:sz w:val="22"/>
          <w:szCs w:val="22"/>
          <w:lang w:val="en-GB"/>
        </w:rPr>
        <w:t xml:space="preserve">Jama Network (2024) </w:t>
      </w:r>
      <w:r w:rsidRPr="4CA6AF55" w:rsidR="014B3CB4">
        <w:rPr>
          <w:rFonts w:ascii="Arial" w:hAnsi="Arial" w:eastAsia="Times New Roman" w:cs="Arial"/>
          <w:b w:val="0"/>
          <w:bCs w:val="0"/>
          <w:i w:val="1"/>
          <w:iCs w:val="1"/>
          <w:caps w:val="0"/>
          <w:smallCaps w:val="0"/>
          <w:noProof w:val="0"/>
          <w:sz w:val="22"/>
          <w:szCs w:val="22"/>
          <w:lang w:val="en-GB"/>
        </w:rPr>
        <w:t>Social Media Use and Internalising Symptoms in Clinical and Community Adolescent Samples</w:t>
      </w:r>
      <w:r w:rsidRPr="4CA6AF55" w:rsidR="26C4C8C1">
        <w:rPr>
          <w:rFonts w:ascii="Arial" w:hAnsi="Arial" w:eastAsia="Times New Roman" w:cs="Arial"/>
          <w:b w:val="0"/>
          <w:bCs w:val="0"/>
          <w:i w:val="1"/>
          <w:iCs w:val="1"/>
          <w:caps w:val="0"/>
          <w:smallCaps w:val="0"/>
          <w:noProof w:val="0"/>
          <w:sz w:val="22"/>
          <w:szCs w:val="22"/>
          <w:lang w:val="en-GB"/>
        </w:rPr>
        <w:t xml:space="preserve">. </w:t>
      </w:r>
      <w:r w:rsidRPr="4CA6AF55" w:rsidR="26C4C8C1">
        <w:rPr>
          <w:rFonts w:ascii="Arial" w:hAnsi="Arial" w:eastAsia="Times New Roman" w:cs="Arial"/>
          <w:b w:val="0"/>
          <w:bCs w:val="0"/>
          <w:i w:val="0"/>
          <w:iCs w:val="0"/>
          <w:caps w:val="0"/>
          <w:smallCaps w:val="0"/>
          <w:noProof w:val="0"/>
          <w:sz w:val="22"/>
          <w:szCs w:val="22"/>
          <w:lang w:val="en-GB"/>
        </w:rPr>
        <w:t>Available at:</w:t>
      </w:r>
      <w:r w:rsidRPr="4CA6AF55" w:rsidR="014B3CB4">
        <w:rPr>
          <w:rFonts w:ascii="Arial" w:hAnsi="Arial" w:eastAsia="Times New Roman" w:cs="Arial"/>
          <w:b w:val="0"/>
          <w:bCs w:val="0"/>
          <w:i w:val="0"/>
          <w:iCs w:val="0"/>
          <w:caps w:val="0"/>
          <w:smallCaps w:val="0"/>
          <w:noProof w:val="0"/>
          <w:sz w:val="22"/>
          <w:szCs w:val="22"/>
          <w:lang w:val="en-GB"/>
        </w:rPr>
        <w:t xml:space="preserve"> </w:t>
      </w:r>
    </w:p>
    <w:p w:rsidRPr="0070431F" w:rsidR="005A02DD" w:rsidP="4CA6AF55" w:rsidRDefault="0070431F" w14:paraId="0C65475D" w14:textId="345EB45F">
      <w:pPr>
        <w:pStyle w:val="Normal"/>
        <w:spacing w:line="360" w:lineRule="auto"/>
        <w:jc w:val="both"/>
      </w:pPr>
      <w:r w:rsidRPr="4CA6AF55" w:rsidR="014B3CB4">
        <w:rPr>
          <w:rFonts w:ascii="Arial" w:hAnsi="Arial" w:cs="Arial"/>
          <w:sz w:val="22"/>
          <w:szCs w:val="22"/>
        </w:rPr>
        <w:t xml:space="preserve"> </w:t>
      </w:r>
      <w:hyperlink r:id="R646662803b8e4848">
        <w:r w:rsidRPr="4CA6AF55" w:rsidR="014B3CB4">
          <w:rPr>
            <w:rStyle w:val="Hyperlink"/>
            <w:b w:val="0"/>
            <w:bCs w:val="0"/>
            <w:i w:val="0"/>
            <w:iCs w:val="0"/>
            <w:caps w:val="0"/>
            <w:smallCaps w:val="0"/>
            <w:noProof w:val="0"/>
            <w:lang w:val="en-GB"/>
          </w:rPr>
          <w:t>https://jamanetwork.com/journals/jamapediatrics/fullarticle/2819781</w:t>
        </w:r>
      </w:hyperlink>
      <w:r w:rsidRPr="4CA6AF55" w:rsidR="014B3CB4">
        <w:rPr>
          <w:rFonts w:ascii="Arial" w:hAnsi="Arial" w:eastAsia="Arial" w:cs="Arial"/>
          <w:b w:val="0"/>
          <w:bCs w:val="0"/>
          <w:i w:val="0"/>
          <w:iCs w:val="0"/>
          <w:caps w:val="0"/>
          <w:smallCaps w:val="0"/>
          <w:noProof w:val="0"/>
          <w:color w:val="222222"/>
          <w:sz w:val="22"/>
          <w:szCs w:val="22"/>
          <w:lang w:val="en-GB"/>
        </w:rPr>
        <w:t xml:space="preserve"> </w:t>
      </w:r>
      <w:r w:rsidRPr="4CA6AF55" w:rsidR="014B3CB4">
        <w:rPr>
          <w:rFonts w:ascii="Arial" w:hAnsi="Arial" w:cs="Arial"/>
          <w:sz w:val="22"/>
          <w:szCs w:val="22"/>
        </w:rPr>
        <w:t>(Accessed: 17 July 2026).</w:t>
      </w:r>
    </w:p>
    <w:p w:rsidRPr="0070431F" w:rsidR="005A02DD" w:rsidP="4CA6AF55" w:rsidRDefault="0070431F" w14:paraId="0A08343C" w14:textId="3D4C73EF">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Pr="0070431F" w:rsidR="005A02DD" w:rsidP="4CA6AF55" w:rsidRDefault="0070431F" w14:paraId="008E1D48" w14:textId="33214BCC">
      <w:pPr>
        <w:spacing w:line="360" w:lineRule="auto"/>
        <w:jc w:val="both"/>
      </w:pPr>
      <w:r w:rsidRPr="4CA6AF55" w:rsidR="3CAD7B81">
        <w:rPr>
          <w:rStyle w:val="whitespace-normal"/>
          <w:rFonts w:ascii="Arial" w:hAnsi="Arial" w:cs="Arial"/>
          <w:color w:val="000000" w:themeColor="text1" w:themeTint="FF" w:themeShade="FF"/>
          <w:sz w:val="22"/>
          <w:szCs w:val="22"/>
        </w:rPr>
        <w:t>Jean M. Twenge</w:t>
      </w:r>
      <w:r w:rsidRPr="4CA6AF55" w:rsidR="3CAD7B81">
        <w:rPr>
          <w:rStyle w:val="apple-converted-space"/>
          <w:rFonts w:ascii="Arial" w:hAnsi="Arial" w:cs="Arial"/>
          <w:color w:val="000000" w:themeColor="text1" w:themeTint="FF" w:themeShade="FF"/>
          <w:sz w:val="22"/>
          <w:szCs w:val="22"/>
        </w:rPr>
        <w:t> </w:t>
      </w:r>
      <w:r w:rsidRPr="4CA6AF55" w:rsidR="3CAD7B81">
        <w:rPr>
          <w:rFonts w:ascii="Arial" w:hAnsi="Arial" w:cs="Arial"/>
          <w:color w:val="000000" w:themeColor="text1" w:themeTint="FF" w:themeShade="FF"/>
          <w:sz w:val="22"/>
          <w:szCs w:val="22"/>
        </w:rPr>
        <w:t>and</w:t>
      </w:r>
      <w:r w:rsidRPr="4CA6AF55" w:rsidR="3CAD7B81">
        <w:rPr>
          <w:rStyle w:val="apple-converted-space"/>
          <w:rFonts w:ascii="Arial" w:hAnsi="Arial" w:cs="Arial"/>
          <w:color w:val="000000" w:themeColor="text1" w:themeTint="FF" w:themeShade="FF"/>
          <w:sz w:val="22"/>
          <w:szCs w:val="22"/>
        </w:rPr>
        <w:t> </w:t>
      </w:r>
      <w:r w:rsidRPr="4CA6AF55" w:rsidR="3CAD7B81">
        <w:rPr>
          <w:rStyle w:val="whitespace-normal"/>
          <w:rFonts w:ascii="Arial" w:hAnsi="Arial" w:cs="Arial"/>
          <w:color w:val="000000" w:themeColor="text1" w:themeTint="FF" w:themeShade="FF"/>
          <w:sz w:val="22"/>
          <w:szCs w:val="22"/>
        </w:rPr>
        <w:t>W. Keith Campbell</w:t>
      </w:r>
      <w:r w:rsidRPr="4CA6AF55" w:rsidR="3CAD7B81">
        <w:rPr>
          <w:rFonts w:ascii="Arial" w:hAnsi="Arial" w:cs="Arial"/>
          <w:color w:val="000000" w:themeColor="text1" w:themeTint="FF" w:themeShade="FF"/>
          <w:sz w:val="22"/>
          <w:szCs w:val="22"/>
        </w:rPr>
        <w:t>, (</w:t>
      </w:r>
      <w:r w:rsidRPr="4CA6AF55" w:rsidR="3CAD7B81">
        <w:rPr>
          <w:rFonts w:ascii="Arial" w:hAnsi="Arial" w:cs="Arial"/>
          <w:color w:val="000000" w:themeColor="text1" w:themeTint="FF" w:themeShade="FF"/>
          <w:sz w:val="22"/>
          <w:szCs w:val="22"/>
        </w:rPr>
        <w:t>2018</w:t>
      </w:r>
      <w:r w:rsidRPr="4CA6AF55" w:rsidR="3CAD7B81">
        <w:rPr>
          <w:rFonts w:ascii="Arial" w:hAnsi="Arial" w:cs="Arial"/>
          <w:color w:val="000000" w:themeColor="text1" w:themeTint="FF" w:themeShade="FF"/>
          <w:sz w:val="22"/>
          <w:szCs w:val="22"/>
        </w:rPr>
        <w:t>).</w:t>
      </w:r>
      <w:r w:rsidRPr="4CA6AF55" w:rsidR="3CAD7B81">
        <w:rPr>
          <w:rStyle w:val="apple-converted-space"/>
          <w:rFonts w:ascii="Arial" w:hAnsi="Arial" w:cs="Arial"/>
          <w:color w:val="000000" w:themeColor="text1" w:themeTint="FF" w:themeShade="FF"/>
          <w:sz w:val="22"/>
          <w:szCs w:val="22"/>
        </w:rPr>
        <w:t xml:space="preserve">  </w:t>
      </w:r>
      <w:r w:rsidRPr="4CA6AF55" w:rsidR="3CAD7B81">
        <w:rPr>
          <w:rStyle w:val="Emphasis"/>
          <w:rFonts w:ascii="Arial" w:hAnsi="Arial" w:cs="Arial"/>
          <w:color w:val="000000" w:themeColor="text1" w:themeTint="FF" w:themeShade="FF"/>
          <w:sz w:val="22"/>
          <w:szCs w:val="22"/>
        </w:rPr>
        <w:t>Associations between screen time and lower psychological well</w:t>
      </w:r>
      <w:r>
        <w:noBreakHyphen/>
      </w:r>
      <w:r w:rsidRPr="4CA6AF55" w:rsidR="3CAD7B81">
        <w:rPr>
          <w:rStyle w:val="Emphasis"/>
          <w:rFonts w:ascii="Arial" w:hAnsi="Arial" w:cs="Arial"/>
          <w:color w:val="000000" w:themeColor="text1" w:themeTint="FF" w:themeShade="FF"/>
          <w:sz w:val="22"/>
          <w:szCs w:val="22"/>
        </w:rPr>
        <w:t>being among children and adolescents: Evidence from a population</w:t>
      </w:r>
      <w:r>
        <w:noBreakHyphen/>
      </w:r>
      <w:r w:rsidRPr="4CA6AF55" w:rsidR="3CAD7B81">
        <w:rPr>
          <w:rStyle w:val="Emphasis"/>
          <w:rFonts w:ascii="Arial" w:hAnsi="Arial" w:cs="Arial"/>
          <w:color w:val="000000" w:themeColor="text1" w:themeTint="FF" w:themeShade="FF"/>
          <w:sz w:val="22"/>
          <w:szCs w:val="22"/>
        </w:rPr>
        <w:t>based study</w:t>
      </w:r>
      <w:r w:rsidRPr="4CA6AF55" w:rsidR="3CAD7B81">
        <w:rPr>
          <w:rFonts w:ascii="Arial" w:hAnsi="Arial" w:cs="Arial"/>
          <w:color w:val="000000" w:themeColor="text1" w:themeTint="FF" w:themeShade="FF"/>
          <w:sz w:val="22"/>
          <w:szCs w:val="22"/>
        </w:rPr>
        <w:t>.</w:t>
      </w:r>
      <w:r w:rsidRPr="4CA6AF55" w:rsidR="3CAD7B81">
        <w:rPr>
          <w:rStyle w:val="apple-converted-space"/>
          <w:rFonts w:ascii="Arial" w:hAnsi="Arial" w:cs="Arial"/>
          <w:color w:val="000000" w:themeColor="text1" w:themeTint="FF" w:themeShade="FF"/>
          <w:sz w:val="22"/>
          <w:szCs w:val="22"/>
        </w:rPr>
        <w:t> </w:t>
      </w:r>
      <w:r w:rsidRPr="4CA6AF55" w:rsidR="3CAD7B81">
        <w:rPr>
          <w:rStyle w:val="Strong"/>
          <w:rFonts w:ascii="Arial" w:hAnsi="Arial" w:cs="Arial"/>
          <w:b w:val="0"/>
          <w:bCs w:val="0"/>
          <w:color w:val="000000" w:themeColor="text1" w:themeTint="FF" w:themeShade="FF"/>
          <w:sz w:val="22"/>
          <w:szCs w:val="22"/>
        </w:rPr>
        <w:t>Preventive Medicine Reports</w:t>
      </w:r>
      <w:r w:rsidRPr="4CA6AF55" w:rsidR="3CAD7B81">
        <w:rPr>
          <w:rFonts w:ascii="Arial" w:hAnsi="Arial" w:cs="Arial"/>
          <w:b w:val="1"/>
          <w:bCs w:val="1"/>
          <w:color w:val="000000" w:themeColor="text1" w:themeTint="FF" w:themeShade="FF"/>
          <w:sz w:val="22"/>
          <w:szCs w:val="22"/>
        </w:rPr>
        <w:t>,</w:t>
      </w:r>
      <w:r w:rsidRPr="4CA6AF55" w:rsidR="3CAD7B81">
        <w:rPr>
          <w:rFonts w:ascii="Arial" w:hAnsi="Arial" w:cs="Arial"/>
          <w:color w:val="000000" w:themeColor="text1" w:themeTint="FF" w:themeShade="FF"/>
          <w:sz w:val="22"/>
          <w:szCs w:val="22"/>
        </w:rPr>
        <w:t xml:space="preserve"> 12, pp.271–283.</w:t>
      </w:r>
    </w:p>
    <w:p w:rsidR="03D74436" w:rsidP="03D74436" w:rsidRDefault="03D74436" w14:paraId="013F0F97" w14:textId="6AEA055B">
      <w:pPr>
        <w:pStyle w:val="Normal"/>
        <w:spacing w:line="360" w:lineRule="auto"/>
        <w:jc w:val="both"/>
        <w:rPr>
          <w:rFonts w:ascii="Arial" w:hAnsi="Arial" w:cs="Arial"/>
          <w:color w:val="000000" w:themeColor="text1" w:themeTint="FF" w:themeShade="FF"/>
          <w:sz w:val="22"/>
          <w:szCs w:val="22"/>
        </w:rPr>
      </w:pPr>
    </w:p>
    <w:p w:rsidR="6447BA84" w:rsidP="03D74436" w:rsidRDefault="6447BA84" w14:paraId="1AD9B6F1" w14:textId="51E95E4F">
      <w:pPr>
        <w:pStyle w:val="Normal"/>
        <w:spacing w:line="360" w:lineRule="auto"/>
        <w:jc w:val="both"/>
      </w:pPr>
      <w:r w:rsidRPr="03D74436" w:rsidR="6447BA84">
        <w:rPr>
          <w:rFonts w:ascii="Arial" w:hAnsi="Arial" w:cs="Arial"/>
          <w:sz w:val="22"/>
          <w:szCs w:val="22"/>
        </w:rPr>
        <w:t xml:space="preserve">Khalaf, A.M., </w:t>
      </w:r>
      <w:r w:rsidRPr="03D74436" w:rsidR="6447BA84">
        <w:rPr>
          <w:rFonts w:ascii="Arial" w:hAnsi="Arial" w:cs="Arial"/>
          <w:sz w:val="22"/>
          <w:szCs w:val="22"/>
        </w:rPr>
        <w:t>Alubied</w:t>
      </w:r>
      <w:r w:rsidRPr="03D74436" w:rsidR="6447BA84">
        <w:rPr>
          <w:rFonts w:ascii="Arial" w:hAnsi="Arial" w:cs="Arial"/>
          <w:sz w:val="22"/>
          <w:szCs w:val="22"/>
        </w:rPr>
        <w:t xml:space="preserve">, A.A., Khalaf, A.M., </w:t>
      </w:r>
      <w:r w:rsidRPr="03D74436" w:rsidR="6447BA84">
        <w:rPr>
          <w:rFonts w:ascii="Arial" w:hAnsi="Arial" w:cs="Arial"/>
          <w:sz w:val="22"/>
          <w:szCs w:val="22"/>
        </w:rPr>
        <w:t>Rifaey</w:t>
      </w:r>
      <w:r w:rsidRPr="03D74436" w:rsidR="6447BA84">
        <w:rPr>
          <w:rFonts w:ascii="Arial" w:hAnsi="Arial" w:cs="Arial"/>
          <w:sz w:val="22"/>
          <w:szCs w:val="22"/>
        </w:rPr>
        <w:t xml:space="preserve">, A.A., </w:t>
      </w:r>
      <w:r w:rsidRPr="03D74436" w:rsidR="6447BA84">
        <w:rPr>
          <w:rFonts w:ascii="Arial" w:hAnsi="Arial" w:cs="Arial"/>
          <w:sz w:val="22"/>
          <w:szCs w:val="22"/>
        </w:rPr>
        <w:t>Alubied</w:t>
      </w:r>
      <w:r w:rsidRPr="03D74436" w:rsidR="6447BA84">
        <w:rPr>
          <w:rFonts w:ascii="Arial" w:hAnsi="Arial" w:cs="Arial"/>
          <w:sz w:val="22"/>
          <w:szCs w:val="22"/>
        </w:rPr>
        <w:t xml:space="preserve">, A. and </w:t>
      </w:r>
      <w:r w:rsidRPr="03D74436" w:rsidR="6447BA84">
        <w:rPr>
          <w:rFonts w:ascii="Arial" w:hAnsi="Arial" w:cs="Arial"/>
          <w:sz w:val="22"/>
          <w:szCs w:val="22"/>
        </w:rPr>
        <w:t>Rifaey</w:t>
      </w:r>
      <w:r w:rsidRPr="03D74436" w:rsidR="6447BA84">
        <w:rPr>
          <w:rFonts w:ascii="Arial" w:hAnsi="Arial" w:cs="Arial"/>
          <w:sz w:val="22"/>
          <w:szCs w:val="22"/>
        </w:rPr>
        <w:t>, A. (2023). The impact of social media on the mental health of adolescents and young adults: a systematic review. Cureus, 15(8).</w:t>
      </w:r>
    </w:p>
    <w:p w:rsidRPr="0070431F" w:rsidR="005A02DD" w:rsidP="4CA6AF55" w:rsidRDefault="0070431F" w14:paraId="5EBFA208" w14:textId="42B5C15E">
      <w:pPr>
        <w:pStyle w:val="NormalWeb"/>
        <w:spacing w:line="360" w:lineRule="auto"/>
        <w:jc w:val="both"/>
      </w:pPr>
      <w:r w:rsidRPr="03D74436" w:rsidR="0D68EDDF">
        <w:rPr>
          <w:color w:val="000000" w:themeColor="text1" w:themeTint="FF" w:themeShade="FF"/>
        </w:rPr>
        <w:t>Keles</w:t>
      </w:r>
      <w:r w:rsidRPr="03D74436" w:rsidR="0D68EDDF">
        <w:rPr>
          <w:color w:val="000000" w:themeColor="text1" w:themeTint="FF" w:themeShade="FF"/>
        </w:rPr>
        <w:t xml:space="preserve">, B., McCrae, </w:t>
      </w:r>
      <w:r w:rsidRPr="03D74436" w:rsidR="0D68EDDF">
        <w:rPr>
          <w:color w:val="000000" w:themeColor="text1" w:themeTint="FF" w:themeShade="FF"/>
        </w:rPr>
        <w:t>N.</w:t>
      </w:r>
      <w:r w:rsidRPr="03D74436" w:rsidR="0D68EDDF">
        <w:rPr>
          <w:color w:val="000000" w:themeColor="text1" w:themeTint="FF" w:themeShade="FF"/>
        </w:rPr>
        <w:t xml:space="preserve"> and </w:t>
      </w:r>
      <w:r w:rsidRPr="03D74436" w:rsidR="0D68EDDF">
        <w:rPr>
          <w:color w:val="000000" w:themeColor="text1" w:themeTint="FF" w:themeShade="FF"/>
        </w:rPr>
        <w:t>Grealish</w:t>
      </w:r>
      <w:r w:rsidRPr="03D74436" w:rsidR="0D68EDDF">
        <w:rPr>
          <w:color w:val="000000" w:themeColor="text1" w:themeTint="FF" w:themeShade="FF"/>
        </w:rPr>
        <w:t>, A. (2020) ‘The influence of social media on depression, anxiety and psychological distress in adolescents: A systematic review’,</w:t>
      </w:r>
      <w:r w:rsidRPr="03D74436" w:rsidR="0D68EDDF">
        <w:rPr>
          <w:rStyle w:val="apple-converted-space"/>
          <w:color w:val="000000" w:themeColor="text1" w:themeTint="FF" w:themeShade="FF"/>
        </w:rPr>
        <w:t> </w:t>
      </w:r>
      <w:r w:rsidRPr="03D74436" w:rsidR="0D68EDDF">
        <w:rPr>
          <w:rStyle w:val="Emphasis"/>
          <w:color w:val="000000" w:themeColor="text1" w:themeTint="FF" w:themeShade="FF"/>
        </w:rPr>
        <w:t>International Journal of Adolescence and Youth</w:t>
      </w:r>
      <w:r w:rsidRPr="03D74436" w:rsidR="0D68EDDF">
        <w:rPr>
          <w:color w:val="000000" w:themeColor="text1" w:themeTint="FF" w:themeShade="FF"/>
        </w:rPr>
        <w:t>, 25(1), pp. 7</w:t>
      </w:r>
      <w:r w:rsidRPr="03D74436" w:rsidR="3CCE11AC">
        <w:rPr>
          <w:color w:val="000000" w:themeColor="text1" w:themeTint="FF" w:themeShade="FF"/>
        </w:rPr>
        <w:t>9</w:t>
      </w:r>
      <w:r w:rsidRPr="03D74436" w:rsidR="0D68EDDF">
        <w:rPr>
          <w:color w:val="000000" w:themeColor="text1" w:themeTint="FF" w:themeShade="FF"/>
        </w:rPr>
        <w:t>–93.</w:t>
      </w:r>
      <w:r w:rsidRPr="03D74436" w:rsidR="0D68EDDF">
        <w:rPr>
          <w:rStyle w:val="apple-converted-space"/>
          <w:color w:val="000000" w:themeColor="text1" w:themeTint="FF" w:themeShade="FF"/>
        </w:rPr>
        <w:t> </w:t>
      </w:r>
      <w:hyperlink r:id="Re2fe87acb6b24019">
        <w:r w:rsidRPr="03D74436" w:rsidR="05F9B219">
          <w:rPr>
            <w:rStyle w:val="Hyperlink"/>
          </w:rPr>
          <w:t>https://www.tandfonline.com/doi/full/10.1080/02673843.2019.1590851#d1e151</w:t>
        </w:r>
      </w:hyperlink>
      <w:r w:rsidRPr="03D74436" w:rsidR="05F9B219">
        <w:rPr>
          <w:rStyle w:val="apple-converted-space"/>
          <w:color w:val="000000" w:themeColor="text1" w:themeTint="FF" w:themeShade="FF"/>
        </w:rPr>
        <w:t xml:space="preserve"> </w:t>
      </w:r>
      <w:r w:rsidRPr="03D74436" w:rsidR="0D68EDDF">
        <w:rPr>
          <w:color w:val="000000" w:themeColor="text1" w:themeTint="FF" w:themeShade="FF"/>
        </w:rPr>
        <w:t xml:space="preserve"> </w:t>
      </w:r>
    </w:p>
    <w:p w:rsidR="4CA6AF55" w:rsidP="03D74436" w:rsidRDefault="4CA6AF55" w14:paraId="6FB0AD3D" w14:textId="48B401E1">
      <w:pPr>
        <w:pStyle w:val="NormalWeb"/>
        <w:spacing w:line="360" w:lineRule="auto"/>
      </w:pPr>
      <w:r w:rsidRPr="03D74436" w:rsidR="4567B83D">
        <w:rPr>
          <w:rFonts w:ascii="Times New Roman" w:hAnsi="Times New Roman" w:eastAsia="Times New Roman" w:cs="Times New Roman"/>
          <w:b w:val="0"/>
          <w:bCs w:val="0"/>
          <w:i w:val="0"/>
          <w:iCs w:val="0"/>
          <w:caps w:val="0"/>
          <w:smallCaps w:val="0"/>
          <w:noProof w:val="0"/>
          <w:sz w:val="24"/>
          <w:szCs w:val="24"/>
          <w:lang w:val="en-GB"/>
        </w:rPr>
        <w:t xml:space="preserve">Kelly, Y., </w:t>
      </w:r>
      <w:r w:rsidRPr="03D74436" w:rsidR="4567B83D">
        <w:rPr>
          <w:rFonts w:ascii="Times New Roman" w:hAnsi="Times New Roman" w:eastAsia="Times New Roman" w:cs="Times New Roman"/>
          <w:b w:val="0"/>
          <w:bCs w:val="0"/>
          <w:i w:val="0"/>
          <w:iCs w:val="0"/>
          <w:caps w:val="0"/>
          <w:smallCaps w:val="0"/>
          <w:noProof w:val="0"/>
          <w:sz w:val="24"/>
          <w:szCs w:val="24"/>
          <w:lang w:val="en-GB"/>
        </w:rPr>
        <w:t>Zilanawala</w:t>
      </w:r>
      <w:r w:rsidRPr="03D74436" w:rsidR="4567B83D">
        <w:rPr>
          <w:rFonts w:ascii="Times New Roman" w:hAnsi="Times New Roman" w:eastAsia="Times New Roman" w:cs="Times New Roman"/>
          <w:b w:val="0"/>
          <w:bCs w:val="0"/>
          <w:i w:val="0"/>
          <w:iCs w:val="0"/>
          <w:caps w:val="0"/>
          <w:smallCaps w:val="0"/>
          <w:noProof w:val="0"/>
          <w:sz w:val="24"/>
          <w:szCs w:val="24"/>
          <w:lang w:val="en-GB"/>
        </w:rPr>
        <w:t xml:space="preserve">, A., </w:t>
      </w:r>
      <w:r w:rsidRPr="03D74436" w:rsidR="4567B83D">
        <w:rPr>
          <w:rFonts w:ascii="Times New Roman" w:hAnsi="Times New Roman" w:eastAsia="Times New Roman" w:cs="Times New Roman"/>
          <w:b w:val="0"/>
          <w:bCs w:val="0"/>
          <w:i w:val="0"/>
          <w:iCs w:val="0"/>
          <w:caps w:val="0"/>
          <w:smallCaps w:val="0"/>
          <w:noProof w:val="0"/>
          <w:sz w:val="24"/>
          <w:szCs w:val="24"/>
          <w:lang w:val="en-GB"/>
        </w:rPr>
        <w:t>Bo</w:t>
      </w:r>
      <w:r w:rsidRPr="03D74436" w:rsidR="4567B83D">
        <w:rPr>
          <w:rFonts w:ascii="Times New Roman" w:hAnsi="Times New Roman" w:eastAsia="Times New Roman" w:cs="Times New Roman"/>
          <w:b w:val="0"/>
          <w:bCs w:val="0"/>
          <w:i w:val="0"/>
          <w:iCs w:val="0"/>
          <w:caps w:val="0"/>
          <w:smallCaps w:val="0"/>
          <w:noProof w:val="0"/>
          <w:sz w:val="24"/>
          <w:szCs w:val="24"/>
          <w:lang w:val="en-GB"/>
        </w:rPr>
        <w:t>oker,</w:t>
      </w:r>
      <w:r w:rsidRPr="03D74436" w:rsidR="4567B83D">
        <w:rPr>
          <w:rFonts w:ascii="Times New Roman" w:hAnsi="Times New Roman" w:eastAsia="Times New Roman" w:cs="Times New Roman"/>
          <w:b w:val="0"/>
          <w:bCs w:val="0"/>
          <w:i w:val="0"/>
          <w:iCs w:val="0"/>
          <w:caps w:val="0"/>
          <w:smallCaps w:val="0"/>
          <w:noProof w:val="0"/>
          <w:sz w:val="24"/>
          <w:szCs w:val="24"/>
          <w:lang w:val="en-GB"/>
        </w:rPr>
        <w:t xml:space="preserve"> </w:t>
      </w:r>
      <w:r w:rsidRPr="03D74436" w:rsidR="4567B83D">
        <w:rPr>
          <w:rFonts w:ascii="Times New Roman" w:hAnsi="Times New Roman" w:eastAsia="Times New Roman" w:cs="Times New Roman"/>
          <w:b w:val="0"/>
          <w:bCs w:val="0"/>
          <w:i w:val="0"/>
          <w:iCs w:val="0"/>
          <w:caps w:val="0"/>
          <w:smallCaps w:val="0"/>
          <w:noProof w:val="0"/>
          <w:sz w:val="24"/>
          <w:szCs w:val="24"/>
          <w:lang w:val="en-GB"/>
        </w:rPr>
        <w:t>C.</w:t>
      </w:r>
      <w:r w:rsidRPr="03D74436" w:rsidR="4567B83D">
        <w:rPr>
          <w:rFonts w:ascii="Times New Roman" w:hAnsi="Times New Roman" w:eastAsia="Times New Roman" w:cs="Times New Roman"/>
          <w:b w:val="0"/>
          <w:bCs w:val="0"/>
          <w:i w:val="0"/>
          <w:iCs w:val="0"/>
          <w:caps w:val="0"/>
          <w:smallCaps w:val="0"/>
          <w:noProof w:val="0"/>
          <w:sz w:val="24"/>
          <w:szCs w:val="24"/>
          <w:lang w:val="en-GB"/>
        </w:rPr>
        <w:t xml:space="preserve"> and S</w:t>
      </w:r>
      <w:r w:rsidRPr="03D74436" w:rsidR="4567B83D">
        <w:rPr>
          <w:rFonts w:ascii="Times New Roman" w:hAnsi="Times New Roman" w:eastAsia="Times New Roman" w:cs="Times New Roman"/>
          <w:b w:val="0"/>
          <w:bCs w:val="0"/>
          <w:i w:val="0"/>
          <w:iCs w:val="0"/>
          <w:caps w:val="0"/>
          <w:smallCaps w:val="0"/>
          <w:noProof w:val="0"/>
          <w:sz w:val="24"/>
          <w:szCs w:val="24"/>
          <w:lang w:val="en-GB"/>
        </w:rPr>
        <w:t>acker, A.</w:t>
      </w:r>
      <w:r w:rsidRPr="03D74436" w:rsidR="46743E42">
        <w:rPr>
          <w:rFonts w:ascii="Times New Roman" w:hAnsi="Times New Roman" w:eastAsia="Times New Roman" w:cs="Times New Roman"/>
          <w:b w:val="0"/>
          <w:bCs w:val="0"/>
          <w:i w:val="0"/>
          <w:iCs w:val="0"/>
          <w:caps w:val="0"/>
          <w:smallCaps w:val="0"/>
          <w:noProof w:val="0"/>
          <w:sz w:val="24"/>
          <w:szCs w:val="24"/>
          <w:lang w:val="en-GB"/>
        </w:rPr>
        <w:t xml:space="preserve"> </w:t>
      </w:r>
      <w:r w:rsidRPr="03D74436" w:rsidR="4567B83D">
        <w:rPr>
          <w:rFonts w:ascii="Times New Roman" w:hAnsi="Times New Roman" w:eastAsia="Times New Roman" w:cs="Times New Roman"/>
          <w:b w:val="0"/>
          <w:bCs w:val="0"/>
          <w:i w:val="0"/>
          <w:iCs w:val="0"/>
          <w:caps w:val="0"/>
          <w:smallCaps w:val="0"/>
          <w:noProof w:val="0"/>
          <w:sz w:val="24"/>
          <w:szCs w:val="24"/>
          <w:lang w:val="en-GB"/>
        </w:rPr>
        <w:t xml:space="preserve">(2018). Social media use and adolescent mental health: Findings from the UK Millennium Cohort Study. </w:t>
      </w:r>
      <w:r w:rsidRPr="03D74436" w:rsidR="4567B83D">
        <w:rPr>
          <w:rFonts w:ascii="Times New Roman" w:hAnsi="Times New Roman" w:eastAsia="Times New Roman" w:cs="Times New Roman"/>
          <w:b w:val="0"/>
          <w:bCs w:val="0"/>
          <w:i w:val="1"/>
          <w:iCs w:val="1"/>
          <w:caps w:val="0"/>
          <w:smallCaps w:val="0"/>
          <w:noProof w:val="0"/>
          <w:sz w:val="24"/>
          <w:szCs w:val="24"/>
          <w:lang w:val="en-GB"/>
        </w:rPr>
        <w:t>EClinicalMedicine</w:t>
      </w:r>
      <w:r w:rsidRPr="03D74436" w:rsidR="4567B83D">
        <w:rPr>
          <w:rFonts w:ascii="Times New Roman" w:hAnsi="Times New Roman" w:eastAsia="Times New Roman" w:cs="Times New Roman"/>
          <w:b w:val="0"/>
          <w:bCs w:val="0"/>
          <w:i w:val="0"/>
          <w:iCs w:val="0"/>
          <w:caps w:val="0"/>
          <w:smallCaps w:val="0"/>
          <w:noProof w:val="0"/>
          <w:sz w:val="24"/>
          <w:szCs w:val="24"/>
          <w:lang w:val="en-GB"/>
        </w:rPr>
        <w:t xml:space="preserve">, </w:t>
      </w:r>
      <w:r w:rsidRPr="03D74436" w:rsidR="4567B83D">
        <w:rPr>
          <w:rFonts w:ascii="Times New Roman" w:hAnsi="Times New Roman" w:eastAsia="Times New Roman" w:cs="Times New Roman"/>
          <w:b w:val="0"/>
          <w:bCs w:val="0"/>
          <w:i w:val="1"/>
          <w:iCs w:val="1"/>
          <w:caps w:val="0"/>
          <w:smallCaps w:val="0"/>
          <w:noProof w:val="0"/>
          <w:sz w:val="24"/>
          <w:szCs w:val="24"/>
          <w:lang w:val="en-GB"/>
        </w:rPr>
        <w:t>6</w:t>
      </w:r>
      <w:r w:rsidRPr="03D74436" w:rsidR="4567B83D">
        <w:rPr>
          <w:rFonts w:ascii="Times New Roman" w:hAnsi="Times New Roman" w:eastAsia="Times New Roman" w:cs="Times New Roman"/>
          <w:b w:val="0"/>
          <w:bCs w:val="0"/>
          <w:i w:val="0"/>
          <w:iCs w:val="0"/>
          <w:caps w:val="0"/>
          <w:smallCaps w:val="0"/>
          <w:noProof w:val="0"/>
          <w:sz w:val="24"/>
          <w:szCs w:val="24"/>
          <w:lang w:val="en-GB"/>
        </w:rPr>
        <w:t>, pp.59-</w:t>
      </w:r>
      <w:r w:rsidRPr="03D74436" w:rsidR="4567B83D">
        <w:rPr>
          <w:rFonts w:ascii="Times New Roman" w:hAnsi="Times New Roman" w:eastAsia="Times New Roman" w:cs="Times New Roman"/>
          <w:b w:val="0"/>
          <w:bCs w:val="0"/>
          <w:i w:val="0"/>
          <w:iCs w:val="0"/>
          <w:caps w:val="0"/>
          <w:smallCaps w:val="0"/>
          <w:noProof w:val="0"/>
          <w:sz w:val="24"/>
          <w:szCs w:val="24"/>
          <w:lang w:val="en-GB"/>
        </w:rPr>
        <w:t>68.</w:t>
      </w:r>
      <w:r w:rsidRPr="03D74436" w:rsidR="4421056F">
        <w:rPr>
          <w:rFonts w:ascii="Arial" w:hAnsi="Arial" w:eastAsia="Arial" w:cs="Arial"/>
          <w:b w:val="0"/>
          <w:bCs w:val="0"/>
          <w:i w:val="0"/>
          <w:iCs w:val="0"/>
          <w:caps w:val="0"/>
          <w:smallCaps w:val="0"/>
          <w:noProof w:val="0"/>
          <w:color w:val="222222"/>
          <w:sz w:val="22"/>
          <w:szCs w:val="22"/>
          <w:lang w:val="en-GB"/>
        </w:rPr>
        <w:t>.</w:t>
      </w:r>
    </w:p>
    <w:p w:rsidR="5307A467" w:rsidP="4CA6AF55" w:rsidRDefault="5307A467" w14:paraId="009A2F7A" w14:textId="16C002A4">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4CA6AF55" w:rsidR="5307A467">
        <w:rPr>
          <w:rFonts w:ascii="Arial" w:hAnsi="Arial" w:eastAsia="Arial" w:cs="Arial"/>
          <w:b w:val="0"/>
          <w:bCs w:val="0"/>
          <w:i w:val="0"/>
          <w:iCs w:val="0"/>
          <w:caps w:val="0"/>
          <w:smallCaps w:val="0"/>
          <w:noProof w:val="0"/>
          <w:color w:val="222222"/>
          <w:sz w:val="22"/>
          <w:szCs w:val="22"/>
          <w:lang w:val="en-GB"/>
        </w:rPr>
        <w:t xml:space="preserve">Kowalski, R.M. and Giumetti, G.W. (2017). Bullying in the digital age. In </w:t>
      </w:r>
      <w:r w:rsidRPr="4CA6AF55" w:rsidR="5307A467">
        <w:rPr>
          <w:rFonts w:ascii="Arial" w:hAnsi="Arial" w:eastAsia="Arial" w:cs="Arial"/>
          <w:b w:val="0"/>
          <w:bCs w:val="0"/>
          <w:i w:val="1"/>
          <w:iCs w:val="1"/>
          <w:caps w:val="0"/>
          <w:smallCaps w:val="0"/>
          <w:noProof w:val="0"/>
          <w:color w:val="222222"/>
          <w:sz w:val="22"/>
          <w:szCs w:val="22"/>
          <w:lang w:val="en-GB"/>
        </w:rPr>
        <w:t>Cybercrime and its victims</w:t>
      </w:r>
      <w:r w:rsidRPr="4CA6AF55" w:rsidR="5307A467">
        <w:rPr>
          <w:rFonts w:ascii="Arial" w:hAnsi="Arial" w:eastAsia="Arial" w:cs="Arial"/>
          <w:b w:val="0"/>
          <w:bCs w:val="0"/>
          <w:i w:val="0"/>
          <w:iCs w:val="0"/>
          <w:caps w:val="0"/>
          <w:smallCaps w:val="0"/>
          <w:noProof w:val="0"/>
          <w:color w:val="222222"/>
          <w:sz w:val="22"/>
          <w:szCs w:val="22"/>
          <w:lang w:val="en-GB"/>
        </w:rPr>
        <w:t xml:space="preserve"> (pp. 167-186). Routledge.</w:t>
      </w:r>
    </w:p>
    <w:p w:rsidRPr="00144593" w:rsidR="00DA694A" w:rsidP="4CA6AF55" w:rsidRDefault="00DA694A" w14:paraId="2A1A62E7" w14:textId="4A8E685A">
      <w:pPr>
        <w:pStyle w:val="Normal"/>
        <w:spacing w:line="360" w:lineRule="auto"/>
        <w:jc w:val="both"/>
        <w:rPr>
          <w:rFonts w:ascii="Arial" w:hAnsi="Arial" w:eastAsia="Arial" w:cs="Arial"/>
          <w:sz w:val="22"/>
          <w:szCs w:val="22"/>
        </w:rPr>
      </w:pPr>
    </w:p>
    <w:p w:rsidRPr="00144593" w:rsidR="00DA694A" w:rsidP="4CA6AF55" w:rsidRDefault="00DA694A" w14:paraId="13675F73" w14:textId="18E315E6">
      <w:pPr>
        <w:pStyle w:val="Normal"/>
        <w:spacing w:line="360" w:lineRule="auto"/>
        <w:jc w:val="both"/>
      </w:pPr>
      <w:r w:rsidRPr="4CA6AF55" w:rsidR="4AF6E2F0">
        <w:rPr>
          <w:rFonts w:ascii="Arial" w:hAnsi="Arial" w:eastAsia="Arial" w:cs="Arial"/>
          <w:b w:val="0"/>
          <w:bCs w:val="0"/>
          <w:i w:val="0"/>
          <w:iCs w:val="0"/>
          <w:caps w:val="0"/>
          <w:smallCaps w:val="0"/>
          <w:noProof w:val="0"/>
          <w:color w:val="1C1D1E"/>
          <w:sz w:val="22"/>
          <w:szCs w:val="22"/>
          <w:lang w:val="en-GB"/>
        </w:rPr>
        <w:t xml:space="preserve">Lavis, A. and Winter, R. (2020), #Online </w:t>
      </w:r>
      <w:r w:rsidRPr="4CA6AF55" w:rsidR="4AF6E2F0">
        <w:rPr>
          <w:rFonts w:ascii="Arial" w:hAnsi="Arial" w:eastAsia="Arial" w:cs="Arial"/>
          <w:b w:val="0"/>
          <w:bCs w:val="0"/>
          <w:i w:val="0"/>
          <w:iCs w:val="0"/>
          <w:caps w:val="0"/>
          <w:smallCaps w:val="0"/>
          <w:noProof w:val="0"/>
          <w:color w:val="1C1D1E"/>
          <w:sz w:val="22"/>
          <w:szCs w:val="22"/>
          <w:lang w:val="en-GB"/>
        </w:rPr>
        <w:t>harms</w:t>
      </w:r>
      <w:r w:rsidRPr="4CA6AF55" w:rsidR="4AF6E2F0">
        <w:rPr>
          <w:rFonts w:ascii="Arial" w:hAnsi="Arial" w:eastAsia="Arial" w:cs="Arial"/>
          <w:b w:val="0"/>
          <w:bCs w:val="0"/>
          <w:i w:val="0"/>
          <w:iCs w:val="0"/>
          <w:caps w:val="0"/>
          <w:smallCaps w:val="0"/>
          <w:noProof w:val="0"/>
          <w:color w:val="1C1D1E"/>
          <w:sz w:val="22"/>
          <w:szCs w:val="22"/>
          <w:lang w:val="en-GB"/>
        </w:rPr>
        <w:t xml:space="preserve"> or benefits? An ethnographic analysis of the positives and negatives of peer-support around self-harm on social media. J</w:t>
      </w:r>
      <w:r w:rsidRPr="4CA6AF55" w:rsidR="14D9BD19">
        <w:rPr>
          <w:rFonts w:ascii="Arial" w:hAnsi="Arial" w:eastAsia="Arial" w:cs="Arial"/>
          <w:b w:val="0"/>
          <w:bCs w:val="0"/>
          <w:i w:val="0"/>
          <w:iCs w:val="0"/>
          <w:caps w:val="0"/>
          <w:smallCaps w:val="0"/>
          <w:noProof w:val="0"/>
          <w:color w:val="1C1D1E"/>
          <w:sz w:val="22"/>
          <w:szCs w:val="22"/>
          <w:lang w:val="en-GB"/>
        </w:rPr>
        <w:t>ournal of</w:t>
      </w:r>
      <w:r w:rsidRPr="4CA6AF55" w:rsidR="4AF6E2F0">
        <w:rPr>
          <w:rFonts w:ascii="Arial" w:hAnsi="Arial" w:eastAsia="Arial" w:cs="Arial"/>
          <w:b w:val="0"/>
          <w:bCs w:val="0"/>
          <w:i w:val="0"/>
          <w:iCs w:val="0"/>
          <w:caps w:val="0"/>
          <w:smallCaps w:val="0"/>
          <w:noProof w:val="0"/>
          <w:color w:val="1C1D1E"/>
          <w:sz w:val="22"/>
          <w:szCs w:val="22"/>
          <w:lang w:val="en-GB"/>
        </w:rPr>
        <w:t xml:space="preserve"> Child </w:t>
      </w:r>
      <w:r w:rsidRPr="4CA6AF55" w:rsidR="4AF6E2F0">
        <w:rPr>
          <w:rFonts w:ascii="Arial" w:hAnsi="Arial" w:eastAsia="Arial" w:cs="Arial"/>
          <w:b w:val="0"/>
          <w:bCs w:val="0"/>
          <w:i w:val="0"/>
          <w:iCs w:val="0"/>
          <w:caps w:val="0"/>
          <w:smallCaps w:val="0"/>
          <w:noProof w:val="0"/>
          <w:color w:val="1C1D1E"/>
          <w:sz w:val="22"/>
          <w:szCs w:val="22"/>
          <w:lang w:val="en-GB"/>
        </w:rPr>
        <w:t>Psychol</w:t>
      </w:r>
      <w:r w:rsidRPr="4CA6AF55" w:rsidR="267F4915">
        <w:rPr>
          <w:rFonts w:ascii="Arial" w:hAnsi="Arial" w:eastAsia="Arial" w:cs="Arial"/>
          <w:b w:val="0"/>
          <w:bCs w:val="0"/>
          <w:i w:val="0"/>
          <w:iCs w:val="0"/>
          <w:caps w:val="0"/>
          <w:smallCaps w:val="0"/>
          <w:noProof w:val="0"/>
          <w:color w:val="1C1D1E"/>
          <w:sz w:val="22"/>
          <w:szCs w:val="22"/>
          <w:lang w:val="en-GB"/>
        </w:rPr>
        <w:t>ogy and</w:t>
      </w:r>
      <w:r w:rsidRPr="4CA6AF55" w:rsidR="4AF6E2F0">
        <w:rPr>
          <w:rFonts w:ascii="Arial" w:hAnsi="Arial" w:eastAsia="Arial" w:cs="Arial"/>
          <w:b w:val="0"/>
          <w:bCs w:val="0"/>
          <w:i w:val="0"/>
          <w:iCs w:val="0"/>
          <w:caps w:val="0"/>
          <w:smallCaps w:val="0"/>
          <w:noProof w:val="0"/>
          <w:color w:val="1C1D1E"/>
          <w:sz w:val="22"/>
          <w:szCs w:val="22"/>
          <w:lang w:val="en-GB"/>
        </w:rPr>
        <w:t xml:space="preserve"> </w:t>
      </w:r>
      <w:r w:rsidRPr="4CA6AF55" w:rsidR="524FB8DA">
        <w:rPr>
          <w:rFonts w:ascii="Arial" w:hAnsi="Arial" w:eastAsia="Arial" w:cs="Arial"/>
          <w:b w:val="0"/>
          <w:bCs w:val="0"/>
          <w:i w:val="0"/>
          <w:iCs w:val="0"/>
          <w:caps w:val="0"/>
          <w:smallCaps w:val="0"/>
          <w:noProof w:val="0"/>
          <w:color w:val="1C1D1E"/>
          <w:sz w:val="22"/>
          <w:szCs w:val="22"/>
          <w:lang w:val="en-GB"/>
        </w:rPr>
        <w:t>Psychiatry</w:t>
      </w:r>
      <w:r w:rsidRPr="4CA6AF55" w:rsidR="4AF6E2F0">
        <w:rPr>
          <w:rFonts w:ascii="Arial" w:hAnsi="Arial" w:eastAsia="Arial" w:cs="Arial"/>
          <w:b w:val="0"/>
          <w:bCs w:val="0"/>
          <w:i w:val="0"/>
          <w:iCs w:val="0"/>
          <w:caps w:val="0"/>
          <w:smallCaps w:val="0"/>
          <w:noProof w:val="0"/>
          <w:color w:val="1C1D1E"/>
          <w:sz w:val="22"/>
          <w:szCs w:val="22"/>
          <w:lang w:val="en-GB"/>
        </w:rPr>
        <w:t xml:space="preserve">, </w:t>
      </w:r>
      <w:r w:rsidRPr="4CA6AF55" w:rsidR="05E9D4AD">
        <w:rPr>
          <w:rFonts w:ascii="Arial" w:hAnsi="Arial" w:eastAsia="Arial" w:cs="Arial"/>
          <w:b w:val="0"/>
          <w:bCs w:val="0"/>
          <w:i w:val="0"/>
          <w:iCs w:val="0"/>
          <w:caps w:val="0"/>
          <w:smallCaps w:val="0"/>
          <w:noProof w:val="0"/>
          <w:color w:val="1C1D1E"/>
          <w:sz w:val="22"/>
          <w:szCs w:val="22"/>
          <w:lang w:val="en-GB"/>
        </w:rPr>
        <w:t>61 (8)</w:t>
      </w:r>
      <w:r w:rsidRPr="4CA6AF55" w:rsidR="77E12BE6">
        <w:rPr>
          <w:rFonts w:ascii="Arial" w:hAnsi="Arial" w:eastAsia="Arial" w:cs="Arial"/>
          <w:b w:val="0"/>
          <w:bCs w:val="0"/>
          <w:i w:val="0"/>
          <w:iCs w:val="0"/>
          <w:caps w:val="0"/>
          <w:smallCaps w:val="0"/>
          <w:noProof w:val="0"/>
          <w:color w:val="1C1D1E"/>
          <w:sz w:val="22"/>
          <w:szCs w:val="22"/>
          <w:lang w:val="en-GB"/>
        </w:rPr>
        <w:t>, pp. 842-</w:t>
      </w:r>
      <w:r w:rsidRPr="4CA6AF55" w:rsidR="4AF6E2F0">
        <w:rPr>
          <w:rFonts w:ascii="Arial" w:hAnsi="Arial" w:eastAsia="Arial" w:cs="Arial"/>
          <w:b w:val="0"/>
          <w:bCs w:val="0"/>
          <w:i w:val="0"/>
          <w:iCs w:val="0"/>
          <w:caps w:val="0"/>
          <w:smallCaps w:val="0"/>
          <w:noProof w:val="0"/>
          <w:color w:val="1C1D1E"/>
          <w:sz w:val="22"/>
          <w:szCs w:val="22"/>
          <w:lang w:val="en-GB"/>
        </w:rPr>
        <w:t xml:space="preserve">854. </w:t>
      </w:r>
      <w:r w:rsidRPr="4CA6AF55" w:rsidR="4AF6E2F0">
        <w:rPr>
          <w:rFonts w:ascii="Open Sans" w:hAnsi="Open Sans" w:eastAsia="Open Sans" w:cs="Open Sans"/>
          <w:b w:val="0"/>
          <w:bCs w:val="0"/>
          <w:i w:val="0"/>
          <w:iCs w:val="0"/>
          <w:caps w:val="0"/>
          <w:smallCaps w:val="0"/>
          <w:noProof w:val="0"/>
          <w:color w:val="1C1D1E"/>
          <w:sz w:val="21"/>
          <w:szCs w:val="21"/>
          <w:lang w:val="en-GB"/>
        </w:rPr>
        <w:t xml:space="preserve"> </w:t>
      </w:r>
      <w:r w:rsidRPr="4CA6AF55" w:rsidR="4AF6E2F0">
        <w:rPr>
          <w:b w:val="0"/>
          <w:bCs w:val="0"/>
          <w:i w:val="0"/>
          <w:iCs w:val="0"/>
          <w:caps w:val="0"/>
          <w:smallCaps w:val="0"/>
          <w:strike w:val="0"/>
          <w:dstrike w:val="0"/>
          <w:noProof w:val="0"/>
          <w:color w:val="123D80"/>
          <w:u w:val="none"/>
          <w:lang w:val="en-GB"/>
        </w:rPr>
        <w:t xml:space="preserve"> </w:t>
      </w:r>
    </w:p>
    <w:p w:rsidRPr="00144593" w:rsidR="00DA694A" w:rsidP="4CA6AF55" w:rsidRDefault="00DA694A" w14:paraId="7061199A" w14:textId="5141B24F">
      <w:pPr>
        <w:pStyle w:val="Normal"/>
        <w:spacing w:line="360" w:lineRule="auto"/>
        <w:jc w:val="both"/>
        <w:rPr>
          <w:b w:val="0"/>
          <w:bCs w:val="0"/>
          <w:i w:val="0"/>
          <w:iCs w:val="0"/>
          <w:caps w:val="0"/>
          <w:smallCaps w:val="0"/>
          <w:strike w:val="0"/>
          <w:dstrike w:val="0"/>
          <w:noProof w:val="0"/>
          <w:color w:val="123D80"/>
          <w:u w:val="none"/>
          <w:lang w:val="en-GB"/>
        </w:rPr>
      </w:pPr>
    </w:p>
    <w:p w:rsidRPr="00144593" w:rsidR="00DA694A" w:rsidP="4CA6AF55" w:rsidRDefault="00DA694A" w14:paraId="1AE5201F" w14:textId="4992BA09">
      <w:pPr>
        <w:spacing w:line="360" w:lineRule="auto"/>
        <w:jc w:val="both"/>
        <w:rPr>
          <w:rFonts w:ascii="Arial" w:hAnsi="Arial" w:cs="Arial"/>
          <w:b w:val="1"/>
          <w:bCs w:val="1"/>
          <w:color w:val="000000" w:themeColor="text1" w:themeTint="FF" w:themeShade="FF"/>
          <w:sz w:val="22"/>
          <w:szCs w:val="22"/>
        </w:rPr>
      </w:pPr>
      <w:r w:rsidRPr="4CA6AF55" w:rsidR="1ED93360">
        <w:rPr>
          <w:rFonts w:ascii="Arial" w:hAnsi="Arial" w:cs="Arial"/>
          <w:color w:val="000000" w:themeColor="text1" w:themeTint="FF" w:themeShade="FF"/>
          <w:sz w:val="22"/>
          <w:szCs w:val="22"/>
        </w:rPr>
        <w:t>National Library of Medicine (2023) The Impact of Social Media on the Mental Health of Adolescents and Young Adults. Available at:</w:t>
      </w:r>
    </w:p>
    <w:p w:rsidRPr="00144593" w:rsidR="00DA694A" w:rsidP="00C51024" w:rsidRDefault="00DA694A" w14:textId="77777777" w14:paraId="66ABF124">
      <w:pPr>
        <w:spacing w:line="360" w:lineRule="auto"/>
        <w:jc w:val="both"/>
      </w:pPr>
      <w:hyperlink r:id="R8ae2ddb0f16d48ad">
        <w:r w:rsidRPr="4CA6AF55" w:rsidR="1ED93360">
          <w:rPr>
            <w:rStyle w:val="Hyperlink"/>
            <w:rFonts w:ascii="Arial" w:hAnsi="Arial" w:cs="Arial"/>
            <w:sz w:val="22"/>
            <w:szCs w:val="22"/>
          </w:rPr>
          <w:t>https://pmc.ncbi.nlm.nih.gov/articles/PMC10476631/</w:t>
        </w:r>
      </w:hyperlink>
      <w:r w:rsidRPr="4CA6AF55" w:rsidR="1ED93360">
        <w:rPr>
          <w:rFonts w:ascii="Arial" w:hAnsi="Arial" w:cs="Arial"/>
          <w:color w:val="000000" w:themeColor="text1" w:themeTint="FF" w:themeShade="FF"/>
          <w:sz w:val="22"/>
          <w:szCs w:val="22"/>
        </w:rPr>
        <w:t xml:space="preserve"> (Accessed: 16 May 2026).</w:t>
      </w:r>
    </w:p>
    <w:p w:rsidRPr="00144593" w:rsidR="00DA694A" w:rsidP="4CA6AF55" w:rsidRDefault="00DA694A" w14:paraId="1276A4B6" w14:textId="1AB38D97">
      <w:pPr>
        <w:spacing w:line="360" w:lineRule="auto"/>
        <w:jc w:val="both"/>
        <w:rPr>
          <w:rFonts w:ascii="Arial" w:hAnsi="Arial" w:cs="Arial"/>
          <w:color w:val="000000" w:themeColor="text1" w:themeTint="FF" w:themeShade="FF"/>
          <w:sz w:val="22"/>
          <w:szCs w:val="22"/>
        </w:rPr>
      </w:pPr>
    </w:p>
    <w:p w:rsidRPr="00144593" w:rsidR="00DA694A" w:rsidP="4CA6AF55" w:rsidRDefault="00DA694A" w14:paraId="4A566631" w14:textId="319D2D40">
      <w:pPr>
        <w:pStyle w:val="Normal"/>
        <w:spacing w:line="360" w:lineRule="auto"/>
        <w:jc w:val="both"/>
        <w:rPr>
          <w:rFonts w:ascii="Arial" w:hAnsi="Arial" w:eastAsia="Times New Roman" w:cs="Arial"/>
          <w:b w:val="0"/>
          <w:bCs w:val="0"/>
          <w:i w:val="0"/>
          <w:iCs w:val="0"/>
          <w:caps w:val="0"/>
          <w:smallCaps w:val="0"/>
          <w:noProof w:val="0"/>
          <w:sz w:val="22"/>
          <w:szCs w:val="22"/>
          <w:lang w:val="en-GB"/>
        </w:rPr>
      </w:pPr>
      <w:r w:rsidRPr="4CA6AF55" w:rsidR="1ED93360">
        <w:rPr>
          <w:rFonts w:ascii="Arial" w:hAnsi="Arial" w:eastAsia="Times New Roman" w:cs="Arial"/>
          <w:b w:val="0"/>
          <w:bCs w:val="0"/>
          <w:i w:val="0"/>
          <w:iCs w:val="0"/>
          <w:caps w:val="0"/>
          <w:smallCaps w:val="0"/>
          <w:noProof w:val="0"/>
          <w:sz w:val="22"/>
          <w:szCs w:val="22"/>
          <w:lang w:val="en-GB"/>
        </w:rPr>
        <w:t xml:space="preserve">Nesi, J. (2020). The impact of social media on youth mental health: challenges and opportunities. </w:t>
      </w:r>
      <w:r w:rsidRPr="4CA6AF55" w:rsidR="1ED93360">
        <w:rPr>
          <w:rFonts w:ascii="Arial" w:hAnsi="Arial" w:eastAsia="Times New Roman" w:cs="Arial"/>
          <w:b w:val="0"/>
          <w:bCs w:val="0"/>
          <w:i w:val="1"/>
          <w:iCs w:val="1"/>
          <w:caps w:val="0"/>
          <w:smallCaps w:val="0"/>
          <w:noProof w:val="0"/>
          <w:sz w:val="22"/>
          <w:szCs w:val="22"/>
          <w:lang w:val="en-GB"/>
        </w:rPr>
        <w:t>North Carolina medical journal</w:t>
      </w:r>
      <w:r w:rsidRPr="4CA6AF55" w:rsidR="1ED93360">
        <w:rPr>
          <w:rFonts w:ascii="Arial" w:hAnsi="Arial" w:eastAsia="Times New Roman" w:cs="Arial"/>
          <w:b w:val="0"/>
          <w:bCs w:val="0"/>
          <w:i w:val="0"/>
          <w:iCs w:val="0"/>
          <w:caps w:val="0"/>
          <w:smallCaps w:val="0"/>
          <w:noProof w:val="0"/>
          <w:sz w:val="22"/>
          <w:szCs w:val="22"/>
          <w:lang w:val="en-GB"/>
        </w:rPr>
        <w:t xml:space="preserve">, </w:t>
      </w:r>
      <w:r w:rsidRPr="4CA6AF55" w:rsidR="1ED93360">
        <w:rPr>
          <w:rFonts w:ascii="Arial" w:hAnsi="Arial" w:eastAsia="Times New Roman" w:cs="Arial"/>
          <w:b w:val="0"/>
          <w:bCs w:val="0"/>
          <w:i w:val="1"/>
          <w:iCs w:val="1"/>
          <w:caps w:val="0"/>
          <w:smallCaps w:val="0"/>
          <w:noProof w:val="0"/>
          <w:sz w:val="22"/>
          <w:szCs w:val="22"/>
          <w:lang w:val="en-GB"/>
        </w:rPr>
        <w:t>81</w:t>
      </w:r>
      <w:r w:rsidRPr="4CA6AF55" w:rsidR="1ED93360">
        <w:rPr>
          <w:rFonts w:ascii="Arial" w:hAnsi="Arial" w:eastAsia="Times New Roman" w:cs="Arial"/>
          <w:b w:val="0"/>
          <w:bCs w:val="0"/>
          <w:i w:val="0"/>
          <w:iCs w:val="0"/>
          <w:caps w:val="0"/>
          <w:smallCaps w:val="0"/>
          <w:noProof w:val="0"/>
          <w:sz w:val="22"/>
          <w:szCs w:val="22"/>
          <w:lang w:val="en-GB"/>
        </w:rPr>
        <w:t>(2), pp.116-121.</w:t>
      </w:r>
    </w:p>
    <w:p w:rsidRPr="00144593" w:rsidR="00DA694A" w:rsidP="4CA6AF55" w:rsidRDefault="00DA694A" w14:paraId="1DA58C89" w14:textId="1875865B">
      <w:pPr>
        <w:spacing w:beforeAutospacing="on" w:afterAutospacing="on" w:line="360" w:lineRule="auto"/>
        <w:jc w:val="both"/>
        <w:rPr>
          <w:rFonts w:ascii="Arial" w:hAnsi="Arial" w:cs="Arial"/>
          <w:color w:val="000000" w:themeColor="text1" w:themeTint="FF" w:themeShade="FF"/>
          <w:sz w:val="22"/>
          <w:szCs w:val="22"/>
        </w:rPr>
      </w:pPr>
      <w:r w:rsidRPr="4CA6AF55" w:rsidR="1ED93360">
        <w:rPr>
          <w:rFonts w:ascii="Arial" w:hAnsi="Arial" w:cs="Arial"/>
          <w:color w:val="000000" w:themeColor="text1" w:themeTint="FF" w:themeShade="FF"/>
          <w:sz w:val="22"/>
          <w:szCs w:val="22"/>
        </w:rPr>
        <w:t>NSPCC (2024) </w:t>
      </w:r>
      <w:r w:rsidRPr="4CA6AF55" w:rsidR="1ED93360">
        <w:rPr>
          <w:rFonts w:ascii="Arial" w:hAnsi="Arial" w:cs="Arial"/>
          <w:i w:val="1"/>
          <w:iCs w:val="1"/>
          <w:color w:val="000000" w:themeColor="text1" w:themeTint="FF" w:themeShade="FF"/>
          <w:sz w:val="22"/>
          <w:szCs w:val="22"/>
        </w:rPr>
        <w:t>Online safety and child protection in the UK</w:t>
      </w:r>
      <w:r w:rsidRPr="4CA6AF55" w:rsidR="1ED93360">
        <w:rPr>
          <w:rFonts w:ascii="Arial" w:hAnsi="Arial" w:cs="Arial"/>
          <w:color w:val="000000" w:themeColor="text1" w:themeTint="FF" w:themeShade="FF"/>
          <w:sz w:val="22"/>
          <w:szCs w:val="22"/>
        </w:rPr>
        <w:t>. London: NSPCC. Available at: </w:t>
      </w:r>
      <w:hyperlink r:id="Rd95c0583a7a14dc4">
        <w:r w:rsidRPr="4CA6AF55" w:rsidR="1ED93360">
          <w:rPr>
            <w:rFonts w:ascii="Arial" w:hAnsi="Arial" w:cs="Arial"/>
            <w:color w:val="0000FF"/>
            <w:sz w:val="22"/>
            <w:szCs w:val="22"/>
            <w:u w:val="single"/>
          </w:rPr>
          <w:t>https://www.nspcc.org.uk</w:t>
        </w:r>
      </w:hyperlink>
      <w:r w:rsidRPr="4CA6AF55" w:rsidR="1ED93360">
        <w:rPr>
          <w:rFonts w:ascii="Arial" w:hAnsi="Arial" w:cs="Arial"/>
          <w:color w:val="0000FF"/>
          <w:sz w:val="22"/>
          <w:szCs w:val="22"/>
          <w:u w:val="single"/>
        </w:rPr>
        <w:t xml:space="preserve"> </w:t>
      </w:r>
      <w:r w:rsidRPr="4CA6AF55" w:rsidR="1ED93360">
        <w:rPr>
          <w:rFonts w:ascii="Arial" w:hAnsi="Arial" w:cs="Arial"/>
          <w:color w:val="000000" w:themeColor="text1" w:themeTint="FF" w:themeShade="FF"/>
          <w:sz w:val="22"/>
          <w:szCs w:val="22"/>
        </w:rPr>
        <w:t>(Accessed: 10 April 2026).</w:t>
      </w:r>
    </w:p>
    <w:p w:rsidRPr="00144593" w:rsidR="00DA694A" w:rsidP="4CA6AF55" w:rsidRDefault="00DA694A" w14:paraId="693B20B7" w14:textId="26DEE568">
      <w:pPr>
        <w:pStyle w:val="NormalWeb"/>
        <w:spacing w:line="360" w:lineRule="auto"/>
        <w:jc w:val="both"/>
        <w:rPr>
          <w:rFonts w:ascii="Arial" w:hAnsi="Arial" w:cs="Arial"/>
          <w:color w:val="000000" w:themeColor="text1" w:themeTint="FF" w:themeShade="FF"/>
          <w:sz w:val="22"/>
          <w:szCs w:val="22"/>
        </w:rPr>
      </w:pPr>
      <w:r w:rsidRPr="4CA6AF55" w:rsidR="6031D11A">
        <w:rPr>
          <w:rFonts w:ascii="Arial" w:hAnsi="Arial" w:cs="Arial"/>
          <w:color w:val="000000" w:themeColor="text1" w:themeTint="FF" w:themeShade="FF"/>
          <w:sz w:val="22"/>
          <w:szCs w:val="22"/>
        </w:rPr>
        <w:t>Nesi, J.</w:t>
      </w:r>
      <w:r w:rsidRPr="4CA6AF55" w:rsidR="73AF3F19">
        <w:rPr>
          <w:rFonts w:ascii="Arial" w:hAnsi="Arial" w:cs="Arial"/>
          <w:color w:val="000000" w:themeColor="text1" w:themeTint="FF" w:themeShade="FF"/>
          <w:sz w:val="22"/>
          <w:szCs w:val="22"/>
        </w:rPr>
        <w:t>,</w:t>
      </w:r>
      <w:r w:rsidRPr="4CA6AF55" w:rsidR="6031D11A">
        <w:rPr>
          <w:rFonts w:ascii="Arial" w:hAnsi="Arial" w:cs="Arial"/>
          <w:color w:val="000000" w:themeColor="text1" w:themeTint="FF" w:themeShade="FF"/>
          <w:sz w:val="22"/>
          <w:szCs w:val="22"/>
        </w:rPr>
        <w:t xml:space="preserve"> </w:t>
      </w:r>
      <w:r w:rsidRPr="4CA6AF55" w:rsidR="6031D11A">
        <w:rPr>
          <w:rFonts w:ascii="Arial" w:hAnsi="Arial" w:cs="Arial"/>
          <w:color w:val="000000" w:themeColor="text1" w:themeTint="FF" w:themeShade="FF"/>
          <w:sz w:val="22"/>
          <w:szCs w:val="22"/>
        </w:rPr>
        <w:t>Choukas</w:t>
      </w:r>
      <w:r w:rsidRPr="4CA6AF55" w:rsidR="6031D11A">
        <w:rPr>
          <w:rFonts w:ascii="Arial" w:hAnsi="Arial" w:cs="Arial"/>
          <w:color w:val="000000" w:themeColor="text1" w:themeTint="FF" w:themeShade="FF"/>
          <w:sz w:val="22"/>
          <w:szCs w:val="22"/>
        </w:rPr>
        <w:t xml:space="preserve">-Bradley, </w:t>
      </w:r>
      <w:r w:rsidRPr="4CA6AF55" w:rsidR="6031D11A">
        <w:rPr>
          <w:rFonts w:ascii="Arial" w:hAnsi="Arial" w:cs="Arial"/>
          <w:color w:val="000000" w:themeColor="text1" w:themeTint="FF" w:themeShade="FF"/>
          <w:sz w:val="22"/>
          <w:szCs w:val="22"/>
        </w:rPr>
        <w:t>S.</w:t>
      </w:r>
      <w:r w:rsidRPr="4CA6AF55" w:rsidR="6031D11A">
        <w:rPr>
          <w:rFonts w:ascii="Arial" w:hAnsi="Arial" w:cs="Arial"/>
          <w:color w:val="000000" w:themeColor="text1" w:themeTint="FF" w:themeShade="FF"/>
          <w:sz w:val="22"/>
          <w:szCs w:val="22"/>
        </w:rPr>
        <w:t xml:space="preserve"> and </w:t>
      </w:r>
      <w:r w:rsidRPr="4CA6AF55" w:rsidR="6031D11A">
        <w:rPr>
          <w:rFonts w:ascii="Arial" w:hAnsi="Arial" w:cs="Arial"/>
          <w:color w:val="000000" w:themeColor="text1" w:themeTint="FF" w:themeShade="FF"/>
          <w:sz w:val="22"/>
          <w:szCs w:val="22"/>
        </w:rPr>
        <w:t>Prinstein</w:t>
      </w:r>
      <w:r w:rsidRPr="4CA6AF55" w:rsidR="6031D11A">
        <w:rPr>
          <w:rFonts w:ascii="Arial" w:hAnsi="Arial" w:cs="Arial"/>
          <w:color w:val="000000" w:themeColor="text1" w:themeTint="FF" w:themeShade="FF"/>
          <w:sz w:val="22"/>
          <w:szCs w:val="22"/>
        </w:rPr>
        <w:t>, M.J. (2022) Transformation of adolescent peer relations in the social media context,</w:t>
      </w:r>
      <w:r w:rsidRPr="4CA6AF55" w:rsidR="6031D11A">
        <w:rPr>
          <w:rStyle w:val="apple-converted-space"/>
          <w:rFonts w:ascii="Arial" w:hAnsi="Arial" w:cs="Arial"/>
          <w:color w:val="000000" w:themeColor="text1" w:themeTint="FF" w:themeShade="FF"/>
          <w:sz w:val="22"/>
          <w:szCs w:val="22"/>
        </w:rPr>
        <w:t> </w:t>
      </w:r>
      <w:r w:rsidRPr="4CA6AF55" w:rsidR="6031D11A">
        <w:rPr>
          <w:rStyle w:val="Emphasis"/>
          <w:rFonts w:ascii="Arial" w:hAnsi="Arial" w:cs="Arial"/>
          <w:color w:val="000000" w:themeColor="text1" w:themeTint="FF" w:themeShade="FF"/>
          <w:sz w:val="22"/>
          <w:szCs w:val="22"/>
        </w:rPr>
        <w:t>Journal of Research on Adolescence</w:t>
      </w:r>
      <w:r w:rsidRPr="4CA6AF55" w:rsidR="6031D11A">
        <w:rPr>
          <w:rFonts w:ascii="Arial" w:hAnsi="Arial" w:cs="Arial"/>
          <w:color w:val="000000" w:themeColor="text1" w:themeTint="FF" w:themeShade="FF"/>
          <w:sz w:val="22"/>
          <w:szCs w:val="22"/>
        </w:rPr>
        <w:t>, 32(1), pp. 1–18.</w:t>
      </w:r>
    </w:p>
    <w:p w:rsidR="091136BB" w:rsidP="4CA6AF55" w:rsidRDefault="091136BB" w14:paraId="66FC8E42" w14:textId="04433CA0">
      <w:pPr>
        <w:spacing w:line="360" w:lineRule="auto"/>
        <w:jc w:val="both"/>
      </w:pPr>
      <w:r w:rsidRPr="4CA6AF55" w:rsidR="091136BB">
        <w:rPr>
          <w:rStyle w:val="whitespace-normal"/>
          <w:rFonts w:ascii="Arial" w:hAnsi="Arial" w:cs="Arial"/>
          <w:sz w:val="22"/>
          <w:szCs w:val="22"/>
        </w:rPr>
        <w:t>NHS Digital</w:t>
      </w:r>
      <w:r w:rsidRPr="4CA6AF55" w:rsidR="091136BB">
        <w:rPr>
          <w:rFonts w:ascii="Arial" w:hAnsi="Arial" w:cs="Arial"/>
          <w:sz w:val="22"/>
          <w:szCs w:val="22"/>
        </w:rPr>
        <w:t xml:space="preserve"> </w:t>
      </w:r>
      <w:r w:rsidRPr="4CA6AF55" w:rsidR="531631FF">
        <w:rPr>
          <w:rFonts w:ascii="Arial" w:hAnsi="Arial" w:cs="Arial"/>
          <w:sz w:val="22"/>
          <w:szCs w:val="22"/>
        </w:rPr>
        <w:t>(</w:t>
      </w:r>
      <w:r w:rsidRPr="4CA6AF55" w:rsidR="091136BB">
        <w:rPr>
          <w:rFonts w:ascii="Arial" w:hAnsi="Arial" w:cs="Arial"/>
          <w:sz w:val="22"/>
          <w:szCs w:val="22"/>
        </w:rPr>
        <w:t>202</w:t>
      </w:r>
      <w:r w:rsidRPr="4CA6AF55" w:rsidR="6EF4520E">
        <w:rPr>
          <w:rFonts w:ascii="Arial" w:hAnsi="Arial" w:cs="Arial"/>
          <w:sz w:val="22"/>
          <w:szCs w:val="22"/>
        </w:rPr>
        <w:t>4</w:t>
      </w:r>
      <w:r w:rsidRPr="4CA6AF55" w:rsidR="531631FF">
        <w:rPr>
          <w:rFonts w:ascii="Arial" w:hAnsi="Arial" w:cs="Arial"/>
          <w:sz w:val="22"/>
          <w:szCs w:val="22"/>
        </w:rPr>
        <w:t>)</w:t>
      </w:r>
      <w:r w:rsidRPr="4CA6AF55" w:rsidR="497481DB">
        <w:rPr>
          <w:rFonts w:ascii="Arial" w:hAnsi="Arial" w:cs="Arial"/>
          <w:sz w:val="22"/>
          <w:szCs w:val="22"/>
        </w:rPr>
        <w:t xml:space="preserve"> </w:t>
      </w:r>
      <w:r w:rsidRPr="4CA6AF55" w:rsidR="091136BB">
        <w:rPr>
          <w:rStyle w:val="apple-converted-space"/>
          <w:rFonts w:ascii="Arial" w:hAnsi="Arial" w:cs="Arial"/>
          <w:sz w:val="22"/>
          <w:szCs w:val="22"/>
        </w:rPr>
        <w:t> </w:t>
      </w:r>
      <w:r w:rsidRPr="4CA6AF55" w:rsidR="091136BB">
        <w:rPr>
          <w:rStyle w:val="Emphasis"/>
          <w:rFonts w:ascii="Arial" w:hAnsi="Arial" w:cs="Arial"/>
          <w:sz w:val="22"/>
          <w:szCs w:val="22"/>
        </w:rPr>
        <w:t>Mental</w:t>
      </w:r>
      <w:r w:rsidRPr="4CA6AF55" w:rsidR="091136BB">
        <w:rPr>
          <w:rStyle w:val="Emphasis"/>
          <w:rFonts w:ascii="Arial" w:hAnsi="Arial" w:cs="Arial"/>
          <w:sz w:val="22"/>
          <w:szCs w:val="22"/>
        </w:rPr>
        <w:t xml:space="preserve"> he</w:t>
      </w:r>
      <w:r w:rsidRPr="4CA6AF55" w:rsidR="091136BB">
        <w:rPr>
          <w:rStyle w:val="Emphasis"/>
          <w:rFonts w:ascii="Arial" w:hAnsi="Arial" w:cs="Arial"/>
          <w:sz w:val="22"/>
          <w:szCs w:val="22"/>
        </w:rPr>
        <w:t xml:space="preserve">alth of children and young people in England, </w:t>
      </w:r>
      <w:r w:rsidRPr="4CA6AF55" w:rsidR="531631FF">
        <w:rPr>
          <w:rStyle w:val="Emphasis"/>
          <w:rFonts w:ascii="Arial" w:hAnsi="Arial" w:cs="Arial"/>
          <w:sz w:val="22"/>
          <w:szCs w:val="22"/>
        </w:rPr>
        <w:t>(</w:t>
      </w:r>
      <w:r w:rsidRPr="4CA6AF55" w:rsidR="091136BB">
        <w:rPr>
          <w:rStyle w:val="Emphasis"/>
          <w:rFonts w:ascii="Arial" w:hAnsi="Arial" w:cs="Arial"/>
          <w:sz w:val="22"/>
          <w:szCs w:val="22"/>
        </w:rPr>
        <w:t>2023</w:t>
      </w:r>
      <w:r w:rsidRPr="4CA6AF55" w:rsidR="531631FF">
        <w:rPr>
          <w:rStyle w:val="Emphasis"/>
          <w:rFonts w:ascii="Arial" w:hAnsi="Arial" w:cs="Arial"/>
          <w:sz w:val="22"/>
          <w:szCs w:val="22"/>
        </w:rPr>
        <w:t>)</w:t>
      </w:r>
      <w:r w:rsidRPr="4CA6AF55" w:rsidR="091136BB">
        <w:rPr>
          <w:rStyle w:val="Emphasis"/>
          <w:rFonts w:ascii="Arial" w:hAnsi="Arial" w:cs="Arial"/>
          <w:sz w:val="22"/>
          <w:szCs w:val="22"/>
        </w:rPr>
        <w:t xml:space="preserve">: Wave </w:t>
      </w:r>
      <w:r w:rsidRPr="4CA6AF55" w:rsidR="6E7D861B">
        <w:rPr>
          <w:rStyle w:val="Emphasis"/>
          <w:rFonts w:ascii="Arial" w:hAnsi="Arial" w:cs="Arial"/>
          <w:sz w:val="22"/>
          <w:szCs w:val="22"/>
        </w:rPr>
        <w:t>3</w:t>
      </w:r>
      <w:r w:rsidRPr="4CA6AF55" w:rsidR="1EE57432">
        <w:rPr>
          <w:rStyle w:val="Emphasis"/>
          <w:rFonts w:ascii="Arial" w:hAnsi="Arial" w:cs="Arial"/>
          <w:sz w:val="22"/>
          <w:szCs w:val="22"/>
        </w:rPr>
        <w:t xml:space="preserve">. </w:t>
      </w:r>
      <w:r w:rsidRPr="4CA6AF55" w:rsidR="1EE57432">
        <w:rPr>
          <w:rStyle w:val="Emphasis"/>
          <w:rFonts w:ascii="Arial" w:hAnsi="Arial" w:cs="Arial"/>
          <w:i w:val="0"/>
          <w:iCs w:val="0"/>
          <w:sz w:val="22"/>
          <w:szCs w:val="22"/>
        </w:rPr>
        <w:t>Available at:</w:t>
      </w:r>
    </w:p>
    <w:p w:rsidR="5AB80EF2" w:rsidP="4CA6AF55" w:rsidRDefault="5AB80EF2" w14:paraId="4B44BE11" w14:textId="5B75C573">
      <w:pPr>
        <w:spacing w:line="360" w:lineRule="auto"/>
        <w:jc w:val="both"/>
      </w:pPr>
      <w:hyperlink r:id="R8131dc929626465d">
        <w:r w:rsidRPr="4CA6AF55" w:rsidR="5AB80EF2">
          <w:rPr>
            <w:rStyle w:val="Hyperlink"/>
          </w:rPr>
          <w:t>https://digital.nhs.uk/data-and-information/publications/statistical/mental-health-of-children-and-young-people-in-england</w:t>
        </w:r>
      </w:hyperlink>
      <w:r w:rsidRPr="4CA6AF55" w:rsidR="5AB80EF2">
        <w:rPr>
          <w:rFonts w:ascii="Arial" w:hAnsi="Arial" w:cs="Arial"/>
          <w:sz w:val="22"/>
          <w:szCs w:val="22"/>
        </w:rPr>
        <w:t xml:space="preserve"> (Accessed: 27 June 2026).</w:t>
      </w:r>
    </w:p>
    <w:p w:rsidRPr="00144593" w:rsidR="009753DD" w:rsidP="4CA6AF55" w:rsidRDefault="009753DD" w14:paraId="7F165DBF" w14:textId="356E0004">
      <w:pPr>
        <w:pStyle w:val="Normal"/>
        <w:spacing w:line="360" w:lineRule="auto"/>
        <w:jc w:val="both"/>
        <w:rPr>
          <w:rFonts w:ascii="Arial" w:hAnsi="Arial" w:cs="Arial"/>
          <w:sz w:val="22"/>
          <w:szCs w:val="22"/>
        </w:rPr>
      </w:pPr>
    </w:p>
    <w:p w:rsidR="00DA694A" w:rsidP="00C51024" w:rsidRDefault="00DA694A" w14:paraId="7659DBB1" w14:textId="4E442A69">
      <w:pPr>
        <w:spacing w:line="360" w:lineRule="auto"/>
        <w:jc w:val="both"/>
      </w:pPr>
      <w:r w:rsidRPr="4CA6AF55" w:rsidR="091136BB">
        <w:rPr>
          <w:rFonts w:ascii="Arial" w:hAnsi="Arial" w:cs="Arial"/>
          <w:sz w:val="22"/>
          <w:szCs w:val="22"/>
        </w:rPr>
        <w:t xml:space="preserve">OECD (2025) </w:t>
      </w:r>
      <w:r w:rsidRPr="4CA6AF55" w:rsidR="091136BB">
        <w:rPr>
          <w:rFonts w:ascii="Arial" w:hAnsi="Arial" w:cs="Arial"/>
          <w:i w:val="1"/>
          <w:iCs w:val="1"/>
          <w:sz w:val="22"/>
          <w:szCs w:val="22"/>
        </w:rPr>
        <w:t>How’s Life for Children in the Digital Age?</w:t>
      </w:r>
      <w:r w:rsidRPr="4CA6AF55" w:rsidR="091136BB">
        <w:rPr>
          <w:rFonts w:ascii="Arial" w:hAnsi="Arial" w:cs="Arial"/>
          <w:sz w:val="22"/>
          <w:szCs w:val="22"/>
        </w:rPr>
        <w:t xml:space="preserve"> Available at: </w:t>
      </w:r>
      <w:hyperlink r:id="R2f877f9b1a324c31">
        <w:r w:rsidRPr="4CA6AF55" w:rsidR="091136BB">
          <w:rPr>
            <w:rStyle w:val="Hyperlink"/>
            <w:rFonts w:ascii="Arial" w:hAnsi="Arial" w:cs="Arial"/>
            <w:sz w:val="22"/>
            <w:szCs w:val="22"/>
          </w:rPr>
          <w:t>https://www.oecd.org/en/publications/2025/05/how-s-life-for-children-in-the-digital-age_c4a22655.html</w:t>
        </w:r>
      </w:hyperlink>
      <w:r w:rsidRPr="4CA6AF55" w:rsidR="091136BB">
        <w:rPr>
          <w:rFonts w:ascii="Arial" w:hAnsi="Arial" w:cs="Arial"/>
          <w:sz w:val="22"/>
          <w:szCs w:val="22"/>
        </w:rPr>
        <w:t xml:space="preserve"> (Accessed 24 May 2026)</w:t>
      </w:r>
    </w:p>
    <w:p w:rsidR="2A872042" w:rsidP="4CA6AF55" w:rsidRDefault="2A872042" w14:paraId="07AA045C" w14:textId="7E614082">
      <w:pPr>
        <w:pStyle w:val="NormalWeb"/>
        <w:spacing w:line="360" w:lineRule="auto"/>
        <w:jc w:val="both"/>
        <w:rPr>
          <w:rFonts w:ascii="Arial" w:hAnsi="Arial" w:cs="Arial"/>
          <w:color w:val="000000" w:themeColor="text1" w:themeTint="FF" w:themeShade="FF"/>
          <w:sz w:val="22"/>
          <w:szCs w:val="22"/>
        </w:rPr>
      </w:pPr>
      <w:r w:rsidRPr="03D74436" w:rsidR="5BCE6C5B">
        <w:rPr>
          <w:rFonts w:ascii="Arial" w:hAnsi="Arial" w:cs="Arial"/>
          <w:color w:val="000000" w:themeColor="text1" w:themeTint="FF" w:themeShade="FF"/>
          <w:sz w:val="22"/>
          <w:szCs w:val="22"/>
        </w:rPr>
        <w:t>Odgers, C.L. and Jensen, M.R. (2020) Adolescent mental health in the digital age,</w:t>
      </w:r>
      <w:r w:rsidRPr="03D74436" w:rsidR="5BCE6C5B">
        <w:rPr>
          <w:rStyle w:val="apple-converted-space"/>
          <w:rFonts w:ascii="Arial" w:hAnsi="Arial" w:cs="Arial"/>
          <w:color w:val="000000" w:themeColor="text1" w:themeTint="FF" w:themeShade="FF"/>
          <w:sz w:val="22"/>
          <w:szCs w:val="22"/>
        </w:rPr>
        <w:t> </w:t>
      </w:r>
      <w:r w:rsidRPr="03D74436" w:rsidR="5BCE6C5B">
        <w:rPr>
          <w:rStyle w:val="Emphasis"/>
          <w:rFonts w:ascii="Arial" w:hAnsi="Arial" w:cs="Arial"/>
          <w:color w:val="000000" w:themeColor="text1" w:themeTint="FF" w:themeShade="FF"/>
          <w:sz w:val="22"/>
          <w:szCs w:val="22"/>
        </w:rPr>
        <w:t>Journal of Child Psychology and Psychiatry</w:t>
      </w:r>
      <w:r w:rsidRPr="03D74436" w:rsidR="5BCE6C5B">
        <w:rPr>
          <w:rFonts w:ascii="Arial" w:hAnsi="Arial" w:cs="Arial"/>
          <w:color w:val="000000" w:themeColor="text1" w:themeTint="FF" w:themeShade="FF"/>
          <w:sz w:val="22"/>
          <w:szCs w:val="22"/>
        </w:rPr>
        <w:t>, 61(3), pp. 336–348.</w:t>
      </w:r>
    </w:p>
    <w:p w:rsidR="4CA6AF55" w:rsidP="4CA6AF55" w:rsidRDefault="4CA6AF55" w14:paraId="614ED1D6" w14:textId="4BD91211">
      <w:pPr>
        <w:spacing w:line="360" w:lineRule="auto"/>
        <w:jc w:val="both"/>
        <w:rPr>
          <w:rFonts w:ascii="Arial" w:hAnsi="Arial" w:cs="Arial"/>
          <w:sz w:val="22"/>
          <w:szCs w:val="22"/>
        </w:rPr>
      </w:pPr>
    </w:p>
    <w:p w:rsidR="6F9CE8CB" w:rsidP="4CA6AF55" w:rsidRDefault="6F9CE8CB" w14:paraId="21170BA5" w14:textId="696BF45F">
      <w:pPr>
        <w:pStyle w:val="Normal"/>
        <w:spacing w:line="360" w:lineRule="auto"/>
        <w:jc w:val="both"/>
      </w:pPr>
      <w:r w:rsidRPr="4CA6AF55" w:rsidR="6F9CE8CB">
        <w:rPr>
          <w:rFonts w:ascii="Arial" w:hAnsi="Arial" w:eastAsia="Times New Roman" w:cs="Arial"/>
          <w:b w:val="0"/>
          <w:bCs w:val="0"/>
          <w:i w:val="0"/>
          <w:iCs w:val="0"/>
          <w:caps w:val="0"/>
          <w:smallCaps w:val="0"/>
          <w:noProof w:val="0"/>
          <w:sz w:val="22"/>
          <w:szCs w:val="22"/>
          <w:lang w:val="en-GB"/>
        </w:rPr>
        <w:t xml:space="preserve">Odgers, C. L., &amp; Jensen, M. R. (2020). Adolescent development and growing divides in the digital age . </w:t>
      </w:r>
      <w:r w:rsidRPr="4CA6AF55" w:rsidR="6F9CE8CB">
        <w:rPr>
          <w:rFonts w:ascii="Arial" w:hAnsi="Arial" w:eastAsia="Times New Roman" w:cs="Arial"/>
          <w:b w:val="0"/>
          <w:bCs w:val="0"/>
          <w:i w:val="1"/>
          <w:iCs w:val="1"/>
          <w:caps w:val="0"/>
          <w:smallCaps w:val="0"/>
          <w:noProof w:val="0"/>
          <w:sz w:val="22"/>
          <w:szCs w:val="22"/>
          <w:lang w:val="en-GB"/>
        </w:rPr>
        <w:t>Dialogues in Clinical Neuroscience</w:t>
      </w:r>
      <w:r w:rsidRPr="4CA6AF55" w:rsidR="6F9CE8CB">
        <w:rPr>
          <w:rFonts w:ascii="Arial" w:hAnsi="Arial" w:eastAsia="Times New Roman" w:cs="Arial"/>
          <w:b w:val="0"/>
          <w:bCs w:val="0"/>
          <w:i w:val="0"/>
          <w:iCs w:val="0"/>
          <w:caps w:val="0"/>
          <w:smallCaps w:val="0"/>
          <w:noProof w:val="0"/>
          <w:sz w:val="22"/>
          <w:szCs w:val="22"/>
          <w:lang w:val="en-GB"/>
        </w:rPr>
        <w:t xml:space="preserve">, </w:t>
      </w:r>
      <w:r w:rsidRPr="4CA6AF55" w:rsidR="6F9CE8CB">
        <w:rPr>
          <w:rFonts w:ascii="Arial" w:hAnsi="Arial" w:eastAsia="Times New Roman" w:cs="Arial"/>
          <w:b w:val="0"/>
          <w:bCs w:val="0"/>
          <w:i w:val="1"/>
          <w:iCs w:val="1"/>
          <w:caps w:val="0"/>
          <w:smallCaps w:val="0"/>
          <w:noProof w:val="0"/>
          <w:sz w:val="22"/>
          <w:szCs w:val="22"/>
          <w:lang w:val="en-GB"/>
        </w:rPr>
        <w:t>22</w:t>
      </w:r>
      <w:r w:rsidRPr="4CA6AF55" w:rsidR="6F9CE8CB">
        <w:rPr>
          <w:rFonts w:ascii="Arial" w:hAnsi="Arial" w:eastAsia="Times New Roman" w:cs="Arial"/>
          <w:b w:val="0"/>
          <w:bCs w:val="0"/>
          <w:i w:val="0"/>
          <w:iCs w:val="0"/>
          <w:caps w:val="0"/>
          <w:smallCaps w:val="0"/>
          <w:noProof w:val="0"/>
          <w:sz w:val="22"/>
          <w:szCs w:val="22"/>
          <w:lang w:val="en-GB"/>
        </w:rPr>
        <w:t xml:space="preserve">(2), 143–149. </w:t>
      </w:r>
      <w:hyperlink r:id="R4d9f8ca4d7084876">
        <w:r w:rsidRPr="4CA6AF55" w:rsidR="6F9CE8CB">
          <w:rPr>
            <w:rStyle w:val="Hyperlink"/>
            <w:b w:val="0"/>
            <w:bCs w:val="0"/>
            <w:i w:val="0"/>
            <w:iCs w:val="0"/>
            <w:caps w:val="0"/>
            <w:smallCaps w:val="0"/>
            <w:noProof w:val="0"/>
            <w:lang w:val="en-GB"/>
          </w:rPr>
          <w:t>https://doi.org/10.31887/DCNS.2020.22.2/codgers</w:t>
        </w:r>
      </w:hyperlink>
      <w:r w:rsidRPr="4CA6AF55" w:rsidR="6F9CE8CB">
        <w:rPr>
          <w:rFonts w:ascii="Arial" w:hAnsi="Arial" w:eastAsia="Times New Roman" w:cs="Arial"/>
          <w:b w:val="0"/>
          <w:bCs w:val="0"/>
          <w:i w:val="0"/>
          <w:iCs w:val="0"/>
          <w:caps w:val="0"/>
          <w:smallCaps w:val="0"/>
          <w:noProof w:val="0"/>
          <w:sz w:val="22"/>
          <w:szCs w:val="22"/>
          <w:lang w:val="en-GB"/>
        </w:rPr>
        <w:t xml:space="preserve"> </w:t>
      </w:r>
      <w:r w:rsidRPr="4CA6AF55" w:rsidR="6F9CE8CB">
        <w:rPr>
          <w:rFonts w:ascii="Arial" w:hAnsi="Arial" w:cs="Arial"/>
          <w:sz w:val="22"/>
          <w:szCs w:val="22"/>
        </w:rPr>
        <w:t>(Accessed 24 June 2026).</w:t>
      </w:r>
    </w:p>
    <w:p w:rsidRPr="00144593" w:rsidR="00DA694A" w:rsidP="00C51024" w:rsidRDefault="00DA694A" w14:paraId="704E1367" w14:textId="02E21124">
      <w:pPr>
        <w:spacing w:before="100" w:beforeAutospacing="1" w:after="100" w:afterAutospacing="1" w:line="360" w:lineRule="auto"/>
        <w:jc w:val="both"/>
        <w:rPr>
          <w:rFonts w:ascii="Arial" w:hAnsi="Arial" w:cs="Arial"/>
          <w:color w:val="000000"/>
          <w:sz w:val="22"/>
          <w:szCs w:val="22"/>
        </w:rPr>
      </w:pPr>
      <w:r w:rsidRPr="00144593">
        <w:rPr>
          <w:rFonts w:ascii="Arial" w:hAnsi="Arial" w:cs="Arial"/>
          <w:color w:val="000000"/>
          <w:sz w:val="22"/>
          <w:szCs w:val="22"/>
        </w:rPr>
        <w:t xml:space="preserve">Odgers, C.L. and Jensen, M.R., </w:t>
      </w:r>
      <w:r w:rsidRPr="00144593" w:rsidR="007977BB">
        <w:rPr>
          <w:rFonts w:ascii="Arial" w:hAnsi="Arial" w:cs="Arial"/>
          <w:color w:val="000000"/>
          <w:sz w:val="22"/>
          <w:szCs w:val="22"/>
        </w:rPr>
        <w:t>(</w:t>
      </w:r>
      <w:r w:rsidRPr="00144593">
        <w:rPr>
          <w:rFonts w:ascii="Arial" w:hAnsi="Arial" w:cs="Arial"/>
          <w:color w:val="000000"/>
          <w:sz w:val="22"/>
          <w:szCs w:val="22"/>
        </w:rPr>
        <w:t>2020</w:t>
      </w:r>
      <w:r w:rsidRPr="00144593" w:rsidR="007977BB">
        <w:rPr>
          <w:rFonts w:ascii="Arial" w:hAnsi="Arial" w:cs="Arial"/>
          <w:color w:val="000000"/>
          <w:sz w:val="22"/>
          <w:szCs w:val="22"/>
        </w:rPr>
        <w:t>)</w:t>
      </w:r>
      <w:r w:rsidRPr="00144593">
        <w:rPr>
          <w:rFonts w:ascii="Arial" w:hAnsi="Arial" w:cs="Arial"/>
          <w:color w:val="000000"/>
          <w:sz w:val="22"/>
          <w:szCs w:val="22"/>
        </w:rPr>
        <w:t xml:space="preserve">. Annual research review: Adolescent mental health in the digital age: </w:t>
      </w:r>
      <w:r w:rsidRPr="00144593">
        <w:rPr>
          <w:rFonts w:ascii="Arial" w:hAnsi="Arial" w:cs="Arial"/>
          <w:i/>
          <w:iCs/>
          <w:color w:val="000000"/>
          <w:sz w:val="22"/>
          <w:szCs w:val="22"/>
        </w:rPr>
        <w:t>Facts, fears, and future directions</w:t>
      </w:r>
      <w:r w:rsidRPr="00144593">
        <w:rPr>
          <w:rFonts w:ascii="Arial" w:hAnsi="Arial" w:cs="Arial"/>
          <w:color w:val="000000"/>
          <w:sz w:val="22"/>
          <w:szCs w:val="22"/>
        </w:rPr>
        <w:t>. Journal of Child Psychology and Psychiatry, 61(3), pp.336–348.</w:t>
      </w:r>
    </w:p>
    <w:p w:rsidRPr="00144593" w:rsidR="00DA694A" w:rsidP="00C51024" w:rsidRDefault="00DA694A" w14:paraId="7E4B4B3A" w14:textId="1216FBAD">
      <w:pPr>
        <w:spacing w:line="360" w:lineRule="auto"/>
        <w:jc w:val="both"/>
        <w:rPr>
          <w:rFonts w:ascii="Arial" w:hAnsi="Arial" w:cs="Arial"/>
          <w:sz w:val="22"/>
          <w:szCs w:val="22"/>
        </w:rPr>
      </w:pPr>
      <w:r w:rsidRPr="00144593">
        <w:rPr>
          <w:rStyle w:val="whitespace-normal"/>
          <w:rFonts w:ascii="Arial" w:hAnsi="Arial" w:cs="Arial"/>
          <w:sz w:val="22"/>
          <w:szCs w:val="22"/>
        </w:rPr>
        <w:t>Ofcom</w:t>
      </w:r>
      <w:r w:rsidRPr="00144593">
        <w:rPr>
          <w:rFonts w:ascii="Arial" w:hAnsi="Arial" w:cs="Arial"/>
          <w:sz w:val="22"/>
          <w:szCs w:val="22"/>
        </w:rPr>
        <w:t xml:space="preserve">, </w:t>
      </w:r>
      <w:r w:rsidRPr="00144593" w:rsidR="007977BB">
        <w:rPr>
          <w:rFonts w:ascii="Arial" w:hAnsi="Arial" w:cs="Arial"/>
          <w:sz w:val="22"/>
          <w:szCs w:val="22"/>
        </w:rPr>
        <w:t>(</w:t>
      </w:r>
      <w:r w:rsidRPr="00144593">
        <w:rPr>
          <w:rFonts w:ascii="Arial" w:hAnsi="Arial" w:cs="Arial"/>
          <w:sz w:val="22"/>
          <w:szCs w:val="22"/>
        </w:rPr>
        <w:t>2023</w:t>
      </w:r>
      <w:r w:rsidRPr="00144593" w:rsidR="007977BB">
        <w:rPr>
          <w:rFonts w:ascii="Arial" w:hAnsi="Arial" w:cs="Arial"/>
          <w:sz w:val="22"/>
          <w:szCs w:val="22"/>
        </w:rPr>
        <w:t>)</w:t>
      </w:r>
      <w:r w:rsidRPr="00144593">
        <w:rPr>
          <w:rFonts w:ascii="Arial" w:hAnsi="Arial" w:cs="Arial"/>
          <w:sz w:val="22"/>
          <w:szCs w:val="22"/>
        </w:rPr>
        <w:t>.</w:t>
      </w:r>
      <w:r w:rsidRPr="00144593">
        <w:rPr>
          <w:rStyle w:val="apple-converted-space"/>
          <w:rFonts w:ascii="Arial" w:hAnsi="Arial" w:cs="Arial"/>
          <w:sz w:val="22"/>
          <w:szCs w:val="22"/>
        </w:rPr>
        <w:t> </w:t>
      </w:r>
      <w:r w:rsidRPr="00144593">
        <w:rPr>
          <w:rStyle w:val="Emphasis"/>
          <w:rFonts w:ascii="Arial" w:hAnsi="Arial" w:cs="Arial"/>
          <w:sz w:val="22"/>
          <w:szCs w:val="22"/>
        </w:rPr>
        <w:t xml:space="preserve">Children and parents: Media use and attitudes report </w:t>
      </w:r>
      <w:r w:rsidRPr="00144593" w:rsidR="007977BB">
        <w:rPr>
          <w:rStyle w:val="Emphasis"/>
          <w:rFonts w:ascii="Arial" w:hAnsi="Arial" w:cs="Arial"/>
          <w:sz w:val="22"/>
          <w:szCs w:val="22"/>
        </w:rPr>
        <w:t>(</w:t>
      </w:r>
      <w:r w:rsidRPr="00144593">
        <w:rPr>
          <w:rStyle w:val="Emphasis"/>
          <w:rFonts w:ascii="Arial" w:hAnsi="Arial" w:cs="Arial"/>
          <w:sz w:val="22"/>
          <w:szCs w:val="22"/>
        </w:rPr>
        <w:t>2023</w:t>
      </w:r>
      <w:r w:rsidRPr="00144593" w:rsidR="007977BB">
        <w:rPr>
          <w:rStyle w:val="Emphasis"/>
          <w:rFonts w:ascii="Arial" w:hAnsi="Arial" w:cs="Arial"/>
          <w:sz w:val="22"/>
          <w:szCs w:val="22"/>
        </w:rPr>
        <w:t>)</w:t>
      </w:r>
      <w:r w:rsidRPr="00144593">
        <w:rPr>
          <w:rFonts w:ascii="Arial" w:hAnsi="Arial" w:cs="Arial"/>
          <w:sz w:val="22"/>
          <w:szCs w:val="22"/>
        </w:rPr>
        <w:t>. London: Ofcom.</w:t>
      </w:r>
    </w:p>
    <w:p w:rsidRPr="00144593" w:rsidR="00DA694A" w:rsidP="00C51024" w:rsidRDefault="00DA694A" w14:paraId="2991F72B" w14:textId="77777777">
      <w:pPr>
        <w:spacing w:line="360" w:lineRule="auto"/>
        <w:jc w:val="both"/>
        <w:rPr>
          <w:rFonts w:ascii="Arial" w:hAnsi="Arial" w:cs="Arial"/>
          <w:sz w:val="22"/>
          <w:szCs w:val="22"/>
        </w:rPr>
      </w:pPr>
    </w:p>
    <w:p w:rsidR="00DA694A" w:rsidP="03D74436" w:rsidRDefault="00DA694A" w14:paraId="7BEFC217" w14:textId="149EC170">
      <w:pPr>
        <w:spacing w:before="100" w:beforeAutospacing="1" w:after="100" w:afterAutospacing="1" w:line="360" w:lineRule="auto"/>
        <w:jc w:val="both"/>
      </w:pPr>
      <w:r w:rsidRPr="03D74436" w:rsidR="53BC001D">
        <w:rPr>
          <w:rStyle w:val="whitespace-normal"/>
          <w:rFonts w:ascii="Arial" w:hAnsi="Arial" w:cs="Arial"/>
          <w:sz w:val="22"/>
          <w:szCs w:val="22"/>
        </w:rPr>
        <w:t>Office for National Statistics</w:t>
      </w:r>
      <w:r w:rsidRPr="03D74436" w:rsidR="53BC001D">
        <w:rPr>
          <w:rFonts w:ascii="Arial" w:hAnsi="Arial" w:cs="Arial"/>
          <w:sz w:val="22"/>
          <w:szCs w:val="22"/>
        </w:rPr>
        <w:t xml:space="preserve">, </w:t>
      </w:r>
      <w:r w:rsidRPr="03D74436" w:rsidR="744C83E5">
        <w:rPr>
          <w:rFonts w:ascii="Arial" w:hAnsi="Arial" w:cs="Arial"/>
          <w:sz w:val="22"/>
          <w:szCs w:val="22"/>
        </w:rPr>
        <w:t>(</w:t>
      </w:r>
      <w:r w:rsidRPr="03D74436" w:rsidR="53BC001D">
        <w:rPr>
          <w:rFonts w:ascii="Arial" w:hAnsi="Arial" w:cs="Arial"/>
          <w:sz w:val="22"/>
          <w:szCs w:val="22"/>
        </w:rPr>
        <w:t>2023</w:t>
      </w:r>
      <w:r w:rsidRPr="03D74436" w:rsidR="744C83E5">
        <w:rPr>
          <w:rFonts w:ascii="Arial" w:hAnsi="Arial" w:cs="Arial"/>
          <w:sz w:val="22"/>
          <w:szCs w:val="22"/>
        </w:rPr>
        <w:t>)</w:t>
      </w:r>
      <w:r w:rsidRPr="03D74436" w:rsidR="53BC001D">
        <w:rPr>
          <w:rFonts w:ascii="Arial" w:hAnsi="Arial" w:cs="Arial"/>
          <w:sz w:val="22"/>
          <w:szCs w:val="22"/>
        </w:rPr>
        <w:t>.</w:t>
      </w:r>
      <w:r w:rsidRPr="03D74436" w:rsidR="53BC001D">
        <w:rPr>
          <w:rStyle w:val="apple-converted-space"/>
          <w:rFonts w:ascii="Arial" w:hAnsi="Arial" w:cs="Arial"/>
          <w:sz w:val="22"/>
          <w:szCs w:val="22"/>
        </w:rPr>
        <w:t> </w:t>
      </w:r>
      <w:r w:rsidRPr="03D74436" w:rsidR="53BC001D">
        <w:rPr>
          <w:rStyle w:val="Emphasis"/>
          <w:rFonts w:ascii="Arial" w:hAnsi="Arial" w:cs="Arial"/>
          <w:sz w:val="22"/>
          <w:szCs w:val="22"/>
        </w:rPr>
        <w:t xml:space="preserve">Internet access – households and individuals, Great Britain: </w:t>
      </w:r>
      <w:r w:rsidRPr="03D74436" w:rsidR="744C83E5">
        <w:rPr>
          <w:rStyle w:val="Emphasis"/>
          <w:rFonts w:ascii="Arial" w:hAnsi="Arial" w:cs="Arial"/>
          <w:sz w:val="22"/>
          <w:szCs w:val="22"/>
        </w:rPr>
        <w:t>(</w:t>
      </w:r>
      <w:r w:rsidRPr="03D74436" w:rsidR="53BC001D">
        <w:rPr>
          <w:rStyle w:val="Emphasis"/>
          <w:rFonts w:ascii="Arial" w:hAnsi="Arial" w:cs="Arial"/>
          <w:sz w:val="22"/>
          <w:szCs w:val="22"/>
        </w:rPr>
        <w:t>2023</w:t>
      </w:r>
      <w:r w:rsidRPr="03D74436" w:rsidR="744C83E5">
        <w:rPr>
          <w:rStyle w:val="Emphasis"/>
          <w:rFonts w:ascii="Arial" w:hAnsi="Arial" w:cs="Arial"/>
          <w:sz w:val="22"/>
          <w:szCs w:val="22"/>
        </w:rPr>
        <w:t>)</w:t>
      </w:r>
      <w:r w:rsidRPr="03D74436" w:rsidR="53BC001D">
        <w:rPr>
          <w:rFonts w:ascii="Arial" w:hAnsi="Arial" w:cs="Arial"/>
          <w:sz w:val="22"/>
          <w:szCs w:val="22"/>
        </w:rPr>
        <w:t>. London: ONS.</w:t>
      </w:r>
    </w:p>
    <w:p w:rsidR="00DA694A" w:rsidP="4CA6AF55" w:rsidRDefault="00DA694A" w14:paraId="7B58CFA5" w14:textId="515CACDC">
      <w:pPr>
        <w:pStyle w:val="Normal"/>
        <w:spacing w:before="100" w:beforeAutospacing="1" w:after="100" w:afterAutospacing="1" w:line="360" w:lineRule="auto"/>
        <w:jc w:val="both"/>
      </w:pPr>
      <w:r w:rsidRPr="03D74436" w:rsidR="53BC001D">
        <w:rPr>
          <w:rFonts w:ascii="Arial" w:hAnsi="Arial" w:cs="Arial"/>
          <w:color w:val="000000" w:themeColor="text1" w:themeTint="FF" w:themeShade="FF"/>
          <w:sz w:val="22"/>
          <w:szCs w:val="22"/>
        </w:rPr>
        <w:t xml:space="preserve">Philippe Verduyn, Oscar Ybarra, Maxime </w:t>
      </w:r>
      <w:r w:rsidRPr="03D74436" w:rsidR="53BC001D">
        <w:rPr>
          <w:rFonts w:ascii="Arial" w:hAnsi="Arial" w:cs="Arial"/>
          <w:color w:val="000000" w:themeColor="text1" w:themeTint="FF" w:themeShade="FF"/>
          <w:sz w:val="22"/>
          <w:szCs w:val="22"/>
        </w:rPr>
        <w:t>Résibois</w:t>
      </w:r>
      <w:r w:rsidRPr="03D74436" w:rsidR="53BC001D">
        <w:rPr>
          <w:rFonts w:ascii="Arial" w:hAnsi="Arial" w:cs="Arial"/>
          <w:color w:val="000000" w:themeColor="text1" w:themeTint="FF" w:themeShade="FF"/>
          <w:sz w:val="22"/>
          <w:szCs w:val="22"/>
        </w:rPr>
        <w:t xml:space="preserve">, John </w:t>
      </w:r>
      <w:r w:rsidRPr="03D74436" w:rsidR="53BC001D">
        <w:rPr>
          <w:rFonts w:ascii="Arial" w:hAnsi="Arial" w:cs="Arial"/>
          <w:color w:val="000000" w:themeColor="text1" w:themeTint="FF" w:themeShade="FF"/>
          <w:sz w:val="22"/>
          <w:szCs w:val="22"/>
        </w:rPr>
        <w:t>Jonides</w:t>
      </w:r>
      <w:r w:rsidRPr="03D74436" w:rsidR="53BC001D">
        <w:rPr>
          <w:rFonts w:ascii="Arial" w:hAnsi="Arial" w:cs="Arial"/>
          <w:color w:val="000000" w:themeColor="text1" w:themeTint="FF" w:themeShade="FF"/>
          <w:sz w:val="22"/>
          <w:szCs w:val="22"/>
        </w:rPr>
        <w:t xml:space="preserve"> and Ethan </w:t>
      </w:r>
      <w:r w:rsidRPr="03D74436" w:rsidR="53BC001D">
        <w:rPr>
          <w:rFonts w:ascii="Arial" w:hAnsi="Arial" w:cs="Arial"/>
          <w:color w:val="000000" w:themeColor="text1" w:themeTint="FF" w:themeShade="FF"/>
          <w:sz w:val="22"/>
          <w:szCs w:val="22"/>
        </w:rPr>
        <w:t>Kross</w:t>
      </w:r>
      <w:r w:rsidRPr="03D74436" w:rsidR="53BC001D">
        <w:rPr>
          <w:rFonts w:ascii="Arial" w:hAnsi="Arial" w:cs="Arial"/>
          <w:color w:val="000000" w:themeColor="text1" w:themeTint="FF" w:themeShade="FF"/>
          <w:sz w:val="22"/>
          <w:szCs w:val="22"/>
        </w:rPr>
        <w:t xml:space="preserve">, </w:t>
      </w:r>
      <w:r w:rsidRPr="03D74436" w:rsidR="744C83E5">
        <w:rPr>
          <w:rFonts w:ascii="Arial" w:hAnsi="Arial" w:cs="Arial"/>
          <w:color w:val="000000" w:themeColor="text1" w:themeTint="FF" w:themeShade="FF"/>
          <w:sz w:val="22"/>
          <w:szCs w:val="22"/>
        </w:rPr>
        <w:t>(</w:t>
      </w:r>
      <w:r w:rsidRPr="03D74436" w:rsidR="53BC001D">
        <w:rPr>
          <w:rFonts w:ascii="Arial" w:hAnsi="Arial" w:cs="Arial"/>
          <w:color w:val="000000" w:themeColor="text1" w:themeTint="FF" w:themeShade="FF"/>
          <w:sz w:val="22"/>
          <w:szCs w:val="22"/>
        </w:rPr>
        <w:t>2017</w:t>
      </w:r>
      <w:r w:rsidRPr="03D74436" w:rsidR="744C83E5">
        <w:rPr>
          <w:rFonts w:ascii="Arial" w:hAnsi="Arial" w:cs="Arial"/>
          <w:color w:val="000000" w:themeColor="text1" w:themeTint="FF" w:themeShade="FF"/>
          <w:sz w:val="22"/>
          <w:szCs w:val="22"/>
        </w:rPr>
        <w:t>)</w:t>
      </w:r>
      <w:r w:rsidRPr="03D74436" w:rsidR="53BC001D">
        <w:rPr>
          <w:rFonts w:ascii="Arial" w:hAnsi="Arial" w:cs="Arial"/>
          <w:color w:val="000000" w:themeColor="text1" w:themeTint="FF" w:themeShade="FF"/>
          <w:sz w:val="22"/>
          <w:szCs w:val="22"/>
        </w:rPr>
        <w:t xml:space="preserve">. </w:t>
      </w:r>
      <w:r w:rsidRPr="03D74436" w:rsidR="53BC001D">
        <w:rPr>
          <w:rFonts w:ascii="Arial" w:hAnsi="Arial" w:cs="Arial"/>
          <w:i w:val="1"/>
          <w:iCs w:val="1"/>
          <w:color w:val="000000" w:themeColor="text1" w:themeTint="FF" w:themeShade="FF"/>
          <w:sz w:val="22"/>
          <w:szCs w:val="22"/>
        </w:rPr>
        <w:t>Do social network sites enhance or undermine subjective well-being? A critical review.</w:t>
      </w:r>
      <w:r w:rsidRPr="03D74436" w:rsidR="53BC001D">
        <w:rPr>
          <w:rFonts w:ascii="Arial" w:hAnsi="Arial" w:cs="Arial"/>
          <w:color w:val="000000" w:themeColor="text1" w:themeTint="FF" w:themeShade="FF"/>
          <w:sz w:val="22"/>
          <w:szCs w:val="22"/>
        </w:rPr>
        <w:t xml:space="preserve"> Social Issues and Policy Review, 11(1), pp.274–302.</w:t>
      </w:r>
    </w:p>
    <w:p w:rsidR="3FC3F265" w:rsidP="03D74436" w:rsidRDefault="3FC3F265" w14:paraId="3D3AF3B3" w14:textId="2A25D297">
      <w:pPr>
        <w:pStyle w:val="Normal"/>
        <w:spacing w:beforeAutospacing="on" w:afterAutospacing="on" w:line="360" w:lineRule="auto"/>
        <w:jc w:val="both"/>
      </w:pPr>
      <w:r w:rsidRPr="03D74436" w:rsidR="3FC3F265">
        <w:rPr>
          <w:rFonts w:ascii="Arial" w:hAnsi="Arial" w:cs="Arial"/>
          <w:color w:val="000000" w:themeColor="text1" w:themeTint="FF" w:themeShade="FF"/>
          <w:sz w:val="22"/>
          <w:szCs w:val="22"/>
        </w:rPr>
        <w:t>Purba</w:t>
      </w:r>
      <w:r w:rsidRPr="03D74436" w:rsidR="3FC3F265">
        <w:rPr>
          <w:rFonts w:ascii="Arial" w:hAnsi="Arial" w:cs="Arial"/>
          <w:color w:val="000000" w:themeColor="text1" w:themeTint="FF" w:themeShade="FF"/>
          <w:sz w:val="22"/>
          <w:szCs w:val="22"/>
        </w:rPr>
        <w:t xml:space="preserve">, A.K., Thomson, R.M., Henery, P.M., Pearce, A., Henderson, </w:t>
      </w:r>
      <w:r w:rsidRPr="03D74436" w:rsidR="3FC3F265">
        <w:rPr>
          <w:rFonts w:ascii="Arial" w:hAnsi="Arial" w:cs="Arial"/>
          <w:color w:val="000000" w:themeColor="text1" w:themeTint="FF" w:themeShade="FF"/>
          <w:sz w:val="22"/>
          <w:szCs w:val="22"/>
        </w:rPr>
        <w:t>M.</w:t>
      </w:r>
      <w:r w:rsidRPr="03D74436" w:rsidR="3FC3F265">
        <w:rPr>
          <w:rFonts w:ascii="Arial" w:hAnsi="Arial" w:cs="Arial"/>
          <w:color w:val="000000" w:themeColor="text1" w:themeTint="FF" w:themeShade="FF"/>
          <w:sz w:val="22"/>
          <w:szCs w:val="22"/>
        </w:rPr>
        <w:t xml:space="preserve"> and </w:t>
      </w:r>
      <w:r w:rsidRPr="03D74436" w:rsidR="3FC3F265">
        <w:rPr>
          <w:rFonts w:ascii="Arial" w:hAnsi="Arial" w:cs="Arial"/>
          <w:color w:val="000000" w:themeColor="text1" w:themeTint="FF" w:themeShade="FF"/>
          <w:sz w:val="22"/>
          <w:szCs w:val="22"/>
        </w:rPr>
        <w:t>Katikireddi</w:t>
      </w:r>
      <w:r w:rsidRPr="03D74436" w:rsidR="3FC3F265">
        <w:rPr>
          <w:rFonts w:ascii="Arial" w:hAnsi="Arial" w:cs="Arial"/>
          <w:color w:val="000000" w:themeColor="text1" w:themeTint="FF" w:themeShade="FF"/>
          <w:sz w:val="22"/>
          <w:szCs w:val="22"/>
        </w:rPr>
        <w:t xml:space="preserve">, S.V. (2023). Social media use and health risk behaviours in young people: systematic review and meta-analysis. </w:t>
      </w:r>
      <w:r w:rsidRPr="03D74436" w:rsidR="3FC3F265">
        <w:rPr>
          <w:rFonts w:ascii="Arial" w:hAnsi="Arial" w:cs="Arial"/>
          <w:color w:val="000000" w:themeColor="text1" w:themeTint="FF" w:themeShade="FF"/>
          <w:sz w:val="22"/>
          <w:szCs w:val="22"/>
        </w:rPr>
        <w:t>bmj</w:t>
      </w:r>
      <w:r w:rsidRPr="03D74436" w:rsidR="3FC3F265">
        <w:rPr>
          <w:rFonts w:ascii="Arial" w:hAnsi="Arial" w:cs="Arial"/>
          <w:color w:val="000000" w:themeColor="text1" w:themeTint="FF" w:themeShade="FF"/>
          <w:sz w:val="22"/>
          <w:szCs w:val="22"/>
        </w:rPr>
        <w:t>, 383.</w:t>
      </w:r>
    </w:p>
    <w:p w:rsidR="1C8F4E01" w:rsidP="4CA6AF55" w:rsidRDefault="1C8F4E01" w14:paraId="7278FF0F" w14:textId="60AB4874">
      <w:pPr>
        <w:pStyle w:val="Normal"/>
        <w:spacing w:beforeAutospacing="on" w:afterAutospacing="on" w:line="360" w:lineRule="auto"/>
        <w:jc w:val="both"/>
        <w:rPr>
          <w:rFonts w:ascii="Arial" w:hAnsi="Arial" w:eastAsia="Times New Roman" w:cs="Arial"/>
          <w:b w:val="0"/>
          <w:bCs w:val="0"/>
          <w:i w:val="0"/>
          <w:iCs w:val="0"/>
          <w:caps w:val="0"/>
          <w:smallCaps w:val="0"/>
          <w:noProof w:val="0"/>
          <w:sz w:val="22"/>
          <w:szCs w:val="22"/>
          <w:lang w:val="en-GB"/>
        </w:rPr>
      </w:pPr>
      <w:r w:rsidRPr="4CA6AF55" w:rsidR="1C8F4E01">
        <w:rPr>
          <w:rFonts w:ascii="Arial" w:hAnsi="Arial" w:eastAsia="Times New Roman" w:cs="Arial"/>
          <w:b w:val="0"/>
          <w:bCs w:val="0"/>
          <w:i w:val="0"/>
          <w:iCs w:val="0"/>
          <w:caps w:val="0"/>
          <w:smallCaps w:val="0"/>
          <w:noProof w:val="0"/>
          <w:sz w:val="22"/>
          <w:szCs w:val="22"/>
          <w:lang w:val="en-GB"/>
        </w:rPr>
        <w:t xml:space="preserve">Przybylski, A.K., Murayama, K., DeHaan, C.R. and Gladwell, V., (2013). Motivational, emotional, and behavioral correlates of fear of missing out. </w:t>
      </w:r>
      <w:r w:rsidRPr="4CA6AF55" w:rsidR="1C8F4E01">
        <w:rPr>
          <w:rFonts w:ascii="Arial" w:hAnsi="Arial" w:eastAsia="Times New Roman" w:cs="Arial"/>
          <w:b w:val="0"/>
          <w:bCs w:val="0"/>
          <w:i w:val="1"/>
          <w:iCs w:val="1"/>
          <w:caps w:val="0"/>
          <w:smallCaps w:val="0"/>
          <w:noProof w:val="0"/>
          <w:sz w:val="22"/>
          <w:szCs w:val="22"/>
          <w:lang w:val="en-GB"/>
        </w:rPr>
        <w:t>Computers in human behavior</w:t>
      </w:r>
      <w:r w:rsidRPr="4CA6AF55" w:rsidR="1C8F4E01">
        <w:rPr>
          <w:rFonts w:ascii="Arial" w:hAnsi="Arial" w:eastAsia="Times New Roman" w:cs="Arial"/>
          <w:b w:val="0"/>
          <w:bCs w:val="0"/>
          <w:i w:val="0"/>
          <w:iCs w:val="0"/>
          <w:caps w:val="0"/>
          <w:smallCaps w:val="0"/>
          <w:noProof w:val="0"/>
          <w:sz w:val="22"/>
          <w:szCs w:val="22"/>
          <w:lang w:val="en-GB"/>
        </w:rPr>
        <w:t xml:space="preserve">, </w:t>
      </w:r>
      <w:r w:rsidRPr="4CA6AF55" w:rsidR="1C8F4E01">
        <w:rPr>
          <w:rFonts w:ascii="Arial" w:hAnsi="Arial" w:eastAsia="Times New Roman" w:cs="Arial"/>
          <w:b w:val="0"/>
          <w:bCs w:val="0"/>
          <w:i w:val="1"/>
          <w:iCs w:val="1"/>
          <w:caps w:val="0"/>
          <w:smallCaps w:val="0"/>
          <w:noProof w:val="0"/>
          <w:sz w:val="22"/>
          <w:szCs w:val="22"/>
          <w:lang w:val="en-GB"/>
        </w:rPr>
        <w:t>29</w:t>
      </w:r>
      <w:r w:rsidRPr="4CA6AF55" w:rsidR="1C8F4E01">
        <w:rPr>
          <w:rFonts w:ascii="Arial" w:hAnsi="Arial" w:eastAsia="Times New Roman" w:cs="Arial"/>
          <w:b w:val="0"/>
          <w:bCs w:val="0"/>
          <w:i w:val="0"/>
          <w:iCs w:val="0"/>
          <w:caps w:val="0"/>
          <w:smallCaps w:val="0"/>
          <w:noProof w:val="0"/>
          <w:sz w:val="22"/>
          <w:szCs w:val="22"/>
          <w:lang w:val="en-GB"/>
        </w:rPr>
        <w:t>(4), pp.1841-1848.</w:t>
      </w:r>
    </w:p>
    <w:p w:rsidR="4CA6AF55" w:rsidP="4CA6AF55" w:rsidRDefault="4CA6AF55" w14:paraId="520B5C7E" w14:textId="5D54BE95">
      <w:pPr>
        <w:spacing w:beforeAutospacing="on" w:afterAutospacing="on" w:line="360" w:lineRule="auto"/>
        <w:jc w:val="both"/>
      </w:pPr>
      <w:r w:rsidRPr="03D74436" w:rsidR="0AE58951">
        <w:rPr>
          <w:rFonts w:ascii="Arial" w:hAnsi="Arial" w:cs="Arial"/>
          <w:color w:val="000000" w:themeColor="text1" w:themeTint="FF" w:themeShade="FF"/>
          <w:sz w:val="22"/>
          <w:szCs w:val="22"/>
        </w:rPr>
        <w:t>Przybylski, A.K. and Weinstein, N. (2017) ‘A large-scale test of the Goldilocks hypothesis’, Psychological Science, 28(2), pp. 204–215.</w:t>
      </w:r>
    </w:p>
    <w:p w:rsidR="5CEEBD3E" w:rsidP="4CA6AF55" w:rsidRDefault="5CEEBD3E" w14:paraId="40675BC4" w14:textId="65C1E8BD">
      <w:pPr>
        <w:pStyle w:val="Normal"/>
        <w:spacing w:beforeAutospacing="on" w:afterAutospacing="on" w:line="360" w:lineRule="auto"/>
        <w:jc w:val="both"/>
      </w:pPr>
      <w:r w:rsidRPr="4CA6AF55" w:rsidR="5CEEBD3E">
        <w:rPr>
          <w:rFonts w:ascii="Arial" w:hAnsi="Arial" w:cs="Arial"/>
          <w:sz w:val="22"/>
          <w:szCs w:val="22"/>
        </w:rPr>
        <w:t xml:space="preserve">National </w:t>
      </w:r>
      <w:r w:rsidRPr="4CA6AF55" w:rsidR="5CEEBD3E">
        <w:rPr>
          <w:rFonts w:ascii="Arial" w:hAnsi="Arial" w:cs="Arial"/>
          <w:sz w:val="22"/>
          <w:szCs w:val="22"/>
        </w:rPr>
        <w:t>Libabry</w:t>
      </w:r>
      <w:r w:rsidRPr="4CA6AF55" w:rsidR="5CEEBD3E">
        <w:rPr>
          <w:rFonts w:ascii="Arial" w:hAnsi="Arial" w:cs="Arial"/>
          <w:sz w:val="22"/>
          <w:szCs w:val="22"/>
        </w:rPr>
        <w:t xml:space="preserve"> of Medicine </w:t>
      </w:r>
      <w:r w:rsidRPr="4CA6AF55" w:rsidR="6930031C">
        <w:rPr>
          <w:rFonts w:ascii="Arial" w:hAnsi="Arial" w:cs="Arial"/>
          <w:sz w:val="22"/>
          <w:szCs w:val="22"/>
        </w:rPr>
        <w:t xml:space="preserve">(2023) </w:t>
      </w:r>
      <w:r w:rsidRPr="4CA6AF55" w:rsidR="5CEEBD3E">
        <w:rPr>
          <w:rFonts w:ascii="Arial" w:hAnsi="Arial" w:eastAsia="Times New Roman" w:cs="Arial"/>
          <w:b w:val="0"/>
          <w:bCs w:val="0"/>
          <w:i w:val="1"/>
          <w:iCs w:val="1"/>
          <w:caps w:val="0"/>
          <w:smallCaps w:val="0"/>
          <w:noProof w:val="0"/>
          <w:sz w:val="22"/>
          <w:szCs w:val="22"/>
          <w:lang w:val="en-GB"/>
        </w:rPr>
        <w:t>Social media use and health risk behaviours in young people</w:t>
      </w:r>
      <w:r w:rsidRPr="4CA6AF55" w:rsidR="312B0029">
        <w:rPr>
          <w:rFonts w:ascii="Arial" w:hAnsi="Arial" w:eastAsia="Times New Roman" w:cs="Arial"/>
          <w:b w:val="0"/>
          <w:bCs w:val="0"/>
          <w:i w:val="1"/>
          <w:iCs w:val="1"/>
          <w:caps w:val="0"/>
          <w:smallCaps w:val="0"/>
          <w:noProof w:val="0"/>
          <w:sz w:val="22"/>
          <w:szCs w:val="22"/>
          <w:lang w:val="en-GB"/>
        </w:rPr>
        <w:t xml:space="preserve">. </w:t>
      </w:r>
      <w:r w:rsidRPr="4CA6AF55" w:rsidR="312B0029">
        <w:rPr>
          <w:rFonts w:ascii="Arial" w:hAnsi="Arial" w:eastAsia="Times New Roman" w:cs="Arial"/>
          <w:b w:val="0"/>
          <w:bCs w:val="0"/>
          <w:i w:val="0"/>
          <w:iCs w:val="0"/>
          <w:caps w:val="0"/>
          <w:smallCaps w:val="0"/>
          <w:noProof w:val="0"/>
          <w:sz w:val="22"/>
          <w:szCs w:val="22"/>
          <w:lang w:val="en-GB"/>
        </w:rPr>
        <w:t xml:space="preserve">Available at: </w:t>
      </w:r>
      <w:hyperlink r:id="Rb799e30e2311497a">
        <w:r w:rsidRPr="4CA6AF55" w:rsidR="5CEEBD3E">
          <w:rPr>
            <w:rStyle w:val="Hyperlink"/>
          </w:rPr>
          <w:t>https://pubmed.ncbi.nlm.nih.gov/38030217/</w:t>
        </w:r>
      </w:hyperlink>
      <w:r w:rsidRPr="4CA6AF55" w:rsidR="5CEEBD3E">
        <w:rPr>
          <w:rFonts w:ascii="Arial" w:hAnsi="Arial" w:cs="Arial"/>
          <w:color w:val="000000" w:themeColor="text1" w:themeTint="FF" w:themeShade="FF"/>
          <w:sz w:val="22"/>
          <w:szCs w:val="22"/>
        </w:rPr>
        <w:t xml:space="preserve"> </w:t>
      </w:r>
      <w:r w:rsidRPr="4CA6AF55" w:rsidR="5CEEBD3E">
        <w:rPr>
          <w:rFonts w:ascii="Arial" w:hAnsi="Arial" w:cs="Arial"/>
          <w:sz w:val="22"/>
          <w:szCs w:val="22"/>
        </w:rPr>
        <w:t>(Accessed 19 July 2026).</w:t>
      </w:r>
    </w:p>
    <w:p w:rsidR="27E6B8C5" w:rsidP="4CA6AF55" w:rsidRDefault="27E6B8C5" w14:paraId="7BCC812F" w14:textId="7EEF1F71">
      <w:pPr>
        <w:spacing w:beforeAutospacing="on" w:afterAutospacing="on" w:line="360" w:lineRule="auto"/>
        <w:jc w:val="both"/>
      </w:pPr>
      <w:r w:rsidRPr="4CA6AF55" w:rsidR="27E6B8C5">
        <w:rPr>
          <w:rFonts w:ascii="Arial" w:hAnsi="Arial" w:cs="Arial"/>
          <w:color w:val="000000" w:themeColor="text1" w:themeTint="FF" w:themeShade="FF"/>
          <w:sz w:val="22"/>
          <w:szCs w:val="22"/>
        </w:rPr>
        <w:t xml:space="preserve">Royal Society for Public Health </w:t>
      </w:r>
      <w:r w:rsidRPr="4CA6AF55" w:rsidR="27E6B8C5">
        <w:rPr>
          <w:rFonts w:ascii="Arial" w:hAnsi="Arial" w:cs="Arial"/>
          <w:color w:val="000000" w:themeColor="text1" w:themeTint="FF" w:themeShade="FF"/>
          <w:sz w:val="22"/>
          <w:szCs w:val="22"/>
        </w:rPr>
        <w:t>(</w:t>
      </w:r>
      <w:r w:rsidRPr="4CA6AF55" w:rsidR="27E6B8C5">
        <w:rPr>
          <w:rFonts w:ascii="Arial" w:hAnsi="Arial" w:cs="Arial"/>
          <w:color w:val="000000" w:themeColor="text1" w:themeTint="FF" w:themeShade="FF"/>
          <w:sz w:val="22"/>
          <w:szCs w:val="22"/>
        </w:rPr>
        <w:t>2017</w:t>
      </w:r>
      <w:r w:rsidRPr="4CA6AF55" w:rsidR="27E6B8C5">
        <w:rPr>
          <w:rFonts w:ascii="Arial" w:hAnsi="Arial" w:cs="Arial"/>
          <w:color w:val="000000" w:themeColor="text1" w:themeTint="FF" w:themeShade="FF"/>
          <w:sz w:val="22"/>
          <w:szCs w:val="22"/>
        </w:rPr>
        <w:t xml:space="preserve">) </w:t>
      </w:r>
      <w:r w:rsidRPr="4CA6AF55" w:rsidR="27E6B8C5">
        <w:rPr>
          <w:rFonts w:ascii="Arial" w:hAnsi="Arial" w:cs="Arial"/>
          <w:i w:val="1"/>
          <w:iCs w:val="1"/>
          <w:color w:val="000000" w:themeColor="text1" w:themeTint="FF" w:themeShade="FF"/>
          <w:sz w:val="22"/>
          <w:szCs w:val="22"/>
        </w:rPr>
        <w:t>#StatusOfMind: Social media and young people’s mental health and wellbeing.</w:t>
      </w:r>
      <w:r w:rsidRPr="4CA6AF55" w:rsidR="5F8731E4">
        <w:rPr>
          <w:rFonts w:ascii="Arial" w:hAnsi="Arial" w:cs="Arial"/>
          <w:color w:val="000000" w:themeColor="text1" w:themeTint="FF" w:themeShade="FF"/>
          <w:sz w:val="22"/>
          <w:szCs w:val="22"/>
        </w:rPr>
        <w:t xml:space="preserve"> </w:t>
      </w:r>
      <w:hyperlink r:id="R472bfdc9e8fe4c52">
        <w:r w:rsidRPr="4CA6AF55" w:rsidR="5F8731E4">
          <w:rPr>
            <w:rStyle w:val="Hyperlink"/>
          </w:rPr>
          <w:t>https://www.rsph.org.uk/our-work/publications/statusofmind/</w:t>
        </w:r>
      </w:hyperlink>
      <w:r w:rsidRPr="4CA6AF55" w:rsidR="5F8731E4">
        <w:rPr>
          <w:rFonts w:ascii="Arial" w:hAnsi="Arial" w:cs="Arial"/>
          <w:color w:val="000000" w:themeColor="text1" w:themeTint="FF" w:themeShade="FF"/>
          <w:sz w:val="22"/>
          <w:szCs w:val="22"/>
        </w:rPr>
        <w:t xml:space="preserve"> (Accessed:18 July 2026).</w:t>
      </w:r>
    </w:p>
    <w:p w:rsidR="126D0182" w:rsidP="4CA6AF55" w:rsidRDefault="126D0182" w14:paraId="4EEA7967" w14:textId="0691F011">
      <w:pPr>
        <w:spacing w:line="360" w:lineRule="auto"/>
        <w:jc w:val="both"/>
        <w:rPr>
          <w:rFonts w:ascii="Arial" w:hAnsi="Arial" w:cs="Arial"/>
          <w:sz w:val="22"/>
          <w:szCs w:val="22"/>
        </w:rPr>
      </w:pPr>
      <w:r w:rsidRPr="4CA6AF55" w:rsidR="126D0182">
        <w:rPr>
          <w:rFonts w:ascii="Arial" w:hAnsi="Arial" w:cs="Arial"/>
          <w:sz w:val="22"/>
          <w:szCs w:val="22"/>
        </w:rPr>
        <w:t>Researchgate (2019)</w:t>
      </w:r>
      <w:r w:rsidRPr="4CA6AF55" w:rsidR="126D0182">
        <w:rPr>
          <w:rFonts w:ascii="Arial" w:hAnsi="Arial" w:cs="Arial"/>
          <w:sz w:val="22"/>
          <w:szCs w:val="22"/>
        </w:rPr>
        <w:t xml:space="preserve"> </w:t>
      </w:r>
      <w:r w:rsidRPr="4CA6AF55" w:rsidR="126D0182">
        <w:rPr>
          <w:rFonts w:ascii="Arial" w:hAnsi="Arial" w:cs="Arial"/>
          <w:i w:val="1"/>
          <w:iCs w:val="1"/>
          <w:sz w:val="22"/>
          <w:szCs w:val="22"/>
        </w:rPr>
        <w:t>Literature review as a research methodology: An overview and guidelines</w:t>
      </w:r>
      <w:r w:rsidRPr="4CA6AF55" w:rsidR="126D0182">
        <w:rPr>
          <w:rFonts w:ascii="Arial" w:hAnsi="Arial" w:cs="Arial"/>
          <w:i w:val="1"/>
          <w:iCs w:val="1"/>
          <w:sz w:val="22"/>
          <w:szCs w:val="22"/>
        </w:rPr>
        <w:t xml:space="preserve"> </w:t>
      </w:r>
      <w:r w:rsidRPr="4CA6AF55" w:rsidR="126D0182">
        <w:rPr>
          <w:rFonts w:ascii="Arial" w:hAnsi="Arial" w:cs="Arial"/>
          <w:sz w:val="22"/>
          <w:szCs w:val="22"/>
        </w:rPr>
        <w:t>Available at:</w:t>
      </w:r>
    </w:p>
    <w:p w:rsidR="126D0182" w:rsidP="4CA6AF55" w:rsidRDefault="126D0182" w14:paraId="2E29DE0B" w14:textId="50F80300">
      <w:pPr>
        <w:spacing w:line="360" w:lineRule="auto"/>
        <w:jc w:val="both"/>
        <w:rPr>
          <w:rFonts w:ascii="Arial" w:hAnsi="Arial" w:cs="Arial"/>
          <w:sz w:val="22"/>
          <w:szCs w:val="22"/>
        </w:rPr>
      </w:pPr>
      <w:hyperlink r:id="R960b51071a8c415a">
        <w:r w:rsidRPr="4CA6AF55" w:rsidR="126D0182">
          <w:rPr>
            <w:rStyle w:val="Hyperlink"/>
            <w:rFonts w:ascii="Arial" w:hAnsi="Arial" w:cs="Arial"/>
            <w:sz w:val="22"/>
            <w:szCs w:val="22"/>
          </w:rPr>
          <w:t>https://www.researchgate.net/publication/334848557_Literature_review_as_a_research_methodology_An_overview_and_guidelines</w:t>
        </w:r>
      </w:hyperlink>
      <w:r w:rsidRPr="4CA6AF55" w:rsidR="126D0182">
        <w:rPr>
          <w:rFonts w:ascii="Arial" w:hAnsi="Arial" w:cs="Arial"/>
          <w:sz w:val="22"/>
          <w:szCs w:val="22"/>
        </w:rPr>
        <w:t xml:space="preserve"> </w:t>
      </w:r>
      <w:r w:rsidRPr="4CA6AF55" w:rsidR="126D0182">
        <w:rPr>
          <w:rFonts w:ascii="Arial" w:hAnsi="Arial" w:cs="Arial"/>
          <w:sz w:val="22"/>
          <w:szCs w:val="22"/>
        </w:rPr>
        <w:t>(Accessed: 5 June 2026).</w:t>
      </w:r>
    </w:p>
    <w:p w:rsidRPr="00144593" w:rsidR="009447F5" w:rsidP="4CA6AF55" w:rsidRDefault="009447F5" w14:paraId="65F55AE9" w14:textId="4D648830">
      <w:pPr>
        <w:spacing w:before="100" w:beforeAutospacing="on" w:after="100" w:afterAutospacing="on" w:line="360" w:lineRule="auto"/>
        <w:jc w:val="both"/>
      </w:pPr>
      <w:r w:rsidRPr="03D74436" w:rsidR="2DB138B8">
        <w:rPr>
          <w:rFonts w:ascii="Arial" w:hAnsi="Arial" w:cs="Arial"/>
          <w:sz w:val="22"/>
          <w:szCs w:val="22"/>
        </w:rPr>
        <w:t xml:space="preserve">Sage Journals (2017) </w:t>
      </w:r>
      <w:r w:rsidRPr="03D74436" w:rsidR="12D489AB">
        <w:rPr>
          <w:rFonts w:ascii="Arial" w:hAnsi="Arial" w:eastAsia="Times New Roman" w:cs="Arial"/>
          <w:b w:val="0"/>
          <w:bCs w:val="0"/>
          <w:i w:val="0"/>
          <w:iCs w:val="0"/>
          <w:caps w:val="0"/>
          <w:smallCaps w:val="0"/>
          <w:noProof w:val="0"/>
          <w:sz w:val="22"/>
          <w:szCs w:val="22"/>
          <w:lang w:val="en-GB"/>
        </w:rPr>
        <w:t xml:space="preserve">A Large-Scale Test of the Goldilocks Hypothesis: Quantifying the Relations Between Digital-Screen Use and the Mental Well-Being of Adolescents. Available at: </w:t>
      </w:r>
      <w:r w:rsidRPr="03D74436">
        <w:rPr>
          <w:rFonts w:ascii="Arial" w:hAnsi="Arial" w:cs="Arial"/>
          <w:color w:val="000000" w:themeColor="text1" w:themeTint="FF" w:themeShade="FF"/>
          <w:sz w:val="22"/>
          <w:szCs w:val="22"/>
        </w:rPr>
        <w:fldChar w:fldCharType="begin"/>
      </w:r>
      <w:r w:rsidRPr="03D74436">
        <w:rPr>
          <w:rFonts w:ascii="Arial" w:hAnsi="Arial" w:cs="Arial"/>
          <w:color w:val="000000" w:themeColor="text1" w:themeTint="FF" w:themeShade="FF"/>
          <w:sz w:val="22"/>
          <w:szCs w:val="22"/>
        </w:rPr>
        <w:instrText xml:space="preserve"> HYPERLINK "</w:instrText>
      </w:r>
      <w:r w:rsidRPr="03D74436">
        <w:rPr>
          <w:rFonts w:ascii="Arial" w:hAnsi="Arial" w:cs="Arial"/>
          <w:color w:val="000000" w:themeColor="text1" w:themeTint="FF" w:themeShade="FF"/>
          <w:sz w:val="22"/>
          <w:szCs w:val="22"/>
        </w:rPr>
        <w:instrText xml:space="preserve">https://journals.sagepub.com/doi/10.1177/0956797616678438</w:instrText>
      </w:r>
      <w:r w:rsidRPr="03D74436">
        <w:rPr>
          <w:rFonts w:ascii="Arial" w:hAnsi="Arial" w:cs="Arial"/>
          <w:color w:val="000000" w:themeColor="text1" w:themeTint="FF" w:themeShade="FF"/>
          <w:sz w:val="22"/>
          <w:szCs w:val="22"/>
        </w:rPr>
        <w:instrText xml:space="preserve">" </w:instrText>
      </w:r>
      <w:r w:rsidRPr="03D74436">
        <w:rPr>
          <w:rFonts w:ascii="Arial" w:hAnsi="Arial" w:cs="Arial"/>
          <w:color w:val="000000" w:themeColor="text1" w:themeTint="FF" w:themeShade="FF"/>
          <w:sz w:val="22"/>
          <w:szCs w:val="22"/>
        </w:rPr>
        <w:fldChar w:fldCharType="separate"/>
      </w:r>
      <w:r w:rsidRPr="03D74436" w:rsidR="2D7E8290">
        <w:rPr>
          <w:rStyle w:val="Hyperlink"/>
          <w:rFonts w:ascii="Arial" w:hAnsi="Arial" w:cs="Arial"/>
          <w:sz w:val="22"/>
          <w:szCs w:val="22"/>
        </w:rPr>
        <w:t>https://journals.sagepub.com/doi/10.1177/0956797616678438</w:t>
      </w:r>
      <w:r w:rsidRPr="03D74436">
        <w:rPr>
          <w:rFonts w:ascii="Arial" w:hAnsi="Arial" w:cs="Arial"/>
          <w:color w:val="000000" w:themeColor="text1" w:themeTint="FF" w:themeShade="FF"/>
          <w:sz w:val="22"/>
          <w:szCs w:val="22"/>
        </w:rPr>
        <w:fldChar w:fldCharType="end"/>
      </w:r>
      <w:r w:rsidRPr="03D74436" w:rsidR="2D7E8290">
        <w:rPr>
          <w:rFonts w:ascii="Arial" w:hAnsi="Arial" w:cs="Arial"/>
          <w:color w:val="000000" w:themeColor="text1" w:themeTint="FF" w:themeShade="FF"/>
          <w:sz w:val="22"/>
          <w:szCs w:val="22"/>
        </w:rPr>
        <w:t xml:space="preserve"> </w:t>
      </w:r>
      <w:r w:rsidRPr="03D74436" w:rsidR="3E81783F">
        <w:rPr>
          <w:rFonts w:ascii="Arial" w:hAnsi="Arial" w:cs="Arial"/>
          <w:color w:val="000000" w:themeColor="text1" w:themeTint="FF" w:themeShade="FF"/>
          <w:sz w:val="22"/>
          <w:szCs w:val="22"/>
        </w:rPr>
        <w:t>(Accessed: 17 July 2026).</w:t>
      </w:r>
    </w:p>
    <w:p w:rsidR="6A32215B" w:rsidP="03D74436" w:rsidRDefault="6A32215B" w14:paraId="752EA1A1" w14:textId="59265F2C">
      <w:pPr>
        <w:pStyle w:val="Normal"/>
        <w:spacing w:beforeAutospacing="on" w:afterAutospacing="on" w:line="360" w:lineRule="auto"/>
        <w:jc w:val="both"/>
        <w:rPr>
          <w:rFonts w:ascii="Arial" w:hAnsi="Arial" w:eastAsia="Times New Roman" w:cs="Arial"/>
          <w:b w:val="0"/>
          <w:bCs w:val="0"/>
          <w:i w:val="0"/>
          <w:iCs w:val="0"/>
          <w:caps w:val="0"/>
          <w:smallCaps w:val="0"/>
          <w:noProof w:val="0"/>
          <w:sz w:val="22"/>
          <w:szCs w:val="22"/>
          <w:lang w:val="en-GB"/>
        </w:rPr>
      </w:pPr>
      <w:r w:rsidRPr="03D74436" w:rsidR="6A32215B">
        <w:rPr>
          <w:rFonts w:ascii="Arial" w:hAnsi="Arial" w:eastAsia="Times New Roman" w:cs="Arial"/>
          <w:b w:val="0"/>
          <w:bCs w:val="0"/>
          <w:i w:val="0"/>
          <w:iCs w:val="0"/>
          <w:caps w:val="0"/>
          <w:smallCaps w:val="0"/>
          <w:noProof w:val="0"/>
          <w:sz w:val="22"/>
          <w:szCs w:val="22"/>
          <w:lang w:val="en-GB"/>
        </w:rPr>
        <w:t xml:space="preserve">Sala, A., Porcaro, L. and Gómez, E. (2024). Social media use and adolescents' mental health and well-being: An umbrella review. </w:t>
      </w:r>
      <w:r w:rsidRPr="03D74436" w:rsidR="6A32215B">
        <w:rPr>
          <w:rFonts w:ascii="Arial" w:hAnsi="Arial" w:eastAsia="Times New Roman" w:cs="Arial"/>
          <w:b w:val="0"/>
          <w:bCs w:val="0"/>
          <w:i w:val="1"/>
          <w:iCs w:val="1"/>
          <w:caps w:val="0"/>
          <w:smallCaps w:val="0"/>
          <w:noProof w:val="0"/>
          <w:sz w:val="22"/>
          <w:szCs w:val="22"/>
          <w:lang w:val="en-GB"/>
        </w:rPr>
        <w:t xml:space="preserve">Computers in Human </w:t>
      </w:r>
      <w:r w:rsidRPr="03D74436" w:rsidR="6A32215B">
        <w:rPr>
          <w:rFonts w:ascii="Arial" w:hAnsi="Arial" w:eastAsia="Times New Roman" w:cs="Arial"/>
          <w:b w:val="0"/>
          <w:bCs w:val="0"/>
          <w:i w:val="1"/>
          <w:iCs w:val="1"/>
          <w:caps w:val="0"/>
          <w:smallCaps w:val="0"/>
          <w:noProof w:val="0"/>
          <w:sz w:val="22"/>
          <w:szCs w:val="22"/>
          <w:lang w:val="en-GB"/>
        </w:rPr>
        <w:t>Behavior</w:t>
      </w:r>
      <w:r w:rsidRPr="03D74436" w:rsidR="6A32215B">
        <w:rPr>
          <w:rFonts w:ascii="Arial" w:hAnsi="Arial" w:eastAsia="Times New Roman" w:cs="Arial"/>
          <w:b w:val="0"/>
          <w:bCs w:val="0"/>
          <w:i w:val="1"/>
          <w:iCs w:val="1"/>
          <w:caps w:val="0"/>
          <w:smallCaps w:val="0"/>
          <w:noProof w:val="0"/>
          <w:sz w:val="22"/>
          <w:szCs w:val="22"/>
          <w:lang w:val="en-GB"/>
        </w:rPr>
        <w:t xml:space="preserve"> Reports</w:t>
      </w:r>
      <w:r w:rsidRPr="03D74436" w:rsidR="6A32215B">
        <w:rPr>
          <w:rFonts w:ascii="Arial" w:hAnsi="Arial" w:eastAsia="Times New Roman" w:cs="Arial"/>
          <w:b w:val="0"/>
          <w:bCs w:val="0"/>
          <w:i w:val="0"/>
          <w:iCs w:val="0"/>
          <w:caps w:val="0"/>
          <w:smallCaps w:val="0"/>
          <w:noProof w:val="0"/>
          <w:sz w:val="22"/>
          <w:szCs w:val="22"/>
          <w:lang w:val="en-GB"/>
        </w:rPr>
        <w:t xml:space="preserve">, </w:t>
      </w:r>
      <w:r w:rsidRPr="03D74436" w:rsidR="6A32215B">
        <w:rPr>
          <w:rFonts w:ascii="Arial" w:hAnsi="Arial" w:eastAsia="Times New Roman" w:cs="Arial"/>
          <w:b w:val="0"/>
          <w:bCs w:val="0"/>
          <w:i w:val="1"/>
          <w:iCs w:val="1"/>
          <w:caps w:val="0"/>
          <w:smallCaps w:val="0"/>
          <w:noProof w:val="0"/>
          <w:sz w:val="22"/>
          <w:szCs w:val="22"/>
          <w:lang w:val="en-GB"/>
        </w:rPr>
        <w:t>14</w:t>
      </w:r>
      <w:r w:rsidRPr="03D74436" w:rsidR="6A32215B">
        <w:rPr>
          <w:rFonts w:ascii="Arial" w:hAnsi="Arial" w:eastAsia="Times New Roman" w:cs="Arial"/>
          <w:b w:val="0"/>
          <w:bCs w:val="0"/>
          <w:i w:val="0"/>
          <w:iCs w:val="0"/>
          <w:caps w:val="0"/>
          <w:smallCaps w:val="0"/>
          <w:noProof w:val="0"/>
          <w:sz w:val="22"/>
          <w:szCs w:val="22"/>
          <w:lang w:val="en-GB"/>
        </w:rPr>
        <w:t>, p.100404.</w:t>
      </w:r>
    </w:p>
    <w:p w:rsidR="337F8465" w:rsidP="4CA6AF55" w:rsidRDefault="337F8465" w14:paraId="23CCA70F" w14:textId="1CF7DA51">
      <w:pPr>
        <w:spacing w:line="360" w:lineRule="auto"/>
        <w:jc w:val="both"/>
        <w:rPr>
          <w:rFonts w:ascii="Arial" w:hAnsi="Arial" w:cs="Arial"/>
          <w:sz w:val="22"/>
          <w:szCs w:val="22"/>
        </w:rPr>
      </w:pPr>
      <w:r w:rsidRPr="4CA6AF55" w:rsidR="337F8465">
        <w:rPr>
          <w:rFonts w:ascii="Arial" w:hAnsi="Arial" w:cs="Arial"/>
          <w:sz w:val="22"/>
          <w:szCs w:val="22"/>
        </w:rPr>
        <w:t xml:space="preserve">ScienceDirect (2019) </w:t>
      </w:r>
      <w:r w:rsidRPr="4CA6AF55" w:rsidR="337F8465">
        <w:rPr>
          <w:rFonts w:ascii="Arial" w:hAnsi="Arial" w:cs="Arial"/>
          <w:i w:val="1"/>
          <w:iCs w:val="1"/>
          <w:sz w:val="22"/>
          <w:szCs w:val="22"/>
        </w:rPr>
        <w:t>Literature review as a research methodology</w:t>
      </w:r>
      <w:r w:rsidRPr="4CA6AF55" w:rsidR="337F8465">
        <w:rPr>
          <w:rFonts w:ascii="Arial" w:hAnsi="Arial" w:cs="Arial"/>
          <w:i w:val="1"/>
          <w:iCs w:val="1"/>
          <w:sz w:val="22"/>
          <w:szCs w:val="22"/>
        </w:rPr>
        <w:t xml:space="preserve"> </w:t>
      </w:r>
      <w:r w:rsidRPr="4CA6AF55" w:rsidR="337F8465">
        <w:rPr>
          <w:rFonts w:ascii="Arial" w:hAnsi="Arial" w:cs="Arial"/>
          <w:sz w:val="22"/>
          <w:szCs w:val="22"/>
        </w:rPr>
        <w:t>Available at:</w:t>
      </w:r>
    </w:p>
    <w:p w:rsidR="337F8465" w:rsidP="4CA6AF55" w:rsidRDefault="337F8465" w14:paraId="1681A6D8" w14:textId="02FAC848">
      <w:pPr>
        <w:spacing w:line="360" w:lineRule="auto"/>
        <w:jc w:val="both"/>
        <w:rPr>
          <w:rFonts w:ascii="Arial" w:hAnsi="Arial" w:cs="Arial"/>
          <w:sz w:val="22"/>
          <w:szCs w:val="22"/>
        </w:rPr>
      </w:pPr>
      <w:hyperlink r:id="R4e8fa9d73bd6447e">
        <w:r w:rsidRPr="4CA6AF55" w:rsidR="337F8465">
          <w:rPr>
            <w:rStyle w:val="Hyperlink"/>
            <w:rFonts w:ascii="Arial" w:hAnsi="Arial" w:cs="Arial"/>
            <w:sz w:val="22"/>
            <w:szCs w:val="22"/>
          </w:rPr>
          <w:t>https://www.sciencedirect.com/science/article/pii/S0148296319304564</w:t>
        </w:r>
      </w:hyperlink>
      <w:r w:rsidRPr="4CA6AF55" w:rsidR="337F8465">
        <w:rPr>
          <w:rFonts w:ascii="Arial" w:hAnsi="Arial" w:cs="Arial"/>
          <w:sz w:val="22"/>
          <w:szCs w:val="22"/>
        </w:rPr>
        <w:t xml:space="preserve"> (Accessed: 5 June 2026).</w:t>
      </w:r>
    </w:p>
    <w:p w:rsidR="217AFCA0" w:rsidP="4CA6AF55" w:rsidRDefault="217AFCA0" w14:paraId="71BA93BD" w14:textId="4929F784">
      <w:pPr>
        <w:pStyle w:val="Normal"/>
        <w:spacing w:beforeAutospacing="on" w:afterAutospacing="on" w:line="360" w:lineRule="auto"/>
        <w:jc w:val="both"/>
      </w:pPr>
      <w:r w:rsidRPr="4CA6AF55" w:rsidR="217AFCA0">
        <w:rPr>
          <w:rFonts w:ascii="Arial" w:hAnsi="Arial" w:eastAsia="Times New Roman" w:cs="Arial"/>
          <w:b w:val="0"/>
          <w:bCs w:val="0"/>
          <w:i w:val="0"/>
          <w:iCs w:val="0"/>
          <w:caps w:val="0"/>
          <w:smallCaps w:val="0"/>
          <w:noProof w:val="0"/>
          <w:sz w:val="22"/>
          <w:szCs w:val="22"/>
          <w:lang w:val="en-GB"/>
        </w:rPr>
        <w:t xml:space="preserve">Scott, H. and Woods, H.C., (2019). Understanding links between social media use, sleep and mental health: recent progress and current challenges. </w:t>
      </w:r>
      <w:r w:rsidRPr="4CA6AF55" w:rsidR="217AFCA0">
        <w:rPr>
          <w:rFonts w:ascii="Arial" w:hAnsi="Arial" w:eastAsia="Times New Roman" w:cs="Arial"/>
          <w:b w:val="0"/>
          <w:bCs w:val="0"/>
          <w:i w:val="1"/>
          <w:iCs w:val="1"/>
          <w:caps w:val="0"/>
          <w:smallCaps w:val="0"/>
          <w:noProof w:val="0"/>
          <w:sz w:val="22"/>
          <w:szCs w:val="22"/>
          <w:lang w:val="en-GB"/>
        </w:rPr>
        <w:t>Current sleep medicine reports</w:t>
      </w:r>
      <w:r w:rsidRPr="4CA6AF55" w:rsidR="217AFCA0">
        <w:rPr>
          <w:rFonts w:ascii="Arial" w:hAnsi="Arial" w:eastAsia="Times New Roman" w:cs="Arial"/>
          <w:b w:val="0"/>
          <w:bCs w:val="0"/>
          <w:i w:val="0"/>
          <w:iCs w:val="0"/>
          <w:caps w:val="0"/>
          <w:smallCaps w:val="0"/>
          <w:noProof w:val="0"/>
          <w:sz w:val="22"/>
          <w:szCs w:val="22"/>
          <w:lang w:val="en-GB"/>
        </w:rPr>
        <w:t xml:space="preserve">, </w:t>
      </w:r>
      <w:r w:rsidRPr="4CA6AF55" w:rsidR="217AFCA0">
        <w:rPr>
          <w:rFonts w:ascii="Arial" w:hAnsi="Arial" w:eastAsia="Times New Roman" w:cs="Arial"/>
          <w:b w:val="0"/>
          <w:bCs w:val="0"/>
          <w:i w:val="1"/>
          <w:iCs w:val="1"/>
          <w:caps w:val="0"/>
          <w:smallCaps w:val="0"/>
          <w:noProof w:val="0"/>
          <w:sz w:val="22"/>
          <w:szCs w:val="22"/>
          <w:lang w:val="en-GB"/>
        </w:rPr>
        <w:t>5</w:t>
      </w:r>
      <w:r w:rsidRPr="4CA6AF55" w:rsidR="217AFCA0">
        <w:rPr>
          <w:rFonts w:ascii="Arial" w:hAnsi="Arial" w:eastAsia="Times New Roman" w:cs="Arial"/>
          <w:b w:val="0"/>
          <w:bCs w:val="0"/>
          <w:i w:val="0"/>
          <w:iCs w:val="0"/>
          <w:caps w:val="0"/>
          <w:smallCaps w:val="0"/>
          <w:noProof w:val="0"/>
          <w:sz w:val="22"/>
          <w:szCs w:val="22"/>
          <w:lang w:val="en-GB"/>
        </w:rPr>
        <w:t>(3), pp.141-149.</w:t>
      </w:r>
    </w:p>
    <w:p w:rsidR="3A40D199" w:rsidP="4CA6AF55" w:rsidRDefault="3A40D199" w14:paraId="189F1919" w14:textId="48A9E473">
      <w:pPr>
        <w:pStyle w:val="Normal"/>
        <w:spacing w:line="360" w:lineRule="auto"/>
        <w:jc w:val="both"/>
      </w:pPr>
      <w:r w:rsidRPr="4CA6AF55" w:rsidR="3A40D199">
        <w:rPr>
          <w:rFonts w:ascii="Arial" w:hAnsi="Arial" w:eastAsia="Times New Roman" w:cs="Arial"/>
          <w:b w:val="0"/>
          <w:bCs w:val="0"/>
          <w:i w:val="0"/>
          <w:iCs w:val="0"/>
          <w:caps w:val="0"/>
          <w:smallCaps w:val="0"/>
          <w:noProof w:val="0"/>
          <w:sz w:val="22"/>
          <w:szCs w:val="22"/>
          <w:lang w:val="en-GB"/>
        </w:rPr>
        <w:t xml:space="preserve">Springer Nature (2020) </w:t>
      </w:r>
      <w:r w:rsidRPr="4CA6AF55" w:rsidR="3A40D199">
        <w:rPr>
          <w:rFonts w:ascii="Arial" w:hAnsi="Arial" w:eastAsia="Times New Roman" w:cs="Arial"/>
          <w:b w:val="0"/>
          <w:bCs w:val="0"/>
          <w:i w:val="1"/>
          <w:iCs w:val="1"/>
          <w:caps w:val="0"/>
          <w:smallCaps w:val="0"/>
          <w:noProof w:val="0"/>
          <w:sz w:val="22"/>
          <w:szCs w:val="22"/>
          <w:lang w:val="en-GB"/>
        </w:rPr>
        <w:t xml:space="preserve">Teenagers, </w:t>
      </w:r>
      <w:r w:rsidRPr="4CA6AF55" w:rsidR="3A40D199">
        <w:rPr>
          <w:rFonts w:ascii="Arial" w:hAnsi="Arial" w:eastAsia="Times New Roman" w:cs="Arial"/>
          <w:b w:val="0"/>
          <w:bCs w:val="0"/>
          <w:i w:val="1"/>
          <w:iCs w:val="1"/>
          <w:caps w:val="0"/>
          <w:smallCaps w:val="0"/>
          <w:noProof w:val="0"/>
          <w:sz w:val="22"/>
          <w:szCs w:val="22"/>
          <w:lang w:val="en-GB"/>
        </w:rPr>
        <w:t>screens</w:t>
      </w:r>
      <w:r w:rsidRPr="4CA6AF55" w:rsidR="3A40D199">
        <w:rPr>
          <w:rFonts w:ascii="Arial" w:hAnsi="Arial" w:eastAsia="Times New Roman" w:cs="Arial"/>
          <w:b w:val="0"/>
          <w:bCs w:val="0"/>
          <w:i w:val="1"/>
          <w:iCs w:val="1"/>
          <w:caps w:val="0"/>
          <w:smallCaps w:val="0"/>
          <w:noProof w:val="0"/>
          <w:sz w:val="22"/>
          <w:szCs w:val="22"/>
          <w:lang w:val="en-GB"/>
        </w:rPr>
        <w:t xml:space="preserve"> and social media: a narrative review of reviews and key studies.</w:t>
      </w:r>
      <w:r w:rsidRPr="4CA6AF55" w:rsidR="3A40D199">
        <w:rPr>
          <w:rFonts w:ascii="Arial" w:hAnsi="Arial" w:eastAsia="Times New Roman" w:cs="Arial"/>
          <w:b w:val="0"/>
          <w:bCs w:val="0"/>
          <w:i w:val="0"/>
          <w:iCs w:val="0"/>
          <w:caps w:val="0"/>
          <w:smallCaps w:val="0"/>
          <w:noProof w:val="0"/>
          <w:sz w:val="22"/>
          <w:szCs w:val="22"/>
          <w:lang w:val="en-GB"/>
        </w:rPr>
        <w:t xml:space="preserve"> Available at: </w:t>
      </w:r>
      <w:hyperlink r:id="Rc17052cba3c94d1c">
        <w:r w:rsidRPr="4CA6AF55" w:rsidR="3A40D199">
          <w:rPr>
            <w:rStyle w:val="Hyperlink"/>
            <w:b w:val="0"/>
            <w:bCs w:val="0"/>
            <w:i w:val="0"/>
            <w:iCs w:val="0"/>
            <w:caps w:val="0"/>
            <w:smallCaps w:val="0"/>
            <w:noProof w:val="0"/>
            <w:lang w:val="en-GB"/>
          </w:rPr>
          <w:t>https://link.springer.com/article/10.1007/s00127-019-01825-4</w:t>
        </w:r>
      </w:hyperlink>
      <w:r w:rsidRPr="4CA6AF55" w:rsidR="3A40D199">
        <w:rPr>
          <w:rFonts w:ascii="Arial" w:hAnsi="Arial" w:eastAsia="Times New Roman" w:cs="Arial"/>
          <w:b w:val="0"/>
          <w:bCs w:val="0"/>
          <w:i w:val="0"/>
          <w:iCs w:val="0"/>
          <w:caps w:val="0"/>
          <w:smallCaps w:val="0"/>
          <w:noProof w:val="0"/>
          <w:sz w:val="22"/>
          <w:szCs w:val="22"/>
          <w:lang w:val="en-GB"/>
        </w:rPr>
        <w:t xml:space="preserve"> </w:t>
      </w:r>
      <w:r w:rsidRPr="4CA6AF55" w:rsidR="3A40D199">
        <w:rPr>
          <w:rFonts w:ascii="Arial" w:hAnsi="Arial" w:cs="Arial"/>
          <w:sz w:val="22"/>
          <w:szCs w:val="22"/>
        </w:rPr>
        <w:t>(Accessed: 27 June 2026).</w:t>
      </w:r>
    </w:p>
    <w:p w:rsidR="5574F0C4" w:rsidP="4CA6AF55" w:rsidRDefault="5574F0C4" w14:paraId="0C19ADC3" w14:textId="5A08A29A">
      <w:pPr>
        <w:pStyle w:val="NormalWeb"/>
        <w:spacing w:line="360" w:lineRule="auto"/>
        <w:jc w:val="both"/>
        <w:rPr>
          <w:rFonts w:ascii="Arial" w:hAnsi="Arial" w:cs="Arial"/>
          <w:color w:val="000000" w:themeColor="text1" w:themeTint="FF" w:themeShade="FF"/>
          <w:sz w:val="22"/>
          <w:szCs w:val="22"/>
        </w:rPr>
      </w:pPr>
      <w:r w:rsidRPr="4CA6AF55" w:rsidR="5574F0C4">
        <w:rPr>
          <w:rFonts w:ascii="Arial" w:hAnsi="Arial" w:cs="Arial"/>
          <w:color w:val="000000" w:themeColor="text1" w:themeTint="FF" w:themeShade="FF"/>
          <w:sz w:val="22"/>
          <w:szCs w:val="22"/>
        </w:rPr>
        <w:t>The influence of social media on depression, anxiety and psychological distress in adolescents (2020)</w:t>
      </w:r>
      <w:r w:rsidRPr="4CA6AF55" w:rsidR="5574F0C4">
        <w:rPr>
          <w:rStyle w:val="apple-converted-space"/>
          <w:rFonts w:ascii="Arial" w:hAnsi="Arial" w:cs="Arial"/>
          <w:color w:val="000000" w:themeColor="text1" w:themeTint="FF" w:themeShade="FF"/>
          <w:sz w:val="22"/>
          <w:szCs w:val="22"/>
        </w:rPr>
        <w:t> </w:t>
      </w:r>
      <w:r w:rsidRPr="4CA6AF55" w:rsidR="5574F0C4">
        <w:rPr>
          <w:rStyle w:val="Emphasis"/>
          <w:rFonts w:ascii="Arial" w:hAnsi="Arial" w:cs="Arial"/>
          <w:color w:val="000000" w:themeColor="text1" w:themeTint="FF" w:themeShade="FF"/>
          <w:sz w:val="22"/>
          <w:szCs w:val="22"/>
        </w:rPr>
        <w:t>International Journal of Adolescence and Youth.</w:t>
      </w:r>
      <w:r w:rsidRPr="4CA6AF55" w:rsidR="5574F0C4">
        <w:rPr>
          <w:rFonts w:ascii="Arial" w:hAnsi="Arial" w:cs="Arial"/>
          <w:color w:val="000000" w:themeColor="text1" w:themeTint="FF" w:themeShade="FF"/>
          <w:sz w:val="22"/>
          <w:szCs w:val="22"/>
        </w:rPr>
        <w:t xml:space="preserve"> Available at: </w:t>
      </w:r>
      <w:r w:rsidRPr="4CA6AF55" w:rsidR="5574F0C4">
        <w:rPr>
          <w:rFonts w:ascii="Arial" w:hAnsi="Arial" w:cs="Arial"/>
          <w:sz w:val="22"/>
          <w:szCs w:val="22"/>
        </w:rPr>
        <w:t xml:space="preserve"> </w:t>
      </w:r>
      <w:hyperlink r:id="R528ac7fbe2be47ef">
        <w:r w:rsidRPr="4CA6AF55" w:rsidR="5574F0C4">
          <w:rPr>
            <w:rStyle w:val="Hyperlink"/>
            <w:rFonts w:ascii="Arial" w:hAnsi="Arial" w:cs="Arial"/>
            <w:sz w:val="22"/>
            <w:szCs w:val="22"/>
          </w:rPr>
          <w:t>https://www.tandfonline.com/doi/full/10.1080/02673843.2019.1590851#abstract.(Accessed</w:t>
        </w:r>
      </w:hyperlink>
      <w:r w:rsidRPr="4CA6AF55" w:rsidR="5574F0C4">
        <w:rPr>
          <w:rFonts w:ascii="Arial" w:hAnsi="Arial" w:cs="Arial"/>
          <w:color w:val="000000" w:themeColor="text1" w:themeTint="FF" w:themeShade="FF"/>
          <w:sz w:val="22"/>
          <w:szCs w:val="22"/>
        </w:rPr>
        <w:t xml:space="preserve">: </w:t>
      </w:r>
      <w:r w:rsidRPr="4CA6AF55" w:rsidR="64C24182">
        <w:rPr>
          <w:rFonts w:ascii="Arial" w:hAnsi="Arial" w:cs="Arial"/>
          <w:color w:val="000000" w:themeColor="text1" w:themeTint="FF" w:themeShade="FF"/>
          <w:sz w:val="22"/>
          <w:szCs w:val="22"/>
        </w:rPr>
        <w:t>(</w:t>
      </w:r>
      <w:r w:rsidRPr="4CA6AF55" w:rsidR="5574F0C4">
        <w:rPr>
          <w:rFonts w:ascii="Arial" w:hAnsi="Arial" w:cs="Arial"/>
          <w:color w:val="000000" w:themeColor="text1" w:themeTint="FF" w:themeShade="FF"/>
          <w:sz w:val="22"/>
          <w:szCs w:val="22"/>
        </w:rPr>
        <w:t>7 June 2026).</w:t>
      </w:r>
    </w:p>
    <w:p w:rsidR="1D1BB887" w:rsidP="4CA6AF55" w:rsidRDefault="1D1BB887" w14:paraId="45FB74B2" w14:textId="372D0553">
      <w:pPr>
        <w:spacing w:beforeAutospacing="on" w:afterAutospacing="on" w:line="360" w:lineRule="auto"/>
        <w:jc w:val="both"/>
      </w:pPr>
      <w:r w:rsidR="1D1BB887">
        <w:rPr/>
        <w:t xml:space="preserve">UNICEF (2023) </w:t>
      </w:r>
      <w:r w:rsidRPr="4CA6AF55" w:rsidR="6BAFED6C">
        <w:rPr>
          <w:i w:val="1"/>
          <w:iCs w:val="1"/>
        </w:rPr>
        <w:t>Cyberbulling</w:t>
      </w:r>
      <w:r w:rsidRPr="4CA6AF55" w:rsidR="6BAFED6C">
        <w:rPr>
          <w:i w:val="1"/>
          <w:iCs w:val="1"/>
        </w:rPr>
        <w:t>: What is it and how to stop it.</w:t>
      </w:r>
      <w:r w:rsidR="6BAFED6C">
        <w:rPr/>
        <w:t xml:space="preserve"> Available at: </w:t>
      </w:r>
      <w:hyperlink r:id="Rd3a4fb7f3cb04d75">
        <w:r w:rsidRPr="4CA6AF55" w:rsidR="3900C6E2">
          <w:rPr>
            <w:rStyle w:val="Hyperlink"/>
          </w:rPr>
          <w:t>https://www.unicef.org/stories/how-to-stop-cyberbullying</w:t>
        </w:r>
      </w:hyperlink>
      <w:r w:rsidRPr="4CA6AF55" w:rsidR="3900C6E2">
        <w:rPr>
          <w:rFonts w:ascii="Arial" w:hAnsi="Arial" w:cs="Arial"/>
          <w:color w:val="000000" w:themeColor="text1" w:themeTint="FF" w:themeShade="FF"/>
          <w:sz w:val="22"/>
          <w:szCs w:val="22"/>
        </w:rPr>
        <w:t xml:space="preserve"> (Accessed: 23 June 2026).</w:t>
      </w:r>
    </w:p>
    <w:p w:rsidR="25BE8C28" w:rsidP="4CA6AF55" w:rsidRDefault="25BE8C28" w14:paraId="7500F58D" w14:textId="125AABB3">
      <w:pPr>
        <w:spacing w:beforeAutospacing="on" w:afterAutospacing="on" w:line="360" w:lineRule="auto"/>
        <w:jc w:val="both"/>
      </w:pPr>
      <w:r w:rsidRPr="03D74436" w:rsidR="035685C0">
        <w:rPr>
          <w:rFonts w:ascii="Arial" w:hAnsi="Arial" w:cs="Arial"/>
          <w:color w:val="000000" w:themeColor="text1" w:themeTint="FF" w:themeShade="FF"/>
          <w:sz w:val="22"/>
          <w:szCs w:val="22"/>
        </w:rPr>
        <w:t xml:space="preserve">ScienceDirect (2022). </w:t>
      </w:r>
      <w:r w:rsidRPr="03D74436" w:rsidR="035685C0">
        <w:rPr>
          <w:rFonts w:ascii="Arial" w:hAnsi="Arial" w:eastAsia="Times New Roman" w:cs="Arial"/>
          <w:b w:val="0"/>
          <w:bCs w:val="0"/>
          <w:i w:val="1"/>
          <w:iCs w:val="1"/>
          <w:caps w:val="0"/>
          <w:smallCaps w:val="0"/>
          <w:noProof w:val="0"/>
          <w:sz w:val="22"/>
          <w:szCs w:val="22"/>
          <w:lang w:val="en"/>
        </w:rPr>
        <w:t xml:space="preserve">Social media use and its impact on adolescent mental health. </w:t>
      </w:r>
      <w:r w:rsidRPr="03D74436" w:rsidR="035685C0">
        <w:rPr>
          <w:rFonts w:ascii="Arial" w:hAnsi="Arial" w:eastAsia="Times New Roman" w:cs="Arial"/>
          <w:b w:val="0"/>
          <w:bCs w:val="0"/>
          <w:i w:val="0"/>
          <w:iCs w:val="0"/>
          <w:caps w:val="0"/>
          <w:smallCaps w:val="0"/>
          <w:noProof w:val="0"/>
          <w:sz w:val="22"/>
          <w:szCs w:val="22"/>
          <w:lang w:val="en"/>
        </w:rPr>
        <w:t xml:space="preserve">Available at: </w:t>
      </w:r>
      <w:hyperlink r:id="Rb7be5905d2894d52">
        <w:r w:rsidRPr="03D74436" w:rsidR="5A769218">
          <w:rPr>
            <w:rStyle w:val="Hyperlink"/>
          </w:rPr>
          <w:t>https://www.sciencedirect.com/science/article/pii/S2352250X21001500</w:t>
        </w:r>
      </w:hyperlink>
      <w:r w:rsidRPr="03D74436" w:rsidR="5A769218">
        <w:rPr>
          <w:rFonts w:ascii="Arial" w:hAnsi="Arial" w:cs="Arial"/>
          <w:color w:val="000000" w:themeColor="text1" w:themeTint="FF" w:themeShade="FF"/>
          <w:sz w:val="22"/>
          <w:szCs w:val="22"/>
        </w:rPr>
        <w:t xml:space="preserve"> </w:t>
      </w:r>
      <w:r w:rsidRPr="03D74436" w:rsidR="4E14A3C0">
        <w:rPr>
          <w:rFonts w:ascii="Arial" w:hAnsi="Arial" w:cs="Arial"/>
          <w:color w:val="000000" w:themeColor="text1" w:themeTint="FF" w:themeShade="FF"/>
          <w:sz w:val="22"/>
          <w:szCs w:val="22"/>
        </w:rPr>
        <w:t>(7 July 2026).</w:t>
      </w:r>
    </w:p>
    <w:p w:rsidR="1191A534" w:rsidP="03D74436" w:rsidRDefault="1191A534" w14:paraId="6417D654" w14:textId="2B0E3276">
      <w:pPr>
        <w:pStyle w:val="Normal"/>
        <w:spacing w:beforeAutospacing="on" w:afterAutospacing="on" w:line="360" w:lineRule="auto"/>
        <w:jc w:val="both"/>
      </w:pPr>
      <w:r w:rsidRPr="03D74436" w:rsidR="1191A534">
        <w:rPr>
          <w:rFonts w:ascii="Arial" w:hAnsi="Arial" w:eastAsia="Times New Roman" w:cs="Arial"/>
          <w:b w:val="0"/>
          <w:bCs w:val="0"/>
          <w:i w:val="0"/>
          <w:iCs w:val="0"/>
          <w:caps w:val="0"/>
          <w:smallCaps w:val="0"/>
          <w:noProof w:val="0"/>
          <w:sz w:val="22"/>
          <w:szCs w:val="22"/>
          <w:lang w:val="en-GB"/>
        </w:rPr>
        <w:t xml:space="preserve">Valkenburg, P.M., Meier, A. and </w:t>
      </w:r>
      <w:r w:rsidRPr="03D74436" w:rsidR="1191A534">
        <w:rPr>
          <w:rFonts w:ascii="Arial" w:hAnsi="Arial" w:eastAsia="Times New Roman" w:cs="Arial"/>
          <w:b w:val="0"/>
          <w:bCs w:val="0"/>
          <w:i w:val="0"/>
          <w:iCs w:val="0"/>
          <w:caps w:val="0"/>
          <w:smallCaps w:val="0"/>
          <w:noProof w:val="0"/>
          <w:sz w:val="22"/>
          <w:szCs w:val="22"/>
          <w:lang w:val="en-GB"/>
        </w:rPr>
        <w:t>Beyens</w:t>
      </w:r>
      <w:r w:rsidRPr="03D74436" w:rsidR="1191A534">
        <w:rPr>
          <w:rFonts w:ascii="Arial" w:hAnsi="Arial" w:eastAsia="Times New Roman" w:cs="Arial"/>
          <w:b w:val="0"/>
          <w:bCs w:val="0"/>
          <w:i w:val="0"/>
          <w:iCs w:val="0"/>
          <w:caps w:val="0"/>
          <w:smallCaps w:val="0"/>
          <w:noProof w:val="0"/>
          <w:sz w:val="22"/>
          <w:szCs w:val="22"/>
          <w:lang w:val="en-GB"/>
        </w:rPr>
        <w:t xml:space="preserve">, I. (2022). Social media use and its impact on adolescent mental health: An umbrella review of the evidence. </w:t>
      </w:r>
      <w:r w:rsidRPr="03D74436" w:rsidR="1191A534">
        <w:rPr>
          <w:rFonts w:ascii="Arial" w:hAnsi="Arial" w:eastAsia="Times New Roman" w:cs="Arial"/>
          <w:b w:val="0"/>
          <w:bCs w:val="0"/>
          <w:i w:val="1"/>
          <w:iCs w:val="1"/>
          <w:caps w:val="0"/>
          <w:smallCaps w:val="0"/>
          <w:noProof w:val="0"/>
          <w:sz w:val="22"/>
          <w:szCs w:val="22"/>
          <w:lang w:val="en-GB"/>
        </w:rPr>
        <w:t>Current opinion in psychology</w:t>
      </w:r>
      <w:r w:rsidRPr="03D74436" w:rsidR="1191A534">
        <w:rPr>
          <w:rFonts w:ascii="Arial" w:hAnsi="Arial" w:eastAsia="Times New Roman" w:cs="Arial"/>
          <w:b w:val="0"/>
          <w:bCs w:val="0"/>
          <w:i w:val="0"/>
          <w:iCs w:val="0"/>
          <w:caps w:val="0"/>
          <w:smallCaps w:val="0"/>
          <w:noProof w:val="0"/>
          <w:sz w:val="22"/>
          <w:szCs w:val="22"/>
          <w:lang w:val="en-GB"/>
        </w:rPr>
        <w:t xml:space="preserve">, </w:t>
      </w:r>
      <w:r w:rsidRPr="03D74436" w:rsidR="1191A534">
        <w:rPr>
          <w:rFonts w:ascii="Arial" w:hAnsi="Arial" w:eastAsia="Times New Roman" w:cs="Arial"/>
          <w:b w:val="0"/>
          <w:bCs w:val="0"/>
          <w:i w:val="1"/>
          <w:iCs w:val="1"/>
          <w:caps w:val="0"/>
          <w:smallCaps w:val="0"/>
          <w:noProof w:val="0"/>
          <w:sz w:val="22"/>
          <w:szCs w:val="22"/>
          <w:lang w:val="en-GB"/>
        </w:rPr>
        <w:t>44</w:t>
      </w:r>
      <w:r w:rsidRPr="03D74436" w:rsidR="1191A534">
        <w:rPr>
          <w:rFonts w:ascii="Arial" w:hAnsi="Arial" w:eastAsia="Times New Roman" w:cs="Arial"/>
          <w:b w:val="0"/>
          <w:bCs w:val="0"/>
          <w:i w:val="0"/>
          <w:iCs w:val="0"/>
          <w:caps w:val="0"/>
          <w:smallCaps w:val="0"/>
          <w:noProof w:val="0"/>
          <w:sz w:val="22"/>
          <w:szCs w:val="22"/>
          <w:lang w:val="en-GB"/>
        </w:rPr>
        <w:t>, pp.58-68.</w:t>
      </w:r>
    </w:p>
    <w:p w:rsidR="15D9BFAD" w:rsidP="4CA6AF55" w:rsidRDefault="15D9BFAD" w14:paraId="7FB99745" w14:textId="0BB42A57">
      <w:pPr>
        <w:pStyle w:val="NormalWeb"/>
        <w:spacing w:line="360" w:lineRule="auto"/>
        <w:jc w:val="both"/>
        <w:rPr>
          <w:rFonts w:ascii="Arial" w:hAnsi="Arial" w:cs="Arial"/>
          <w:color w:val="auto"/>
          <w:sz w:val="22"/>
          <w:szCs w:val="22"/>
        </w:rPr>
      </w:pPr>
      <w:r w:rsidRPr="4CA6AF55" w:rsidR="15D9BFAD">
        <w:rPr>
          <w:rFonts w:ascii="Arial" w:hAnsi="Arial" w:cs="Arial"/>
          <w:color w:val="auto"/>
          <w:sz w:val="22"/>
          <w:szCs w:val="22"/>
        </w:rPr>
        <w:t xml:space="preserve">Vogel, E.A. Rose, </w:t>
      </w:r>
      <w:r w:rsidRPr="4CA6AF55" w:rsidR="15D9BFAD">
        <w:rPr>
          <w:rFonts w:ascii="Arial" w:hAnsi="Arial" w:cs="Arial"/>
          <w:color w:val="auto"/>
          <w:sz w:val="22"/>
          <w:szCs w:val="22"/>
        </w:rPr>
        <w:t>J.P.</w:t>
      </w:r>
      <w:r w:rsidRPr="4CA6AF55" w:rsidR="15D9BFAD">
        <w:rPr>
          <w:rFonts w:ascii="Arial" w:hAnsi="Arial" w:cs="Arial"/>
          <w:color w:val="auto"/>
          <w:sz w:val="22"/>
          <w:szCs w:val="22"/>
        </w:rPr>
        <w:t xml:space="preserve"> and Roberts, L.R. (2021) Social comparison, social media, and self-esteem,</w:t>
      </w:r>
      <w:r w:rsidRPr="4CA6AF55" w:rsidR="15D9BFAD">
        <w:rPr>
          <w:rStyle w:val="apple-converted-space"/>
          <w:rFonts w:ascii="Arial" w:hAnsi="Arial" w:cs="Arial"/>
          <w:color w:val="auto"/>
          <w:sz w:val="22"/>
          <w:szCs w:val="22"/>
        </w:rPr>
        <w:t> </w:t>
      </w:r>
      <w:r w:rsidRPr="4CA6AF55" w:rsidR="15D9BFAD">
        <w:rPr>
          <w:rStyle w:val="Emphasis"/>
          <w:rFonts w:ascii="Arial" w:hAnsi="Arial" w:cs="Arial"/>
          <w:color w:val="auto"/>
          <w:sz w:val="22"/>
          <w:szCs w:val="22"/>
        </w:rPr>
        <w:t>Psychology of Popular Media</w:t>
      </w:r>
      <w:r w:rsidRPr="4CA6AF55" w:rsidR="15D9BFAD">
        <w:rPr>
          <w:rFonts w:ascii="Arial" w:hAnsi="Arial" w:cs="Arial"/>
          <w:color w:val="auto"/>
          <w:sz w:val="22"/>
          <w:szCs w:val="22"/>
        </w:rPr>
        <w:t>, 10(2), pp. 1–10.</w:t>
      </w:r>
    </w:p>
    <w:p w:rsidR="15D9BFAD" w:rsidP="4CA6AF55" w:rsidRDefault="15D9BFAD" w14:paraId="7F055DEA" w14:textId="08CC3CD5">
      <w:pPr>
        <w:pStyle w:val="NormalWeb"/>
        <w:spacing w:line="360" w:lineRule="auto"/>
        <w:jc w:val="both"/>
        <w:rPr>
          <w:rFonts w:ascii="Arial" w:hAnsi="Arial" w:eastAsia="Times New Roman" w:cs="Arial"/>
          <w:b w:val="0"/>
          <w:bCs w:val="0"/>
          <w:i w:val="0"/>
          <w:iCs w:val="0"/>
          <w:caps w:val="0"/>
          <w:smallCaps w:val="0"/>
          <w:noProof w:val="0"/>
          <w:sz w:val="22"/>
          <w:szCs w:val="22"/>
          <w:lang w:val="en-GB"/>
        </w:rPr>
      </w:pPr>
      <w:r w:rsidRPr="4CA6AF55" w:rsidR="15D9BFAD">
        <w:rPr>
          <w:rFonts w:ascii="Arial" w:hAnsi="Arial" w:eastAsia="Times New Roman" w:cs="Arial"/>
          <w:b w:val="0"/>
          <w:bCs w:val="0"/>
          <w:i w:val="0"/>
          <w:iCs w:val="0"/>
          <w:caps w:val="0"/>
          <w:smallCaps w:val="0"/>
          <w:noProof w:val="0"/>
          <w:sz w:val="22"/>
          <w:szCs w:val="22"/>
          <w:lang w:val="en-GB"/>
        </w:rPr>
        <w:t xml:space="preserve">Vogel, E.A. Rose, J.P., Roberts, L.R. and Eckles, K., 2014. Social comparison, social media, and self-esteem. </w:t>
      </w:r>
      <w:r w:rsidRPr="4CA6AF55" w:rsidR="15D9BFAD">
        <w:rPr>
          <w:rFonts w:ascii="Arial" w:hAnsi="Arial" w:eastAsia="Times New Roman" w:cs="Arial"/>
          <w:b w:val="0"/>
          <w:bCs w:val="0"/>
          <w:i w:val="1"/>
          <w:iCs w:val="1"/>
          <w:caps w:val="0"/>
          <w:smallCaps w:val="0"/>
          <w:noProof w:val="0"/>
          <w:sz w:val="22"/>
          <w:szCs w:val="22"/>
          <w:lang w:val="en-GB"/>
        </w:rPr>
        <w:t>Psychology of popular media culture</w:t>
      </w:r>
      <w:r w:rsidRPr="4CA6AF55" w:rsidR="15D9BFAD">
        <w:rPr>
          <w:rFonts w:ascii="Arial" w:hAnsi="Arial" w:eastAsia="Times New Roman" w:cs="Arial"/>
          <w:b w:val="0"/>
          <w:bCs w:val="0"/>
          <w:i w:val="0"/>
          <w:iCs w:val="0"/>
          <w:caps w:val="0"/>
          <w:smallCaps w:val="0"/>
          <w:noProof w:val="0"/>
          <w:sz w:val="22"/>
          <w:szCs w:val="22"/>
          <w:lang w:val="en-GB"/>
        </w:rPr>
        <w:t xml:space="preserve">, </w:t>
      </w:r>
      <w:r w:rsidRPr="4CA6AF55" w:rsidR="15D9BFAD">
        <w:rPr>
          <w:rFonts w:ascii="Arial" w:hAnsi="Arial" w:eastAsia="Times New Roman" w:cs="Arial"/>
          <w:b w:val="0"/>
          <w:bCs w:val="0"/>
          <w:i w:val="1"/>
          <w:iCs w:val="1"/>
          <w:caps w:val="0"/>
          <w:smallCaps w:val="0"/>
          <w:noProof w:val="0"/>
          <w:sz w:val="22"/>
          <w:szCs w:val="22"/>
          <w:lang w:val="en-GB"/>
        </w:rPr>
        <w:t>3</w:t>
      </w:r>
      <w:r w:rsidRPr="4CA6AF55" w:rsidR="15D9BFAD">
        <w:rPr>
          <w:rFonts w:ascii="Arial" w:hAnsi="Arial" w:eastAsia="Times New Roman" w:cs="Arial"/>
          <w:b w:val="0"/>
          <w:bCs w:val="0"/>
          <w:i w:val="0"/>
          <w:iCs w:val="0"/>
          <w:caps w:val="0"/>
          <w:smallCaps w:val="0"/>
          <w:noProof w:val="0"/>
          <w:sz w:val="22"/>
          <w:szCs w:val="22"/>
          <w:lang w:val="en-GB"/>
        </w:rPr>
        <w:t>(4), p.206.</w:t>
      </w:r>
    </w:p>
    <w:p w:rsidRPr="00144593" w:rsidR="00DA694A" w:rsidP="00C51024" w:rsidRDefault="00DA694A" w14:paraId="68FF5812" w14:textId="798171E8">
      <w:pPr>
        <w:spacing w:before="100" w:beforeAutospacing="1" w:after="100" w:afterAutospacing="1" w:line="360" w:lineRule="auto"/>
        <w:jc w:val="both"/>
        <w:rPr>
          <w:rFonts w:ascii="Arial" w:hAnsi="Arial" w:cs="Arial"/>
          <w:color w:val="000000"/>
          <w:sz w:val="22"/>
          <w:szCs w:val="22"/>
        </w:rPr>
      </w:pPr>
      <w:r w:rsidRPr="00144593">
        <w:rPr>
          <w:rFonts w:ascii="Arial" w:hAnsi="Arial" w:cs="Arial"/>
          <w:color w:val="000000"/>
          <w:sz w:val="22"/>
          <w:szCs w:val="22"/>
        </w:rPr>
        <w:t>World Health Organi</w:t>
      </w:r>
      <w:r w:rsidR="00EF520B">
        <w:rPr>
          <w:rFonts w:ascii="Arial" w:hAnsi="Arial" w:cs="Arial"/>
          <w:color w:val="000000"/>
          <w:sz w:val="22"/>
          <w:szCs w:val="22"/>
        </w:rPr>
        <w:t>s</w:t>
      </w:r>
      <w:r w:rsidRPr="00144593">
        <w:rPr>
          <w:rFonts w:ascii="Arial" w:hAnsi="Arial" w:cs="Arial"/>
          <w:color w:val="000000"/>
          <w:sz w:val="22"/>
          <w:szCs w:val="22"/>
        </w:rPr>
        <w:t xml:space="preserve">ation, </w:t>
      </w:r>
      <w:r w:rsidRPr="00144593" w:rsidR="00A8262C">
        <w:rPr>
          <w:rFonts w:ascii="Arial" w:hAnsi="Arial" w:cs="Arial"/>
          <w:color w:val="000000"/>
          <w:sz w:val="22"/>
          <w:szCs w:val="22"/>
        </w:rPr>
        <w:t>(</w:t>
      </w:r>
      <w:r w:rsidRPr="00144593">
        <w:rPr>
          <w:rFonts w:ascii="Arial" w:hAnsi="Arial" w:cs="Arial"/>
          <w:color w:val="000000"/>
          <w:sz w:val="22"/>
          <w:szCs w:val="22"/>
        </w:rPr>
        <w:t>2014</w:t>
      </w:r>
      <w:r w:rsidRPr="00144593" w:rsidR="00A8262C">
        <w:rPr>
          <w:rFonts w:ascii="Arial" w:hAnsi="Arial" w:cs="Arial"/>
          <w:color w:val="000000"/>
          <w:sz w:val="22"/>
          <w:szCs w:val="22"/>
        </w:rPr>
        <w:t>)</w:t>
      </w:r>
      <w:r w:rsidRPr="00144593">
        <w:rPr>
          <w:rFonts w:ascii="Arial" w:hAnsi="Arial" w:cs="Arial"/>
          <w:color w:val="000000"/>
          <w:sz w:val="22"/>
          <w:szCs w:val="22"/>
        </w:rPr>
        <w:t xml:space="preserve">. Health for the world’s adolescents: </w:t>
      </w:r>
      <w:r w:rsidRPr="00144593">
        <w:rPr>
          <w:rFonts w:ascii="Arial" w:hAnsi="Arial" w:cs="Arial"/>
          <w:i/>
          <w:iCs/>
          <w:color w:val="000000"/>
          <w:sz w:val="22"/>
          <w:szCs w:val="22"/>
        </w:rPr>
        <w:t>A second chance in the second decade</w:t>
      </w:r>
      <w:r w:rsidRPr="00144593">
        <w:rPr>
          <w:rFonts w:ascii="Arial" w:hAnsi="Arial" w:cs="Arial"/>
          <w:color w:val="000000"/>
          <w:sz w:val="22"/>
          <w:szCs w:val="22"/>
        </w:rPr>
        <w:t>. Geneva: World Health Organisation.</w:t>
      </w:r>
    </w:p>
    <w:p w:rsidRPr="00144593" w:rsidR="00DA694A" w:rsidP="00C51024" w:rsidRDefault="00DA694A" w14:paraId="26E29072" w14:textId="10621720">
      <w:pPr>
        <w:spacing w:before="100" w:beforeAutospacing="1" w:after="100" w:afterAutospacing="1" w:line="360" w:lineRule="auto"/>
        <w:jc w:val="both"/>
        <w:rPr>
          <w:rFonts w:ascii="Arial" w:hAnsi="Arial" w:cs="Arial"/>
          <w:color w:val="000000"/>
          <w:sz w:val="22"/>
          <w:szCs w:val="22"/>
        </w:rPr>
      </w:pPr>
      <w:r w:rsidRPr="00144593">
        <w:rPr>
          <w:rFonts w:ascii="Arial" w:hAnsi="Arial" w:cs="Arial"/>
          <w:color w:val="000000"/>
          <w:sz w:val="22"/>
          <w:szCs w:val="22"/>
        </w:rPr>
        <w:t>World Health Organi</w:t>
      </w:r>
      <w:r w:rsidR="00EF520B">
        <w:rPr>
          <w:rFonts w:ascii="Arial" w:hAnsi="Arial" w:cs="Arial"/>
          <w:color w:val="000000"/>
          <w:sz w:val="22"/>
          <w:szCs w:val="22"/>
        </w:rPr>
        <w:t>s</w:t>
      </w:r>
      <w:r w:rsidRPr="00144593">
        <w:rPr>
          <w:rFonts w:ascii="Arial" w:hAnsi="Arial" w:cs="Arial"/>
          <w:color w:val="000000"/>
          <w:sz w:val="22"/>
          <w:szCs w:val="22"/>
        </w:rPr>
        <w:t xml:space="preserve">ation, </w:t>
      </w:r>
      <w:r w:rsidRPr="00144593" w:rsidR="00B009FA">
        <w:rPr>
          <w:rFonts w:ascii="Arial" w:hAnsi="Arial" w:cs="Arial"/>
          <w:color w:val="000000"/>
          <w:sz w:val="22"/>
          <w:szCs w:val="22"/>
        </w:rPr>
        <w:t>(</w:t>
      </w:r>
      <w:r w:rsidRPr="00144593">
        <w:rPr>
          <w:rFonts w:ascii="Arial" w:hAnsi="Arial" w:cs="Arial"/>
          <w:color w:val="000000"/>
          <w:sz w:val="22"/>
          <w:szCs w:val="22"/>
        </w:rPr>
        <w:t>2022</w:t>
      </w:r>
      <w:r w:rsidRPr="00144593" w:rsidR="00B009FA">
        <w:rPr>
          <w:rFonts w:ascii="Arial" w:hAnsi="Arial" w:cs="Arial"/>
          <w:color w:val="000000"/>
          <w:sz w:val="22"/>
          <w:szCs w:val="22"/>
        </w:rPr>
        <w:t>)</w:t>
      </w:r>
      <w:r w:rsidRPr="00144593">
        <w:rPr>
          <w:rFonts w:ascii="Arial" w:hAnsi="Arial" w:cs="Arial"/>
          <w:color w:val="000000"/>
          <w:sz w:val="22"/>
          <w:szCs w:val="22"/>
        </w:rPr>
        <w:t xml:space="preserve">. World mental health report: </w:t>
      </w:r>
      <w:r w:rsidRPr="00144593">
        <w:rPr>
          <w:rFonts w:ascii="Arial" w:hAnsi="Arial" w:cs="Arial"/>
          <w:i/>
          <w:iCs/>
          <w:color w:val="000000"/>
          <w:sz w:val="22"/>
          <w:szCs w:val="22"/>
        </w:rPr>
        <w:t>Transforming mental health for all</w:t>
      </w:r>
      <w:r w:rsidRPr="00144593">
        <w:rPr>
          <w:rFonts w:ascii="Arial" w:hAnsi="Arial" w:cs="Arial"/>
          <w:color w:val="000000"/>
          <w:sz w:val="22"/>
          <w:szCs w:val="22"/>
        </w:rPr>
        <w:t>. Geneva: World Health Organisation.</w:t>
      </w:r>
    </w:p>
    <w:p w:rsidRPr="00144593" w:rsidR="00DA694A" w:rsidP="00C51024" w:rsidRDefault="00DA694A" w14:paraId="1D11B26F" w14:textId="44CC6409">
      <w:pPr>
        <w:spacing w:before="100" w:beforeAutospacing="1" w:line="360" w:lineRule="auto"/>
        <w:jc w:val="both"/>
        <w:rPr>
          <w:rFonts w:ascii="Arial" w:hAnsi="Arial" w:cs="Arial"/>
          <w:b/>
          <w:bCs/>
          <w:color w:val="000000"/>
          <w:sz w:val="22"/>
          <w:szCs w:val="22"/>
        </w:rPr>
      </w:pPr>
      <w:r w:rsidRPr="4CA6AF55" w:rsidR="091136BB">
        <w:rPr>
          <w:rFonts w:ascii="Arial" w:hAnsi="Arial" w:cs="Arial"/>
          <w:color w:val="000000" w:themeColor="text1" w:themeTint="FF" w:themeShade="FF"/>
          <w:sz w:val="22"/>
          <w:szCs w:val="22"/>
        </w:rPr>
        <w:t>World Health Organi</w:t>
      </w:r>
      <w:r w:rsidRPr="4CA6AF55" w:rsidR="7BF326D6">
        <w:rPr>
          <w:rFonts w:ascii="Arial" w:hAnsi="Arial" w:cs="Arial"/>
          <w:color w:val="000000" w:themeColor="text1" w:themeTint="FF" w:themeShade="FF"/>
          <w:sz w:val="22"/>
          <w:szCs w:val="22"/>
        </w:rPr>
        <w:t>s</w:t>
      </w:r>
      <w:r w:rsidRPr="4CA6AF55" w:rsidR="091136BB">
        <w:rPr>
          <w:rFonts w:ascii="Arial" w:hAnsi="Arial" w:cs="Arial"/>
          <w:color w:val="000000" w:themeColor="text1" w:themeTint="FF" w:themeShade="FF"/>
          <w:sz w:val="22"/>
          <w:szCs w:val="22"/>
        </w:rPr>
        <w:t xml:space="preserve">ation (2024) Teens, </w:t>
      </w:r>
      <w:r w:rsidRPr="4CA6AF55" w:rsidR="197502BB">
        <w:rPr>
          <w:rFonts w:ascii="Arial" w:hAnsi="Arial" w:cs="Arial"/>
          <w:color w:val="000000" w:themeColor="text1" w:themeTint="FF" w:themeShade="FF"/>
          <w:sz w:val="22"/>
          <w:szCs w:val="22"/>
        </w:rPr>
        <w:t>screens,</w:t>
      </w:r>
      <w:r w:rsidRPr="4CA6AF55" w:rsidR="091136BB">
        <w:rPr>
          <w:rFonts w:ascii="Arial" w:hAnsi="Arial" w:cs="Arial"/>
          <w:color w:val="000000" w:themeColor="text1" w:themeTint="FF" w:themeShade="FF"/>
          <w:sz w:val="22"/>
          <w:szCs w:val="22"/>
        </w:rPr>
        <w:t xml:space="preserve"> and mental health. Available at: </w:t>
      </w:r>
      <w:hyperlink r:id="R5ad85e23efa44a1f">
        <w:r w:rsidRPr="4CA6AF55" w:rsidR="091136BB">
          <w:rPr>
            <w:rStyle w:val="Hyperlink"/>
            <w:rFonts w:ascii="Arial" w:hAnsi="Arial" w:cs="Arial"/>
            <w:sz w:val="22"/>
            <w:szCs w:val="22"/>
          </w:rPr>
          <w:t>https://www.who.int/europe/news/item/25-09-2024-teens--screens-and-mental-health</w:t>
        </w:r>
      </w:hyperlink>
      <w:r w:rsidRPr="4CA6AF55" w:rsidR="091136BB">
        <w:rPr>
          <w:rFonts w:ascii="Arial" w:hAnsi="Arial" w:cs="Arial"/>
          <w:color w:val="000000" w:themeColor="text1" w:themeTint="FF" w:themeShade="FF"/>
          <w:sz w:val="22"/>
          <w:szCs w:val="22"/>
        </w:rPr>
        <w:t xml:space="preserve"> (Accessed</w:t>
      </w:r>
      <w:r w:rsidRPr="4CA6AF55" w:rsidR="197502BB">
        <w:rPr>
          <w:rFonts w:ascii="Arial" w:hAnsi="Arial" w:cs="Arial"/>
          <w:color w:val="000000" w:themeColor="text1" w:themeTint="FF" w:themeShade="FF"/>
          <w:sz w:val="22"/>
          <w:szCs w:val="22"/>
        </w:rPr>
        <w:t>:</w:t>
      </w:r>
      <w:r w:rsidRPr="4CA6AF55" w:rsidR="091136BB">
        <w:rPr>
          <w:rFonts w:ascii="Arial" w:hAnsi="Arial" w:cs="Arial"/>
          <w:color w:val="000000" w:themeColor="text1" w:themeTint="FF" w:themeShade="FF"/>
          <w:sz w:val="22"/>
          <w:szCs w:val="22"/>
        </w:rPr>
        <w:t xml:space="preserve"> 16 May 2026).</w:t>
      </w:r>
    </w:p>
    <w:p w:rsidRPr="00BD5A3C" w:rsidR="00900D95" w:rsidP="00BD5A3C" w:rsidRDefault="00900D95" w14:paraId="78D811B7" w14:textId="77777777">
      <w:pPr>
        <w:spacing w:line="360" w:lineRule="auto"/>
        <w:rPr>
          <w:rFonts w:ascii="Arial" w:hAnsi="Arial" w:cs="Arial"/>
          <w:sz w:val="22"/>
          <w:szCs w:val="22"/>
        </w:rPr>
      </w:pPr>
    </w:p>
    <w:p w:rsidRPr="001B39C9" w:rsidR="00BD5A3C" w:rsidP="001B39C9" w:rsidRDefault="00BD5A3C" w14:paraId="441D8503" w14:textId="77777777">
      <w:pPr>
        <w:spacing w:line="360" w:lineRule="auto"/>
        <w:rPr>
          <w:rFonts w:ascii="Arial" w:hAnsi="Arial" w:cs="Arial"/>
          <w:sz w:val="22"/>
          <w:szCs w:val="22"/>
        </w:rPr>
      </w:pPr>
    </w:p>
    <w:p w:rsidR="4CA6AF55" w:rsidP="4CA6AF55" w:rsidRDefault="4CA6AF55" w14:paraId="1B9258D1" w14:textId="65286E65">
      <w:pPr>
        <w:spacing w:line="360" w:lineRule="auto"/>
        <w:rPr>
          <w:rFonts w:ascii="Arial" w:hAnsi="Arial" w:cs="Arial"/>
          <w:sz w:val="22"/>
          <w:szCs w:val="22"/>
        </w:rPr>
      </w:pPr>
    </w:p>
    <w:p w:rsidR="4CA6AF55" w:rsidP="4CA6AF55" w:rsidRDefault="4CA6AF55" w14:paraId="329DBF3C" w14:textId="15C5892D">
      <w:pPr>
        <w:spacing w:line="360" w:lineRule="auto"/>
        <w:rPr>
          <w:rFonts w:ascii="Arial" w:hAnsi="Arial" w:cs="Arial"/>
          <w:sz w:val="22"/>
          <w:szCs w:val="22"/>
        </w:rPr>
      </w:pPr>
    </w:p>
    <w:p w:rsidR="4CA6AF55" w:rsidP="4CA6AF55" w:rsidRDefault="4CA6AF55" w14:paraId="116F55AF" w14:textId="49FC5A89">
      <w:pPr>
        <w:spacing w:line="360" w:lineRule="auto"/>
        <w:rPr>
          <w:rFonts w:ascii="Arial" w:hAnsi="Arial" w:cs="Arial"/>
          <w:sz w:val="22"/>
          <w:szCs w:val="22"/>
        </w:rPr>
      </w:pPr>
    </w:p>
    <w:p w:rsidR="4CA6AF55" w:rsidP="4CA6AF55" w:rsidRDefault="4CA6AF55" w14:paraId="575873C7" w14:textId="55CFF4CF">
      <w:pPr>
        <w:spacing w:line="360" w:lineRule="auto"/>
        <w:rPr>
          <w:rFonts w:ascii="Arial" w:hAnsi="Arial" w:cs="Arial"/>
          <w:sz w:val="22"/>
          <w:szCs w:val="22"/>
        </w:rPr>
      </w:pPr>
    </w:p>
    <w:p w:rsidR="4E97F425" w:rsidP="4CA6AF55" w:rsidRDefault="4E97F425" w14:paraId="3663A11E" w14:textId="113BD240">
      <w:pPr>
        <w:pStyle w:val="Heading1"/>
        <w:jc w:val="center"/>
      </w:pPr>
      <w:r w:rsidRPr="4CA6AF55" w:rsidR="4E97F425">
        <w:rPr>
          <w:b w:val="1"/>
          <w:bCs w:val="1"/>
          <w:color w:val="000000" w:themeColor="text1" w:themeTint="FF" w:themeShade="FF"/>
        </w:rPr>
        <w:t>BMHP6020 Independent Project Results Summary Table</w:t>
      </w:r>
    </w:p>
    <w:p w:rsidR="4CA6AF55" w:rsidP="4CA6AF55" w:rsidRDefault="4CA6AF55" w14:paraId="58462F34" w14:textId="21A4F3C6">
      <w:pPr>
        <w:pStyle w:val="Normal"/>
      </w:pPr>
    </w:p>
    <w:tbl>
      <w:tblPr>
        <w:tblStyle w:val="TableGrid"/>
        <w:tblW w:w="0" w:type="auto"/>
        <w:tblLook w:val="06A0" w:firstRow="1" w:lastRow="0" w:firstColumn="1" w:lastColumn="0" w:noHBand="1" w:noVBand="1"/>
      </w:tblPr>
      <w:tblGrid>
        <w:gridCol w:w="1744"/>
        <w:gridCol w:w="1744"/>
        <w:gridCol w:w="1744"/>
        <w:gridCol w:w="1680"/>
        <w:gridCol w:w="2089"/>
        <w:gridCol w:w="2100"/>
        <w:gridCol w:w="1290"/>
        <w:gridCol w:w="1706"/>
      </w:tblGrid>
      <w:tr w:rsidR="4CA6AF55" w:rsidTr="4CA6AF55" w14:paraId="032522C0">
        <w:trPr>
          <w:trHeight w:val="300"/>
        </w:trPr>
        <w:tc>
          <w:tcPr>
            <w:tcW w:w="1744" w:type="dxa"/>
            <w:tcMar/>
          </w:tcPr>
          <w:p w:rsidR="4CA6AF55" w:rsidP="4CA6AF55" w:rsidRDefault="4CA6AF55" w14:paraId="74E6C344">
            <w:pPr>
              <w:spacing w:line="360" w:lineRule="auto"/>
              <w:rPr>
                <w:rFonts w:ascii="Arial" w:hAnsi="Arial" w:eastAsia="Arial" w:cs="Arial"/>
                <w:b w:val="1"/>
                <w:bCs w:val="1"/>
                <w:sz w:val="22"/>
                <w:szCs w:val="22"/>
              </w:rPr>
            </w:pPr>
            <w:r w:rsidRPr="4CA6AF55" w:rsidR="4CA6AF55">
              <w:rPr>
                <w:rFonts w:ascii="Arial" w:hAnsi="Arial" w:eastAsia="Arial" w:cs="Arial"/>
                <w:b w:val="1"/>
                <w:bCs w:val="1"/>
                <w:sz w:val="22"/>
                <w:szCs w:val="22"/>
              </w:rPr>
              <w:t>Author &amp; Year</w:t>
            </w:r>
          </w:p>
        </w:tc>
        <w:tc>
          <w:tcPr>
            <w:tcW w:w="1744" w:type="dxa"/>
            <w:tcMar/>
          </w:tcPr>
          <w:p w:rsidR="4CA6AF55" w:rsidP="4CA6AF55" w:rsidRDefault="4CA6AF55" w14:paraId="22A70B99">
            <w:pPr>
              <w:spacing w:line="360" w:lineRule="auto"/>
              <w:rPr>
                <w:rFonts w:ascii="Arial" w:hAnsi="Arial" w:eastAsia="Arial" w:cs="Arial"/>
                <w:b w:val="1"/>
                <w:bCs w:val="1"/>
                <w:sz w:val="22"/>
                <w:szCs w:val="22"/>
              </w:rPr>
            </w:pPr>
            <w:r w:rsidRPr="4CA6AF55" w:rsidR="4CA6AF55">
              <w:rPr>
                <w:rFonts w:ascii="Arial" w:hAnsi="Arial" w:eastAsia="Arial" w:cs="Arial"/>
                <w:b w:val="1"/>
                <w:bCs w:val="1"/>
                <w:sz w:val="22"/>
                <w:szCs w:val="22"/>
              </w:rPr>
              <w:t>Article Title</w:t>
            </w:r>
          </w:p>
        </w:tc>
        <w:tc>
          <w:tcPr>
            <w:tcW w:w="1744" w:type="dxa"/>
            <w:tcMar/>
          </w:tcPr>
          <w:p w:rsidR="4CA6AF55" w:rsidP="4CA6AF55" w:rsidRDefault="4CA6AF55" w14:paraId="0C7FD793">
            <w:pPr>
              <w:spacing w:line="360" w:lineRule="auto"/>
              <w:rPr>
                <w:rFonts w:ascii="Arial" w:hAnsi="Arial" w:eastAsia="Arial" w:cs="Arial"/>
                <w:b w:val="1"/>
                <w:bCs w:val="1"/>
                <w:sz w:val="22"/>
                <w:szCs w:val="22"/>
              </w:rPr>
            </w:pPr>
            <w:r w:rsidRPr="4CA6AF55" w:rsidR="4CA6AF55">
              <w:rPr>
                <w:rFonts w:ascii="Arial" w:hAnsi="Arial" w:eastAsia="Arial" w:cs="Arial"/>
                <w:b w:val="1"/>
                <w:bCs w:val="1"/>
                <w:sz w:val="22"/>
                <w:szCs w:val="22"/>
              </w:rPr>
              <w:t>Type of Study</w:t>
            </w:r>
          </w:p>
        </w:tc>
        <w:tc>
          <w:tcPr>
            <w:tcW w:w="1680" w:type="dxa"/>
            <w:tcMar/>
          </w:tcPr>
          <w:p w:rsidR="4CA6AF55" w:rsidP="4CA6AF55" w:rsidRDefault="4CA6AF55" w14:paraId="35DF540A">
            <w:pPr>
              <w:spacing w:line="360" w:lineRule="auto"/>
              <w:rPr>
                <w:rFonts w:ascii="Arial" w:hAnsi="Arial" w:eastAsia="Arial" w:cs="Arial"/>
                <w:b w:val="1"/>
                <w:bCs w:val="1"/>
                <w:sz w:val="22"/>
                <w:szCs w:val="22"/>
              </w:rPr>
            </w:pPr>
            <w:r w:rsidRPr="4CA6AF55" w:rsidR="4CA6AF55">
              <w:rPr>
                <w:rFonts w:ascii="Arial" w:hAnsi="Arial" w:eastAsia="Arial" w:cs="Arial"/>
                <w:b w:val="1"/>
                <w:bCs w:val="1"/>
                <w:sz w:val="22"/>
                <w:szCs w:val="22"/>
              </w:rPr>
              <w:t>Research Method &amp; Sample Size</w:t>
            </w:r>
          </w:p>
        </w:tc>
        <w:tc>
          <w:tcPr>
            <w:tcW w:w="2089" w:type="dxa"/>
            <w:tcMar/>
          </w:tcPr>
          <w:p w:rsidR="4CA6AF55" w:rsidP="4CA6AF55" w:rsidRDefault="4CA6AF55" w14:paraId="27DDB067">
            <w:pPr>
              <w:spacing w:line="360" w:lineRule="auto"/>
              <w:rPr>
                <w:rFonts w:ascii="Arial" w:hAnsi="Arial" w:eastAsia="Arial" w:cs="Arial"/>
                <w:b w:val="1"/>
                <w:bCs w:val="1"/>
                <w:sz w:val="22"/>
                <w:szCs w:val="22"/>
              </w:rPr>
            </w:pPr>
            <w:r w:rsidRPr="4CA6AF55" w:rsidR="4CA6AF55">
              <w:rPr>
                <w:rFonts w:ascii="Arial" w:hAnsi="Arial" w:eastAsia="Arial" w:cs="Arial"/>
                <w:b w:val="1"/>
                <w:bCs w:val="1"/>
                <w:sz w:val="22"/>
                <w:szCs w:val="22"/>
              </w:rPr>
              <w:t>Strengths &amp; Limitations</w:t>
            </w:r>
          </w:p>
        </w:tc>
        <w:tc>
          <w:tcPr>
            <w:tcW w:w="2100" w:type="dxa"/>
            <w:tcMar/>
          </w:tcPr>
          <w:p w:rsidR="4CA6AF55" w:rsidP="4CA6AF55" w:rsidRDefault="4CA6AF55" w14:paraId="6659C9F3">
            <w:pPr>
              <w:spacing w:line="360" w:lineRule="auto"/>
              <w:rPr>
                <w:rFonts w:ascii="Arial" w:hAnsi="Arial" w:eastAsia="Arial" w:cs="Arial"/>
                <w:b w:val="1"/>
                <w:bCs w:val="1"/>
                <w:sz w:val="22"/>
                <w:szCs w:val="22"/>
              </w:rPr>
            </w:pPr>
            <w:r w:rsidRPr="4CA6AF55" w:rsidR="4CA6AF55">
              <w:rPr>
                <w:rFonts w:ascii="Arial" w:hAnsi="Arial" w:eastAsia="Arial" w:cs="Arial"/>
                <w:b w:val="1"/>
                <w:bCs w:val="1"/>
                <w:sz w:val="22"/>
                <w:szCs w:val="22"/>
              </w:rPr>
              <w:t>Main Findings</w:t>
            </w:r>
          </w:p>
        </w:tc>
        <w:tc>
          <w:tcPr>
            <w:tcW w:w="1290" w:type="dxa"/>
            <w:tcMar/>
          </w:tcPr>
          <w:p w:rsidR="4CA6AF55" w:rsidP="4CA6AF55" w:rsidRDefault="4CA6AF55" w14:paraId="20B34B03">
            <w:pPr>
              <w:spacing w:line="360" w:lineRule="auto"/>
              <w:rPr>
                <w:rFonts w:ascii="Arial" w:hAnsi="Arial" w:eastAsia="Arial" w:cs="Arial"/>
                <w:b w:val="1"/>
                <w:bCs w:val="1"/>
                <w:sz w:val="22"/>
                <w:szCs w:val="22"/>
              </w:rPr>
            </w:pPr>
            <w:r w:rsidRPr="4CA6AF55" w:rsidR="4CA6AF55">
              <w:rPr>
                <w:rFonts w:ascii="Arial" w:hAnsi="Arial" w:eastAsia="Arial" w:cs="Arial"/>
                <w:b w:val="1"/>
                <w:bCs w:val="1"/>
                <w:sz w:val="22"/>
                <w:szCs w:val="22"/>
              </w:rPr>
              <w:t>Keywords &amp; Codes</w:t>
            </w:r>
          </w:p>
        </w:tc>
        <w:tc>
          <w:tcPr>
            <w:tcW w:w="1706" w:type="dxa"/>
            <w:tcMar/>
          </w:tcPr>
          <w:p w:rsidR="4CA6AF55" w:rsidP="4CA6AF55" w:rsidRDefault="4CA6AF55" w14:paraId="377DDAE8">
            <w:pPr>
              <w:spacing w:line="360" w:lineRule="auto"/>
              <w:rPr>
                <w:rFonts w:ascii="Arial" w:hAnsi="Arial" w:eastAsia="Arial" w:cs="Arial"/>
                <w:b w:val="1"/>
                <w:bCs w:val="1"/>
                <w:sz w:val="22"/>
                <w:szCs w:val="22"/>
              </w:rPr>
            </w:pPr>
            <w:r w:rsidRPr="4CA6AF55" w:rsidR="4CA6AF55">
              <w:rPr>
                <w:rFonts w:ascii="Arial" w:hAnsi="Arial" w:eastAsia="Arial" w:cs="Arial"/>
                <w:b w:val="1"/>
                <w:bCs w:val="1"/>
                <w:sz w:val="22"/>
                <w:szCs w:val="22"/>
              </w:rPr>
              <w:t>Notes and Comments</w:t>
            </w:r>
          </w:p>
        </w:tc>
      </w:tr>
      <w:tr w:rsidR="4CA6AF55" w:rsidTr="4CA6AF55" w14:paraId="0A2B5EBF">
        <w:trPr>
          <w:trHeight w:val="300"/>
        </w:trPr>
        <w:tc>
          <w:tcPr>
            <w:tcW w:w="1744" w:type="dxa"/>
            <w:tcMar/>
          </w:tcPr>
          <w:p w:rsidR="4CA6AF55" w:rsidP="4CA6AF55" w:rsidRDefault="4CA6AF55" w14:paraId="1FDB4C3C" w14:textId="1024EDBB">
            <w:pPr>
              <w:spacing w:line="360" w:lineRule="auto"/>
              <w:rPr>
                <w:rFonts w:ascii="Arial" w:hAnsi="Arial" w:eastAsia="Arial" w:cs="Arial"/>
                <w:color w:val="000000" w:themeColor="text1" w:themeTint="FF" w:themeShade="FF"/>
                <w:sz w:val="22"/>
                <w:szCs w:val="22"/>
              </w:rPr>
            </w:pPr>
            <w:r w:rsidRPr="4CA6AF55" w:rsidR="4CA6AF55">
              <w:rPr>
                <w:rFonts w:ascii="Arial" w:hAnsi="Arial" w:eastAsia="Arial" w:cs="Arial"/>
                <w:color w:val="000000" w:themeColor="text1" w:themeTint="FF" w:themeShade="FF"/>
                <w:sz w:val="22"/>
                <w:szCs w:val="22"/>
              </w:rPr>
              <w:t xml:space="preserve">Przybylski </w:t>
            </w:r>
            <w:r w:rsidRPr="4CA6AF55" w:rsidR="4CA6AF55">
              <w:rPr>
                <w:rFonts w:ascii="Arial" w:hAnsi="Arial" w:eastAsia="Arial" w:cs="Arial"/>
                <w:i w:val="1"/>
                <w:iCs w:val="1"/>
                <w:color w:val="000000" w:themeColor="text1" w:themeTint="FF" w:themeShade="FF"/>
                <w:sz w:val="22"/>
                <w:szCs w:val="22"/>
              </w:rPr>
              <w:t>et al.,</w:t>
            </w:r>
            <w:r w:rsidRPr="4CA6AF55" w:rsidR="4CA6AF55">
              <w:rPr>
                <w:rFonts w:ascii="Arial" w:hAnsi="Arial" w:eastAsia="Arial" w:cs="Arial"/>
                <w:color w:val="000000" w:themeColor="text1" w:themeTint="FF" w:themeShade="FF"/>
                <w:sz w:val="22"/>
                <w:szCs w:val="22"/>
              </w:rPr>
              <w:t xml:space="preserve"> (2017)</w:t>
            </w:r>
          </w:p>
          <w:p w:rsidR="4CA6AF55" w:rsidP="4CA6AF55" w:rsidRDefault="4CA6AF55" w14:paraId="2A2C570A" w14:textId="4E729C1B">
            <w:pPr>
              <w:spacing w:line="360" w:lineRule="auto"/>
              <w:rPr>
                <w:rFonts w:ascii="Arial" w:hAnsi="Arial" w:eastAsia="Arial" w:cs="Arial"/>
                <w:sz w:val="22"/>
                <w:szCs w:val="22"/>
              </w:rPr>
            </w:pPr>
            <w:r w:rsidRPr="4CA6AF55" w:rsidR="4CA6AF55">
              <w:rPr>
                <w:rFonts w:ascii="Arial" w:hAnsi="Arial" w:eastAsia="Arial" w:cs="Arial"/>
                <w:color w:val="000000" w:themeColor="text1" w:themeTint="FF" w:themeShade="FF"/>
                <w:sz w:val="22"/>
                <w:szCs w:val="22"/>
              </w:rPr>
              <w:t>Paper 1</w:t>
            </w:r>
          </w:p>
        </w:tc>
        <w:tc>
          <w:tcPr>
            <w:tcW w:w="1744" w:type="dxa"/>
            <w:tcMar/>
          </w:tcPr>
          <w:p w:rsidR="4CA6AF55" w:rsidP="4CA6AF55" w:rsidRDefault="4CA6AF55" w14:paraId="4A07E6DC">
            <w:pPr>
              <w:spacing w:line="360" w:lineRule="auto"/>
              <w:rPr>
                <w:rFonts w:ascii="Arial" w:hAnsi="Arial" w:eastAsia="Arial" w:cs="Arial"/>
                <w:sz w:val="22"/>
                <w:szCs w:val="22"/>
              </w:rPr>
            </w:pPr>
            <w:r w:rsidRPr="4CA6AF55" w:rsidR="4CA6AF55">
              <w:rPr>
                <w:rFonts w:ascii="Arial" w:hAnsi="Arial" w:eastAsia="Arial" w:cs="Arial"/>
                <w:sz w:val="22"/>
                <w:szCs w:val="22"/>
              </w:rPr>
              <w:t>A Large-Scale Test of the Goldilocks Hypothesis: Quantifying the Relations Between Digital-Screen Use and the Mental Well-Being of Adolescents</w:t>
            </w:r>
          </w:p>
        </w:tc>
        <w:tc>
          <w:tcPr>
            <w:tcW w:w="1744" w:type="dxa"/>
            <w:tcMar/>
          </w:tcPr>
          <w:p w:rsidR="4CA6AF55" w:rsidP="4CA6AF55" w:rsidRDefault="4CA6AF55" w14:paraId="4178FF25">
            <w:pPr>
              <w:spacing w:line="360" w:lineRule="auto"/>
              <w:rPr>
                <w:rFonts w:ascii="Arial" w:hAnsi="Arial" w:eastAsia="Arial" w:cs="Arial"/>
                <w:sz w:val="22"/>
                <w:szCs w:val="22"/>
              </w:rPr>
            </w:pPr>
            <w:r w:rsidRPr="4CA6AF55" w:rsidR="4CA6AF55">
              <w:rPr>
                <w:rFonts w:ascii="Arial" w:hAnsi="Arial" w:eastAsia="Arial" w:cs="Arial"/>
                <w:sz w:val="22"/>
                <w:szCs w:val="22"/>
              </w:rPr>
              <w:t>Analysis of cross-sectional secondary data</w:t>
            </w:r>
          </w:p>
        </w:tc>
        <w:tc>
          <w:tcPr>
            <w:tcW w:w="1680" w:type="dxa"/>
            <w:tcMar/>
          </w:tcPr>
          <w:p w:rsidR="4CA6AF55" w:rsidP="4CA6AF55" w:rsidRDefault="4CA6AF55" w14:paraId="6647ABA4" w14:textId="071F5C79">
            <w:pPr>
              <w:spacing w:line="360" w:lineRule="auto"/>
              <w:rPr>
                <w:rFonts w:ascii="Arial" w:hAnsi="Arial" w:eastAsia="Arial" w:cs="Arial"/>
                <w:sz w:val="22"/>
                <w:szCs w:val="22"/>
              </w:rPr>
            </w:pPr>
            <w:r w:rsidRPr="4CA6AF55" w:rsidR="4CA6AF55">
              <w:rPr>
                <w:rFonts w:ascii="Arial" w:hAnsi="Arial" w:eastAsia="Arial" w:cs="Arial"/>
                <w:sz w:val="22"/>
                <w:szCs w:val="22"/>
              </w:rPr>
              <w:t>S</w:t>
            </w:r>
            <w:r w:rsidRPr="4CA6AF55" w:rsidR="4CA6AF55">
              <w:rPr>
                <w:rFonts w:ascii="Arial" w:hAnsi="Arial" w:eastAsia="Arial" w:cs="Arial"/>
                <w:sz w:val="22"/>
                <w:szCs w:val="22"/>
              </w:rPr>
              <w:t xml:space="preserve">econdary review of information gathered from more than 120,000 teenagers in the UK as part of the Understanding Society research. </w:t>
            </w:r>
          </w:p>
        </w:tc>
        <w:tc>
          <w:tcPr>
            <w:tcW w:w="2089" w:type="dxa"/>
            <w:tcMar/>
          </w:tcPr>
          <w:p w:rsidR="4CA6AF55" w:rsidP="4CA6AF55" w:rsidRDefault="4CA6AF55" w14:paraId="6D17AE51" w14:textId="53614165">
            <w:pPr>
              <w:spacing w:line="360" w:lineRule="auto"/>
              <w:rPr>
                <w:rFonts w:ascii="Arial" w:hAnsi="Arial" w:eastAsia="Arial" w:cs="Arial"/>
                <w:sz w:val="22"/>
                <w:szCs w:val="22"/>
              </w:rPr>
            </w:pPr>
            <w:r w:rsidRPr="4CA6AF55" w:rsidR="4CA6AF55">
              <w:rPr>
                <w:rFonts w:ascii="Arial" w:hAnsi="Arial" w:eastAsia="Arial" w:cs="Arial"/>
                <w:sz w:val="22"/>
                <w:szCs w:val="22"/>
              </w:rPr>
              <w:t xml:space="preserve">Strengths: Examined many forms of digital technology use; strong statistical analyses; </w:t>
            </w:r>
            <w:r w:rsidRPr="4CA6AF55" w:rsidR="4CA6AF55">
              <w:rPr>
                <w:rFonts w:ascii="Arial" w:hAnsi="Arial" w:eastAsia="Arial" w:cs="Arial"/>
                <w:sz w:val="22"/>
                <w:szCs w:val="22"/>
              </w:rPr>
              <w:t>very large</w:t>
            </w:r>
            <w:r w:rsidRPr="4CA6AF55" w:rsidR="4CA6AF55">
              <w:rPr>
                <w:rFonts w:ascii="Arial" w:hAnsi="Arial" w:eastAsia="Arial" w:cs="Arial"/>
                <w:sz w:val="22"/>
                <w:szCs w:val="22"/>
              </w:rPr>
              <w:t>, nationally representative UK</w:t>
            </w:r>
            <w:r w:rsidRPr="4CA6AF55" w:rsidR="4CA6AF55">
              <w:rPr>
                <w:rFonts w:ascii="Arial" w:hAnsi="Arial" w:eastAsia="Arial" w:cs="Arial"/>
                <w:sz w:val="22"/>
                <w:szCs w:val="22"/>
              </w:rPr>
              <w:t xml:space="preserve"> sample</w:t>
            </w:r>
            <w:r w:rsidRPr="4CA6AF55" w:rsidR="4CA6AF55">
              <w:rPr>
                <w:rFonts w:ascii="Arial" w:hAnsi="Arial" w:eastAsia="Arial" w:cs="Arial"/>
                <w:sz w:val="22"/>
                <w:szCs w:val="22"/>
              </w:rPr>
              <w:t>.</w:t>
            </w:r>
            <w:r w:rsidRPr="4CA6AF55" w:rsidR="4CA6AF55">
              <w:rPr>
                <w:rFonts w:ascii="Arial" w:hAnsi="Arial" w:eastAsia="Arial" w:cs="Arial"/>
                <w:sz w:val="22"/>
                <w:szCs w:val="22"/>
              </w:rPr>
              <w:t xml:space="preserve"> </w:t>
            </w:r>
            <w:r w:rsidRPr="4CA6AF55" w:rsidR="4CA6AF55">
              <w:rPr>
                <w:rFonts w:ascii="Arial" w:hAnsi="Arial" w:eastAsia="Arial" w:cs="Arial"/>
                <w:sz w:val="22"/>
                <w:szCs w:val="22"/>
              </w:rPr>
              <w:t xml:space="preserve">Limitations include the inability to </w:t>
            </w:r>
            <w:r w:rsidRPr="4CA6AF55" w:rsidR="4CA6AF55">
              <w:rPr>
                <w:rFonts w:ascii="Arial" w:hAnsi="Arial" w:eastAsia="Arial" w:cs="Arial"/>
                <w:sz w:val="22"/>
                <w:szCs w:val="22"/>
              </w:rPr>
              <w:t>demonstrate</w:t>
            </w:r>
            <w:r w:rsidRPr="4CA6AF55" w:rsidR="4CA6AF55">
              <w:rPr>
                <w:rFonts w:ascii="Arial" w:hAnsi="Arial" w:eastAsia="Arial" w:cs="Arial"/>
                <w:sz w:val="22"/>
                <w:szCs w:val="22"/>
              </w:rPr>
              <w:t xml:space="preserve"> correlation due to the cross-sectional design, the reliance on self-reported screen time</w:t>
            </w:r>
            <w:r w:rsidRPr="4CA6AF55" w:rsidR="4CA6AF55">
              <w:rPr>
                <w:rFonts w:ascii="Arial" w:hAnsi="Arial" w:eastAsia="Arial" w:cs="Arial"/>
                <w:sz w:val="22"/>
                <w:szCs w:val="22"/>
              </w:rPr>
              <w:t>.</w:t>
            </w:r>
          </w:p>
        </w:tc>
        <w:tc>
          <w:tcPr>
            <w:tcW w:w="2100" w:type="dxa"/>
            <w:tcMar/>
          </w:tcPr>
          <w:p w:rsidR="4CA6AF55" w:rsidP="4CA6AF55" w:rsidRDefault="4CA6AF55" w14:paraId="252EF5C1" w14:textId="7071EB66">
            <w:pPr>
              <w:spacing w:line="360" w:lineRule="auto"/>
              <w:rPr>
                <w:rFonts w:ascii="Arial" w:hAnsi="Arial" w:eastAsia="Arial" w:cs="Arial"/>
                <w:sz w:val="22"/>
                <w:szCs w:val="22"/>
              </w:rPr>
            </w:pPr>
            <w:r w:rsidRPr="4CA6AF55" w:rsidR="4CA6AF55">
              <w:rPr>
                <w:rFonts w:ascii="Arial" w:hAnsi="Arial" w:eastAsia="Arial" w:cs="Arial"/>
                <w:sz w:val="22"/>
                <w:szCs w:val="22"/>
              </w:rPr>
              <w:t>M</w:t>
            </w:r>
            <w:r w:rsidRPr="4CA6AF55" w:rsidR="4CA6AF55">
              <w:rPr>
                <w:rFonts w:ascii="Arial" w:hAnsi="Arial" w:eastAsia="Arial" w:cs="Arial"/>
                <w:sz w:val="22"/>
                <w:szCs w:val="22"/>
              </w:rPr>
              <w:t xml:space="preserve">oderate use of digital technology was linked to slightly greater levels of wellbeing, </w:t>
            </w:r>
            <w:r w:rsidRPr="4CA6AF55" w:rsidR="4CA6AF55">
              <w:rPr>
                <w:rFonts w:ascii="Arial" w:hAnsi="Arial" w:eastAsia="Arial" w:cs="Arial"/>
                <w:sz w:val="22"/>
                <w:szCs w:val="22"/>
              </w:rPr>
              <w:t>whereas</w:t>
            </w:r>
            <w:r w:rsidRPr="4CA6AF55" w:rsidR="4CA6AF55">
              <w:rPr>
                <w:rFonts w:ascii="Arial" w:hAnsi="Arial" w:eastAsia="Arial" w:cs="Arial"/>
                <w:sz w:val="22"/>
                <w:szCs w:val="22"/>
              </w:rPr>
              <w:t xml:space="preserve"> </w:t>
            </w:r>
            <w:r w:rsidRPr="4CA6AF55" w:rsidR="4CA6AF55">
              <w:rPr>
                <w:rFonts w:ascii="Arial" w:hAnsi="Arial" w:eastAsia="Arial" w:cs="Arial"/>
                <w:sz w:val="22"/>
                <w:szCs w:val="22"/>
              </w:rPr>
              <w:t>very high</w:t>
            </w:r>
            <w:r w:rsidRPr="4CA6AF55" w:rsidR="4CA6AF55">
              <w:rPr>
                <w:rFonts w:ascii="Arial" w:hAnsi="Arial" w:eastAsia="Arial" w:cs="Arial"/>
                <w:sz w:val="22"/>
                <w:szCs w:val="22"/>
              </w:rPr>
              <w:t xml:space="preserve"> usage and no use at all were linked to significantly lower levels. </w:t>
            </w:r>
          </w:p>
        </w:tc>
        <w:tc>
          <w:tcPr>
            <w:tcW w:w="1290" w:type="dxa"/>
            <w:tcMar/>
          </w:tcPr>
          <w:p w:rsidR="4CA6AF55" w:rsidP="4CA6AF55" w:rsidRDefault="4CA6AF55" w14:paraId="1FF1ECF2" w14:textId="495CCA1B">
            <w:pPr>
              <w:spacing w:line="360" w:lineRule="auto"/>
              <w:rPr>
                <w:rFonts w:ascii="Arial" w:hAnsi="Arial" w:eastAsia="Arial" w:cs="Arial"/>
                <w:sz w:val="22"/>
                <w:szCs w:val="22"/>
              </w:rPr>
            </w:pPr>
            <w:r w:rsidRPr="4CA6AF55" w:rsidR="4CA6AF55">
              <w:rPr>
                <w:rFonts w:ascii="Arial" w:hAnsi="Arial" w:eastAsia="Arial" w:cs="Arial"/>
                <w:sz w:val="22"/>
                <w:szCs w:val="22"/>
              </w:rPr>
              <w:t xml:space="preserve">Digital technology, social media, screen time, UK teenagers, mental health, large-scale </w:t>
            </w:r>
            <w:r w:rsidRPr="4CA6AF55" w:rsidR="4CA6AF55">
              <w:rPr>
                <w:rFonts w:ascii="Arial" w:hAnsi="Arial" w:eastAsia="Arial" w:cs="Arial"/>
                <w:sz w:val="22"/>
                <w:szCs w:val="22"/>
              </w:rPr>
              <w:t>research</w:t>
            </w:r>
            <w:r w:rsidRPr="4CA6AF55" w:rsidR="4CA6AF55">
              <w:rPr>
                <w:rFonts w:ascii="Arial" w:hAnsi="Arial" w:eastAsia="Arial" w:cs="Arial"/>
                <w:sz w:val="22"/>
                <w:szCs w:val="22"/>
              </w:rPr>
              <w:t xml:space="preserve"> and wellness,</w:t>
            </w:r>
            <w:r w:rsidRPr="4CA6AF55" w:rsidR="4CA6AF55">
              <w:rPr>
                <w:rFonts w:ascii="Arial" w:hAnsi="Arial" w:eastAsia="Arial" w:cs="Arial"/>
                <w:sz w:val="22"/>
                <w:szCs w:val="22"/>
              </w:rPr>
              <w:t xml:space="preserve"> Adolescents.</w:t>
            </w:r>
          </w:p>
        </w:tc>
        <w:tc>
          <w:tcPr>
            <w:tcW w:w="1706" w:type="dxa"/>
            <w:tcMar/>
          </w:tcPr>
          <w:p w:rsidR="4CA6AF55" w:rsidP="4CA6AF55" w:rsidRDefault="4CA6AF55" w14:paraId="03B4471A" w14:textId="1C180910">
            <w:pPr>
              <w:spacing w:line="360" w:lineRule="auto"/>
              <w:rPr>
                <w:rFonts w:ascii="Arial" w:hAnsi="Arial" w:eastAsia="Arial" w:cs="Arial"/>
                <w:sz w:val="22"/>
                <w:szCs w:val="22"/>
              </w:rPr>
            </w:pPr>
            <w:r w:rsidRPr="4CA6AF55" w:rsidR="4CA6AF55">
              <w:rPr>
                <w:rFonts w:ascii="Arial" w:hAnsi="Arial" w:eastAsia="Arial" w:cs="Arial"/>
                <w:sz w:val="22"/>
                <w:szCs w:val="22"/>
              </w:rPr>
              <w:t xml:space="preserve">This study offers a significant rejection of arguments that digital technology is fundamentally dangerous. It shows that there is a complex connection between technology usage and wellbeing, with moderate use not being linked to worse mental health. </w:t>
            </w:r>
          </w:p>
        </w:tc>
      </w:tr>
      <w:tr w:rsidR="4CA6AF55" w:rsidTr="4CA6AF55" w14:paraId="7A238703">
        <w:trPr>
          <w:trHeight w:val="300"/>
        </w:trPr>
        <w:tc>
          <w:tcPr>
            <w:tcW w:w="1744" w:type="dxa"/>
            <w:tcMar/>
          </w:tcPr>
          <w:p w:rsidR="4CA6AF55" w:rsidP="4CA6AF55" w:rsidRDefault="4CA6AF55" w14:paraId="279CCDD3" w14:textId="5450BFF0">
            <w:pPr>
              <w:spacing w:line="360" w:lineRule="auto"/>
              <w:rPr>
                <w:rFonts w:ascii="Arial" w:hAnsi="Arial" w:eastAsia="Arial" w:cs="Arial"/>
                <w:sz w:val="22"/>
                <w:szCs w:val="22"/>
              </w:rPr>
            </w:pPr>
            <w:r w:rsidRPr="4CA6AF55" w:rsidR="4CA6AF55">
              <w:rPr>
                <w:rFonts w:ascii="Arial" w:hAnsi="Arial" w:eastAsia="Arial" w:cs="Arial"/>
                <w:i w:val="0"/>
                <w:iCs w:val="0"/>
                <w:sz w:val="22"/>
                <w:szCs w:val="22"/>
              </w:rPr>
              <w:t xml:space="preserve">Purba </w:t>
            </w:r>
            <w:r w:rsidRPr="4CA6AF55" w:rsidR="4CA6AF55">
              <w:rPr>
                <w:rFonts w:ascii="Arial" w:hAnsi="Arial" w:eastAsia="Arial" w:cs="Arial"/>
                <w:i w:val="1"/>
                <w:iCs w:val="1"/>
                <w:sz w:val="22"/>
                <w:szCs w:val="22"/>
              </w:rPr>
              <w:t xml:space="preserve">et al., </w:t>
            </w:r>
            <w:r w:rsidRPr="4CA6AF55" w:rsidR="4CA6AF55">
              <w:rPr>
                <w:rFonts w:ascii="Arial" w:hAnsi="Arial" w:eastAsia="Arial" w:cs="Arial"/>
                <w:sz w:val="22"/>
                <w:szCs w:val="22"/>
              </w:rPr>
              <w:t>(20</w:t>
            </w:r>
            <w:r w:rsidRPr="4CA6AF55" w:rsidR="4CA6AF55">
              <w:rPr>
                <w:rFonts w:ascii="Arial" w:hAnsi="Arial" w:eastAsia="Arial" w:cs="Arial"/>
                <w:sz w:val="22"/>
                <w:szCs w:val="22"/>
              </w:rPr>
              <w:t>23</w:t>
            </w:r>
            <w:r w:rsidRPr="4CA6AF55" w:rsidR="4CA6AF55">
              <w:rPr>
                <w:rFonts w:ascii="Arial" w:hAnsi="Arial" w:eastAsia="Arial" w:cs="Arial"/>
                <w:sz w:val="22"/>
                <w:szCs w:val="22"/>
              </w:rPr>
              <w:t>)</w:t>
            </w:r>
          </w:p>
          <w:p w:rsidR="4CA6AF55" w:rsidP="4CA6AF55" w:rsidRDefault="4CA6AF55" w14:paraId="5F5D8285" w14:textId="68244E44">
            <w:pPr>
              <w:spacing w:line="360" w:lineRule="auto"/>
              <w:rPr>
                <w:rFonts w:ascii="Arial" w:hAnsi="Arial" w:eastAsia="Arial" w:cs="Arial"/>
                <w:sz w:val="22"/>
                <w:szCs w:val="22"/>
              </w:rPr>
            </w:pPr>
            <w:r w:rsidRPr="4CA6AF55" w:rsidR="4CA6AF55">
              <w:rPr>
                <w:rFonts w:ascii="Arial" w:hAnsi="Arial" w:eastAsia="Arial" w:cs="Arial"/>
                <w:sz w:val="22"/>
                <w:szCs w:val="22"/>
              </w:rPr>
              <w:t>Paper 2</w:t>
            </w:r>
          </w:p>
        </w:tc>
        <w:tc>
          <w:tcPr>
            <w:tcW w:w="1744" w:type="dxa"/>
            <w:tcMar/>
          </w:tcPr>
          <w:p w:rsidR="4CA6AF55" w:rsidP="4CA6AF55" w:rsidRDefault="4CA6AF55" w14:paraId="0E82A0E2" w14:textId="24C1AE93">
            <w:pPr>
              <w:pStyle w:val="Normal"/>
              <w:spacing w:line="360" w:lineRule="auto"/>
              <w:rPr>
                <w:rFonts w:ascii="Arial" w:hAnsi="Arial" w:eastAsia="Arial" w:cs="Arial"/>
                <w:b w:val="1"/>
                <w:bCs w:val="1"/>
                <w:i w:val="0"/>
                <w:iCs w:val="0"/>
                <w:caps w:val="0"/>
                <w:smallCaps w:val="0"/>
                <w:noProof w:val="0"/>
                <w:sz w:val="22"/>
                <w:szCs w:val="22"/>
                <w:lang w:val="en-GB"/>
              </w:rPr>
            </w:pPr>
            <w:r w:rsidRPr="4CA6AF55" w:rsidR="4CA6AF55">
              <w:rPr>
                <w:rFonts w:ascii="Arial" w:hAnsi="Arial" w:eastAsia="Arial" w:cs="Arial"/>
                <w:b w:val="1"/>
                <w:bCs w:val="1"/>
                <w:i w:val="0"/>
                <w:iCs w:val="0"/>
                <w:caps w:val="0"/>
                <w:smallCaps w:val="0"/>
                <w:noProof w:val="0"/>
                <w:sz w:val="22"/>
                <w:szCs w:val="22"/>
                <w:lang w:val="en-GB"/>
              </w:rPr>
              <w:t>Social media use and health risk behaviours in young people</w:t>
            </w:r>
          </w:p>
          <w:p w:rsidR="4CA6AF55" w:rsidP="4CA6AF55" w:rsidRDefault="4CA6AF55" w14:paraId="1750EE07" w14:textId="37BEB1C7">
            <w:pPr>
              <w:spacing w:line="360" w:lineRule="auto"/>
              <w:rPr>
                <w:rFonts w:ascii="Arial" w:hAnsi="Arial" w:eastAsia="Arial" w:cs="Arial"/>
                <w:sz w:val="22"/>
                <w:szCs w:val="22"/>
              </w:rPr>
            </w:pPr>
          </w:p>
        </w:tc>
        <w:tc>
          <w:tcPr>
            <w:tcW w:w="1744" w:type="dxa"/>
            <w:tcMar/>
          </w:tcPr>
          <w:p w:rsidR="4CA6AF55" w:rsidP="4CA6AF55" w:rsidRDefault="4CA6AF55" w14:paraId="0059E885" w14:textId="381A3786">
            <w:pPr>
              <w:pStyle w:val="Heading1"/>
              <w:shd w:val="clear" w:color="auto" w:fill="FFFFFF" w:themeFill="background1"/>
              <w:spacing w:before="0" w:beforeAutospacing="off" w:after="384" w:afterAutospacing="off"/>
            </w:pPr>
            <w:r w:rsidRPr="4CA6AF55" w:rsidR="4CA6AF55">
              <w:rPr>
                <w:rFonts w:ascii="Merriweather" w:hAnsi="Merriweather" w:eastAsia="Merriweather" w:cs="Merriweather"/>
                <w:b w:val="1"/>
                <w:bCs w:val="1"/>
                <w:i w:val="0"/>
                <w:iCs w:val="0"/>
                <w:caps w:val="0"/>
                <w:smallCaps w:val="0"/>
                <w:noProof w:val="0"/>
                <w:color w:val="212121"/>
                <w:sz w:val="22"/>
                <w:szCs w:val="22"/>
                <w:lang w:val="en-GB"/>
              </w:rPr>
              <w:t>Systematic review</w:t>
            </w:r>
          </w:p>
          <w:p w:rsidR="4CA6AF55" w:rsidP="4CA6AF55" w:rsidRDefault="4CA6AF55" w14:paraId="35CAAE96" w14:textId="50187CA4">
            <w:pPr>
              <w:spacing w:line="360" w:lineRule="auto"/>
              <w:rPr>
                <w:rFonts w:ascii="Arial" w:hAnsi="Arial" w:eastAsia="Arial" w:cs="Arial"/>
                <w:sz w:val="22"/>
                <w:szCs w:val="22"/>
              </w:rPr>
            </w:pPr>
          </w:p>
        </w:tc>
        <w:tc>
          <w:tcPr>
            <w:tcW w:w="1680" w:type="dxa"/>
            <w:tcMar/>
          </w:tcPr>
          <w:p w:rsidR="4CA6AF55" w:rsidP="4CA6AF55" w:rsidRDefault="4CA6AF55" w14:paraId="64A29ABD" w14:textId="2103428C">
            <w:pPr>
              <w:pStyle w:val="Normal"/>
              <w:spacing w:line="360" w:lineRule="auto"/>
              <w:rPr>
                <w:rFonts w:ascii="Arial" w:hAnsi="Arial" w:eastAsia="Arial" w:cs="Arial"/>
                <w:b w:val="0"/>
                <w:bCs w:val="0"/>
                <w:i w:val="0"/>
                <w:iCs w:val="0"/>
                <w:caps w:val="0"/>
                <w:smallCaps w:val="0"/>
                <w:noProof w:val="0"/>
                <w:sz w:val="22"/>
                <w:szCs w:val="22"/>
                <w:lang w:val="en-GB"/>
              </w:rPr>
            </w:pPr>
            <w:r w:rsidRPr="4CA6AF55" w:rsidR="4CA6AF55">
              <w:rPr>
                <w:rFonts w:ascii="Arial" w:hAnsi="Arial" w:eastAsia="Arial" w:cs="Arial"/>
                <w:b w:val="0"/>
                <w:bCs w:val="0"/>
                <w:i w:val="0"/>
                <w:iCs w:val="0"/>
                <w:caps w:val="0"/>
                <w:smallCaps w:val="0"/>
                <w:noProof w:val="0"/>
                <w:sz w:val="22"/>
                <w:szCs w:val="22"/>
                <w:lang w:val="en-GB"/>
              </w:rPr>
              <w:t xml:space="preserve">examined research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from </w:t>
            </w:r>
            <w:r w:rsidRPr="4CA6AF55" w:rsidR="4CA6AF55">
              <w:rPr>
                <w:rFonts w:ascii="Arial" w:hAnsi="Arial" w:eastAsia="Arial" w:cs="Arial"/>
                <w:b w:val="0"/>
                <w:bCs w:val="0"/>
                <w:i w:val="0"/>
                <w:iCs w:val="0"/>
                <w:caps w:val="0"/>
                <w:smallCaps w:val="0"/>
                <w:noProof w:val="0"/>
                <w:sz w:val="22"/>
                <w:szCs w:val="22"/>
                <w:lang w:val="en-GB"/>
              </w:rPr>
              <w:t xml:space="preserve">several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databases on </w:t>
            </w:r>
            <w:r w:rsidRPr="4CA6AF55" w:rsidR="4CA6AF55">
              <w:rPr>
                <w:rFonts w:ascii="Arial" w:hAnsi="Arial" w:eastAsia="Arial" w:cs="Arial"/>
                <w:b w:val="0"/>
                <w:bCs w:val="0"/>
                <w:i w:val="0"/>
                <w:iCs w:val="0"/>
                <w:caps w:val="0"/>
                <w:smallCaps w:val="0"/>
                <w:noProof w:val="0"/>
                <w:sz w:val="22"/>
                <w:szCs w:val="22"/>
                <w:lang w:val="en-GB"/>
              </w:rPr>
              <w:t xml:space="preserve">teenagers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between </w:t>
            </w:r>
            <w:r w:rsidRPr="4CA6AF55" w:rsidR="4CA6AF55">
              <w:rPr>
                <w:rFonts w:ascii="Arial" w:hAnsi="Arial" w:eastAsia="Arial" w:cs="Arial"/>
                <w:b w:val="0"/>
                <w:bCs w:val="0"/>
                <w:i w:val="0"/>
                <w:iCs w:val="0"/>
                <w:caps w:val="0"/>
                <w:smallCaps w:val="0"/>
                <w:noProof w:val="0"/>
                <w:sz w:val="22"/>
                <w:szCs w:val="22"/>
                <w:lang w:val="en-GB"/>
              </w:rPr>
              <w:t xml:space="preserve">the ages of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10 and 19 and </w:t>
            </w:r>
            <w:r w:rsidRPr="4CA6AF55" w:rsidR="4CA6AF55">
              <w:rPr>
                <w:rFonts w:ascii="Arial" w:hAnsi="Arial" w:eastAsia="Arial" w:cs="Arial"/>
                <w:b w:val="0"/>
                <w:bCs w:val="0"/>
                <w:i w:val="0"/>
                <w:iCs w:val="0"/>
                <w:caps w:val="0"/>
                <w:smallCaps w:val="0"/>
                <w:noProof w:val="0"/>
                <w:sz w:val="22"/>
                <w:szCs w:val="22"/>
                <w:lang w:val="en-GB"/>
              </w:rPr>
              <w:t>examined links between social media use and risky behaviors.</w:t>
            </w:r>
          </w:p>
        </w:tc>
        <w:tc>
          <w:tcPr>
            <w:tcW w:w="2089" w:type="dxa"/>
            <w:tcMar/>
          </w:tcPr>
          <w:p w:rsidR="4CA6AF55" w:rsidP="4CA6AF55" w:rsidRDefault="4CA6AF55" w14:paraId="33D3829C" w14:textId="302CC3BA">
            <w:pPr>
              <w:pStyle w:val="Normal"/>
              <w:spacing w:line="360" w:lineRule="auto"/>
              <w:rPr>
                <w:rFonts w:ascii="Arial" w:hAnsi="Arial" w:eastAsia="Arial" w:cs="Arial"/>
                <w:b w:val="0"/>
                <w:bCs w:val="0"/>
                <w:i w:val="0"/>
                <w:iCs w:val="0"/>
                <w:caps w:val="0"/>
                <w:smallCaps w:val="0"/>
                <w:noProof w:val="0"/>
                <w:sz w:val="22"/>
                <w:szCs w:val="22"/>
                <w:lang w:val="en-GB"/>
              </w:rPr>
            </w:pP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Strength: </w:t>
            </w:r>
            <w:r w:rsidRPr="4CA6AF55" w:rsidR="4CA6AF55">
              <w:rPr>
                <w:rFonts w:ascii="Arial" w:hAnsi="Arial" w:eastAsia="Arial" w:cs="Arial"/>
                <w:b w:val="0"/>
                <w:bCs w:val="0"/>
                <w:i w:val="0"/>
                <w:iCs w:val="0"/>
                <w:caps w:val="0"/>
                <w:smallCaps w:val="0"/>
                <w:noProof w:val="0"/>
                <w:sz w:val="22"/>
                <w:szCs w:val="22"/>
                <w:lang w:val="en-GB"/>
              </w:rPr>
              <w:t xml:space="preserve">extensive systematic evidence synthesis with meta-analysis; drawback: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the quality </w:t>
            </w:r>
            <w:r w:rsidRPr="4CA6AF55" w:rsidR="4CA6AF55">
              <w:rPr>
                <w:rFonts w:ascii="Arial" w:hAnsi="Arial" w:eastAsia="Arial" w:cs="Arial"/>
                <w:b w:val="0"/>
                <w:bCs w:val="0"/>
                <w:i w:val="0"/>
                <w:iCs w:val="0"/>
                <w:caps w:val="0"/>
                <w:smallCaps w:val="0"/>
                <w:noProof w:val="0"/>
                <w:sz w:val="22"/>
                <w:szCs w:val="22"/>
                <w:lang w:val="en-GB"/>
              </w:rPr>
              <w:t xml:space="preserve">of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the included </w:t>
            </w:r>
            <w:r w:rsidRPr="4CA6AF55" w:rsidR="4CA6AF55">
              <w:rPr>
                <w:rFonts w:ascii="Arial" w:hAnsi="Arial" w:eastAsia="Arial" w:cs="Arial"/>
                <w:b w:val="0"/>
                <w:bCs w:val="0"/>
                <w:i w:val="0"/>
                <w:iCs w:val="0"/>
                <w:caps w:val="0"/>
                <w:smallCaps w:val="0"/>
                <w:noProof w:val="0"/>
                <w:sz w:val="22"/>
                <w:szCs w:val="22"/>
                <w:lang w:val="en-GB"/>
              </w:rPr>
              <w:t xml:space="preserve">research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varied, and causality </w:t>
            </w:r>
            <w:r w:rsidRPr="4CA6AF55" w:rsidR="4CA6AF55">
              <w:rPr>
                <w:rFonts w:ascii="Arial" w:hAnsi="Arial" w:eastAsia="Arial" w:cs="Arial"/>
                <w:b w:val="0"/>
                <w:bCs w:val="0"/>
                <w:i w:val="0"/>
                <w:iCs w:val="0"/>
                <w:caps w:val="0"/>
                <w:smallCaps w:val="0"/>
                <w:noProof w:val="0"/>
                <w:sz w:val="22"/>
                <w:szCs w:val="22"/>
                <w:lang w:val="en-GB"/>
              </w:rPr>
              <w:t xml:space="preserve">could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not be </w:t>
            </w:r>
            <w:r w:rsidRPr="4CA6AF55" w:rsidR="4CA6AF55">
              <w:rPr>
                <w:rFonts w:ascii="Arial" w:hAnsi="Arial" w:eastAsia="Arial" w:cs="Arial"/>
                <w:b w:val="0"/>
                <w:bCs w:val="0"/>
                <w:i w:val="0"/>
                <w:iCs w:val="0"/>
                <w:caps w:val="0"/>
                <w:smallCaps w:val="0"/>
                <w:noProof w:val="0"/>
                <w:sz w:val="22"/>
                <w:szCs w:val="22"/>
                <w:lang w:val="en-GB"/>
              </w:rPr>
              <w:t>established.</w:t>
            </w:r>
          </w:p>
        </w:tc>
        <w:tc>
          <w:tcPr>
            <w:tcW w:w="2100" w:type="dxa"/>
            <w:tcMar/>
          </w:tcPr>
          <w:p w:rsidR="4CA6AF55" w:rsidP="4CA6AF55" w:rsidRDefault="4CA6AF55" w14:paraId="2339C6BD" w14:textId="47F961D8">
            <w:pPr>
              <w:pStyle w:val="Normal"/>
              <w:spacing w:line="360" w:lineRule="auto"/>
              <w:rPr>
                <w:rFonts w:ascii="Arial" w:hAnsi="Arial" w:eastAsia="Arial" w:cs="Arial"/>
                <w:b w:val="0"/>
                <w:bCs w:val="0"/>
                <w:i w:val="0"/>
                <w:iCs w:val="0"/>
                <w:caps w:val="0"/>
                <w:smallCaps w:val="0"/>
                <w:noProof w:val="0"/>
                <w:sz w:val="22"/>
                <w:szCs w:val="22"/>
                <w:lang w:val="en-GB"/>
              </w:rPr>
            </w:pP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Stronger research is </w:t>
            </w:r>
            <w:r w:rsidRPr="4CA6AF55" w:rsidR="4CA6AF55">
              <w:rPr>
                <w:rFonts w:ascii="Arial" w:hAnsi="Arial" w:eastAsia="Arial" w:cs="Arial"/>
                <w:b w:val="0"/>
                <w:bCs w:val="0"/>
                <w:i w:val="0"/>
                <w:iCs w:val="0"/>
                <w:caps w:val="0"/>
                <w:smallCaps w:val="0"/>
                <w:noProof w:val="0"/>
                <w:sz w:val="22"/>
                <w:szCs w:val="22"/>
                <w:lang w:val="en-GB"/>
              </w:rPr>
              <w:t xml:space="preserve">required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4CA6AF55" w:rsidR="4CA6AF55">
              <w:rPr>
                <w:rFonts w:ascii="Arial" w:hAnsi="Arial" w:eastAsia="Arial" w:cs="Arial"/>
                <w:b w:val="0"/>
                <w:bCs w:val="0"/>
                <w:i w:val="0"/>
                <w:iCs w:val="0"/>
                <w:caps w:val="0"/>
                <w:smallCaps w:val="0"/>
                <w:noProof w:val="0"/>
                <w:sz w:val="22"/>
                <w:szCs w:val="22"/>
                <w:lang w:val="en-GB"/>
              </w:rPr>
              <w:t xml:space="preserve">prove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causal effects, </w:t>
            </w:r>
            <w:r w:rsidRPr="4CA6AF55" w:rsidR="4CA6AF55">
              <w:rPr>
                <w:rFonts w:ascii="Arial" w:hAnsi="Arial" w:eastAsia="Arial" w:cs="Arial"/>
                <w:b w:val="0"/>
                <w:bCs w:val="0"/>
                <w:i w:val="0"/>
                <w:iCs w:val="0"/>
                <w:caps w:val="0"/>
                <w:smallCaps w:val="0"/>
                <w:noProof w:val="0"/>
                <w:sz w:val="22"/>
                <w:szCs w:val="22"/>
                <w:lang w:val="en-GB"/>
              </w:rPr>
              <w:t xml:space="preserve">however more social media use was linked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4CA6AF55" w:rsidR="4CA6AF55">
              <w:rPr>
                <w:rFonts w:ascii="Arial" w:hAnsi="Arial" w:eastAsia="Arial" w:cs="Arial"/>
                <w:b w:val="0"/>
                <w:bCs w:val="0"/>
                <w:i w:val="0"/>
                <w:iCs w:val="0"/>
                <w:caps w:val="0"/>
                <w:smallCaps w:val="0"/>
                <w:noProof w:val="0"/>
                <w:sz w:val="22"/>
                <w:szCs w:val="22"/>
                <w:lang w:val="en-GB"/>
              </w:rPr>
              <w:t xml:space="preserve">more health-risky behaviors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in young </w:t>
            </w:r>
            <w:r w:rsidRPr="4CA6AF55" w:rsidR="4CA6AF55">
              <w:rPr>
                <w:rFonts w:ascii="Arial" w:hAnsi="Arial" w:eastAsia="Arial" w:cs="Arial"/>
                <w:b w:val="0"/>
                <w:bCs w:val="0"/>
                <w:i w:val="0"/>
                <w:iCs w:val="0"/>
                <w:caps w:val="0"/>
                <w:smallCaps w:val="0"/>
                <w:noProof w:val="0"/>
                <w:sz w:val="22"/>
                <w:szCs w:val="22"/>
                <w:lang w:val="en-GB"/>
              </w:rPr>
              <w:t>individuals.</w:t>
            </w:r>
          </w:p>
        </w:tc>
        <w:tc>
          <w:tcPr>
            <w:tcW w:w="1290" w:type="dxa"/>
            <w:tcMar/>
          </w:tcPr>
          <w:p w:rsidR="4CA6AF55" w:rsidP="4CA6AF55" w:rsidRDefault="4CA6AF55" w14:paraId="7019F826" w14:textId="3B7A517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4CA6AF55">
              <w:rPr>
                <w:rFonts w:ascii="Arial" w:hAnsi="Arial" w:eastAsia="Arial" w:cs="Arial"/>
                <w:b w:val="0"/>
                <w:bCs w:val="0"/>
                <w:i w:val="0"/>
                <w:iCs w:val="0"/>
                <w:caps w:val="0"/>
                <w:smallCaps w:val="0"/>
                <w:noProof w:val="0"/>
                <w:sz w:val="22"/>
                <w:szCs w:val="22"/>
                <w:lang w:val="en-GB"/>
              </w:rPr>
              <w:t xml:space="preserve">Teenagers,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digital </w:t>
            </w:r>
            <w:r w:rsidRPr="4CA6AF55" w:rsidR="4CA6AF55">
              <w:rPr>
                <w:rFonts w:ascii="Arial" w:hAnsi="Arial" w:eastAsia="Arial" w:cs="Arial"/>
                <w:b w:val="0"/>
                <w:bCs w:val="0"/>
                <w:i w:val="0"/>
                <w:iCs w:val="0"/>
                <w:caps w:val="0"/>
                <w:smallCaps w:val="0"/>
                <w:noProof w:val="0"/>
                <w:sz w:val="22"/>
                <w:szCs w:val="22"/>
                <w:lang w:val="en-GB"/>
              </w:rPr>
              <w:t xml:space="preserve">behavior, health-risky behaviors,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social media use, systematic review, </w:t>
            </w:r>
            <w:r w:rsidRPr="4CA6AF55" w:rsidR="4CA6AF55">
              <w:rPr>
                <w:rFonts w:ascii="Arial" w:hAnsi="Arial" w:eastAsia="Arial" w:cs="Arial"/>
                <w:b w:val="0"/>
                <w:bCs w:val="0"/>
                <w:i w:val="0"/>
                <w:iCs w:val="0"/>
                <w:caps w:val="0"/>
                <w:smallCaps w:val="0"/>
                <w:noProof w:val="0"/>
                <w:sz w:val="22"/>
                <w:szCs w:val="22"/>
                <w:lang w:val="en-GB"/>
              </w:rPr>
              <w:t xml:space="preserve">and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meta-analysis.</w:t>
            </w:r>
          </w:p>
        </w:tc>
        <w:tc>
          <w:tcPr>
            <w:tcW w:w="1706" w:type="dxa"/>
            <w:tcMar/>
          </w:tcPr>
          <w:p w:rsidR="4CA6AF55" w:rsidP="4CA6AF55" w:rsidRDefault="4CA6AF55" w14:paraId="53F5D0B1" w14:textId="1074B867">
            <w:pPr>
              <w:pStyle w:val="Normal"/>
              <w:spacing w:line="360" w:lineRule="auto"/>
              <w:rPr>
                <w:rFonts w:ascii="Arial" w:hAnsi="Arial" w:eastAsia="Arial" w:cs="Arial"/>
                <w:b w:val="0"/>
                <w:bCs w:val="0"/>
                <w:i w:val="0"/>
                <w:iCs w:val="0"/>
                <w:caps w:val="0"/>
                <w:smallCaps w:val="0"/>
                <w:noProof w:val="0"/>
                <w:sz w:val="22"/>
                <w:szCs w:val="22"/>
                <w:lang w:val="en-GB"/>
              </w:rPr>
            </w:pPr>
            <w:r w:rsidRPr="4CA6AF55" w:rsidR="4CA6AF55">
              <w:rPr>
                <w:rFonts w:ascii="Arial" w:hAnsi="Arial" w:eastAsia="Arial" w:cs="Arial"/>
                <w:b w:val="0"/>
                <w:bCs w:val="0"/>
                <w:i w:val="0"/>
                <w:iCs w:val="0"/>
                <w:caps w:val="0"/>
                <w:smallCaps w:val="0"/>
                <w:noProof w:val="0"/>
                <w:sz w:val="22"/>
                <w:szCs w:val="22"/>
                <w:lang w:val="en-GB"/>
              </w:rPr>
              <w:t xml:space="preserve">helpful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for </w:t>
            </w:r>
            <w:r w:rsidRPr="4CA6AF55" w:rsidR="4CA6AF55">
              <w:rPr>
                <w:rFonts w:ascii="Arial" w:hAnsi="Arial" w:eastAsia="Arial" w:cs="Arial"/>
                <w:b w:val="0"/>
                <w:bCs w:val="0"/>
                <w:i w:val="0"/>
                <w:iCs w:val="0"/>
                <w:caps w:val="0"/>
                <w:smallCaps w:val="0"/>
                <w:noProof w:val="0"/>
                <w:sz w:val="22"/>
                <w:szCs w:val="22"/>
                <w:lang w:val="en-GB"/>
              </w:rPr>
              <w:t xml:space="preserve">talking about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how social media may </w:t>
            </w:r>
            <w:r w:rsidRPr="4CA6AF55" w:rsidR="4CA6AF55">
              <w:rPr>
                <w:rFonts w:ascii="Arial" w:hAnsi="Arial" w:eastAsia="Arial" w:cs="Arial"/>
                <w:b w:val="0"/>
                <w:bCs w:val="0"/>
                <w:i w:val="0"/>
                <w:iCs w:val="0"/>
                <w:caps w:val="0"/>
                <w:smallCaps w:val="0"/>
                <w:noProof w:val="0"/>
                <w:sz w:val="22"/>
                <w:szCs w:val="22"/>
                <w:lang w:val="en-GB"/>
              </w:rPr>
              <w:t xml:space="preserve">affect broader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adolescent health </w:t>
            </w:r>
            <w:r w:rsidRPr="4CA6AF55" w:rsidR="4CA6AF55">
              <w:rPr>
                <w:rFonts w:ascii="Arial" w:hAnsi="Arial" w:eastAsia="Arial" w:cs="Arial"/>
                <w:b w:val="0"/>
                <w:bCs w:val="0"/>
                <w:i w:val="0"/>
                <w:iCs w:val="0"/>
                <w:caps w:val="0"/>
                <w:smallCaps w:val="0"/>
                <w:noProof w:val="0"/>
                <w:sz w:val="22"/>
                <w:szCs w:val="22"/>
                <w:lang w:val="en-GB"/>
              </w:rPr>
              <w:t>behaviors.</w:t>
            </w:r>
          </w:p>
        </w:tc>
      </w:tr>
      <w:tr w:rsidR="4CA6AF55" w:rsidTr="4CA6AF55" w14:paraId="23878ECE">
        <w:trPr>
          <w:trHeight w:val="300"/>
        </w:trPr>
        <w:tc>
          <w:tcPr>
            <w:tcW w:w="1744" w:type="dxa"/>
            <w:tcMar/>
          </w:tcPr>
          <w:p w:rsidR="4CA6AF55" w:rsidP="4CA6AF55" w:rsidRDefault="4CA6AF55" w14:paraId="7BAE5820" w14:textId="1892FD5F">
            <w:pPr>
              <w:spacing w:line="360" w:lineRule="auto"/>
              <w:rPr>
                <w:rFonts w:ascii="Arial" w:hAnsi="Arial" w:eastAsia="Arial" w:cs="Arial"/>
                <w:sz w:val="22"/>
                <w:szCs w:val="22"/>
              </w:rPr>
            </w:pPr>
            <w:r w:rsidRPr="4CA6AF55" w:rsidR="4CA6AF55">
              <w:rPr>
                <w:rFonts w:ascii="Arial" w:hAnsi="Arial" w:eastAsia="Arial" w:cs="Arial"/>
                <w:sz w:val="22"/>
                <w:szCs w:val="22"/>
              </w:rPr>
              <w:t>Keles,</w:t>
            </w:r>
            <w:r w:rsidRPr="4CA6AF55" w:rsidR="4CA6AF55">
              <w:rPr>
                <w:rFonts w:ascii="Arial" w:hAnsi="Arial" w:eastAsia="Arial" w:cs="Arial"/>
                <w:i w:val="1"/>
                <w:iCs w:val="1"/>
                <w:sz w:val="22"/>
                <w:szCs w:val="22"/>
              </w:rPr>
              <w:t xml:space="preserve"> et el.,</w:t>
            </w:r>
            <w:r w:rsidRPr="4CA6AF55" w:rsidR="4CA6AF55">
              <w:rPr>
                <w:rFonts w:ascii="Arial" w:hAnsi="Arial" w:eastAsia="Arial" w:cs="Arial"/>
                <w:sz w:val="22"/>
                <w:szCs w:val="22"/>
              </w:rPr>
              <w:t xml:space="preserve"> (2020)</w:t>
            </w:r>
          </w:p>
          <w:p w:rsidR="4CA6AF55" w:rsidP="4CA6AF55" w:rsidRDefault="4CA6AF55" w14:paraId="09819382" w14:textId="6FD2EB63">
            <w:pPr>
              <w:spacing w:line="360" w:lineRule="auto"/>
              <w:rPr>
                <w:rFonts w:ascii="Arial" w:hAnsi="Arial" w:eastAsia="Arial" w:cs="Arial"/>
                <w:sz w:val="22"/>
                <w:szCs w:val="22"/>
              </w:rPr>
            </w:pPr>
            <w:r w:rsidRPr="4CA6AF55" w:rsidR="4CA6AF55">
              <w:rPr>
                <w:rFonts w:ascii="Arial" w:hAnsi="Arial" w:eastAsia="Arial" w:cs="Arial"/>
                <w:sz w:val="22"/>
                <w:szCs w:val="22"/>
              </w:rPr>
              <w:t>Paper 3</w:t>
            </w:r>
          </w:p>
        </w:tc>
        <w:tc>
          <w:tcPr>
            <w:tcW w:w="1744" w:type="dxa"/>
            <w:tcMar/>
          </w:tcPr>
          <w:p w:rsidR="4CA6AF55" w:rsidP="4CA6AF55" w:rsidRDefault="4CA6AF55" w14:paraId="4CBEE86D" w14:textId="7204C24F">
            <w:pPr>
              <w:pStyle w:val="Heading1"/>
              <w:spacing w:before="0" w:after="240" w:line="360" w:lineRule="auto"/>
              <w:rPr>
                <w:rFonts w:ascii="Arial" w:hAnsi="Arial" w:eastAsia="Arial" w:cs="Arial"/>
                <w:color w:val="000000" w:themeColor="text1" w:themeTint="FF" w:themeShade="FF"/>
                <w:sz w:val="22"/>
                <w:szCs w:val="22"/>
              </w:rPr>
            </w:pPr>
            <w:r w:rsidRPr="4CA6AF55" w:rsidR="4CA6AF55">
              <w:rPr>
                <w:rFonts w:ascii="Arial" w:hAnsi="Arial" w:eastAsia="Arial" w:cs="Arial"/>
                <w:color w:val="000000" w:themeColor="text1" w:themeTint="FF" w:themeShade="FF"/>
                <w:sz w:val="22"/>
                <w:szCs w:val="22"/>
              </w:rPr>
              <w:t xml:space="preserve">A systematic review: the influence of social media on depression, anxiety, and psychological </w:t>
            </w:r>
            <w:r w:rsidRPr="4CA6AF55" w:rsidR="4CA6AF55">
              <w:rPr>
                <w:rFonts w:ascii="Arial" w:hAnsi="Arial" w:eastAsia="Arial" w:cs="Arial"/>
                <w:color w:val="000000" w:themeColor="text1" w:themeTint="FF" w:themeShade="FF"/>
                <w:sz w:val="22"/>
                <w:szCs w:val="22"/>
              </w:rPr>
              <w:t>distress in adolescents</w:t>
            </w:r>
          </w:p>
        </w:tc>
        <w:tc>
          <w:tcPr>
            <w:tcW w:w="1744" w:type="dxa"/>
            <w:tcMar/>
          </w:tcPr>
          <w:p w:rsidR="4CA6AF55" w:rsidP="4CA6AF55" w:rsidRDefault="4CA6AF55" w14:paraId="61DA6F17">
            <w:pPr>
              <w:spacing w:line="360" w:lineRule="auto"/>
              <w:rPr>
                <w:rFonts w:ascii="Arial" w:hAnsi="Arial" w:eastAsia="Arial" w:cs="Arial"/>
                <w:sz w:val="22"/>
                <w:szCs w:val="22"/>
              </w:rPr>
            </w:pPr>
            <w:r w:rsidRPr="4CA6AF55" w:rsidR="4CA6AF55">
              <w:rPr>
                <w:rFonts w:ascii="Arial" w:hAnsi="Arial" w:eastAsia="Arial" w:cs="Arial"/>
                <w:sz w:val="22"/>
                <w:szCs w:val="22"/>
              </w:rPr>
              <w:t>Systematic review</w:t>
            </w:r>
          </w:p>
        </w:tc>
        <w:tc>
          <w:tcPr>
            <w:tcW w:w="1680" w:type="dxa"/>
            <w:tcMar/>
          </w:tcPr>
          <w:p w:rsidR="4CA6AF55" w:rsidP="4CA6AF55" w:rsidRDefault="4CA6AF55" w14:paraId="1B29CFA2">
            <w:pPr>
              <w:spacing w:line="360" w:lineRule="auto"/>
              <w:rPr>
                <w:rFonts w:ascii="Arial" w:hAnsi="Arial" w:eastAsia="Arial" w:cs="Arial"/>
                <w:sz w:val="22"/>
                <w:szCs w:val="22"/>
              </w:rPr>
            </w:pPr>
            <w:r w:rsidRPr="4CA6AF55" w:rsidR="4CA6AF55">
              <w:rPr>
                <w:rFonts w:ascii="Arial" w:hAnsi="Arial" w:eastAsia="Arial" w:cs="Arial"/>
                <w:sz w:val="22"/>
                <w:szCs w:val="22"/>
              </w:rPr>
              <w:t>A</w:t>
            </w:r>
            <w:r w:rsidRPr="4CA6AF55" w:rsidR="4CA6AF55">
              <w:rPr>
                <w:rFonts w:ascii="Arial" w:hAnsi="Arial" w:eastAsia="Arial" w:cs="Arial"/>
                <w:sz w:val="22"/>
                <w:szCs w:val="22"/>
              </w:rPr>
              <w:t xml:space="preserve"> comprehensive analysis of 13 studies found by searching the SSCI, PsycINFO, Medline, Embase, and CINAHL databases. One study was longitudinal, and the other twelve were cross-sectional. Four aspects of social </w:t>
            </w:r>
            <w:r w:rsidRPr="4CA6AF55" w:rsidR="4CA6AF55">
              <w:rPr>
                <w:rFonts w:ascii="Arial" w:hAnsi="Arial" w:eastAsia="Arial" w:cs="Arial"/>
                <w:sz w:val="22"/>
                <w:szCs w:val="22"/>
              </w:rPr>
              <w:t>media use were studied in the review: time spent, activity, investment, and addiction/problematic use.</w:t>
            </w:r>
          </w:p>
        </w:tc>
        <w:tc>
          <w:tcPr>
            <w:tcW w:w="2089" w:type="dxa"/>
            <w:tcMar/>
          </w:tcPr>
          <w:p w:rsidR="4CA6AF55" w:rsidP="4CA6AF55" w:rsidRDefault="4CA6AF55" w14:paraId="15170EF7">
            <w:pPr>
              <w:spacing w:line="360" w:lineRule="auto"/>
              <w:rPr>
                <w:rFonts w:ascii="Arial" w:hAnsi="Arial" w:eastAsia="Arial" w:cs="Arial"/>
                <w:sz w:val="22"/>
                <w:szCs w:val="22"/>
              </w:rPr>
            </w:pPr>
            <w:r w:rsidRPr="4CA6AF55" w:rsidR="4CA6AF55">
              <w:rPr>
                <w:rFonts w:ascii="Arial" w:hAnsi="Arial" w:eastAsia="Arial" w:cs="Arial"/>
                <w:sz w:val="22"/>
                <w:szCs w:val="22"/>
              </w:rPr>
              <w:t xml:space="preserve">Strengths: Identifies recurring trends, reveals research gaps, synthesises information from many studies, and does a thorough search across multiple databases. Limitations: Most of the included studies were cross-sectional, making it impossible to draw </w:t>
            </w:r>
            <w:r w:rsidRPr="4CA6AF55" w:rsidR="4CA6AF55">
              <w:rPr>
                <w:rFonts w:ascii="Arial" w:hAnsi="Arial" w:eastAsia="Arial" w:cs="Arial"/>
                <w:sz w:val="22"/>
                <w:szCs w:val="22"/>
              </w:rPr>
              <w:t>conclusions about correlation as they relied on self-reported measures, Additionally the different ways that social media use and mental health were examined made it harder to compare different studies.</w:t>
            </w:r>
          </w:p>
        </w:tc>
        <w:tc>
          <w:tcPr>
            <w:tcW w:w="2100" w:type="dxa"/>
            <w:tcMar/>
          </w:tcPr>
          <w:p w:rsidR="4CA6AF55" w:rsidP="4CA6AF55" w:rsidRDefault="4CA6AF55" w14:paraId="3A0EFA5D" w14:textId="7BD4D9F8">
            <w:pPr>
              <w:spacing w:line="360" w:lineRule="auto"/>
              <w:rPr>
                <w:rFonts w:ascii="Arial" w:hAnsi="Arial" w:eastAsia="Arial" w:cs="Arial"/>
                <w:sz w:val="22"/>
                <w:szCs w:val="22"/>
              </w:rPr>
            </w:pPr>
            <w:r w:rsidRPr="4CA6AF55" w:rsidR="4CA6AF55">
              <w:rPr>
                <w:rFonts w:ascii="Arial" w:hAnsi="Arial" w:eastAsia="Arial" w:cs="Arial"/>
                <w:sz w:val="22"/>
                <w:szCs w:val="22"/>
              </w:rPr>
              <w:t>Increased symptoms of anxiety, depression, and psychological discomfort were consistently linked to social media use</w:t>
            </w:r>
            <w:r w:rsidRPr="4CA6AF55" w:rsidR="4CA6AF55">
              <w:rPr>
                <w:rFonts w:ascii="Arial" w:hAnsi="Arial" w:eastAsia="Arial" w:cs="Arial"/>
                <w:sz w:val="22"/>
                <w:szCs w:val="22"/>
              </w:rPr>
              <w:t>.</w:t>
            </w:r>
            <w:r w:rsidRPr="4CA6AF55" w:rsidR="4CA6AF55">
              <w:rPr>
                <w:rFonts w:ascii="Arial" w:hAnsi="Arial" w:eastAsia="Arial" w:cs="Arial"/>
                <w:sz w:val="22"/>
                <w:szCs w:val="22"/>
              </w:rPr>
              <w:t xml:space="preserve"> </w:t>
            </w:r>
            <w:r w:rsidRPr="4CA6AF55" w:rsidR="4CA6AF55">
              <w:rPr>
                <w:rFonts w:ascii="Arial" w:hAnsi="Arial" w:eastAsia="Arial" w:cs="Arial"/>
                <w:sz w:val="22"/>
                <w:szCs w:val="22"/>
              </w:rPr>
              <w:t>Compared</w:t>
            </w:r>
            <w:r w:rsidRPr="4CA6AF55" w:rsidR="4CA6AF55">
              <w:rPr>
                <w:rFonts w:ascii="Arial" w:hAnsi="Arial" w:eastAsia="Arial" w:cs="Arial"/>
                <w:sz w:val="22"/>
                <w:szCs w:val="22"/>
              </w:rPr>
              <w:t xml:space="preserve"> to just the amount of time spent online, stronger correlations were seen for problematic or addicted use. Nevertheless, there was not enough data to draw the conclusion that social media use directly contributes to poor mental health. To </w:t>
            </w:r>
            <w:r w:rsidRPr="4CA6AF55" w:rsidR="4CA6AF55">
              <w:rPr>
                <w:rFonts w:ascii="Arial" w:hAnsi="Arial" w:eastAsia="Arial" w:cs="Arial"/>
                <w:sz w:val="22"/>
                <w:szCs w:val="22"/>
              </w:rPr>
              <w:t>comprehend</w:t>
            </w:r>
            <w:r w:rsidRPr="4CA6AF55" w:rsidR="4CA6AF55">
              <w:rPr>
                <w:rFonts w:ascii="Arial" w:hAnsi="Arial" w:eastAsia="Arial" w:cs="Arial"/>
                <w:sz w:val="22"/>
                <w:szCs w:val="22"/>
              </w:rPr>
              <w:t xml:space="preserve"> causal pathways, the authors suggest conducting further qualitative and longitudinal study.</w:t>
            </w:r>
          </w:p>
        </w:tc>
        <w:tc>
          <w:tcPr>
            <w:tcW w:w="1290" w:type="dxa"/>
            <w:tcMar/>
          </w:tcPr>
          <w:p w:rsidR="4CA6AF55" w:rsidP="4CA6AF55" w:rsidRDefault="4CA6AF55" w14:paraId="3BCA4FDC">
            <w:pPr>
              <w:spacing w:line="360" w:lineRule="auto"/>
              <w:rPr>
                <w:rFonts w:ascii="Arial" w:hAnsi="Arial" w:eastAsia="Arial" w:cs="Arial"/>
                <w:sz w:val="22"/>
                <w:szCs w:val="22"/>
              </w:rPr>
            </w:pPr>
            <w:r w:rsidRPr="4CA6AF55" w:rsidR="4CA6AF55">
              <w:rPr>
                <w:rFonts w:ascii="Arial" w:hAnsi="Arial" w:eastAsia="Arial" w:cs="Arial"/>
                <w:sz w:val="22"/>
                <w:szCs w:val="22"/>
              </w:rPr>
              <w:t xml:space="preserve">Adolescents, depression, anxiety, psychological distress, problematic social media use, addiction, mental health, </w:t>
            </w:r>
            <w:r w:rsidRPr="4CA6AF55" w:rsidR="4CA6AF55">
              <w:rPr>
                <w:rFonts w:ascii="Arial" w:hAnsi="Arial" w:eastAsia="Arial" w:cs="Arial"/>
                <w:sz w:val="22"/>
                <w:szCs w:val="22"/>
              </w:rPr>
              <w:t>causality, and longitudinal studies</w:t>
            </w:r>
          </w:p>
        </w:tc>
        <w:tc>
          <w:tcPr>
            <w:tcW w:w="1706" w:type="dxa"/>
            <w:tcMar/>
          </w:tcPr>
          <w:p w:rsidR="4CA6AF55" w:rsidP="4CA6AF55" w:rsidRDefault="4CA6AF55" w14:paraId="73F3EFB3" w14:textId="136E4A27">
            <w:pPr>
              <w:spacing w:line="360" w:lineRule="auto"/>
              <w:rPr>
                <w:rFonts w:ascii="Arial" w:hAnsi="Arial" w:eastAsia="Arial" w:cs="Arial"/>
                <w:sz w:val="22"/>
                <w:szCs w:val="22"/>
              </w:rPr>
            </w:pPr>
            <w:r w:rsidRPr="4CA6AF55" w:rsidR="4CA6AF55">
              <w:rPr>
                <w:rFonts w:ascii="Arial" w:hAnsi="Arial" w:eastAsia="Arial" w:cs="Arial"/>
                <w:sz w:val="22"/>
                <w:szCs w:val="22"/>
              </w:rPr>
              <w:t xml:space="preserve">It </w:t>
            </w:r>
            <w:r w:rsidRPr="4CA6AF55" w:rsidR="4CA6AF55">
              <w:rPr>
                <w:rFonts w:ascii="Arial" w:hAnsi="Arial" w:eastAsia="Arial" w:cs="Arial"/>
                <w:sz w:val="22"/>
                <w:szCs w:val="22"/>
              </w:rPr>
              <w:t>contains</w:t>
            </w:r>
            <w:r w:rsidRPr="4CA6AF55" w:rsidR="4CA6AF55">
              <w:rPr>
                <w:rFonts w:ascii="Arial" w:hAnsi="Arial" w:eastAsia="Arial" w:cs="Arial"/>
                <w:sz w:val="22"/>
                <w:szCs w:val="22"/>
              </w:rPr>
              <w:t xml:space="preserve"> a thorough summary of the data connecting teenage mental health and social media use</w:t>
            </w:r>
            <w:r w:rsidRPr="4CA6AF55" w:rsidR="4CA6AF55">
              <w:rPr>
                <w:rFonts w:ascii="Arial" w:hAnsi="Arial" w:eastAsia="Arial" w:cs="Arial"/>
                <w:sz w:val="22"/>
                <w:szCs w:val="22"/>
              </w:rPr>
              <w:t>.</w:t>
            </w:r>
            <w:r w:rsidRPr="4CA6AF55" w:rsidR="4CA6AF55">
              <w:rPr>
                <w:rFonts w:ascii="Arial" w:hAnsi="Arial" w:eastAsia="Arial" w:cs="Arial"/>
                <w:sz w:val="22"/>
                <w:szCs w:val="22"/>
              </w:rPr>
              <w:t xml:space="preserve">  </w:t>
            </w:r>
            <w:r w:rsidRPr="4CA6AF55" w:rsidR="4CA6AF55">
              <w:rPr>
                <w:rFonts w:ascii="Arial" w:hAnsi="Arial" w:eastAsia="Arial" w:cs="Arial"/>
                <w:sz w:val="22"/>
                <w:szCs w:val="22"/>
              </w:rPr>
              <w:t>H</w:t>
            </w:r>
            <w:r w:rsidRPr="4CA6AF55" w:rsidR="4CA6AF55">
              <w:rPr>
                <w:rFonts w:ascii="Arial" w:hAnsi="Arial" w:eastAsia="Arial" w:cs="Arial"/>
                <w:sz w:val="22"/>
                <w:szCs w:val="22"/>
              </w:rPr>
              <w:t>ighlight</w:t>
            </w:r>
            <w:r w:rsidRPr="4CA6AF55" w:rsidR="4CA6AF55">
              <w:rPr>
                <w:rFonts w:ascii="Arial" w:hAnsi="Arial" w:eastAsia="Arial" w:cs="Arial"/>
                <w:sz w:val="22"/>
                <w:szCs w:val="22"/>
              </w:rPr>
              <w:t>s</w:t>
            </w:r>
            <w:r w:rsidRPr="4CA6AF55" w:rsidR="4CA6AF55">
              <w:rPr>
                <w:rFonts w:ascii="Arial" w:hAnsi="Arial" w:eastAsia="Arial" w:cs="Arial"/>
                <w:sz w:val="22"/>
                <w:szCs w:val="22"/>
              </w:rPr>
              <w:t xml:space="preserve"> the fact that the available data does not prove a causal connection, it encourages debate on the relationship between social media and mental health. Additionally, it highlights </w:t>
            </w:r>
            <w:r w:rsidRPr="4CA6AF55" w:rsidR="4CA6AF55">
              <w:rPr>
                <w:rFonts w:ascii="Arial" w:hAnsi="Arial" w:eastAsia="Arial" w:cs="Arial"/>
                <w:sz w:val="22"/>
                <w:szCs w:val="22"/>
              </w:rPr>
              <w:t>significant research gaps, which reinforces the case for employing stronger evidence, such long-term UK cohort studies.</w:t>
            </w:r>
          </w:p>
        </w:tc>
      </w:tr>
      <w:tr w:rsidR="4CA6AF55" w:rsidTr="4CA6AF55" w14:paraId="0FEB4F79">
        <w:trPr>
          <w:trHeight w:val="300"/>
        </w:trPr>
        <w:tc>
          <w:tcPr>
            <w:tcW w:w="1744" w:type="dxa"/>
            <w:tcMar/>
          </w:tcPr>
          <w:p w:rsidR="4CA6AF55" w:rsidP="4CA6AF55" w:rsidRDefault="4CA6AF55" w14:paraId="14D321BA" w14:textId="16BD145C">
            <w:pPr>
              <w:spacing w:line="360" w:lineRule="auto"/>
              <w:rPr>
                <w:rFonts w:ascii="Arial" w:hAnsi="Arial" w:eastAsia="Arial" w:cs="Arial"/>
                <w:sz w:val="22"/>
                <w:szCs w:val="22"/>
              </w:rPr>
            </w:pPr>
            <w:r w:rsidRPr="4CA6AF55" w:rsidR="4CA6AF55">
              <w:rPr>
                <w:rFonts w:ascii="Arial" w:hAnsi="Arial" w:eastAsia="Arial" w:cs="Arial"/>
                <w:sz w:val="22"/>
                <w:szCs w:val="22"/>
              </w:rPr>
              <w:t>Odgers and Jenson (2020)</w:t>
            </w:r>
          </w:p>
          <w:p w:rsidR="4CA6AF55" w:rsidP="4CA6AF55" w:rsidRDefault="4CA6AF55" w14:paraId="7D19C08D" w14:textId="7906D240">
            <w:pPr>
              <w:spacing w:line="360" w:lineRule="auto"/>
              <w:rPr>
                <w:rFonts w:ascii="Arial" w:hAnsi="Arial" w:eastAsia="Arial" w:cs="Arial"/>
                <w:sz w:val="22"/>
                <w:szCs w:val="22"/>
              </w:rPr>
            </w:pPr>
            <w:r w:rsidRPr="4CA6AF55" w:rsidR="4CA6AF55">
              <w:rPr>
                <w:rFonts w:ascii="Arial" w:hAnsi="Arial" w:eastAsia="Arial" w:cs="Arial"/>
                <w:sz w:val="22"/>
                <w:szCs w:val="22"/>
              </w:rPr>
              <w:t xml:space="preserve">Paper </w:t>
            </w:r>
            <w:r w:rsidRPr="4CA6AF55" w:rsidR="4CA6AF55">
              <w:rPr>
                <w:rFonts w:ascii="Arial" w:hAnsi="Arial" w:eastAsia="Arial" w:cs="Arial"/>
                <w:sz w:val="22"/>
                <w:szCs w:val="22"/>
              </w:rPr>
              <w:t>4</w:t>
            </w:r>
          </w:p>
        </w:tc>
        <w:tc>
          <w:tcPr>
            <w:tcW w:w="1744" w:type="dxa"/>
            <w:tcMar/>
          </w:tcPr>
          <w:p w:rsidR="4CA6AF55" w:rsidP="4CA6AF55" w:rsidRDefault="4CA6AF55" w14:paraId="291E60A7">
            <w:pPr>
              <w:spacing w:line="360" w:lineRule="auto"/>
              <w:rPr>
                <w:rFonts w:ascii="Arial" w:hAnsi="Arial" w:eastAsia="Arial" w:cs="Arial"/>
                <w:sz w:val="22"/>
                <w:szCs w:val="22"/>
              </w:rPr>
            </w:pPr>
            <w:r w:rsidRPr="4CA6AF55" w:rsidR="4CA6AF55">
              <w:rPr>
                <w:rFonts w:ascii="Arial" w:hAnsi="Arial" w:eastAsia="Arial" w:cs="Arial"/>
                <w:sz w:val="22"/>
                <w:szCs w:val="22"/>
              </w:rPr>
              <w:t>Adolescent development and growing divides in the digital age </w:t>
            </w:r>
          </w:p>
        </w:tc>
        <w:tc>
          <w:tcPr>
            <w:tcW w:w="1744" w:type="dxa"/>
            <w:tcMar/>
          </w:tcPr>
          <w:p w:rsidR="4CA6AF55" w:rsidP="4CA6AF55" w:rsidRDefault="4CA6AF55" w14:paraId="71AD98F1">
            <w:pPr>
              <w:spacing w:line="360" w:lineRule="auto"/>
              <w:rPr>
                <w:rFonts w:ascii="Arial" w:hAnsi="Arial" w:eastAsia="Arial" w:cs="Arial"/>
                <w:sz w:val="22"/>
                <w:szCs w:val="22"/>
              </w:rPr>
            </w:pPr>
            <w:r w:rsidRPr="4CA6AF55" w:rsidR="4CA6AF55">
              <w:rPr>
                <w:rFonts w:ascii="Arial" w:hAnsi="Arial" w:eastAsia="Arial" w:cs="Arial"/>
                <w:sz w:val="22"/>
                <w:szCs w:val="22"/>
              </w:rPr>
              <w:t>Conceptual and narrative reviews</w:t>
            </w:r>
          </w:p>
        </w:tc>
        <w:tc>
          <w:tcPr>
            <w:tcW w:w="1680" w:type="dxa"/>
            <w:tcMar/>
          </w:tcPr>
          <w:p w:rsidR="4CA6AF55" w:rsidP="4CA6AF55" w:rsidRDefault="4CA6AF55" w14:paraId="084B3D2A">
            <w:pPr>
              <w:spacing w:line="360" w:lineRule="auto"/>
              <w:rPr>
                <w:rFonts w:ascii="Arial" w:hAnsi="Arial" w:eastAsia="Arial" w:cs="Arial"/>
                <w:sz w:val="22"/>
                <w:szCs w:val="22"/>
              </w:rPr>
            </w:pPr>
            <w:r w:rsidRPr="4CA6AF55" w:rsidR="4CA6AF55">
              <w:rPr>
                <w:rFonts w:ascii="Arial" w:hAnsi="Arial" w:eastAsia="Arial" w:cs="Arial"/>
                <w:sz w:val="22"/>
                <w:szCs w:val="22"/>
              </w:rPr>
              <w:t>R</w:t>
            </w:r>
            <w:r w:rsidRPr="4CA6AF55" w:rsidR="4CA6AF55">
              <w:rPr>
                <w:rFonts w:ascii="Arial" w:hAnsi="Arial" w:eastAsia="Arial" w:cs="Arial"/>
                <w:sz w:val="22"/>
                <w:szCs w:val="22"/>
              </w:rPr>
              <w:t xml:space="preserve">eview of current research in psychology, development, and digital media that looks at how social media and digital technologies affect teenage growth, mental health, and inequality. Instead of analysing a fresh sample, the publication </w:t>
            </w:r>
            <w:r w:rsidRPr="4CA6AF55" w:rsidR="4CA6AF55">
              <w:rPr>
                <w:rFonts w:ascii="Arial" w:hAnsi="Arial" w:eastAsia="Arial" w:cs="Arial"/>
                <w:sz w:val="22"/>
                <w:szCs w:val="22"/>
              </w:rPr>
              <w:t>summarises results from earlier reviews, longitudinal studies, and demographic research.</w:t>
            </w:r>
          </w:p>
        </w:tc>
        <w:tc>
          <w:tcPr>
            <w:tcW w:w="2089" w:type="dxa"/>
            <w:tcMar/>
          </w:tcPr>
          <w:p w:rsidR="4CA6AF55" w:rsidP="4CA6AF55" w:rsidRDefault="4CA6AF55" w14:paraId="562641F8">
            <w:pPr>
              <w:spacing w:line="360" w:lineRule="auto"/>
              <w:rPr>
                <w:rFonts w:ascii="Arial" w:hAnsi="Arial" w:eastAsia="Arial" w:cs="Arial"/>
                <w:sz w:val="22"/>
                <w:szCs w:val="22"/>
              </w:rPr>
            </w:pPr>
            <w:r w:rsidRPr="4CA6AF55" w:rsidR="4CA6AF55">
              <w:rPr>
                <w:rFonts w:ascii="Arial" w:hAnsi="Arial" w:eastAsia="Arial" w:cs="Arial"/>
                <w:sz w:val="22"/>
                <w:szCs w:val="22"/>
              </w:rPr>
              <w:t xml:space="preserve">Strengths: Offers a comprehensive developmental viewpoint by considering the advantages and disadvantages of digital technology. Emphasises the significance of individual diversity and social inequalities. Limitations: The information presented is primarily based on previous research from </w:t>
            </w:r>
            <w:r w:rsidRPr="4CA6AF55" w:rsidR="4CA6AF55">
              <w:rPr>
                <w:rFonts w:ascii="Arial" w:hAnsi="Arial" w:eastAsia="Arial" w:cs="Arial"/>
                <w:sz w:val="22"/>
                <w:szCs w:val="22"/>
              </w:rPr>
              <w:t>various demographics and nations; there is no unique participant data; causal linkages are not established.</w:t>
            </w:r>
          </w:p>
        </w:tc>
        <w:tc>
          <w:tcPr>
            <w:tcW w:w="2100" w:type="dxa"/>
            <w:tcMar/>
          </w:tcPr>
          <w:p w:rsidR="4CA6AF55" w:rsidP="4CA6AF55" w:rsidRDefault="4CA6AF55" w14:paraId="5805DD0C">
            <w:pPr>
              <w:spacing w:line="360" w:lineRule="auto"/>
              <w:rPr>
                <w:rFonts w:ascii="Arial" w:hAnsi="Arial" w:eastAsia="Arial" w:cs="Arial"/>
                <w:sz w:val="22"/>
                <w:szCs w:val="22"/>
              </w:rPr>
            </w:pPr>
            <w:r w:rsidRPr="4CA6AF55" w:rsidR="4CA6AF55">
              <w:rPr>
                <w:rFonts w:ascii="Arial" w:hAnsi="Arial" w:eastAsia="Arial" w:cs="Arial"/>
                <w:sz w:val="22"/>
                <w:szCs w:val="22"/>
              </w:rPr>
              <w:t xml:space="preserve">The authors contend that there is insufficient data to establish a causal link between teenage mental health issues and the amount of digital technology </w:t>
            </w:r>
            <w:r w:rsidRPr="4CA6AF55" w:rsidR="4CA6AF55">
              <w:rPr>
                <w:rFonts w:ascii="Arial" w:hAnsi="Arial" w:eastAsia="Arial" w:cs="Arial"/>
                <w:sz w:val="22"/>
                <w:szCs w:val="22"/>
              </w:rPr>
              <w:t>used. Rather, offline vulnerabilities including disadvantage, poor mental health, social isolation, and lack of assistance are frequently reflected in online hazards. While digital settings offer chances for connection, they may also put some young people at greater risk.</w:t>
            </w:r>
          </w:p>
        </w:tc>
        <w:tc>
          <w:tcPr>
            <w:tcW w:w="1290" w:type="dxa"/>
            <w:tcMar/>
          </w:tcPr>
          <w:p w:rsidR="4CA6AF55" w:rsidP="4CA6AF55" w:rsidRDefault="4CA6AF55" w14:paraId="3985E1C9">
            <w:pPr>
              <w:spacing w:line="360" w:lineRule="auto"/>
              <w:rPr>
                <w:rFonts w:ascii="Arial" w:hAnsi="Arial" w:eastAsia="Arial" w:cs="Arial"/>
                <w:sz w:val="22"/>
                <w:szCs w:val="22"/>
              </w:rPr>
            </w:pPr>
            <w:r w:rsidRPr="4CA6AF55" w:rsidR="4CA6AF55">
              <w:rPr>
                <w:rFonts w:ascii="Arial" w:hAnsi="Arial" w:eastAsia="Arial" w:cs="Arial"/>
                <w:sz w:val="22"/>
                <w:szCs w:val="22"/>
              </w:rPr>
              <w:t xml:space="preserve">Digital technology, social media, mental health, inequality, vulnerability, online hazards, digital wellbeing, resilience, and psychological </w:t>
            </w:r>
            <w:r w:rsidRPr="4CA6AF55" w:rsidR="4CA6AF55">
              <w:rPr>
                <w:rFonts w:ascii="Arial" w:hAnsi="Arial" w:eastAsia="Arial" w:cs="Arial"/>
                <w:sz w:val="22"/>
                <w:szCs w:val="22"/>
              </w:rPr>
              <w:t>development in adolescents</w:t>
            </w:r>
          </w:p>
        </w:tc>
        <w:tc>
          <w:tcPr>
            <w:tcW w:w="1706" w:type="dxa"/>
            <w:tcMar/>
          </w:tcPr>
          <w:p w:rsidR="4CA6AF55" w:rsidP="4CA6AF55" w:rsidRDefault="4CA6AF55" w14:paraId="18CED8F2">
            <w:pPr>
              <w:spacing w:line="360" w:lineRule="auto"/>
              <w:rPr>
                <w:rFonts w:ascii="Arial" w:hAnsi="Arial" w:eastAsia="Arial" w:cs="Arial"/>
                <w:sz w:val="22"/>
                <w:szCs w:val="22"/>
              </w:rPr>
            </w:pPr>
            <w:r w:rsidRPr="4CA6AF55" w:rsidR="4CA6AF55">
              <w:rPr>
                <w:rFonts w:ascii="Arial" w:hAnsi="Arial" w:eastAsia="Arial" w:cs="Arial"/>
                <w:sz w:val="22"/>
                <w:szCs w:val="22"/>
              </w:rPr>
              <w:t xml:space="preserve">This essay is extremely pertinent to your dissertation's critical discussion portion. It bolsters the claim that not all teenagers are affected by social media in the same way and that psychological consequences vary depending on personal circumstances and usage habits. It connects well with studies on vulnerability, depression, anxiety, and self-harm because it emphasizes how negative online experiences may have a greater </w:t>
            </w:r>
            <w:r w:rsidRPr="4CA6AF55" w:rsidR="4CA6AF55">
              <w:rPr>
                <w:rFonts w:ascii="Arial" w:hAnsi="Arial" w:eastAsia="Arial" w:cs="Arial"/>
                <w:sz w:val="22"/>
                <w:szCs w:val="22"/>
              </w:rPr>
              <w:t>impact on young people who are already struggling.</w:t>
            </w:r>
          </w:p>
        </w:tc>
      </w:tr>
      <w:tr w:rsidR="4CA6AF55" w:rsidTr="4CA6AF55" w14:paraId="5C15D0F8">
        <w:trPr>
          <w:trHeight w:val="300"/>
        </w:trPr>
        <w:tc>
          <w:tcPr>
            <w:tcW w:w="1744" w:type="dxa"/>
            <w:tcMar/>
          </w:tcPr>
          <w:p w:rsidR="4CA6AF55" w:rsidP="4CA6AF55" w:rsidRDefault="4CA6AF55" w14:paraId="78AB0854" w14:textId="2C2924FF">
            <w:pPr>
              <w:spacing w:line="360" w:lineRule="auto"/>
              <w:rPr>
                <w:rFonts w:ascii="Arial" w:hAnsi="Arial" w:eastAsia="Arial" w:cs="Arial"/>
                <w:sz w:val="22"/>
                <w:szCs w:val="22"/>
              </w:rPr>
            </w:pPr>
            <w:r w:rsidRPr="4CA6AF55" w:rsidR="4CA6AF55">
              <w:rPr>
                <w:rFonts w:ascii="Arial" w:hAnsi="Arial" w:eastAsia="Arial" w:cs="Arial"/>
                <w:sz w:val="22"/>
                <w:szCs w:val="22"/>
              </w:rPr>
              <w:t>Khalaf</w:t>
            </w:r>
            <w:r w:rsidRPr="4CA6AF55" w:rsidR="4CA6AF55">
              <w:rPr>
                <w:rFonts w:ascii="Arial" w:hAnsi="Arial" w:eastAsia="Arial" w:cs="Arial"/>
                <w:sz w:val="22"/>
                <w:szCs w:val="22"/>
              </w:rPr>
              <w:t xml:space="preserve"> </w:t>
            </w:r>
            <w:r w:rsidRPr="4CA6AF55" w:rsidR="4CA6AF55">
              <w:rPr>
                <w:rFonts w:ascii="Arial" w:hAnsi="Arial" w:eastAsia="Arial" w:cs="Arial"/>
                <w:i w:val="1"/>
                <w:iCs w:val="1"/>
                <w:sz w:val="22"/>
                <w:szCs w:val="22"/>
              </w:rPr>
              <w:t>et al.,</w:t>
            </w:r>
            <w:r w:rsidRPr="4CA6AF55" w:rsidR="4CA6AF55">
              <w:rPr>
                <w:rFonts w:ascii="Arial" w:hAnsi="Arial" w:eastAsia="Arial" w:cs="Arial"/>
                <w:sz w:val="22"/>
                <w:szCs w:val="22"/>
              </w:rPr>
              <w:t xml:space="preserve"> (202</w:t>
            </w:r>
            <w:r w:rsidRPr="4CA6AF55" w:rsidR="4CA6AF55">
              <w:rPr>
                <w:rFonts w:ascii="Arial" w:hAnsi="Arial" w:eastAsia="Arial" w:cs="Arial"/>
                <w:sz w:val="22"/>
                <w:szCs w:val="22"/>
              </w:rPr>
              <w:t>3</w:t>
            </w:r>
            <w:r w:rsidRPr="4CA6AF55" w:rsidR="4CA6AF55">
              <w:rPr>
                <w:rFonts w:ascii="Arial" w:hAnsi="Arial" w:eastAsia="Arial" w:cs="Arial"/>
                <w:sz w:val="22"/>
                <w:szCs w:val="22"/>
              </w:rPr>
              <w:t>)</w:t>
            </w:r>
          </w:p>
          <w:p w:rsidR="4CA6AF55" w:rsidP="4CA6AF55" w:rsidRDefault="4CA6AF55" w14:paraId="215EA633" w14:textId="7A781E2A">
            <w:pPr>
              <w:spacing w:line="360" w:lineRule="auto"/>
              <w:rPr>
                <w:rFonts w:ascii="Arial" w:hAnsi="Arial" w:eastAsia="Arial" w:cs="Arial"/>
                <w:sz w:val="22"/>
                <w:szCs w:val="22"/>
              </w:rPr>
            </w:pPr>
            <w:r w:rsidRPr="4CA6AF55" w:rsidR="4CA6AF55">
              <w:rPr>
                <w:rFonts w:ascii="Arial" w:hAnsi="Arial" w:eastAsia="Arial" w:cs="Arial"/>
                <w:sz w:val="22"/>
                <w:szCs w:val="22"/>
              </w:rPr>
              <w:t xml:space="preserve">Paper </w:t>
            </w:r>
            <w:r w:rsidRPr="4CA6AF55" w:rsidR="4CA6AF55">
              <w:rPr>
                <w:rFonts w:ascii="Arial" w:hAnsi="Arial" w:eastAsia="Arial" w:cs="Arial"/>
                <w:sz w:val="22"/>
                <w:szCs w:val="22"/>
              </w:rPr>
              <w:t>5</w:t>
            </w:r>
          </w:p>
        </w:tc>
        <w:tc>
          <w:tcPr>
            <w:tcW w:w="1744" w:type="dxa"/>
            <w:tcMar/>
          </w:tcPr>
          <w:p w:rsidR="4CA6AF55" w:rsidP="4CA6AF55" w:rsidRDefault="4CA6AF55" w14:paraId="7AD205BF" w14:textId="0831FC48">
            <w:pPr>
              <w:pStyle w:val="Normal"/>
              <w:spacing w:line="360" w:lineRule="auto"/>
              <w:rPr>
                <w:rFonts w:ascii="Arial" w:hAnsi="Arial" w:eastAsia="Arial" w:cs="Arial"/>
                <w:b w:val="0"/>
                <w:bCs w:val="0"/>
                <w:i w:val="0"/>
                <w:iCs w:val="0"/>
                <w:caps w:val="0"/>
                <w:smallCaps w:val="0"/>
                <w:noProof w:val="0"/>
                <w:sz w:val="22"/>
                <w:szCs w:val="22"/>
                <w:lang w:val="en-GB"/>
              </w:rPr>
            </w:pPr>
            <w:r w:rsidRPr="4CA6AF55" w:rsidR="4CA6AF55">
              <w:rPr>
                <w:rFonts w:ascii="Arial" w:hAnsi="Arial" w:eastAsia="Arial" w:cs="Arial"/>
                <w:b w:val="0"/>
                <w:bCs w:val="0"/>
                <w:i w:val="0"/>
                <w:iCs w:val="0"/>
                <w:caps w:val="0"/>
                <w:smallCaps w:val="0"/>
                <w:noProof w:val="0"/>
                <w:sz w:val="22"/>
                <w:szCs w:val="22"/>
                <w:lang w:val="en-GB"/>
              </w:rPr>
              <w:t>The Impact of Social Media on the Mental Health of Adolescents and Young Adults</w:t>
            </w:r>
          </w:p>
          <w:p w:rsidR="4CA6AF55" w:rsidP="4CA6AF55" w:rsidRDefault="4CA6AF55" w14:paraId="27E6CAB7" w14:textId="6E365B24">
            <w:pPr>
              <w:spacing w:line="360" w:lineRule="auto"/>
              <w:rPr>
                <w:rFonts w:ascii="Arial" w:hAnsi="Arial" w:eastAsia="Arial" w:cs="Arial"/>
                <w:sz w:val="22"/>
                <w:szCs w:val="22"/>
              </w:rPr>
            </w:pPr>
          </w:p>
        </w:tc>
        <w:tc>
          <w:tcPr>
            <w:tcW w:w="1744" w:type="dxa"/>
            <w:tcMar/>
          </w:tcPr>
          <w:p w:rsidR="4CA6AF55" w:rsidP="4CA6AF55" w:rsidRDefault="4CA6AF55" w14:paraId="3C9C3960" w14:textId="327D8069">
            <w:pPr>
              <w:pStyle w:val="Normal"/>
              <w:spacing w:line="360" w:lineRule="auto"/>
              <w:rPr>
                <w:rFonts w:ascii="Arial" w:hAnsi="Arial" w:eastAsia="Arial" w:cs="Arial"/>
                <w:b w:val="0"/>
                <w:bCs w:val="0"/>
                <w:i w:val="0"/>
                <w:iCs w:val="0"/>
                <w:caps w:val="0"/>
                <w:smallCaps w:val="0"/>
                <w:noProof w:val="0"/>
                <w:sz w:val="22"/>
                <w:szCs w:val="22"/>
                <w:lang w:val="en-GB"/>
              </w:rPr>
            </w:pPr>
            <w:r w:rsidRPr="4CA6AF55" w:rsidR="4CA6AF55">
              <w:rPr>
                <w:rFonts w:ascii="Arial" w:hAnsi="Arial" w:eastAsia="Arial" w:cs="Arial"/>
                <w:b w:val="0"/>
                <w:bCs w:val="0"/>
                <w:i w:val="0"/>
                <w:iCs w:val="0"/>
                <w:caps w:val="0"/>
                <w:smallCaps w:val="0"/>
                <w:noProof w:val="0"/>
                <w:sz w:val="22"/>
                <w:szCs w:val="22"/>
                <w:lang w:val="en-GB"/>
              </w:rPr>
              <w:t>Systematic Review</w:t>
            </w:r>
          </w:p>
          <w:p w:rsidR="4CA6AF55" w:rsidP="4CA6AF55" w:rsidRDefault="4CA6AF55" w14:paraId="3A847AB2" w14:textId="658B09C9">
            <w:pPr>
              <w:spacing w:line="360" w:lineRule="auto"/>
              <w:rPr>
                <w:rFonts w:ascii="Arial" w:hAnsi="Arial" w:eastAsia="Arial" w:cs="Arial"/>
                <w:sz w:val="22"/>
                <w:szCs w:val="22"/>
              </w:rPr>
            </w:pPr>
          </w:p>
        </w:tc>
        <w:tc>
          <w:tcPr>
            <w:tcW w:w="1680" w:type="dxa"/>
            <w:tcMar/>
          </w:tcPr>
          <w:p w:rsidR="4CA6AF55" w:rsidP="4CA6AF55" w:rsidRDefault="4CA6AF55" w14:paraId="6B052C6D" w14:textId="0EC33C9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4CA6AF55">
              <w:rPr>
                <w:rFonts w:ascii="Arial" w:hAnsi="Arial" w:eastAsia="Arial" w:cs="Arial"/>
                <w:b w:val="0"/>
                <w:bCs w:val="0"/>
                <w:i w:val="0"/>
                <w:iCs w:val="0"/>
                <w:caps w:val="0"/>
                <w:smallCaps w:val="0"/>
                <w:noProof w:val="0"/>
                <w:sz w:val="22"/>
                <w:szCs w:val="22"/>
                <w:lang w:val="en-GB"/>
              </w:rPr>
              <w:t>eviewed</w:t>
            </w:r>
            <w:r w:rsidRPr="4CA6AF55" w:rsidR="4CA6AF55">
              <w:rPr>
                <w:rFonts w:ascii="Arial" w:hAnsi="Arial" w:eastAsia="Arial" w:cs="Arial"/>
                <w:b w:val="0"/>
                <w:bCs w:val="0"/>
                <w:i w:val="0"/>
                <w:iCs w:val="0"/>
                <w:caps w:val="0"/>
                <w:smallCaps w:val="0"/>
                <w:noProof w:val="0"/>
                <w:sz w:val="22"/>
                <w:szCs w:val="22"/>
                <w:lang w:val="en-GB"/>
              </w:rPr>
              <w:t xml:space="preserve"> </w:t>
            </w:r>
            <w:r w:rsidRPr="4CA6AF55" w:rsidR="4CA6AF55">
              <w:rPr>
                <w:rFonts w:ascii="Arial" w:hAnsi="Arial" w:eastAsia="Arial" w:cs="Arial"/>
                <w:b w:val="0"/>
                <w:bCs w:val="0"/>
                <w:i w:val="0"/>
                <w:iCs w:val="0"/>
                <w:caps w:val="0"/>
                <w:smallCaps w:val="0"/>
                <w:noProof w:val="0"/>
                <w:sz w:val="22"/>
                <w:szCs w:val="22"/>
                <w:lang w:val="en-GB"/>
              </w:rPr>
              <w:t>previous</w:t>
            </w:r>
            <w:r w:rsidRPr="4CA6AF55" w:rsidR="4CA6AF55">
              <w:rPr>
                <w:rFonts w:ascii="Arial" w:hAnsi="Arial" w:eastAsia="Arial" w:cs="Arial"/>
                <w:b w:val="0"/>
                <w:bCs w:val="0"/>
                <w:i w:val="0"/>
                <w:iCs w:val="0"/>
                <w:caps w:val="0"/>
                <w:smallCaps w:val="0"/>
                <w:noProof w:val="0"/>
                <w:sz w:val="22"/>
                <w:szCs w:val="22"/>
                <w:lang w:val="en-GB"/>
              </w:rPr>
              <w:t xml:space="preserve"> research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on </w:t>
            </w:r>
            <w:r w:rsidRPr="4CA6AF55" w:rsidR="4CA6AF55">
              <w:rPr>
                <w:rFonts w:ascii="Arial" w:hAnsi="Arial" w:eastAsia="Arial" w:cs="Arial"/>
                <w:b w:val="0"/>
                <w:bCs w:val="0"/>
                <w:i w:val="0"/>
                <w:iCs w:val="0"/>
                <w:caps w:val="0"/>
                <w:smallCaps w:val="0"/>
                <w:noProof w:val="0"/>
                <w:sz w:val="22"/>
                <w:szCs w:val="22"/>
                <w:lang w:val="en-GB"/>
              </w:rPr>
              <w:t xml:space="preserve">the relationship between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adolescent and </w:t>
            </w:r>
            <w:r w:rsidRPr="4CA6AF55" w:rsidR="4CA6AF55">
              <w:rPr>
                <w:rFonts w:ascii="Arial" w:hAnsi="Arial" w:eastAsia="Arial" w:cs="Arial"/>
                <w:b w:val="0"/>
                <w:bCs w:val="0"/>
                <w:i w:val="0"/>
                <w:iCs w:val="0"/>
                <w:caps w:val="0"/>
                <w:smallCaps w:val="0"/>
                <w:noProof w:val="0"/>
                <w:sz w:val="22"/>
                <w:szCs w:val="22"/>
                <w:lang w:val="en-GB"/>
              </w:rPr>
              <w:t xml:space="preserve">social media use and mental health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outcomes.</w:t>
            </w:r>
          </w:p>
        </w:tc>
        <w:tc>
          <w:tcPr>
            <w:tcW w:w="2089" w:type="dxa"/>
            <w:tcMar/>
          </w:tcPr>
          <w:p w:rsidR="4CA6AF55" w:rsidP="4CA6AF55" w:rsidRDefault="4CA6AF55" w14:paraId="72F0ED86" w14:textId="7589A00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Strength: </w:t>
            </w:r>
            <w:r w:rsidRPr="4CA6AF55" w:rsidR="4CA6AF55">
              <w:rPr>
                <w:rFonts w:ascii="Arial" w:hAnsi="Arial" w:eastAsia="Arial" w:cs="Arial"/>
                <w:b w:val="0"/>
                <w:bCs w:val="0"/>
                <w:i w:val="0"/>
                <w:iCs w:val="0"/>
                <w:caps w:val="0"/>
                <w:smallCaps w:val="0"/>
                <w:noProof w:val="0"/>
                <w:sz w:val="22"/>
                <w:szCs w:val="22"/>
                <w:lang w:val="en-GB"/>
              </w:rPr>
              <w:t xml:space="preserve">Offers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4CA6AF55" w:rsidR="4CA6AF55">
              <w:rPr>
                <w:rFonts w:ascii="Arial" w:hAnsi="Arial" w:eastAsia="Arial" w:cs="Arial"/>
                <w:b w:val="0"/>
                <w:bCs w:val="0"/>
                <w:i w:val="0"/>
                <w:iCs w:val="0"/>
                <w:caps w:val="0"/>
                <w:smallCaps w:val="0"/>
                <w:noProof w:val="0"/>
                <w:sz w:val="22"/>
                <w:szCs w:val="22"/>
                <w:lang w:val="en-GB"/>
              </w:rPr>
              <w:t xml:space="preserve">comprehensive summary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of psychological </w:t>
            </w:r>
            <w:r w:rsidRPr="4CA6AF55" w:rsidR="4CA6AF55">
              <w:rPr>
                <w:rFonts w:ascii="Arial" w:hAnsi="Arial" w:eastAsia="Arial" w:cs="Arial"/>
                <w:b w:val="0"/>
                <w:bCs w:val="0"/>
                <w:i w:val="0"/>
                <w:iCs w:val="0"/>
                <w:caps w:val="0"/>
                <w:smallCaps w:val="0"/>
                <w:noProof w:val="0"/>
                <w:sz w:val="22"/>
                <w:szCs w:val="22"/>
                <w:lang w:val="en-GB"/>
              </w:rPr>
              <w:t xml:space="preserve">effects; limitation: The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evidence is </w:t>
            </w:r>
            <w:r w:rsidRPr="4CA6AF55" w:rsidR="4CA6AF55">
              <w:rPr>
                <w:rFonts w:ascii="Arial" w:hAnsi="Arial" w:eastAsia="Arial" w:cs="Arial"/>
                <w:b w:val="0"/>
                <w:bCs w:val="0"/>
                <w:i w:val="0"/>
                <w:iCs w:val="0"/>
                <w:caps w:val="0"/>
                <w:smallCaps w:val="0"/>
                <w:noProof w:val="0"/>
                <w:sz w:val="22"/>
                <w:szCs w:val="22"/>
                <w:lang w:val="en-GB"/>
              </w:rPr>
              <w:t xml:space="preserve">constrained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by </w:t>
            </w:r>
            <w:r w:rsidRPr="4CA6AF55" w:rsidR="4CA6AF55">
              <w:rPr>
                <w:rFonts w:ascii="Arial" w:hAnsi="Arial" w:eastAsia="Arial" w:cs="Arial"/>
                <w:b w:val="0"/>
                <w:bCs w:val="0"/>
                <w:i w:val="0"/>
                <w:iCs w:val="0"/>
                <w:caps w:val="0"/>
                <w:smallCaps w:val="0"/>
                <w:noProof w:val="0"/>
                <w:sz w:val="22"/>
                <w:szCs w:val="22"/>
                <w:lang w:val="en-GB"/>
              </w:rPr>
              <w:t xml:space="preserve">the use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of</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 self-reported data and </w:t>
            </w:r>
            <w:r w:rsidRPr="4CA6AF55" w:rsidR="4CA6AF55">
              <w:rPr>
                <w:rFonts w:ascii="Arial" w:hAnsi="Arial" w:eastAsia="Arial" w:cs="Arial"/>
                <w:b w:val="0"/>
                <w:bCs w:val="0"/>
                <w:i w:val="0"/>
                <w:iCs w:val="0"/>
                <w:caps w:val="0"/>
                <w:smallCaps w:val="0"/>
                <w:noProof w:val="0"/>
                <w:sz w:val="22"/>
                <w:szCs w:val="22"/>
                <w:lang w:val="en-GB"/>
              </w:rPr>
              <w:t xml:space="preserve">differences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in study designs.</w:t>
            </w:r>
          </w:p>
        </w:tc>
        <w:tc>
          <w:tcPr>
            <w:tcW w:w="2100" w:type="dxa"/>
            <w:tcMar/>
          </w:tcPr>
          <w:p w:rsidR="4CA6AF55" w:rsidP="4CA6AF55" w:rsidRDefault="4CA6AF55" w14:paraId="3409AF02" w14:textId="35467C7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Among </w:t>
            </w:r>
            <w:r w:rsidRPr="4CA6AF55" w:rsidR="4CA6AF55">
              <w:rPr>
                <w:rFonts w:ascii="Arial" w:hAnsi="Arial" w:eastAsia="Arial" w:cs="Arial"/>
                <w:b w:val="0"/>
                <w:bCs w:val="0"/>
                <w:i w:val="0"/>
                <w:iCs w:val="0"/>
                <w:caps w:val="0"/>
                <w:smallCaps w:val="0"/>
                <w:noProof w:val="0"/>
                <w:sz w:val="22"/>
                <w:szCs w:val="22"/>
                <w:lang w:val="en-GB"/>
              </w:rPr>
              <w:t xml:space="preserve">teenagers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and young adults, social media use was </w:t>
            </w:r>
            <w:r w:rsidRPr="4CA6AF55" w:rsidR="4CA6AF55">
              <w:rPr>
                <w:rFonts w:ascii="Arial" w:hAnsi="Arial" w:eastAsia="Arial" w:cs="Arial"/>
                <w:b w:val="0"/>
                <w:bCs w:val="0"/>
                <w:i w:val="0"/>
                <w:iCs w:val="0"/>
                <w:caps w:val="0"/>
                <w:smallCaps w:val="0"/>
                <w:noProof w:val="0"/>
                <w:sz w:val="22"/>
                <w:szCs w:val="22"/>
                <w:lang w:val="en-GB"/>
              </w:rPr>
              <w:t xml:space="preserve">linked to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both </w:t>
            </w:r>
            <w:r w:rsidRPr="4CA6AF55" w:rsidR="4CA6AF55">
              <w:rPr>
                <w:rFonts w:ascii="Arial" w:hAnsi="Arial" w:eastAsia="Arial" w:cs="Arial"/>
                <w:b w:val="0"/>
                <w:bCs w:val="0"/>
                <w:i w:val="0"/>
                <w:iCs w:val="0"/>
                <w:caps w:val="0"/>
                <w:smallCaps w:val="0"/>
                <w:noProof w:val="0"/>
                <w:sz w:val="22"/>
                <w:szCs w:val="22"/>
                <w:lang w:val="en-GB"/>
              </w:rPr>
              <w:t xml:space="preserve">positive outcomes (social connection and support)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and negative outcomes (depression, anxiety, and stress).</w:t>
            </w:r>
          </w:p>
        </w:tc>
        <w:tc>
          <w:tcPr>
            <w:tcW w:w="1290" w:type="dxa"/>
            <w:tcMar/>
          </w:tcPr>
          <w:p w:rsidR="4CA6AF55" w:rsidP="4CA6AF55" w:rsidRDefault="4CA6AF55" w14:paraId="5921EBF5" w14:textId="0643A103">
            <w:pPr>
              <w:pStyle w:val="Normal"/>
              <w:spacing w:line="360" w:lineRule="auto"/>
              <w:rPr>
                <w:rFonts w:ascii="Arial" w:hAnsi="Arial" w:eastAsia="Arial" w:cs="Arial"/>
                <w:b w:val="0"/>
                <w:bCs w:val="0"/>
                <w:i w:val="0"/>
                <w:iCs w:val="0"/>
                <w:caps w:val="0"/>
                <w:smallCaps w:val="0"/>
                <w:noProof w:val="0"/>
                <w:sz w:val="22"/>
                <w:szCs w:val="22"/>
                <w:lang w:val="en-GB"/>
              </w:rPr>
            </w:pP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Social media; </w:t>
            </w:r>
            <w:r w:rsidRPr="4CA6AF55" w:rsidR="4CA6AF55">
              <w:rPr>
                <w:rFonts w:ascii="Arial" w:hAnsi="Arial" w:eastAsia="Arial" w:cs="Arial"/>
                <w:b w:val="0"/>
                <w:bCs w:val="0"/>
                <w:i w:val="0"/>
                <w:iCs w:val="0"/>
                <w:caps w:val="0"/>
                <w:smallCaps w:val="0"/>
                <w:noProof w:val="0"/>
                <w:sz w:val="22"/>
                <w:szCs w:val="22"/>
                <w:lang w:val="en-GB"/>
              </w:rPr>
              <w:t>teenage mental health; anxiety; depression; psychological well-being; online help.</w:t>
            </w:r>
          </w:p>
        </w:tc>
        <w:tc>
          <w:tcPr>
            <w:tcW w:w="1706" w:type="dxa"/>
            <w:tcMar/>
          </w:tcPr>
          <w:p w:rsidR="4CA6AF55" w:rsidP="4CA6AF55" w:rsidRDefault="4CA6AF55" w14:paraId="29877FA4" w14:textId="7D321D66">
            <w:pPr>
              <w:pStyle w:val="Normal"/>
              <w:spacing w:line="360" w:lineRule="auto"/>
              <w:rPr>
                <w:rFonts w:ascii="Arial" w:hAnsi="Arial" w:eastAsia="Arial" w:cs="Arial"/>
                <w:b w:val="0"/>
                <w:bCs w:val="0"/>
                <w:i w:val="0"/>
                <w:iCs w:val="0"/>
                <w:caps w:val="0"/>
                <w:smallCaps w:val="0"/>
                <w:noProof w:val="0"/>
                <w:sz w:val="22"/>
                <w:szCs w:val="22"/>
                <w:lang w:val="en-GB"/>
              </w:rPr>
            </w:pPr>
            <w:r w:rsidRPr="4CA6AF55" w:rsidR="4CA6AF55">
              <w:rPr>
                <w:rFonts w:ascii="Arial" w:hAnsi="Arial" w:eastAsia="Arial" w:cs="Arial"/>
                <w:b w:val="0"/>
                <w:bCs w:val="0"/>
                <w:i w:val="0"/>
                <w:iCs w:val="0"/>
                <w:caps w:val="0"/>
                <w:smallCaps w:val="0"/>
                <w:noProof w:val="0"/>
                <w:sz w:val="22"/>
                <w:szCs w:val="22"/>
                <w:lang w:val="en-GB"/>
              </w:rPr>
              <w:t xml:space="preserve">beneficial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for </w:t>
            </w:r>
            <w:r w:rsidRPr="4CA6AF55" w:rsidR="4CA6AF55">
              <w:rPr>
                <w:rFonts w:ascii="Arial" w:hAnsi="Arial" w:eastAsia="Arial" w:cs="Arial"/>
                <w:b w:val="0"/>
                <w:bCs w:val="0"/>
                <w:i w:val="0"/>
                <w:iCs w:val="0"/>
                <w:caps w:val="0"/>
                <w:smallCaps w:val="0"/>
                <w:noProof w:val="0"/>
                <w:sz w:val="22"/>
                <w:szCs w:val="22"/>
                <w:lang w:val="en-GB"/>
              </w:rPr>
              <w:t xml:space="preserve">investigating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social media's psychological </w:t>
            </w:r>
            <w:r w:rsidRPr="4CA6AF55" w:rsidR="4CA6AF55">
              <w:rPr>
                <w:rFonts w:ascii="Arial" w:hAnsi="Arial" w:eastAsia="Arial" w:cs="Arial"/>
                <w:b w:val="0"/>
                <w:bCs w:val="0"/>
                <w:i w:val="0"/>
                <w:iCs w:val="0"/>
                <w:caps w:val="0"/>
                <w:smallCaps w:val="0"/>
                <w:noProof w:val="0"/>
                <w:sz w:val="22"/>
                <w:szCs w:val="22"/>
                <w:lang w:val="en-GB"/>
              </w:rPr>
              <w:t xml:space="preserve">consequences,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but </w:t>
            </w:r>
            <w:r w:rsidRPr="4CA6AF55" w:rsidR="4CA6AF55">
              <w:rPr>
                <w:rFonts w:ascii="Arial" w:hAnsi="Arial" w:eastAsia="Arial" w:cs="Arial"/>
                <w:b w:val="0"/>
                <w:bCs w:val="0"/>
                <w:i w:val="0"/>
                <w:iCs w:val="0"/>
                <w:caps w:val="0"/>
                <w:smallCaps w:val="0"/>
                <w:noProof w:val="0"/>
                <w:sz w:val="22"/>
                <w:szCs w:val="22"/>
                <w:lang w:val="en-GB"/>
              </w:rPr>
              <w:t xml:space="preserve">more robust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meta-analytic </w:t>
            </w:r>
            <w:r w:rsidRPr="4CA6AF55" w:rsidR="4CA6AF55">
              <w:rPr>
                <w:rFonts w:ascii="Arial" w:hAnsi="Arial" w:eastAsia="Arial" w:cs="Arial"/>
                <w:b w:val="0"/>
                <w:bCs w:val="0"/>
                <w:i w:val="0"/>
                <w:iCs w:val="0"/>
                <w:caps w:val="0"/>
                <w:smallCaps w:val="0"/>
                <w:noProof w:val="0"/>
                <w:sz w:val="22"/>
                <w:szCs w:val="22"/>
                <w:lang w:val="en-GB"/>
              </w:rPr>
              <w:t xml:space="preserve">data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should be </w:t>
            </w:r>
            <w:r w:rsidRPr="4CA6AF55" w:rsidR="4CA6AF55">
              <w:rPr>
                <w:rFonts w:ascii="Arial" w:hAnsi="Arial" w:eastAsia="Arial" w:cs="Arial"/>
                <w:b w:val="0"/>
                <w:bCs w:val="0"/>
                <w:i w:val="0"/>
                <w:iCs w:val="0"/>
                <w:caps w:val="0"/>
                <w:smallCaps w:val="0"/>
                <w:noProof w:val="0"/>
                <w:sz w:val="22"/>
                <w:szCs w:val="22"/>
                <w:lang w:val="en-GB"/>
              </w:rPr>
              <w:t>provided.</w:t>
            </w:r>
          </w:p>
        </w:tc>
      </w:tr>
      <w:tr w:rsidR="4CA6AF55" w:rsidTr="4CA6AF55" w14:paraId="3ED2347C">
        <w:trPr>
          <w:trHeight w:val="300"/>
        </w:trPr>
        <w:tc>
          <w:tcPr>
            <w:tcW w:w="1744" w:type="dxa"/>
            <w:tcMar/>
          </w:tcPr>
          <w:p w:rsidR="4CA6AF55" w:rsidP="4CA6AF55" w:rsidRDefault="4CA6AF55" w14:paraId="0D37A3E8" w14:textId="3904BB8D">
            <w:pPr>
              <w:pStyle w:val="Normal"/>
              <w:spacing w:line="360" w:lineRule="auto"/>
              <w:rPr>
                <w:rFonts w:ascii="Arial" w:hAnsi="Arial" w:eastAsia="Arial" w:cs="Arial"/>
                <w:sz w:val="22"/>
                <w:szCs w:val="22"/>
              </w:rPr>
            </w:pPr>
            <w:r w:rsidRPr="4CA6AF55" w:rsidR="4CA6AF55">
              <w:rPr>
                <w:rFonts w:ascii="Arial" w:hAnsi="Arial" w:eastAsia="Arial" w:cs="Arial"/>
                <w:sz w:val="22"/>
                <w:szCs w:val="22"/>
              </w:rPr>
              <w:t xml:space="preserve">Sala </w:t>
            </w:r>
            <w:r w:rsidRPr="4CA6AF55" w:rsidR="4CA6AF55">
              <w:rPr>
                <w:rFonts w:ascii="Arial" w:hAnsi="Arial" w:eastAsia="Arial" w:cs="Arial"/>
                <w:i w:val="1"/>
                <w:iCs w:val="1"/>
                <w:sz w:val="22"/>
                <w:szCs w:val="22"/>
              </w:rPr>
              <w:t>et al.,</w:t>
            </w:r>
            <w:r w:rsidRPr="4CA6AF55" w:rsidR="4CA6AF55">
              <w:rPr>
                <w:rFonts w:ascii="Arial" w:hAnsi="Arial" w:eastAsia="Arial" w:cs="Arial"/>
                <w:sz w:val="22"/>
                <w:szCs w:val="22"/>
              </w:rPr>
              <w:t xml:space="preserve"> (2024)</w:t>
            </w:r>
          </w:p>
          <w:p w:rsidR="4CA6AF55" w:rsidP="4CA6AF55" w:rsidRDefault="4CA6AF55" w14:paraId="19CC74C0" w14:textId="2ABDC2A0">
            <w:pPr>
              <w:pStyle w:val="Normal"/>
              <w:spacing w:line="360" w:lineRule="auto"/>
              <w:rPr>
                <w:rFonts w:ascii="Arial" w:hAnsi="Arial" w:eastAsia="Arial" w:cs="Arial"/>
                <w:sz w:val="22"/>
                <w:szCs w:val="22"/>
              </w:rPr>
            </w:pPr>
            <w:r w:rsidRPr="4CA6AF55" w:rsidR="4CA6AF55">
              <w:rPr>
                <w:rFonts w:ascii="Arial" w:hAnsi="Arial" w:eastAsia="Arial" w:cs="Arial"/>
                <w:sz w:val="22"/>
                <w:szCs w:val="22"/>
              </w:rPr>
              <w:t xml:space="preserve">Paper </w:t>
            </w:r>
            <w:r w:rsidRPr="4CA6AF55" w:rsidR="4CA6AF55">
              <w:rPr>
                <w:rFonts w:ascii="Arial" w:hAnsi="Arial" w:eastAsia="Arial" w:cs="Arial"/>
                <w:sz w:val="22"/>
                <w:szCs w:val="22"/>
              </w:rPr>
              <w:t>6</w:t>
            </w:r>
          </w:p>
        </w:tc>
        <w:tc>
          <w:tcPr>
            <w:tcW w:w="1744" w:type="dxa"/>
            <w:tcMar/>
          </w:tcPr>
          <w:p w:rsidR="4CA6AF55" w:rsidP="4CA6AF55" w:rsidRDefault="4CA6AF55" w14:paraId="018A4B5C" w14:textId="4C14AABC">
            <w:pPr>
              <w:pStyle w:val="Normal"/>
              <w:spacing w:line="360" w:lineRule="auto"/>
              <w:rPr>
                <w:rFonts w:ascii="Arial" w:hAnsi="Arial" w:eastAsia="Arial" w:cs="Arial"/>
                <w:sz w:val="22"/>
                <w:szCs w:val="22"/>
              </w:rPr>
            </w:pPr>
            <w:r w:rsidRPr="4CA6AF55" w:rsidR="4CA6AF55">
              <w:rPr>
                <w:rFonts w:ascii="Arial" w:hAnsi="Arial" w:eastAsia="Arial" w:cs="Arial"/>
                <w:sz w:val="22"/>
                <w:szCs w:val="22"/>
              </w:rPr>
              <w:t>Social Media Use and adolescents' mental health and well-being: An umbrella review</w:t>
            </w:r>
          </w:p>
        </w:tc>
        <w:tc>
          <w:tcPr>
            <w:tcW w:w="1744" w:type="dxa"/>
            <w:tcMar/>
          </w:tcPr>
          <w:p w:rsidR="4CA6AF55" w:rsidP="4CA6AF55" w:rsidRDefault="4CA6AF55" w14:paraId="1530D1EB" w14:textId="24D197AA">
            <w:pPr>
              <w:pStyle w:val="Normal"/>
              <w:spacing w:line="360" w:lineRule="auto"/>
              <w:rPr>
                <w:rFonts w:ascii="Arial" w:hAnsi="Arial" w:eastAsia="Arial" w:cs="Arial"/>
                <w:sz w:val="22"/>
                <w:szCs w:val="22"/>
              </w:rPr>
            </w:pPr>
            <w:r w:rsidRPr="4CA6AF55" w:rsidR="4CA6AF55">
              <w:rPr>
                <w:rFonts w:ascii="Arial" w:hAnsi="Arial" w:eastAsia="Arial" w:cs="Arial"/>
                <w:sz w:val="22"/>
                <w:szCs w:val="22"/>
              </w:rPr>
              <w:t>Review of systematic reviews, meta-analyses, and review studies</w:t>
            </w:r>
            <w:r w:rsidRPr="4CA6AF55" w:rsidR="4CA6AF55">
              <w:rPr>
                <w:rFonts w:ascii="Arial" w:hAnsi="Arial" w:eastAsia="Arial" w:cs="Arial"/>
                <w:sz w:val="22"/>
                <w:szCs w:val="22"/>
              </w:rPr>
              <w:t>.</w:t>
            </w:r>
          </w:p>
        </w:tc>
        <w:tc>
          <w:tcPr>
            <w:tcW w:w="1680" w:type="dxa"/>
            <w:tcMar/>
          </w:tcPr>
          <w:p w:rsidR="4CA6AF55" w:rsidP="4CA6AF55" w:rsidRDefault="4CA6AF55" w14:paraId="09F7D2DD" w14:textId="2BFF2532">
            <w:pPr>
              <w:pStyle w:val="Normal"/>
              <w:spacing w:line="360" w:lineRule="auto"/>
              <w:rPr>
                <w:rFonts w:ascii="Arial" w:hAnsi="Arial" w:eastAsia="Arial" w:cs="Arial"/>
                <w:sz w:val="22"/>
                <w:szCs w:val="22"/>
              </w:rPr>
            </w:pPr>
            <w:r w:rsidRPr="4CA6AF55" w:rsidR="4CA6AF55">
              <w:rPr>
                <w:rFonts w:ascii="Arial" w:hAnsi="Arial" w:eastAsia="Arial" w:cs="Arial"/>
                <w:sz w:val="22"/>
                <w:szCs w:val="22"/>
              </w:rPr>
              <w:t>The review looked at the connection between social media use, mental health, and wellbeing among teenagers between the ages of 10 and 19.</w:t>
            </w:r>
            <w:r>
              <w:tab/>
            </w:r>
            <w:r>
              <w:br/>
            </w:r>
            <w:r w:rsidRPr="4CA6AF55" w:rsidR="4CA6AF55">
              <w:rPr>
                <w:rFonts w:ascii="Arial" w:hAnsi="Arial" w:eastAsia="Arial" w:cs="Arial"/>
                <w:sz w:val="22"/>
                <w:szCs w:val="22"/>
              </w:rPr>
              <w:t>U</w:t>
            </w:r>
            <w:r w:rsidRPr="4CA6AF55" w:rsidR="4CA6AF55">
              <w:rPr>
                <w:rFonts w:ascii="Arial" w:hAnsi="Arial" w:eastAsia="Arial" w:cs="Arial"/>
                <w:sz w:val="22"/>
                <w:szCs w:val="22"/>
              </w:rPr>
              <w:t>e</w:t>
            </w:r>
            <w:r w:rsidRPr="4CA6AF55" w:rsidR="4CA6AF55">
              <w:rPr>
                <w:rFonts w:ascii="Arial" w:hAnsi="Arial" w:eastAsia="Arial" w:cs="Arial"/>
                <w:sz w:val="22"/>
                <w:szCs w:val="22"/>
              </w:rPr>
              <w:t xml:space="preserve">d guidelines to conduct an umbrella review. For reviews released between January 2015 and April 2023, they searched PubMed, Web of Science, PsycINFO, and Scopus. After quality evaluation </w:t>
            </w:r>
            <w:r w:rsidRPr="4CA6AF55" w:rsidR="4CA6AF55">
              <w:rPr>
                <w:rFonts w:ascii="Arial" w:hAnsi="Arial" w:eastAsia="Arial" w:cs="Arial"/>
                <w:sz w:val="22"/>
                <w:szCs w:val="22"/>
              </w:rPr>
              <w:t xml:space="preserve">24 </w:t>
            </w:r>
            <w:r w:rsidRPr="4CA6AF55" w:rsidR="4CA6AF55">
              <w:rPr>
                <w:rFonts w:ascii="Arial" w:hAnsi="Arial" w:eastAsia="Arial" w:cs="Arial"/>
                <w:sz w:val="22"/>
                <w:szCs w:val="22"/>
              </w:rPr>
              <w:t>out of 1,470 records satisfied the inclusion</w:t>
            </w:r>
            <w:r w:rsidRPr="4CA6AF55" w:rsidR="4CA6AF55">
              <w:rPr>
                <w:rFonts w:ascii="Arial" w:hAnsi="Arial" w:eastAsia="Arial" w:cs="Arial"/>
                <w:sz w:val="22"/>
                <w:szCs w:val="22"/>
              </w:rPr>
              <w:t xml:space="preserve"> requirements.</w:t>
            </w:r>
          </w:p>
        </w:tc>
        <w:tc>
          <w:tcPr>
            <w:tcW w:w="2089" w:type="dxa"/>
            <w:tcMar/>
          </w:tcPr>
          <w:p w:rsidR="4CA6AF55" w:rsidP="4CA6AF55" w:rsidRDefault="4CA6AF55" w14:paraId="1D9083CE" w14:textId="4735D50B">
            <w:pPr>
              <w:pStyle w:val="Normal"/>
              <w:spacing w:line="360" w:lineRule="auto"/>
              <w:ind w:left="0"/>
              <w:rPr>
                <w:rFonts w:ascii="Arial" w:hAnsi="Arial" w:eastAsia="Arial" w:cs="Arial"/>
                <w:b w:val="0"/>
                <w:bCs w:val="0"/>
                <w:i w:val="0"/>
                <w:iCs w:val="0"/>
                <w:caps w:val="0"/>
                <w:smallCaps w:val="0"/>
                <w:noProof w:val="0"/>
                <w:color w:val="161F19"/>
                <w:sz w:val="22"/>
                <w:szCs w:val="22"/>
                <w:lang w:val="en-GB"/>
              </w:rPr>
            </w:pPr>
            <w:r w:rsidRPr="4CA6AF55" w:rsidR="4CA6AF55">
              <w:rPr>
                <w:rFonts w:ascii="Arial" w:hAnsi="Arial" w:eastAsia="Arial" w:cs="Arial"/>
                <w:sz w:val="22"/>
                <w:szCs w:val="22"/>
              </w:rPr>
              <w:t>Strengths:</w:t>
            </w:r>
          </w:p>
          <w:p w:rsidR="4CA6AF55" w:rsidP="4CA6AF55" w:rsidRDefault="4CA6AF55" w14:paraId="7F66E771" w14:textId="3156E4DE">
            <w:pPr>
              <w:pStyle w:val="Normal"/>
              <w:shd w:val="clear" w:color="auto" w:fill="FFFFFF" w:themeFill="background1"/>
              <w:spacing w:before="0" w:beforeAutospacing="off" w:after="120" w:afterAutospacing="off" w:line="360" w:lineRule="auto"/>
              <w:ind w:left="0"/>
              <w:rPr>
                <w:rFonts w:ascii="Arial" w:hAnsi="Arial" w:eastAsia="Arial" w:cs="Arial"/>
                <w:b w:val="0"/>
                <w:bCs w:val="0"/>
                <w:i w:val="0"/>
                <w:iCs w:val="0"/>
                <w:caps w:val="0"/>
                <w:smallCaps w:val="0"/>
                <w:noProof w:val="0"/>
                <w:color w:val="161F19"/>
                <w:sz w:val="22"/>
                <w:szCs w:val="22"/>
                <w:lang w:val="en-GB"/>
              </w:rPr>
            </w:pPr>
            <w:r w:rsidRPr="4CA6AF55" w:rsidR="4CA6AF55">
              <w:rPr>
                <w:rFonts w:ascii="Arial" w:hAnsi="Arial" w:eastAsia="Arial" w:cs="Arial"/>
                <w:b w:val="0"/>
                <w:bCs w:val="0"/>
                <w:i w:val="0"/>
                <w:iCs w:val="0"/>
                <w:caps w:val="0"/>
                <w:smallCaps w:val="0"/>
                <w:noProof w:val="0"/>
                <w:color w:val="161F19"/>
                <w:sz w:val="22"/>
                <w:szCs w:val="22"/>
                <w:lang w:val="en-GB"/>
              </w:rPr>
              <w:t>Research examines both positive and negative impacts of social media on adolescent mental health.</w:t>
            </w:r>
          </w:p>
          <w:p w:rsidR="4CA6AF55" w:rsidP="4CA6AF55" w:rsidRDefault="4CA6AF55" w14:paraId="549ACEE0" w14:textId="1DA84CA7">
            <w:pPr>
              <w:pStyle w:val="Normal"/>
              <w:shd w:val="clear" w:color="auto" w:fill="FFFFFF" w:themeFill="background1"/>
              <w:spacing w:before="0" w:beforeAutospacing="off" w:after="120" w:afterAutospacing="off" w:line="360" w:lineRule="auto"/>
              <w:ind w:left="0"/>
              <w:rPr>
                <w:rFonts w:ascii="Arial" w:hAnsi="Arial" w:eastAsia="Arial" w:cs="Arial"/>
                <w:sz w:val="22"/>
                <w:szCs w:val="22"/>
              </w:rPr>
            </w:pPr>
            <w:r w:rsidRPr="4CA6AF55" w:rsidR="4CA6AF55">
              <w:rPr>
                <w:rFonts w:ascii="Arial" w:hAnsi="Arial" w:eastAsia="Arial" w:cs="Arial"/>
                <w:b w:val="0"/>
                <w:bCs w:val="0"/>
                <w:i w:val="0"/>
                <w:iCs w:val="0"/>
                <w:caps w:val="0"/>
                <w:smallCaps w:val="0"/>
                <w:noProof w:val="0"/>
                <w:color w:val="161F19"/>
                <w:sz w:val="22"/>
                <w:szCs w:val="22"/>
                <w:lang w:val="en-GB"/>
              </w:rPr>
              <w:t xml:space="preserve">Limitations: </w:t>
            </w:r>
            <w:r w:rsidRPr="4CA6AF55" w:rsidR="4CA6AF55">
              <w:rPr>
                <w:rFonts w:ascii="Arial" w:hAnsi="Arial" w:eastAsia="Arial" w:cs="Arial"/>
                <w:b w:val="0"/>
                <w:bCs w:val="0"/>
                <w:i w:val="0"/>
                <w:iCs w:val="0"/>
                <w:caps w:val="0"/>
                <w:smallCaps w:val="0"/>
                <w:noProof w:val="0"/>
                <w:color w:val="161F19"/>
                <w:sz w:val="22"/>
                <w:szCs w:val="22"/>
                <w:lang w:val="en-GB"/>
              </w:rPr>
              <w:t>Findings vary due to differences in how social media use and mental health are measured.</w:t>
            </w:r>
            <w:r w:rsidRPr="4CA6AF55" w:rsidR="4CA6AF55">
              <w:rPr>
                <w:rFonts w:ascii="Arial" w:hAnsi="Arial" w:eastAsia="Arial" w:cs="Arial"/>
                <w:sz w:val="22"/>
                <w:szCs w:val="22"/>
              </w:rPr>
              <w:t xml:space="preserve"> </w:t>
            </w:r>
          </w:p>
        </w:tc>
        <w:tc>
          <w:tcPr>
            <w:tcW w:w="2100" w:type="dxa"/>
            <w:tcMar/>
          </w:tcPr>
          <w:p w:rsidR="4CA6AF55" w:rsidP="4CA6AF55" w:rsidRDefault="4CA6AF55" w14:paraId="6044E8C6" w14:textId="139C9BDC">
            <w:pPr>
              <w:pStyle w:val="Normal"/>
              <w:spacing w:line="360" w:lineRule="auto"/>
              <w:rPr>
                <w:rFonts w:ascii="Arial" w:hAnsi="Arial" w:eastAsia="Arial" w:cs="Arial"/>
                <w:sz w:val="22"/>
                <w:szCs w:val="22"/>
              </w:rPr>
            </w:pPr>
            <w:r w:rsidRPr="4CA6AF55" w:rsidR="4CA6AF55">
              <w:rPr>
                <w:rFonts w:ascii="Arial" w:hAnsi="Arial" w:eastAsia="Arial" w:cs="Arial"/>
                <w:sz w:val="22"/>
                <w:szCs w:val="22"/>
              </w:rPr>
              <w:t>Teenagers mental health can be affected by social media in both positive and negative ways, depending on how, why, and by whom they use it rather than just using it.</w:t>
            </w:r>
          </w:p>
        </w:tc>
        <w:tc>
          <w:tcPr>
            <w:tcW w:w="1290" w:type="dxa"/>
            <w:tcMar/>
          </w:tcPr>
          <w:p w:rsidR="4CA6AF55" w:rsidP="4CA6AF55" w:rsidRDefault="4CA6AF55" w14:paraId="514468F6" w14:textId="5B5ACD67">
            <w:pPr>
              <w:pStyle w:val="Normal"/>
              <w:spacing w:line="360" w:lineRule="auto"/>
              <w:rPr>
                <w:rFonts w:ascii="Arial" w:hAnsi="Arial" w:eastAsia="Arial" w:cs="Arial"/>
                <w:sz w:val="22"/>
                <w:szCs w:val="22"/>
              </w:rPr>
            </w:pPr>
            <w:r w:rsidRPr="4CA6AF55" w:rsidR="4CA6AF55">
              <w:rPr>
                <w:rFonts w:ascii="Arial" w:hAnsi="Arial" w:eastAsia="Arial" w:cs="Arial"/>
                <w:sz w:val="22"/>
                <w:szCs w:val="22"/>
              </w:rPr>
              <w:t>Social media use</w:t>
            </w:r>
            <w:r w:rsidRPr="4CA6AF55" w:rsidR="4CA6AF55">
              <w:rPr>
                <w:rFonts w:ascii="Arial" w:hAnsi="Arial" w:eastAsia="Arial" w:cs="Arial"/>
                <w:sz w:val="22"/>
                <w:szCs w:val="22"/>
              </w:rPr>
              <w:t xml:space="preserve"> and mental health,</w:t>
            </w:r>
            <w:r w:rsidRPr="4CA6AF55" w:rsidR="4CA6AF55">
              <w:rPr>
                <w:rFonts w:ascii="Arial" w:hAnsi="Arial" w:eastAsia="Arial" w:cs="Arial"/>
                <w:sz w:val="22"/>
                <w:szCs w:val="22"/>
              </w:rPr>
              <w:t xml:space="preserve"> wellbeing, depression, Cyberbully</w:t>
            </w:r>
            <w:r w:rsidRPr="4CA6AF55" w:rsidR="4CA6AF55">
              <w:rPr>
                <w:rFonts w:ascii="Arial" w:hAnsi="Arial" w:eastAsia="Arial" w:cs="Arial"/>
                <w:sz w:val="22"/>
                <w:szCs w:val="22"/>
              </w:rPr>
              <w:t>ing, screentime</w:t>
            </w:r>
            <w:r w:rsidRPr="4CA6AF55" w:rsidR="4CA6AF55">
              <w:rPr>
                <w:rFonts w:ascii="Arial" w:hAnsi="Arial" w:eastAsia="Arial" w:cs="Arial"/>
                <w:sz w:val="22"/>
                <w:szCs w:val="22"/>
              </w:rPr>
              <w:t>, digital behaviour</w:t>
            </w:r>
          </w:p>
        </w:tc>
        <w:tc>
          <w:tcPr>
            <w:tcW w:w="1706" w:type="dxa"/>
            <w:tcMar/>
          </w:tcPr>
          <w:p w:rsidR="4CA6AF55" w:rsidP="4CA6AF55" w:rsidRDefault="4CA6AF55" w14:paraId="5CC72EDF" w14:textId="06879C2D">
            <w:pPr>
              <w:pStyle w:val="Normal"/>
              <w:spacing w:line="360" w:lineRule="auto"/>
              <w:rPr>
                <w:rFonts w:ascii="Arial" w:hAnsi="Arial" w:eastAsia="Arial" w:cs="Arial"/>
                <w:sz w:val="22"/>
                <w:szCs w:val="22"/>
              </w:rPr>
            </w:pPr>
            <w:r w:rsidRPr="4CA6AF55" w:rsidR="4CA6AF55">
              <w:rPr>
                <w:rFonts w:ascii="Arial" w:hAnsi="Arial" w:eastAsia="Arial" w:cs="Arial"/>
                <w:sz w:val="22"/>
                <w:szCs w:val="22"/>
              </w:rPr>
              <w:t>Highlights that the impacts of social media differ depending on a person's usage habits rather than just exposure.</w:t>
            </w:r>
          </w:p>
          <w:p w:rsidR="4CA6AF55" w:rsidP="4CA6AF55" w:rsidRDefault="4CA6AF55" w14:paraId="38833E1B" w14:textId="3E9475CA">
            <w:pPr>
              <w:pStyle w:val="Normal"/>
              <w:spacing w:line="360" w:lineRule="auto"/>
              <w:rPr>
                <w:rFonts w:ascii="Arial" w:hAnsi="Arial" w:eastAsia="Arial" w:cs="Arial"/>
                <w:sz w:val="22"/>
                <w:szCs w:val="22"/>
              </w:rPr>
            </w:pPr>
            <w:r w:rsidRPr="4CA6AF55" w:rsidR="4CA6AF55">
              <w:rPr>
                <w:rFonts w:ascii="Arial" w:hAnsi="Arial" w:eastAsia="Arial" w:cs="Arial"/>
                <w:sz w:val="22"/>
                <w:szCs w:val="22"/>
              </w:rPr>
              <w:t>Strong evidence synthesis, but because the underlying research are observational in nature, causal links are still unclear.</w:t>
            </w:r>
          </w:p>
        </w:tc>
      </w:tr>
      <w:tr w:rsidR="4CA6AF55" w:rsidTr="4CA6AF55" w14:paraId="143586F0">
        <w:trPr>
          <w:trHeight w:val="300"/>
        </w:trPr>
        <w:tc>
          <w:tcPr>
            <w:tcW w:w="1744" w:type="dxa"/>
            <w:tcMar/>
          </w:tcPr>
          <w:p w:rsidR="4CA6AF55" w:rsidP="4CA6AF55" w:rsidRDefault="4CA6AF55" w14:paraId="1AA74901" w14:textId="31A1B97F">
            <w:pPr>
              <w:pStyle w:val="Normal"/>
              <w:spacing w:line="360" w:lineRule="auto"/>
            </w:pPr>
            <w:r w:rsidRPr="4CA6AF55" w:rsidR="4CA6AF55">
              <w:rPr>
                <w:rFonts w:ascii="Arial" w:hAnsi="Arial" w:eastAsia="Arial" w:cs="Arial"/>
                <w:sz w:val="22"/>
                <w:szCs w:val="22"/>
              </w:rPr>
              <w:t>Nesi, (2020)</w:t>
            </w:r>
          </w:p>
          <w:p w:rsidR="4CA6AF55" w:rsidP="4CA6AF55" w:rsidRDefault="4CA6AF55" w14:paraId="408368AC" w14:textId="1BEC0005">
            <w:pPr>
              <w:pStyle w:val="Normal"/>
              <w:spacing w:line="360" w:lineRule="auto"/>
            </w:pPr>
            <w:r w:rsidRPr="4CA6AF55" w:rsidR="4CA6AF55">
              <w:rPr>
                <w:rFonts w:ascii="Arial" w:hAnsi="Arial" w:eastAsia="Arial" w:cs="Arial"/>
                <w:sz w:val="22"/>
                <w:szCs w:val="22"/>
              </w:rPr>
              <w:t>Paper 7</w:t>
            </w:r>
          </w:p>
        </w:tc>
        <w:tc>
          <w:tcPr>
            <w:tcW w:w="1744" w:type="dxa"/>
            <w:tcMar/>
          </w:tcPr>
          <w:p w:rsidR="4CA6AF55" w:rsidP="4CA6AF55" w:rsidRDefault="4CA6AF55" w14:paraId="17DBA968" w14:textId="21550265">
            <w:pPr>
              <w:pStyle w:val="Normal"/>
              <w:spacing w:line="360" w:lineRule="auto"/>
              <w:rPr>
                <w:rFonts w:ascii="Arial" w:hAnsi="Arial" w:eastAsia="Arial" w:cs="Arial"/>
                <w:noProof w:val="0"/>
                <w:sz w:val="22"/>
                <w:szCs w:val="22"/>
                <w:lang w:val="en-GB"/>
              </w:rPr>
            </w:pPr>
            <w:r w:rsidRPr="4CA6AF55" w:rsidR="4CA6AF55">
              <w:rPr>
                <w:rFonts w:ascii="Arial" w:hAnsi="Arial" w:eastAsia="Arial" w:cs="Arial"/>
                <w:noProof w:val="0"/>
                <w:sz w:val="22"/>
                <w:szCs w:val="22"/>
                <w:lang w:val="en-GB"/>
              </w:rPr>
              <w:t>The Impact of Social Media on Youth Mental Health</w:t>
            </w:r>
          </w:p>
        </w:tc>
        <w:tc>
          <w:tcPr>
            <w:tcW w:w="1744" w:type="dxa"/>
            <w:tcMar/>
          </w:tcPr>
          <w:p w:rsidR="4CA6AF55" w:rsidP="4CA6AF55" w:rsidRDefault="4CA6AF55" w14:paraId="1E56A0F1" w14:textId="5D8AFA1B">
            <w:pPr>
              <w:pStyle w:val="Normal"/>
              <w:spacing w:line="360" w:lineRule="auto"/>
              <w:rPr>
                <w:rFonts w:ascii="Arial" w:hAnsi="Arial" w:eastAsia="Arial" w:cs="Arial"/>
                <w:sz w:val="22"/>
                <w:szCs w:val="22"/>
              </w:rPr>
            </w:pPr>
            <w:r w:rsidRPr="4CA6AF55" w:rsidR="4CA6AF55">
              <w:rPr>
                <w:rFonts w:ascii="Arial" w:hAnsi="Arial" w:eastAsia="Arial" w:cs="Arial"/>
                <w:sz w:val="22"/>
                <w:szCs w:val="22"/>
              </w:rPr>
              <w:t xml:space="preserve">Narrative review, </w:t>
            </w:r>
            <w:r w:rsidRPr="4CA6AF55" w:rsidR="4CA6AF55">
              <w:rPr>
                <w:rFonts w:ascii="Arial" w:hAnsi="Arial" w:eastAsia="Arial" w:cs="Arial"/>
                <w:noProof w:val="0"/>
                <w:sz w:val="22"/>
                <w:szCs w:val="22"/>
                <w:lang w:val="en-GB"/>
              </w:rPr>
              <w:t>secondary</w:t>
            </w:r>
            <w:r w:rsidRPr="4CA6AF55" w:rsidR="4CA6AF55">
              <w:rPr>
                <w:rFonts w:ascii="Arial" w:hAnsi="Arial" w:eastAsia="Arial" w:cs="Arial"/>
                <w:sz w:val="22"/>
                <w:szCs w:val="22"/>
              </w:rPr>
              <w:t xml:space="preserve"> research.</w:t>
            </w:r>
          </w:p>
        </w:tc>
        <w:tc>
          <w:tcPr>
            <w:tcW w:w="1680" w:type="dxa"/>
            <w:tcMar/>
          </w:tcPr>
          <w:p w:rsidR="4CA6AF55" w:rsidP="4CA6AF55" w:rsidRDefault="4CA6AF55" w14:paraId="4A36B1D1" w14:textId="3A902F27">
            <w:pPr>
              <w:pStyle w:val="Normal"/>
              <w:spacing w:line="360" w:lineRule="auto"/>
              <w:rPr>
                <w:rFonts w:ascii="Arial" w:hAnsi="Arial" w:eastAsia="Arial" w:cs="Arial"/>
                <w:sz w:val="22"/>
                <w:szCs w:val="22"/>
              </w:rPr>
            </w:pPr>
            <w:r w:rsidRPr="4CA6AF55" w:rsidR="4CA6AF55">
              <w:rPr>
                <w:rFonts w:ascii="Arial" w:hAnsi="Arial" w:eastAsia="Arial" w:cs="Arial"/>
                <w:sz w:val="22"/>
                <w:szCs w:val="22"/>
              </w:rPr>
              <w:t>reviewed previous psychological studies on youth mental health and social media use; no additional participants or sample size were included.</w:t>
            </w:r>
          </w:p>
        </w:tc>
        <w:tc>
          <w:tcPr>
            <w:tcW w:w="2089" w:type="dxa"/>
            <w:tcMar/>
          </w:tcPr>
          <w:p w:rsidR="4CA6AF55" w:rsidP="4CA6AF55" w:rsidRDefault="4CA6AF55" w14:paraId="3580718B" w14:textId="04AC854D">
            <w:pPr>
              <w:pStyle w:val="Normal"/>
              <w:spacing w:line="360" w:lineRule="auto"/>
              <w:rPr>
                <w:rFonts w:ascii="Arial" w:hAnsi="Arial" w:eastAsia="Arial" w:cs="Arial"/>
                <w:sz w:val="22"/>
                <w:szCs w:val="22"/>
              </w:rPr>
            </w:pPr>
            <w:r w:rsidRPr="4CA6AF55" w:rsidR="4CA6AF55">
              <w:rPr>
                <w:rFonts w:ascii="Arial" w:hAnsi="Arial" w:eastAsia="Arial" w:cs="Arial"/>
                <w:sz w:val="22"/>
                <w:szCs w:val="22"/>
              </w:rPr>
              <w:t>Strength: Describes psychological processes; drawback: The narrative review may not have chosen the evidence in a methodical manner.</w:t>
            </w:r>
          </w:p>
        </w:tc>
        <w:tc>
          <w:tcPr>
            <w:tcW w:w="2100" w:type="dxa"/>
            <w:tcMar/>
          </w:tcPr>
          <w:p w:rsidR="4CA6AF55" w:rsidP="4CA6AF55" w:rsidRDefault="4CA6AF55" w14:paraId="6A449937" w14:textId="21C77FD0">
            <w:pPr>
              <w:pStyle w:val="Normal"/>
              <w:spacing w:line="360" w:lineRule="auto"/>
              <w:rPr>
                <w:rFonts w:ascii="Arial" w:hAnsi="Arial" w:eastAsia="Arial" w:cs="Arial"/>
                <w:sz w:val="22"/>
                <w:szCs w:val="22"/>
              </w:rPr>
            </w:pPr>
            <w:r w:rsidRPr="4CA6AF55" w:rsidR="4CA6AF55">
              <w:rPr>
                <w:rFonts w:ascii="Arial" w:hAnsi="Arial" w:eastAsia="Arial" w:cs="Arial"/>
                <w:sz w:val="22"/>
                <w:szCs w:val="22"/>
              </w:rPr>
              <w:t>Adolescent mental health can be impacted by social media through online support, cyberbullying, social comparison, and feedback-seeking.</w:t>
            </w:r>
          </w:p>
        </w:tc>
        <w:tc>
          <w:tcPr>
            <w:tcW w:w="1290" w:type="dxa"/>
            <w:tcMar/>
          </w:tcPr>
          <w:p w:rsidR="4CA6AF55" w:rsidP="4CA6AF55" w:rsidRDefault="4CA6AF55" w14:paraId="7CC9D88C" w14:textId="14B66B7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Social media, online support, cyberbullying, social comparison, </w:t>
            </w:r>
            <w:r w:rsidRPr="4CA6AF55" w:rsidR="4CA6AF55">
              <w:rPr>
                <w:rFonts w:ascii="Arial" w:hAnsi="Arial" w:eastAsia="Arial" w:cs="Arial"/>
                <w:b w:val="0"/>
                <w:bCs w:val="0"/>
                <w:i w:val="0"/>
                <w:iCs w:val="0"/>
                <w:caps w:val="0"/>
                <w:smallCaps w:val="0"/>
                <w:noProof w:val="0"/>
                <w:color w:val="E34935"/>
                <w:sz w:val="22"/>
                <w:szCs w:val="22"/>
                <w:lang w:val="en-GB"/>
              </w:rPr>
              <w:t xml:space="preserve">teenage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mental health, </w:t>
            </w:r>
            <w:r w:rsidRPr="4CA6AF55" w:rsidR="4CA6AF55">
              <w:rPr>
                <w:rFonts w:ascii="Arial" w:hAnsi="Arial" w:eastAsia="Arial" w:cs="Arial"/>
                <w:b w:val="0"/>
                <w:bCs w:val="0"/>
                <w:i w:val="0"/>
                <w:iCs w:val="0"/>
                <w:caps w:val="0"/>
                <w:smallCaps w:val="0"/>
                <w:noProof w:val="0"/>
                <w:color w:val="E34935"/>
                <w:sz w:val="22"/>
                <w:szCs w:val="22"/>
                <w:lang w:val="en-GB"/>
              </w:rPr>
              <w:t xml:space="preserve">and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psychological wellbeing.</w:t>
            </w:r>
          </w:p>
        </w:tc>
        <w:tc>
          <w:tcPr>
            <w:tcW w:w="1706" w:type="dxa"/>
            <w:tcMar/>
          </w:tcPr>
          <w:p w:rsidR="4CA6AF55" w:rsidP="4CA6AF55" w:rsidRDefault="4CA6AF55" w14:paraId="79EAC2C7" w14:textId="4F8CE62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A useful theoretical </w:t>
            </w:r>
            <w:r w:rsidRPr="4CA6AF55" w:rsidR="4CA6AF55">
              <w:rPr>
                <w:rFonts w:ascii="Arial" w:hAnsi="Arial" w:eastAsia="Arial" w:cs="Arial"/>
                <w:b w:val="0"/>
                <w:bCs w:val="0"/>
                <w:i w:val="0"/>
                <w:iCs w:val="0"/>
                <w:caps w:val="0"/>
                <w:smallCaps w:val="0"/>
                <w:noProof w:val="0"/>
                <w:color w:val="E34935"/>
                <w:sz w:val="22"/>
                <w:szCs w:val="22"/>
                <w:lang w:val="en-GB"/>
              </w:rPr>
              <w:t xml:space="preserve">article that explains processes,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but </w:t>
            </w:r>
            <w:r w:rsidRPr="4CA6AF55" w:rsidR="4CA6AF55">
              <w:rPr>
                <w:rFonts w:ascii="Arial" w:hAnsi="Arial" w:eastAsia="Arial" w:cs="Arial"/>
                <w:b w:val="0"/>
                <w:bCs w:val="0"/>
                <w:i w:val="0"/>
                <w:iCs w:val="0"/>
                <w:caps w:val="0"/>
                <w:smallCaps w:val="0"/>
                <w:noProof w:val="0"/>
                <w:color w:val="E34935"/>
                <w:sz w:val="22"/>
                <w:szCs w:val="22"/>
                <w:lang w:val="en-GB"/>
              </w:rPr>
              <w:t xml:space="preserve">needs concrete evidence to back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it up</w:t>
            </w:r>
          </w:p>
        </w:tc>
      </w:tr>
      <w:tr w:rsidR="4CA6AF55" w:rsidTr="4CA6AF55" w14:paraId="42DAF4FD">
        <w:trPr>
          <w:trHeight w:val="300"/>
        </w:trPr>
        <w:tc>
          <w:tcPr>
            <w:tcW w:w="1744" w:type="dxa"/>
            <w:tcMar/>
          </w:tcPr>
          <w:p w:rsidR="4CA6AF55" w:rsidP="4CA6AF55" w:rsidRDefault="4CA6AF55" w14:paraId="56DC4FC4" w14:textId="2C140FA4">
            <w:pPr>
              <w:pStyle w:val="Normal"/>
              <w:spacing w:line="360" w:lineRule="auto"/>
            </w:pPr>
            <w:r w:rsidRPr="4CA6AF55" w:rsidR="4CA6AF55">
              <w:rPr>
                <w:rFonts w:ascii="Arial" w:hAnsi="Arial" w:eastAsia="Arial" w:cs="Arial"/>
                <w:sz w:val="22"/>
                <w:szCs w:val="22"/>
              </w:rPr>
              <w:t>Fassi</w:t>
            </w:r>
            <w:r w:rsidRPr="4CA6AF55" w:rsidR="4CA6AF55">
              <w:rPr>
                <w:rFonts w:ascii="Arial" w:hAnsi="Arial" w:eastAsia="Arial" w:cs="Arial"/>
                <w:i w:val="1"/>
                <w:iCs w:val="1"/>
                <w:sz w:val="22"/>
                <w:szCs w:val="22"/>
              </w:rPr>
              <w:t>, et al.,</w:t>
            </w:r>
            <w:r w:rsidRPr="4CA6AF55" w:rsidR="4CA6AF55">
              <w:rPr>
                <w:rFonts w:ascii="Arial" w:hAnsi="Arial" w:eastAsia="Arial" w:cs="Arial"/>
                <w:sz w:val="22"/>
                <w:szCs w:val="22"/>
              </w:rPr>
              <w:t xml:space="preserve"> (2024)</w:t>
            </w:r>
          </w:p>
          <w:p w:rsidR="4CA6AF55" w:rsidP="4CA6AF55" w:rsidRDefault="4CA6AF55" w14:paraId="053E2002" w14:textId="00EEAC36">
            <w:pPr>
              <w:pStyle w:val="Normal"/>
              <w:spacing w:line="360" w:lineRule="auto"/>
            </w:pPr>
            <w:r w:rsidRPr="4CA6AF55" w:rsidR="4CA6AF55">
              <w:rPr>
                <w:rFonts w:ascii="Arial" w:hAnsi="Arial" w:eastAsia="Arial" w:cs="Arial"/>
                <w:sz w:val="22"/>
                <w:szCs w:val="22"/>
              </w:rPr>
              <w:t>Paper 8</w:t>
            </w:r>
          </w:p>
        </w:tc>
        <w:tc>
          <w:tcPr>
            <w:tcW w:w="1744" w:type="dxa"/>
            <w:tcMar/>
          </w:tcPr>
          <w:p w:rsidR="4CA6AF55" w:rsidP="4CA6AF55" w:rsidRDefault="4CA6AF55" w14:paraId="1201BF70" w14:textId="12340764">
            <w:pPr>
              <w:pStyle w:val="Normal"/>
              <w:spacing w:line="360" w:lineRule="auto"/>
              <w:rPr>
                <w:rFonts w:ascii="Arial" w:hAnsi="Arial" w:eastAsia="Arial" w:cs="Arial"/>
                <w:b w:val="1"/>
                <w:bCs w:val="1"/>
                <w:i w:val="0"/>
                <w:iCs w:val="0"/>
                <w:caps w:val="0"/>
                <w:smallCaps w:val="0"/>
                <w:noProof w:val="0"/>
                <w:sz w:val="22"/>
                <w:szCs w:val="22"/>
                <w:lang w:val="en-GB"/>
              </w:rPr>
            </w:pPr>
            <w:r w:rsidRPr="4CA6AF55" w:rsidR="4CA6AF55">
              <w:rPr>
                <w:rFonts w:ascii="Arial" w:hAnsi="Arial" w:eastAsia="Arial" w:cs="Arial"/>
                <w:b w:val="1"/>
                <w:bCs w:val="1"/>
                <w:i w:val="0"/>
                <w:iCs w:val="0"/>
                <w:caps w:val="0"/>
                <w:smallCaps w:val="0"/>
                <w:noProof w:val="0"/>
                <w:sz w:val="22"/>
                <w:szCs w:val="22"/>
                <w:lang w:val="en-GB"/>
              </w:rPr>
              <w:t>Social Media Use and Internalizing Symptoms in Clinical and Community Adolescent Samples</w:t>
            </w:r>
          </w:p>
          <w:p w:rsidR="4CA6AF55" w:rsidP="4CA6AF55" w:rsidRDefault="4CA6AF55" w14:paraId="771C5CCA" w14:textId="0CDB3EFB">
            <w:pPr>
              <w:pStyle w:val="Normal"/>
              <w:spacing w:line="360" w:lineRule="auto"/>
              <w:rPr>
                <w:rFonts w:ascii="Arial" w:hAnsi="Arial" w:eastAsia="Arial" w:cs="Arial"/>
                <w:sz w:val="22"/>
                <w:szCs w:val="22"/>
              </w:rPr>
            </w:pPr>
          </w:p>
        </w:tc>
        <w:tc>
          <w:tcPr>
            <w:tcW w:w="1744" w:type="dxa"/>
            <w:tcMar/>
          </w:tcPr>
          <w:p w:rsidR="4CA6AF55" w:rsidP="4CA6AF55" w:rsidRDefault="4CA6AF55" w14:paraId="75FDAA87" w14:textId="111EE739">
            <w:pPr>
              <w:pStyle w:val="Normal"/>
              <w:spacing w:line="360" w:lineRule="auto"/>
              <w:rPr>
                <w:rFonts w:ascii="Arial" w:hAnsi="Arial" w:eastAsia="Arial" w:cs="Arial"/>
                <w:b w:val="0"/>
                <w:bCs w:val="0"/>
                <w:i w:val="0"/>
                <w:iCs w:val="0"/>
                <w:caps w:val="0"/>
                <w:smallCaps w:val="0"/>
                <w:noProof w:val="0"/>
                <w:sz w:val="22"/>
                <w:szCs w:val="22"/>
                <w:lang w:val="en-GB"/>
              </w:rPr>
            </w:pPr>
            <w:r w:rsidRPr="4CA6AF55" w:rsidR="4CA6AF55">
              <w:rPr>
                <w:rFonts w:ascii="Arial" w:hAnsi="Arial" w:eastAsia="Arial" w:cs="Arial"/>
                <w:b w:val="0"/>
                <w:bCs w:val="0"/>
                <w:i w:val="0"/>
                <w:iCs w:val="0"/>
                <w:caps w:val="0"/>
                <w:smallCaps w:val="0"/>
                <w:noProof w:val="0"/>
                <w:sz w:val="22"/>
                <w:szCs w:val="22"/>
                <w:lang w:val="en-GB"/>
              </w:rPr>
              <w:t>A Systematic Review</w:t>
            </w:r>
          </w:p>
        </w:tc>
        <w:tc>
          <w:tcPr>
            <w:tcW w:w="1680" w:type="dxa"/>
            <w:tcMar/>
          </w:tcPr>
          <w:p w:rsidR="4CA6AF55" w:rsidP="4CA6AF55" w:rsidRDefault="4CA6AF55" w14:paraId="7A45BBD2" w14:textId="6685A72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143 </w:t>
            </w:r>
            <w:r w:rsidRPr="4CA6AF55" w:rsidR="4CA6AF55">
              <w:rPr>
                <w:rFonts w:ascii="Arial" w:hAnsi="Arial" w:eastAsia="Arial" w:cs="Arial"/>
                <w:b w:val="0"/>
                <w:bCs w:val="0"/>
                <w:i w:val="0"/>
                <w:iCs w:val="0"/>
                <w:caps w:val="0"/>
                <w:smallCaps w:val="0"/>
                <w:noProof w:val="0"/>
                <w:color w:val="E34935"/>
                <w:sz w:val="22"/>
                <w:szCs w:val="22"/>
                <w:lang w:val="en-GB"/>
              </w:rPr>
              <w:t xml:space="preserve">impact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sizes from 24 studies </w:t>
            </w:r>
            <w:r w:rsidRPr="4CA6AF55" w:rsidR="4CA6AF55">
              <w:rPr>
                <w:rFonts w:ascii="Arial" w:hAnsi="Arial" w:eastAsia="Arial" w:cs="Arial"/>
                <w:b w:val="0"/>
                <w:bCs w:val="0"/>
                <w:i w:val="0"/>
                <w:iCs w:val="0"/>
                <w:caps w:val="0"/>
                <w:smallCaps w:val="0"/>
                <w:noProof w:val="0"/>
                <w:color w:val="E34935"/>
                <w:sz w:val="22"/>
                <w:szCs w:val="22"/>
                <w:lang w:val="en-GB"/>
              </w:rPr>
              <w:t xml:space="preserve">were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included in </w:t>
            </w:r>
            <w:r w:rsidRPr="4CA6AF55" w:rsidR="4CA6AF55">
              <w:rPr>
                <w:rFonts w:ascii="Arial" w:hAnsi="Arial" w:eastAsia="Arial" w:cs="Arial"/>
                <w:b w:val="0"/>
                <w:bCs w:val="0"/>
                <w:i w:val="0"/>
                <w:iCs w:val="0"/>
                <w:caps w:val="0"/>
                <w:smallCaps w:val="0"/>
                <w:noProof w:val="0"/>
                <w:color w:val="E34935"/>
                <w:sz w:val="22"/>
                <w:szCs w:val="22"/>
                <w:lang w:val="en-GB"/>
              </w:rPr>
              <w:t xml:space="preserve">the analysis of earlier research using teenage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clinical and community samples.</w:t>
            </w:r>
          </w:p>
        </w:tc>
        <w:tc>
          <w:tcPr>
            <w:tcW w:w="2089" w:type="dxa"/>
            <w:tcMar/>
          </w:tcPr>
          <w:p w:rsidR="4CA6AF55" w:rsidP="4CA6AF55" w:rsidRDefault="4CA6AF55" w14:paraId="2998EDD0" w14:textId="5567C100">
            <w:pPr>
              <w:pStyle w:val="Normal"/>
              <w:spacing w:line="360" w:lineRule="auto"/>
              <w:rPr>
                <w:rFonts w:ascii="Arial" w:hAnsi="Arial" w:eastAsia="Arial" w:cs="Arial"/>
                <w:b w:val="0"/>
                <w:bCs w:val="0"/>
                <w:i w:val="0"/>
                <w:iCs w:val="0"/>
                <w:caps w:val="0"/>
                <w:smallCaps w:val="0"/>
                <w:noProof w:val="0"/>
                <w:color w:val="E34935"/>
                <w:sz w:val="22"/>
                <w:szCs w:val="22"/>
                <w:lang w:val="en-GB"/>
              </w:rPr>
            </w:pP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Strength: </w:t>
            </w:r>
            <w:r w:rsidRPr="4CA6AF55" w:rsidR="4CA6AF55">
              <w:rPr>
                <w:rFonts w:ascii="Arial" w:hAnsi="Arial" w:eastAsia="Arial" w:cs="Arial"/>
                <w:b w:val="0"/>
                <w:bCs w:val="0"/>
                <w:i w:val="0"/>
                <w:iCs w:val="0"/>
                <w:caps w:val="0"/>
                <w:smallCaps w:val="0"/>
                <w:noProof w:val="0"/>
                <w:color w:val="E34935"/>
                <w:sz w:val="22"/>
                <w:szCs w:val="22"/>
                <w:lang w:val="en-GB"/>
              </w:rPr>
              <w:t xml:space="preserve">Comprehensive </w:t>
            </w:r>
            <w:r w:rsidRPr="4CA6AF55" w:rsidR="4CA6AF55">
              <w:rPr>
                <w:rFonts w:ascii="Arial" w:hAnsi="Arial" w:eastAsia="Arial" w:cs="Arial"/>
                <w:b w:val="0"/>
                <w:bCs w:val="0"/>
                <w:i w:val="0"/>
                <w:iCs w:val="0"/>
                <w:caps w:val="0"/>
                <w:smallCaps w:val="0"/>
                <w:noProof w:val="0"/>
                <w:color w:val="1D7AFC"/>
                <w:sz w:val="22"/>
                <w:szCs w:val="22"/>
                <w:lang w:val="en-GB"/>
              </w:rPr>
              <w:t xml:space="preserve">evidence synthesis with quantitative analysis; </w:t>
            </w:r>
            <w:r w:rsidRPr="4CA6AF55" w:rsidR="4CA6AF55">
              <w:rPr>
                <w:rFonts w:ascii="Arial" w:hAnsi="Arial" w:eastAsia="Arial" w:cs="Arial"/>
                <w:b w:val="0"/>
                <w:bCs w:val="0"/>
                <w:i w:val="0"/>
                <w:iCs w:val="0"/>
                <w:caps w:val="0"/>
                <w:smallCaps w:val="0"/>
                <w:noProof w:val="0"/>
                <w:color w:val="E34935"/>
                <w:sz w:val="22"/>
                <w:szCs w:val="22"/>
                <w:lang w:val="en-GB"/>
              </w:rPr>
              <w:t xml:space="preserve">drawback: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included studies' </w:t>
            </w:r>
            <w:r w:rsidRPr="4CA6AF55" w:rsidR="4CA6AF55">
              <w:rPr>
                <w:rFonts w:ascii="Arial" w:hAnsi="Arial" w:eastAsia="Arial" w:cs="Arial"/>
                <w:b w:val="0"/>
                <w:bCs w:val="0"/>
                <w:i w:val="0"/>
                <w:iCs w:val="0"/>
                <w:caps w:val="0"/>
                <w:smallCaps w:val="0"/>
                <w:noProof w:val="0"/>
                <w:color w:val="E34935"/>
                <w:sz w:val="22"/>
                <w:szCs w:val="22"/>
                <w:lang w:val="en-GB"/>
              </w:rPr>
              <w:t xml:space="preserve">metrics differed,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and causality </w:t>
            </w:r>
            <w:r w:rsidRPr="4CA6AF55" w:rsidR="4CA6AF55">
              <w:rPr>
                <w:rFonts w:ascii="Arial" w:hAnsi="Arial" w:eastAsia="Arial" w:cs="Arial"/>
                <w:b w:val="0"/>
                <w:bCs w:val="0"/>
                <w:i w:val="0"/>
                <w:iCs w:val="0"/>
                <w:caps w:val="0"/>
                <w:smallCaps w:val="0"/>
                <w:noProof w:val="0"/>
                <w:color w:val="E34935"/>
                <w:sz w:val="22"/>
                <w:szCs w:val="22"/>
                <w:lang w:val="en-GB"/>
              </w:rPr>
              <w:t xml:space="preserve">could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not be </w:t>
            </w:r>
            <w:r w:rsidRPr="4CA6AF55" w:rsidR="4CA6AF55">
              <w:rPr>
                <w:rFonts w:ascii="Arial" w:hAnsi="Arial" w:eastAsia="Arial" w:cs="Arial"/>
                <w:b w:val="0"/>
                <w:bCs w:val="0"/>
                <w:i w:val="0"/>
                <w:iCs w:val="0"/>
                <w:caps w:val="0"/>
                <w:smallCaps w:val="0"/>
                <w:noProof w:val="0"/>
                <w:color w:val="E34935"/>
                <w:sz w:val="22"/>
                <w:szCs w:val="22"/>
                <w:lang w:val="en-GB"/>
              </w:rPr>
              <w:t>established.</w:t>
            </w:r>
          </w:p>
        </w:tc>
        <w:tc>
          <w:tcPr>
            <w:tcW w:w="2100" w:type="dxa"/>
            <w:tcMar/>
          </w:tcPr>
          <w:p w:rsidR="4CA6AF55" w:rsidP="4CA6AF55" w:rsidRDefault="4CA6AF55" w14:paraId="6EDD1F40" w14:textId="1FA0CBDC">
            <w:pPr>
              <w:pStyle w:val="Normal"/>
              <w:spacing w:line="360" w:lineRule="auto"/>
              <w:rPr>
                <w:rFonts w:ascii="Arial" w:hAnsi="Arial" w:eastAsia="Arial" w:cs="Arial"/>
                <w:b w:val="0"/>
                <w:bCs w:val="0"/>
                <w:i w:val="0"/>
                <w:iCs w:val="0"/>
                <w:caps w:val="0"/>
                <w:smallCaps w:val="0"/>
                <w:noProof w:val="0"/>
                <w:color w:val="E34935"/>
                <w:sz w:val="22"/>
                <w:szCs w:val="22"/>
                <w:lang w:val="en-GB"/>
              </w:rPr>
            </w:pPr>
            <w:r w:rsidRPr="4CA6AF55" w:rsidR="4CA6AF55">
              <w:rPr>
                <w:rFonts w:ascii="Arial" w:hAnsi="Arial" w:eastAsia="Arial" w:cs="Arial"/>
                <w:b w:val="0"/>
                <w:bCs w:val="0"/>
                <w:i w:val="0"/>
                <w:iCs w:val="0"/>
                <w:caps w:val="0"/>
                <w:smallCaps w:val="0"/>
                <w:noProof w:val="0"/>
                <w:color w:val="E34935"/>
                <w:sz w:val="22"/>
                <w:szCs w:val="22"/>
                <w:lang w:val="en-GB"/>
              </w:rPr>
              <w:t xml:space="preserve">Although the exact causes are yet unknown, </w:t>
            </w:r>
            <w:r w:rsidRPr="4CA6AF55" w:rsidR="4CA6AF55">
              <w:rPr>
                <w:rFonts w:ascii="Arial" w:hAnsi="Arial" w:eastAsia="Arial" w:cs="Arial"/>
                <w:b w:val="0"/>
                <w:bCs w:val="0"/>
                <w:i w:val="0"/>
                <w:iCs w:val="0"/>
                <w:caps w:val="0"/>
                <w:smallCaps w:val="0"/>
                <w:noProof w:val="0"/>
                <w:color w:val="1D7AFC"/>
                <w:sz w:val="22"/>
                <w:szCs w:val="22"/>
                <w:lang w:val="en-GB"/>
              </w:rPr>
              <w:t xml:space="preserve">problematic social media use was </w:t>
            </w:r>
            <w:r w:rsidRPr="4CA6AF55" w:rsidR="4CA6AF55">
              <w:rPr>
                <w:rFonts w:ascii="Arial" w:hAnsi="Arial" w:eastAsia="Arial" w:cs="Arial"/>
                <w:b w:val="0"/>
                <w:bCs w:val="0"/>
                <w:i w:val="0"/>
                <w:iCs w:val="0"/>
                <w:caps w:val="0"/>
                <w:smallCaps w:val="0"/>
                <w:noProof w:val="0"/>
                <w:color w:val="E34935"/>
                <w:sz w:val="22"/>
                <w:szCs w:val="22"/>
                <w:lang w:val="en-GB"/>
              </w:rPr>
              <w:t xml:space="preserve">linked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4CA6AF55" w:rsidR="4CA6AF55">
              <w:rPr>
                <w:rFonts w:ascii="Arial" w:hAnsi="Arial" w:eastAsia="Arial" w:cs="Arial"/>
                <w:b w:val="0"/>
                <w:bCs w:val="0"/>
                <w:i w:val="0"/>
                <w:iCs w:val="0"/>
                <w:caps w:val="0"/>
                <w:smallCaps w:val="0"/>
                <w:noProof w:val="0"/>
                <w:color w:val="E34935"/>
                <w:sz w:val="22"/>
                <w:szCs w:val="22"/>
                <w:lang w:val="en-GB"/>
              </w:rPr>
              <w:t xml:space="preserve">increased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anxiety and </w:t>
            </w:r>
            <w:r w:rsidRPr="4CA6AF55" w:rsidR="4CA6AF55">
              <w:rPr>
                <w:rFonts w:ascii="Arial" w:hAnsi="Arial" w:eastAsia="Arial" w:cs="Arial"/>
                <w:b w:val="0"/>
                <w:bCs w:val="0"/>
                <w:i w:val="0"/>
                <w:iCs w:val="0"/>
                <w:caps w:val="0"/>
                <w:smallCaps w:val="0"/>
                <w:noProof w:val="0"/>
                <w:color w:val="E34935"/>
                <w:sz w:val="22"/>
                <w:szCs w:val="22"/>
                <w:lang w:val="en-GB"/>
              </w:rPr>
              <w:t xml:space="preserve">depression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symptoms in </w:t>
            </w:r>
            <w:r w:rsidRPr="4CA6AF55" w:rsidR="4CA6AF55">
              <w:rPr>
                <w:rFonts w:ascii="Arial" w:hAnsi="Arial" w:eastAsia="Arial" w:cs="Arial"/>
                <w:b w:val="0"/>
                <w:bCs w:val="0"/>
                <w:i w:val="0"/>
                <w:iCs w:val="0"/>
                <w:caps w:val="0"/>
                <w:smallCaps w:val="0"/>
                <w:noProof w:val="0"/>
                <w:color w:val="E34935"/>
                <w:sz w:val="22"/>
                <w:szCs w:val="22"/>
                <w:lang w:val="en-GB"/>
              </w:rPr>
              <w:t>teenagers.</w:t>
            </w:r>
          </w:p>
        </w:tc>
        <w:tc>
          <w:tcPr>
            <w:tcW w:w="1290" w:type="dxa"/>
            <w:tcMar/>
          </w:tcPr>
          <w:p w:rsidR="4CA6AF55" w:rsidP="4CA6AF55" w:rsidRDefault="4CA6AF55" w14:paraId="78FDAB46" w14:textId="1FB7BEB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4CA6AF55">
              <w:rPr>
                <w:rFonts w:ascii="Arial" w:hAnsi="Arial" w:eastAsia="Arial" w:cs="Arial"/>
                <w:b w:val="0"/>
                <w:bCs w:val="0"/>
                <w:i w:val="0"/>
                <w:iCs w:val="0"/>
                <w:caps w:val="0"/>
                <w:smallCaps w:val="0"/>
                <w:noProof w:val="0"/>
                <w:color w:val="E34935"/>
                <w:sz w:val="22"/>
                <w:szCs w:val="22"/>
                <w:lang w:val="en-GB"/>
              </w:rPr>
              <w:t xml:space="preserve">Teenagers,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depression, anxiety, </w:t>
            </w:r>
            <w:r w:rsidRPr="4CA6AF55" w:rsidR="4CA6AF55">
              <w:rPr>
                <w:rFonts w:ascii="Arial" w:hAnsi="Arial" w:eastAsia="Arial" w:cs="Arial"/>
                <w:b w:val="0"/>
                <w:bCs w:val="0"/>
                <w:i w:val="0"/>
                <w:iCs w:val="0"/>
                <w:caps w:val="0"/>
                <w:smallCaps w:val="0"/>
                <w:noProof w:val="0"/>
                <w:color w:val="E34935"/>
                <w:sz w:val="22"/>
                <w:szCs w:val="22"/>
                <w:lang w:val="en-GB"/>
              </w:rPr>
              <w:t xml:space="preserve">internalizing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symptoms, problematic social media use, </w:t>
            </w:r>
            <w:r w:rsidRPr="4CA6AF55" w:rsidR="4CA6AF55">
              <w:rPr>
                <w:rFonts w:ascii="Arial" w:hAnsi="Arial" w:eastAsia="Arial" w:cs="Arial"/>
                <w:b w:val="0"/>
                <w:bCs w:val="0"/>
                <w:i w:val="0"/>
                <w:iCs w:val="0"/>
                <w:caps w:val="0"/>
                <w:smallCaps w:val="0"/>
                <w:noProof w:val="0"/>
                <w:color w:val="E34935"/>
                <w:sz w:val="22"/>
                <w:szCs w:val="22"/>
                <w:lang w:val="en-GB"/>
              </w:rPr>
              <w:t xml:space="preserve">and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meta-analysis.</w:t>
            </w:r>
          </w:p>
        </w:tc>
        <w:tc>
          <w:tcPr>
            <w:tcW w:w="1706" w:type="dxa"/>
            <w:tcMar/>
          </w:tcPr>
          <w:p w:rsidR="4CA6AF55" w:rsidP="4CA6AF55" w:rsidRDefault="4CA6AF55" w14:paraId="2C45F242" w14:textId="12E09AD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4CA6AF55" w:rsidR="4CA6AF55">
              <w:rPr>
                <w:rFonts w:ascii="Arial" w:hAnsi="Arial" w:eastAsia="Arial" w:cs="Arial"/>
                <w:b w:val="0"/>
                <w:bCs w:val="0"/>
                <w:i w:val="0"/>
                <w:iCs w:val="0"/>
                <w:caps w:val="0"/>
                <w:smallCaps w:val="0"/>
                <w:noProof w:val="0"/>
                <w:color w:val="E34935"/>
                <w:sz w:val="22"/>
                <w:szCs w:val="22"/>
                <w:lang w:val="en-GB"/>
              </w:rPr>
              <w:t xml:space="preserve">solid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source </w:t>
            </w:r>
            <w:r w:rsidRPr="4CA6AF55" w:rsidR="4CA6AF55">
              <w:rPr>
                <w:rFonts w:ascii="Arial" w:hAnsi="Arial" w:eastAsia="Arial" w:cs="Arial"/>
                <w:b w:val="0"/>
                <w:bCs w:val="0"/>
                <w:i w:val="0"/>
                <w:iCs w:val="0"/>
                <w:caps w:val="0"/>
                <w:smallCaps w:val="0"/>
                <w:noProof w:val="0"/>
                <w:color w:val="E34935"/>
                <w:sz w:val="22"/>
                <w:szCs w:val="22"/>
                <w:lang w:val="en-GB"/>
              </w:rPr>
              <w:t xml:space="preserve">of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evidence for </w:t>
            </w:r>
            <w:r w:rsidRPr="4CA6AF55" w:rsidR="4CA6AF55">
              <w:rPr>
                <w:rFonts w:ascii="Arial" w:hAnsi="Arial" w:eastAsia="Arial" w:cs="Arial"/>
                <w:b w:val="0"/>
                <w:bCs w:val="0"/>
                <w:i w:val="0"/>
                <w:iCs w:val="0"/>
                <w:caps w:val="0"/>
                <w:smallCaps w:val="0"/>
                <w:noProof w:val="0"/>
                <w:color w:val="E34935"/>
                <w:sz w:val="22"/>
                <w:szCs w:val="22"/>
                <w:lang w:val="en-GB"/>
              </w:rPr>
              <w:t xml:space="preserve">talking about the connections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between </w:t>
            </w:r>
            <w:r w:rsidRPr="4CA6AF55" w:rsidR="4CA6AF55">
              <w:rPr>
                <w:rFonts w:ascii="Arial" w:hAnsi="Arial" w:eastAsia="Arial" w:cs="Arial"/>
                <w:b w:val="0"/>
                <w:bCs w:val="0"/>
                <w:i w:val="0"/>
                <w:iCs w:val="0"/>
                <w:caps w:val="0"/>
                <w:smallCaps w:val="0"/>
                <w:noProof w:val="0"/>
                <w:color w:val="E34935"/>
                <w:sz w:val="22"/>
                <w:szCs w:val="22"/>
                <w:lang w:val="en-GB"/>
              </w:rPr>
              <w:t xml:space="preserve">teenage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psychological distress and social media use.</w:t>
            </w:r>
          </w:p>
        </w:tc>
      </w:tr>
      <w:tr w:rsidR="4CA6AF55" w:rsidTr="4CA6AF55" w14:paraId="592D3CB0">
        <w:trPr>
          <w:trHeight w:val="300"/>
        </w:trPr>
        <w:tc>
          <w:tcPr>
            <w:tcW w:w="1744" w:type="dxa"/>
            <w:tcMar/>
          </w:tcPr>
          <w:p w:rsidR="4CA6AF55" w:rsidP="4CA6AF55" w:rsidRDefault="4CA6AF55" w14:paraId="4160327C" w14:textId="2E6BD4C2">
            <w:pPr>
              <w:pStyle w:val="Normal"/>
              <w:spacing w:line="360" w:lineRule="auto"/>
            </w:pPr>
            <w:r w:rsidRPr="4CA6AF55" w:rsidR="4CA6AF55">
              <w:rPr>
                <w:rFonts w:ascii="Arial" w:hAnsi="Arial" w:eastAsia="Arial" w:cs="Arial"/>
                <w:sz w:val="22"/>
                <w:szCs w:val="22"/>
              </w:rPr>
              <w:t xml:space="preserve">Valkenburg </w:t>
            </w:r>
            <w:r w:rsidRPr="4CA6AF55" w:rsidR="4CA6AF55">
              <w:rPr>
                <w:rFonts w:ascii="Arial" w:hAnsi="Arial" w:eastAsia="Arial" w:cs="Arial"/>
                <w:i w:val="1"/>
                <w:iCs w:val="1"/>
                <w:sz w:val="22"/>
                <w:szCs w:val="22"/>
              </w:rPr>
              <w:t>et al.,</w:t>
            </w:r>
            <w:r w:rsidRPr="4CA6AF55" w:rsidR="4CA6AF55">
              <w:rPr>
                <w:rFonts w:ascii="Arial" w:hAnsi="Arial" w:eastAsia="Arial" w:cs="Arial"/>
                <w:sz w:val="22"/>
                <w:szCs w:val="22"/>
              </w:rPr>
              <w:t xml:space="preserve"> (2022)</w:t>
            </w:r>
          </w:p>
          <w:p w:rsidR="4CA6AF55" w:rsidP="4CA6AF55" w:rsidRDefault="4CA6AF55" w14:paraId="47EC4BB8" w14:textId="05EC30ED">
            <w:pPr>
              <w:pStyle w:val="Normal"/>
              <w:spacing w:line="360" w:lineRule="auto"/>
            </w:pPr>
            <w:r w:rsidRPr="4CA6AF55" w:rsidR="4CA6AF55">
              <w:rPr>
                <w:rFonts w:ascii="Arial" w:hAnsi="Arial" w:eastAsia="Arial" w:cs="Arial"/>
                <w:sz w:val="22"/>
                <w:szCs w:val="22"/>
              </w:rPr>
              <w:t>Paper 9</w:t>
            </w:r>
          </w:p>
        </w:tc>
        <w:tc>
          <w:tcPr>
            <w:tcW w:w="1744" w:type="dxa"/>
            <w:tcMar/>
          </w:tcPr>
          <w:p w:rsidR="4CA6AF55" w:rsidP="4CA6AF55" w:rsidRDefault="4CA6AF55" w14:paraId="2735522C" w14:textId="3038ED3C">
            <w:pPr>
              <w:pStyle w:val="Normal"/>
              <w:spacing w:line="360" w:lineRule="auto"/>
              <w:rPr>
                <w:rFonts w:ascii="Arial" w:hAnsi="Arial" w:eastAsia="Arial" w:cs="Arial"/>
                <w:b w:val="0"/>
                <w:bCs w:val="0"/>
                <w:i w:val="0"/>
                <w:iCs w:val="0"/>
                <w:caps w:val="0"/>
                <w:smallCaps w:val="0"/>
                <w:noProof w:val="0"/>
                <w:sz w:val="22"/>
                <w:szCs w:val="22"/>
                <w:lang w:val="en"/>
              </w:rPr>
            </w:pPr>
            <w:r w:rsidRPr="4CA6AF55" w:rsidR="4CA6AF55">
              <w:rPr>
                <w:rFonts w:ascii="Arial" w:hAnsi="Arial" w:eastAsia="Arial" w:cs="Arial"/>
                <w:b w:val="0"/>
                <w:bCs w:val="0"/>
                <w:i w:val="0"/>
                <w:iCs w:val="0"/>
                <w:caps w:val="0"/>
                <w:smallCaps w:val="0"/>
                <w:noProof w:val="0"/>
                <w:sz w:val="22"/>
                <w:szCs w:val="22"/>
                <w:lang w:val="en"/>
              </w:rPr>
              <w:t>Social media use and its impact on adolescent mental health</w:t>
            </w:r>
          </w:p>
          <w:p w:rsidR="4CA6AF55" w:rsidP="4CA6AF55" w:rsidRDefault="4CA6AF55" w14:paraId="5F7C19A6" w14:textId="427CDF67">
            <w:pPr>
              <w:pStyle w:val="Normal"/>
              <w:spacing w:line="360" w:lineRule="auto"/>
              <w:rPr>
                <w:rFonts w:ascii="Arial" w:hAnsi="Arial" w:eastAsia="Arial" w:cs="Arial"/>
                <w:sz w:val="22"/>
                <w:szCs w:val="22"/>
              </w:rPr>
            </w:pPr>
          </w:p>
        </w:tc>
        <w:tc>
          <w:tcPr>
            <w:tcW w:w="1744" w:type="dxa"/>
            <w:tcMar/>
          </w:tcPr>
          <w:p w:rsidR="4CA6AF55" w:rsidP="4CA6AF55" w:rsidRDefault="4CA6AF55" w14:paraId="493529F4" w14:textId="7B71BA89">
            <w:pPr>
              <w:pStyle w:val="Normal"/>
              <w:spacing w:line="360" w:lineRule="auto"/>
              <w:rPr>
                <w:rFonts w:ascii="Arial" w:hAnsi="Arial" w:eastAsia="Arial" w:cs="Arial"/>
                <w:sz w:val="22"/>
                <w:szCs w:val="22"/>
              </w:rPr>
            </w:pPr>
            <w:r w:rsidRPr="4CA6AF55" w:rsidR="4CA6AF55">
              <w:rPr>
                <w:rFonts w:ascii="Arial" w:hAnsi="Arial" w:eastAsia="Arial" w:cs="Arial"/>
                <w:sz w:val="22"/>
                <w:szCs w:val="22"/>
              </w:rPr>
              <w:t xml:space="preserve">Secondary research, </w:t>
            </w:r>
            <w:r w:rsidRPr="4CA6AF55" w:rsidR="4CA6AF55">
              <w:rPr>
                <w:rFonts w:ascii="Arial" w:hAnsi="Arial" w:eastAsia="Arial" w:cs="Arial"/>
                <w:sz w:val="22"/>
                <w:szCs w:val="22"/>
              </w:rPr>
              <w:t>umberella</w:t>
            </w:r>
            <w:r w:rsidRPr="4CA6AF55" w:rsidR="4CA6AF55">
              <w:rPr>
                <w:rFonts w:ascii="Arial" w:hAnsi="Arial" w:eastAsia="Arial" w:cs="Arial"/>
                <w:sz w:val="22"/>
                <w:szCs w:val="22"/>
              </w:rPr>
              <w:t xml:space="preserve"> review</w:t>
            </w:r>
            <w:r w:rsidRPr="4CA6AF55" w:rsidR="4CA6AF55">
              <w:rPr>
                <w:rFonts w:ascii="Arial" w:hAnsi="Arial" w:eastAsia="Arial" w:cs="Arial"/>
                <w:sz w:val="22"/>
                <w:szCs w:val="22"/>
              </w:rPr>
              <w:t>.</w:t>
            </w:r>
          </w:p>
        </w:tc>
        <w:tc>
          <w:tcPr>
            <w:tcW w:w="1680" w:type="dxa"/>
            <w:tcMar/>
          </w:tcPr>
          <w:p w:rsidR="4CA6AF55" w:rsidP="4CA6AF55" w:rsidRDefault="4CA6AF55" w14:paraId="785F8239" w14:textId="1CBCF13A">
            <w:pPr>
              <w:pStyle w:val="Normal"/>
              <w:spacing w:line="360" w:lineRule="auto"/>
              <w:rPr>
                <w:rFonts w:ascii="Arial" w:hAnsi="Arial" w:eastAsia="Arial" w:cs="Arial"/>
                <w:b w:val="0"/>
                <w:bCs w:val="0"/>
                <w:i w:val="0"/>
                <w:iCs w:val="0"/>
                <w:caps w:val="0"/>
                <w:smallCaps w:val="0"/>
                <w:noProof w:val="0"/>
                <w:color w:val="E34935"/>
                <w:sz w:val="22"/>
                <w:szCs w:val="22"/>
                <w:lang w:val="en-GB"/>
              </w:rPr>
            </w:pPr>
            <w:r w:rsidRPr="4CA6AF55" w:rsidR="4CA6AF55">
              <w:rPr>
                <w:rFonts w:ascii="Arial" w:hAnsi="Arial" w:eastAsia="Arial" w:cs="Arial"/>
                <w:b w:val="0"/>
                <w:bCs w:val="0"/>
                <w:i w:val="0"/>
                <w:iCs w:val="0"/>
                <w:caps w:val="0"/>
                <w:smallCaps w:val="0"/>
                <w:noProof w:val="0"/>
                <w:color w:val="E34935"/>
                <w:sz w:val="22"/>
                <w:szCs w:val="22"/>
                <w:lang w:val="en-GB"/>
              </w:rPr>
              <w:t xml:space="preserve">compiled results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from </w:t>
            </w:r>
            <w:r w:rsidRPr="4CA6AF55" w:rsidR="4CA6AF55">
              <w:rPr>
                <w:rFonts w:ascii="Arial" w:hAnsi="Arial" w:eastAsia="Arial" w:cs="Arial"/>
                <w:b w:val="0"/>
                <w:bCs w:val="0"/>
                <w:i w:val="0"/>
                <w:iCs w:val="0"/>
                <w:caps w:val="0"/>
                <w:smallCaps w:val="0"/>
                <w:noProof w:val="0"/>
                <w:color w:val="E34935"/>
                <w:sz w:val="22"/>
                <w:szCs w:val="22"/>
                <w:lang w:val="en-GB"/>
              </w:rPr>
              <w:t xml:space="preserve">several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systematic </w:t>
            </w:r>
            <w:r w:rsidRPr="4CA6AF55" w:rsidR="4CA6AF55">
              <w:rPr>
                <w:rFonts w:ascii="Arial" w:hAnsi="Arial" w:eastAsia="Arial" w:cs="Arial"/>
                <w:b w:val="0"/>
                <w:bCs w:val="0"/>
                <w:i w:val="0"/>
                <w:iCs w:val="0"/>
                <w:caps w:val="0"/>
                <w:smallCaps w:val="0"/>
                <w:noProof w:val="0"/>
                <w:color w:val="E34935"/>
                <w:sz w:val="22"/>
                <w:szCs w:val="22"/>
                <w:lang w:val="en-GB"/>
              </w:rPr>
              <w:t xml:space="preserve">evaluations looking examined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4CA6AF55" w:rsidR="4CA6AF55">
              <w:rPr>
                <w:rFonts w:ascii="Arial" w:hAnsi="Arial" w:eastAsia="Arial" w:cs="Arial"/>
                <w:b w:val="0"/>
                <w:bCs w:val="0"/>
                <w:i w:val="0"/>
                <w:iCs w:val="0"/>
                <w:caps w:val="0"/>
                <w:smallCaps w:val="0"/>
                <w:noProof w:val="0"/>
                <w:color w:val="E34935"/>
                <w:sz w:val="22"/>
                <w:szCs w:val="22"/>
                <w:lang w:val="en-GB"/>
              </w:rPr>
              <w:t xml:space="preserve">relationship between teenage </w:t>
            </w:r>
            <w:r w:rsidRPr="4CA6AF55" w:rsidR="4CA6AF55">
              <w:rPr>
                <w:rFonts w:ascii="Arial" w:hAnsi="Arial" w:eastAsia="Arial" w:cs="Arial"/>
                <w:b w:val="0"/>
                <w:bCs w:val="0"/>
                <w:i w:val="0"/>
                <w:iCs w:val="0"/>
                <w:caps w:val="0"/>
                <w:smallCaps w:val="0"/>
                <w:noProof w:val="0"/>
                <w:color w:val="1D7AFC"/>
                <w:sz w:val="22"/>
                <w:szCs w:val="22"/>
                <w:lang w:val="en-GB"/>
              </w:rPr>
              <w:t xml:space="preserve">social media use and mental health </w:t>
            </w:r>
            <w:r w:rsidRPr="4CA6AF55" w:rsidR="4CA6AF55">
              <w:rPr>
                <w:rFonts w:ascii="Arial" w:hAnsi="Arial" w:eastAsia="Arial" w:cs="Arial"/>
                <w:b w:val="0"/>
                <w:bCs w:val="0"/>
                <w:i w:val="0"/>
                <w:iCs w:val="0"/>
                <w:caps w:val="0"/>
                <w:smallCaps w:val="0"/>
                <w:noProof w:val="0"/>
                <w:color w:val="E34935"/>
                <w:sz w:val="22"/>
                <w:szCs w:val="22"/>
                <w:lang w:val="en-GB"/>
              </w:rPr>
              <w:t>consequences.</w:t>
            </w:r>
          </w:p>
        </w:tc>
        <w:tc>
          <w:tcPr>
            <w:tcW w:w="2089" w:type="dxa"/>
            <w:tcMar/>
          </w:tcPr>
          <w:p w:rsidR="4CA6AF55" w:rsidP="4CA6AF55" w:rsidRDefault="4CA6AF55" w14:paraId="580834AA" w14:textId="090619B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Strength: </w:t>
            </w:r>
            <w:r w:rsidRPr="4CA6AF55" w:rsidR="4CA6AF55">
              <w:rPr>
                <w:rFonts w:ascii="Arial" w:hAnsi="Arial" w:eastAsia="Arial" w:cs="Arial"/>
                <w:b w:val="0"/>
                <w:bCs w:val="0"/>
                <w:i w:val="0"/>
                <w:iCs w:val="0"/>
                <w:caps w:val="0"/>
                <w:smallCaps w:val="0"/>
                <w:noProof w:val="0"/>
                <w:color w:val="E34935"/>
                <w:sz w:val="22"/>
                <w:szCs w:val="22"/>
                <w:lang w:val="en-GB"/>
              </w:rPr>
              <w:t xml:space="preserve">Offers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4CA6AF55" w:rsidR="4CA6AF55">
              <w:rPr>
                <w:rFonts w:ascii="Arial" w:hAnsi="Arial" w:eastAsia="Arial" w:cs="Arial"/>
                <w:b w:val="0"/>
                <w:bCs w:val="0"/>
                <w:i w:val="0"/>
                <w:iCs w:val="0"/>
                <w:caps w:val="0"/>
                <w:smallCaps w:val="0"/>
                <w:noProof w:val="0"/>
                <w:color w:val="E34935"/>
                <w:sz w:val="22"/>
                <w:szCs w:val="22"/>
                <w:lang w:val="en-GB"/>
              </w:rPr>
              <w:t xml:space="preserve">comprehensive summary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of the </w:t>
            </w:r>
            <w:r w:rsidRPr="4CA6AF55" w:rsidR="4CA6AF55">
              <w:rPr>
                <w:rFonts w:ascii="Arial" w:hAnsi="Arial" w:eastAsia="Arial" w:cs="Arial"/>
                <w:b w:val="0"/>
                <w:bCs w:val="0"/>
                <w:i w:val="0"/>
                <w:iCs w:val="0"/>
                <w:caps w:val="0"/>
                <w:smallCaps w:val="0"/>
                <w:noProof w:val="0"/>
                <w:color w:val="E34935"/>
                <w:sz w:val="22"/>
                <w:szCs w:val="22"/>
                <w:lang w:val="en-GB"/>
              </w:rPr>
              <w:t xml:space="preserve">facts; drawback: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conclusions </w:t>
            </w:r>
            <w:r w:rsidRPr="4CA6AF55" w:rsidR="4CA6AF55">
              <w:rPr>
                <w:rFonts w:ascii="Arial" w:hAnsi="Arial" w:eastAsia="Arial" w:cs="Arial"/>
                <w:b w:val="0"/>
                <w:bCs w:val="0"/>
                <w:i w:val="0"/>
                <w:iCs w:val="0"/>
                <w:caps w:val="0"/>
                <w:smallCaps w:val="0"/>
                <w:noProof w:val="0"/>
                <w:color w:val="E34935"/>
                <w:sz w:val="22"/>
                <w:szCs w:val="22"/>
                <w:lang w:val="en-GB"/>
              </w:rPr>
              <w:t xml:space="preserve">rely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on the </w:t>
            </w:r>
            <w:r w:rsidRPr="4CA6AF55" w:rsidR="4CA6AF55">
              <w:rPr>
                <w:rFonts w:ascii="Arial" w:hAnsi="Arial" w:eastAsia="Arial" w:cs="Arial"/>
                <w:b w:val="0"/>
                <w:bCs w:val="0"/>
                <w:i w:val="0"/>
                <w:iCs w:val="0"/>
                <w:caps w:val="0"/>
                <w:smallCaps w:val="0"/>
                <w:noProof w:val="0"/>
                <w:color w:val="E34935"/>
                <w:sz w:val="22"/>
                <w:szCs w:val="22"/>
                <w:lang w:val="en-GB"/>
              </w:rPr>
              <w:t xml:space="preserve">caliber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of the reviews </w:t>
            </w:r>
            <w:r w:rsidRPr="4CA6AF55" w:rsidR="4CA6AF55">
              <w:rPr>
                <w:rFonts w:ascii="Arial" w:hAnsi="Arial" w:eastAsia="Arial" w:cs="Arial"/>
                <w:b w:val="0"/>
                <w:bCs w:val="0"/>
                <w:i w:val="0"/>
                <w:iCs w:val="0"/>
                <w:caps w:val="0"/>
                <w:smallCaps w:val="0"/>
                <w:noProof w:val="0"/>
                <w:color w:val="E34935"/>
                <w:sz w:val="22"/>
                <w:szCs w:val="22"/>
                <w:lang w:val="en-GB"/>
              </w:rPr>
              <w:t xml:space="preserve">that are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included.</w:t>
            </w:r>
          </w:p>
        </w:tc>
        <w:tc>
          <w:tcPr>
            <w:tcW w:w="2100" w:type="dxa"/>
            <w:tcMar/>
          </w:tcPr>
          <w:p w:rsidR="4CA6AF55" w:rsidP="4CA6AF55" w:rsidRDefault="4CA6AF55" w14:paraId="63954983" w14:textId="5B2F299C">
            <w:pPr>
              <w:pStyle w:val="Normal"/>
              <w:spacing w:line="360" w:lineRule="auto"/>
              <w:rPr>
                <w:rFonts w:ascii="Arial" w:hAnsi="Arial" w:eastAsia="Arial" w:cs="Arial"/>
                <w:b w:val="0"/>
                <w:bCs w:val="0"/>
                <w:i w:val="0"/>
                <w:iCs w:val="0"/>
                <w:caps w:val="0"/>
                <w:smallCaps w:val="0"/>
                <w:noProof w:val="0"/>
                <w:color w:val="E34935"/>
                <w:sz w:val="22"/>
                <w:szCs w:val="22"/>
                <w:lang w:val="en-GB"/>
              </w:rPr>
            </w:pPr>
            <w:r w:rsidRPr="4CA6AF55" w:rsidR="4CA6AF55">
              <w:rPr>
                <w:rFonts w:ascii="Arial" w:hAnsi="Arial" w:eastAsia="Arial" w:cs="Arial"/>
                <w:b w:val="0"/>
                <w:bCs w:val="0"/>
                <w:i w:val="0"/>
                <w:iCs w:val="0"/>
                <w:caps w:val="0"/>
                <w:smallCaps w:val="0"/>
                <w:noProof w:val="0"/>
                <w:color w:val="E34935"/>
                <w:sz w:val="22"/>
                <w:szCs w:val="22"/>
                <w:lang w:val="en-GB"/>
              </w:rPr>
              <w:t xml:space="preserve">The impacts of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social media </w:t>
            </w:r>
            <w:r w:rsidRPr="4CA6AF55" w:rsidR="4CA6AF55">
              <w:rPr>
                <w:rFonts w:ascii="Arial" w:hAnsi="Arial" w:eastAsia="Arial" w:cs="Arial"/>
                <w:b w:val="0"/>
                <w:bCs w:val="0"/>
                <w:i w:val="0"/>
                <w:iCs w:val="0"/>
                <w:caps w:val="0"/>
                <w:smallCaps w:val="0"/>
                <w:noProof w:val="0"/>
                <w:color w:val="E34935"/>
                <w:sz w:val="22"/>
                <w:szCs w:val="22"/>
                <w:lang w:val="en-GB"/>
              </w:rPr>
              <w:t xml:space="preserve">vary depending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on </w:t>
            </w:r>
            <w:r w:rsidRPr="4CA6AF55" w:rsidR="4CA6AF55">
              <w:rPr>
                <w:rFonts w:ascii="Arial" w:hAnsi="Arial" w:eastAsia="Arial" w:cs="Arial"/>
                <w:b w:val="0"/>
                <w:bCs w:val="0"/>
                <w:i w:val="0"/>
                <w:iCs w:val="0"/>
                <w:caps w:val="0"/>
                <w:smallCaps w:val="0"/>
                <w:noProof w:val="0"/>
                <w:color w:val="E34935"/>
                <w:sz w:val="22"/>
                <w:szCs w:val="22"/>
                <w:lang w:val="en-GB"/>
              </w:rPr>
              <w:t xml:space="preserve">personal traits,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usage </w:t>
            </w:r>
            <w:r w:rsidRPr="4CA6AF55" w:rsidR="4CA6AF55">
              <w:rPr>
                <w:rFonts w:ascii="Arial" w:hAnsi="Arial" w:eastAsia="Arial" w:cs="Arial"/>
                <w:b w:val="0"/>
                <w:bCs w:val="0"/>
                <w:i w:val="0"/>
                <w:iCs w:val="0"/>
                <w:caps w:val="0"/>
                <w:smallCaps w:val="0"/>
                <w:noProof w:val="0"/>
                <w:color w:val="E34935"/>
                <w:sz w:val="22"/>
                <w:szCs w:val="22"/>
                <w:lang w:val="en-GB"/>
              </w:rPr>
              <w:t xml:space="preserve">habits,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and social </w:t>
            </w:r>
            <w:r w:rsidRPr="4CA6AF55" w:rsidR="4CA6AF55">
              <w:rPr>
                <w:rFonts w:ascii="Arial" w:hAnsi="Arial" w:eastAsia="Arial" w:cs="Arial"/>
                <w:b w:val="0"/>
                <w:bCs w:val="0"/>
                <w:i w:val="0"/>
                <w:iCs w:val="0"/>
                <w:caps w:val="0"/>
                <w:smallCaps w:val="0"/>
                <w:noProof w:val="0"/>
                <w:color w:val="E34935"/>
                <w:sz w:val="22"/>
                <w:szCs w:val="22"/>
                <w:lang w:val="en-GB"/>
              </w:rPr>
              <w:t>setting.</w:t>
            </w:r>
          </w:p>
        </w:tc>
        <w:tc>
          <w:tcPr>
            <w:tcW w:w="1290" w:type="dxa"/>
            <w:tcMar/>
          </w:tcPr>
          <w:p w:rsidR="4CA6AF55" w:rsidP="4CA6AF55" w:rsidRDefault="4CA6AF55" w14:paraId="5C233007" w14:textId="3B9DB2C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Social media use; </w:t>
            </w:r>
            <w:r w:rsidRPr="4CA6AF55" w:rsidR="4CA6AF55">
              <w:rPr>
                <w:rFonts w:ascii="Arial" w:hAnsi="Arial" w:eastAsia="Arial" w:cs="Arial"/>
                <w:b w:val="0"/>
                <w:bCs w:val="0"/>
                <w:i w:val="0"/>
                <w:iCs w:val="0"/>
                <w:caps w:val="0"/>
                <w:smallCaps w:val="0"/>
                <w:noProof w:val="0"/>
                <w:color w:val="E34935"/>
                <w:sz w:val="22"/>
                <w:szCs w:val="22"/>
                <w:lang w:val="en-GB"/>
              </w:rPr>
              <w:t xml:space="preserve">teens; </w:t>
            </w:r>
            <w:r w:rsidRPr="4CA6AF55" w:rsidR="4CA6AF55">
              <w:rPr>
                <w:rFonts w:ascii="Arial" w:hAnsi="Arial" w:eastAsia="Arial" w:cs="Arial"/>
                <w:b w:val="0"/>
                <w:bCs w:val="0"/>
                <w:i w:val="0"/>
                <w:iCs w:val="0"/>
                <w:caps w:val="0"/>
                <w:smallCaps w:val="0"/>
                <w:noProof w:val="0"/>
                <w:color w:val="1D7AFC"/>
                <w:sz w:val="22"/>
                <w:szCs w:val="22"/>
                <w:lang w:val="en-GB"/>
              </w:rPr>
              <w:t xml:space="preserve">mental health; individual differences; </w:t>
            </w:r>
            <w:r w:rsidRPr="4CA6AF55" w:rsidR="4CA6AF55">
              <w:rPr>
                <w:rFonts w:ascii="Arial" w:hAnsi="Arial" w:eastAsia="Arial" w:cs="Arial"/>
                <w:b w:val="0"/>
                <w:bCs w:val="0"/>
                <w:i w:val="0"/>
                <w:iCs w:val="0"/>
                <w:caps w:val="0"/>
                <w:smallCaps w:val="0"/>
                <w:noProof w:val="0"/>
                <w:color w:val="E34935"/>
                <w:sz w:val="22"/>
                <w:szCs w:val="22"/>
                <w:lang w:val="en-GB"/>
              </w:rPr>
              <w:t xml:space="preserve">good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and negative </w:t>
            </w:r>
            <w:r w:rsidRPr="4CA6AF55" w:rsidR="4CA6AF55">
              <w:rPr>
                <w:rFonts w:ascii="Arial" w:hAnsi="Arial" w:eastAsia="Arial" w:cs="Arial"/>
                <w:b w:val="0"/>
                <w:bCs w:val="0"/>
                <w:i w:val="0"/>
                <w:iCs w:val="0"/>
                <w:caps w:val="0"/>
                <w:smallCaps w:val="0"/>
                <w:noProof w:val="0"/>
                <w:color w:val="E34935"/>
                <w:sz w:val="22"/>
                <w:szCs w:val="22"/>
                <w:lang w:val="en-GB"/>
              </w:rPr>
              <w:t xml:space="preserve">consequences;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umbrella review.</w:t>
            </w:r>
          </w:p>
        </w:tc>
        <w:tc>
          <w:tcPr>
            <w:tcW w:w="1706" w:type="dxa"/>
            <w:tcMar/>
          </w:tcPr>
          <w:p w:rsidR="4CA6AF55" w:rsidP="4CA6AF55" w:rsidRDefault="4CA6AF55" w14:paraId="105E39F1" w14:textId="5DF0C026">
            <w:pPr>
              <w:pStyle w:val="Normal"/>
              <w:spacing w:line="360" w:lineRule="auto"/>
              <w:rPr>
                <w:rFonts w:ascii="Arial" w:hAnsi="Arial" w:eastAsia="Arial" w:cs="Arial"/>
                <w:b w:val="0"/>
                <w:bCs w:val="0"/>
                <w:i w:val="0"/>
                <w:iCs w:val="0"/>
                <w:caps w:val="0"/>
                <w:smallCaps w:val="0"/>
                <w:noProof w:val="0"/>
                <w:color w:val="E34935"/>
                <w:sz w:val="22"/>
                <w:szCs w:val="22"/>
                <w:lang w:val="en-GB"/>
              </w:rPr>
            </w:pPr>
            <w:r w:rsidRPr="4CA6AF55" w:rsidR="4CA6AF55">
              <w:rPr>
                <w:rFonts w:ascii="Arial" w:hAnsi="Arial" w:eastAsia="Arial" w:cs="Arial"/>
                <w:b w:val="0"/>
                <w:bCs w:val="0"/>
                <w:i w:val="0"/>
                <w:iCs w:val="0"/>
                <w:caps w:val="0"/>
                <w:smallCaps w:val="0"/>
                <w:noProof w:val="0"/>
                <w:color w:val="E34935"/>
                <w:sz w:val="22"/>
                <w:szCs w:val="22"/>
                <w:lang w:val="en-GB"/>
              </w:rPr>
              <w:t>I</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t is </w:t>
            </w:r>
            <w:r w:rsidRPr="4CA6AF55" w:rsidR="4CA6AF55">
              <w:rPr>
                <w:rFonts w:ascii="Arial" w:hAnsi="Arial" w:eastAsia="Arial" w:cs="Arial"/>
                <w:b w:val="0"/>
                <w:bCs w:val="0"/>
                <w:i w:val="0"/>
                <w:iCs w:val="0"/>
                <w:caps w:val="0"/>
                <w:smallCaps w:val="0"/>
                <w:noProof w:val="0"/>
                <w:color w:val="E34935"/>
                <w:sz w:val="22"/>
                <w:szCs w:val="22"/>
                <w:lang w:val="en-GB"/>
              </w:rPr>
              <w:t xml:space="preserve">useful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for a </w:t>
            </w:r>
            <w:r w:rsidRPr="4CA6AF55" w:rsidR="4CA6AF55">
              <w:rPr>
                <w:rFonts w:ascii="Arial" w:hAnsi="Arial" w:eastAsia="Arial" w:cs="Arial"/>
                <w:b w:val="0"/>
                <w:bCs w:val="0"/>
                <w:i w:val="0"/>
                <w:iCs w:val="0"/>
                <w:caps w:val="0"/>
                <w:smallCaps w:val="0"/>
                <w:noProof w:val="0"/>
                <w:color w:val="E34935"/>
                <w:sz w:val="22"/>
                <w:szCs w:val="22"/>
                <w:lang w:val="en-GB"/>
              </w:rPr>
              <w:t>fair debate, b</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ecause it </w:t>
            </w:r>
            <w:r w:rsidRPr="4CA6AF55" w:rsidR="4CA6AF55">
              <w:rPr>
                <w:rFonts w:ascii="Arial" w:hAnsi="Arial" w:eastAsia="Arial" w:cs="Arial"/>
                <w:b w:val="0"/>
                <w:bCs w:val="0"/>
                <w:i w:val="0"/>
                <w:iCs w:val="0"/>
                <w:caps w:val="0"/>
                <w:smallCaps w:val="0"/>
                <w:noProof w:val="0"/>
                <w:color w:val="E34935"/>
                <w:sz w:val="22"/>
                <w:szCs w:val="22"/>
                <w:lang w:val="en-GB"/>
              </w:rPr>
              <w:t xml:space="preserve">disputes </w:t>
            </w:r>
            <w:r w:rsidRPr="4CA6AF55" w:rsidR="4CA6AF55">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4CA6AF55" w:rsidR="4CA6AF55">
              <w:rPr>
                <w:rFonts w:ascii="Arial" w:hAnsi="Arial" w:eastAsia="Arial" w:cs="Arial"/>
                <w:b w:val="0"/>
                <w:bCs w:val="0"/>
                <w:i w:val="0"/>
                <w:iCs w:val="0"/>
                <w:caps w:val="0"/>
                <w:smallCaps w:val="0"/>
                <w:noProof w:val="0"/>
                <w:color w:val="E34935"/>
                <w:sz w:val="22"/>
                <w:szCs w:val="22"/>
                <w:lang w:val="en-GB"/>
              </w:rPr>
              <w:t xml:space="preserve">belief </w:t>
            </w:r>
            <w:r w:rsidRPr="4CA6AF55" w:rsidR="4CA6AF55">
              <w:rPr>
                <w:rFonts w:ascii="Arial" w:hAnsi="Arial" w:eastAsia="Arial" w:cs="Arial"/>
                <w:b w:val="0"/>
                <w:bCs w:val="0"/>
                <w:i w:val="0"/>
                <w:iCs w:val="0"/>
                <w:caps w:val="0"/>
                <w:smallCaps w:val="0"/>
                <w:noProof w:val="0"/>
                <w:color w:val="1D7AFC"/>
                <w:sz w:val="22"/>
                <w:szCs w:val="22"/>
                <w:lang w:val="en-GB"/>
              </w:rPr>
              <w:t xml:space="preserve">that social media is </w:t>
            </w:r>
            <w:r w:rsidRPr="4CA6AF55" w:rsidR="4CA6AF55">
              <w:rPr>
                <w:rFonts w:ascii="Arial" w:hAnsi="Arial" w:eastAsia="Arial" w:cs="Arial"/>
                <w:b w:val="0"/>
                <w:bCs w:val="0"/>
                <w:i w:val="0"/>
                <w:iCs w:val="0"/>
                <w:caps w:val="0"/>
                <w:smallCaps w:val="0"/>
                <w:noProof w:val="0"/>
                <w:color w:val="E34935"/>
                <w:sz w:val="22"/>
                <w:szCs w:val="22"/>
                <w:lang w:val="en-GB"/>
              </w:rPr>
              <w:t>merely detrimental</w:t>
            </w:r>
          </w:p>
        </w:tc>
      </w:tr>
    </w:tbl>
    <w:p w:rsidR="4CA6AF55" w:rsidP="4CA6AF55" w:rsidRDefault="4CA6AF55" w14:paraId="422C133E">
      <w:pPr>
        <w:spacing w:line="360" w:lineRule="auto"/>
        <w:jc w:val="both"/>
        <w:rPr>
          <w:rFonts w:ascii="Arial" w:hAnsi="Arial" w:eastAsia="Arial" w:cs="Arial"/>
          <w:sz w:val="22"/>
          <w:szCs w:val="22"/>
        </w:rPr>
      </w:pPr>
    </w:p>
    <w:p w:rsidR="4CA6AF55" w:rsidP="4CA6AF55" w:rsidRDefault="4CA6AF55" w14:paraId="44987C45">
      <w:pPr>
        <w:pStyle w:val="Heading1"/>
        <w:spacing w:line="360" w:lineRule="auto"/>
        <w:jc w:val="center"/>
        <w:rPr>
          <w:rFonts w:ascii="Arial" w:hAnsi="Arial" w:eastAsia="Arial" w:cs="Arial"/>
          <w:b w:val="1"/>
          <w:bCs w:val="1"/>
          <w:sz w:val="22"/>
          <w:szCs w:val="22"/>
        </w:rPr>
      </w:pPr>
    </w:p>
    <w:p w:rsidR="4CA6AF55" w:rsidP="4CA6AF55" w:rsidRDefault="4CA6AF55" w14:paraId="4C0D9894">
      <w:pPr>
        <w:spacing w:line="360" w:lineRule="auto"/>
        <w:rPr>
          <w:rFonts w:ascii="Arial" w:hAnsi="Arial" w:eastAsia="Arial" w:cs="Arial"/>
          <w:sz w:val="22"/>
          <w:szCs w:val="22"/>
        </w:rPr>
      </w:pPr>
    </w:p>
    <w:p w:rsidR="4CA6AF55" w:rsidP="4CA6AF55" w:rsidRDefault="4CA6AF55" w14:paraId="3DF07736">
      <w:pPr>
        <w:spacing w:line="360" w:lineRule="auto"/>
        <w:rPr>
          <w:rFonts w:ascii="Arial" w:hAnsi="Arial" w:eastAsia="Arial" w:cs="Arial"/>
          <w:sz w:val="22"/>
          <w:szCs w:val="22"/>
        </w:rPr>
      </w:pPr>
    </w:p>
    <w:p w:rsidR="4CA6AF55" w:rsidP="4CA6AF55" w:rsidRDefault="4CA6AF55" w14:paraId="05CFA720" w14:textId="40F3A5F9">
      <w:pPr>
        <w:spacing w:line="360" w:lineRule="auto"/>
        <w:rPr>
          <w:rFonts w:ascii="Arial" w:hAnsi="Arial" w:eastAsia="Arial" w:cs="Arial"/>
          <w:sz w:val="22"/>
          <w:szCs w:val="22"/>
        </w:rPr>
      </w:pPr>
    </w:p>
    <w:p w:rsidR="4CA6AF55" w:rsidP="4CA6AF55" w:rsidRDefault="4CA6AF55" w14:paraId="06FBED9F" w14:textId="648A0BA9">
      <w:pPr>
        <w:spacing w:line="360" w:lineRule="auto"/>
        <w:rPr>
          <w:rFonts w:ascii="Arial" w:hAnsi="Arial" w:cs="Arial"/>
          <w:sz w:val="22"/>
          <w:szCs w:val="22"/>
        </w:rPr>
      </w:pPr>
    </w:p>
    <w:sectPr w:rsidRPr="001B39C9" w:rsidR="00BD5A3C" w:rsidSect="00950D91">
      <w:footerReference w:type="even" r:id="rId24"/>
      <w:footerReference w:type="default" r:id="rId2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167BB" w:rsidP="00DE18D8" w:rsidRDefault="007167BB" w14:paraId="59958D98" w14:textId="77777777">
      <w:r>
        <w:separator/>
      </w:r>
    </w:p>
  </w:endnote>
  <w:endnote w:type="continuationSeparator" w:id="0">
    <w:p w:rsidR="007167BB" w:rsidP="00DE18D8" w:rsidRDefault="007167BB" w14:paraId="379B72E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1181565"/>
      <w:docPartObj>
        <w:docPartGallery w:val="Page Numbers (Bottom of Page)"/>
        <w:docPartUnique/>
      </w:docPartObj>
    </w:sdtPr>
    <w:sdtContent>
      <w:p w:rsidR="00DE18D8" w:rsidP="004332CE" w:rsidRDefault="00DE18D8" w14:paraId="61B303B0" w14:textId="67E0E5BD">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EndPr>
      <w:rPr>
        <w:rStyle w:val="PageNumber"/>
      </w:rPr>
    </w:sdtEndPr>
  </w:sdt>
  <w:p w:rsidR="00DE18D8" w:rsidP="00DE18D8" w:rsidRDefault="00DE18D8" w14:paraId="7E3F692E"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5896062"/>
      <w:docPartObj>
        <w:docPartGallery w:val="Page Numbers (Bottom of Page)"/>
        <w:docPartUnique/>
      </w:docPartObj>
    </w:sdtPr>
    <w:sdtContent>
      <w:p w:rsidR="00DE18D8" w:rsidP="004332CE" w:rsidRDefault="00DE18D8" w14:paraId="6E832CAB" w14:textId="68DC6B9D">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EndPr>
      <w:rPr>
        <w:rStyle w:val="PageNumber"/>
      </w:rPr>
    </w:sdtEndPr>
  </w:sdt>
  <w:p w:rsidR="00DE18D8" w:rsidP="00DE18D8" w:rsidRDefault="00DE18D8" w14:paraId="4338A0F2"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167BB" w:rsidP="00DE18D8" w:rsidRDefault="007167BB" w14:paraId="3E3EFB6F" w14:textId="77777777">
      <w:r>
        <w:separator/>
      </w:r>
    </w:p>
  </w:footnote>
  <w:footnote w:type="continuationSeparator" w:id="0">
    <w:p w:rsidR="007167BB" w:rsidP="00DE18D8" w:rsidRDefault="007167BB" w14:paraId="77BCC9E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
    <w:nsid w:val="3e7fe4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4A5419A"/>
    <w:multiLevelType w:val="multilevel"/>
    <w:tmpl w:val="05804EB2"/>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33"/>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5F4"/>
    <w:rsid w:val="000006E4"/>
    <w:rsid w:val="00012C85"/>
    <w:rsid w:val="0002044F"/>
    <w:rsid w:val="00022FE1"/>
    <w:rsid w:val="0004555B"/>
    <w:rsid w:val="0004A36E"/>
    <w:rsid w:val="00053BF7"/>
    <w:rsid w:val="00060D64"/>
    <w:rsid w:val="00062ABF"/>
    <w:rsid w:val="000666CC"/>
    <w:rsid w:val="00067F49"/>
    <w:rsid w:val="00072158"/>
    <w:rsid w:val="000808BF"/>
    <w:rsid w:val="000A0BD2"/>
    <w:rsid w:val="000B077E"/>
    <w:rsid w:val="000B1FC4"/>
    <w:rsid w:val="000C3A74"/>
    <w:rsid w:val="000C5744"/>
    <w:rsid w:val="000D56E7"/>
    <w:rsid w:val="000D6C7D"/>
    <w:rsid w:val="000E2E07"/>
    <w:rsid w:val="000E4585"/>
    <w:rsid w:val="000F2383"/>
    <w:rsid w:val="000F5CF5"/>
    <w:rsid w:val="000FBE06"/>
    <w:rsid w:val="00101B7B"/>
    <w:rsid w:val="00102B0D"/>
    <w:rsid w:val="00103088"/>
    <w:rsid w:val="00115110"/>
    <w:rsid w:val="001171E4"/>
    <w:rsid w:val="00121830"/>
    <w:rsid w:val="00121DB2"/>
    <w:rsid w:val="00128F82"/>
    <w:rsid w:val="0013017C"/>
    <w:rsid w:val="00131362"/>
    <w:rsid w:val="00144593"/>
    <w:rsid w:val="00147E48"/>
    <w:rsid w:val="0015720E"/>
    <w:rsid w:val="00157C84"/>
    <w:rsid w:val="001640D9"/>
    <w:rsid w:val="00170129"/>
    <w:rsid w:val="00190A7B"/>
    <w:rsid w:val="00190B01"/>
    <w:rsid w:val="001A11E2"/>
    <w:rsid w:val="001A11F9"/>
    <w:rsid w:val="001A4E19"/>
    <w:rsid w:val="001B39C9"/>
    <w:rsid w:val="001B441D"/>
    <w:rsid w:val="001D1393"/>
    <w:rsid w:val="001D2251"/>
    <w:rsid w:val="001D6F82"/>
    <w:rsid w:val="001D7475"/>
    <w:rsid w:val="001E5097"/>
    <w:rsid w:val="001F0133"/>
    <w:rsid w:val="001F0ECF"/>
    <w:rsid w:val="001F4FB1"/>
    <w:rsid w:val="00204BCC"/>
    <w:rsid w:val="00222598"/>
    <w:rsid w:val="00236884"/>
    <w:rsid w:val="00252312"/>
    <w:rsid w:val="00260040"/>
    <w:rsid w:val="00262D58"/>
    <w:rsid w:val="0026314E"/>
    <w:rsid w:val="002705D8"/>
    <w:rsid w:val="0028044C"/>
    <w:rsid w:val="00283E98"/>
    <w:rsid w:val="00285E4B"/>
    <w:rsid w:val="002918D1"/>
    <w:rsid w:val="00295DAA"/>
    <w:rsid w:val="00295E2D"/>
    <w:rsid w:val="002C784D"/>
    <w:rsid w:val="002E116E"/>
    <w:rsid w:val="002E6E1B"/>
    <w:rsid w:val="00306151"/>
    <w:rsid w:val="00306FB5"/>
    <w:rsid w:val="0032476F"/>
    <w:rsid w:val="00342DC1"/>
    <w:rsid w:val="00350329"/>
    <w:rsid w:val="00350842"/>
    <w:rsid w:val="00350B22"/>
    <w:rsid w:val="003626A8"/>
    <w:rsid w:val="00365B03"/>
    <w:rsid w:val="00370CC0"/>
    <w:rsid w:val="00380BB2"/>
    <w:rsid w:val="00384A5A"/>
    <w:rsid w:val="003857B7"/>
    <w:rsid w:val="00390C31"/>
    <w:rsid w:val="003A156F"/>
    <w:rsid w:val="003A15E7"/>
    <w:rsid w:val="003A2A0E"/>
    <w:rsid w:val="003A5B43"/>
    <w:rsid w:val="003A73A0"/>
    <w:rsid w:val="003B48C2"/>
    <w:rsid w:val="003C5C4D"/>
    <w:rsid w:val="003E4CAA"/>
    <w:rsid w:val="003E77F3"/>
    <w:rsid w:val="003F15A6"/>
    <w:rsid w:val="003F51C0"/>
    <w:rsid w:val="00402B3C"/>
    <w:rsid w:val="00405D6D"/>
    <w:rsid w:val="00421554"/>
    <w:rsid w:val="00428821"/>
    <w:rsid w:val="00437EAE"/>
    <w:rsid w:val="004407C8"/>
    <w:rsid w:val="00450B22"/>
    <w:rsid w:val="004512CC"/>
    <w:rsid w:val="0047291D"/>
    <w:rsid w:val="00475537"/>
    <w:rsid w:val="00477028"/>
    <w:rsid w:val="00477690"/>
    <w:rsid w:val="0047E6B6"/>
    <w:rsid w:val="00481C15"/>
    <w:rsid w:val="00491275"/>
    <w:rsid w:val="004A1717"/>
    <w:rsid w:val="004A38DB"/>
    <w:rsid w:val="004A4179"/>
    <w:rsid w:val="004B7501"/>
    <w:rsid w:val="004C0580"/>
    <w:rsid w:val="004C1F53"/>
    <w:rsid w:val="004C6ADB"/>
    <w:rsid w:val="004D3B75"/>
    <w:rsid w:val="004D41D9"/>
    <w:rsid w:val="004D49A8"/>
    <w:rsid w:val="004D6078"/>
    <w:rsid w:val="004F46CA"/>
    <w:rsid w:val="005136A5"/>
    <w:rsid w:val="005154E3"/>
    <w:rsid w:val="0052288F"/>
    <w:rsid w:val="00523C5C"/>
    <w:rsid w:val="00535EE4"/>
    <w:rsid w:val="0053742C"/>
    <w:rsid w:val="00537876"/>
    <w:rsid w:val="005537CA"/>
    <w:rsid w:val="0055613A"/>
    <w:rsid w:val="00560CC2"/>
    <w:rsid w:val="00573D9C"/>
    <w:rsid w:val="00581BCB"/>
    <w:rsid w:val="00595A51"/>
    <w:rsid w:val="005A02DD"/>
    <w:rsid w:val="005A1FAC"/>
    <w:rsid w:val="005B01A6"/>
    <w:rsid w:val="005B6931"/>
    <w:rsid w:val="005C05DD"/>
    <w:rsid w:val="005C3605"/>
    <w:rsid w:val="005D0533"/>
    <w:rsid w:val="005D204A"/>
    <w:rsid w:val="005F0E85"/>
    <w:rsid w:val="005F5886"/>
    <w:rsid w:val="005F658C"/>
    <w:rsid w:val="00603872"/>
    <w:rsid w:val="00605DE0"/>
    <w:rsid w:val="00617196"/>
    <w:rsid w:val="0063419F"/>
    <w:rsid w:val="00654A37"/>
    <w:rsid w:val="00654DEE"/>
    <w:rsid w:val="00654EC9"/>
    <w:rsid w:val="00661021"/>
    <w:rsid w:val="00661D89"/>
    <w:rsid w:val="00663015"/>
    <w:rsid w:val="00670142"/>
    <w:rsid w:val="00693F25"/>
    <w:rsid w:val="0069607E"/>
    <w:rsid w:val="006B0E38"/>
    <w:rsid w:val="006B153C"/>
    <w:rsid w:val="006C42A2"/>
    <w:rsid w:val="006E37B5"/>
    <w:rsid w:val="006F3930"/>
    <w:rsid w:val="0070431F"/>
    <w:rsid w:val="00711DF9"/>
    <w:rsid w:val="00715D6A"/>
    <w:rsid w:val="0071675F"/>
    <w:rsid w:val="007167BB"/>
    <w:rsid w:val="00720615"/>
    <w:rsid w:val="00721A7A"/>
    <w:rsid w:val="007304C9"/>
    <w:rsid w:val="007402BF"/>
    <w:rsid w:val="0075489C"/>
    <w:rsid w:val="007556F1"/>
    <w:rsid w:val="00755DBE"/>
    <w:rsid w:val="00764053"/>
    <w:rsid w:val="00770DB7"/>
    <w:rsid w:val="00773C37"/>
    <w:rsid w:val="00780752"/>
    <w:rsid w:val="00786C06"/>
    <w:rsid w:val="00793C31"/>
    <w:rsid w:val="007977BB"/>
    <w:rsid w:val="007A2154"/>
    <w:rsid w:val="007A75DA"/>
    <w:rsid w:val="007B0BA5"/>
    <w:rsid w:val="007B2CE4"/>
    <w:rsid w:val="007C13FF"/>
    <w:rsid w:val="007E387C"/>
    <w:rsid w:val="007F139A"/>
    <w:rsid w:val="00803D58"/>
    <w:rsid w:val="008074D3"/>
    <w:rsid w:val="00831F66"/>
    <w:rsid w:val="00842237"/>
    <w:rsid w:val="00845256"/>
    <w:rsid w:val="00851707"/>
    <w:rsid w:val="008518C7"/>
    <w:rsid w:val="00851C6F"/>
    <w:rsid w:val="00854603"/>
    <w:rsid w:val="0086398B"/>
    <w:rsid w:val="00871250"/>
    <w:rsid w:val="008735DA"/>
    <w:rsid w:val="00883DBD"/>
    <w:rsid w:val="00887CD1"/>
    <w:rsid w:val="00890E0D"/>
    <w:rsid w:val="0089233E"/>
    <w:rsid w:val="00892D4A"/>
    <w:rsid w:val="00894B82"/>
    <w:rsid w:val="008A26C4"/>
    <w:rsid w:val="008A733F"/>
    <w:rsid w:val="008A746D"/>
    <w:rsid w:val="008B0C2F"/>
    <w:rsid w:val="008B24E8"/>
    <w:rsid w:val="008B5AB6"/>
    <w:rsid w:val="008B60C6"/>
    <w:rsid w:val="008C4217"/>
    <w:rsid w:val="008C539E"/>
    <w:rsid w:val="008D6E7C"/>
    <w:rsid w:val="00900D95"/>
    <w:rsid w:val="00902C9D"/>
    <w:rsid w:val="00914312"/>
    <w:rsid w:val="0092044E"/>
    <w:rsid w:val="00923732"/>
    <w:rsid w:val="00925FD7"/>
    <w:rsid w:val="00927BE5"/>
    <w:rsid w:val="00932603"/>
    <w:rsid w:val="0093538C"/>
    <w:rsid w:val="00942FE7"/>
    <w:rsid w:val="009447F5"/>
    <w:rsid w:val="00946C58"/>
    <w:rsid w:val="00950219"/>
    <w:rsid w:val="00950D91"/>
    <w:rsid w:val="00954F69"/>
    <w:rsid w:val="00957E11"/>
    <w:rsid w:val="009726CC"/>
    <w:rsid w:val="009730AB"/>
    <w:rsid w:val="009753DD"/>
    <w:rsid w:val="00975ECA"/>
    <w:rsid w:val="00985BFD"/>
    <w:rsid w:val="00992E3C"/>
    <w:rsid w:val="00995F6E"/>
    <w:rsid w:val="009A9539"/>
    <w:rsid w:val="009D4ABF"/>
    <w:rsid w:val="009D5EB0"/>
    <w:rsid w:val="009E19F4"/>
    <w:rsid w:val="009E1E8D"/>
    <w:rsid w:val="009E21AF"/>
    <w:rsid w:val="009E284B"/>
    <w:rsid w:val="009E3E60"/>
    <w:rsid w:val="009F7FCA"/>
    <w:rsid w:val="00A03F2B"/>
    <w:rsid w:val="00A07989"/>
    <w:rsid w:val="00A117F0"/>
    <w:rsid w:val="00A13275"/>
    <w:rsid w:val="00A21701"/>
    <w:rsid w:val="00A401F3"/>
    <w:rsid w:val="00A425C5"/>
    <w:rsid w:val="00A43368"/>
    <w:rsid w:val="00A81102"/>
    <w:rsid w:val="00A8262C"/>
    <w:rsid w:val="00A91BF0"/>
    <w:rsid w:val="00A93885"/>
    <w:rsid w:val="00AA07FB"/>
    <w:rsid w:val="00AA24AF"/>
    <w:rsid w:val="00AB501C"/>
    <w:rsid w:val="00AB6F6F"/>
    <w:rsid w:val="00AB79BC"/>
    <w:rsid w:val="00AC08FC"/>
    <w:rsid w:val="00AC547B"/>
    <w:rsid w:val="00AC6435"/>
    <w:rsid w:val="00AD66AC"/>
    <w:rsid w:val="00AE2AE5"/>
    <w:rsid w:val="00AE6528"/>
    <w:rsid w:val="00B009FA"/>
    <w:rsid w:val="00B13906"/>
    <w:rsid w:val="00B22990"/>
    <w:rsid w:val="00B23078"/>
    <w:rsid w:val="00B30611"/>
    <w:rsid w:val="00B4599F"/>
    <w:rsid w:val="00B461AB"/>
    <w:rsid w:val="00B518BF"/>
    <w:rsid w:val="00B60B1F"/>
    <w:rsid w:val="00B62500"/>
    <w:rsid w:val="00B63ABC"/>
    <w:rsid w:val="00B66939"/>
    <w:rsid w:val="00B714B2"/>
    <w:rsid w:val="00B90C12"/>
    <w:rsid w:val="00BA1F4E"/>
    <w:rsid w:val="00BB1B54"/>
    <w:rsid w:val="00BB25C9"/>
    <w:rsid w:val="00BB6C07"/>
    <w:rsid w:val="00BD4C01"/>
    <w:rsid w:val="00BD5A3C"/>
    <w:rsid w:val="00BE0DDB"/>
    <w:rsid w:val="00BF2163"/>
    <w:rsid w:val="00BF29F1"/>
    <w:rsid w:val="00BF7500"/>
    <w:rsid w:val="00C164DD"/>
    <w:rsid w:val="00C206E1"/>
    <w:rsid w:val="00C2495C"/>
    <w:rsid w:val="00C381A8"/>
    <w:rsid w:val="00C43E64"/>
    <w:rsid w:val="00C45DE2"/>
    <w:rsid w:val="00C51024"/>
    <w:rsid w:val="00C55151"/>
    <w:rsid w:val="00C675C7"/>
    <w:rsid w:val="00C7005E"/>
    <w:rsid w:val="00C85E11"/>
    <w:rsid w:val="00C95A42"/>
    <w:rsid w:val="00CA541F"/>
    <w:rsid w:val="00CA7C7D"/>
    <w:rsid w:val="00CC5463"/>
    <w:rsid w:val="00CD06EC"/>
    <w:rsid w:val="00CD5E0A"/>
    <w:rsid w:val="00CD7BB8"/>
    <w:rsid w:val="00CE1A50"/>
    <w:rsid w:val="00CE2477"/>
    <w:rsid w:val="00CF3230"/>
    <w:rsid w:val="00CF7D56"/>
    <w:rsid w:val="00D136FA"/>
    <w:rsid w:val="00D15AD9"/>
    <w:rsid w:val="00D208AA"/>
    <w:rsid w:val="00D24B22"/>
    <w:rsid w:val="00D276AE"/>
    <w:rsid w:val="00D355F4"/>
    <w:rsid w:val="00D36B13"/>
    <w:rsid w:val="00D442CE"/>
    <w:rsid w:val="00D6026D"/>
    <w:rsid w:val="00D6295C"/>
    <w:rsid w:val="00D65FA0"/>
    <w:rsid w:val="00D954A8"/>
    <w:rsid w:val="00DA694A"/>
    <w:rsid w:val="00DA7F92"/>
    <w:rsid w:val="00DB57E5"/>
    <w:rsid w:val="00DD3C35"/>
    <w:rsid w:val="00DE01F7"/>
    <w:rsid w:val="00DE18D8"/>
    <w:rsid w:val="00DE2DAF"/>
    <w:rsid w:val="00DE2F75"/>
    <w:rsid w:val="00DE4D5C"/>
    <w:rsid w:val="00DE7320"/>
    <w:rsid w:val="00DF4067"/>
    <w:rsid w:val="00E04236"/>
    <w:rsid w:val="00E13040"/>
    <w:rsid w:val="00E21A97"/>
    <w:rsid w:val="00E31D83"/>
    <w:rsid w:val="00E427AB"/>
    <w:rsid w:val="00E50BD7"/>
    <w:rsid w:val="00E53624"/>
    <w:rsid w:val="00E60236"/>
    <w:rsid w:val="00E718E5"/>
    <w:rsid w:val="00E7419B"/>
    <w:rsid w:val="00E752B0"/>
    <w:rsid w:val="00E920A3"/>
    <w:rsid w:val="00EA0610"/>
    <w:rsid w:val="00EA36A9"/>
    <w:rsid w:val="00EC10FB"/>
    <w:rsid w:val="00EC29EF"/>
    <w:rsid w:val="00EC2A26"/>
    <w:rsid w:val="00EC7953"/>
    <w:rsid w:val="00EF520B"/>
    <w:rsid w:val="00F0295D"/>
    <w:rsid w:val="00F125CE"/>
    <w:rsid w:val="00F136C2"/>
    <w:rsid w:val="00F17477"/>
    <w:rsid w:val="00F2449C"/>
    <w:rsid w:val="00F36991"/>
    <w:rsid w:val="00F56374"/>
    <w:rsid w:val="00F64318"/>
    <w:rsid w:val="00F67817"/>
    <w:rsid w:val="00F76603"/>
    <w:rsid w:val="00F87096"/>
    <w:rsid w:val="00FA2644"/>
    <w:rsid w:val="00FB2E4B"/>
    <w:rsid w:val="00FB4D62"/>
    <w:rsid w:val="00FB569A"/>
    <w:rsid w:val="00FC1E82"/>
    <w:rsid w:val="00FD0A5B"/>
    <w:rsid w:val="00FD0C2C"/>
    <w:rsid w:val="00FD33B2"/>
    <w:rsid w:val="00FD35F5"/>
    <w:rsid w:val="00FD5F1E"/>
    <w:rsid w:val="00FE7EEC"/>
    <w:rsid w:val="01343D1A"/>
    <w:rsid w:val="013B1BC1"/>
    <w:rsid w:val="014B3CB4"/>
    <w:rsid w:val="0167E2F1"/>
    <w:rsid w:val="0174B8A3"/>
    <w:rsid w:val="0175518D"/>
    <w:rsid w:val="01861D35"/>
    <w:rsid w:val="018A1E65"/>
    <w:rsid w:val="0191167A"/>
    <w:rsid w:val="01C64199"/>
    <w:rsid w:val="01CF6924"/>
    <w:rsid w:val="01F2E0D6"/>
    <w:rsid w:val="01F40A37"/>
    <w:rsid w:val="0221B916"/>
    <w:rsid w:val="02236F6A"/>
    <w:rsid w:val="02B68C1D"/>
    <w:rsid w:val="02B927DE"/>
    <w:rsid w:val="02C001D1"/>
    <w:rsid w:val="02EE7750"/>
    <w:rsid w:val="03227FA4"/>
    <w:rsid w:val="0346006E"/>
    <w:rsid w:val="034ED2DE"/>
    <w:rsid w:val="035685C0"/>
    <w:rsid w:val="03601B51"/>
    <w:rsid w:val="037355D4"/>
    <w:rsid w:val="0373B249"/>
    <w:rsid w:val="03834C45"/>
    <w:rsid w:val="03834C45"/>
    <w:rsid w:val="03927BE1"/>
    <w:rsid w:val="039B66FE"/>
    <w:rsid w:val="03AF67CD"/>
    <w:rsid w:val="03D5BBF0"/>
    <w:rsid w:val="03D74436"/>
    <w:rsid w:val="0441637F"/>
    <w:rsid w:val="049480AF"/>
    <w:rsid w:val="0499E13A"/>
    <w:rsid w:val="04B4E876"/>
    <w:rsid w:val="04CCA501"/>
    <w:rsid w:val="04DF2691"/>
    <w:rsid w:val="04F00C98"/>
    <w:rsid w:val="04F7DDE4"/>
    <w:rsid w:val="053BB019"/>
    <w:rsid w:val="0561A9F1"/>
    <w:rsid w:val="056BA5C8"/>
    <w:rsid w:val="058ACA14"/>
    <w:rsid w:val="058C4A55"/>
    <w:rsid w:val="058C4A55"/>
    <w:rsid w:val="0591AE16"/>
    <w:rsid w:val="05A5E57D"/>
    <w:rsid w:val="05E9D4AD"/>
    <w:rsid w:val="05EABAE9"/>
    <w:rsid w:val="05F9B219"/>
    <w:rsid w:val="061207D1"/>
    <w:rsid w:val="061AB7C1"/>
    <w:rsid w:val="061E4CAD"/>
    <w:rsid w:val="063CA0BB"/>
    <w:rsid w:val="0677C9FC"/>
    <w:rsid w:val="06873AB0"/>
    <w:rsid w:val="068EE2B7"/>
    <w:rsid w:val="0691BDBD"/>
    <w:rsid w:val="0692BD84"/>
    <w:rsid w:val="06A0264D"/>
    <w:rsid w:val="06A18956"/>
    <w:rsid w:val="06AA724C"/>
    <w:rsid w:val="06C74F07"/>
    <w:rsid w:val="06F7B0BD"/>
    <w:rsid w:val="0727CA94"/>
    <w:rsid w:val="07D350AB"/>
    <w:rsid w:val="07D7AAC0"/>
    <w:rsid w:val="07EA1E45"/>
    <w:rsid w:val="07FE4EA5"/>
    <w:rsid w:val="080ADAE6"/>
    <w:rsid w:val="0870CF5C"/>
    <w:rsid w:val="089EF472"/>
    <w:rsid w:val="08BF71BB"/>
    <w:rsid w:val="08D14858"/>
    <w:rsid w:val="08D4E138"/>
    <w:rsid w:val="08F7EF69"/>
    <w:rsid w:val="08F86FF9"/>
    <w:rsid w:val="08FF16F1"/>
    <w:rsid w:val="091136BB"/>
    <w:rsid w:val="092D7329"/>
    <w:rsid w:val="093B9FD1"/>
    <w:rsid w:val="09916E08"/>
    <w:rsid w:val="09A63965"/>
    <w:rsid w:val="09C3E962"/>
    <w:rsid w:val="09DF931D"/>
    <w:rsid w:val="09E7F27B"/>
    <w:rsid w:val="0A1B8BBF"/>
    <w:rsid w:val="0A1F3E43"/>
    <w:rsid w:val="0A3CB043"/>
    <w:rsid w:val="0A616B47"/>
    <w:rsid w:val="0A85C55A"/>
    <w:rsid w:val="0A88B287"/>
    <w:rsid w:val="0AADE6AD"/>
    <w:rsid w:val="0AE2C0BC"/>
    <w:rsid w:val="0AE58951"/>
    <w:rsid w:val="0AF1F368"/>
    <w:rsid w:val="0B4511A0"/>
    <w:rsid w:val="0B517D87"/>
    <w:rsid w:val="0B82D3BE"/>
    <w:rsid w:val="0B8CA64A"/>
    <w:rsid w:val="0B8D82BE"/>
    <w:rsid w:val="0BB4C3CD"/>
    <w:rsid w:val="0BC24FF3"/>
    <w:rsid w:val="0BFFBB6F"/>
    <w:rsid w:val="0C041779"/>
    <w:rsid w:val="0C199610"/>
    <w:rsid w:val="0C2FA43F"/>
    <w:rsid w:val="0C4E61F1"/>
    <w:rsid w:val="0C4E7601"/>
    <w:rsid w:val="0CA23C39"/>
    <w:rsid w:val="0CF0845F"/>
    <w:rsid w:val="0D493545"/>
    <w:rsid w:val="0D68EDDF"/>
    <w:rsid w:val="0D8E2878"/>
    <w:rsid w:val="0DAD4D1D"/>
    <w:rsid w:val="0DB5BDB1"/>
    <w:rsid w:val="0DBF68CE"/>
    <w:rsid w:val="0DDF954A"/>
    <w:rsid w:val="0DF0D999"/>
    <w:rsid w:val="0E0E9C9A"/>
    <w:rsid w:val="0E22DAE5"/>
    <w:rsid w:val="0E4A8FB4"/>
    <w:rsid w:val="0E5DFA91"/>
    <w:rsid w:val="0E718F0B"/>
    <w:rsid w:val="0E88AEA2"/>
    <w:rsid w:val="0E8EAC40"/>
    <w:rsid w:val="0E9964B8"/>
    <w:rsid w:val="0ED412DE"/>
    <w:rsid w:val="0EEB5215"/>
    <w:rsid w:val="0EF0DDE0"/>
    <w:rsid w:val="0EFF91F6"/>
    <w:rsid w:val="0F21B22D"/>
    <w:rsid w:val="0FA17D0D"/>
    <w:rsid w:val="0FC40E76"/>
    <w:rsid w:val="0FD5C6E9"/>
    <w:rsid w:val="0FEABFE0"/>
    <w:rsid w:val="10174DBA"/>
    <w:rsid w:val="101A8F29"/>
    <w:rsid w:val="102E3972"/>
    <w:rsid w:val="1030A132"/>
    <w:rsid w:val="10363B2A"/>
    <w:rsid w:val="10576DDB"/>
    <w:rsid w:val="1059C6AE"/>
    <w:rsid w:val="107865BA"/>
    <w:rsid w:val="10BE7DBD"/>
    <w:rsid w:val="10C1AA87"/>
    <w:rsid w:val="10CDA667"/>
    <w:rsid w:val="10ECCC49"/>
    <w:rsid w:val="10F4AEB5"/>
    <w:rsid w:val="10F5D0A0"/>
    <w:rsid w:val="11439FB2"/>
    <w:rsid w:val="11689FD6"/>
    <w:rsid w:val="118FAEAE"/>
    <w:rsid w:val="1191A534"/>
    <w:rsid w:val="11B7AF11"/>
    <w:rsid w:val="11D5AC84"/>
    <w:rsid w:val="123CC369"/>
    <w:rsid w:val="124A7A0B"/>
    <w:rsid w:val="12646131"/>
    <w:rsid w:val="126D0182"/>
    <w:rsid w:val="12A3F0A1"/>
    <w:rsid w:val="12AA51A0"/>
    <w:rsid w:val="12B44A32"/>
    <w:rsid w:val="12D489AB"/>
    <w:rsid w:val="12FF9747"/>
    <w:rsid w:val="13173868"/>
    <w:rsid w:val="1318DD10"/>
    <w:rsid w:val="132793C1"/>
    <w:rsid w:val="1331161F"/>
    <w:rsid w:val="13764B4C"/>
    <w:rsid w:val="1380E3D4"/>
    <w:rsid w:val="138EEC2B"/>
    <w:rsid w:val="13956C4C"/>
    <w:rsid w:val="13956C4C"/>
    <w:rsid w:val="1397603D"/>
    <w:rsid w:val="13AC74FC"/>
    <w:rsid w:val="13C41118"/>
    <w:rsid w:val="13E6E89A"/>
    <w:rsid w:val="13EAA323"/>
    <w:rsid w:val="13F1B967"/>
    <w:rsid w:val="1408C1DB"/>
    <w:rsid w:val="143558AB"/>
    <w:rsid w:val="145821BF"/>
    <w:rsid w:val="14698572"/>
    <w:rsid w:val="14A28609"/>
    <w:rsid w:val="14CA0723"/>
    <w:rsid w:val="14D9BD19"/>
    <w:rsid w:val="14DBC412"/>
    <w:rsid w:val="1519E871"/>
    <w:rsid w:val="152C8831"/>
    <w:rsid w:val="15307427"/>
    <w:rsid w:val="1547ACEE"/>
    <w:rsid w:val="1548E71E"/>
    <w:rsid w:val="154994E0"/>
    <w:rsid w:val="1556A6C0"/>
    <w:rsid w:val="156D3588"/>
    <w:rsid w:val="1577571F"/>
    <w:rsid w:val="15BB6310"/>
    <w:rsid w:val="15C5A21D"/>
    <w:rsid w:val="15D9BFAD"/>
    <w:rsid w:val="15EAE8B9"/>
    <w:rsid w:val="160FBA44"/>
    <w:rsid w:val="1624392F"/>
    <w:rsid w:val="1632468E"/>
    <w:rsid w:val="1633C6DA"/>
    <w:rsid w:val="16538483"/>
    <w:rsid w:val="1656311E"/>
    <w:rsid w:val="16A9FF50"/>
    <w:rsid w:val="16EBFB13"/>
    <w:rsid w:val="17349A36"/>
    <w:rsid w:val="1735B4F7"/>
    <w:rsid w:val="175632B6"/>
    <w:rsid w:val="1759ACAA"/>
    <w:rsid w:val="17621342"/>
    <w:rsid w:val="176750D4"/>
    <w:rsid w:val="17A88A38"/>
    <w:rsid w:val="17B5936D"/>
    <w:rsid w:val="17BD1FF0"/>
    <w:rsid w:val="17BF102C"/>
    <w:rsid w:val="17FE9A2B"/>
    <w:rsid w:val="1806063A"/>
    <w:rsid w:val="18140BE2"/>
    <w:rsid w:val="18170C8A"/>
    <w:rsid w:val="181F9AC7"/>
    <w:rsid w:val="18373554"/>
    <w:rsid w:val="1846E4F6"/>
    <w:rsid w:val="184D84DE"/>
    <w:rsid w:val="1862566A"/>
    <w:rsid w:val="18872C71"/>
    <w:rsid w:val="18B85514"/>
    <w:rsid w:val="18C60046"/>
    <w:rsid w:val="18E03A65"/>
    <w:rsid w:val="18F850F6"/>
    <w:rsid w:val="18FFE0C2"/>
    <w:rsid w:val="191A0CAA"/>
    <w:rsid w:val="19467D08"/>
    <w:rsid w:val="19484771"/>
    <w:rsid w:val="194D0F11"/>
    <w:rsid w:val="1972D3C7"/>
    <w:rsid w:val="1973F58E"/>
    <w:rsid w:val="197502BB"/>
    <w:rsid w:val="197FB477"/>
    <w:rsid w:val="198B9246"/>
    <w:rsid w:val="198F778F"/>
    <w:rsid w:val="1A1992D4"/>
    <w:rsid w:val="1A1992D4"/>
    <w:rsid w:val="1A25335F"/>
    <w:rsid w:val="1A6EA23B"/>
    <w:rsid w:val="1A70498F"/>
    <w:rsid w:val="1A85FCFD"/>
    <w:rsid w:val="1A8FAF27"/>
    <w:rsid w:val="1A952A3C"/>
    <w:rsid w:val="1AAF4476"/>
    <w:rsid w:val="1AB43D5A"/>
    <w:rsid w:val="1AD67C01"/>
    <w:rsid w:val="1AF633F3"/>
    <w:rsid w:val="1AF78E10"/>
    <w:rsid w:val="1AF798ED"/>
    <w:rsid w:val="1B32700E"/>
    <w:rsid w:val="1B410756"/>
    <w:rsid w:val="1B48A8E8"/>
    <w:rsid w:val="1B5C73DE"/>
    <w:rsid w:val="1B83F8CA"/>
    <w:rsid w:val="1BE0C995"/>
    <w:rsid w:val="1BFBFF3D"/>
    <w:rsid w:val="1C01199F"/>
    <w:rsid w:val="1C0BC485"/>
    <w:rsid w:val="1C41A722"/>
    <w:rsid w:val="1C4BB8BA"/>
    <w:rsid w:val="1C657FB5"/>
    <w:rsid w:val="1C676B3B"/>
    <w:rsid w:val="1C8F4E01"/>
    <w:rsid w:val="1CA50A72"/>
    <w:rsid w:val="1CD7D279"/>
    <w:rsid w:val="1CDAF692"/>
    <w:rsid w:val="1CEC0068"/>
    <w:rsid w:val="1CF71667"/>
    <w:rsid w:val="1D1BB887"/>
    <w:rsid w:val="1D31B0F8"/>
    <w:rsid w:val="1D734FBC"/>
    <w:rsid w:val="1D841DE9"/>
    <w:rsid w:val="1D8F53B0"/>
    <w:rsid w:val="1DC2A3A1"/>
    <w:rsid w:val="1DD6ED6E"/>
    <w:rsid w:val="1DE36420"/>
    <w:rsid w:val="1E7942A2"/>
    <w:rsid w:val="1E8404BA"/>
    <w:rsid w:val="1E8ED254"/>
    <w:rsid w:val="1E96E4F2"/>
    <w:rsid w:val="1EACDE4B"/>
    <w:rsid w:val="1EC3EEB8"/>
    <w:rsid w:val="1ED93360"/>
    <w:rsid w:val="1EE57432"/>
    <w:rsid w:val="1F035C6C"/>
    <w:rsid w:val="1F31249C"/>
    <w:rsid w:val="1F3503C9"/>
    <w:rsid w:val="1F38D385"/>
    <w:rsid w:val="1F63FC79"/>
    <w:rsid w:val="1F84B410"/>
    <w:rsid w:val="1FDD63AB"/>
    <w:rsid w:val="1FF4091B"/>
    <w:rsid w:val="20082134"/>
    <w:rsid w:val="203BBA61"/>
    <w:rsid w:val="2043D302"/>
    <w:rsid w:val="20509666"/>
    <w:rsid w:val="2055F2CC"/>
    <w:rsid w:val="207A65E6"/>
    <w:rsid w:val="20DEAF5F"/>
    <w:rsid w:val="211643C3"/>
    <w:rsid w:val="217AFCA0"/>
    <w:rsid w:val="2180D70E"/>
    <w:rsid w:val="2189D2C4"/>
    <w:rsid w:val="21AFAB91"/>
    <w:rsid w:val="21DF1BC2"/>
    <w:rsid w:val="21E3F378"/>
    <w:rsid w:val="22050CB2"/>
    <w:rsid w:val="22170796"/>
    <w:rsid w:val="22661DDE"/>
    <w:rsid w:val="22717F57"/>
    <w:rsid w:val="227BAB1E"/>
    <w:rsid w:val="22A8F968"/>
    <w:rsid w:val="232AE28E"/>
    <w:rsid w:val="23374640"/>
    <w:rsid w:val="233CB162"/>
    <w:rsid w:val="234387FA"/>
    <w:rsid w:val="23A0F3F3"/>
    <w:rsid w:val="23CBBE2B"/>
    <w:rsid w:val="23DF593F"/>
    <w:rsid w:val="23E0413E"/>
    <w:rsid w:val="23E67D20"/>
    <w:rsid w:val="23E9F76E"/>
    <w:rsid w:val="240F6A4E"/>
    <w:rsid w:val="240F6A4E"/>
    <w:rsid w:val="241666DE"/>
    <w:rsid w:val="2424E9BC"/>
    <w:rsid w:val="2426FCDE"/>
    <w:rsid w:val="2429626F"/>
    <w:rsid w:val="24433B18"/>
    <w:rsid w:val="249288FE"/>
    <w:rsid w:val="24A02B61"/>
    <w:rsid w:val="24DC4041"/>
    <w:rsid w:val="24F26EB6"/>
    <w:rsid w:val="252D138D"/>
    <w:rsid w:val="255CCD09"/>
    <w:rsid w:val="25BE8C28"/>
    <w:rsid w:val="25EDD2F9"/>
    <w:rsid w:val="25F6EC5B"/>
    <w:rsid w:val="2605B5EB"/>
    <w:rsid w:val="261F228C"/>
    <w:rsid w:val="265DCC5A"/>
    <w:rsid w:val="265EEF4C"/>
    <w:rsid w:val="2672764A"/>
    <w:rsid w:val="26769FC2"/>
    <w:rsid w:val="267F4915"/>
    <w:rsid w:val="268B5197"/>
    <w:rsid w:val="26B5A186"/>
    <w:rsid w:val="26C4C8C1"/>
    <w:rsid w:val="26D6395E"/>
    <w:rsid w:val="26F08F0F"/>
    <w:rsid w:val="26FA5D52"/>
    <w:rsid w:val="27179E7D"/>
    <w:rsid w:val="272B6E64"/>
    <w:rsid w:val="275246DD"/>
    <w:rsid w:val="2769D117"/>
    <w:rsid w:val="276A3CC9"/>
    <w:rsid w:val="276D294C"/>
    <w:rsid w:val="2770FEBB"/>
    <w:rsid w:val="2780FF95"/>
    <w:rsid w:val="2791DD72"/>
    <w:rsid w:val="27C25B8D"/>
    <w:rsid w:val="27E47724"/>
    <w:rsid w:val="27E6249E"/>
    <w:rsid w:val="27E6249E"/>
    <w:rsid w:val="27E6B8C5"/>
    <w:rsid w:val="280BC5CE"/>
    <w:rsid w:val="28208C1A"/>
    <w:rsid w:val="28208C1A"/>
    <w:rsid w:val="285E3AAB"/>
    <w:rsid w:val="28821917"/>
    <w:rsid w:val="28A20924"/>
    <w:rsid w:val="28BA56D5"/>
    <w:rsid w:val="28F75C96"/>
    <w:rsid w:val="2918D588"/>
    <w:rsid w:val="2951D562"/>
    <w:rsid w:val="2976E044"/>
    <w:rsid w:val="297859BA"/>
    <w:rsid w:val="29929615"/>
    <w:rsid w:val="29972195"/>
    <w:rsid w:val="29AAD3C2"/>
    <w:rsid w:val="29AF20B0"/>
    <w:rsid w:val="29E087BC"/>
    <w:rsid w:val="29E6CEB2"/>
    <w:rsid w:val="2A063765"/>
    <w:rsid w:val="2A3978C4"/>
    <w:rsid w:val="2A81B74D"/>
    <w:rsid w:val="2A872042"/>
    <w:rsid w:val="2A97718F"/>
    <w:rsid w:val="2ACAD536"/>
    <w:rsid w:val="2ACBD5BA"/>
    <w:rsid w:val="2B14616F"/>
    <w:rsid w:val="2B2FD2D4"/>
    <w:rsid w:val="2B59F130"/>
    <w:rsid w:val="2B66852E"/>
    <w:rsid w:val="2BA3C215"/>
    <w:rsid w:val="2BA61F2E"/>
    <w:rsid w:val="2BA8F093"/>
    <w:rsid w:val="2BAC1794"/>
    <w:rsid w:val="2BAF885A"/>
    <w:rsid w:val="2BF268F0"/>
    <w:rsid w:val="2BFAB7D2"/>
    <w:rsid w:val="2C31C29B"/>
    <w:rsid w:val="2C32267A"/>
    <w:rsid w:val="2C52EC5F"/>
    <w:rsid w:val="2C7E579C"/>
    <w:rsid w:val="2C90D590"/>
    <w:rsid w:val="2C90D590"/>
    <w:rsid w:val="2CAC0AAA"/>
    <w:rsid w:val="2CAC8041"/>
    <w:rsid w:val="2CBDF8F6"/>
    <w:rsid w:val="2CC747CF"/>
    <w:rsid w:val="2CD6ED85"/>
    <w:rsid w:val="2CFDAAF4"/>
    <w:rsid w:val="2D263EE5"/>
    <w:rsid w:val="2D2F5969"/>
    <w:rsid w:val="2D7E8290"/>
    <w:rsid w:val="2D877890"/>
    <w:rsid w:val="2D8865ED"/>
    <w:rsid w:val="2DA19747"/>
    <w:rsid w:val="2DA6C42B"/>
    <w:rsid w:val="2DB138B8"/>
    <w:rsid w:val="2DB6A582"/>
    <w:rsid w:val="2DC81F3A"/>
    <w:rsid w:val="2DC81F3A"/>
    <w:rsid w:val="2DDF567F"/>
    <w:rsid w:val="2E061AB6"/>
    <w:rsid w:val="2E112701"/>
    <w:rsid w:val="2E433436"/>
    <w:rsid w:val="2E495076"/>
    <w:rsid w:val="2E6A149C"/>
    <w:rsid w:val="2E846B9C"/>
    <w:rsid w:val="2E9E7C9E"/>
    <w:rsid w:val="2ECDDA0A"/>
    <w:rsid w:val="2ED687EE"/>
    <w:rsid w:val="2EDE246A"/>
    <w:rsid w:val="2EE95930"/>
    <w:rsid w:val="2F0BE91F"/>
    <w:rsid w:val="2F24C3CE"/>
    <w:rsid w:val="2F631763"/>
    <w:rsid w:val="2F6533F3"/>
    <w:rsid w:val="2F7F56B6"/>
    <w:rsid w:val="2FA6EA47"/>
    <w:rsid w:val="2FB3625D"/>
    <w:rsid w:val="2FCBF40C"/>
    <w:rsid w:val="2FE8F750"/>
    <w:rsid w:val="2FEFCFFE"/>
    <w:rsid w:val="2FF036D6"/>
    <w:rsid w:val="300BA8D6"/>
    <w:rsid w:val="3013EACD"/>
    <w:rsid w:val="303ACAF6"/>
    <w:rsid w:val="303BE2CE"/>
    <w:rsid w:val="303DA353"/>
    <w:rsid w:val="3047BF70"/>
    <w:rsid w:val="305F8441"/>
    <w:rsid w:val="306F5D31"/>
    <w:rsid w:val="30C27BA9"/>
    <w:rsid w:val="30D20223"/>
    <w:rsid w:val="30D6FB11"/>
    <w:rsid w:val="30EF026F"/>
    <w:rsid w:val="30F1A7B5"/>
    <w:rsid w:val="310BEFB6"/>
    <w:rsid w:val="312B0029"/>
    <w:rsid w:val="314B029C"/>
    <w:rsid w:val="31526AEF"/>
    <w:rsid w:val="3185A64A"/>
    <w:rsid w:val="3187857B"/>
    <w:rsid w:val="318EA414"/>
    <w:rsid w:val="3195BFFB"/>
    <w:rsid w:val="31985609"/>
    <w:rsid w:val="31E76B27"/>
    <w:rsid w:val="31F959DF"/>
    <w:rsid w:val="328971DB"/>
    <w:rsid w:val="328A0EC7"/>
    <w:rsid w:val="328CD0B6"/>
    <w:rsid w:val="32CCAE30"/>
    <w:rsid w:val="32D4B9EB"/>
    <w:rsid w:val="331386DF"/>
    <w:rsid w:val="337F8465"/>
    <w:rsid w:val="33FB7E86"/>
    <w:rsid w:val="340B4C3F"/>
    <w:rsid w:val="3411D073"/>
    <w:rsid w:val="341B177E"/>
    <w:rsid w:val="3443E329"/>
    <w:rsid w:val="344EB706"/>
    <w:rsid w:val="34FFE3B5"/>
    <w:rsid w:val="35606452"/>
    <w:rsid w:val="3588408D"/>
    <w:rsid w:val="358F216F"/>
    <w:rsid w:val="35C59EE9"/>
    <w:rsid w:val="35FAF415"/>
    <w:rsid w:val="3614BA68"/>
    <w:rsid w:val="361B493D"/>
    <w:rsid w:val="361FBAD6"/>
    <w:rsid w:val="369245E5"/>
    <w:rsid w:val="36B6A8F4"/>
    <w:rsid w:val="36C5240E"/>
    <w:rsid w:val="37262B82"/>
    <w:rsid w:val="372BA0BC"/>
    <w:rsid w:val="375AEF8B"/>
    <w:rsid w:val="37781A06"/>
    <w:rsid w:val="37A2AAA6"/>
    <w:rsid w:val="37E0834E"/>
    <w:rsid w:val="383E6065"/>
    <w:rsid w:val="3870E8E6"/>
    <w:rsid w:val="387A8D85"/>
    <w:rsid w:val="3895AB82"/>
    <w:rsid w:val="38C0F5E2"/>
    <w:rsid w:val="38D15112"/>
    <w:rsid w:val="38F16234"/>
    <w:rsid w:val="3900C6E2"/>
    <w:rsid w:val="39189A1E"/>
    <w:rsid w:val="3941C335"/>
    <w:rsid w:val="396BF224"/>
    <w:rsid w:val="39737BD4"/>
    <w:rsid w:val="3994394E"/>
    <w:rsid w:val="399CABDA"/>
    <w:rsid w:val="39A69519"/>
    <w:rsid w:val="39BEA89F"/>
    <w:rsid w:val="39C3E28F"/>
    <w:rsid w:val="39F2A91C"/>
    <w:rsid w:val="39F90A67"/>
    <w:rsid w:val="39FD3F90"/>
    <w:rsid w:val="3A40D199"/>
    <w:rsid w:val="3A45519D"/>
    <w:rsid w:val="3A5FDFF2"/>
    <w:rsid w:val="3A885F11"/>
    <w:rsid w:val="3A8D1FB0"/>
    <w:rsid w:val="3A90FBD9"/>
    <w:rsid w:val="3AA01862"/>
    <w:rsid w:val="3ACBDAE2"/>
    <w:rsid w:val="3ACDAE70"/>
    <w:rsid w:val="3B219B56"/>
    <w:rsid w:val="3B2D1D12"/>
    <w:rsid w:val="3BAD0B36"/>
    <w:rsid w:val="3BBED9EA"/>
    <w:rsid w:val="3BD3846D"/>
    <w:rsid w:val="3BE21198"/>
    <w:rsid w:val="3C109008"/>
    <w:rsid w:val="3C16E1E2"/>
    <w:rsid w:val="3C16E1E2"/>
    <w:rsid w:val="3C2C2775"/>
    <w:rsid w:val="3C320CC2"/>
    <w:rsid w:val="3C3401A3"/>
    <w:rsid w:val="3C4A26A8"/>
    <w:rsid w:val="3C94E33B"/>
    <w:rsid w:val="3C980398"/>
    <w:rsid w:val="3CAD7B81"/>
    <w:rsid w:val="3CBC8549"/>
    <w:rsid w:val="3CC56A09"/>
    <w:rsid w:val="3CCE11AC"/>
    <w:rsid w:val="3CD83E3A"/>
    <w:rsid w:val="3CEC3EE3"/>
    <w:rsid w:val="3D4D0999"/>
    <w:rsid w:val="3D682BD6"/>
    <w:rsid w:val="3D7E0FB7"/>
    <w:rsid w:val="3D7E0FB7"/>
    <w:rsid w:val="3DAFF5AE"/>
    <w:rsid w:val="3DE4F486"/>
    <w:rsid w:val="3E0B16AD"/>
    <w:rsid w:val="3E102E5B"/>
    <w:rsid w:val="3E208088"/>
    <w:rsid w:val="3E23C30A"/>
    <w:rsid w:val="3E473996"/>
    <w:rsid w:val="3E6A7227"/>
    <w:rsid w:val="3E6AA2E0"/>
    <w:rsid w:val="3E81783F"/>
    <w:rsid w:val="3E9FBEAF"/>
    <w:rsid w:val="3EB99D71"/>
    <w:rsid w:val="3EC21F02"/>
    <w:rsid w:val="3EC506E7"/>
    <w:rsid w:val="3EF29F22"/>
    <w:rsid w:val="3F054CF1"/>
    <w:rsid w:val="3F08DED6"/>
    <w:rsid w:val="3F0E2790"/>
    <w:rsid w:val="3F236F64"/>
    <w:rsid w:val="3F4132F7"/>
    <w:rsid w:val="3F4842A4"/>
    <w:rsid w:val="3F677891"/>
    <w:rsid w:val="3FC3F265"/>
    <w:rsid w:val="3FF50B6B"/>
    <w:rsid w:val="4069B29B"/>
    <w:rsid w:val="4069B29B"/>
    <w:rsid w:val="40762629"/>
    <w:rsid w:val="407811FB"/>
    <w:rsid w:val="40863590"/>
    <w:rsid w:val="408CAD2E"/>
    <w:rsid w:val="40916B66"/>
    <w:rsid w:val="4091D636"/>
    <w:rsid w:val="4095D257"/>
    <w:rsid w:val="40EFE287"/>
    <w:rsid w:val="40F5CC10"/>
    <w:rsid w:val="40F7385B"/>
    <w:rsid w:val="4100DC18"/>
    <w:rsid w:val="410C3634"/>
    <w:rsid w:val="412E8EA0"/>
    <w:rsid w:val="416BCA84"/>
    <w:rsid w:val="4189B8E2"/>
    <w:rsid w:val="41A1523E"/>
    <w:rsid w:val="41C0E148"/>
    <w:rsid w:val="41E0DF29"/>
    <w:rsid w:val="4213A921"/>
    <w:rsid w:val="4259A390"/>
    <w:rsid w:val="4259A390"/>
    <w:rsid w:val="4290AA38"/>
    <w:rsid w:val="4298478D"/>
    <w:rsid w:val="429DFEEA"/>
    <w:rsid w:val="42C4E3FE"/>
    <w:rsid w:val="42C5D326"/>
    <w:rsid w:val="42F87F78"/>
    <w:rsid w:val="4334B65E"/>
    <w:rsid w:val="439984EF"/>
    <w:rsid w:val="43A923B5"/>
    <w:rsid w:val="43C5A124"/>
    <w:rsid w:val="43EFBE66"/>
    <w:rsid w:val="440ABF53"/>
    <w:rsid w:val="441AD894"/>
    <w:rsid w:val="441FFAC1"/>
    <w:rsid w:val="44210290"/>
    <w:rsid w:val="4421056F"/>
    <w:rsid w:val="442466BE"/>
    <w:rsid w:val="4430D887"/>
    <w:rsid w:val="44312F9F"/>
    <w:rsid w:val="4479A94E"/>
    <w:rsid w:val="44819A10"/>
    <w:rsid w:val="44F4DAFC"/>
    <w:rsid w:val="45116558"/>
    <w:rsid w:val="4550E335"/>
    <w:rsid w:val="4567B83D"/>
    <w:rsid w:val="456F561A"/>
    <w:rsid w:val="4578B026"/>
    <w:rsid w:val="45890ABF"/>
    <w:rsid w:val="45AD5407"/>
    <w:rsid w:val="45EAE9E3"/>
    <w:rsid w:val="45EDAB25"/>
    <w:rsid w:val="460DCDFB"/>
    <w:rsid w:val="4612CF71"/>
    <w:rsid w:val="463D1A80"/>
    <w:rsid w:val="4646D0B3"/>
    <w:rsid w:val="464B0C19"/>
    <w:rsid w:val="46743E42"/>
    <w:rsid w:val="4679407C"/>
    <w:rsid w:val="46919012"/>
    <w:rsid w:val="46C23DC8"/>
    <w:rsid w:val="46DDAEC1"/>
    <w:rsid w:val="46FB0E2F"/>
    <w:rsid w:val="470E9367"/>
    <w:rsid w:val="47690B3F"/>
    <w:rsid w:val="47743726"/>
    <w:rsid w:val="47743726"/>
    <w:rsid w:val="47834511"/>
    <w:rsid w:val="478CCFB9"/>
    <w:rsid w:val="47919519"/>
    <w:rsid w:val="47A1651A"/>
    <w:rsid w:val="47A6753C"/>
    <w:rsid w:val="47B07E03"/>
    <w:rsid w:val="47DF6B11"/>
    <w:rsid w:val="47EFB59C"/>
    <w:rsid w:val="47F85347"/>
    <w:rsid w:val="4805CD7D"/>
    <w:rsid w:val="48130190"/>
    <w:rsid w:val="481F3724"/>
    <w:rsid w:val="48274FD0"/>
    <w:rsid w:val="48613EAB"/>
    <w:rsid w:val="48AB248E"/>
    <w:rsid w:val="48AC672F"/>
    <w:rsid w:val="48B512CC"/>
    <w:rsid w:val="48B937E0"/>
    <w:rsid w:val="48C384CE"/>
    <w:rsid w:val="48C9284A"/>
    <w:rsid w:val="48DB6652"/>
    <w:rsid w:val="48EC477B"/>
    <w:rsid w:val="4910D321"/>
    <w:rsid w:val="4935460C"/>
    <w:rsid w:val="493550DD"/>
    <w:rsid w:val="49397FB5"/>
    <w:rsid w:val="4960F5FF"/>
    <w:rsid w:val="4971C597"/>
    <w:rsid w:val="497481DB"/>
    <w:rsid w:val="497BEA54"/>
    <w:rsid w:val="499551F7"/>
    <w:rsid w:val="499DD047"/>
    <w:rsid w:val="49ABF281"/>
    <w:rsid w:val="4A1AEAB7"/>
    <w:rsid w:val="4A1AEAB7"/>
    <w:rsid w:val="4A26D9C3"/>
    <w:rsid w:val="4A393D31"/>
    <w:rsid w:val="4A393D31"/>
    <w:rsid w:val="4A46C129"/>
    <w:rsid w:val="4A85E580"/>
    <w:rsid w:val="4AC370E2"/>
    <w:rsid w:val="4AF68522"/>
    <w:rsid w:val="4AF6E2F0"/>
    <w:rsid w:val="4B09BB7F"/>
    <w:rsid w:val="4B10103F"/>
    <w:rsid w:val="4B696194"/>
    <w:rsid w:val="4B942EB1"/>
    <w:rsid w:val="4BCCE551"/>
    <w:rsid w:val="4BCDC44C"/>
    <w:rsid w:val="4BF62B7A"/>
    <w:rsid w:val="4BF7CE67"/>
    <w:rsid w:val="4C5E38BE"/>
    <w:rsid w:val="4C96FC1A"/>
    <w:rsid w:val="4C99052F"/>
    <w:rsid w:val="4CA6AF55"/>
    <w:rsid w:val="4D460299"/>
    <w:rsid w:val="4D58C37C"/>
    <w:rsid w:val="4D636179"/>
    <w:rsid w:val="4D7D2F7F"/>
    <w:rsid w:val="4D8E73DB"/>
    <w:rsid w:val="4D9946B6"/>
    <w:rsid w:val="4D9CBB7E"/>
    <w:rsid w:val="4DB27623"/>
    <w:rsid w:val="4DB916C6"/>
    <w:rsid w:val="4DBC17D1"/>
    <w:rsid w:val="4DBCF991"/>
    <w:rsid w:val="4DE02761"/>
    <w:rsid w:val="4E14A3C0"/>
    <w:rsid w:val="4E2B8BFA"/>
    <w:rsid w:val="4E5B4FEB"/>
    <w:rsid w:val="4E5BAD24"/>
    <w:rsid w:val="4E97F425"/>
    <w:rsid w:val="4EC91998"/>
    <w:rsid w:val="4F0926B6"/>
    <w:rsid w:val="4F2ECAAF"/>
    <w:rsid w:val="4F324F9A"/>
    <w:rsid w:val="4F526F00"/>
    <w:rsid w:val="4F5947F3"/>
    <w:rsid w:val="4F69465B"/>
    <w:rsid w:val="4F7A6A60"/>
    <w:rsid w:val="4FF42987"/>
    <w:rsid w:val="500D3A63"/>
    <w:rsid w:val="5025E3E3"/>
    <w:rsid w:val="50379472"/>
    <w:rsid w:val="5040D7E1"/>
    <w:rsid w:val="5072F52A"/>
    <w:rsid w:val="50A10D15"/>
    <w:rsid w:val="50C140DF"/>
    <w:rsid w:val="50C3F958"/>
    <w:rsid w:val="50C54E2D"/>
    <w:rsid w:val="511EABA7"/>
    <w:rsid w:val="511EABA7"/>
    <w:rsid w:val="5132B155"/>
    <w:rsid w:val="51561952"/>
    <w:rsid w:val="516DB3CC"/>
    <w:rsid w:val="5192FB20"/>
    <w:rsid w:val="51AC323B"/>
    <w:rsid w:val="51D9C2A7"/>
    <w:rsid w:val="51EC1618"/>
    <w:rsid w:val="51FA00BA"/>
    <w:rsid w:val="524F66DE"/>
    <w:rsid w:val="524FB8DA"/>
    <w:rsid w:val="5278152E"/>
    <w:rsid w:val="52A32216"/>
    <w:rsid w:val="52F9220A"/>
    <w:rsid w:val="53014177"/>
    <w:rsid w:val="5307508C"/>
    <w:rsid w:val="5307A467"/>
    <w:rsid w:val="53083CEE"/>
    <w:rsid w:val="531631FF"/>
    <w:rsid w:val="531806F0"/>
    <w:rsid w:val="534C49EB"/>
    <w:rsid w:val="538DE7A6"/>
    <w:rsid w:val="539D7E8C"/>
    <w:rsid w:val="53A0B25B"/>
    <w:rsid w:val="53A49C52"/>
    <w:rsid w:val="53BC001D"/>
    <w:rsid w:val="53C0B1B4"/>
    <w:rsid w:val="53CE6624"/>
    <w:rsid w:val="53E0A692"/>
    <w:rsid w:val="53E18628"/>
    <w:rsid w:val="5413C319"/>
    <w:rsid w:val="5458B114"/>
    <w:rsid w:val="5468A119"/>
    <w:rsid w:val="54933D1C"/>
    <w:rsid w:val="5494A108"/>
    <w:rsid w:val="54A7B210"/>
    <w:rsid w:val="54CC6CD1"/>
    <w:rsid w:val="54D4E8E5"/>
    <w:rsid w:val="552D50FC"/>
    <w:rsid w:val="55503880"/>
    <w:rsid w:val="5564735F"/>
    <w:rsid w:val="5574F0C4"/>
    <w:rsid w:val="55A307A7"/>
    <w:rsid w:val="55EDD222"/>
    <w:rsid w:val="56170915"/>
    <w:rsid w:val="563B8844"/>
    <w:rsid w:val="5650FA97"/>
    <w:rsid w:val="565CA5E4"/>
    <w:rsid w:val="567CD449"/>
    <w:rsid w:val="56A8CDAC"/>
    <w:rsid w:val="56B20D46"/>
    <w:rsid w:val="56BC695F"/>
    <w:rsid w:val="571E1D2D"/>
    <w:rsid w:val="5779D386"/>
    <w:rsid w:val="577BD9FC"/>
    <w:rsid w:val="57A5E2CB"/>
    <w:rsid w:val="57C34219"/>
    <w:rsid w:val="57C843C1"/>
    <w:rsid w:val="57D94D0F"/>
    <w:rsid w:val="58181738"/>
    <w:rsid w:val="582C3CFD"/>
    <w:rsid w:val="584DD9BC"/>
    <w:rsid w:val="584E9DB8"/>
    <w:rsid w:val="587F6B76"/>
    <w:rsid w:val="58B26F21"/>
    <w:rsid w:val="58BB2ED7"/>
    <w:rsid w:val="58C7C16C"/>
    <w:rsid w:val="5904CC68"/>
    <w:rsid w:val="5904CC68"/>
    <w:rsid w:val="5945DF39"/>
    <w:rsid w:val="59688764"/>
    <w:rsid w:val="597D8382"/>
    <w:rsid w:val="5994F5E9"/>
    <w:rsid w:val="599B3D24"/>
    <w:rsid w:val="599B3D24"/>
    <w:rsid w:val="599B6EE7"/>
    <w:rsid w:val="59DAAC31"/>
    <w:rsid w:val="59EA7A44"/>
    <w:rsid w:val="5A08E7A5"/>
    <w:rsid w:val="5A12DD75"/>
    <w:rsid w:val="5A2AFCBC"/>
    <w:rsid w:val="5A53F1AA"/>
    <w:rsid w:val="5A769218"/>
    <w:rsid w:val="5A8B398B"/>
    <w:rsid w:val="5A983B1D"/>
    <w:rsid w:val="5AA4F9DD"/>
    <w:rsid w:val="5AB189B2"/>
    <w:rsid w:val="5AB80EF2"/>
    <w:rsid w:val="5AF06940"/>
    <w:rsid w:val="5AF2C936"/>
    <w:rsid w:val="5B179B25"/>
    <w:rsid w:val="5B3C7A8A"/>
    <w:rsid w:val="5B439221"/>
    <w:rsid w:val="5B50182E"/>
    <w:rsid w:val="5B6FC1E4"/>
    <w:rsid w:val="5B9541D6"/>
    <w:rsid w:val="5BB741D7"/>
    <w:rsid w:val="5BCE6C5B"/>
    <w:rsid w:val="5BFFF5DA"/>
    <w:rsid w:val="5C27B6A5"/>
    <w:rsid w:val="5C456C3C"/>
    <w:rsid w:val="5C4CF6A3"/>
    <w:rsid w:val="5C575AE7"/>
    <w:rsid w:val="5CA5E4AF"/>
    <w:rsid w:val="5CAF1557"/>
    <w:rsid w:val="5CB626AF"/>
    <w:rsid w:val="5CBB6ABA"/>
    <w:rsid w:val="5CEEBD3E"/>
    <w:rsid w:val="5D0E3959"/>
    <w:rsid w:val="5D0F4BF4"/>
    <w:rsid w:val="5D296521"/>
    <w:rsid w:val="5D37DE36"/>
    <w:rsid w:val="5DA17009"/>
    <w:rsid w:val="5DAC24EA"/>
    <w:rsid w:val="5DFC4941"/>
    <w:rsid w:val="5E071270"/>
    <w:rsid w:val="5E071270"/>
    <w:rsid w:val="5E2324DC"/>
    <w:rsid w:val="5E2C2F7E"/>
    <w:rsid w:val="5E41343E"/>
    <w:rsid w:val="5E4A24AB"/>
    <w:rsid w:val="5EDBEB9A"/>
    <w:rsid w:val="5EFE9DA3"/>
    <w:rsid w:val="5F247710"/>
    <w:rsid w:val="5F51DF44"/>
    <w:rsid w:val="5F566B86"/>
    <w:rsid w:val="5F708E5F"/>
    <w:rsid w:val="5F80E160"/>
    <w:rsid w:val="5F8731E4"/>
    <w:rsid w:val="5F875856"/>
    <w:rsid w:val="5F902EE2"/>
    <w:rsid w:val="5FF77732"/>
    <w:rsid w:val="6031D11A"/>
    <w:rsid w:val="6054D0AB"/>
    <w:rsid w:val="60683F28"/>
    <w:rsid w:val="6074AFF9"/>
    <w:rsid w:val="607CDF2B"/>
    <w:rsid w:val="6096C51D"/>
    <w:rsid w:val="60A308B0"/>
    <w:rsid w:val="60C530F5"/>
    <w:rsid w:val="60D94090"/>
    <w:rsid w:val="60E7F620"/>
    <w:rsid w:val="61281DA5"/>
    <w:rsid w:val="616F09AE"/>
    <w:rsid w:val="61D88490"/>
    <w:rsid w:val="61F323F1"/>
    <w:rsid w:val="62165FBA"/>
    <w:rsid w:val="621A594A"/>
    <w:rsid w:val="6229FAC9"/>
    <w:rsid w:val="623D4F31"/>
    <w:rsid w:val="625B1235"/>
    <w:rsid w:val="62850EA5"/>
    <w:rsid w:val="6297A4F7"/>
    <w:rsid w:val="62B13A4D"/>
    <w:rsid w:val="62C15289"/>
    <w:rsid w:val="6305435C"/>
    <w:rsid w:val="635C32B7"/>
    <w:rsid w:val="636043CC"/>
    <w:rsid w:val="63E00231"/>
    <w:rsid w:val="63E00231"/>
    <w:rsid w:val="63EACA6D"/>
    <w:rsid w:val="640F740C"/>
    <w:rsid w:val="6447BA84"/>
    <w:rsid w:val="64486A07"/>
    <w:rsid w:val="6465C59D"/>
    <w:rsid w:val="64C24182"/>
    <w:rsid w:val="64EDD657"/>
    <w:rsid w:val="64FBDA83"/>
    <w:rsid w:val="65136DD7"/>
    <w:rsid w:val="651EB3EC"/>
    <w:rsid w:val="652D70F0"/>
    <w:rsid w:val="6537A18C"/>
    <w:rsid w:val="653ED216"/>
    <w:rsid w:val="6551423E"/>
    <w:rsid w:val="658CCA8D"/>
    <w:rsid w:val="6592D745"/>
    <w:rsid w:val="65BBF0B9"/>
    <w:rsid w:val="65BBF0B9"/>
    <w:rsid w:val="65D49B3C"/>
    <w:rsid w:val="65DC8FA8"/>
    <w:rsid w:val="664AADAA"/>
    <w:rsid w:val="66529E60"/>
    <w:rsid w:val="66627251"/>
    <w:rsid w:val="66680FA1"/>
    <w:rsid w:val="6698FC76"/>
    <w:rsid w:val="66CAF2E6"/>
    <w:rsid w:val="66CC5B29"/>
    <w:rsid w:val="6704CF79"/>
    <w:rsid w:val="67441F14"/>
    <w:rsid w:val="674C82D6"/>
    <w:rsid w:val="674C82D6"/>
    <w:rsid w:val="67578995"/>
    <w:rsid w:val="67591EE5"/>
    <w:rsid w:val="6771A6F4"/>
    <w:rsid w:val="67837C27"/>
    <w:rsid w:val="67E585DD"/>
    <w:rsid w:val="680B862A"/>
    <w:rsid w:val="6843E1A5"/>
    <w:rsid w:val="6890CE5B"/>
    <w:rsid w:val="689FF769"/>
    <w:rsid w:val="68A5C3BA"/>
    <w:rsid w:val="68CD8D41"/>
    <w:rsid w:val="690543DB"/>
    <w:rsid w:val="691990D7"/>
    <w:rsid w:val="6930031C"/>
    <w:rsid w:val="693580E2"/>
    <w:rsid w:val="69504168"/>
    <w:rsid w:val="6958551D"/>
    <w:rsid w:val="699C59B2"/>
    <w:rsid w:val="69C96067"/>
    <w:rsid w:val="69F06627"/>
    <w:rsid w:val="69F19A8E"/>
    <w:rsid w:val="6A32215B"/>
    <w:rsid w:val="6A4B3BFA"/>
    <w:rsid w:val="6A95C8EA"/>
    <w:rsid w:val="6A97A94E"/>
    <w:rsid w:val="6AE2EB44"/>
    <w:rsid w:val="6AFF62C6"/>
    <w:rsid w:val="6B5F27B4"/>
    <w:rsid w:val="6B716FB8"/>
    <w:rsid w:val="6BAFED6C"/>
    <w:rsid w:val="6BD2E1A6"/>
    <w:rsid w:val="6BDE6DF8"/>
    <w:rsid w:val="6BF17F3C"/>
    <w:rsid w:val="6C00AC51"/>
    <w:rsid w:val="6C18463F"/>
    <w:rsid w:val="6C226E3B"/>
    <w:rsid w:val="6CE8006D"/>
    <w:rsid w:val="6CF0A8B8"/>
    <w:rsid w:val="6D454FBA"/>
    <w:rsid w:val="6D47AC37"/>
    <w:rsid w:val="6DA2AFBA"/>
    <w:rsid w:val="6DBCDB74"/>
    <w:rsid w:val="6DC559EF"/>
    <w:rsid w:val="6DCF9B1A"/>
    <w:rsid w:val="6DF91A4E"/>
    <w:rsid w:val="6DF91A4E"/>
    <w:rsid w:val="6E02711D"/>
    <w:rsid w:val="6E0FE193"/>
    <w:rsid w:val="6E11247E"/>
    <w:rsid w:val="6E43DF1A"/>
    <w:rsid w:val="6E7D861B"/>
    <w:rsid w:val="6EAB261A"/>
    <w:rsid w:val="6EAF79DE"/>
    <w:rsid w:val="6EC15AE8"/>
    <w:rsid w:val="6EE03525"/>
    <w:rsid w:val="6EF4520E"/>
    <w:rsid w:val="6EF671D0"/>
    <w:rsid w:val="6F0F0E1E"/>
    <w:rsid w:val="6F24EA47"/>
    <w:rsid w:val="6F350ACC"/>
    <w:rsid w:val="6F5740C7"/>
    <w:rsid w:val="6F6CD969"/>
    <w:rsid w:val="6F7D02E9"/>
    <w:rsid w:val="6F9CE8CB"/>
    <w:rsid w:val="6FAB053D"/>
    <w:rsid w:val="6FD64B76"/>
    <w:rsid w:val="6FD6E5F9"/>
    <w:rsid w:val="6FE1B2AE"/>
    <w:rsid w:val="6FF23DEA"/>
    <w:rsid w:val="6FF5A4E4"/>
    <w:rsid w:val="707D4C2D"/>
    <w:rsid w:val="709B3D9B"/>
    <w:rsid w:val="70BA9618"/>
    <w:rsid w:val="70BCB672"/>
    <w:rsid w:val="70C1B568"/>
    <w:rsid w:val="70E40569"/>
    <w:rsid w:val="70F8FC7F"/>
    <w:rsid w:val="710730FD"/>
    <w:rsid w:val="7120AB02"/>
    <w:rsid w:val="7144DFD7"/>
    <w:rsid w:val="7161AB20"/>
    <w:rsid w:val="7185A1F8"/>
    <w:rsid w:val="71DB59B2"/>
    <w:rsid w:val="722E5298"/>
    <w:rsid w:val="723727B9"/>
    <w:rsid w:val="72518FAE"/>
    <w:rsid w:val="7287012B"/>
    <w:rsid w:val="72B1D448"/>
    <w:rsid w:val="72DE1690"/>
    <w:rsid w:val="72E62A9C"/>
    <w:rsid w:val="72F24C84"/>
    <w:rsid w:val="7304A361"/>
    <w:rsid w:val="733B420A"/>
    <w:rsid w:val="73421FB8"/>
    <w:rsid w:val="738DE8C6"/>
    <w:rsid w:val="73AF3F19"/>
    <w:rsid w:val="73E71578"/>
    <w:rsid w:val="743AF004"/>
    <w:rsid w:val="744C83E5"/>
    <w:rsid w:val="745DE645"/>
    <w:rsid w:val="7464B937"/>
    <w:rsid w:val="749EE277"/>
    <w:rsid w:val="74A31D0F"/>
    <w:rsid w:val="74D67238"/>
    <w:rsid w:val="74E87BFA"/>
    <w:rsid w:val="75150D8D"/>
    <w:rsid w:val="751A55A9"/>
    <w:rsid w:val="751AB6B1"/>
    <w:rsid w:val="751AB6B1"/>
    <w:rsid w:val="752CD715"/>
    <w:rsid w:val="753950C8"/>
    <w:rsid w:val="753D8492"/>
    <w:rsid w:val="7559A2EC"/>
    <w:rsid w:val="7568B76D"/>
    <w:rsid w:val="75763855"/>
    <w:rsid w:val="75859A24"/>
    <w:rsid w:val="75989156"/>
    <w:rsid w:val="759941C5"/>
    <w:rsid w:val="75A4D9EB"/>
    <w:rsid w:val="75B19E9E"/>
    <w:rsid w:val="75C0712E"/>
    <w:rsid w:val="76095B98"/>
    <w:rsid w:val="762D1804"/>
    <w:rsid w:val="76395706"/>
    <w:rsid w:val="764338FD"/>
    <w:rsid w:val="7676FB6E"/>
    <w:rsid w:val="76D18CB6"/>
    <w:rsid w:val="76DD5F75"/>
    <w:rsid w:val="76E97333"/>
    <w:rsid w:val="77939C74"/>
    <w:rsid w:val="7796DA2F"/>
    <w:rsid w:val="77C9B8DD"/>
    <w:rsid w:val="77CA1543"/>
    <w:rsid w:val="77E12BE6"/>
    <w:rsid w:val="77E6D8E2"/>
    <w:rsid w:val="77F0E727"/>
    <w:rsid w:val="781B6F59"/>
    <w:rsid w:val="7825EB4A"/>
    <w:rsid w:val="782887A8"/>
    <w:rsid w:val="7844A80C"/>
    <w:rsid w:val="787D1C60"/>
    <w:rsid w:val="787D552B"/>
    <w:rsid w:val="788A8111"/>
    <w:rsid w:val="78C9F4E8"/>
    <w:rsid w:val="78E4D4A7"/>
    <w:rsid w:val="7951D760"/>
    <w:rsid w:val="79A41328"/>
    <w:rsid w:val="79AA7BCD"/>
    <w:rsid w:val="79B7F79F"/>
    <w:rsid w:val="79D49B27"/>
    <w:rsid w:val="79D8D261"/>
    <w:rsid w:val="79E9C782"/>
    <w:rsid w:val="79EAA5F1"/>
    <w:rsid w:val="79FB329C"/>
    <w:rsid w:val="7A06A7DC"/>
    <w:rsid w:val="7A14CE86"/>
    <w:rsid w:val="7A36097C"/>
    <w:rsid w:val="7A540C4E"/>
    <w:rsid w:val="7A93AAB5"/>
    <w:rsid w:val="7A94F187"/>
    <w:rsid w:val="7A94F187"/>
    <w:rsid w:val="7AC4B1CA"/>
    <w:rsid w:val="7ACAA0C5"/>
    <w:rsid w:val="7AD5BFB5"/>
    <w:rsid w:val="7AFD7034"/>
    <w:rsid w:val="7B08619E"/>
    <w:rsid w:val="7B1D85EE"/>
    <w:rsid w:val="7B34A985"/>
    <w:rsid w:val="7BCF6EC5"/>
    <w:rsid w:val="7BF326D6"/>
    <w:rsid w:val="7BF42F87"/>
    <w:rsid w:val="7C003002"/>
    <w:rsid w:val="7C07AA33"/>
    <w:rsid w:val="7C348884"/>
    <w:rsid w:val="7C53C3A0"/>
    <w:rsid w:val="7C6B919C"/>
    <w:rsid w:val="7C99243F"/>
    <w:rsid w:val="7CBF43F4"/>
    <w:rsid w:val="7CC82599"/>
    <w:rsid w:val="7CD87E83"/>
    <w:rsid w:val="7CE610A9"/>
    <w:rsid w:val="7D4E799C"/>
    <w:rsid w:val="7D4EF0E4"/>
    <w:rsid w:val="7D73FAA2"/>
    <w:rsid w:val="7D9F4AD5"/>
    <w:rsid w:val="7DA8BBED"/>
    <w:rsid w:val="7DB3A263"/>
    <w:rsid w:val="7DFA09E7"/>
    <w:rsid w:val="7E4F23CA"/>
    <w:rsid w:val="7E6841FA"/>
    <w:rsid w:val="7E7F705A"/>
    <w:rsid w:val="7E9B0B70"/>
    <w:rsid w:val="7EA11EC0"/>
    <w:rsid w:val="7EDD01A6"/>
    <w:rsid w:val="7EFADB83"/>
    <w:rsid w:val="7F1785AB"/>
    <w:rsid w:val="7F289FB9"/>
    <w:rsid w:val="7F4C5213"/>
    <w:rsid w:val="7F50F42C"/>
    <w:rsid w:val="7F604526"/>
    <w:rsid w:val="7FCE2367"/>
    <w:rsid w:val="7FE50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6AB5E"/>
  <w15:chartTrackingRefBased/>
  <w15:docId w15:val="{730BCA97-7BC2-DF4F-A58D-A1874F6D3E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355F4"/>
    <w:rPr>
      <w:rFonts w:ascii="Times New Roman" w:hAnsi="Times New Roman" w:eastAsia="Times New Roman" w:cs="Times New Roman"/>
      <w:lang w:eastAsia="en-GB"/>
    </w:rPr>
  </w:style>
  <w:style w:type="paragraph" w:styleId="Heading1">
    <w:name w:val="heading 1"/>
    <w:basedOn w:val="Normal"/>
    <w:next w:val="Normal"/>
    <w:link w:val="Heading1Char"/>
    <w:uiPriority w:val="9"/>
    <w:qFormat/>
    <w:rsid w:val="0028044C"/>
    <w:pPr>
      <w:keepNext/>
      <w:keepLines/>
      <w:spacing w:before="24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link w:val="Heading2Char"/>
    <w:uiPriority w:val="9"/>
    <w:qFormat/>
    <w:rsid w:val="00D355F4"/>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D355F4"/>
    <w:pPr>
      <w:spacing w:before="100" w:beforeAutospacing="1" w:after="100" w:afterAutospacing="1"/>
      <w:outlineLvl w:val="2"/>
    </w:pPr>
    <w:rPr>
      <w:b/>
      <w:bCs/>
      <w:sz w:val="27"/>
      <w:szCs w:val="27"/>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D355F4"/>
    <w:rPr>
      <w:rFonts w:ascii="Times New Roman" w:hAnsi="Times New Roman" w:eastAsia="Times New Roman" w:cs="Times New Roman"/>
      <w:b/>
      <w:bCs/>
      <w:sz w:val="36"/>
      <w:szCs w:val="36"/>
      <w:lang w:eastAsia="en-GB"/>
    </w:rPr>
  </w:style>
  <w:style w:type="character" w:styleId="Heading3Char" w:customStyle="1">
    <w:name w:val="Heading 3 Char"/>
    <w:basedOn w:val="DefaultParagraphFont"/>
    <w:link w:val="Heading3"/>
    <w:uiPriority w:val="9"/>
    <w:rsid w:val="00D355F4"/>
    <w:rPr>
      <w:rFonts w:ascii="Times New Roman" w:hAnsi="Times New Roman" w:eastAsia="Times New Roman" w:cs="Times New Roman"/>
      <w:b/>
      <w:bCs/>
      <w:sz w:val="27"/>
      <w:szCs w:val="27"/>
      <w:lang w:eastAsia="en-GB"/>
    </w:rPr>
  </w:style>
  <w:style w:type="paragraph" w:styleId="ListParagraph">
    <w:name w:val="List Paragraph"/>
    <w:basedOn w:val="Normal"/>
    <w:uiPriority w:val="34"/>
    <w:qFormat/>
    <w:rsid w:val="00D355F4"/>
    <w:pPr>
      <w:ind w:left="720"/>
      <w:contextualSpacing/>
    </w:pPr>
  </w:style>
  <w:style w:type="paragraph" w:styleId="isselectedend" w:customStyle="1">
    <w:name w:val="isselectedend"/>
    <w:basedOn w:val="Normal"/>
    <w:rsid w:val="00D355F4"/>
    <w:pPr>
      <w:spacing w:before="100" w:beforeAutospacing="1" w:after="100" w:afterAutospacing="1"/>
    </w:pPr>
  </w:style>
  <w:style w:type="character" w:styleId="Heading1Char" w:customStyle="1">
    <w:name w:val="Heading 1 Char"/>
    <w:basedOn w:val="DefaultParagraphFont"/>
    <w:link w:val="Heading1"/>
    <w:uiPriority w:val="9"/>
    <w:rsid w:val="0028044C"/>
    <w:rPr>
      <w:rFonts w:asciiTheme="majorHAnsi" w:hAnsiTheme="majorHAnsi" w:eastAsiaTheme="majorEastAsia" w:cstheme="majorBidi"/>
      <w:color w:val="2F5496" w:themeColor="accent1" w:themeShade="BF"/>
      <w:sz w:val="32"/>
      <w:szCs w:val="32"/>
      <w:lang w:eastAsia="en-GB"/>
    </w:rPr>
  </w:style>
  <w:style w:type="table" w:styleId="TableGrid">
    <w:name w:val="Table Grid"/>
    <w:basedOn w:val="TableNormal"/>
    <w:uiPriority w:val="39"/>
    <w:rsid w:val="00D136FA"/>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1B39C9"/>
    <w:rPr>
      <w:color w:val="0563C1" w:themeColor="hyperlink"/>
      <w:u w:val="single"/>
    </w:rPr>
  </w:style>
  <w:style w:type="character" w:styleId="UnresolvedMention">
    <w:name w:val="Unresolved Mention"/>
    <w:basedOn w:val="DefaultParagraphFont"/>
    <w:uiPriority w:val="99"/>
    <w:semiHidden/>
    <w:unhideWhenUsed/>
    <w:rsid w:val="001B39C9"/>
    <w:rPr>
      <w:color w:val="605E5C"/>
      <w:shd w:val="clear" w:color="auto" w:fill="E1DFDD"/>
    </w:rPr>
  </w:style>
  <w:style w:type="paragraph" w:styleId="NormalWeb">
    <w:name w:val="Normal (Web)"/>
    <w:basedOn w:val="Normal"/>
    <w:uiPriority w:val="99"/>
    <w:unhideWhenUsed/>
    <w:rsid w:val="001B39C9"/>
    <w:pPr>
      <w:spacing w:before="100" w:beforeAutospacing="1" w:after="100" w:afterAutospacing="1"/>
    </w:pPr>
  </w:style>
  <w:style w:type="character" w:styleId="apple-converted-space" w:customStyle="1">
    <w:name w:val="apple-converted-space"/>
    <w:basedOn w:val="DefaultParagraphFont"/>
    <w:rsid w:val="001B39C9"/>
  </w:style>
  <w:style w:type="character" w:styleId="Emphasis">
    <w:name w:val="Emphasis"/>
    <w:basedOn w:val="DefaultParagraphFont"/>
    <w:uiPriority w:val="20"/>
    <w:qFormat/>
    <w:rsid w:val="001B39C9"/>
    <w:rPr>
      <w:i/>
      <w:iCs/>
    </w:rPr>
  </w:style>
  <w:style w:type="character" w:styleId="whitespace-normal" w:customStyle="1">
    <w:name w:val="whitespace-normal"/>
    <w:basedOn w:val="DefaultParagraphFont"/>
    <w:rsid w:val="001B39C9"/>
  </w:style>
  <w:style w:type="character" w:styleId="FollowedHyperlink">
    <w:name w:val="FollowedHyperlink"/>
    <w:basedOn w:val="DefaultParagraphFont"/>
    <w:uiPriority w:val="99"/>
    <w:semiHidden/>
    <w:unhideWhenUsed/>
    <w:rsid w:val="001B39C9"/>
    <w:rPr>
      <w:color w:val="954F72" w:themeColor="followedHyperlink"/>
      <w:u w:val="single"/>
    </w:rPr>
  </w:style>
  <w:style w:type="character" w:styleId="Strong">
    <w:name w:val="Strong"/>
    <w:basedOn w:val="DefaultParagraphFont"/>
    <w:uiPriority w:val="22"/>
    <w:qFormat/>
    <w:rsid w:val="00DA694A"/>
    <w:rPr>
      <w:b/>
      <w:bCs/>
    </w:rPr>
  </w:style>
  <w:style w:type="table" w:styleId="PlainTable4">
    <w:name w:val="Plain Table 4"/>
    <w:basedOn w:val="TableNormal"/>
    <w:uiPriority w:val="44"/>
    <w:rsid w:val="003A73A0"/>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odyText">
    <w:name w:val="Body Text"/>
    <w:basedOn w:val="Normal"/>
    <w:link w:val="BodyTextChar"/>
    <w:uiPriority w:val="1"/>
    <w:unhideWhenUsed/>
    <w:qFormat/>
    <w:rsid w:val="002918D1"/>
    <w:pPr>
      <w:widowControl w:val="0"/>
      <w:autoSpaceDE w:val="0"/>
      <w:autoSpaceDN w:val="0"/>
    </w:pPr>
    <w:rPr>
      <w:rFonts w:ascii="Arial" w:hAnsi="Arial" w:eastAsia="Calibri Light" w:cs="Calibri Light"/>
      <w:sz w:val="22"/>
      <w:szCs w:val="22"/>
      <w:lang w:bidi="en-GB"/>
    </w:rPr>
  </w:style>
  <w:style w:type="character" w:styleId="BodyTextChar" w:customStyle="1">
    <w:name w:val="Body Text Char"/>
    <w:basedOn w:val="DefaultParagraphFont"/>
    <w:link w:val="BodyText"/>
    <w:uiPriority w:val="1"/>
    <w:rsid w:val="002918D1"/>
    <w:rPr>
      <w:rFonts w:ascii="Arial" w:hAnsi="Arial" w:eastAsia="Calibri Light" w:cs="Calibri Light"/>
      <w:sz w:val="22"/>
      <w:szCs w:val="22"/>
      <w:lang w:eastAsia="en-GB" w:bidi="en-GB"/>
    </w:rPr>
  </w:style>
  <w:style w:type="table" w:styleId="GridTable1Light">
    <w:name w:val="Grid Table 1 Light"/>
    <w:basedOn w:val="TableNormal"/>
    <w:uiPriority w:val="46"/>
    <w:rsid w:val="00FD5F1E"/>
    <w:rPr>
      <w:rFonts w:eastAsiaTheme="minorEastAsia"/>
      <w:kern w:val="2"/>
      <w:lang w:eastAsia="zh-CN"/>
      <w14:ligatures w14:val="standardContextual"/>
    </w:r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paragraph" w:styleId="NoSpacing">
    <w:name w:val="No Spacing"/>
    <w:uiPriority w:val="1"/>
    <w:qFormat/>
    <w:rsid w:val="00350B22"/>
    <w:rPr>
      <w:rFonts w:ascii="Times New Roman" w:hAnsi="Times New Roman" w:eastAsia="Times New Roman" w:cs="Times New Roman"/>
      <w:lang w:eastAsia="en-GB"/>
    </w:rPr>
  </w:style>
  <w:style w:type="paragraph" w:styleId="Footer">
    <w:name w:val="footer"/>
    <w:basedOn w:val="Normal"/>
    <w:link w:val="FooterChar"/>
    <w:uiPriority w:val="99"/>
    <w:unhideWhenUsed/>
    <w:rsid w:val="00DE18D8"/>
    <w:pPr>
      <w:tabs>
        <w:tab w:val="center" w:pos="4513"/>
        <w:tab w:val="right" w:pos="9026"/>
      </w:tabs>
    </w:pPr>
  </w:style>
  <w:style w:type="character" w:styleId="FooterChar" w:customStyle="1">
    <w:name w:val="Footer Char"/>
    <w:basedOn w:val="DefaultParagraphFont"/>
    <w:link w:val="Footer"/>
    <w:uiPriority w:val="99"/>
    <w:rsid w:val="00DE18D8"/>
    <w:rPr>
      <w:rFonts w:ascii="Times New Roman" w:hAnsi="Times New Roman" w:eastAsia="Times New Roman" w:cs="Times New Roman"/>
      <w:lang w:eastAsia="en-GB"/>
    </w:rPr>
  </w:style>
  <w:style w:type="character" w:styleId="PageNumber">
    <w:name w:val="page number"/>
    <w:basedOn w:val="DefaultParagraphFont"/>
    <w:uiPriority w:val="99"/>
    <w:semiHidden/>
    <w:unhideWhenUsed/>
    <w:rsid w:val="00DE18D8"/>
  </w:style>
  <w:style w:type="paragraph" w:styleId="TOCHeading">
    <w:name w:val="TOC Heading"/>
    <w:basedOn w:val="Heading1"/>
    <w:next w:val="Normal"/>
    <w:uiPriority w:val="39"/>
    <w:unhideWhenUsed/>
    <w:qFormat/>
    <w:rsid w:val="00985BFD"/>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985BFD"/>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985BFD"/>
    <w:rPr>
      <w:rFonts w:asciiTheme="minorHAnsi" w:hAnsiTheme="minorHAnsi" w:cstheme="minorHAnsi"/>
      <w:b/>
      <w:bCs/>
      <w:smallCaps/>
      <w:sz w:val="22"/>
      <w:szCs w:val="22"/>
    </w:rPr>
  </w:style>
  <w:style w:type="paragraph" w:styleId="TOC3">
    <w:name w:val="toc 3"/>
    <w:basedOn w:val="Normal"/>
    <w:next w:val="Normal"/>
    <w:autoRedefine/>
    <w:uiPriority w:val="39"/>
    <w:unhideWhenUsed/>
    <w:rsid w:val="00985BFD"/>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985BFD"/>
    <w:rPr>
      <w:rFonts w:asciiTheme="minorHAnsi" w:hAnsiTheme="minorHAnsi" w:cstheme="minorHAnsi"/>
      <w:sz w:val="22"/>
      <w:szCs w:val="22"/>
    </w:rPr>
  </w:style>
  <w:style w:type="paragraph" w:styleId="TOC5">
    <w:name w:val="toc 5"/>
    <w:basedOn w:val="Normal"/>
    <w:next w:val="Normal"/>
    <w:autoRedefine/>
    <w:uiPriority w:val="39"/>
    <w:semiHidden/>
    <w:unhideWhenUsed/>
    <w:rsid w:val="00985BFD"/>
    <w:rPr>
      <w:rFonts w:asciiTheme="minorHAnsi" w:hAnsiTheme="minorHAnsi" w:cstheme="minorHAnsi"/>
      <w:sz w:val="22"/>
      <w:szCs w:val="22"/>
    </w:rPr>
  </w:style>
  <w:style w:type="paragraph" w:styleId="TOC6">
    <w:name w:val="toc 6"/>
    <w:basedOn w:val="Normal"/>
    <w:next w:val="Normal"/>
    <w:autoRedefine/>
    <w:uiPriority w:val="39"/>
    <w:semiHidden/>
    <w:unhideWhenUsed/>
    <w:rsid w:val="00985BFD"/>
    <w:rPr>
      <w:rFonts w:asciiTheme="minorHAnsi" w:hAnsiTheme="minorHAnsi" w:cstheme="minorHAnsi"/>
      <w:sz w:val="22"/>
      <w:szCs w:val="22"/>
    </w:rPr>
  </w:style>
  <w:style w:type="paragraph" w:styleId="TOC7">
    <w:name w:val="toc 7"/>
    <w:basedOn w:val="Normal"/>
    <w:next w:val="Normal"/>
    <w:autoRedefine/>
    <w:uiPriority w:val="39"/>
    <w:semiHidden/>
    <w:unhideWhenUsed/>
    <w:rsid w:val="00985BFD"/>
    <w:rPr>
      <w:rFonts w:asciiTheme="minorHAnsi" w:hAnsiTheme="minorHAnsi" w:cstheme="minorHAnsi"/>
      <w:sz w:val="22"/>
      <w:szCs w:val="22"/>
    </w:rPr>
  </w:style>
  <w:style w:type="paragraph" w:styleId="TOC8">
    <w:name w:val="toc 8"/>
    <w:basedOn w:val="Normal"/>
    <w:next w:val="Normal"/>
    <w:autoRedefine/>
    <w:uiPriority w:val="39"/>
    <w:semiHidden/>
    <w:unhideWhenUsed/>
    <w:rsid w:val="00985BFD"/>
    <w:rPr>
      <w:rFonts w:asciiTheme="minorHAnsi" w:hAnsiTheme="minorHAnsi" w:cstheme="minorHAnsi"/>
      <w:sz w:val="22"/>
      <w:szCs w:val="22"/>
    </w:rPr>
  </w:style>
  <w:style w:type="paragraph" w:styleId="TOC9">
    <w:name w:val="toc 9"/>
    <w:basedOn w:val="Normal"/>
    <w:next w:val="Normal"/>
    <w:autoRedefine/>
    <w:uiPriority w:val="39"/>
    <w:semiHidden/>
    <w:unhideWhenUsed/>
    <w:rsid w:val="00985BFD"/>
    <w:rPr>
      <w:rFonts w:asciiTheme="minorHAnsi" w:hAnsiTheme="minorHAnsi"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140125">
      <w:bodyDiv w:val="1"/>
      <w:marLeft w:val="0"/>
      <w:marRight w:val="0"/>
      <w:marTop w:val="0"/>
      <w:marBottom w:val="0"/>
      <w:divBdr>
        <w:top w:val="none" w:sz="0" w:space="0" w:color="auto"/>
        <w:left w:val="none" w:sz="0" w:space="0" w:color="auto"/>
        <w:bottom w:val="none" w:sz="0" w:space="0" w:color="auto"/>
        <w:right w:val="none" w:sz="0" w:space="0" w:color="auto"/>
      </w:divBdr>
    </w:div>
    <w:div w:id="140970774">
      <w:bodyDiv w:val="1"/>
      <w:marLeft w:val="0"/>
      <w:marRight w:val="0"/>
      <w:marTop w:val="0"/>
      <w:marBottom w:val="0"/>
      <w:divBdr>
        <w:top w:val="none" w:sz="0" w:space="0" w:color="auto"/>
        <w:left w:val="none" w:sz="0" w:space="0" w:color="auto"/>
        <w:bottom w:val="none" w:sz="0" w:space="0" w:color="auto"/>
        <w:right w:val="none" w:sz="0" w:space="0" w:color="auto"/>
      </w:divBdr>
    </w:div>
    <w:div w:id="177745196">
      <w:bodyDiv w:val="1"/>
      <w:marLeft w:val="0"/>
      <w:marRight w:val="0"/>
      <w:marTop w:val="0"/>
      <w:marBottom w:val="0"/>
      <w:divBdr>
        <w:top w:val="none" w:sz="0" w:space="0" w:color="auto"/>
        <w:left w:val="none" w:sz="0" w:space="0" w:color="auto"/>
        <w:bottom w:val="none" w:sz="0" w:space="0" w:color="auto"/>
        <w:right w:val="none" w:sz="0" w:space="0" w:color="auto"/>
      </w:divBdr>
    </w:div>
    <w:div w:id="405493182">
      <w:bodyDiv w:val="1"/>
      <w:marLeft w:val="0"/>
      <w:marRight w:val="0"/>
      <w:marTop w:val="0"/>
      <w:marBottom w:val="0"/>
      <w:divBdr>
        <w:top w:val="none" w:sz="0" w:space="0" w:color="auto"/>
        <w:left w:val="none" w:sz="0" w:space="0" w:color="auto"/>
        <w:bottom w:val="none" w:sz="0" w:space="0" w:color="auto"/>
        <w:right w:val="none" w:sz="0" w:space="0" w:color="auto"/>
      </w:divBdr>
    </w:div>
    <w:div w:id="470562222">
      <w:bodyDiv w:val="1"/>
      <w:marLeft w:val="0"/>
      <w:marRight w:val="0"/>
      <w:marTop w:val="0"/>
      <w:marBottom w:val="0"/>
      <w:divBdr>
        <w:top w:val="none" w:sz="0" w:space="0" w:color="auto"/>
        <w:left w:val="none" w:sz="0" w:space="0" w:color="auto"/>
        <w:bottom w:val="none" w:sz="0" w:space="0" w:color="auto"/>
        <w:right w:val="none" w:sz="0" w:space="0" w:color="auto"/>
      </w:divBdr>
    </w:div>
    <w:div w:id="480343001">
      <w:bodyDiv w:val="1"/>
      <w:marLeft w:val="0"/>
      <w:marRight w:val="0"/>
      <w:marTop w:val="0"/>
      <w:marBottom w:val="0"/>
      <w:divBdr>
        <w:top w:val="none" w:sz="0" w:space="0" w:color="auto"/>
        <w:left w:val="none" w:sz="0" w:space="0" w:color="auto"/>
        <w:bottom w:val="none" w:sz="0" w:space="0" w:color="auto"/>
        <w:right w:val="none" w:sz="0" w:space="0" w:color="auto"/>
      </w:divBdr>
    </w:div>
    <w:div w:id="493303722">
      <w:bodyDiv w:val="1"/>
      <w:marLeft w:val="0"/>
      <w:marRight w:val="0"/>
      <w:marTop w:val="0"/>
      <w:marBottom w:val="0"/>
      <w:divBdr>
        <w:top w:val="none" w:sz="0" w:space="0" w:color="auto"/>
        <w:left w:val="none" w:sz="0" w:space="0" w:color="auto"/>
        <w:bottom w:val="none" w:sz="0" w:space="0" w:color="auto"/>
        <w:right w:val="none" w:sz="0" w:space="0" w:color="auto"/>
      </w:divBdr>
    </w:div>
    <w:div w:id="598178063">
      <w:bodyDiv w:val="1"/>
      <w:marLeft w:val="0"/>
      <w:marRight w:val="0"/>
      <w:marTop w:val="0"/>
      <w:marBottom w:val="0"/>
      <w:divBdr>
        <w:top w:val="none" w:sz="0" w:space="0" w:color="auto"/>
        <w:left w:val="none" w:sz="0" w:space="0" w:color="auto"/>
        <w:bottom w:val="none" w:sz="0" w:space="0" w:color="auto"/>
        <w:right w:val="none" w:sz="0" w:space="0" w:color="auto"/>
      </w:divBdr>
    </w:div>
    <w:div w:id="661086012">
      <w:bodyDiv w:val="1"/>
      <w:marLeft w:val="0"/>
      <w:marRight w:val="0"/>
      <w:marTop w:val="0"/>
      <w:marBottom w:val="0"/>
      <w:divBdr>
        <w:top w:val="none" w:sz="0" w:space="0" w:color="auto"/>
        <w:left w:val="none" w:sz="0" w:space="0" w:color="auto"/>
        <w:bottom w:val="none" w:sz="0" w:space="0" w:color="auto"/>
        <w:right w:val="none" w:sz="0" w:space="0" w:color="auto"/>
      </w:divBdr>
    </w:div>
    <w:div w:id="807284041">
      <w:bodyDiv w:val="1"/>
      <w:marLeft w:val="0"/>
      <w:marRight w:val="0"/>
      <w:marTop w:val="0"/>
      <w:marBottom w:val="0"/>
      <w:divBdr>
        <w:top w:val="none" w:sz="0" w:space="0" w:color="auto"/>
        <w:left w:val="none" w:sz="0" w:space="0" w:color="auto"/>
        <w:bottom w:val="none" w:sz="0" w:space="0" w:color="auto"/>
        <w:right w:val="none" w:sz="0" w:space="0" w:color="auto"/>
      </w:divBdr>
    </w:div>
    <w:div w:id="872423773">
      <w:bodyDiv w:val="1"/>
      <w:marLeft w:val="0"/>
      <w:marRight w:val="0"/>
      <w:marTop w:val="0"/>
      <w:marBottom w:val="0"/>
      <w:divBdr>
        <w:top w:val="none" w:sz="0" w:space="0" w:color="auto"/>
        <w:left w:val="none" w:sz="0" w:space="0" w:color="auto"/>
        <w:bottom w:val="none" w:sz="0" w:space="0" w:color="auto"/>
        <w:right w:val="none" w:sz="0" w:space="0" w:color="auto"/>
      </w:divBdr>
    </w:div>
    <w:div w:id="1047026013">
      <w:bodyDiv w:val="1"/>
      <w:marLeft w:val="0"/>
      <w:marRight w:val="0"/>
      <w:marTop w:val="0"/>
      <w:marBottom w:val="0"/>
      <w:divBdr>
        <w:top w:val="none" w:sz="0" w:space="0" w:color="auto"/>
        <w:left w:val="none" w:sz="0" w:space="0" w:color="auto"/>
        <w:bottom w:val="none" w:sz="0" w:space="0" w:color="auto"/>
        <w:right w:val="none" w:sz="0" w:space="0" w:color="auto"/>
      </w:divBdr>
    </w:div>
    <w:div w:id="1140611396">
      <w:bodyDiv w:val="1"/>
      <w:marLeft w:val="0"/>
      <w:marRight w:val="0"/>
      <w:marTop w:val="0"/>
      <w:marBottom w:val="0"/>
      <w:divBdr>
        <w:top w:val="none" w:sz="0" w:space="0" w:color="auto"/>
        <w:left w:val="none" w:sz="0" w:space="0" w:color="auto"/>
        <w:bottom w:val="none" w:sz="0" w:space="0" w:color="auto"/>
        <w:right w:val="none" w:sz="0" w:space="0" w:color="auto"/>
      </w:divBdr>
    </w:div>
    <w:div w:id="1210721673">
      <w:bodyDiv w:val="1"/>
      <w:marLeft w:val="0"/>
      <w:marRight w:val="0"/>
      <w:marTop w:val="0"/>
      <w:marBottom w:val="0"/>
      <w:divBdr>
        <w:top w:val="none" w:sz="0" w:space="0" w:color="auto"/>
        <w:left w:val="none" w:sz="0" w:space="0" w:color="auto"/>
        <w:bottom w:val="none" w:sz="0" w:space="0" w:color="auto"/>
        <w:right w:val="none" w:sz="0" w:space="0" w:color="auto"/>
      </w:divBdr>
    </w:div>
    <w:div w:id="1216627993">
      <w:bodyDiv w:val="1"/>
      <w:marLeft w:val="0"/>
      <w:marRight w:val="0"/>
      <w:marTop w:val="0"/>
      <w:marBottom w:val="0"/>
      <w:divBdr>
        <w:top w:val="none" w:sz="0" w:space="0" w:color="auto"/>
        <w:left w:val="none" w:sz="0" w:space="0" w:color="auto"/>
        <w:bottom w:val="none" w:sz="0" w:space="0" w:color="auto"/>
        <w:right w:val="none" w:sz="0" w:space="0" w:color="auto"/>
      </w:divBdr>
    </w:div>
    <w:div w:id="1607813843">
      <w:bodyDiv w:val="1"/>
      <w:marLeft w:val="0"/>
      <w:marRight w:val="0"/>
      <w:marTop w:val="0"/>
      <w:marBottom w:val="0"/>
      <w:divBdr>
        <w:top w:val="none" w:sz="0" w:space="0" w:color="auto"/>
        <w:left w:val="none" w:sz="0" w:space="0" w:color="auto"/>
        <w:bottom w:val="none" w:sz="0" w:space="0" w:color="auto"/>
        <w:right w:val="none" w:sz="0" w:space="0" w:color="auto"/>
      </w:divBdr>
    </w:div>
    <w:div w:id="1617447540">
      <w:bodyDiv w:val="1"/>
      <w:marLeft w:val="0"/>
      <w:marRight w:val="0"/>
      <w:marTop w:val="0"/>
      <w:marBottom w:val="0"/>
      <w:divBdr>
        <w:top w:val="none" w:sz="0" w:space="0" w:color="auto"/>
        <w:left w:val="none" w:sz="0" w:space="0" w:color="auto"/>
        <w:bottom w:val="none" w:sz="0" w:space="0" w:color="auto"/>
        <w:right w:val="none" w:sz="0" w:space="0" w:color="auto"/>
      </w:divBdr>
    </w:div>
    <w:div w:id="1647128942">
      <w:bodyDiv w:val="1"/>
      <w:marLeft w:val="0"/>
      <w:marRight w:val="0"/>
      <w:marTop w:val="0"/>
      <w:marBottom w:val="0"/>
      <w:divBdr>
        <w:top w:val="none" w:sz="0" w:space="0" w:color="auto"/>
        <w:left w:val="none" w:sz="0" w:space="0" w:color="auto"/>
        <w:bottom w:val="none" w:sz="0" w:space="0" w:color="auto"/>
        <w:right w:val="none" w:sz="0" w:space="0" w:color="auto"/>
      </w:divBdr>
    </w:div>
    <w:div w:id="1720671218">
      <w:bodyDiv w:val="1"/>
      <w:marLeft w:val="0"/>
      <w:marRight w:val="0"/>
      <w:marTop w:val="0"/>
      <w:marBottom w:val="0"/>
      <w:divBdr>
        <w:top w:val="none" w:sz="0" w:space="0" w:color="auto"/>
        <w:left w:val="none" w:sz="0" w:space="0" w:color="auto"/>
        <w:bottom w:val="none" w:sz="0" w:space="0" w:color="auto"/>
        <w:right w:val="none" w:sz="0" w:space="0" w:color="auto"/>
      </w:divBdr>
    </w:div>
    <w:div w:id="1832139356">
      <w:bodyDiv w:val="1"/>
      <w:marLeft w:val="0"/>
      <w:marRight w:val="0"/>
      <w:marTop w:val="0"/>
      <w:marBottom w:val="0"/>
      <w:divBdr>
        <w:top w:val="none" w:sz="0" w:space="0" w:color="auto"/>
        <w:left w:val="none" w:sz="0" w:space="0" w:color="auto"/>
        <w:bottom w:val="none" w:sz="0" w:space="0" w:color="auto"/>
        <w:right w:val="none" w:sz="0" w:space="0" w:color="auto"/>
      </w:divBdr>
    </w:div>
    <w:div w:id="1842502340">
      <w:bodyDiv w:val="1"/>
      <w:marLeft w:val="0"/>
      <w:marRight w:val="0"/>
      <w:marTop w:val="0"/>
      <w:marBottom w:val="0"/>
      <w:divBdr>
        <w:top w:val="none" w:sz="0" w:space="0" w:color="auto"/>
        <w:left w:val="none" w:sz="0" w:space="0" w:color="auto"/>
        <w:bottom w:val="none" w:sz="0" w:space="0" w:color="auto"/>
        <w:right w:val="none" w:sz="0" w:space="0" w:color="auto"/>
      </w:divBdr>
    </w:div>
    <w:div w:id="1980114607">
      <w:bodyDiv w:val="1"/>
      <w:marLeft w:val="0"/>
      <w:marRight w:val="0"/>
      <w:marTop w:val="0"/>
      <w:marBottom w:val="0"/>
      <w:divBdr>
        <w:top w:val="none" w:sz="0" w:space="0" w:color="auto"/>
        <w:left w:val="none" w:sz="0" w:space="0" w:color="auto"/>
        <w:bottom w:val="none" w:sz="0" w:space="0" w:color="auto"/>
        <w:right w:val="none" w:sz="0" w:space="0" w:color="auto"/>
      </w:divBdr>
    </w:div>
    <w:div w:id="2074690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26"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25"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24"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27" /><Relationship Type="http://schemas.openxmlformats.org/officeDocument/2006/relationships/hyperlink" Target="https://doi.org/10.1002/jcv2.12071" TargetMode="External" Id="Rb887b49b27434748" /><Relationship Type="http://schemas.openxmlformats.org/officeDocument/2006/relationships/hyperlink" Target="https://www.girlguiding.org.uk/about-us/press-releases/girls-attitudes-survey-24/" TargetMode="External" Id="Rf2c4b79f34d34273" /><Relationship Type="http://schemas.openxmlformats.org/officeDocument/2006/relationships/hyperlink" Target="https://jamanetwork.com/journals/jamapediatrics/fullarticle/2819781" TargetMode="External" Id="R646662803b8e4848" /><Relationship Type="http://schemas.openxmlformats.org/officeDocument/2006/relationships/hyperlink" Target="https://pmc.ncbi.nlm.nih.gov/articles/PMC10476631/" TargetMode="External" Id="R8ae2ddb0f16d48ad" /><Relationship Type="http://schemas.openxmlformats.org/officeDocument/2006/relationships/hyperlink" Target="https://www.nspcc.org.uk/" TargetMode="External" Id="Rd95c0583a7a14dc4" /><Relationship Type="http://schemas.openxmlformats.org/officeDocument/2006/relationships/hyperlink" Target="https://digital.nhs.uk/data-and-information/publications/statistical/mental-health-of-children-and-young-people-in-england" TargetMode="External" Id="R8131dc929626465d" /><Relationship Type="http://schemas.openxmlformats.org/officeDocument/2006/relationships/hyperlink" Target="https://www.oecd.org/en/publications/2025/05/how-s-life-for-children-in-the-digital-age_c4a22655.html" TargetMode="External" Id="R2f877f9b1a324c31" /><Relationship Type="http://schemas.openxmlformats.org/officeDocument/2006/relationships/hyperlink" Target="https://doi.org/10.31887/DCNS.2020.22.2/codgers" TargetMode="External" Id="R4d9f8ca4d7084876" /><Relationship Type="http://schemas.openxmlformats.org/officeDocument/2006/relationships/hyperlink" Target="https://pubmed.ncbi.nlm.nih.gov/38030217/" TargetMode="External" Id="Rb799e30e2311497a" /><Relationship Type="http://schemas.openxmlformats.org/officeDocument/2006/relationships/hyperlink" Target="https://www.rsph.org.uk/our-work/publications/statusofmind/" TargetMode="External" Id="R472bfdc9e8fe4c52" /><Relationship Type="http://schemas.openxmlformats.org/officeDocument/2006/relationships/hyperlink" Target="https://www.researchgate.net/publication/334848557_Literature_review_as_a_research_methodology_An_overview_and_guidelines" TargetMode="External" Id="R960b51071a8c415a" /><Relationship Type="http://schemas.openxmlformats.org/officeDocument/2006/relationships/hyperlink" Target="https://www.sciencedirect.com/science/article/pii/S0148296319304564" TargetMode="External" Id="R4e8fa9d73bd6447e" /><Relationship Type="http://schemas.openxmlformats.org/officeDocument/2006/relationships/hyperlink" Target="https://link.springer.com/article/10.1007/s00127-019-01825-4" TargetMode="External" Id="Rc17052cba3c94d1c" /><Relationship Type="http://schemas.openxmlformats.org/officeDocument/2006/relationships/hyperlink" Target="https://www.tandfonline.com/doi/full/10.1080/02673843.2019.1590851#abstract.(Accessed" TargetMode="External" Id="R528ac7fbe2be47ef" /><Relationship Type="http://schemas.openxmlformats.org/officeDocument/2006/relationships/hyperlink" Target="https://www.unicef.org/stories/how-to-stop-cyberbullying" TargetMode="External" Id="Rd3a4fb7f3cb04d75" /><Relationship Type="http://schemas.openxmlformats.org/officeDocument/2006/relationships/hyperlink" Target="https://www.who.int/europe/news/item/25-09-2024-teens--screens-and-mental-health" TargetMode="External" Id="R5ad85e23efa44a1f" /><Relationship Type="http://schemas.openxmlformats.org/officeDocument/2006/relationships/hyperlink" Target="https://www.bmj.com/content/372/bmj.n71" TargetMode="External" Id="R0efe7d2708284f97" /><Relationship Type="http://schemas.openxmlformats.org/officeDocument/2006/relationships/hyperlink" Target="https://www.cureus.com/" TargetMode="External" Id="R9d5f0919cdee4a54" /><Relationship Type="http://schemas.openxmlformats.org/officeDocument/2006/relationships/hyperlink" Target="https://www.cureus.com/articles/176889-the-impact-of-social-media-on-the-mental-health-of-adolescents-and-young-adults-a-systematic-review#!/" TargetMode="External" Id="R51b6265b57f34422" /><Relationship Type="http://schemas.openxmlformats.org/officeDocument/2006/relationships/hyperlink" Target="https://www.gov.uk/government/publications/understand-the-impact-of-smartphones-and-social-media-on-children-and-young-people/understand-the-impact-of-smartphones-and-social-media-on-children-and-young-people-executive-summary" TargetMode="External" Id="R243a5fee10ff4d37" /><Relationship Type="http://schemas.openxmlformats.org/officeDocument/2006/relationships/hyperlink" Target="https://www.tandfonline.com/doi/full/10.1080/02673843.2019.1590851#d1e151" TargetMode="External" Id="Re2fe87acb6b24019" /><Relationship Type="http://schemas.openxmlformats.org/officeDocument/2006/relationships/hyperlink" Target="https://www.sciencedirect.com/science/article/pii/S2352250X21001500" TargetMode="External" Id="Rb7be5905d2894d5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3717387-2A17-F643-88C4-9EDD91D0787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Shabnam Khan (2312156)</dc:creator>
  <keywords/>
  <dc:description/>
  <lastModifiedBy>Shabnam Khan (2312156)</lastModifiedBy>
  <revision>357</revision>
  <dcterms:created xsi:type="dcterms:W3CDTF">2026-05-24T10:19:00.0000000Z</dcterms:created>
  <dcterms:modified xsi:type="dcterms:W3CDTF">2026-07-24T15:00:15.6362808Z</dcterms:modified>
</coreProperties>
</file>