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EF30E" w14:textId="77777777" w:rsidR="00B307B7" w:rsidRDefault="00B307B7" w:rsidP="00103FDE">
      <w:pPr>
        <w:spacing w:line="480" w:lineRule="auto"/>
        <w:rPr>
          <w:rFonts w:ascii="Times New Roman" w:hAnsi="Times New Roman" w:cs="Times New Roman"/>
          <w:b/>
          <w:sz w:val="52"/>
          <w:szCs w:val="52"/>
        </w:rPr>
      </w:pPr>
    </w:p>
    <w:p w14:paraId="37D1E54C" w14:textId="77777777" w:rsidR="00B307B7" w:rsidRDefault="00B307B7" w:rsidP="00103FDE">
      <w:pPr>
        <w:spacing w:line="480" w:lineRule="auto"/>
        <w:rPr>
          <w:rFonts w:ascii="Times New Roman" w:hAnsi="Times New Roman" w:cs="Times New Roman"/>
          <w:b/>
          <w:sz w:val="52"/>
          <w:szCs w:val="52"/>
        </w:rPr>
      </w:pPr>
    </w:p>
    <w:p w14:paraId="00AB1D0C" w14:textId="068F057B" w:rsidR="006C7A13" w:rsidRDefault="006C7A13" w:rsidP="00103FDE">
      <w:pPr>
        <w:spacing w:line="480" w:lineRule="auto"/>
        <w:rPr>
          <w:rFonts w:ascii="Times New Roman" w:hAnsi="Times New Roman" w:cs="Times New Roman"/>
          <w:b/>
          <w:sz w:val="52"/>
          <w:szCs w:val="52"/>
        </w:rPr>
      </w:pPr>
      <w:r>
        <w:rPr>
          <w:rFonts w:ascii="Times New Roman" w:hAnsi="Times New Roman" w:cs="Times New Roman"/>
          <w:b/>
          <w:sz w:val="52"/>
          <w:szCs w:val="52"/>
        </w:rPr>
        <w:t xml:space="preserve">                 </w:t>
      </w:r>
      <w:r w:rsidRPr="006C7A13">
        <w:rPr>
          <w:rFonts w:ascii="Times New Roman" w:hAnsi="Times New Roman" w:cs="Times New Roman"/>
          <w:b/>
          <w:sz w:val="52"/>
          <w:szCs w:val="52"/>
        </w:rPr>
        <w:t>SUSTAINABILITY</w:t>
      </w:r>
    </w:p>
    <w:p w14:paraId="15153378" w14:textId="2BE50746" w:rsidR="006C7A13" w:rsidRDefault="006C7A13" w:rsidP="00103FDE">
      <w:pPr>
        <w:spacing w:line="480" w:lineRule="auto"/>
        <w:rPr>
          <w:rFonts w:ascii="Times New Roman" w:hAnsi="Times New Roman" w:cs="Times New Roman"/>
          <w:b/>
          <w:sz w:val="52"/>
          <w:szCs w:val="52"/>
        </w:rPr>
      </w:pPr>
      <w:r>
        <w:rPr>
          <w:rFonts w:ascii="Times New Roman" w:hAnsi="Times New Roman" w:cs="Times New Roman"/>
          <w:b/>
          <w:sz w:val="52"/>
          <w:szCs w:val="52"/>
        </w:rPr>
        <w:t xml:space="preserve">                           UWTSD</w:t>
      </w:r>
    </w:p>
    <w:p w14:paraId="2E3A3118" w14:textId="3F194DF0" w:rsidR="006C7A13" w:rsidRDefault="006C7A13" w:rsidP="00103FDE">
      <w:pPr>
        <w:spacing w:line="480" w:lineRule="auto"/>
        <w:rPr>
          <w:rFonts w:ascii="Times New Roman" w:hAnsi="Times New Roman" w:cs="Times New Roman"/>
          <w:b/>
          <w:sz w:val="52"/>
          <w:szCs w:val="52"/>
        </w:rPr>
      </w:pPr>
      <w:r>
        <w:rPr>
          <w:rFonts w:ascii="Times New Roman" w:hAnsi="Times New Roman" w:cs="Times New Roman"/>
          <w:b/>
          <w:sz w:val="52"/>
          <w:szCs w:val="52"/>
        </w:rPr>
        <w:t>Student: EVTIM DYAKOV/2018828</w:t>
      </w:r>
    </w:p>
    <w:p w14:paraId="66892B8C" w14:textId="765B179E" w:rsidR="006C7A13" w:rsidRPr="006C7A13" w:rsidRDefault="006C7A13" w:rsidP="00103FDE">
      <w:pPr>
        <w:spacing w:line="480" w:lineRule="auto"/>
        <w:rPr>
          <w:rFonts w:ascii="Times New Roman" w:hAnsi="Times New Roman" w:cs="Times New Roman"/>
          <w:b/>
          <w:sz w:val="52"/>
          <w:szCs w:val="52"/>
        </w:rPr>
      </w:pPr>
      <w:r>
        <w:rPr>
          <w:rFonts w:ascii="Times New Roman" w:hAnsi="Times New Roman" w:cs="Times New Roman"/>
          <w:b/>
          <w:sz w:val="52"/>
          <w:szCs w:val="52"/>
        </w:rPr>
        <w:t>Tutor:    GIULIA CHIFARI</w:t>
      </w:r>
    </w:p>
    <w:p w14:paraId="184F4DAE" w14:textId="77777777" w:rsidR="006C7A13" w:rsidRDefault="006C7A13">
      <w:pPr>
        <w:rPr>
          <w:rFonts w:ascii="Times New Roman" w:hAnsi="Times New Roman" w:cs="Times New Roman"/>
          <w:b/>
          <w:sz w:val="28"/>
          <w:szCs w:val="28"/>
        </w:rPr>
      </w:pPr>
      <w:r>
        <w:rPr>
          <w:rFonts w:ascii="Times New Roman" w:hAnsi="Times New Roman" w:cs="Times New Roman"/>
          <w:b/>
          <w:sz w:val="28"/>
          <w:szCs w:val="28"/>
        </w:rPr>
        <w:br w:type="page"/>
      </w:r>
    </w:p>
    <w:p w14:paraId="2907A5AE" w14:textId="08A0B513" w:rsidR="006B35B0" w:rsidRDefault="00C7630E" w:rsidP="00103FDE">
      <w:pPr>
        <w:spacing w:line="480" w:lineRule="auto"/>
        <w:rPr>
          <w:rFonts w:ascii="Times New Roman" w:hAnsi="Times New Roman" w:cs="Times New Roman"/>
          <w:b/>
          <w:sz w:val="28"/>
          <w:szCs w:val="28"/>
        </w:rPr>
      </w:pPr>
      <w:r>
        <w:rPr>
          <w:rFonts w:ascii="Times New Roman" w:hAnsi="Times New Roman" w:cs="Times New Roman"/>
          <w:b/>
          <w:sz w:val="28"/>
          <w:szCs w:val="28"/>
        </w:rPr>
        <w:lastRenderedPageBreak/>
        <w:t>Sustainability</w:t>
      </w:r>
    </w:p>
    <w:p w14:paraId="69C4F031" w14:textId="0FEE1ACF" w:rsidR="00B90ACA" w:rsidRDefault="00C7630E" w:rsidP="00C7630E">
      <w:pPr>
        <w:spacing w:line="360" w:lineRule="auto"/>
        <w:jc w:val="both"/>
        <w:rPr>
          <w:rFonts w:ascii="Times New Roman" w:hAnsi="Times New Roman" w:cs="Times New Roman"/>
          <w:bCs/>
          <w:sz w:val="24"/>
          <w:szCs w:val="24"/>
        </w:rPr>
      </w:pPr>
      <w:r w:rsidRPr="00C7630E">
        <w:rPr>
          <w:rFonts w:ascii="Times New Roman" w:hAnsi="Times New Roman" w:cs="Times New Roman"/>
          <w:bCs/>
          <w:sz w:val="24"/>
          <w:szCs w:val="24"/>
        </w:rPr>
        <w:t xml:space="preserve">Sustainability aims to stop the loss of physical or natural resources so that they remain usable in the long run. Meeting the needs of the present without endangering those of the future requires sustainability, </w:t>
      </w:r>
      <w:r w:rsidR="00D92E3F" w:rsidRPr="00D92E3F">
        <w:rPr>
          <w:rFonts w:ascii="Times New Roman" w:hAnsi="Times New Roman" w:cs="Times New Roman"/>
          <w:bCs/>
          <w:sz w:val="24"/>
          <w:szCs w:val="24"/>
        </w:rPr>
        <w:t>which means finding a balance between helping people and protecting the earth</w:t>
      </w:r>
      <w:r w:rsidR="00D92E3F">
        <w:rPr>
          <w:rFonts w:ascii="Times New Roman" w:hAnsi="Times New Roman" w:cs="Times New Roman"/>
          <w:bCs/>
          <w:sz w:val="24"/>
          <w:szCs w:val="24"/>
        </w:rPr>
        <w:t xml:space="preserve"> </w:t>
      </w:r>
      <w:r w:rsidR="000B572E">
        <w:rPr>
          <w:rFonts w:ascii="Times New Roman" w:hAnsi="Times New Roman" w:cs="Times New Roman"/>
          <w:bCs/>
          <w:sz w:val="24"/>
          <w:szCs w:val="24"/>
        </w:rPr>
        <w:t>(Mollenkamp, D. 2023)</w:t>
      </w:r>
      <w:r w:rsidR="00F51D41">
        <w:rPr>
          <w:rFonts w:ascii="Times New Roman" w:hAnsi="Times New Roman" w:cs="Times New Roman"/>
          <w:bCs/>
          <w:sz w:val="24"/>
          <w:szCs w:val="24"/>
        </w:rPr>
        <w:t xml:space="preserve">. </w:t>
      </w:r>
      <w:r w:rsidR="00B90ACA" w:rsidRPr="00B90ACA">
        <w:rPr>
          <w:rFonts w:ascii="Times New Roman" w:hAnsi="Times New Roman" w:cs="Times New Roman"/>
          <w:bCs/>
          <w:sz w:val="24"/>
          <w:szCs w:val="24"/>
        </w:rPr>
        <w:t xml:space="preserve">Sustainability aims to </w:t>
      </w:r>
      <w:r w:rsidR="00103FDE">
        <w:rPr>
          <w:rFonts w:ascii="Times New Roman" w:hAnsi="Times New Roman" w:cs="Times New Roman"/>
          <w:bCs/>
          <w:sz w:val="24"/>
          <w:szCs w:val="24"/>
        </w:rPr>
        <w:t>preserve</w:t>
      </w:r>
      <w:r w:rsidR="00B90ACA" w:rsidRPr="00B90ACA">
        <w:rPr>
          <w:rFonts w:ascii="Times New Roman" w:hAnsi="Times New Roman" w:cs="Times New Roman"/>
          <w:bCs/>
          <w:sz w:val="24"/>
          <w:szCs w:val="24"/>
        </w:rPr>
        <w:t xml:space="preserve"> the ecosystem, slow down global warming, and promote societal advancement without putting human life in danger or leaving anyone behind. This idea </w:t>
      </w:r>
      <w:r w:rsidR="00103FDE">
        <w:rPr>
          <w:rFonts w:ascii="Times New Roman" w:hAnsi="Times New Roman" w:cs="Times New Roman"/>
          <w:bCs/>
          <w:sz w:val="24"/>
          <w:szCs w:val="24"/>
        </w:rPr>
        <w:t>seeks</w:t>
      </w:r>
      <w:r w:rsidR="00B90ACA" w:rsidRPr="00B90ACA">
        <w:rPr>
          <w:rFonts w:ascii="Times New Roman" w:hAnsi="Times New Roman" w:cs="Times New Roman"/>
          <w:bCs/>
          <w:sz w:val="24"/>
          <w:szCs w:val="24"/>
        </w:rPr>
        <w:t xml:space="preserve"> to satisfy our immediate demands without </w:t>
      </w:r>
      <w:r w:rsidR="00FE61D1" w:rsidRPr="00B90ACA">
        <w:rPr>
          <w:rFonts w:ascii="Times New Roman" w:hAnsi="Times New Roman" w:cs="Times New Roman"/>
          <w:bCs/>
          <w:sz w:val="24"/>
          <w:szCs w:val="24"/>
        </w:rPr>
        <w:t>exposing</w:t>
      </w:r>
      <w:r w:rsidR="00B90ACA" w:rsidRPr="00B90ACA">
        <w:rPr>
          <w:rFonts w:ascii="Times New Roman" w:hAnsi="Times New Roman" w:cs="Times New Roman"/>
          <w:bCs/>
          <w:sz w:val="24"/>
          <w:szCs w:val="24"/>
        </w:rPr>
        <w:t xml:space="preserve"> the availability of resources for later generations.</w:t>
      </w:r>
      <w:r w:rsidR="00FE61D1" w:rsidRPr="00FE61D1">
        <w:t xml:space="preserve"> </w:t>
      </w:r>
      <w:r w:rsidR="00FE61D1" w:rsidRPr="00FE61D1">
        <w:rPr>
          <w:rFonts w:ascii="Times New Roman" w:hAnsi="Times New Roman" w:cs="Times New Roman"/>
          <w:bCs/>
          <w:sz w:val="24"/>
          <w:szCs w:val="24"/>
        </w:rPr>
        <w:t>Sustainability includes both environmental management and the advancement of society and the economy. Social issues including</w:t>
      </w:r>
      <w:r w:rsidR="00CF0335">
        <w:rPr>
          <w:rFonts w:ascii="Times New Roman" w:hAnsi="Times New Roman" w:cs="Times New Roman"/>
          <w:bCs/>
          <w:sz w:val="24"/>
          <w:szCs w:val="24"/>
        </w:rPr>
        <w:t xml:space="preserve"> “</w:t>
      </w:r>
      <w:r w:rsidR="00FE61D1" w:rsidRPr="00FE61D1">
        <w:rPr>
          <w:rFonts w:ascii="Times New Roman" w:hAnsi="Times New Roman" w:cs="Times New Roman"/>
          <w:bCs/>
          <w:sz w:val="24"/>
          <w:szCs w:val="24"/>
        </w:rPr>
        <w:t>work-life balance</w:t>
      </w:r>
      <w:r w:rsidR="00CF0335">
        <w:rPr>
          <w:rFonts w:ascii="Times New Roman" w:hAnsi="Times New Roman" w:cs="Times New Roman"/>
          <w:bCs/>
          <w:sz w:val="24"/>
          <w:szCs w:val="24"/>
        </w:rPr>
        <w:t>”, “</w:t>
      </w:r>
      <w:r w:rsidR="00FE61D1" w:rsidRPr="00FE61D1">
        <w:rPr>
          <w:rFonts w:ascii="Times New Roman" w:hAnsi="Times New Roman" w:cs="Times New Roman"/>
          <w:bCs/>
          <w:sz w:val="24"/>
          <w:szCs w:val="24"/>
        </w:rPr>
        <w:t>employee health and well-being</w:t>
      </w:r>
      <w:r w:rsidR="00CF0335">
        <w:rPr>
          <w:rFonts w:ascii="Times New Roman" w:hAnsi="Times New Roman" w:cs="Times New Roman"/>
          <w:bCs/>
          <w:sz w:val="24"/>
          <w:szCs w:val="24"/>
        </w:rPr>
        <w:t>”</w:t>
      </w:r>
      <w:r w:rsidR="00FE61D1" w:rsidRPr="00FE61D1">
        <w:rPr>
          <w:rFonts w:ascii="Times New Roman" w:hAnsi="Times New Roman" w:cs="Times New Roman"/>
          <w:bCs/>
          <w:sz w:val="24"/>
          <w:szCs w:val="24"/>
        </w:rPr>
        <w:t xml:space="preserve">, </w:t>
      </w:r>
      <w:r w:rsidR="00CF0335">
        <w:rPr>
          <w:rFonts w:ascii="Times New Roman" w:hAnsi="Times New Roman" w:cs="Times New Roman"/>
          <w:bCs/>
          <w:sz w:val="24"/>
          <w:szCs w:val="24"/>
        </w:rPr>
        <w:t>“</w:t>
      </w:r>
      <w:r w:rsidR="00FE61D1" w:rsidRPr="00FE61D1">
        <w:rPr>
          <w:rFonts w:ascii="Times New Roman" w:hAnsi="Times New Roman" w:cs="Times New Roman"/>
          <w:bCs/>
          <w:sz w:val="24"/>
          <w:szCs w:val="24"/>
        </w:rPr>
        <w:t>sourcing materials locally</w:t>
      </w:r>
      <w:r w:rsidR="00CF0335">
        <w:rPr>
          <w:rFonts w:ascii="Times New Roman" w:hAnsi="Times New Roman" w:cs="Times New Roman"/>
          <w:bCs/>
          <w:sz w:val="24"/>
          <w:szCs w:val="24"/>
        </w:rPr>
        <w:t>”</w:t>
      </w:r>
      <w:r w:rsidR="00FE61D1" w:rsidRPr="00FE61D1">
        <w:rPr>
          <w:rFonts w:ascii="Times New Roman" w:hAnsi="Times New Roman" w:cs="Times New Roman"/>
          <w:bCs/>
          <w:sz w:val="24"/>
          <w:szCs w:val="24"/>
        </w:rPr>
        <w:t xml:space="preserve">, </w:t>
      </w:r>
      <w:r w:rsidR="00F51D41">
        <w:rPr>
          <w:rFonts w:ascii="Times New Roman" w:hAnsi="Times New Roman" w:cs="Times New Roman"/>
          <w:bCs/>
          <w:sz w:val="24"/>
          <w:szCs w:val="24"/>
        </w:rPr>
        <w:t xml:space="preserve">and </w:t>
      </w:r>
      <w:r w:rsidR="00CF0335">
        <w:rPr>
          <w:rFonts w:ascii="Times New Roman" w:hAnsi="Times New Roman" w:cs="Times New Roman"/>
          <w:bCs/>
          <w:sz w:val="24"/>
          <w:szCs w:val="24"/>
        </w:rPr>
        <w:t>“</w:t>
      </w:r>
      <w:r w:rsidR="00FE61D1" w:rsidRPr="00FE61D1">
        <w:rPr>
          <w:rFonts w:ascii="Times New Roman" w:hAnsi="Times New Roman" w:cs="Times New Roman"/>
          <w:bCs/>
          <w:sz w:val="24"/>
          <w:szCs w:val="24"/>
        </w:rPr>
        <w:t>fostering entrepreneurship</w:t>
      </w:r>
      <w:r w:rsidR="00CF0335">
        <w:rPr>
          <w:rFonts w:ascii="Times New Roman" w:hAnsi="Times New Roman" w:cs="Times New Roman"/>
          <w:bCs/>
          <w:sz w:val="24"/>
          <w:szCs w:val="24"/>
        </w:rPr>
        <w:t>”</w:t>
      </w:r>
      <w:r w:rsidR="00FE61D1" w:rsidRPr="00FE61D1">
        <w:rPr>
          <w:rFonts w:ascii="Times New Roman" w:hAnsi="Times New Roman" w:cs="Times New Roman"/>
          <w:bCs/>
          <w:sz w:val="24"/>
          <w:szCs w:val="24"/>
        </w:rPr>
        <w:t xml:space="preserve"> are included in </w:t>
      </w:r>
      <w:r w:rsidR="00F51D41">
        <w:rPr>
          <w:rFonts w:ascii="Times New Roman" w:hAnsi="Times New Roman" w:cs="Times New Roman"/>
          <w:bCs/>
          <w:sz w:val="24"/>
          <w:szCs w:val="24"/>
        </w:rPr>
        <w:t>“</w:t>
      </w:r>
      <w:r w:rsidR="00FE61D1" w:rsidRPr="00FE61D1">
        <w:rPr>
          <w:rFonts w:ascii="Times New Roman" w:hAnsi="Times New Roman" w:cs="Times New Roman"/>
          <w:bCs/>
          <w:sz w:val="24"/>
          <w:szCs w:val="24"/>
        </w:rPr>
        <w:t>the sustainability agenda</w:t>
      </w:r>
      <w:r w:rsidR="00F51D41">
        <w:rPr>
          <w:rFonts w:ascii="Times New Roman" w:hAnsi="Times New Roman" w:cs="Times New Roman"/>
          <w:bCs/>
          <w:sz w:val="24"/>
          <w:szCs w:val="24"/>
        </w:rPr>
        <w:t>”</w:t>
      </w:r>
      <w:r w:rsidR="00F7433B">
        <w:rPr>
          <w:rFonts w:ascii="Times New Roman" w:hAnsi="Times New Roman" w:cs="Times New Roman"/>
          <w:bCs/>
          <w:sz w:val="24"/>
          <w:szCs w:val="24"/>
        </w:rPr>
        <w:t xml:space="preserve"> (Jones, P. 2016)</w:t>
      </w:r>
    </w:p>
    <w:p w14:paraId="63F2B991" w14:textId="4B3ADDED" w:rsidR="00A03443" w:rsidRDefault="00103FDE" w:rsidP="00C7630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Sustainability</w:t>
      </w:r>
      <w:r w:rsidR="00A03443" w:rsidRPr="00A03443">
        <w:rPr>
          <w:rFonts w:ascii="Times New Roman" w:hAnsi="Times New Roman" w:cs="Times New Roman"/>
          <w:bCs/>
          <w:sz w:val="24"/>
          <w:szCs w:val="24"/>
        </w:rPr>
        <w:t xml:space="preserve"> is </w:t>
      </w:r>
      <w:proofErr w:type="spellStart"/>
      <w:r>
        <w:rPr>
          <w:rFonts w:ascii="Times New Roman" w:hAnsi="Times New Roman" w:cs="Times New Roman"/>
          <w:bCs/>
          <w:sz w:val="24"/>
          <w:szCs w:val="24"/>
        </w:rPr>
        <w:t>characterised</w:t>
      </w:r>
      <w:proofErr w:type="spellEnd"/>
      <w:r w:rsidR="00A03443" w:rsidRPr="00A03443">
        <w:rPr>
          <w:rFonts w:ascii="Times New Roman" w:hAnsi="Times New Roman" w:cs="Times New Roman"/>
          <w:bCs/>
          <w:sz w:val="24"/>
          <w:szCs w:val="24"/>
        </w:rPr>
        <w:t xml:space="preserve"> by the ability to uphold and preserve well-being over an extended duration, potentially without any predetermined endpoint. While environment and sustainability are distinct concepts, sustainability includes a substantial focus on the environmental aspect within its definition. Therefore, </w:t>
      </w:r>
      <w:r>
        <w:rPr>
          <w:rFonts w:ascii="Times New Roman" w:hAnsi="Times New Roman" w:cs="Times New Roman"/>
          <w:bCs/>
          <w:sz w:val="24"/>
          <w:szCs w:val="24"/>
        </w:rPr>
        <w:t>a system's sustainability relies on preserving</w:t>
      </w:r>
      <w:r w:rsidR="00A03443" w:rsidRPr="00A03443">
        <w:rPr>
          <w:rFonts w:ascii="Times New Roman" w:hAnsi="Times New Roman" w:cs="Times New Roman"/>
          <w:bCs/>
          <w:sz w:val="24"/>
          <w:szCs w:val="24"/>
        </w:rPr>
        <w:t xml:space="preserve"> the environment, capital, and resources that </w:t>
      </w:r>
      <w:r>
        <w:rPr>
          <w:rFonts w:ascii="Times New Roman" w:hAnsi="Times New Roman" w:cs="Times New Roman"/>
          <w:bCs/>
          <w:sz w:val="24"/>
          <w:szCs w:val="24"/>
        </w:rPr>
        <w:t>future generations can inherit</w:t>
      </w:r>
      <w:r w:rsidR="00A03443" w:rsidRPr="00A03443">
        <w:rPr>
          <w:rFonts w:ascii="Times New Roman" w:hAnsi="Times New Roman" w:cs="Times New Roman"/>
          <w:bCs/>
          <w:sz w:val="24"/>
          <w:szCs w:val="24"/>
        </w:rPr>
        <w:t xml:space="preserve">. </w:t>
      </w:r>
      <w:r>
        <w:rPr>
          <w:rFonts w:ascii="Times New Roman" w:hAnsi="Times New Roman" w:cs="Times New Roman"/>
          <w:bCs/>
          <w:sz w:val="24"/>
          <w:szCs w:val="24"/>
        </w:rPr>
        <w:t>Notably,</w:t>
      </w:r>
      <w:r w:rsidR="00A03443" w:rsidRPr="00A03443">
        <w:rPr>
          <w:rFonts w:ascii="Times New Roman" w:hAnsi="Times New Roman" w:cs="Times New Roman"/>
          <w:bCs/>
          <w:sz w:val="24"/>
          <w:szCs w:val="24"/>
        </w:rPr>
        <w:t xml:space="preserve"> the cessation of depletion of specific natural resources is unattainable. Nevertheless, the allocation of additional capital and the adoption of relevant policies have the potential to counterbalance the </w:t>
      </w:r>
      <w:r>
        <w:rPr>
          <w:rFonts w:ascii="Times New Roman" w:hAnsi="Times New Roman" w:cs="Times New Roman"/>
          <w:bCs/>
          <w:sz w:val="24"/>
          <w:szCs w:val="24"/>
        </w:rPr>
        <w:t>lack</w:t>
      </w:r>
      <w:r w:rsidR="00A03443" w:rsidRPr="00A03443">
        <w:rPr>
          <w:rFonts w:ascii="Times New Roman" w:hAnsi="Times New Roman" w:cs="Times New Roman"/>
          <w:bCs/>
          <w:sz w:val="24"/>
          <w:szCs w:val="24"/>
        </w:rPr>
        <w:t xml:space="preserve"> of resources. The concept of sustainability has garnered significant attention in research studies with a policy focus done by </w:t>
      </w:r>
      <w:r>
        <w:rPr>
          <w:rFonts w:ascii="Times New Roman" w:hAnsi="Times New Roman" w:cs="Times New Roman"/>
          <w:bCs/>
          <w:sz w:val="24"/>
          <w:szCs w:val="24"/>
        </w:rPr>
        <w:t>many</w:t>
      </w:r>
      <w:r w:rsidR="00A03443" w:rsidRPr="00A03443">
        <w:rPr>
          <w:rFonts w:ascii="Times New Roman" w:hAnsi="Times New Roman" w:cs="Times New Roman"/>
          <w:bCs/>
          <w:sz w:val="24"/>
          <w:szCs w:val="24"/>
        </w:rPr>
        <w:t xml:space="preserve"> </w:t>
      </w:r>
      <w:proofErr w:type="spellStart"/>
      <w:r>
        <w:rPr>
          <w:rFonts w:ascii="Times New Roman" w:hAnsi="Times New Roman" w:cs="Times New Roman"/>
          <w:bCs/>
          <w:sz w:val="24"/>
          <w:szCs w:val="24"/>
        </w:rPr>
        <w:t>organisations</w:t>
      </w:r>
      <w:proofErr w:type="spellEnd"/>
      <w:r w:rsidR="00A03443" w:rsidRPr="00A03443">
        <w:rPr>
          <w:rFonts w:ascii="Times New Roman" w:hAnsi="Times New Roman" w:cs="Times New Roman"/>
          <w:bCs/>
          <w:sz w:val="24"/>
          <w:szCs w:val="24"/>
        </w:rPr>
        <w:t xml:space="preserve">. In broad terms, </w:t>
      </w:r>
      <w:r>
        <w:rPr>
          <w:rFonts w:ascii="Times New Roman" w:hAnsi="Times New Roman" w:cs="Times New Roman"/>
          <w:bCs/>
          <w:sz w:val="24"/>
          <w:szCs w:val="24"/>
        </w:rPr>
        <w:t>sustainability aims to enhance human well-being by preserving</w:t>
      </w:r>
      <w:r w:rsidR="00A03443" w:rsidRPr="00A03443">
        <w:rPr>
          <w:rFonts w:ascii="Times New Roman" w:hAnsi="Times New Roman" w:cs="Times New Roman"/>
          <w:bCs/>
          <w:sz w:val="24"/>
          <w:szCs w:val="24"/>
        </w:rPr>
        <w:t xml:space="preserve"> natural resources </w:t>
      </w:r>
      <w:proofErr w:type="spellStart"/>
      <w:r>
        <w:rPr>
          <w:rFonts w:ascii="Times New Roman" w:hAnsi="Times New Roman" w:cs="Times New Roman"/>
          <w:bCs/>
          <w:sz w:val="24"/>
          <w:szCs w:val="24"/>
        </w:rPr>
        <w:t>utilised</w:t>
      </w:r>
      <w:proofErr w:type="spellEnd"/>
      <w:r w:rsidR="00A03443" w:rsidRPr="00A03443">
        <w:rPr>
          <w:rFonts w:ascii="Times New Roman" w:hAnsi="Times New Roman" w:cs="Times New Roman"/>
          <w:bCs/>
          <w:sz w:val="24"/>
          <w:szCs w:val="24"/>
        </w:rPr>
        <w:t xml:space="preserve"> to meet human demands. This approach also entails the avoidance of beyond the capacity of environmental sinks, mitigating potential harm to human populations</w:t>
      </w:r>
      <w:r w:rsidR="00A03443">
        <w:rPr>
          <w:rFonts w:ascii="Times New Roman" w:hAnsi="Times New Roman" w:cs="Times New Roman"/>
          <w:bCs/>
          <w:sz w:val="24"/>
          <w:szCs w:val="24"/>
        </w:rPr>
        <w:t xml:space="preserve"> (Kuhlman, T &amp; Farrington, </w:t>
      </w:r>
      <w:r w:rsidR="00317719">
        <w:rPr>
          <w:rFonts w:ascii="Times New Roman" w:hAnsi="Times New Roman" w:cs="Times New Roman"/>
          <w:bCs/>
          <w:sz w:val="24"/>
          <w:szCs w:val="24"/>
        </w:rPr>
        <w:t>J. 2010)</w:t>
      </w:r>
    </w:p>
    <w:p w14:paraId="2251F772" w14:textId="77777777" w:rsidR="006C7A13" w:rsidRDefault="006C7A13" w:rsidP="004C1A38">
      <w:pPr>
        <w:spacing w:line="480" w:lineRule="auto"/>
        <w:jc w:val="both"/>
        <w:rPr>
          <w:rFonts w:ascii="Times New Roman" w:hAnsi="Times New Roman" w:cs="Times New Roman"/>
          <w:b/>
          <w:sz w:val="28"/>
          <w:szCs w:val="28"/>
        </w:rPr>
      </w:pPr>
    </w:p>
    <w:p w14:paraId="1F46F4ED" w14:textId="77777777" w:rsidR="006C7A13" w:rsidRDefault="006C7A13" w:rsidP="004C1A38">
      <w:pPr>
        <w:spacing w:line="480" w:lineRule="auto"/>
        <w:jc w:val="both"/>
        <w:rPr>
          <w:rFonts w:ascii="Times New Roman" w:hAnsi="Times New Roman" w:cs="Times New Roman"/>
          <w:b/>
          <w:sz w:val="28"/>
          <w:szCs w:val="28"/>
        </w:rPr>
      </w:pPr>
    </w:p>
    <w:p w14:paraId="21A47CD3" w14:textId="77777777" w:rsidR="006C7A13" w:rsidRDefault="006C7A13" w:rsidP="004C1A38">
      <w:pPr>
        <w:spacing w:line="480" w:lineRule="auto"/>
        <w:jc w:val="both"/>
        <w:rPr>
          <w:rFonts w:ascii="Times New Roman" w:hAnsi="Times New Roman" w:cs="Times New Roman"/>
          <w:b/>
          <w:sz w:val="28"/>
          <w:szCs w:val="28"/>
        </w:rPr>
      </w:pPr>
    </w:p>
    <w:p w14:paraId="5D1B16D3" w14:textId="002EE219" w:rsidR="004C1A38" w:rsidRPr="004C1A38" w:rsidRDefault="004C1A38" w:rsidP="004C1A38">
      <w:pPr>
        <w:spacing w:line="480" w:lineRule="auto"/>
        <w:jc w:val="both"/>
        <w:rPr>
          <w:rFonts w:ascii="Times New Roman" w:hAnsi="Times New Roman" w:cs="Times New Roman"/>
          <w:b/>
          <w:sz w:val="28"/>
          <w:szCs w:val="28"/>
        </w:rPr>
      </w:pPr>
      <w:r w:rsidRPr="004C1A38">
        <w:rPr>
          <w:rFonts w:ascii="Times New Roman" w:hAnsi="Times New Roman" w:cs="Times New Roman"/>
          <w:b/>
          <w:sz w:val="28"/>
          <w:szCs w:val="28"/>
        </w:rPr>
        <w:lastRenderedPageBreak/>
        <w:t xml:space="preserve">Sustainability in </w:t>
      </w:r>
      <w:r w:rsidR="00103FDE">
        <w:rPr>
          <w:rFonts w:ascii="Times New Roman" w:hAnsi="Times New Roman" w:cs="Times New Roman"/>
          <w:b/>
          <w:sz w:val="28"/>
          <w:szCs w:val="28"/>
        </w:rPr>
        <w:t xml:space="preserve">the </w:t>
      </w:r>
      <w:r w:rsidRPr="004C1A38">
        <w:rPr>
          <w:rFonts w:ascii="Times New Roman" w:hAnsi="Times New Roman" w:cs="Times New Roman"/>
          <w:b/>
          <w:sz w:val="28"/>
          <w:szCs w:val="28"/>
        </w:rPr>
        <w:t>Hospitality Industry</w:t>
      </w:r>
    </w:p>
    <w:p w14:paraId="015C72B0" w14:textId="18EB4E8D" w:rsidR="00093EF1" w:rsidRDefault="00196378" w:rsidP="00C7630E">
      <w:pPr>
        <w:spacing w:line="360" w:lineRule="auto"/>
        <w:jc w:val="both"/>
        <w:rPr>
          <w:rFonts w:ascii="Times New Roman" w:hAnsi="Times New Roman" w:cs="Times New Roman"/>
          <w:bCs/>
          <w:sz w:val="24"/>
          <w:szCs w:val="24"/>
        </w:rPr>
      </w:pPr>
      <w:r w:rsidRPr="00196378">
        <w:rPr>
          <w:rFonts w:ascii="Times New Roman" w:hAnsi="Times New Roman" w:cs="Times New Roman"/>
          <w:bCs/>
          <w:sz w:val="24"/>
          <w:szCs w:val="24"/>
        </w:rPr>
        <w:t xml:space="preserve">In the </w:t>
      </w:r>
      <w:r w:rsidR="00253FF2">
        <w:rPr>
          <w:rFonts w:ascii="Times New Roman" w:hAnsi="Times New Roman" w:cs="Times New Roman"/>
          <w:bCs/>
          <w:sz w:val="24"/>
          <w:szCs w:val="24"/>
        </w:rPr>
        <w:t>21</w:t>
      </w:r>
      <w:r w:rsidR="00253FF2" w:rsidRPr="00253FF2">
        <w:rPr>
          <w:rFonts w:ascii="Times New Roman" w:hAnsi="Times New Roman" w:cs="Times New Roman"/>
          <w:bCs/>
          <w:sz w:val="24"/>
          <w:szCs w:val="24"/>
          <w:vertAlign w:val="superscript"/>
        </w:rPr>
        <w:t>st</w:t>
      </w:r>
      <w:r w:rsidR="00253FF2">
        <w:rPr>
          <w:rFonts w:ascii="Times New Roman" w:hAnsi="Times New Roman" w:cs="Times New Roman"/>
          <w:bCs/>
          <w:sz w:val="24"/>
          <w:szCs w:val="24"/>
        </w:rPr>
        <w:t xml:space="preserve"> </w:t>
      </w:r>
      <w:r w:rsidRPr="00196378">
        <w:rPr>
          <w:rFonts w:ascii="Times New Roman" w:hAnsi="Times New Roman" w:cs="Times New Roman"/>
          <w:bCs/>
          <w:sz w:val="24"/>
          <w:szCs w:val="24"/>
        </w:rPr>
        <w:t xml:space="preserve">century, sustainability is the key to company success. </w:t>
      </w:r>
      <w:r w:rsidR="00103FDE">
        <w:rPr>
          <w:rFonts w:ascii="Times New Roman" w:hAnsi="Times New Roman" w:cs="Times New Roman"/>
          <w:bCs/>
          <w:sz w:val="24"/>
          <w:szCs w:val="24"/>
        </w:rPr>
        <w:t>The</w:t>
      </w:r>
      <w:r w:rsidRPr="00196378">
        <w:rPr>
          <w:rFonts w:ascii="Times New Roman" w:hAnsi="Times New Roman" w:cs="Times New Roman"/>
          <w:bCs/>
          <w:sz w:val="24"/>
          <w:szCs w:val="24"/>
        </w:rPr>
        <w:t xml:space="preserve"> public and private sectors, including the hotel business, </w:t>
      </w:r>
      <w:r w:rsidR="00103FDE">
        <w:rPr>
          <w:rFonts w:ascii="Times New Roman" w:hAnsi="Times New Roman" w:cs="Times New Roman"/>
          <w:bCs/>
          <w:sz w:val="24"/>
          <w:szCs w:val="24"/>
        </w:rPr>
        <w:t>quickly elevate</w:t>
      </w:r>
      <w:r w:rsidRPr="00196378">
        <w:rPr>
          <w:rFonts w:ascii="Times New Roman" w:hAnsi="Times New Roman" w:cs="Times New Roman"/>
          <w:bCs/>
          <w:sz w:val="24"/>
          <w:szCs w:val="24"/>
        </w:rPr>
        <w:t xml:space="preserve"> sustainability or social responsibility to their priority lists. Historically, the </w:t>
      </w:r>
      <w:r w:rsidR="00103FDE">
        <w:rPr>
          <w:rFonts w:ascii="Times New Roman" w:hAnsi="Times New Roman" w:cs="Times New Roman"/>
          <w:bCs/>
          <w:sz w:val="24"/>
          <w:szCs w:val="24"/>
        </w:rPr>
        <w:t xml:space="preserve">hotel sector's </w:t>
      </w:r>
      <w:r w:rsidR="00245D97">
        <w:rPr>
          <w:rFonts w:ascii="Times New Roman" w:hAnsi="Times New Roman" w:cs="Times New Roman"/>
          <w:bCs/>
          <w:sz w:val="24"/>
          <w:szCs w:val="24"/>
        </w:rPr>
        <w:t xml:space="preserve">energy, water, and consumables consumption </w:t>
      </w:r>
      <w:r w:rsidRPr="00196378">
        <w:rPr>
          <w:rFonts w:ascii="Times New Roman" w:hAnsi="Times New Roman" w:cs="Times New Roman"/>
          <w:bCs/>
          <w:sz w:val="24"/>
          <w:szCs w:val="24"/>
        </w:rPr>
        <w:t xml:space="preserve">has </w:t>
      </w:r>
      <w:r w:rsidR="006C7A13">
        <w:rPr>
          <w:rFonts w:ascii="Times New Roman" w:hAnsi="Times New Roman" w:cs="Times New Roman"/>
          <w:bCs/>
          <w:sz w:val="24"/>
          <w:szCs w:val="24"/>
        </w:rPr>
        <w:t>negatively influenced</w:t>
      </w:r>
      <w:r w:rsidRPr="00196378">
        <w:rPr>
          <w:rFonts w:ascii="Times New Roman" w:hAnsi="Times New Roman" w:cs="Times New Roman"/>
          <w:bCs/>
          <w:sz w:val="24"/>
          <w:szCs w:val="24"/>
        </w:rPr>
        <w:t xml:space="preserve"> the environment. </w:t>
      </w:r>
      <w:r w:rsidR="00C8174D" w:rsidRPr="00C8174D">
        <w:rPr>
          <w:rFonts w:ascii="Times New Roman" w:hAnsi="Times New Roman" w:cs="Times New Roman"/>
          <w:bCs/>
          <w:sz w:val="24"/>
          <w:szCs w:val="24"/>
        </w:rPr>
        <w:t xml:space="preserve">The same natural environment that provides </w:t>
      </w:r>
      <w:r w:rsidR="00103FDE">
        <w:rPr>
          <w:rFonts w:ascii="Times New Roman" w:hAnsi="Times New Roman" w:cs="Times New Roman"/>
          <w:bCs/>
          <w:sz w:val="24"/>
          <w:szCs w:val="24"/>
        </w:rPr>
        <w:t>excellent</w:t>
      </w:r>
      <w:r w:rsidR="00C8174D" w:rsidRPr="00C8174D">
        <w:rPr>
          <w:rFonts w:ascii="Times New Roman" w:hAnsi="Times New Roman" w:cs="Times New Roman"/>
          <w:bCs/>
          <w:sz w:val="24"/>
          <w:szCs w:val="24"/>
        </w:rPr>
        <w:t xml:space="preserve"> tourism attractions like "pristine landscapes," "sandy beaches," "turquoise oceans," "glaciers, waterfalls," "coral reefs," and "fresh air" is also essential to the success of the sector. </w:t>
      </w:r>
      <w:r w:rsidRPr="00196378">
        <w:rPr>
          <w:rFonts w:ascii="Times New Roman" w:hAnsi="Times New Roman" w:cs="Times New Roman"/>
          <w:bCs/>
          <w:sz w:val="24"/>
          <w:szCs w:val="24"/>
        </w:rPr>
        <w:t>Therefore, there is a chance that we could undermine the core principles of hospitality</w:t>
      </w:r>
      <w:r w:rsidR="00BA1546">
        <w:rPr>
          <w:rFonts w:ascii="Times New Roman" w:hAnsi="Times New Roman" w:cs="Times New Roman"/>
          <w:bCs/>
          <w:sz w:val="24"/>
          <w:szCs w:val="24"/>
        </w:rPr>
        <w:t xml:space="preserve"> (Pant, G. 2022)</w:t>
      </w:r>
    </w:p>
    <w:p w14:paraId="02DC18AA" w14:textId="61FC47C4" w:rsidR="003C7573" w:rsidRDefault="00E227B4" w:rsidP="00C7630E">
      <w:pPr>
        <w:spacing w:line="360" w:lineRule="auto"/>
        <w:jc w:val="both"/>
        <w:rPr>
          <w:rFonts w:ascii="Times New Roman" w:hAnsi="Times New Roman" w:cs="Times New Roman"/>
          <w:bCs/>
          <w:sz w:val="24"/>
          <w:szCs w:val="24"/>
        </w:rPr>
      </w:pPr>
      <w:r w:rsidRPr="00E227B4">
        <w:rPr>
          <w:rFonts w:ascii="Times New Roman" w:hAnsi="Times New Roman" w:cs="Times New Roman"/>
          <w:bCs/>
          <w:sz w:val="24"/>
          <w:szCs w:val="24"/>
        </w:rPr>
        <w:t xml:space="preserve">Due to the high costs and gradual returns anticipated after implementing sustainable practices developed in response to consumer dissatisfaction with the industry's long-term harm to the environment, business owners in the hospitality and corporate sectors found it </w:t>
      </w:r>
      <w:r w:rsidR="00103FDE">
        <w:rPr>
          <w:rFonts w:ascii="Times New Roman" w:hAnsi="Times New Roman" w:cs="Times New Roman"/>
          <w:bCs/>
          <w:sz w:val="24"/>
          <w:szCs w:val="24"/>
        </w:rPr>
        <w:t>challenging</w:t>
      </w:r>
      <w:r w:rsidRPr="00E227B4">
        <w:rPr>
          <w:rFonts w:ascii="Times New Roman" w:hAnsi="Times New Roman" w:cs="Times New Roman"/>
          <w:bCs/>
          <w:sz w:val="24"/>
          <w:szCs w:val="24"/>
        </w:rPr>
        <w:t xml:space="preserve"> to commit to sustainability. </w:t>
      </w:r>
      <w:r w:rsidR="00505AD7" w:rsidRPr="00505AD7">
        <w:rPr>
          <w:rFonts w:ascii="Times New Roman" w:hAnsi="Times New Roman" w:cs="Times New Roman"/>
          <w:bCs/>
          <w:sz w:val="24"/>
          <w:szCs w:val="24"/>
        </w:rPr>
        <w:t xml:space="preserve">It has been found, however, that hotels that have adopted sustainable methods have much lower operating expenses than those that have not. </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Large financial returns</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 xml:space="preserve">, </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great customer ratings</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 xml:space="preserve">, and </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high ratings relative to peers</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 xml:space="preserve"> are usual for hoteliers who spend extensively in these efforts for the benefit of the </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environment</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 xml:space="preserve">, </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society</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 xml:space="preserve">, and </w:t>
      </w:r>
      <w:r w:rsidR="003C7573">
        <w:rPr>
          <w:rFonts w:ascii="Times New Roman" w:hAnsi="Times New Roman" w:cs="Times New Roman"/>
          <w:bCs/>
          <w:sz w:val="24"/>
          <w:szCs w:val="24"/>
        </w:rPr>
        <w:t>“</w:t>
      </w:r>
      <w:r w:rsidR="00505AD7" w:rsidRPr="00505AD7">
        <w:rPr>
          <w:rFonts w:ascii="Times New Roman" w:hAnsi="Times New Roman" w:cs="Times New Roman"/>
          <w:bCs/>
          <w:sz w:val="24"/>
          <w:szCs w:val="24"/>
        </w:rPr>
        <w:t>future generations</w:t>
      </w:r>
      <w:r w:rsidR="003C7573">
        <w:rPr>
          <w:rFonts w:ascii="Times New Roman" w:hAnsi="Times New Roman" w:cs="Times New Roman"/>
          <w:bCs/>
          <w:sz w:val="24"/>
          <w:szCs w:val="24"/>
        </w:rPr>
        <w:t xml:space="preserve">” </w:t>
      </w:r>
      <w:r w:rsidR="00505AD7">
        <w:rPr>
          <w:rFonts w:ascii="Times New Roman" w:hAnsi="Times New Roman" w:cs="Times New Roman"/>
          <w:bCs/>
          <w:sz w:val="24"/>
          <w:szCs w:val="24"/>
        </w:rPr>
        <w:t>(Al-</w:t>
      </w:r>
      <w:r w:rsidR="00103FDE">
        <w:rPr>
          <w:rFonts w:ascii="Times New Roman" w:hAnsi="Times New Roman" w:cs="Times New Roman"/>
          <w:bCs/>
          <w:sz w:val="24"/>
          <w:szCs w:val="24"/>
        </w:rPr>
        <w:t>Sattar</w:t>
      </w:r>
      <w:r w:rsidR="00505AD7">
        <w:rPr>
          <w:rFonts w:ascii="Times New Roman" w:hAnsi="Times New Roman" w:cs="Times New Roman"/>
          <w:bCs/>
          <w:sz w:val="24"/>
          <w:szCs w:val="24"/>
        </w:rPr>
        <w:t xml:space="preserve"> </w:t>
      </w:r>
      <w:r w:rsidR="00103FDE">
        <w:rPr>
          <w:rFonts w:ascii="Times New Roman" w:hAnsi="Times New Roman" w:cs="Times New Roman"/>
          <w:bCs/>
          <w:sz w:val="24"/>
          <w:szCs w:val="24"/>
        </w:rPr>
        <w:t>et al.</w:t>
      </w:r>
      <w:r w:rsidR="00505AD7">
        <w:rPr>
          <w:rFonts w:ascii="Times New Roman" w:hAnsi="Times New Roman" w:cs="Times New Roman"/>
          <w:bCs/>
          <w:sz w:val="24"/>
          <w:szCs w:val="24"/>
        </w:rPr>
        <w:t>, 2019</w:t>
      </w:r>
    </w:p>
    <w:p w14:paraId="48795157" w14:textId="74B9CABD" w:rsidR="003C7573" w:rsidRDefault="00103FDE" w:rsidP="00C7630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Implementing sustainable practices can </w:t>
      </w:r>
      <w:r w:rsidR="00245D97">
        <w:rPr>
          <w:rFonts w:ascii="Times New Roman" w:hAnsi="Times New Roman" w:cs="Times New Roman"/>
          <w:bCs/>
          <w:sz w:val="24"/>
          <w:szCs w:val="24"/>
        </w:rPr>
        <w:t>enhance profitability and reduce</w:t>
      </w:r>
      <w:r>
        <w:rPr>
          <w:rFonts w:ascii="Times New Roman" w:hAnsi="Times New Roman" w:cs="Times New Roman"/>
          <w:bCs/>
          <w:sz w:val="24"/>
          <w:szCs w:val="24"/>
        </w:rPr>
        <w:t xml:space="preserve"> operating expenses by reducing</w:t>
      </w:r>
      <w:r w:rsidR="003C7573" w:rsidRPr="003C7573">
        <w:rPr>
          <w:rFonts w:ascii="Times New Roman" w:hAnsi="Times New Roman" w:cs="Times New Roman"/>
          <w:bCs/>
          <w:sz w:val="24"/>
          <w:szCs w:val="24"/>
        </w:rPr>
        <w:t xml:space="preserve"> resource use, such as energy and water. The </w:t>
      </w:r>
      <w:r>
        <w:rPr>
          <w:rFonts w:ascii="Times New Roman" w:hAnsi="Times New Roman" w:cs="Times New Roman"/>
          <w:bCs/>
          <w:sz w:val="24"/>
          <w:szCs w:val="24"/>
        </w:rPr>
        <w:t>performance</w:t>
      </w:r>
      <w:r w:rsidR="003C7573" w:rsidRPr="003C7573">
        <w:rPr>
          <w:rFonts w:ascii="Times New Roman" w:hAnsi="Times New Roman" w:cs="Times New Roman"/>
          <w:bCs/>
          <w:sz w:val="24"/>
          <w:szCs w:val="24"/>
        </w:rPr>
        <w:t xml:space="preserve"> of enhanced operational </w:t>
      </w:r>
      <w:r>
        <w:rPr>
          <w:rFonts w:ascii="Times New Roman" w:hAnsi="Times New Roman" w:cs="Times New Roman"/>
          <w:bCs/>
          <w:sz w:val="24"/>
          <w:szCs w:val="24"/>
        </w:rPr>
        <w:t>techniques</w:t>
      </w:r>
      <w:r w:rsidR="003C7573" w:rsidRPr="003C7573">
        <w:rPr>
          <w:rFonts w:ascii="Times New Roman" w:hAnsi="Times New Roman" w:cs="Times New Roman"/>
          <w:bCs/>
          <w:sz w:val="24"/>
          <w:szCs w:val="24"/>
        </w:rPr>
        <w:t xml:space="preserve"> and innovative environmental technology has the potential to save expenditures. </w:t>
      </w:r>
      <w:r>
        <w:rPr>
          <w:rFonts w:ascii="Times New Roman" w:hAnsi="Times New Roman" w:cs="Times New Roman"/>
          <w:bCs/>
          <w:sz w:val="24"/>
          <w:szCs w:val="24"/>
        </w:rPr>
        <w:t>Ecological</w:t>
      </w:r>
      <w:r w:rsidR="003C7573" w:rsidRPr="003C7573">
        <w:rPr>
          <w:rFonts w:ascii="Times New Roman" w:hAnsi="Times New Roman" w:cs="Times New Roman"/>
          <w:bCs/>
          <w:sz w:val="24"/>
          <w:szCs w:val="24"/>
        </w:rPr>
        <w:t xml:space="preserve"> sustainability is a crucial </w:t>
      </w:r>
      <w:proofErr w:type="spellStart"/>
      <w:r>
        <w:rPr>
          <w:rFonts w:ascii="Times New Roman" w:hAnsi="Times New Roman" w:cs="Times New Roman"/>
          <w:bCs/>
          <w:sz w:val="24"/>
          <w:szCs w:val="24"/>
        </w:rPr>
        <w:t>endeavour</w:t>
      </w:r>
      <w:proofErr w:type="spellEnd"/>
      <w:r w:rsidR="003C7573" w:rsidRPr="003C7573">
        <w:rPr>
          <w:rFonts w:ascii="Times New Roman" w:hAnsi="Times New Roman" w:cs="Times New Roman"/>
          <w:bCs/>
          <w:sz w:val="24"/>
          <w:szCs w:val="24"/>
        </w:rPr>
        <w:t xml:space="preserve"> aimed at safeguarding the planet's resources and ecosystems for the well-being and prosperity of future generations. </w:t>
      </w:r>
      <w:r>
        <w:rPr>
          <w:rFonts w:ascii="Times New Roman" w:hAnsi="Times New Roman" w:cs="Times New Roman"/>
          <w:bCs/>
          <w:sz w:val="24"/>
          <w:szCs w:val="24"/>
        </w:rPr>
        <w:t>Sustainability</w:t>
      </w:r>
      <w:r w:rsidR="003C7573" w:rsidRPr="003C7573">
        <w:rPr>
          <w:rFonts w:ascii="Times New Roman" w:hAnsi="Times New Roman" w:cs="Times New Roman"/>
          <w:bCs/>
          <w:sz w:val="24"/>
          <w:szCs w:val="24"/>
        </w:rPr>
        <w:t xml:space="preserve"> can </w:t>
      </w:r>
      <w:r>
        <w:rPr>
          <w:rFonts w:ascii="Times New Roman" w:hAnsi="Times New Roman" w:cs="Times New Roman"/>
          <w:bCs/>
          <w:sz w:val="24"/>
          <w:szCs w:val="24"/>
        </w:rPr>
        <w:t>be</w:t>
      </w:r>
      <w:r w:rsidR="003C7573" w:rsidRPr="003C7573">
        <w:rPr>
          <w:rFonts w:ascii="Times New Roman" w:hAnsi="Times New Roman" w:cs="Times New Roman"/>
          <w:bCs/>
          <w:sz w:val="24"/>
          <w:szCs w:val="24"/>
        </w:rPr>
        <w:t xml:space="preserve"> a distinguishing factor for hotels, setting them apart from their competitors. Customer loyalty is positively influenced by the alignment of core values between customers and companies, a connection that may be fostered through the integration of sustainable values</w:t>
      </w:r>
      <w:r w:rsidR="00527518">
        <w:rPr>
          <w:rFonts w:ascii="Times New Roman" w:hAnsi="Times New Roman" w:cs="Times New Roman"/>
          <w:bCs/>
          <w:sz w:val="24"/>
          <w:szCs w:val="24"/>
        </w:rPr>
        <w:t xml:space="preserve"> (Prakash S. </w:t>
      </w:r>
      <w:r>
        <w:rPr>
          <w:rFonts w:ascii="Times New Roman" w:hAnsi="Times New Roman" w:cs="Times New Roman"/>
          <w:bCs/>
          <w:sz w:val="24"/>
          <w:szCs w:val="24"/>
        </w:rPr>
        <w:t>et al.</w:t>
      </w:r>
      <w:r w:rsidR="00527518">
        <w:rPr>
          <w:rFonts w:ascii="Times New Roman" w:hAnsi="Times New Roman" w:cs="Times New Roman"/>
          <w:bCs/>
          <w:sz w:val="24"/>
          <w:szCs w:val="24"/>
        </w:rPr>
        <w:t>, 2023)</w:t>
      </w:r>
    </w:p>
    <w:p w14:paraId="2BEA1598" w14:textId="6A9653DD" w:rsidR="0011482E" w:rsidRDefault="0011482E" w:rsidP="00C7630E">
      <w:pPr>
        <w:spacing w:line="360" w:lineRule="auto"/>
        <w:jc w:val="both"/>
        <w:rPr>
          <w:rFonts w:ascii="Times New Roman" w:hAnsi="Times New Roman" w:cs="Times New Roman"/>
          <w:bCs/>
          <w:sz w:val="24"/>
          <w:szCs w:val="24"/>
        </w:rPr>
      </w:pPr>
      <w:r w:rsidRPr="0011482E">
        <w:rPr>
          <w:rFonts w:ascii="Times New Roman" w:hAnsi="Times New Roman" w:cs="Times New Roman"/>
          <w:bCs/>
          <w:sz w:val="24"/>
          <w:szCs w:val="24"/>
        </w:rPr>
        <w:t xml:space="preserve">Using eco-friendly methods in the hotel business would make hotels appealing and respected places to work. Because of this, the importance of such a sustainability factor will lead to a bright future for the hotel business. </w:t>
      </w:r>
      <w:r>
        <w:rPr>
          <w:rFonts w:ascii="Times New Roman" w:hAnsi="Times New Roman" w:cs="Times New Roman"/>
          <w:bCs/>
          <w:sz w:val="24"/>
          <w:szCs w:val="24"/>
        </w:rPr>
        <w:t xml:space="preserve">The </w:t>
      </w:r>
      <w:r w:rsidRPr="0011482E">
        <w:rPr>
          <w:rFonts w:ascii="Times New Roman" w:hAnsi="Times New Roman" w:cs="Times New Roman"/>
          <w:bCs/>
          <w:sz w:val="24"/>
          <w:szCs w:val="24"/>
        </w:rPr>
        <w:t xml:space="preserve">hotel will be more eco-friendly and have less carbon footprint if </w:t>
      </w:r>
      <w:r w:rsidR="00103FDE">
        <w:rPr>
          <w:rFonts w:ascii="Times New Roman" w:hAnsi="Times New Roman" w:cs="Times New Roman"/>
          <w:bCs/>
          <w:sz w:val="24"/>
          <w:szCs w:val="24"/>
        </w:rPr>
        <w:t>it adopts</w:t>
      </w:r>
      <w:r w:rsidRPr="0011482E">
        <w:rPr>
          <w:rFonts w:ascii="Times New Roman" w:hAnsi="Times New Roman" w:cs="Times New Roman"/>
          <w:bCs/>
          <w:sz w:val="24"/>
          <w:szCs w:val="24"/>
        </w:rPr>
        <w:t xml:space="preserve"> sustainable tactics. As people worry more about climate change and the environment, </w:t>
      </w:r>
      <w:r w:rsidR="00B83201">
        <w:rPr>
          <w:rFonts w:ascii="Times New Roman" w:hAnsi="Times New Roman" w:cs="Times New Roman"/>
          <w:bCs/>
          <w:sz w:val="24"/>
          <w:szCs w:val="24"/>
        </w:rPr>
        <w:t xml:space="preserve">a </w:t>
      </w:r>
      <w:r w:rsidR="00B83201">
        <w:rPr>
          <w:rFonts w:ascii="Times New Roman" w:hAnsi="Times New Roman" w:cs="Times New Roman"/>
          <w:bCs/>
          <w:sz w:val="24"/>
          <w:szCs w:val="24"/>
        </w:rPr>
        <w:lastRenderedPageBreak/>
        <w:t>hotel</w:t>
      </w:r>
      <w:r w:rsidRPr="0011482E">
        <w:rPr>
          <w:rFonts w:ascii="Times New Roman" w:hAnsi="Times New Roman" w:cs="Times New Roman"/>
          <w:bCs/>
          <w:sz w:val="24"/>
          <w:szCs w:val="24"/>
        </w:rPr>
        <w:t xml:space="preserve"> can give them a pleasant stay that fits their views and expectations by making </w:t>
      </w:r>
      <w:r w:rsidR="00103FDE">
        <w:rPr>
          <w:rFonts w:ascii="Times New Roman" w:hAnsi="Times New Roman" w:cs="Times New Roman"/>
          <w:bCs/>
          <w:sz w:val="24"/>
          <w:szCs w:val="24"/>
        </w:rPr>
        <w:t>sound environmental decisions</w:t>
      </w:r>
      <w:r w:rsidR="00AC51A7">
        <w:rPr>
          <w:rFonts w:ascii="Times New Roman" w:hAnsi="Times New Roman" w:cs="Times New Roman"/>
          <w:bCs/>
          <w:sz w:val="24"/>
          <w:szCs w:val="24"/>
        </w:rPr>
        <w:t xml:space="preserve"> (Kain, D. 2023)</w:t>
      </w:r>
      <w:r w:rsidR="00FB09CE">
        <w:rPr>
          <w:rFonts w:ascii="Times New Roman" w:hAnsi="Times New Roman" w:cs="Times New Roman"/>
          <w:bCs/>
          <w:sz w:val="24"/>
          <w:szCs w:val="24"/>
        </w:rPr>
        <w:t xml:space="preserve">. </w:t>
      </w:r>
      <w:r w:rsidR="00FB09CE" w:rsidRPr="00FB09CE">
        <w:rPr>
          <w:rFonts w:ascii="Times New Roman" w:hAnsi="Times New Roman" w:cs="Times New Roman"/>
          <w:bCs/>
          <w:sz w:val="24"/>
          <w:szCs w:val="24"/>
        </w:rPr>
        <w:t xml:space="preserve">In the future, it should be easier to see how the environment and society are connected. This will be </w:t>
      </w:r>
      <w:r w:rsidR="00103FDE">
        <w:rPr>
          <w:rFonts w:ascii="Times New Roman" w:hAnsi="Times New Roman" w:cs="Times New Roman"/>
          <w:bCs/>
          <w:sz w:val="24"/>
          <w:szCs w:val="24"/>
        </w:rPr>
        <w:t>essential to</w:t>
      </w:r>
      <w:r w:rsidR="00FB09CE" w:rsidRPr="00FB09CE">
        <w:rPr>
          <w:rFonts w:ascii="Times New Roman" w:hAnsi="Times New Roman" w:cs="Times New Roman"/>
          <w:bCs/>
          <w:sz w:val="24"/>
          <w:szCs w:val="24"/>
        </w:rPr>
        <w:t xml:space="preserve"> completion as people buy more environmentally friendly goods. </w:t>
      </w:r>
      <w:r w:rsidR="00FB09CE">
        <w:rPr>
          <w:rFonts w:ascii="Times New Roman" w:hAnsi="Times New Roman" w:cs="Times New Roman"/>
          <w:bCs/>
          <w:sz w:val="24"/>
          <w:szCs w:val="24"/>
        </w:rPr>
        <w:t>T</w:t>
      </w:r>
      <w:r w:rsidR="00FB09CE" w:rsidRPr="00FB09CE">
        <w:rPr>
          <w:rFonts w:ascii="Times New Roman" w:hAnsi="Times New Roman" w:cs="Times New Roman"/>
          <w:bCs/>
          <w:sz w:val="24"/>
          <w:szCs w:val="24"/>
        </w:rPr>
        <w:t xml:space="preserve">o get or keep a competitive edge in the </w:t>
      </w:r>
      <w:r w:rsidR="00FB09CE">
        <w:rPr>
          <w:rFonts w:ascii="Times New Roman" w:hAnsi="Times New Roman" w:cs="Times New Roman"/>
          <w:bCs/>
          <w:sz w:val="24"/>
          <w:szCs w:val="24"/>
        </w:rPr>
        <w:t xml:space="preserve">hotel </w:t>
      </w:r>
      <w:r w:rsidR="00FB09CE" w:rsidRPr="00FB09CE">
        <w:rPr>
          <w:rFonts w:ascii="Times New Roman" w:hAnsi="Times New Roman" w:cs="Times New Roman"/>
          <w:bCs/>
          <w:sz w:val="24"/>
          <w:szCs w:val="24"/>
        </w:rPr>
        <w:t xml:space="preserve">business, current and future hospitality managers must </w:t>
      </w:r>
      <w:r w:rsidR="00103FDE">
        <w:rPr>
          <w:rFonts w:ascii="Times New Roman" w:hAnsi="Times New Roman" w:cs="Times New Roman"/>
          <w:bCs/>
          <w:sz w:val="24"/>
          <w:szCs w:val="24"/>
        </w:rPr>
        <w:t>implement</w:t>
      </w:r>
      <w:r w:rsidR="00FB09CE" w:rsidRPr="00FB09CE">
        <w:rPr>
          <w:rFonts w:ascii="Times New Roman" w:hAnsi="Times New Roman" w:cs="Times New Roman"/>
          <w:bCs/>
          <w:sz w:val="24"/>
          <w:szCs w:val="24"/>
        </w:rPr>
        <w:t xml:space="preserve"> sustainable systems.</w:t>
      </w:r>
    </w:p>
    <w:p w14:paraId="6D2FC944" w14:textId="02442078" w:rsidR="004C1A38" w:rsidRPr="004C1A38" w:rsidRDefault="004C1A38" w:rsidP="00C7630E">
      <w:pPr>
        <w:spacing w:line="360" w:lineRule="auto"/>
        <w:jc w:val="both"/>
        <w:rPr>
          <w:rFonts w:ascii="Times New Roman" w:hAnsi="Times New Roman" w:cs="Times New Roman"/>
          <w:b/>
          <w:sz w:val="28"/>
          <w:szCs w:val="28"/>
        </w:rPr>
      </w:pPr>
      <w:r>
        <w:rPr>
          <w:rFonts w:ascii="Times New Roman" w:hAnsi="Times New Roman" w:cs="Times New Roman"/>
          <w:b/>
          <w:sz w:val="28"/>
          <w:szCs w:val="28"/>
        </w:rPr>
        <w:t>Sustainability in Hotel Hilton</w:t>
      </w:r>
    </w:p>
    <w:p w14:paraId="6E26A703" w14:textId="09A02487" w:rsidR="00F7433B" w:rsidRDefault="00A001C5" w:rsidP="00C7630E">
      <w:pPr>
        <w:spacing w:line="360" w:lineRule="auto"/>
        <w:jc w:val="both"/>
        <w:rPr>
          <w:rFonts w:ascii="Times New Roman" w:hAnsi="Times New Roman" w:cs="Times New Roman"/>
          <w:bCs/>
          <w:sz w:val="24"/>
          <w:szCs w:val="24"/>
        </w:rPr>
      </w:pPr>
      <w:r w:rsidRPr="00A001C5">
        <w:rPr>
          <w:rFonts w:ascii="Times New Roman" w:hAnsi="Times New Roman" w:cs="Times New Roman"/>
          <w:bCs/>
          <w:sz w:val="24"/>
          <w:szCs w:val="24"/>
        </w:rPr>
        <w:t xml:space="preserve">Hotel Hilton" has been used in this study to refer to "Hilton Hotels &amp; Resorts," the flagship brand of the "American multinational hospitality corporation" Hilton, which operates full-service hotels and resorts around the world. The original business was founded by "Conrad Hilton". The "584 Hilton Hotels &amp; Resorts" of 2019 were spread over 94 different nations and regions and included 216379 guest rooms. Hilton Hotels </w:t>
      </w:r>
      <w:r>
        <w:rPr>
          <w:rFonts w:ascii="Times New Roman" w:hAnsi="Times New Roman" w:cs="Times New Roman"/>
          <w:bCs/>
          <w:sz w:val="24"/>
          <w:szCs w:val="24"/>
        </w:rPr>
        <w:t>t</w:t>
      </w:r>
      <w:r w:rsidRPr="00A001C5">
        <w:rPr>
          <w:rFonts w:ascii="Times New Roman" w:hAnsi="Times New Roman" w:cs="Times New Roman"/>
          <w:bCs/>
          <w:sz w:val="24"/>
          <w:szCs w:val="24"/>
        </w:rPr>
        <w:t>opped Fortune magazine's ranking of the top 100 workplaces for 2020</w:t>
      </w:r>
      <w:r>
        <w:rPr>
          <w:rFonts w:ascii="Times New Roman" w:hAnsi="Times New Roman" w:cs="Times New Roman"/>
          <w:bCs/>
          <w:sz w:val="24"/>
          <w:szCs w:val="24"/>
        </w:rPr>
        <w:t xml:space="preserve"> </w:t>
      </w:r>
      <w:r w:rsidR="001F783B">
        <w:rPr>
          <w:rFonts w:ascii="Times New Roman" w:hAnsi="Times New Roman" w:cs="Times New Roman"/>
          <w:bCs/>
          <w:sz w:val="24"/>
          <w:szCs w:val="24"/>
        </w:rPr>
        <w:t>(Bohdanowicz, P. 2006)</w:t>
      </w:r>
      <w:r w:rsidR="00F7433B">
        <w:rPr>
          <w:rFonts w:ascii="Times New Roman" w:hAnsi="Times New Roman" w:cs="Times New Roman"/>
          <w:bCs/>
          <w:sz w:val="24"/>
          <w:szCs w:val="24"/>
        </w:rPr>
        <w:t>.</w:t>
      </w:r>
      <w:r w:rsidR="00807ED3">
        <w:rPr>
          <w:rFonts w:ascii="Times New Roman" w:hAnsi="Times New Roman" w:cs="Times New Roman"/>
          <w:bCs/>
          <w:sz w:val="24"/>
          <w:szCs w:val="24"/>
        </w:rPr>
        <w:t xml:space="preserve"> </w:t>
      </w:r>
      <w:r w:rsidR="00F7433B" w:rsidRPr="00F7433B">
        <w:rPr>
          <w:rFonts w:ascii="Times New Roman" w:hAnsi="Times New Roman" w:cs="Times New Roman"/>
          <w:bCs/>
          <w:sz w:val="24"/>
          <w:szCs w:val="24"/>
        </w:rPr>
        <w:t xml:space="preserve">The </w:t>
      </w:r>
      <w:r w:rsidR="00F7433B">
        <w:rPr>
          <w:rFonts w:ascii="Times New Roman" w:hAnsi="Times New Roman" w:cs="Times New Roman"/>
          <w:bCs/>
          <w:sz w:val="24"/>
          <w:szCs w:val="24"/>
        </w:rPr>
        <w:t xml:space="preserve">“Hilton Hotel” </w:t>
      </w:r>
      <w:r w:rsidR="00F7433B" w:rsidRPr="00F7433B">
        <w:rPr>
          <w:rFonts w:ascii="Times New Roman" w:hAnsi="Times New Roman" w:cs="Times New Roman"/>
          <w:bCs/>
          <w:sz w:val="24"/>
          <w:szCs w:val="24"/>
        </w:rPr>
        <w:t xml:space="preserve">has achieved sustainability by adopting measures to reduce the hotel's ecological footprint. They think </w:t>
      </w:r>
      <w:r w:rsidR="00F7433B">
        <w:rPr>
          <w:rFonts w:ascii="Times New Roman" w:hAnsi="Times New Roman" w:cs="Times New Roman"/>
          <w:bCs/>
          <w:sz w:val="24"/>
          <w:szCs w:val="24"/>
        </w:rPr>
        <w:t>they</w:t>
      </w:r>
      <w:r w:rsidR="00F7433B" w:rsidRPr="00F7433B">
        <w:rPr>
          <w:rFonts w:ascii="Times New Roman" w:hAnsi="Times New Roman" w:cs="Times New Roman"/>
          <w:bCs/>
          <w:sz w:val="24"/>
          <w:szCs w:val="24"/>
        </w:rPr>
        <w:t xml:space="preserve"> could do more for the earth if only </w:t>
      </w:r>
      <w:r w:rsidR="00F7433B">
        <w:rPr>
          <w:rFonts w:ascii="Times New Roman" w:hAnsi="Times New Roman" w:cs="Times New Roman"/>
          <w:bCs/>
          <w:sz w:val="24"/>
          <w:szCs w:val="24"/>
        </w:rPr>
        <w:t xml:space="preserve">they </w:t>
      </w:r>
      <w:r w:rsidR="00F7433B" w:rsidRPr="00F7433B">
        <w:rPr>
          <w:rFonts w:ascii="Times New Roman" w:hAnsi="Times New Roman" w:cs="Times New Roman"/>
          <w:bCs/>
          <w:sz w:val="24"/>
          <w:szCs w:val="24"/>
        </w:rPr>
        <w:t xml:space="preserve">used our natural </w:t>
      </w:r>
      <w:r w:rsidR="00103FDE">
        <w:rPr>
          <w:rFonts w:ascii="Times New Roman" w:hAnsi="Times New Roman" w:cs="Times New Roman"/>
          <w:bCs/>
          <w:sz w:val="24"/>
          <w:szCs w:val="24"/>
        </w:rPr>
        <w:t>resource consumption methods</w:t>
      </w:r>
      <w:r w:rsidR="00F7433B" w:rsidRPr="00F7433B">
        <w:rPr>
          <w:rFonts w:ascii="Times New Roman" w:hAnsi="Times New Roman" w:cs="Times New Roman"/>
          <w:bCs/>
          <w:sz w:val="24"/>
          <w:szCs w:val="24"/>
        </w:rPr>
        <w:t xml:space="preserve">. Since making money is a hotel's priority, </w:t>
      </w:r>
      <w:r w:rsidR="00103FDE">
        <w:rPr>
          <w:rFonts w:ascii="Times New Roman" w:hAnsi="Times New Roman" w:cs="Times New Roman"/>
          <w:bCs/>
          <w:sz w:val="24"/>
          <w:szCs w:val="24"/>
        </w:rPr>
        <w:t>business practices must be</w:t>
      </w:r>
      <w:r w:rsidR="00F7433B" w:rsidRPr="00F7433B">
        <w:rPr>
          <w:rFonts w:ascii="Times New Roman" w:hAnsi="Times New Roman" w:cs="Times New Roman"/>
          <w:bCs/>
          <w:sz w:val="24"/>
          <w:szCs w:val="24"/>
        </w:rPr>
        <w:t xml:space="preserve"> up to par. Hotels </w:t>
      </w:r>
      <w:r w:rsidR="00103FDE">
        <w:rPr>
          <w:rFonts w:ascii="Times New Roman" w:hAnsi="Times New Roman" w:cs="Times New Roman"/>
          <w:bCs/>
          <w:sz w:val="24"/>
          <w:szCs w:val="24"/>
        </w:rPr>
        <w:t>must</w:t>
      </w:r>
      <w:r w:rsidR="00F7433B" w:rsidRPr="00F7433B">
        <w:rPr>
          <w:rFonts w:ascii="Times New Roman" w:hAnsi="Times New Roman" w:cs="Times New Roman"/>
          <w:bCs/>
          <w:sz w:val="24"/>
          <w:szCs w:val="24"/>
        </w:rPr>
        <w:t xml:space="preserve"> </w:t>
      </w:r>
      <w:proofErr w:type="spellStart"/>
      <w:r w:rsidR="00103FDE">
        <w:rPr>
          <w:rFonts w:ascii="Times New Roman" w:hAnsi="Times New Roman" w:cs="Times New Roman"/>
          <w:bCs/>
          <w:sz w:val="24"/>
          <w:szCs w:val="24"/>
        </w:rPr>
        <w:t>utilise</w:t>
      </w:r>
      <w:proofErr w:type="spellEnd"/>
      <w:r w:rsidR="00F7433B" w:rsidRPr="00F7433B">
        <w:rPr>
          <w:rFonts w:ascii="Times New Roman" w:hAnsi="Times New Roman" w:cs="Times New Roman"/>
          <w:bCs/>
          <w:sz w:val="24"/>
          <w:szCs w:val="24"/>
        </w:rPr>
        <w:t xml:space="preserve"> sustainable development practices to reach their desired profit margin.</w:t>
      </w:r>
    </w:p>
    <w:p w14:paraId="7095BDAD" w14:textId="1FD1A5E2" w:rsidR="00093EF1" w:rsidRDefault="00093EF1" w:rsidP="00C7630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The “Hilton Hotel”</w:t>
      </w:r>
      <w:r w:rsidR="00463593">
        <w:rPr>
          <w:rFonts w:ascii="Times New Roman" w:hAnsi="Times New Roman" w:cs="Times New Roman"/>
          <w:bCs/>
          <w:sz w:val="24"/>
          <w:szCs w:val="24"/>
        </w:rPr>
        <w:t xml:space="preserve"> will focus on “</w:t>
      </w:r>
      <w:r w:rsidR="00B47E30">
        <w:rPr>
          <w:rFonts w:ascii="Times New Roman" w:hAnsi="Times New Roman" w:cs="Times New Roman"/>
          <w:bCs/>
          <w:sz w:val="24"/>
          <w:szCs w:val="24"/>
        </w:rPr>
        <w:t>CSR (Corporate social responsibility)</w:t>
      </w:r>
      <w:r w:rsidR="00103FDE">
        <w:rPr>
          <w:rFonts w:ascii="Times New Roman" w:hAnsi="Times New Roman" w:cs="Times New Roman"/>
          <w:bCs/>
          <w:sz w:val="24"/>
          <w:szCs w:val="24"/>
        </w:rPr>
        <w:t>.</w:t>
      </w:r>
      <w:r w:rsidR="005E76C3">
        <w:rPr>
          <w:rFonts w:ascii="Times New Roman" w:hAnsi="Times New Roman" w:cs="Times New Roman"/>
          <w:bCs/>
          <w:sz w:val="24"/>
          <w:szCs w:val="24"/>
        </w:rPr>
        <w:t xml:space="preserve">” </w:t>
      </w:r>
      <w:r w:rsidR="005B1978" w:rsidRPr="005B1978">
        <w:rPr>
          <w:rFonts w:ascii="Times New Roman" w:hAnsi="Times New Roman" w:cs="Times New Roman"/>
          <w:bCs/>
          <w:sz w:val="24"/>
          <w:szCs w:val="24"/>
        </w:rPr>
        <w:t xml:space="preserve">Eco-friendly </w:t>
      </w:r>
      <w:proofErr w:type="spellStart"/>
      <w:r w:rsidR="00103FDE">
        <w:rPr>
          <w:rFonts w:ascii="Times New Roman" w:hAnsi="Times New Roman" w:cs="Times New Roman"/>
          <w:bCs/>
          <w:sz w:val="24"/>
          <w:szCs w:val="24"/>
        </w:rPr>
        <w:t>organisations</w:t>
      </w:r>
      <w:proofErr w:type="spellEnd"/>
      <w:r w:rsidR="005B1978">
        <w:rPr>
          <w:rFonts w:ascii="Times New Roman" w:hAnsi="Times New Roman" w:cs="Times New Roman"/>
          <w:bCs/>
          <w:sz w:val="24"/>
          <w:szCs w:val="24"/>
        </w:rPr>
        <w:t xml:space="preserve"> can </w:t>
      </w:r>
      <w:r w:rsidR="005B1978" w:rsidRPr="005B1978">
        <w:rPr>
          <w:rFonts w:ascii="Times New Roman" w:hAnsi="Times New Roman" w:cs="Times New Roman"/>
          <w:bCs/>
          <w:sz w:val="24"/>
          <w:szCs w:val="24"/>
        </w:rPr>
        <w:t xml:space="preserve">contribute to the betterment of the earth for future generations, so promoting sustainability in the hotel industry has a clear benefit for future generations. However, there are several benefits in terms of expanding one's business. Revenue growth is essential to long-term viability. Long-term savings from adopting a sustainable </w:t>
      </w:r>
      <w:r w:rsidR="005B1978">
        <w:rPr>
          <w:rFonts w:ascii="Times New Roman" w:hAnsi="Times New Roman" w:cs="Times New Roman"/>
          <w:bCs/>
          <w:sz w:val="24"/>
          <w:szCs w:val="24"/>
        </w:rPr>
        <w:t xml:space="preserve">CSR </w:t>
      </w:r>
      <w:r w:rsidR="005B1978" w:rsidRPr="005B1978">
        <w:rPr>
          <w:rFonts w:ascii="Times New Roman" w:hAnsi="Times New Roman" w:cs="Times New Roman"/>
          <w:bCs/>
          <w:sz w:val="24"/>
          <w:szCs w:val="24"/>
        </w:rPr>
        <w:t xml:space="preserve">approach are just one reason why more and more </w:t>
      </w:r>
      <w:proofErr w:type="spellStart"/>
      <w:r w:rsidR="00103FDE">
        <w:rPr>
          <w:rFonts w:ascii="Times New Roman" w:hAnsi="Times New Roman" w:cs="Times New Roman"/>
          <w:bCs/>
          <w:sz w:val="24"/>
          <w:szCs w:val="24"/>
        </w:rPr>
        <w:t>travellers</w:t>
      </w:r>
      <w:proofErr w:type="spellEnd"/>
      <w:r w:rsidR="005B1978" w:rsidRPr="005B1978">
        <w:rPr>
          <w:rFonts w:ascii="Times New Roman" w:hAnsi="Times New Roman" w:cs="Times New Roman"/>
          <w:bCs/>
          <w:sz w:val="24"/>
          <w:szCs w:val="24"/>
        </w:rPr>
        <w:t xml:space="preserve"> are looking for eco-friendly hotel chains. In addition to attracting more environmentally conscientious guests, a sustainable hotel's unique selling proposition can boost earnings. This allows them to appeal to a </w:t>
      </w:r>
      <w:r w:rsidR="00103FDE">
        <w:rPr>
          <w:rFonts w:ascii="Times New Roman" w:hAnsi="Times New Roman" w:cs="Times New Roman"/>
          <w:bCs/>
          <w:sz w:val="24"/>
          <w:szCs w:val="24"/>
        </w:rPr>
        <w:t>broader</w:t>
      </w:r>
      <w:r w:rsidR="005B1978" w:rsidRPr="005B1978">
        <w:rPr>
          <w:rFonts w:ascii="Times New Roman" w:hAnsi="Times New Roman" w:cs="Times New Roman"/>
          <w:bCs/>
          <w:sz w:val="24"/>
          <w:szCs w:val="24"/>
        </w:rPr>
        <w:t xml:space="preserve"> audience, </w:t>
      </w:r>
      <w:r w:rsidR="00103FDE">
        <w:rPr>
          <w:rFonts w:ascii="Times New Roman" w:hAnsi="Times New Roman" w:cs="Times New Roman"/>
          <w:bCs/>
          <w:sz w:val="24"/>
          <w:szCs w:val="24"/>
        </w:rPr>
        <w:t>increasing</w:t>
      </w:r>
      <w:r w:rsidR="005B1978" w:rsidRPr="005B1978">
        <w:rPr>
          <w:rFonts w:ascii="Times New Roman" w:hAnsi="Times New Roman" w:cs="Times New Roman"/>
          <w:bCs/>
          <w:sz w:val="24"/>
          <w:szCs w:val="24"/>
        </w:rPr>
        <w:t xml:space="preserve"> sales. </w:t>
      </w:r>
      <w:r w:rsidR="00103FDE">
        <w:rPr>
          <w:rFonts w:ascii="Times New Roman" w:hAnsi="Times New Roman" w:cs="Times New Roman"/>
          <w:bCs/>
          <w:sz w:val="24"/>
          <w:szCs w:val="24"/>
        </w:rPr>
        <w:t xml:space="preserve">According to research, many guests </w:t>
      </w:r>
      <w:r w:rsidR="00245D97">
        <w:rPr>
          <w:rFonts w:ascii="Times New Roman" w:hAnsi="Times New Roman" w:cs="Times New Roman"/>
          <w:bCs/>
          <w:sz w:val="24"/>
          <w:szCs w:val="24"/>
        </w:rPr>
        <w:t>will</w:t>
      </w:r>
      <w:r w:rsidR="00103FDE">
        <w:rPr>
          <w:rFonts w:ascii="Times New Roman" w:hAnsi="Times New Roman" w:cs="Times New Roman"/>
          <w:bCs/>
          <w:sz w:val="24"/>
          <w:szCs w:val="24"/>
        </w:rPr>
        <w:t xml:space="preserve"> spend more to stay at a hotel that takes environmental and sustainability concerns seriously</w:t>
      </w:r>
      <w:r w:rsidR="005B1978" w:rsidRPr="005B1978">
        <w:rPr>
          <w:rFonts w:ascii="Times New Roman" w:hAnsi="Times New Roman" w:cs="Times New Roman"/>
          <w:bCs/>
          <w:sz w:val="24"/>
          <w:szCs w:val="24"/>
        </w:rPr>
        <w:t xml:space="preserve">. Especially if </w:t>
      </w:r>
      <w:r w:rsidR="00103FDE">
        <w:rPr>
          <w:rFonts w:ascii="Times New Roman" w:hAnsi="Times New Roman" w:cs="Times New Roman"/>
          <w:bCs/>
          <w:sz w:val="24"/>
          <w:szCs w:val="24"/>
        </w:rPr>
        <w:t xml:space="preserve">the </w:t>
      </w:r>
      <w:r w:rsidR="005B1978" w:rsidRPr="005B1978">
        <w:rPr>
          <w:rFonts w:ascii="Times New Roman" w:hAnsi="Times New Roman" w:cs="Times New Roman"/>
          <w:bCs/>
          <w:sz w:val="24"/>
          <w:szCs w:val="24"/>
        </w:rPr>
        <w:t xml:space="preserve">hotel is officially </w:t>
      </w:r>
      <w:r w:rsidR="00103FDE">
        <w:rPr>
          <w:rFonts w:ascii="Times New Roman" w:hAnsi="Times New Roman" w:cs="Times New Roman"/>
          <w:bCs/>
          <w:sz w:val="24"/>
          <w:szCs w:val="24"/>
        </w:rPr>
        <w:t>recognised</w:t>
      </w:r>
      <w:r w:rsidR="005B1978" w:rsidRPr="005B1978">
        <w:rPr>
          <w:rFonts w:ascii="Times New Roman" w:hAnsi="Times New Roman" w:cs="Times New Roman"/>
          <w:bCs/>
          <w:sz w:val="24"/>
          <w:szCs w:val="24"/>
        </w:rPr>
        <w:t xml:space="preserve"> for its commitment to </w:t>
      </w:r>
      <w:r w:rsidR="00103FDE">
        <w:rPr>
          <w:rFonts w:ascii="Times New Roman" w:hAnsi="Times New Roman" w:cs="Times New Roman"/>
          <w:bCs/>
          <w:sz w:val="24"/>
          <w:szCs w:val="24"/>
        </w:rPr>
        <w:t>ecological</w:t>
      </w:r>
      <w:r w:rsidR="005B1978" w:rsidRPr="005B1978">
        <w:rPr>
          <w:rFonts w:ascii="Times New Roman" w:hAnsi="Times New Roman" w:cs="Times New Roman"/>
          <w:bCs/>
          <w:sz w:val="24"/>
          <w:szCs w:val="24"/>
        </w:rPr>
        <w:t xml:space="preserve"> preservation</w:t>
      </w:r>
      <w:r w:rsidR="005336BA">
        <w:rPr>
          <w:rFonts w:ascii="Times New Roman" w:hAnsi="Times New Roman" w:cs="Times New Roman"/>
          <w:bCs/>
          <w:sz w:val="24"/>
          <w:szCs w:val="24"/>
        </w:rPr>
        <w:t xml:space="preserve"> (Adams S. </w:t>
      </w:r>
      <w:r w:rsidR="00103FDE">
        <w:rPr>
          <w:rFonts w:ascii="Times New Roman" w:hAnsi="Times New Roman" w:cs="Times New Roman"/>
          <w:bCs/>
          <w:sz w:val="24"/>
          <w:szCs w:val="24"/>
        </w:rPr>
        <w:t>et al.</w:t>
      </w:r>
      <w:r w:rsidR="005336BA">
        <w:rPr>
          <w:rFonts w:ascii="Times New Roman" w:hAnsi="Times New Roman" w:cs="Times New Roman"/>
          <w:bCs/>
          <w:sz w:val="24"/>
          <w:szCs w:val="24"/>
        </w:rPr>
        <w:t>, 2022)</w:t>
      </w:r>
    </w:p>
    <w:p w14:paraId="608BD085" w14:textId="2A4F4F45" w:rsidR="00F16C58" w:rsidRDefault="00103FDE" w:rsidP="00C7630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Sustainability is typically integrated into a company's larger CSR strategy in the hotel sector</w:t>
      </w:r>
      <w:r w:rsidR="00807ED3" w:rsidRPr="00807ED3">
        <w:rPr>
          <w:rFonts w:ascii="Times New Roman" w:hAnsi="Times New Roman" w:cs="Times New Roman"/>
          <w:bCs/>
          <w:sz w:val="24"/>
          <w:szCs w:val="24"/>
        </w:rPr>
        <w:t xml:space="preserve">. </w:t>
      </w:r>
      <w:r w:rsidR="001645DA">
        <w:rPr>
          <w:rFonts w:ascii="Times New Roman" w:hAnsi="Times New Roman" w:cs="Times New Roman"/>
          <w:bCs/>
          <w:sz w:val="24"/>
          <w:szCs w:val="24"/>
        </w:rPr>
        <w:t xml:space="preserve"> </w:t>
      </w:r>
      <w:r w:rsidR="001645DA" w:rsidRPr="001645DA">
        <w:rPr>
          <w:rFonts w:ascii="Times New Roman" w:hAnsi="Times New Roman" w:cs="Times New Roman"/>
          <w:bCs/>
          <w:sz w:val="24"/>
          <w:szCs w:val="24"/>
        </w:rPr>
        <w:t xml:space="preserve">CSR is an aspect of businesses that is gaining prominence around the world. Companies can show they </w:t>
      </w:r>
      <w:r w:rsidR="001645DA" w:rsidRPr="001645DA">
        <w:rPr>
          <w:rFonts w:ascii="Times New Roman" w:hAnsi="Times New Roman" w:cs="Times New Roman"/>
          <w:bCs/>
          <w:sz w:val="24"/>
          <w:szCs w:val="24"/>
        </w:rPr>
        <w:lastRenderedPageBreak/>
        <w:t>care about society and the environment by engaging in CSR</w:t>
      </w:r>
      <w:r w:rsidR="00B235F9">
        <w:rPr>
          <w:rFonts w:ascii="Times New Roman" w:hAnsi="Times New Roman" w:cs="Times New Roman"/>
          <w:bCs/>
          <w:sz w:val="24"/>
          <w:szCs w:val="24"/>
        </w:rPr>
        <w:t xml:space="preserve">. </w:t>
      </w:r>
      <w:r w:rsidR="00807ED3" w:rsidRPr="00807ED3">
        <w:rPr>
          <w:rFonts w:ascii="Times New Roman" w:hAnsi="Times New Roman" w:cs="Times New Roman"/>
          <w:bCs/>
          <w:sz w:val="24"/>
          <w:szCs w:val="24"/>
        </w:rPr>
        <w:t xml:space="preserve">As a result, businesses in the hotel sector can gain a competitive edge by </w:t>
      </w:r>
      <w:proofErr w:type="spellStart"/>
      <w:r>
        <w:rPr>
          <w:rFonts w:ascii="Times New Roman" w:hAnsi="Times New Roman" w:cs="Times New Roman"/>
          <w:bCs/>
          <w:sz w:val="24"/>
          <w:szCs w:val="24"/>
        </w:rPr>
        <w:t>prioritising</w:t>
      </w:r>
      <w:proofErr w:type="spellEnd"/>
      <w:r w:rsidR="00807ED3" w:rsidRPr="00807ED3">
        <w:rPr>
          <w:rFonts w:ascii="Times New Roman" w:hAnsi="Times New Roman" w:cs="Times New Roman"/>
          <w:bCs/>
          <w:sz w:val="24"/>
          <w:szCs w:val="24"/>
        </w:rPr>
        <w:t xml:space="preserve"> sustainability. This is for </w:t>
      </w:r>
      <w:r>
        <w:rPr>
          <w:rFonts w:ascii="Times New Roman" w:hAnsi="Times New Roman" w:cs="Times New Roman"/>
          <w:bCs/>
          <w:sz w:val="24"/>
          <w:szCs w:val="24"/>
        </w:rPr>
        <w:t>several</w:t>
      </w:r>
      <w:r w:rsidR="00807ED3" w:rsidRPr="00807ED3">
        <w:rPr>
          <w:rFonts w:ascii="Times New Roman" w:hAnsi="Times New Roman" w:cs="Times New Roman"/>
          <w:bCs/>
          <w:sz w:val="24"/>
          <w:szCs w:val="24"/>
        </w:rPr>
        <w:t xml:space="preserve"> reasons, including satisfying regulatory mandates, conserving natural resources, limiting costs, and enhancing the company's image. The most common sustainability strategies in the hotel industry include designing green buildings, reducing energy use, guaranteeing sustainable tourism activities, financing environmental conservation efforts, and engaging in campaigns to change consumer </w:t>
      </w:r>
      <w:proofErr w:type="spellStart"/>
      <w:r>
        <w:rPr>
          <w:rFonts w:ascii="Times New Roman" w:hAnsi="Times New Roman" w:cs="Times New Roman"/>
          <w:bCs/>
          <w:sz w:val="24"/>
          <w:szCs w:val="24"/>
        </w:rPr>
        <w:t>behaviour</w:t>
      </w:r>
      <w:proofErr w:type="spellEnd"/>
      <w:r w:rsidR="00807ED3">
        <w:rPr>
          <w:rFonts w:ascii="Times New Roman" w:hAnsi="Times New Roman" w:cs="Times New Roman"/>
          <w:bCs/>
          <w:sz w:val="24"/>
          <w:szCs w:val="24"/>
        </w:rPr>
        <w:t xml:space="preserve"> (Bruns </w:t>
      </w:r>
      <w:r>
        <w:rPr>
          <w:rFonts w:ascii="Times New Roman" w:hAnsi="Times New Roman" w:cs="Times New Roman"/>
          <w:bCs/>
          <w:sz w:val="24"/>
          <w:szCs w:val="24"/>
        </w:rPr>
        <w:t>et al.</w:t>
      </w:r>
      <w:r w:rsidR="00807ED3">
        <w:rPr>
          <w:rFonts w:ascii="Times New Roman" w:hAnsi="Times New Roman" w:cs="Times New Roman"/>
          <w:bCs/>
          <w:sz w:val="24"/>
          <w:szCs w:val="24"/>
        </w:rPr>
        <w:t>, 2015)</w:t>
      </w:r>
      <w:r w:rsidR="00286C41">
        <w:rPr>
          <w:rFonts w:ascii="Times New Roman" w:hAnsi="Times New Roman" w:cs="Times New Roman"/>
          <w:bCs/>
          <w:sz w:val="24"/>
          <w:szCs w:val="24"/>
        </w:rPr>
        <w:t xml:space="preserve">. </w:t>
      </w:r>
      <w:r w:rsidR="00400770" w:rsidRPr="00400770">
        <w:rPr>
          <w:rFonts w:ascii="Times New Roman" w:hAnsi="Times New Roman" w:cs="Times New Roman"/>
          <w:bCs/>
          <w:sz w:val="24"/>
          <w:szCs w:val="24"/>
        </w:rPr>
        <w:t>The efficacy of CSR in enhancing both the tangible and intangible dimensions of brand perception and customer loyalty has been substantiated. The impact of CSR</w:t>
      </w:r>
      <w:r w:rsidR="00400770">
        <w:rPr>
          <w:rFonts w:ascii="Times New Roman" w:hAnsi="Times New Roman" w:cs="Times New Roman"/>
          <w:bCs/>
          <w:sz w:val="24"/>
          <w:szCs w:val="24"/>
        </w:rPr>
        <w:t xml:space="preserve"> </w:t>
      </w:r>
      <w:r w:rsidR="00400770" w:rsidRPr="00400770">
        <w:rPr>
          <w:rFonts w:ascii="Times New Roman" w:hAnsi="Times New Roman" w:cs="Times New Roman"/>
          <w:bCs/>
          <w:sz w:val="24"/>
          <w:szCs w:val="24"/>
        </w:rPr>
        <w:t xml:space="preserve">on brand image is </w:t>
      </w:r>
      <w:r>
        <w:rPr>
          <w:rFonts w:ascii="Times New Roman" w:hAnsi="Times New Roman" w:cs="Times New Roman"/>
          <w:bCs/>
          <w:sz w:val="24"/>
          <w:szCs w:val="24"/>
        </w:rPr>
        <w:t>mainly observed</w:t>
      </w:r>
      <w:r w:rsidR="00400770" w:rsidRPr="00400770">
        <w:rPr>
          <w:rFonts w:ascii="Times New Roman" w:hAnsi="Times New Roman" w:cs="Times New Roman"/>
          <w:bCs/>
          <w:sz w:val="24"/>
          <w:szCs w:val="24"/>
        </w:rPr>
        <w:t xml:space="preserve"> in the emotional domain, whereas the significance of functional brand image lies in customer retention. </w:t>
      </w:r>
      <w:r>
        <w:rPr>
          <w:rFonts w:ascii="Times New Roman" w:hAnsi="Times New Roman" w:cs="Times New Roman"/>
          <w:bCs/>
          <w:sz w:val="24"/>
          <w:szCs w:val="24"/>
        </w:rPr>
        <w:t>How</w:t>
      </w:r>
      <w:r w:rsidR="00400770" w:rsidRPr="00400770">
        <w:rPr>
          <w:rFonts w:ascii="Times New Roman" w:hAnsi="Times New Roman" w:cs="Times New Roman"/>
          <w:bCs/>
          <w:sz w:val="24"/>
          <w:szCs w:val="24"/>
        </w:rPr>
        <w:t xml:space="preserve"> CSR can potentially enhance client loyalty is readily comprehensible</w:t>
      </w:r>
      <w:r w:rsidR="00400770">
        <w:rPr>
          <w:rFonts w:ascii="Times New Roman" w:hAnsi="Times New Roman" w:cs="Times New Roman"/>
          <w:bCs/>
          <w:sz w:val="24"/>
          <w:szCs w:val="24"/>
        </w:rPr>
        <w:t xml:space="preserve"> (Martinez, P. 2014)</w:t>
      </w:r>
    </w:p>
    <w:p w14:paraId="019F7701" w14:textId="48D5825A" w:rsidR="002220ED" w:rsidRDefault="009A1300" w:rsidP="00C7630E">
      <w:pPr>
        <w:spacing w:line="360" w:lineRule="auto"/>
        <w:jc w:val="both"/>
        <w:rPr>
          <w:rFonts w:ascii="Times New Roman" w:hAnsi="Times New Roman" w:cs="Times New Roman"/>
          <w:bCs/>
          <w:sz w:val="24"/>
          <w:szCs w:val="24"/>
        </w:rPr>
      </w:pPr>
      <w:r w:rsidRPr="009A1300">
        <w:rPr>
          <w:rFonts w:ascii="Times New Roman" w:hAnsi="Times New Roman" w:cs="Times New Roman"/>
          <w:bCs/>
          <w:sz w:val="24"/>
          <w:szCs w:val="24"/>
        </w:rPr>
        <w:t xml:space="preserve">The idea of </w:t>
      </w:r>
      <w:r>
        <w:rPr>
          <w:rFonts w:ascii="Times New Roman" w:hAnsi="Times New Roman" w:cs="Times New Roman"/>
          <w:bCs/>
          <w:sz w:val="24"/>
          <w:szCs w:val="24"/>
        </w:rPr>
        <w:t xml:space="preserve">CSR </w:t>
      </w:r>
      <w:r w:rsidRPr="009A1300">
        <w:rPr>
          <w:rFonts w:ascii="Times New Roman" w:hAnsi="Times New Roman" w:cs="Times New Roman"/>
          <w:bCs/>
          <w:sz w:val="24"/>
          <w:szCs w:val="24"/>
        </w:rPr>
        <w:t xml:space="preserve">is an essential component of the Hilton brand philosophy and </w:t>
      </w:r>
      <w:r w:rsidR="00103FDE">
        <w:rPr>
          <w:rFonts w:ascii="Times New Roman" w:hAnsi="Times New Roman" w:cs="Times New Roman"/>
          <w:bCs/>
          <w:sz w:val="24"/>
          <w:szCs w:val="24"/>
        </w:rPr>
        <w:t>significantly impacts</w:t>
      </w:r>
      <w:r w:rsidRPr="009A1300">
        <w:rPr>
          <w:rFonts w:ascii="Times New Roman" w:hAnsi="Times New Roman" w:cs="Times New Roman"/>
          <w:bCs/>
          <w:sz w:val="24"/>
          <w:szCs w:val="24"/>
        </w:rPr>
        <w:t xml:space="preserve"> how the Hilton team works every day.</w:t>
      </w:r>
      <w:r w:rsidR="005216C8">
        <w:rPr>
          <w:rFonts w:ascii="Times New Roman" w:hAnsi="Times New Roman" w:cs="Times New Roman"/>
          <w:bCs/>
          <w:sz w:val="24"/>
          <w:szCs w:val="24"/>
        </w:rPr>
        <w:t xml:space="preserve"> </w:t>
      </w:r>
      <w:r w:rsidR="005216C8" w:rsidRPr="005216C8">
        <w:rPr>
          <w:rFonts w:ascii="Times New Roman" w:hAnsi="Times New Roman" w:cs="Times New Roman"/>
          <w:bCs/>
          <w:sz w:val="24"/>
          <w:szCs w:val="24"/>
        </w:rPr>
        <w:t xml:space="preserve">Hilton's business approach is built on the principles of efficiency and sustainability. The </w:t>
      </w:r>
      <w:proofErr w:type="spellStart"/>
      <w:r w:rsidR="00103FDE">
        <w:rPr>
          <w:rFonts w:ascii="Times New Roman" w:hAnsi="Times New Roman" w:cs="Times New Roman"/>
          <w:bCs/>
          <w:sz w:val="24"/>
          <w:szCs w:val="24"/>
        </w:rPr>
        <w:t>organisation</w:t>
      </w:r>
      <w:proofErr w:type="spellEnd"/>
      <w:r w:rsidR="005216C8" w:rsidRPr="005216C8">
        <w:rPr>
          <w:rFonts w:ascii="Times New Roman" w:hAnsi="Times New Roman" w:cs="Times New Roman"/>
          <w:bCs/>
          <w:sz w:val="24"/>
          <w:szCs w:val="24"/>
        </w:rPr>
        <w:t xml:space="preserve"> </w:t>
      </w:r>
      <w:r w:rsidR="00103FDE">
        <w:rPr>
          <w:rFonts w:ascii="Times New Roman" w:hAnsi="Times New Roman" w:cs="Times New Roman"/>
          <w:bCs/>
          <w:sz w:val="24"/>
          <w:szCs w:val="24"/>
        </w:rPr>
        <w:t>constantly strives to improve</w:t>
      </w:r>
      <w:r w:rsidR="005216C8" w:rsidRPr="005216C8">
        <w:rPr>
          <w:rFonts w:ascii="Times New Roman" w:hAnsi="Times New Roman" w:cs="Times New Roman"/>
          <w:bCs/>
          <w:sz w:val="24"/>
          <w:szCs w:val="24"/>
        </w:rPr>
        <w:t xml:space="preserve"> itself and learn from other corporations </w:t>
      </w:r>
      <w:r w:rsidR="00103FDE">
        <w:rPr>
          <w:rFonts w:ascii="Times New Roman" w:hAnsi="Times New Roman" w:cs="Times New Roman"/>
          <w:bCs/>
          <w:sz w:val="24"/>
          <w:szCs w:val="24"/>
        </w:rPr>
        <w:t>that</w:t>
      </w:r>
      <w:r w:rsidR="005216C8" w:rsidRPr="005216C8">
        <w:rPr>
          <w:rFonts w:ascii="Times New Roman" w:hAnsi="Times New Roman" w:cs="Times New Roman"/>
          <w:bCs/>
          <w:sz w:val="24"/>
          <w:szCs w:val="24"/>
        </w:rPr>
        <w:t xml:space="preserve"> have established strong CSR reputations.</w:t>
      </w:r>
      <w:r w:rsidRPr="009A1300">
        <w:rPr>
          <w:rFonts w:ascii="Times New Roman" w:hAnsi="Times New Roman" w:cs="Times New Roman"/>
          <w:bCs/>
          <w:sz w:val="24"/>
          <w:szCs w:val="24"/>
        </w:rPr>
        <w:t xml:space="preserve"> Hilton collaborates extensively with </w:t>
      </w:r>
      <w:r w:rsidR="00103FDE">
        <w:rPr>
          <w:rFonts w:ascii="Times New Roman" w:hAnsi="Times New Roman" w:cs="Times New Roman"/>
          <w:bCs/>
          <w:sz w:val="24"/>
          <w:szCs w:val="24"/>
        </w:rPr>
        <w:t>various charities and believes</w:t>
      </w:r>
      <w:r w:rsidRPr="009A1300">
        <w:rPr>
          <w:rFonts w:ascii="Times New Roman" w:hAnsi="Times New Roman" w:cs="Times New Roman"/>
          <w:bCs/>
          <w:sz w:val="24"/>
          <w:szCs w:val="24"/>
        </w:rPr>
        <w:t xml:space="preserve"> that grassroots activism may impact the entire planet. In keeping with the </w:t>
      </w:r>
      <w:r w:rsidR="004C233C">
        <w:rPr>
          <w:rFonts w:ascii="Times New Roman" w:hAnsi="Times New Roman" w:cs="Times New Roman"/>
          <w:bCs/>
          <w:sz w:val="24"/>
          <w:szCs w:val="24"/>
        </w:rPr>
        <w:t>“</w:t>
      </w:r>
      <w:r w:rsidRPr="009A1300">
        <w:rPr>
          <w:rFonts w:ascii="Times New Roman" w:hAnsi="Times New Roman" w:cs="Times New Roman"/>
          <w:bCs/>
          <w:sz w:val="24"/>
          <w:szCs w:val="24"/>
        </w:rPr>
        <w:t>CARE</w:t>
      </w:r>
      <w:r w:rsidR="004C233C">
        <w:rPr>
          <w:rFonts w:ascii="Times New Roman" w:hAnsi="Times New Roman" w:cs="Times New Roman"/>
          <w:bCs/>
          <w:sz w:val="24"/>
          <w:szCs w:val="24"/>
        </w:rPr>
        <w:t>”</w:t>
      </w:r>
      <w:r w:rsidRPr="009A1300">
        <w:rPr>
          <w:rFonts w:ascii="Times New Roman" w:hAnsi="Times New Roman" w:cs="Times New Roman"/>
          <w:bCs/>
          <w:sz w:val="24"/>
          <w:szCs w:val="24"/>
        </w:rPr>
        <w:t xml:space="preserve"> concept, Hilton looks out for its guests, </w:t>
      </w:r>
      <w:proofErr w:type="spellStart"/>
      <w:r w:rsidR="00103FDE">
        <w:rPr>
          <w:rFonts w:ascii="Times New Roman" w:hAnsi="Times New Roman" w:cs="Times New Roman"/>
          <w:bCs/>
          <w:sz w:val="24"/>
          <w:szCs w:val="24"/>
        </w:rPr>
        <w:t>neighbourhood</w:t>
      </w:r>
      <w:proofErr w:type="spellEnd"/>
      <w:r w:rsidRPr="009A1300">
        <w:rPr>
          <w:rFonts w:ascii="Times New Roman" w:hAnsi="Times New Roman" w:cs="Times New Roman"/>
          <w:bCs/>
          <w:sz w:val="24"/>
          <w:szCs w:val="24"/>
        </w:rPr>
        <w:t>, and staff members.</w:t>
      </w:r>
      <w:r w:rsidR="00842434">
        <w:rPr>
          <w:rFonts w:ascii="Times New Roman" w:hAnsi="Times New Roman" w:cs="Times New Roman"/>
          <w:bCs/>
          <w:sz w:val="24"/>
          <w:szCs w:val="24"/>
        </w:rPr>
        <w:t xml:space="preserve"> </w:t>
      </w:r>
      <w:r w:rsidR="00103FDE">
        <w:rPr>
          <w:rFonts w:ascii="Times New Roman" w:hAnsi="Times New Roman" w:cs="Times New Roman"/>
          <w:bCs/>
          <w:sz w:val="24"/>
          <w:szCs w:val="24"/>
        </w:rPr>
        <w:t>The hotel staff members</w:t>
      </w:r>
      <w:r w:rsidR="00842434" w:rsidRPr="00842434">
        <w:rPr>
          <w:rFonts w:ascii="Times New Roman" w:hAnsi="Times New Roman" w:cs="Times New Roman"/>
          <w:bCs/>
          <w:sz w:val="24"/>
          <w:szCs w:val="24"/>
        </w:rPr>
        <w:t xml:space="preserve"> are encouraged to make a positive difference in the lives of guests, the community, and the environment by </w:t>
      </w:r>
      <w:proofErr w:type="spellStart"/>
      <w:r w:rsidR="00103FDE">
        <w:rPr>
          <w:rFonts w:ascii="Times New Roman" w:hAnsi="Times New Roman" w:cs="Times New Roman"/>
          <w:bCs/>
          <w:sz w:val="24"/>
          <w:szCs w:val="24"/>
        </w:rPr>
        <w:t>practising</w:t>
      </w:r>
      <w:proofErr w:type="spellEnd"/>
      <w:r w:rsidR="00842434" w:rsidRPr="00842434">
        <w:rPr>
          <w:rFonts w:ascii="Times New Roman" w:hAnsi="Times New Roman" w:cs="Times New Roman"/>
          <w:bCs/>
          <w:sz w:val="24"/>
          <w:szCs w:val="24"/>
        </w:rPr>
        <w:t xml:space="preserve"> the </w:t>
      </w:r>
      <w:r w:rsidR="00842434">
        <w:rPr>
          <w:rFonts w:ascii="Times New Roman" w:hAnsi="Times New Roman" w:cs="Times New Roman"/>
          <w:bCs/>
          <w:sz w:val="24"/>
          <w:szCs w:val="24"/>
        </w:rPr>
        <w:t>“</w:t>
      </w:r>
      <w:r w:rsidR="00842434" w:rsidRPr="00842434">
        <w:rPr>
          <w:rFonts w:ascii="Times New Roman" w:hAnsi="Times New Roman" w:cs="Times New Roman"/>
          <w:bCs/>
          <w:sz w:val="24"/>
          <w:szCs w:val="24"/>
        </w:rPr>
        <w:t>CARE</w:t>
      </w:r>
      <w:r w:rsidR="00842434">
        <w:rPr>
          <w:rFonts w:ascii="Times New Roman" w:hAnsi="Times New Roman" w:cs="Times New Roman"/>
          <w:bCs/>
          <w:sz w:val="24"/>
          <w:szCs w:val="24"/>
        </w:rPr>
        <w:t>”</w:t>
      </w:r>
      <w:r w:rsidR="00842434" w:rsidRPr="00842434">
        <w:rPr>
          <w:rFonts w:ascii="Times New Roman" w:hAnsi="Times New Roman" w:cs="Times New Roman"/>
          <w:bCs/>
          <w:sz w:val="24"/>
          <w:szCs w:val="24"/>
        </w:rPr>
        <w:t xml:space="preserve"> culture. </w:t>
      </w:r>
    </w:p>
    <w:p w14:paraId="30467FE6" w14:textId="2C781968" w:rsidR="009A1300" w:rsidRDefault="00842434" w:rsidP="002220ED">
      <w:pPr>
        <w:spacing w:line="360" w:lineRule="auto"/>
        <w:jc w:val="both"/>
        <w:rPr>
          <w:rFonts w:ascii="Times New Roman" w:hAnsi="Times New Roman" w:cs="Times New Roman"/>
          <w:bCs/>
          <w:sz w:val="24"/>
          <w:szCs w:val="24"/>
        </w:rPr>
      </w:pPr>
      <w:r w:rsidRPr="00842434">
        <w:rPr>
          <w:rFonts w:ascii="Times New Roman" w:hAnsi="Times New Roman" w:cs="Times New Roman"/>
          <w:bCs/>
          <w:sz w:val="24"/>
          <w:szCs w:val="24"/>
        </w:rPr>
        <w:t xml:space="preserve">The </w:t>
      </w:r>
      <w:r>
        <w:rPr>
          <w:rFonts w:ascii="Times New Roman" w:hAnsi="Times New Roman" w:cs="Times New Roman"/>
          <w:bCs/>
          <w:sz w:val="24"/>
          <w:szCs w:val="24"/>
        </w:rPr>
        <w:t>“</w:t>
      </w:r>
      <w:r w:rsidRPr="00842434">
        <w:rPr>
          <w:rFonts w:ascii="Times New Roman" w:hAnsi="Times New Roman" w:cs="Times New Roman"/>
          <w:bCs/>
          <w:sz w:val="24"/>
          <w:szCs w:val="24"/>
        </w:rPr>
        <w:t>Travel with Purpose</w:t>
      </w:r>
      <w:r>
        <w:rPr>
          <w:rFonts w:ascii="Times New Roman" w:hAnsi="Times New Roman" w:cs="Times New Roman"/>
          <w:bCs/>
          <w:sz w:val="24"/>
          <w:szCs w:val="24"/>
        </w:rPr>
        <w:t>”</w:t>
      </w:r>
      <w:r w:rsidRPr="00842434">
        <w:rPr>
          <w:rFonts w:ascii="Times New Roman" w:hAnsi="Times New Roman" w:cs="Times New Roman"/>
          <w:bCs/>
          <w:sz w:val="24"/>
          <w:szCs w:val="24"/>
        </w:rPr>
        <w:t xml:space="preserve"> </w:t>
      </w:r>
      <w:r>
        <w:rPr>
          <w:rFonts w:ascii="Times New Roman" w:hAnsi="Times New Roman" w:cs="Times New Roman"/>
          <w:bCs/>
          <w:sz w:val="24"/>
          <w:szCs w:val="24"/>
        </w:rPr>
        <w:t xml:space="preserve">CSR </w:t>
      </w:r>
      <w:r w:rsidRPr="00842434">
        <w:rPr>
          <w:rFonts w:ascii="Times New Roman" w:hAnsi="Times New Roman" w:cs="Times New Roman"/>
          <w:bCs/>
          <w:sz w:val="24"/>
          <w:szCs w:val="24"/>
        </w:rPr>
        <w:t xml:space="preserve">program is another way </w:t>
      </w:r>
      <w:r w:rsidR="00103FDE">
        <w:rPr>
          <w:rFonts w:ascii="Times New Roman" w:hAnsi="Times New Roman" w:cs="Times New Roman"/>
          <w:bCs/>
          <w:sz w:val="24"/>
          <w:szCs w:val="24"/>
        </w:rPr>
        <w:t xml:space="preserve">to show how seriously we take our commitment to building strong bonds between our employees and the </w:t>
      </w:r>
      <w:proofErr w:type="spellStart"/>
      <w:r w:rsidR="00103FDE">
        <w:rPr>
          <w:rFonts w:ascii="Times New Roman" w:hAnsi="Times New Roman" w:cs="Times New Roman"/>
          <w:bCs/>
          <w:sz w:val="24"/>
          <w:szCs w:val="24"/>
        </w:rPr>
        <w:t>neighbourhoods</w:t>
      </w:r>
      <w:proofErr w:type="spellEnd"/>
      <w:r w:rsidR="00103FDE">
        <w:rPr>
          <w:rFonts w:ascii="Times New Roman" w:hAnsi="Times New Roman" w:cs="Times New Roman"/>
          <w:bCs/>
          <w:sz w:val="24"/>
          <w:szCs w:val="24"/>
        </w:rPr>
        <w:t xml:space="preserve"> in which we operate</w:t>
      </w:r>
      <w:r w:rsidRPr="00842434">
        <w:rPr>
          <w:rFonts w:ascii="Times New Roman" w:hAnsi="Times New Roman" w:cs="Times New Roman"/>
          <w:bCs/>
          <w:sz w:val="24"/>
          <w:szCs w:val="24"/>
        </w:rPr>
        <w:t>.  The Hilton Hotel is assessing its environmental footprint and taking steps to lessen it</w:t>
      </w:r>
      <w:r w:rsidR="001C77FA">
        <w:rPr>
          <w:rFonts w:ascii="Times New Roman" w:hAnsi="Times New Roman" w:cs="Times New Roman"/>
          <w:bCs/>
          <w:sz w:val="24"/>
          <w:szCs w:val="24"/>
        </w:rPr>
        <w:t xml:space="preserve"> (Dudovskiy, J. 2016)</w:t>
      </w:r>
      <w:r w:rsidR="002220ED">
        <w:rPr>
          <w:rFonts w:ascii="Times New Roman" w:hAnsi="Times New Roman" w:cs="Times New Roman"/>
          <w:bCs/>
          <w:sz w:val="24"/>
          <w:szCs w:val="24"/>
        </w:rPr>
        <w:t xml:space="preserve">. </w:t>
      </w:r>
      <w:r w:rsidR="000104F1" w:rsidRPr="000104F1">
        <w:rPr>
          <w:rFonts w:ascii="Times New Roman" w:hAnsi="Times New Roman" w:cs="Times New Roman"/>
          <w:bCs/>
          <w:sz w:val="24"/>
          <w:szCs w:val="24"/>
        </w:rPr>
        <w:t xml:space="preserve">"Travel with Purpose" promotes responsible vacationing around the globe. By 2030, Hilton hopes to </w:t>
      </w:r>
      <w:r w:rsidR="00103FDE">
        <w:rPr>
          <w:rFonts w:ascii="Times New Roman" w:hAnsi="Times New Roman" w:cs="Times New Roman"/>
          <w:bCs/>
          <w:sz w:val="24"/>
          <w:szCs w:val="24"/>
        </w:rPr>
        <w:t>cut its environmental effect in half and increase its social impact investment</w:t>
      </w:r>
      <w:r w:rsidR="000104F1" w:rsidRPr="000104F1">
        <w:rPr>
          <w:rFonts w:ascii="Times New Roman" w:hAnsi="Times New Roman" w:cs="Times New Roman"/>
          <w:bCs/>
          <w:sz w:val="24"/>
          <w:szCs w:val="24"/>
        </w:rPr>
        <w:t xml:space="preserve"> by </w:t>
      </w:r>
      <w:r w:rsidR="000104F1">
        <w:rPr>
          <w:rFonts w:ascii="Times New Roman" w:hAnsi="Times New Roman" w:cs="Times New Roman"/>
          <w:bCs/>
          <w:sz w:val="24"/>
          <w:szCs w:val="24"/>
        </w:rPr>
        <w:t xml:space="preserve">100%. </w:t>
      </w:r>
      <w:r w:rsidR="002220ED" w:rsidRPr="002220ED">
        <w:rPr>
          <w:rFonts w:ascii="Times New Roman" w:hAnsi="Times New Roman" w:cs="Times New Roman"/>
          <w:bCs/>
          <w:sz w:val="24"/>
          <w:szCs w:val="24"/>
        </w:rPr>
        <w:t xml:space="preserve">The </w:t>
      </w:r>
      <w:r w:rsidR="00103FDE">
        <w:rPr>
          <w:rFonts w:ascii="Times New Roman" w:hAnsi="Times New Roman" w:cs="Times New Roman"/>
          <w:bCs/>
          <w:sz w:val="24"/>
          <w:szCs w:val="24"/>
        </w:rPr>
        <w:t xml:space="preserve">UN established the SDGs (Sustainable </w:t>
      </w:r>
      <w:r w:rsidR="00245D97">
        <w:rPr>
          <w:rFonts w:ascii="Times New Roman" w:hAnsi="Times New Roman" w:cs="Times New Roman"/>
          <w:bCs/>
          <w:sz w:val="24"/>
          <w:szCs w:val="24"/>
        </w:rPr>
        <w:t>et al.</w:t>
      </w:r>
      <w:r w:rsidR="00103FDE">
        <w:rPr>
          <w:rFonts w:ascii="Times New Roman" w:hAnsi="Times New Roman" w:cs="Times New Roman"/>
          <w:bCs/>
          <w:sz w:val="24"/>
          <w:szCs w:val="24"/>
        </w:rPr>
        <w:t xml:space="preserve">) </w:t>
      </w:r>
      <w:r w:rsidR="002220ED" w:rsidRPr="002220ED">
        <w:rPr>
          <w:rFonts w:ascii="Times New Roman" w:hAnsi="Times New Roman" w:cs="Times New Roman"/>
          <w:bCs/>
          <w:sz w:val="24"/>
          <w:szCs w:val="24"/>
        </w:rPr>
        <w:t xml:space="preserve">in </w:t>
      </w:r>
      <w:r w:rsidR="002220ED">
        <w:rPr>
          <w:rFonts w:ascii="Times New Roman" w:hAnsi="Times New Roman" w:cs="Times New Roman"/>
          <w:bCs/>
          <w:sz w:val="24"/>
          <w:szCs w:val="24"/>
        </w:rPr>
        <w:t>2015</w:t>
      </w:r>
      <w:r w:rsidR="002220ED" w:rsidRPr="002220ED">
        <w:rPr>
          <w:rFonts w:ascii="Times New Roman" w:hAnsi="Times New Roman" w:cs="Times New Roman"/>
          <w:bCs/>
          <w:sz w:val="24"/>
          <w:szCs w:val="24"/>
        </w:rPr>
        <w:t xml:space="preserve"> and </w:t>
      </w:r>
      <w:r w:rsidR="00103FDE">
        <w:rPr>
          <w:rFonts w:ascii="Times New Roman" w:hAnsi="Times New Roman" w:cs="Times New Roman"/>
          <w:bCs/>
          <w:sz w:val="24"/>
          <w:szCs w:val="24"/>
        </w:rPr>
        <w:t>provided</w:t>
      </w:r>
      <w:r w:rsidR="002220ED" w:rsidRPr="002220ED">
        <w:rPr>
          <w:rFonts w:ascii="Times New Roman" w:hAnsi="Times New Roman" w:cs="Times New Roman"/>
          <w:bCs/>
          <w:sz w:val="24"/>
          <w:szCs w:val="24"/>
        </w:rPr>
        <w:t xml:space="preserve"> a framework for </w:t>
      </w:r>
      <w:r w:rsidR="002220ED">
        <w:rPr>
          <w:rFonts w:ascii="Times New Roman" w:hAnsi="Times New Roman" w:cs="Times New Roman"/>
          <w:bCs/>
          <w:sz w:val="24"/>
          <w:szCs w:val="24"/>
        </w:rPr>
        <w:t>Hotel Hilton’s “</w:t>
      </w:r>
      <w:r w:rsidR="002220ED" w:rsidRPr="002220ED">
        <w:rPr>
          <w:rFonts w:ascii="Times New Roman" w:hAnsi="Times New Roman" w:cs="Times New Roman"/>
          <w:bCs/>
          <w:sz w:val="24"/>
          <w:szCs w:val="24"/>
        </w:rPr>
        <w:t>Travel with Purpose</w:t>
      </w:r>
      <w:r w:rsidR="002220ED">
        <w:rPr>
          <w:rFonts w:ascii="Times New Roman" w:hAnsi="Times New Roman" w:cs="Times New Roman"/>
          <w:bCs/>
          <w:sz w:val="24"/>
          <w:szCs w:val="24"/>
        </w:rPr>
        <w:t>”</w:t>
      </w:r>
      <w:r w:rsidR="002220ED" w:rsidRPr="002220ED">
        <w:rPr>
          <w:rFonts w:ascii="Times New Roman" w:hAnsi="Times New Roman" w:cs="Times New Roman"/>
          <w:bCs/>
          <w:sz w:val="24"/>
          <w:szCs w:val="24"/>
        </w:rPr>
        <w:t xml:space="preserve"> </w:t>
      </w:r>
      <w:r w:rsidR="002220ED">
        <w:rPr>
          <w:rFonts w:ascii="Times New Roman" w:hAnsi="Times New Roman" w:cs="Times New Roman"/>
          <w:bCs/>
          <w:sz w:val="24"/>
          <w:szCs w:val="24"/>
        </w:rPr>
        <w:t>2030</w:t>
      </w:r>
      <w:r w:rsidR="002220ED" w:rsidRPr="002220ED">
        <w:rPr>
          <w:rFonts w:ascii="Times New Roman" w:hAnsi="Times New Roman" w:cs="Times New Roman"/>
          <w:bCs/>
          <w:sz w:val="24"/>
          <w:szCs w:val="24"/>
        </w:rPr>
        <w:t xml:space="preserve"> Goals.</w:t>
      </w:r>
      <w:r w:rsidR="0003365F">
        <w:rPr>
          <w:rFonts w:ascii="Times New Roman" w:hAnsi="Times New Roman" w:cs="Times New Roman"/>
          <w:bCs/>
          <w:sz w:val="24"/>
          <w:szCs w:val="24"/>
        </w:rPr>
        <w:t xml:space="preserve"> </w:t>
      </w:r>
      <w:r w:rsidR="002220ED" w:rsidRPr="002220ED">
        <w:rPr>
          <w:rFonts w:ascii="Times New Roman" w:hAnsi="Times New Roman" w:cs="Times New Roman"/>
          <w:bCs/>
          <w:sz w:val="24"/>
          <w:szCs w:val="24"/>
        </w:rPr>
        <w:t xml:space="preserve">Across </w:t>
      </w:r>
      <w:r w:rsidR="0003365F">
        <w:rPr>
          <w:rFonts w:ascii="Times New Roman" w:hAnsi="Times New Roman" w:cs="Times New Roman"/>
          <w:bCs/>
          <w:sz w:val="24"/>
          <w:szCs w:val="24"/>
        </w:rPr>
        <w:t>thei</w:t>
      </w:r>
      <w:r w:rsidR="002220ED" w:rsidRPr="002220ED">
        <w:rPr>
          <w:rFonts w:ascii="Times New Roman" w:hAnsi="Times New Roman" w:cs="Times New Roman"/>
          <w:bCs/>
          <w:sz w:val="24"/>
          <w:szCs w:val="24"/>
        </w:rPr>
        <w:t xml:space="preserve">r business, </w:t>
      </w:r>
      <w:r w:rsidR="0003365F">
        <w:rPr>
          <w:rFonts w:ascii="Times New Roman" w:hAnsi="Times New Roman" w:cs="Times New Roman"/>
          <w:bCs/>
          <w:sz w:val="24"/>
          <w:szCs w:val="24"/>
        </w:rPr>
        <w:t>their</w:t>
      </w:r>
      <w:r w:rsidR="002220ED" w:rsidRPr="002220ED">
        <w:rPr>
          <w:rFonts w:ascii="Times New Roman" w:hAnsi="Times New Roman" w:cs="Times New Roman"/>
          <w:bCs/>
          <w:sz w:val="24"/>
          <w:szCs w:val="24"/>
        </w:rPr>
        <w:t xml:space="preserve"> supplier chain, and local communities, </w:t>
      </w:r>
      <w:r w:rsidR="000104F1">
        <w:rPr>
          <w:rFonts w:ascii="Times New Roman" w:hAnsi="Times New Roman" w:cs="Times New Roman"/>
          <w:bCs/>
          <w:sz w:val="24"/>
          <w:szCs w:val="24"/>
        </w:rPr>
        <w:t>t</w:t>
      </w:r>
      <w:r w:rsidR="000104F1" w:rsidRPr="000104F1">
        <w:rPr>
          <w:rFonts w:ascii="Times New Roman" w:hAnsi="Times New Roman" w:cs="Times New Roman"/>
          <w:bCs/>
          <w:sz w:val="24"/>
          <w:szCs w:val="24"/>
        </w:rPr>
        <w:t>hrough its "Travel with Purpose" program, Hilton Hotels hopes to have a beneficial impact on the world's environment and society</w:t>
      </w:r>
      <w:r w:rsidR="000104F1">
        <w:rPr>
          <w:rFonts w:ascii="Times New Roman" w:hAnsi="Times New Roman" w:cs="Times New Roman"/>
          <w:bCs/>
          <w:sz w:val="24"/>
          <w:szCs w:val="24"/>
        </w:rPr>
        <w:t xml:space="preserve">. </w:t>
      </w:r>
      <w:r w:rsidR="002220ED" w:rsidRPr="002220ED">
        <w:rPr>
          <w:rFonts w:ascii="Times New Roman" w:hAnsi="Times New Roman" w:cs="Times New Roman"/>
          <w:bCs/>
          <w:sz w:val="24"/>
          <w:szCs w:val="24"/>
        </w:rPr>
        <w:t xml:space="preserve">The communities in which </w:t>
      </w:r>
      <w:r w:rsidR="00103FDE">
        <w:rPr>
          <w:rFonts w:ascii="Times New Roman" w:hAnsi="Times New Roman" w:cs="Times New Roman"/>
          <w:bCs/>
          <w:sz w:val="24"/>
          <w:szCs w:val="24"/>
        </w:rPr>
        <w:t xml:space="preserve">the </w:t>
      </w:r>
      <w:r w:rsidR="0003365F">
        <w:rPr>
          <w:rFonts w:ascii="Times New Roman" w:hAnsi="Times New Roman" w:cs="Times New Roman"/>
          <w:bCs/>
          <w:sz w:val="24"/>
          <w:szCs w:val="24"/>
        </w:rPr>
        <w:t xml:space="preserve">Hotel </w:t>
      </w:r>
      <w:r w:rsidR="002220ED" w:rsidRPr="002220ED">
        <w:rPr>
          <w:rFonts w:ascii="Times New Roman" w:hAnsi="Times New Roman" w:cs="Times New Roman"/>
          <w:bCs/>
          <w:sz w:val="24"/>
          <w:szCs w:val="24"/>
        </w:rPr>
        <w:t xml:space="preserve">operate are </w:t>
      </w:r>
      <w:r w:rsidR="00103FDE">
        <w:rPr>
          <w:rFonts w:ascii="Times New Roman" w:hAnsi="Times New Roman" w:cs="Times New Roman"/>
          <w:bCs/>
          <w:sz w:val="24"/>
          <w:szCs w:val="24"/>
        </w:rPr>
        <w:t>essential</w:t>
      </w:r>
      <w:r w:rsidR="002220ED" w:rsidRPr="002220ED">
        <w:rPr>
          <w:rFonts w:ascii="Times New Roman" w:hAnsi="Times New Roman" w:cs="Times New Roman"/>
          <w:bCs/>
          <w:sz w:val="24"/>
          <w:szCs w:val="24"/>
        </w:rPr>
        <w:t xml:space="preserve"> to </w:t>
      </w:r>
      <w:r w:rsidR="00103FDE">
        <w:rPr>
          <w:rFonts w:ascii="Times New Roman" w:hAnsi="Times New Roman" w:cs="Times New Roman"/>
          <w:bCs/>
          <w:sz w:val="24"/>
          <w:szCs w:val="24"/>
        </w:rPr>
        <w:t xml:space="preserve">the </w:t>
      </w:r>
      <w:r w:rsidR="0003365F">
        <w:rPr>
          <w:rFonts w:ascii="Times New Roman" w:hAnsi="Times New Roman" w:cs="Times New Roman"/>
          <w:bCs/>
          <w:sz w:val="24"/>
          <w:szCs w:val="24"/>
        </w:rPr>
        <w:t>hotel</w:t>
      </w:r>
      <w:r w:rsidR="00103FDE">
        <w:rPr>
          <w:rFonts w:ascii="Times New Roman" w:hAnsi="Times New Roman" w:cs="Times New Roman"/>
          <w:bCs/>
          <w:sz w:val="24"/>
          <w:szCs w:val="24"/>
        </w:rPr>
        <w:t>. Therefore,</w:t>
      </w:r>
      <w:r w:rsidR="002220ED" w:rsidRPr="002220ED">
        <w:rPr>
          <w:rFonts w:ascii="Times New Roman" w:hAnsi="Times New Roman" w:cs="Times New Roman"/>
          <w:bCs/>
          <w:sz w:val="24"/>
          <w:szCs w:val="24"/>
        </w:rPr>
        <w:t xml:space="preserve"> </w:t>
      </w:r>
      <w:r w:rsidR="0003365F">
        <w:rPr>
          <w:rFonts w:ascii="Times New Roman" w:hAnsi="Times New Roman" w:cs="Times New Roman"/>
          <w:bCs/>
          <w:sz w:val="24"/>
          <w:szCs w:val="24"/>
        </w:rPr>
        <w:t xml:space="preserve">Hotel Hilton </w:t>
      </w:r>
      <w:r w:rsidR="00103FDE">
        <w:rPr>
          <w:rFonts w:ascii="Times New Roman" w:hAnsi="Times New Roman" w:cs="Times New Roman"/>
          <w:bCs/>
          <w:sz w:val="24"/>
          <w:szCs w:val="24"/>
        </w:rPr>
        <w:t>strives</w:t>
      </w:r>
      <w:r w:rsidR="002220ED" w:rsidRPr="002220ED">
        <w:rPr>
          <w:rFonts w:ascii="Times New Roman" w:hAnsi="Times New Roman" w:cs="Times New Roman"/>
          <w:bCs/>
          <w:sz w:val="24"/>
          <w:szCs w:val="24"/>
        </w:rPr>
        <w:t xml:space="preserve"> for operational excellence of the highest level, </w:t>
      </w:r>
      <w:r w:rsidR="00103FDE">
        <w:rPr>
          <w:rFonts w:ascii="Times New Roman" w:hAnsi="Times New Roman" w:cs="Times New Roman"/>
          <w:bCs/>
          <w:sz w:val="24"/>
          <w:szCs w:val="24"/>
        </w:rPr>
        <w:t>fosters</w:t>
      </w:r>
      <w:r w:rsidR="002220ED" w:rsidRPr="002220ED">
        <w:rPr>
          <w:rFonts w:ascii="Times New Roman" w:hAnsi="Times New Roman" w:cs="Times New Roman"/>
          <w:bCs/>
          <w:sz w:val="24"/>
          <w:szCs w:val="24"/>
        </w:rPr>
        <w:t xml:space="preserve"> meaningful interactions with </w:t>
      </w:r>
      <w:r w:rsidR="0003365F">
        <w:rPr>
          <w:rFonts w:ascii="Times New Roman" w:hAnsi="Times New Roman" w:cs="Times New Roman"/>
          <w:bCs/>
          <w:sz w:val="24"/>
          <w:szCs w:val="24"/>
        </w:rPr>
        <w:t xml:space="preserve">their </w:t>
      </w:r>
      <w:r w:rsidR="002220ED" w:rsidRPr="002220ED">
        <w:rPr>
          <w:rFonts w:ascii="Times New Roman" w:hAnsi="Times New Roman" w:cs="Times New Roman"/>
          <w:bCs/>
          <w:sz w:val="24"/>
          <w:szCs w:val="24"/>
        </w:rPr>
        <w:t xml:space="preserve">guests and Team </w:t>
      </w:r>
      <w:r w:rsidR="002220ED" w:rsidRPr="002220ED">
        <w:rPr>
          <w:rFonts w:ascii="Times New Roman" w:hAnsi="Times New Roman" w:cs="Times New Roman"/>
          <w:bCs/>
          <w:sz w:val="24"/>
          <w:szCs w:val="24"/>
        </w:rPr>
        <w:lastRenderedPageBreak/>
        <w:t xml:space="preserve">Members, and </w:t>
      </w:r>
      <w:r w:rsidR="00103FDE">
        <w:rPr>
          <w:rFonts w:ascii="Times New Roman" w:hAnsi="Times New Roman" w:cs="Times New Roman"/>
          <w:bCs/>
          <w:sz w:val="24"/>
          <w:szCs w:val="24"/>
        </w:rPr>
        <w:t>uses</w:t>
      </w:r>
      <w:r w:rsidR="002220ED" w:rsidRPr="002220ED">
        <w:rPr>
          <w:rFonts w:ascii="Times New Roman" w:hAnsi="Times New Roman" w:cs="Times New Roman"/>
          <w:bCs/>
          <w:sz w:val="24"/>
          <w:szCs w:val="24"/>
        </w:rPr>
        <w:t xml:space="preserve"> </w:t>
      </w:r>
      <w:r w:rsidR="0003365F">
        <w:rPr>
          <w:rFonts w:ascii="Times New Roman" w:hAnsi="Times New Roman" w:cs="Times New Roman"/>
          <w:bCs/>
          <w:sz w:val="24"/>
          <w:szCs w:val="24"/>
        </w:rPr>
        <w:t>their</w:t>
      </w:r>
      <w:r w:rsidR="002220ED" w:rsidRPr="002220ED">
        <w:rPr>
          <w:rFonts w:ascii="Times New Roman" w:hAnsi="Times New Roman" w:cs="Times New Roman"/>
          <w:bCs/>
          <w:sz w:val="24"/>
          <w:szCs w:val="24"/>
        </w:rPr>
        <w:t xml:space="preserve"> ingenuity and influence to create </w:t>
      </w:r>
      <w:r w:rsidR="00103FDE">
        <w:rPr>
          <w:rFonts w:ascii="Times New Roman" w:hAnsi="Times New Roman" w:cs="Times New Roman"/>
          <w:bCs/>
          <w:sz w:val="24"/>
          <w:szCs w:val="24"/>
        </w:rPr>
        <w:t>significant</w:t>
      </w:r>
      <w:r w:rsidR="002220ED" w:rsidRPr="002220ED">
        <w:rPr>
          <w:rFonts w:ascii="Times New Roman" w:hAnsi="Times New Roman" w:cs="Times New Roman"/>
          <w:bCs/>
          <w:sz w:val="24"/>
          <w:szCs w:val="24"/>
        </w:rPr>
        <w:t xml:space="preserve"> improvements in those areas. Our hotels' environmental and social impacts</w:t>
      </w:r>
      <w:r w:rsidR="00103FDE">
        <w:rPr>
          <w:rFonts w:ascii="Times New Roman" w:hAnsi="Times New Roman" w:cs="Times New Roman"/>
          <w:bCs/>
          <w:sz w:val="24"/>
          <w:szCs w:val="24"/>
        </w:rPr>
        <w:t xml:space="preserve"> and progress toward the 2030 SGDs</w:t>
      </w:r>
      <w:r w:rsidR="002220ED" w:rsidRPr="002220ED">
        <w:rPr>
          <w:rFonts w:ascii="Times New Roman" w:hAnsi="Times New Roman" w:cs="Times New Roman"/>
          <w:bCs/>
          <w:sz w:val="24"/>
          <w:szCs w:val="24"/>
        </w:rPr>
        <w:t xml:space="preserve"> are tracked, evaluated, and reported using </w:t>
      </w:r>
      <w:r w:rsidR="00BD3583">
        <w:rPr>
          <w:rFonts w:ascii="Times New Roman" w:hAnsi="Times New Roman" w:cs="Times New Roman"/>
          <w:bCs/>
          <w:sz w:val="24"/>
          <w:szCs w:val="24"/>
        </w:rPr>
        <w:t>“</w:t>
      </w:r>
      <w:r w:rsidR="002220ED" w:rsidRPr="002220ED">
        <w:rPr>
          <w:rFonts w:ascii="Times New Roman" w:hAnsi="Times New Roman" w:cs="Times New Roman"/>
          <w:bCs/>
          <w:sz w:val="24"/>
          <w:szCs w:val="24"/>
        </w:rPr>
        <w:t>Light</w:t>
      </w:r>
      <w:r w:rsidR="00BD3583">
        <w:rPr>
          <w:rFonts w:ascii="Times New Roman" w:hAnsi="Times New Roman" w:cs="Times New Roman"/>
          <w:bCs/>
          <w:sz w:val="24"/>
          <w:szCs w:val="24"/>
        </w:rPr>
        <w:t xml:space="preserve"> </w:t>
      </w:r>
      <w:r w:rsidR="002220ED" w:rsidRPr="002220ED">
        <w:rPr>
          <w:rFonts w:ascii="Times New Roman" w:hAnsi="Times New Roman" w:cs="Times New Roman"/>
          <w:bCs/>
          <w:sz w:val="24"/>
          <w:szCs w:val="24"/>
        </w:rPr>
        <w:t>Stay</w:t>
      </w:r>
      <w:r w:rsidR="00BD3583">
        <w:rPr>
          <w:rFonts w:ascii="Times New Roman" w:hAnsi="Times New Roman" w:cs="Times New Roman"/>
          <w:bCs/>
          <w:sz w:val="24"/>
          <w:szCs w:val="24"/>
        </w:rPr>
        <w:t>”</w:t>
      </w:r>
      <w:r w:rsidR="002220ED" w:rsidRPr="002220ED">
        <w:rPr>
          <w:rFonts w:ascii="Times New Roman" w:hAnsi="Times New Roman" w:cs="Times New Roman"/>
          <w:bCs/>
          <w:sz w:val="24"/>
          <w:szCs w:val="24"/>
        </w:rPr>
        <w:t xml:space="preserve">, </w:t>
      </w:r>
      <w:r w:rsidR="00BD3583">
        <w:rPr>
          <w:rFonts w:ascii="Times New Roman" w:hAnsi="Times New Roman" w:cs="Times New Roman"/>
          <w:bCs/>
          <w:sz w:val="24"/>
          <w:szCs w:val="24"/>
        </w:rPr>
        <w:t xml:space="preserve">its </w:t>
      </w:r>
      <w:r w:rsidR="002220ED" w:rsidRPr="002220ED">
        <w:rPr>
          <w:rFonts w:ascii="Times New Roman" w:hAnsi="Times New Roman" w:cs="Times New Roman"/>
          <w:bCs/>
          <w:sz w:val="24"/>
          <w:szCs w:val="24"/>
        </w:rPr>
        <w:t xml:space="preserve">award-winning </w:t>
      </w:r>
      <w:r w:rsidR="00BD3583">
        <w:rPr>
          <w:rFonts w:ascii="Times New Roman" w:hAnsi="Times New Roman" w:cs="Times New Roman"/>
          <w:bCs/>
          <w:sz w:val="24"/>
          <w:szCs w:val="24"/>
        </w:rPr>
        <w:t xml:space="preserve">CSR </w:t>
      </w:r>
      <w:r w:rsidR="002220ED" w:rsidRPr="002220ED">
        <w:rPr>
          <w:rFonts w:ascii="Times New Roman" w:hAnsi="Times New Roman" w:cs="Times New Roman"/>
          <w:bCs/>
          <w:sz w:val="24"/>
          <w:szCs w:val="24"/>
        </w:rPr>
        <w:t>management system.</w:t>
      </w:r>
    </w:p>
    <w:p w14:paraId="40F47C39" w14:textId="66CAEF6B" w:rsidR="002379A6" w:rsidRDefault="008B5661" w:rsidP="002379A6">
      <w:pPr>
        <w:spacing w:line="360" w:lineRule="auto"/>
        <w:jc w:val="both"/>
        <w:rPr>
          <w:rFonts w:ascii="Times New Roman" w:hAnsi="Times New Roman" w:cs="Times New Roman"/>
          <w:bCs/>
          <w:sz w:val="24"/>
          <w:szCs w:val="24"/>
        </w:rPr>
      </w:pPr>
      <w:r w:rsidRPr="008B5661">
        <w:rPr>
          <w:rFonts w:ascii="Times New Roman" w:hAnsi="Times New Roman" w:cs="Times New Roman"/>
          <w:bCs/>
          <w:sz w:val="24"/>
          <w:szCs w:val="24"/>
        </w:rPr>
        <w:t xml:space="preserve">Hilton was the first hospitality </w:t>
      </w:r>
      <w:proofErr w:type="spellStart"/>
      <w:r w:rsidR="00103FDE">
        <w:rPr>
          <w:rFonts w:ascii="Times New Roman" w:hAnsi="Times New Roman" w:cs="Times New Roman"/>
          <w:bCs/>
          <w:sz w:val="24"/>
          <w:szCs w:val="24"/>
        </w:rPr>
        <w:t>organisation</w:t>
      </w:r>
      <w:proofErr w:type="spellEnd"/>
      <w:r w:rsidRPr="008B5661">
        <w:rPr>
          <w:rFonts w:ascii="Times New Roman" w:hAnsi="Times New Roman" w:cs="Times New Roman"/>
          <w:bCs/>
          <w:sz w:val="24"/>
          <w:szCs w:val="24"/>
        </w:rPr>
        <w:t xml:space="preserve"> to receive the "Superior Energy Performance Certification" from the </w:t>
      </w:r>
      <w:r>
        <w:rPr>
          <w:rFonts w:ascii="Times New Roman" w:hAnsi="Times New Roman" w:cs="Times New Roman"/>
          <w:bCs/>
          <w:sz w:val="24"/>
          <w:szCs w:val="24"/>
        </w:rPr>
        <w:t>“</w:t>
      </w:r>
      <w:r w:rsidRPr="008B5661">
        <w:rPr>
          <w:rFonts w:ascii="Times New Roman" w:hAnsi="Times New Roman" w:cs="Times New Roman"/>
          <w:bCs/>
          <w:sz w:val="24"/>
          <w:szCs w:val="24"/>
        </w:rPr>
        <w:t xml:space="preserve">U.S. Department of Energy." Hilton Worldwide is a pioneer in CSR among hotel chains. </w:t>
      </w:r>
      <w:r w:rsidR="002379A6" w:rsidRPr="002379A6">
        <w:rPr>
          <w:rFonts w:ascii="Times New Roman" w:hAnsi="Times New Roman" w:cs="Times New Roman"/>
          <w:bCs/>
          <w:sz w:val="24"/>
          <w:szCs w:val="24"/>
        </w:rPr>
        <w:t xml:space="preserve">The rest of the hospitality sector imitates Hilton as it advances its CSR goals. When a well-known company like Hilton raises the bar, other companies </w:t>
      </w:r>
      <w:proofErr w:type="gramStart"/>
      <w:r w:rsidR="002379A6" w:rsidRPr="002379A6">
        <w:rPr>
          <w:rFonts w:ascii="Times New Roman" w:hAnsi="Times New Roman" w:cs="Times New Roman"/>
          <w:bCs/>
          <w:sz w:val="24"/>
          <w:szCs w:val="24"/>
        </w:rPr>
        <w:t>have to</w:t>
      </w:r>
      <w:proofErr w:type="gramEnd"/>
      <w:r w:rsidR="002379A6" w:rsidRPr="002379A6">
        <w:rPr>
          <w:rFonts w:ascii="Times New Roman" w:hAnsi="Times New Roman" w:cs="Times New Roman"/>
          <w:bCs/>
          <w:sz w:val="24"/>
          <w:szCs w:val="24"/>
        </w:rPr>
        <w:t xml:space="preserve"> follow suit to stay competitive</w:t>
      </w:r>
      <w:r w:rsidR="00C040B0">
        <w:rPr>
          <w:rFonts w:ascii="Times New Roman" w:hAnsi="Times New Roman" w:cs="Times New Roman"/>
          <w:bCs/>
          <w:sz w:val="24"/>
          <w:szCs w:val="24"/>
        </w:rPr>
        <w:t xml:space="preserve"> </w:t>
      </w:r>
      <w:r w:rsidR="004A7FE3">
        <w:rPr>
          <w:rFonts w:ascii="Times New Roman" w:hAnsi="Times New Roman" w:cs="Times New Roman"/>
          <w:bCs/>
          <w:sz w:val="24"/>
          <w:szCs w:val="24"/>
        </w:rPr>
        <w:t>a</w:t>
      </w:r>
      <w:r w:rsidR="004A7FE3" w:rsidRPr="002379A6">
        <w:rPr>
          <w:rFonts w:ascii="Times New Roman" w:hAnsi="Times New Roman" w:cs="Times New Roman"/>
          <w:bCs/>
          <w:sz w:val="24"/>
          <w:szCs w:val="24"/>
        </w:rPr>
        <w:t>nd, in this way,</w:t>
      </w:r>
      <w:r w:rsidR="002379A6" w:rsidRPr="002379A6">
        <w:rPr>
          <w:rFonts w:ascii="Times New Roman" w:hAnsi="Times New Roman" w:cs="Times New Roman"/>
          <w:bCs/>
          <w:sz w:val="24"/>
          <w:szCs w:val="24"/>
        </w:rPr>
        <w:t xml:space="preserve"> the hospitality sector contributes to a more sustainable tourism and leisure sector</w:t>
      </w:r>
      <w:r w:rsidR="002220ED">
        <w:rPr>
          <w:rFonts w:ascii="Times New Roman" w:hAnsi="Times New Roman" w:cs="Times New Roman"/>
          <w:bCs/>
          <w:sz w:val="24"/>
          <w:szCs w:val="24"/>
        </w:rPr>
        <w:t xml:space="preserve"> (Noonan</w:t>
      </w:r>
      <w:r w:rsidR="00245D97">
        <w:rPr>
          <w:rFonts w:ascii="Times New Roman" w:hAnsi="Times New Roman" w:cs="Times New Roman"/>
          <w:bCs/>
          <w:sz w:val="24"/>
          <w:szCs w:val="24"/>
        </w:rPr>
        <w:t xml:space="preserve"> et al.</w:t>
      </w:r>
      <w:r w:rsidR="002220ED">
        <w:rPr>
          <w:rFonts w:ascii="Times New Roman" w:hAnsi="Times New Roman" w:cs="Times New Roman"/>
          <w:bCs/>
          <w:sz w:val="24"/>
          <w:szCs w:val="24"/>
        </w:rPr>
        <w:t>, C. 2017)</w:t>
      </w:r>
    </w:p>
    <w:p w14:paraId="1B9991B5" w14:textId="68D2111E" w:rsidR="004C1A38" w:rsidRPr="001E61F6" w:rsidRDefault="004C1A38" w:rsidP="001E61F6">
      <w:pPr>
        <w:spacing w:line="480" w:lineRule="auto"/>
        <w:jc w:val="both"/>
        <w:rPr>
          <w:rFonts w:ascii="Times New Roman" w:hAnsi="Times New Roman" w:cs="Times New Roman"/>
          <w:b/>
          <w:sz w:val="28"/>
          <w:szCs w:val="28"/>
        </w:rPr>
      </w:pPr>
      <w:r w:rsidRPr="001E61F6">
        <w:rPr>
          <w:rFonts w:ascii="Times New Roman" w:hAnsi="Times New Roman" w:cs="Times New Roman"/>
          <w:b/>
          <w:sz w:val="28"/>
          <w:szCs w:val="28"/>
        </w:rPr>
        <w:t>Theor</w:t>
      </w:r>
      <w:r w:rsidR="007802E7">
        <w:rPr>
          <w:rFonts w:ascii="Times New Roman" w:hAnsi="Times New Roman" w:cs="Times New Roman"/>
          <w:b/>
          <w:sz w:val="28"/>
          <w:szCs w:val="28"/>
        </w:rPr>
        <w:t xml:space="preserve">ies </w:t>
      </w:r>
      <w:r w:rsidR="00015676">
        <w:rPr>
          <w:rFonts w:ascii="Times New Roman" w:hAnsi="Times New Roman" w:cs="Times New Roman"/>
          <w:b/>
          <w:sz w:val="28"/>
          <w:szCs w:val="28"/>
        </w:rPr>
        <w:t xml:space="preserve">and </w:t>
      </w:r>
      <w:r w:rsidR="00015676" w:rsidRPr="001E61F6">
        <w:rPr>
          <w:rFonts w:ascii="Times New Roman" w:hAnsi="Times New Roman" w:cs="Times New Roman"/>
          <w:b/>
          <w:sz w:val="28"/>
          <w:szCs w:val="28"/>
        </w:rPr>
        <w:t>concepts</w:t>
      </w:r>
      <w:r w:rsidRPr="001E61F6">
        <w:rPr>
          <w:rFonts w:ascii="Times New Roman" w:hAnsi="Times New Roman" w:cs="Times New Roman"/>
          <w:b/>
          <w:sz w:val="28"/>
          <w:szCs w:val="28"/>
        </w:rPr>
        <w:t xml:space="preserve"> about CSR activities in </w:t>
      </w:r>
      <w:r w:rsidR="00103FDE">
        <w:rPr>
          <w:rFonts w:ascii="Times New Roman" w:hAnsi="Times New Roman" w:cs="Times New Roman"/>
          <w:b/>
          <w:sz w:val="28"/>
          <w:szCs w:val="28"/>
        </w:rPr>
        <w:t xml:space="preserve">the </w:t>
      </w:r>
      <w:r w:rsidRPr="001E61F6">
        <w:rPr>
          <w:rFonts w:ascii="Times New Roman" w:hAnsi="Times New Roman" w:cs="Times New Roman"/>
          <w:b/>
          <w:sz w:val="28"/>
          <w:szCs w:val="28"/>
        </w:rPr>
        <w:t>Hotel industry</w:t>
      </w:r>
    </w:p>
    <w:p w14:paraId="279EE050" w14:textId="3E0D276E" w:rsidR="004C6656" w:rsidRDefault="00103FDE" w:rsidP="002379A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Several theoretical frameworks and guiding principles underpin the CSR initiatives of the hotel sector</w:t>
      </w:r>
      <w:r w:rsidR="004C1A38" w:rsidRPr="004C1A38">
        <w:rPr>
          <w:rFonts w:ascii="Times New Roman" w:hAnsi="Times New Roman" w:cs="Times New Roman"/>
          <w:bCs/>
          <w:sz w:val="24"/>
          <w:szCs w:val="24"/>
        </w:rPr>
        <w:t xml:space="preserve">. </w:t>
      </w:r>
      <w:r w:rsidR="003E7FD8" w:rsidRPr="003E7FD8">
        <w:rPr>
          <w:rFonts w:ascii="Times New Roman" w:hAnsi="Times New Roman" w:cs="Times New Roman"/>
          <w:bCs/>
          <w:sz w:val="24"/>
          <w:szCs w:val="24"/>
        </w:rPr>
        <w:t>CSR refers to integrating concerns about society, the environment, and stakeholders into everyday company practices and dealings</w:t>
      </w:r>
      <w:r w:rsidR="003E7FD8">
        <w:rPr>
          <w:rFonts w:ascii="Times New Roman" w:hAnsi="Times New Roman" w:cs="Times New Roman"/>
          <w:bCs/>
          <w:sz w:val="24"/>
          <w:szCs w:val="24"/>
        </w:rPr>
        <w:t xml:space="preserve"> </w:t>
      </w:r>
      <w:r w:rsidR="00AF4662">
        <w:rPr>
          <w:rFonts w:ascii="Times New Roman" w:hAnsi="Times New Roman" w:cs="Times New Roman"/>
          <w:bCs/>
          <w:sz w:val="24"/>
          <w:szCs w:val="24"/>
        </w:rPr>
        <w:t xml:space="preserve">(Serre </w:t>
      </w:r>
      <w:r>
        <w:rPr>
          <w:rFonts w:ascii="Times New Roman" w:hAnsi="Times New Roman" w:cs="Times New Roman"/>
          <w:bCs/>
          <w:sz w:val="24"/>
          <w:szCs w:val="24"/>
        </w:rPr>
        <w:t>et al.</w:t>
      </w:r>
      <w:r w:rsidR="00AF4662">
        <w:rPr>
          <w:rFonts w:ascii="Times New Roman" w:hAnsi="Times New Roman" w:cs="Times New Roman"/>
          <w:bCs/>
          <w:sz w:val="24"/>
          <w:szCs w:val="24"/>
        </w:rPr>
        <w:t xml:space="preserve">, 2017). </w:t>
      </w:r>
      <w:r w:rsidR="004C6656">
        <w:rPr>
          <w:rFonts w:ascii="Times New Roman" w:hAnsi="Times New Roman" w:cs="Times New Roman"/>
          <w:bCs/>
          <w:sz w:val="24"/>
          <w:szCs w:val="24"/>
        </w:rPr>
        <w:t>Following are some theories</w:t>
      </w:r>
    </w:p>
    <w:p w14:paraId="6602CB7D" w14:textId="5512994D" w:rsidR="004C6656" w:rsidRPr="003C3D7C" w:rsidRDefault="004C6656" w:rsidP="002379A6">
      <w:pPr>
        <w:spacing w:line="360" w:lineRule="auto"/>
        <w:jc w:val="both"/>
        <w:rPr>
          <w:rFonts w:ascii="Times New Roman" w:hAnsi="Times New Roman" w:cs="Times New Roman"/>
          <w:b/>
          <w:sz w:val="28"/>
          <w:szCs w:val="28"/>
        </w:rPr>
      </w:pPr>
      <w:r w:rsidRPr="003C3D7C">
        <w:rPr>
          <w:rFonts w:ascii="Times New Roman" w:hAnsi="Times New Roman" w:cs="Times New Roman"/>
          <w:b/>
          <w:sz w:val="28"/>
          <w:szCs w:val="28"/>
        </w:rPr>
        <w:t>Stakeholder Theory</w:t>
      </w:r>
    </w:p>
    <w:p w14:paraId="289A8BC6" w14:textId="19AE85F9" w:rsidR="00566390" w:rsidRPr="0036378E" w:rsidRDefault="002447C0" w:rsidP="002379A6">
      <w:pPr>
        <w:spacing w:line="360" w:lineRule="auto"/>
        <w:jc w:val="both"/>
      </w:pPr>
      <w:r w:rsidRPr="002447C0">
        <w:rPr>
          <w:rFonts w:ascii="Times New Roman" w:hAnsi="Times New Roman" w:cs="Times New Roman"/>
          <w:bCs/>
          <w:sz w:val="24"/>
          <w:szCs w:val="24"/>
        </w:rPr>
        <w:t>Stakeholder theory states that businesses should consider all stakeholders' wants and interests, not just shareholders when making decisions</w:t>
      </w:r>
      <w:r w:rsidR="004D6225">
        <w:rPr>
          <w:rFonts w:ascii="Times New Roman" w:hAnsi="Times New Roman" w:cs="Times New Roman"/>
          <w:bCs/>
          <w:sz w:val="24"/>
          <w:szCs w:val="24"/>
        </w:rPr>
        <w:t xml:space="preserve"> (Parmar, B. </w:t>
      </w:r>
      <w:r w:rsidR="00103FDE">
        <w:rPr>
          <w:rFonts w:ascii="Times New Roman" w:hAnsi="Times New Roman" w:cs="Times New Roman"/>
          <w:bCs/>
          <w:sz w:val="24"/>
          <w:szCs w:val="24"/>
        </w:rPr>
        <w:t>et al.</w:t>
      </w:r>
      <w:r w:rsidR="004D6225">
        <w:rPr>
          <w:rFonts w:ascii="Times New Roman" w:hAnsi="Times New Roman" w:cs="Times New Roman"/>
          <w:bCs/>
          <w:sz w:val="24"/>
          <w:szCs w:val="24"/>
        </w:rPr>
        <w:t xml:space="preserve">, 2010). </w:t>
      </w:r>
      <w:r w:rsidR="004C1A38" w:rsidRPr="004C1A38">
        <w:rPr>
          <w:rFonts w:ascii="Times New Roman" w:hAnsi="Times New Roman" w:cs="Times New Roman"/>
          <w:bCs/>
          <w:sz w:val="24"/>
          <w:szCs w:val="24"/>
        </w:rPr>
        <w:t xml:space="preserve">The hotel industry has a variety of stakeholders, including customers, staff, </w:t>
      </w:r>
      <w:proofErr w:type="spellStart"/>
      <w:r w:rsidR="00103FDE">
        <w:rPr>
          <w:rFonts w:ascii="Times New Roman" w:hAnsi="Times New Roman" w:cs="Times New Roman"/>
          <w:bCs/>
          <w:sz w:val="24"/>
          <w:szCs w:val="24"/>
        </w:rPr>
        <w:t>neighbourhood</w:t>
      </w:r>
      <w:proofErr w:type="spellEnd"/>
      <w:r w:rsidR="004C1A38" w:rsidRPr="004C1A38">
        <w:rPr>
          <w:rFonts w:ascii="Times New Roman" w:hAnsi="Times New Roman" w:cs="Times New Roman"/>
          <w:bCs/>
          <w:sz w:val="24"/>
          <w:szCs w:val="24"/>
        </w:rPr>
        <w:t xml:space="preserve"> groups, suppliers, and vendors. The goal of CSR initiatives is to meet the varied expectations of the community.</w:t>
      </w:r>
      <w:r w:rsidR="004C6656" w:rsidRPr="004C6656">
        <w:t xml:space="preserve"> </w:t>
      </w:r>
      <w:r w:rsidR="004C6656" w:rsidRPr="004C6656">
        <w:rPr>
          <w:rFonts w:ascii="Times New Roman" w:hAnsi="Times New Roman" w:cs="Times New Roman"/>
          <w:bCs/>
          <w:sz w:val="24"/>
          <w:szCs w:val="24"/>
        </w:rPr>
        <w:t>Th</w:t>
      </w:r>
      <w:r w:rsidR="00951D52">
        <w:rPr>
          <w:rFonts w:ascii="Times New Roman" w:hAnsi="Times New Roman" w:cs="Times New Roman"/>
          <w:bCs/>
          <w:sz w:val="24"/>
          <w:szCs w:val="24"/>
        </w:rPr>
        <w:t xml:space="preserve">e </w:t>
      </w:r>
      <w:r w:rsidR="00103FDE">
        <w:rPr>
          <w:rFonts w:ascii="Times New Roman" w:hAnsi="Times New Roman" w:cs="Times New Roman"/>
          <w:bCs/>
          <w:sz w:val="24"/>
          <w:szCs w:val="24"/>
        </w:rPr>
        <w:t>Hotel</w:t>
      </w:r>
      <w:r w:rsidR="00951D52">
        <w:rPr>
          <w:rFonts w:ascii="Times New Roman" w:hAnsi="Times New Roman" w:cs="Times New Roman"/>
          <w:bCs/>
          <w:sz w:val="24"/>
          <w:szCs w:val="24"/>
        </w:rPr>
        <w:t xml:space="preserve"> </w:t>
      </w:r>
      <w:r w:rsidR="004C6656" w:rsidRPr="004C6656">
        <w:rPr>
          <w:rFonts w:ascii="Times New Roman" w:hAnsi="Times New Roman" w:cs="Times New Roman"/>
          <w:bCs/>
          <w:sz w:val="24"/>
          <w:szCs w:val="24"/>
        </w:rPr>
        <w:t xml:space="preserve">Hilton </w:t>
      </w:r>
      <w:r w:rsidR="00103FDE">
        <w:rPr>
          <w:rFonts w:ascii="Times New Roman" w:hAnsi="Times New Roman" w:cs="Times New Roman"/>
          <w:bCs/>
          <w:sz w:val="24"/>
          <w:szCs w:val="24"/>
        </w:rPr>
        <w:t>can</w:t>
      </w:r>
      <w:r w:rsidR="004C6656" w:rsidRPr="004C6656">
        <w:rPr>
          <w:rFonts w:ascii="Times New Roman" w:hAnsi="Times New Roman" w:cs="Times New Roman"/>
          <w:bCs/>
          <w:sz w:val="24"/>
          <w:szCs w:val="24"/>
        </w:rPr>
        <w:t xml:space="preserve"> improve their reputation, draw in more clients, and foster brand loyalty by investing in CSR initiatives like environmental sustainability, fair </w:t>
      </w:r>
      <w:proofErr w:type="spellStart"/>
      <w:r w:rsidR="00103FDE">
        <w:rPr>
          <w:rFonts w:ascii="Times New Roman" w:hAnsi="Times New Roman" w:cs="Times New Roman"/>
          <w:bCs/>
          <w:sz w:val="24"/>
          <w:szCs w:val="24"/>
        </w:rPr>
        <w:t>labour</w:t>
      </w:r>
      <w:proofErr w:type="spellEnd"/>
      <w:r w:rsidR="004C6656" w:rsidRPr="004C6656">
        <w:rPr>
          <w:rFonts w:ascii="Times New Roman" w:hAnsi="Times New Roman" w:cs="Times New Roman"/>
          <w:bCs/>
          <w:sz w:val="24"/>
          <w:szCs w:val="24"/>
        </w:rPr>
        <w:t xml:space="preserve"> standards, and community engagement, ultimately leading to revenue and profitability</w:t>
      </w:r>
      <w:r w:rsidR="00316B33">
        <w:rPr>
          <w:rFonts w:ascii="Times New Roman" w:hAnsi="Times New Roman" w:cs="Times New Roman"/>
          <w:bCs/>
          <w:sz w:val="24"/>
          <w:szCs w:val="24"/>
        </w:rPr>
        <w:t xml:space="preserve"> (</w:t>
      </w:r>
      <w:proofErr w:type="spellStart"/>
      <w:r w:rsidR="00316B33">
        <w:rPr>
          <w:rFonts w:ascii="Times New Roman" w:hAnsi="Times New Roman" w:cs="Times New Roman"/>
          <w:bCs/>
          <w:sz w:val="24"/>
          <w:szCs w:val="24"/>
        </w:rPr>
        <w:t>Ertuna</w:t>
      </w:r>
      <w:proofErr w:type="spellEnd"/>
      <w:r w:rsidR="00316B33">
        <w:rPr>
          <w:rFonts w:ascii="Times New Roman" w:hAnsi="Times New Roman" w:cs="Times New Roman"/>
          <w:bCs/>
          <w:sz w:val="24"/>
          <w:szCs w:val="24"/>
        </w:rPr>
        <w:t xml:space="preserve">, B. </w:t>
      </w:r>
      <w:r w:rsidR="00103FDE">
        <w:rPr>
          <w:rFonts w:ascii="Times New Roman" w:hAnsi="Times New Roman" w:cs="Times New Roman"/>
          <w:bCs/>
          <w:sz w:val="24"/>
          <w:szCs w:val="24"/>
        </w:rPr>
        <w:t>et al.</w:t>
      </w:r>
      <w:r w:rsidR="00316B33">
        <w:rPr>
          <w:rFonts w:ascii="Times New Roman" w:hAnsi="Times New Roman" w:cs="Times New Roman"/>
          <w:bCs/>
          <w:sz w:val="24"/>
          <w:szCs w:val="24"/>
        </w:rPr>
        <w:t>, 2019)</w:t>
      </w:r>
      <w:r w:rsidR="00316B33">
        <w:t xml:space="preserve">. </w:t>
      </w:r>
      <w:r w:rsidR="00D17093" w:rsidRPr="00D17093">
        <w:rPr>
          <w:rFonts w:ascii="Times New Roman" w:hAnsi="Times New Roman" w:cs="Times New Roman"/>
          <w:bCs/>
          <w:sz w:val="24"/>
          <w:szCs w:val="24"/>
        </w:rPr>
        <w:t xml:space="preserve">Stakeholder theory claims that upholding stakeholders' interests can result in long-term financial success. This means that by investing in CSR programs like environmental sustainability, </w:t>
      </w:r>
      <w:proofErr w:type="spellStart"/>
      <w:r w:rsidR="00103FDE">
        <w:rPr>
          <w:rFonts w:ascii="Times New Roman" w:hAnsi="Times New Roman" w:cs="Times New Roman"/>
          <w:bCs/>
          <w:sz w:val="24"/>
          <w:szCs w:val="24"/>
        </w:rPr>
        <w:t>labour</w:t>
      </w:r>
      <w:proofErr w:type="spellEnd"/>
      <w:r w:rsidR="00D17093" w:rsidRPr="00D17093">
        <w:rPr>
          <w:rFonts w:ascii="Times New Roman" w:hAnsi="Times New Roman" w:cs="Times New Roman"/>
          <w:bCs/>
          <w:sz w:val="24"/>
          <w:szCs w:val="24"/>
        </w:rPr>
        <w:t xml:space="preserve"> standards, and community engagement, Hilton </w:t>
      </w:r>
      <w:r w:rsidR="00103FDE">
        <w:rPr>
          <w:rFonts w:ascii="Times New Roman" w:hAnsi="Times New Roman" w:cs="Times New Roman"/>
          <w:bCs/>
          <w:sz w:val="24"/>
          <w:szCs w:val="24"/>
        </w:rPr>
        <w:t>can</w:t>
      </w:r>
      <w:r w:rsidR="00D17093" w:rsidRPr="00D17093">
        <w:rPr>
          <w:rFonts w:ascii="Times New Roman" w:hAnsi="Times New Roman" w:cs="Times New Roman"/>
          <w:bCs/>
          <w:sz w:val="24"/>
          <w:szCs w:val="24"/>
        </w:rPr>
        <w:t xml:space="preserve"> enhance their reputation, attract more clients, and develop brand loyalty, ultimately </w:t>
      </w:r>
      <w:r w:rsidR="00103FDE">
        <w:rPr>
          <w:rFonts w:ascii="Times New Roman" w:hAnsi="Times New Roman" w:cs="Times New Roman"/>
          <w:bCs/>
          <w:sz w:val="24"/>
          <w:szCs w:val="24"/>
        </w:rPr>
        <w:t>increasing</w:t>
      </w:r>
      <w:r w:rsidR="00D17093" w:rsidRPr="00D17093">
        <w:rPr>
          <w:rFonts w:ascii="Times New Roman" w:hAnsi="Times New Roman" w:cs="Times New Roman"/>
          <w:bCs/>
          <w:sz w:val="24"/>
          <w:szCs w:val="24"/>
        </w:rPr>
        <w:t xml:space="preserve"> revenue and profitability.</w:t>
      </w:r>
      <w:r w:rsidR="00D17093">
        <w:rPr>
          <w:rFonts w:ascii="Times New Roman" w:hAnsi="Times New Roman" w:cs="Times New Roman"/>
          <w:bCs/>
          <w:sz w:val="24"/>
          <w:szCs w:val="24"/>
        </w:rPr>
        <w:t xml:space="preserve"> </w:t>
      </w:r>
    </w:p>
    <w:p w14:paraId="6FBAAD7F" w14:textId="77777777" w:rsidR="006C7A13" w:rsidRDefault="006C7A13" w:rsidP="002379A6">
      <w:pPr>
        <w:spacing w:line="360" w:lineRule="auto"/>
        <w:jc w:val="both"/>
        <w:rPr>
          <w:rFonts w:ascii="Times New Roman" w:hAnsi="Times New Roman" w:cs="Times New Roman"/>
          <w:b/>
          <w:sz w:val="24"/>
          <w:szCs w:val="24"/>
        </w:rPr>
      </w:pPr>
    </w:p>
    <w:p w14:paraId="527757F6" w14:textId="77777777" w:rsidR="006C7A13" w:rsidRDefault="006C7A13" w:rsidP="002379A6">
      <w:pPr>
        <w:spacing w:line="360" w:lineRule="auto"/>
        <w:jc w:val="both"/>
        <w:rPr>
          <w:rFonts w:ascii="Times New Roman" w:hAnsi="Times New Roman" w:cs="Times New Roman"/>
          <w:b/>
          <w:sz w:val="24"/>
          <w:szCs w:val="24"/>
        </w:rPr>
      </w:pPr>
    </w:p>
    <w:p w14:paraId="45FFEC73" w14:textId="679ECEFB" w:rsidR="00D17093" w:rsidRPr="003C3D7C" w:rsidRDefault="00D17093" w:rsidP="002379A6">
      <w:pPr>
        <w:spacing w:line="360" w:lineRule="auto"/>
        <w:jc w:val="both"/>
        <w:rPr>
          <w:rFonts w:ascii="Times New Roman" w:hAnsi="Times New Roman" w:cs="Times New Roman"/>
          <w:b/>
          <w:sz w:val="28"/>
          <w:szCs w:val="28"/>
        </w:rPr>
      </w:pPr>
      <w:r w:rsidRPr="003C3D7C">
        <w:rPr>
          <w:rFonts w:ascii="Times New Roman" w:hAnsi="Times New Roman" w:cs="Times New Roman"/>
          <w:b/>
          <w:sz w:val="28"/>
          <w:szCs w:val="28"/>
        </w:rPr>
        <w:lastRenderedPageBreak/>
        <w:t>Triple Bottom Line Theory</w:t>
      </w:r>
    </w:p>
    <w:p w14:paraId="2E632198" w14:textId="539088C7" w:rsidR="00566390" w:rsidRDefault="0036378E" w:rsidP="002379A6">
      <w:pPr>
        <w:spacing w:line="360" w:lineRule="auto"/>
        <w:jc w:val="both"/>
        <w:rPr>
          <w:rFonts w:ascii="Times New Roman" w:hAnsi="Times New Roman" w:cs="Times New Roman"/>
          <w:bCs/>
          <w:sz w:val="24"/>
          <w:szCs w:val="24"/>
        </w:rPr>
      </w:pPr>
      <w:r w:rsidRPr="0036378E">
        <w:rPr>
          <w:rFonts w:ascii="Times New Roman" w:hAnsi="Times New Roman" w:cs="Times New Roman"/>
          <w:bCs/>
          <w:sz w:val="24"/>
          <w:szCs w:val="24"/>
        </w:rPr>
        <w:t>The TBL hypothesis argues that corporations should not only consider their financial success (the "bottom line") when evaluating their performance</w:t>
      </w:r>
      <w:r w:rsidR="00FD7593">
        <w:rPr>
          <w:rFonts w:ascii="Times New Roman" w:hAnsi="Times New Roman" w:cs="Times New Roman"/>
          <w:bCs/>
          <w:sz w:val="24"/>
          <w:szCs w:val="24"/>
        </w:rPr>
        <w:t xml:space="preserve"> (Hammer, J &amp; Pivo, G. 2016)</w:t>
      </w:r>
      <w:r w:rsidR="006F7F24">
        <w:rPr>
          <w:rFonts w:ascii="Times New Roman" w:hAnsi="Times New Roman" w:cs="Times New Roman"/>
          <w:bCs/>
          <w:sz w:val="24"/>
          <w:szCs w:val="24"/>
        </w:rPr>
        <w:t xml:space="preserve">. </w:t>
      </w:r>
      <w:r w:rsidR="00566390" w:rsidRPr="00566390">
        <w:rPr>
          <w:rFonts w:ascii="Times New Roman" w:hAnsi="Times New Roman" w:cs="Times New Roman"/>
          <w:bCs/>
          <w:sz w:val="24"/>
          <w:szCs w:val="24"/>
        </w:rPr>
        <w:t>Hotel</w:t>
      </w:r>
      <w:r w:rsidR="006F7F24">
        <w:rPr>
          <w:rFonts w:ascii="Times New Roman" w:hAnsi="Times New Roman" w:cs="Times New Roman"/>
          <w:bCs/>
          <w:sz w:val="24"/>
          <w:szCs w:val="24"/>
        </w:rPr>
        <w:t xml:space="preserve"> Holton</w:t>
      </w:r>
      <w:r w:rsidR="00566390" w:rsidRPr="00566390">
        <w:rPr>
          <w:rFonts w:ascii="Times New Roman" w:hAnsi="Times New Roman" w:cs="Times New Roman"/>
          <w:bCs/>
          <w:sz w:val="24"/>
          <w:szCs w:val="24"/>
        </w:rPr>
        <w:t xml:space="preserve"> can participate in CSR efforts to improve their social</w:t>
      </w:r>
      <w:r w:rsidR="00103FDE">
        <w:rPr>
          <w:rFonts w:ascii="Times New Roman" w:hAnsi="Times New Roman" w:cs="Times New Roman"/>
          <w:bCs/>
          <w:sz w:val="24"/>
          <w:szCs w:val="24"/>
        </w:rPr>
        <w:t>,</w:t>
      </w:r>
      <w:r w:rsidR="00566390" w:rsidRPr="00566390">
        <w:rPr>
          <w:rFonts w:ascii="Times New Roman" w:hAnsi="Times New Roman" w:cs="Times New Roman"/>
          <w:bCs/>
          <w:sz w:val="24"/>
          <w:szCs w:val="24"/>
        </w:rPr>
        <w:t xml:space="preserve"> </w:t>
      </w:r>
      <w:proofErr w:type="gramStart"/>
      <w:r w:rsidR="00566390" w:rsidRPr="00566390">
        <w:rPr>
          <w:rFonts w:ascii="Times New Roman" w:hAnsi="Times New Roman" w:cs="Times New Roman"/>
          <w:bCs/>
          <w:sz w:val="24"/>
          <w:szCs w:val="24"/>
        </w:rPr>
        <w:t>environmental</w:t>
      </w:r>
      <w:proofErr w:type="gramEnd"/>
      <w:r w:rsidR="00566390" w:rsidRPr="00566390">
        <w:rPr>
          <w:rFonts w:ascii="Times New Roman" w:hAnsi="Times New Roman" w:cs="Times New Roman"/>
          <w:bCs/>
          <w:sz w:val="24"/>
          <w:szCs w:val="24"/>
        </w:rPr>
        <w:t xml:space="preserve"> </w:t>
      </w:r>
      <w:r w:rsidR="00103FDE">
        <w:rPr>
          <w:rFonts w:ascii="Times New Roman" w:hAnsi="Times New Roman" w:cs="Times New Roman"/>
          <w:bCs/>
          <w:sz w:val="24"/>
          <w:szCs w:val="24"/>
        </w:rPr>
        <w:t>and</w:t>
      </w:r>
      <w:r w:rsidR="00566390" w:rsidRPr="00566390">
        <w:rPr>
          <w:rFonts w:ascii="Times New Roman" w:hAnsi="Times New Roman" w:cs="Times New Roman"/>
          <w:bCs/>
          <w:sz w:val="24"/>
          <w:szCs w:val="24"/>
        </w:rPr>
        <w:t xml:space="preserve"> financial performance.</w:t>
      </w:r>
      <w:r w:rsidR="00451D71">
        <w:rPr>
          <w:rFonts w:ascii="Times New Roman" w:hAnsi="Times New Roman" w:cs="Times New Roman"/>
          <w:bCs/>
          <w:sz w:val="24"/>
          <w:szCs w:val="24"/>
        </w:rPr>
        <w:t xml:space="preserve"> </w:t>
      </w:r>
      <w:r w:rsidR="00451D71" w:rsidRPr="00451D71">
        <w:rPr>
          <w:rFonts w:ascii="Times New Roman" w:hAnsi="Times New Roman" w:cs="Times New Roman"/>
          <w:bCs/>
          <w:sz w:val="24"/>
          <w:szCs w:val="24"/>
        </w:rPr>
        <w:t xml:space="preserve">Energy-efficient lighting, water conservation, and reduced pollution are a few examples of CSR activities that may save Hilton </w:t>
      </w:r>
      <w:r w:rsidR="00245D97">
        <w:rPr>
          <w:rFonts w:ascii="Times New Roman" w:hAnsi="Times New Roman" w:cs="Times New Roman"/>
          <w:bCs/>
          <w:sz w:val="24"/>
          <w:szCs w:val="24"/>
        </w:rPr>
        <w:t>much</w:t>
      </w:r>
      <w:r w:rsidR="00451D71" w:rsidRPr="00451D71">
        <w:rPr>
          <w:rFonts w:ascii="Times New Roman" w:hAnsi="Times New Roman" w:cs="Times New Roman"/>
          <w:bCs/>
          <w:sz w:val="24"/>
          <w:szCs w:val="24"/>
        </w:rPr>
        <w:t xml:space="preserve"> money. In addition to helping the company achieve its sustainability goals, cutting back on energy and other resource use </w:t>
      </w:r>
      <w:r w:rsidR="00103FDE">
        <w:rPr>
          <w:rFonts w:ascii="Times New Roman" w:hAnsi="Times New Roman" w:cs="Times New Roman"/>
          <w:bCs/>
          <w:sz w:val="24"/>
          <w:szCs w:val="24"/>
        </w:rPr>
        <w:t>positively affects</w:t>
      </w:r>
      <w:r w:rsidR="00451D71" w:rsidRPr="00451D71">
        <w:rPr>
          <w:rFonts w:ascii="Times New Roman" w:hAnsi="Times New Roman" w:cs="Times New Roman"/>
          <w:bCs/>
          <w:sz w:val="24"/>
          <w:szCs w:val="24"/>
        </w:rPr>
        <w:t xml:space="preserve"> the bottom line. Hilton's </w:t>
      </w:r>
      <w:proofErr w:type="spellStart"/>
      <w:r w:rsidR="00103FDE">
        <w:rPr>
          <w:rFonts w:ascii="Times New Roman" w:hAnsi="Times New Roman" w:cs="Times New Roman"/>
          <w:bCs/>
          <w:sz w:val="24"/>
          <w:szCs w:val="24"/>
        </w:rPr>
        <w:t>favourable</w:t>
      </w:r>
      <w:proofErr w:type="spellEnd"/>
      <w:r w:rsidR="00451D71" w:rsidRPr="00451D71">
        <w:rPr>
          <w:rFonts w:ascii="Times New Roman" w:hAnsi="Times New Roman" w:cs="Times New Roman"/>
          <w:bCs/>
          <w:sz w:val="24"/>
          <w:szCs w:val="24"/>
        </w:rPr>
        <w:t xml:space="preserve"> brand image can benefit from CSR actions, leading to increased customer acquisition and retention. Hilton's income and profits can be expected to rise </w:t>
      </w:r>
      <w:r w:rsidR="00103FDE">
        <w:rPr>
          <w:rFonts w:ascii="Times New Roman" w:hAnsi="Times New Roman" w:cs="Times New Roman"/>
          <w:bCs/>
          <w:sz w:val="24"/>
          <w:szCs w:val="24"/>
        </w:rPr>
        <w:t>due to</w:t>
      </w:r>
      <w:r w:rsidR="00451D71" w:rsidRPr="00451D71">
        <w:rPr>
          <w:rFonts w:ascii="Times New Roman" w:hAnsi="Times New Roman" w:cs="Times New Roman"/>
          <w:bCs/>
          <w:sz w:val="24"/>
          <w:szCs w:val="24"/>
        </w:rPr>
        <w:t xml:space="preserve"> the loyalty of customers who value the company's dedication to social and environmental problems.  Hilton can lower its risk profile by </w:t>
      </w:r>
      <w:r w:rsidR="00103FDE">
        <w:rPr>
          <w:rFonts w:ascii="Times New Roman" w:hAnsi="Times New Roman" w:cs="Times New Roman"/>
          <w:bCs/>
          <w:sz w:val="24"/>
          <w:szCs w:val="24"/>
        </w:rPr>
        <w:t>participating</w:t>
      </w:r>
      <w:r w:rsidR="00451D71" w:rsidRPr="00451D71">
        <w:rPr>
          <w:rFonts w:ascii="Times New Roman" w:hAnsi="Times New Roman" w:cs="Times New Roman"/>
          <w:bCs/>
          <w:sz w:val="24"/>
          <w:szCs w:val="24"/>
        </w:rPr>
        <w:t xml:space="preserve"> in CSR activities</w:t>
      </w:r>
      <w:r w:rsidR="006061F1">
        <w:rPr>
          <w:rFonts w:ascii="Times New Roman" w:hAnsi="Times New Roman" w:cs="Times New Roman"/>
          <w:bCs/>
          <w:sz w:val="24"/>
          <w:szCs w:val="24"/>
        </w:rPr>
        <w:t xml:space="preserve"> (Matteucci, V. 2020). </w:t>
      </w:r>
      <w:r w:rsidR="00D83424">
        <w:rPr>
          <w:rFonts w:ascii="Times New Roman" w:hAnsi="Times New Roman" w:cs="Times New Roman"/>
          <w:bCs/>
          <w:sz w:val="24"/>
          <w:szCs w:val="24"/>
        </w:rPr>
        <w:t xml:space="preserve"> </w:t>
      </w:r>
      <w:r w:rsidR="00451D71" w:rsidRPr="00451D71">
        <w:rPr>
          <w:rFonts w:ascii="Times New Roman" w:hAnsi="Times New Roman" w:cs="Times New Roman"/>
          <w:bCs/>
          <w:sz w:val="24"/>
          <w:szCs w:val="24"/>
        </w:rPr>
        <w:t xml:space="preserve">Supply chain disruptions due to </w:t>
      </w:r>
      <w:proofErr w:type="spellStart"/>
      <w:r w:rsidR="00103FDE">
        <w:rPr>
          <w:rFonts w:ascii="Times New Roman" w:hAnsi="Times New Roman" w:cs="Times New Roman"/>
          <w:bCs/>
          <w:sz w:val="24"/>
          <w:szCs w:val="24"/>
        </w:rPr>
        <w:t>labour</w:t>
      </w:r>
      <w:proofErr w:type="spellEnd"/>
      <w:r w:rsidR="00451D71" w:rsidRPr="00451D71">
        <w:rPr>
          <w:rFonts w:ascii="Times New Roman" w:hAnsi="Times New Roman" w:cs="Times New Roman"/>
          <w:bCs/>
          <w:sz w:val="24"/>
          <w:szCs w:val="24"/>
        </w:rPr>
        <w:t xml:space="preserve"> or ethical difficulties can be mitigated, for example, through efforts to secure ethical supply chain procedures. Also</w:t>
      </w:r>
      <w:r w:rsidR="00103FDE">
        <w:rPr>
          <w:rFonts w:ascii="Times New Roman" w:hAnsi="Times New Roman" w:cs="Times New Roman"/>
          <w:bCs/>
          <w:sz w:val="24"/>
          <w:szCs w:val="24"/>
        </w:rPr>
        <w:t>, when reasonable environmental procedures are followed, avoiding regulatory fines and reputational loss from environmental infractions is easier</w:t>
      </w:r>
      <w:r w:rsidR="00451D71" w:rsidRPr="00451D71">
        <w:rPr>
          <w:rFonts w:ascii="Times New Roman" w:hAnsi="Times New Roman" w:cs="Times New Roman"/>
          <w:bCs/>
          <w:sz w:val="24"/>
          <w:szCs w:val="24"/>
        </w:rPr>
        <w:t xml:space="preserve">.  Hilton's ability to innovate can be boosted by adopting CSR practices. Projects </w:t>
      </w:r>
      <w:r w:rsidR="00103FDE">
        <w:rPr>
          <w:rFonts w:ascii="Times New Roman" w:hAnsi="Times New Roman" w:cs="Times New Roman"/>
          <w:bCs/>
          <w:sz w:val="24"/>
          <w:szCs w:val="24"/>
        </w:rPr>
        <w:t>focusing</w:t>
      </w:r>
      <w:r w:rsidR="00451D71" w:rsidRPr="00451D71">
        <w:rPr>
          <w:rFonts w:ascii="Times New Roman" w:hAnsi="Times New Roman" w:cs="Times New Roman"/>
          <w:bCs/>
          <w:sz w:val="24"/>
          <w:szCs w:val="24"/>
        </w:rPr>
        <w:t xml:space="preserve"> on sustainability may pave the way for innovative methods that </w:t>
      </w:r>
      <w:r w:rsidR="00103FDE">
        <w:rPr>
          <w:rFonts w:ascii="Times New Roman" w:hAnsi="Times New Roman" w:cs="Times New Roman"/>
          <w:bCs/>
          <w:sz w:val="24"/>
          <w:szCs w:val="24"/>
        </w:rPr>
        <w:t>increase</w:t>
      </w:r>
      <w:r w:rsidR="00451D71" w:rsidRPr="00451D71">
        <w:rPr>
          <w:rFonts w:ascii="Times New Roman" w:hAnsi="Times New Roman" w:cs="Times New Roman"/>
          <w:bCs/>
          <w:sz w:val="24"/>
          <w:szCs w:val="24"/>
        </w:rPr>
        <w:t xml:space="preserve"> productivity while cutting expenses.</w:t>
      </w:r>
      <w:r w:rsidR="004574C9">
        <w:rPr>
          <w:rFonts w:ascii="Times New Roman" w:hAnsi="Times New Roman" w:cs="Times New Roman"/>
          <w:bCs/>
          <w:sz w:val="24"/>
          <w:szCs w:val="24"/>
        </w:rPr>
        <w:t xml:space="preserve"> </w:t>
      </w:r>
    </w:p>
    <w:p w14:paraId="3060F5C0" w14:textId="27EB3276" w:rsidR="004D0AAF" w:rsidRPr="003C3D7C" w:rsidRDefault="004D0AAF" w:rsidP="002379A6">
      <w:pPr>
        <w:spacing w:line="360" w:lineRule="auto"/>
        <w:jc w:val="both"/>
        <w:rPr>
          <w:rFonts w:ascii="Times New Roman" w:hAnsi="Times New Roman" w:cs="Times New Roman"/>
          <w:b/>
          <w:sz w:val="28"/>
          <w:szCs w:val="28"/>
        </w:rPr>
      </w:pPr>
      <w:r w:rsidRPr="003C3D7C">
        <w:rPr>
          <w:rFonts w:ascii="Times New Roman" w:hAnsi="Times New Roman" w:cs="Times New Roman"/>
          <w:b/>
          <w:sz w:val="28"/>
          <w:szCs w:val="28"/>
        </w:rPr>
        <w:t>Corporate Citizenship Concept</w:t>
      </w:r>
    </w:p>
    <w:p w14:paraId="44ECF37B" w14:textId="073E9D0C" w:rsidR="004D0AAF" w:rsidRDefault="00922B1E" w:rsidP="002379A6">
      <w:pPr>
        <w:spacing w:line="360" w:lineRule="auto"/>
        <w:jc w:val="both"/>
        <w:rPr>
          <w:rFonts w:ascii="Times New Roman" w:hAnsi="Times New Roman" w:cs="Times New Roman"/>
          <w:bCs/>
          <w:sz w:val="24"/>
          <w:szCs w:val="24"/>
        </w:rPr>
      </w:pPr>
      <w:r w:rsidRPr="00922B1E">
        <w:rPr>
          <w:rFonts w:ascii="Times New Roman" w:hAnsi="Times New Roman" w:cs="Times New Roman"/>
          <w:bCs/>
          <w:sz w:val="24"/>
          <w:szCs w:val="24"/>
        </w:rPr>
        <w:t>The idea of corporate citizenship sees businesses as contributing members of society with duties that go beyond making money</w:t>
      </w:r>
      <w:r w:rsidR="00CF7867">
        <w:rPr>
          <w:rFonts w:ascii="Times New Roman" w:hAnsi="Times New Roman" w:cs="Times New Roman"/>
          <w:bCs/>
          <w:sz w:val="24"/>
          <w:szCs w:val="24"/>
        </w:rPr>
        <w:t xml:space="preserve"> (Burchell, J &amp; Cook, J. 2006)</w:t>
      </w:r>
      <w:r w:rsidR="00102D12">
        <w:rPr>
          <w:rFonts w:ascii="Times New Roman" w:hAnsi="Times New Roman" w:cs="Times New Roman"/>
          <w:bCs/>
          <w:sz w:val="24"/>
          <w:szCs w:val="24"/>
        </w:rPr>
        <w:t xml:space="preserve">. </w:t>
      </w:r>
      <w:r w:rsidRPr="00922B1E">
        <w:rPr>
          <w:rFonts w:ascii="Times New Roman" w:hAnsi="Times New Roman" w:cs="Times New Roman"/>
          <w:bCs/>
          <w:sz w:val="24"/>
          <w:szCs w:val="24"/>
        </w:rPr>
        <w:t xml:space="preserve">Hotels can exhibit good corporate citizenship by actively participating in charitable </w:t>
      </w:r>
      <w:proofErr w:type="spellStart"/>
      <w:r w:rsidR="00103FDE">
        <w:rPr>
          <w:rFonts w:ascii="Times New Roman" w:hAnsi="Times New Roman" w:cs="Times New Roman"/>
          <w:bCs/>
          <w:sz w:val="24"/>
          <w:szCs w:val="24"/>
        </w:rPr>
        <w:t>endeavours</w:t>
      </w:r>
      <w:proofErr w:type="spellEnd"/>
      <w:r w:rsidRPr="00922B1E">
        <w:rPr>
          <w:rFonts w:ascii="Times New Roman" w:hAnsi="Times New Roman" w:cs="Times New Roman"/>
          <w:bCs/>
          <w:sz w:val="24"/>
          <w:szCs w:val="24"/>
        </w:rPr>
        <w:t xml:space="preserve">, </w:t>
      </w:r>
      <w:r w:rsidR="00103FDE">
        <w:rPr>
          <w:rFonts w:ascii="Times New Roman" w:hAnsi="Times New Roman" w:cs="Times New Roman"/>
          <w:bCs/>
          <w:sz w:val="24"/>
          <w:szCs w:val="24"/>
        </w:rPr>
        <w:t>improving the community, and supporting</w:t>
      </w:r>
      <w:r w:rsidRPr="00922B1E">
        <w:rPr>
          <w:rFonts w:ascii="Times New Roman" w:hAnsi="Times New Roman" w:cs="Times New Roman"/>
          <w:bCs/>
          <w:sz w:val="24"/>
          <w:szCs w:val="24"/>
        </w:rPr>
        <w:t xml:space="preserve"> social issues. It involves a dedication to operating </w:t>
      </w:r>
      <w:r w:rsidR="00103FDE">
        <w:rPr>
          <w:rFonts w:ascii="Times New Roman" w:hAnsi="Times New Roman" w:cs="Times New Roman"/>
          <w:bCs/>
          <w:sz w:val="24"/>
          <w:szCs w:val="24"/>
        </w:rPr>
        <w:t xml:space="preserve">a </w:t>
      </w:r>
      <w:r w:rsidRPr="00922B1E">
        <w:rPr>
          <w:rFonts w:ascii="Times New Roman" w:hAnsi="Times New Roman" w:cs="Times New Roman"/>
          <w:bCs/>
          <w:sz w:val="24"/>
          <w:szCs w:val="24"/>
        </w:rPr>
        <w:t>business morally, sustainably, and in a way that benefits all stakeholders, including shareholders, staff, customers, communities, and the environment</w:t>
      </w:r>
      <w:r w:rsidR="00102D12">
        <w:rPr>
          <w:rFonts w:ascii="Times New Roman" w:hAnsi="Times New Roman" w:cs="Times New Roman"/>
          <w:bCs/>
          <w:sz w:val="24"/>
          <w:szCs w:val="24"/>
        </w:rPr>
        <w:t xml:space="preserve"> (Yoon </w:t>
      </w:r>
      <w:r w:rsidR="00103FDE">
        <w:rPr>
          <w:rFonts w:ascii="Times New Roman" w:hAnsi="Times New Roman" w:cs="Times New Roman"/>
          <w:bCs/>
          <w:sz w:val="24"/>
          <w:szCs w:val="24"/>
        </w:rPr>
        <w:t>et al.</w:t>
      </w:r>
      <w:r w:rsidR="00102D12">
        <w:rPr>
          <w:rFonts w:ascii="Times New Roman" w:hAnsi="Times New Roman" w:cs="Times New Roman"/>
          <w:bCs/>
          <w:sz w:val="24"/>
          <w:szCs w:val="24"/>
        </w:rPr>
        <w:t xml:space="preserve">, 2016). </w:t>
      </w:r>
      <w:r w:rsidRPr="00922B1E">
        <w:rPr>
          <w:rFonts w:ascii="Times New Roman" w:hAnsi="Times New Roman" w:cs="Times New Roman"/>
          <w:bCs/>
          <w:sz w:val="24"/>
          <w:szCs w:val="24"/>
        </w:rPr>
        <w:t xml:space="preserve">A well-known international hospitality company, Hilton Hotels, has a history of </w:t>
      </w:r>
      <w:r w:rsidR="00103FDE">
        <w:rPr>
          <w:rFonts w:ascii="Times New Roman" w:hAnsi="Times New Roman" w:cs="Times New Roman"/>
          <w:bCs/>
          <w:sz w:val="24"/>
          <w:szCs w:val="24"/>
        </w:rPr>
        <w:t>participating</w:t>
      </w:r>
      <w:r w:rsidRPr="00922B1E">
        <w:rPr>
          <w:rFonts w:ascii="Times New Roman" w:hAnsi="Times New Roman" w:cs="Times New Roman"/>
          <w:bCs/>
          <w:sz w:val="24"/>
          <w:szCs w:val="24"/>
        </w:rPr>
        <w:t xml:space="preserve"> in CSR activities to uphold its corporate citizenship duties.</w:t>
      </w:r>
      <w:r w:rsidR="008F1466">
        <w:rPr>
          <w:rFonts w:ascii="Times New Roman" w:hAnsi="Times New Roman" w:cs="Times New Roman"/>
          <w:bCs/>
          <w:sz w:val="24"/>
          <w:szCs w:val="24"/>
        </w:rPr>
        <w:t xml:space="preserve"> </w:t>
      </w:r>
      <w:r w:rsidR="00103FDE">
        <w:rPr>
          <w:rFonts w:ascii="Times New Roman" w:hAnsi="Times New Roman" w:cs="Times New Roman"/>
          <w:bCs/>
          <w:sz w:val="24"/>
          <w:szCs w:val="24"/>
        </w:rPr>
        <w:t>Hilton has made efforts</w:t>
      </w:r>
      <w:r w:rsidRPr="00922B1E">
        <w:rPr>
          <w:rFonts w:ascii="Times New Roman" w:hAnsi="Times New Roman" w:cs="Times New Roman"/>
          <w:bCs/>
          <w:sz w:val="24"/>
          <w:szCs w:val="24"/>
        </w:rPr>
        <w:t xml:space="preserve"> to lessen its environmental impact. Their lofty </w:t>
      </w:r>
      <w:r w:rsidR="00103FDE">
        <w:rPr>
          <w:rFonts w:ascii="Times New Roman" w:hAnsi="Times New Roman" w:cs="Times New Roman"/>
          <w:bCs/>
          <w:sz w:val="24"/>
          <w:szCs w:val="24"/>
        </w:rPr>
        <w:t>ecological</w:t>
      </w:r>
      <w:r w:rsidRPr="00922B1E">
        <w:rPr>
          <w:rFonts w:ascii="Times New Roman" w:hAnsi="Times New Roman" w:cs="Times New Roman"/>
          <w:bCs/>
          <w:sz w:val="24"/>
          <w:szCs w:val="24"/>
        </w:rPr>
        <w:t xml:space="preserve"> goals include </w:t>
      </w:r>
      <w:r w:rsidR="00103FDE">
        <w:rPr>
          <w:rFonts w:ascii="Times New Roman" w:hAnsi="Times New Roman" w:cs="Times New Roman"/>
          <w:bCs/>
          <w:sz w:val="24"/>
          <w:szCs w:val="24"/>
        </w:rPr>
        <w:t>reducing</w:t>
      </w:r>
      <w:r w:rsidRPr="00922B1E">
        <w:rPr>
          <w:rFonts w:ascii="Times New Roman" w:hAnsi="Times New Roman" w:cs="Times New Roman"/>
          <w:bCs/>
          <w:sz w:val="24"/>
          <w:szCs w:val="24"/>
        </w:rPr>
        <w:t xml:space="preserve"> water use and carbon emissions by specific percentages. Hilton also encourages trash </w:t>
      </w:r>
      <w:proofErr w:type="spellStart"/>
      <w:r w:rsidR="00103FDE">
        <w:rPr>
          <w:rFonts w:ascii="Times New Roman" w:hAnsi="Times New Roman" w:cs="Times New Roman"/>
          <w:bCs/>
          <w:sz w:val="24"/>
          <w:szCs w:val="24"/>
        </w:rPr>
        <w:t>minimisation</w:t>
      </w:r>
      <w:proofErr w:type="spellEnd"/>
      <w:r w:rsidRPr="00922B1E">
        <w:rPr>
          <w:rFonts w:ascii="Times New Roman" w:hAnsi="Times New Roman" w:cs="Times New Roman"/>
          <w:bCs/>
          <w:sz w:val="24"/>
          <w:szCs w:val="24"/>
        </w:rPr>
        <w:t xml:space="preserve">, energy efficiency, and ethical product sourcing. Hilton routinely interacts with the </w:t>
      </w:r>
      <w:proofErr w:type="spellStart"/>
      <w:r w:rsidR="00103FDE">
        <w:rPr>
          <w:rFonts w:ascii="Times New Roman" w:hAnsi="Times New Roman" w:cs="Times New Roman"/>
          <w:bCs/>
          <w:sz w:val="24"/>
          <w:szCs w:val="24"/>
        </w:rPr>
        <w:t>neighbourhoods</w:t>
      </w:r>
      <w:proofErr w:type="spellEnd"/>
      <w:r w:rsidRPr="00922B1E">
        <w:rPr>
          <w:rFonts w:ascii="Times New Roman" w:hAnsi="Times New Roman" w:cs="Times New Roman"/>
          <w:bCs/>
          <w:sz w:val="24"/>
          <w:szCs w:val="24"/>
        </w:rPr>
        <w:t xml:space="preserve"> near its properties. This can involve </w:t>
      </w:r>
      <w:r w:rsidR="00103FDE">
        <w:rPr>
          <w:rFonts w:ascii="Times New Roman" w:hAnsi="Times New Roman" w:cs="Times New Roman"/>
          <w:bCs/>
          <w:sz w:val="24"/>
          <w:szCs w:val="24"/>
        </w:rPr>
        <w:t>donating to nearby charities, volunteering</w:t>
      </w:r>
      <w:r w:rsidRPr="00922B1E">
        <w:rPr>
          <w:rFonts w:ascii="Times New Roman" w:hAnsi="Times New Roman" w:cs="Times New Roman"/>
          <w:bCs/>
          <w:sz w:val="24"/>
          <w:szCs w:val="24"/>
        </w:rPr>
        <w:t xml:space="preserve">, and participating in community improvement projects. For instance, Hilton's "Travel with </w:t>
      </w:r>
      <w:r w:rsidRPr="00922B1E">
        <w:rPr>
          <w:rFonts w:ascii="Times New Roman" w:hAnsi="Times New Roman" w:cs="Times New Roman"/>
          <w:bCs/>
          <w:sz w:val="24"/>
          <w:szCs w:val="24"/>
        </w:rPr>
        <w:lastRenderedPageBreak/>
        <w:t xml:space="preserve">Purpose" initiative </w:t>
      </w:r>
      <w:proofErr w:type="spellStart"/>
      <w:r w:rsidR="00103FDE">
        <w:rPr>
          <w:rFonts w:ascii="Times New Roman" w:hAnsi="Times New Roman" w:cs="Times New Roman"/>
          <w:bCs/>
          <w:sz w:val="24"/>
          <w:szCs w:val="24"/>
        </w:rPr>
        <w:t>prioritises</w:t>
      </w:r>
      <w:proofErr w:type="spellEnd"/>
      <w:r w:rsidRPr="00922B1E">
        <w:rPr>
          <w:rFonts w:ascii="Times New Roman" w:hAnsi="Times New Roman" w:cs="Times New Roman"/>
          <w:bCs/>
          <w:sz w:val="24"/>
          <w:szCs w:val="24"/>
        </w:rPr>
        <w:t xml:space="preserve"> economic opportunities and community investment for underprivileged groups.</w:t>
      </w:r>
      <w:r>
        <w:rPr>
          <w:rFonts w:ascii="Times New Roman" w:hAnsi="Times New Roman" w:cs="Times New Roman"/>
          <w:bCs/>
          <w:sz w:val="24"/>
          <w:szCs w:val="24"/>
        </w:rPr>
        <w:t xml:space="preserve"> </w:t>
      </w:r>
      <w:r w:rsidRPr="00922B1E">
        <w:rPr>
          <w:rFonts w:ascii="Times New Roman" w:hAnsi="Times New Roman" w:cs="Times New Roman"/>
          <w:bCs/>
          <w:sz w:val="24"/>
          <w:szCs w:val="24"/>
        </w:rPr>
        <w:t xml:space="preserve">Hilton is committed to encouraging inclusion and diversity. They have programs </w:t>
      </w:r>
      <w:r w:rsidR="00103FDE">
        <w:rPr>
          <w:rFonts w:ascii="Times New Roman" w:hAnsi="Times New Roman" w:cs="Times New Roman"/>
          <w:bCs/>
          <w:sz w:val="24"/>
          <w:szCs w:val="24"/>
        </w:rPr>
        <w:t>to advance</w:t>
      </w:r>
      <w:r w:rsidRPr="00922B1E">
        <w:rPr>
          <w:rFonts w:ascii="Times New Roman" w:hAnsi="Times New Roman" w:cs="Times New Roman"/>
          <w:bCs/>
          <w:sz w:val="24"/>
          <w:szCs w:val="24"/>
        </w:rPr>
        <w:t xml:space="preserve"> gender diversity, equitable opportunity, and inclusion for underrepresented groups in the hospitality industry.</w:t>
      </w:r>
      <w:r>
        <w:rPr>
          <w:rFonts w:ascii="Times New Roman" w:hAnsi="Times New Roman" w:cs="Times New Roman"/>
          <w:bCs/>
          <w:sz w:val="24"/>
          <w:szCs w:val="24"/>
        </w:rPr>
        <w:t xml:space="preserve"> </w:t>
      </w:r>
      <w:r w:rsidRPr="00922B1E">
        <w:rPr>
          <w:rFonts w:ascii="Times New Roman" w:hAnsi="Times New Roman" w:cs="Times New Roman"/>
          <w:bCs/>
          <w:sz w:val="24"/>
          <w:szCs w:val="24"/>
        </w:rPr>
        <w:t xml:space="preserve">Young people, especially those with job difficulties, </w:t>
      </w:r>
      <w:r w:rsidR="00103FDE">
        <w:rPr>
          <w:rFonts w:ascii="Times New Roman" w:hAnsi="Times New Roman" w:cs="Times New Roman"/>
          <w:bCs/>
          <w:sz w:val="24"/>
          <w:szCs w:val="24"/>
        </w:rPr>
        <w:t>can</w:t>
      </w:r>
      <w:r w:rsidRPr="00922B1E">
        <w:rPr>
          <w:rFonts w:ascii="Times New Roman" w:hAnsi="Times New Roman" w:cs="Times New Roman"/>
          <w:bCs/>
          <w:sz w:val="24"/>
          <w:szCs w:val="24"/>
        </w:rPr>
        <w:t xml:space="preserve"> receive training and employment through Hilton's "Youth in Hospitality Month" initiative.</w:t>
      </w:r>
      <w:r>
        <w:rPr>
          <w:rFonts w:ascii="Times New Roman" w:hAnsi="Times New Roman" w:cs="Times New Roman"/>
          <w:bCs/>
          <w:sz w:val="24"/>
          <w:szCs w:val="24"/>
        </w:rPr>
        <w:t xml:space="preserve"> </w:t>
      </w:r>
      <w:r w:rsidRPr="00922B1E">
        <w:rPr>
          <w:rFonts w:ascii="Times New Roman" w:hAnsi="Times New Roman" w:cs="Times New Roman"/>
          <w:bCs/>
          <w:sz w:val="24"/>
          <w:szCs w:val="24"/>
        </w:rPr>
        <w:t xml:space="preserve">Hilton has </w:t>
      </w:r>
      <w:r w:rsidR="006C7A13">
        <w:rPr>
          <w:rFonts w:ascii="Times New Roman" w:hAnsi="Times New Roman" w:cs="Times New Roman"/>
          <w:bCs/>
          <w:sz w:val="24"/>
          <w:szCs w:val="24"/>
        </w:rPr>
        <w:t>implemented water-saving measures</w:t>
      </w:r>
      <w:r w:rsidR="00103FDE">
        <w:rPr>
          <w:rFonts w:ascii="Times New Roman" w:hAnsi="Times New Roman" w:cs="Times New Roman"/>
          <w:bCs/>
          <w:sz w:val="24"/>
          <w:szCs w:val="24"/>
        </w:rPr>
        <w:t>, such as limiting</w:t>
      </w:r>
      <w:r w:rsidRPr="00922B1E">
        <w:rPr>
          <w:rFonts w:ascii="Times New Roman" w:hAnsi="Times New Roman" w:cs="Times New Roman"/>
          <w:bCs/>
          <w:sz w:val="24"/>
          <w:szCs w:val="24"/>
        </w:rPr>
        <w:t xml:space="preserve"> the water used for landscaping and in guest rooms.</w:t>
      </w:r>
    </w:p>
    <w:p w14:paraId="4FFE8C0D" w14:textId="6C020D95" w:rsidR="00F55599" w:rsidRPr="003C3D7C" w:rsidRDefault="00F55599" w:rsidP="002379A6">
      <w:pPr>
        <w:spacing w:line="360" w:lineRule="auto"/>
        <w:jc w:val="both"/>
        <w:rPr>
          <w:rFonts w:ascii="Times New Roman" w:hAnsi="Times New Roman" w:cs="Times New Roman"/>
          <w:b/>
          <w:sz w:val="28"/>
          <w:szCs w:val="28"/>
        </w:rPr>
      </w:pPr>
      <w:r w:rsidRPr="003C3D7C">
        <w:rPr>
          <w:rFonts w:ascii="Times New Roman" w:hAnsi="Times New Roman" w:cs="Times New Roman"/>
          <w:b/>
          <w:sz w:val="28"/>
          <w:szCs w:val="28"/>
        </w:rPr>
        <w:t xml:space="preserve">Shared Value </w:t>
      </w:r>
      <w:r w:rsidR="00103FDE" w:rsidRPr="003C3D7C">
        <w:rPr>
          <w:rFonts w:ascii="Times New Roman" w:hAnsi="Times New Roman" w:cs="Times New Roman"/>
          <w:b/>
          <w:sz w:val="28"/>
          <w:szCs w:val="28"/>
        </w:rPr>
        <w:t>Creation</w:t>
      </w:r>
      <w:r w:rsidRPr="003C3D7C">
        <w:rPr>
          <w:rFonts w:ascii="Times New Roman" w:hAnsi="Times New Roman" w:cs="Times New Roman"/>
          <w:b/>
          <w:sz w:val="28"/>
          <w:szCs w:val="28"/>
        </w:rPr>
        <w:t xml:space="preserve"> Concept</w:t>
      </w:r>
    </w:p>
    <w:p w14:paraId="5F2EFD42" w14:textId="34CE551B" w:rsidR="00642381" w:rsidRDefault="00642381" w:rsidP="002379A6">
      <w:pPr>
        <w:spacing w:line="360" w:lineRule="auto"/>
        <w:jc w:val="both"/>
        <w:rPr>
          <w:rFonts w:ascii="Times New Roman" w:hAnsi="Times New Roman" w:cs="Times New Roman"/>
          <w:bCs/>
          <w:sz w:val="24"/>
          <w:szCs w:val="24"/>
        </w:rPr>
      </w:pPr>
      <w:r w:rsidRPr="00642381">
        <w:rPr>
          <w:rFonts w:ascii="Times New Roman" w:hAnsi="Times New Roman" w:cs="Times New Roman"/>
          <w:bCs/>
          <w:sz w:val="24"/>
          <w:szCs w:val="24"/>
        </w:rPr>
        <w:t>According to shared value creation, businesses can produce economic</w:t>
      </w:r>
      <w:r w:rsidR="00103FDE">
        <w:rPr>
          <w:rFonts w:ascii="Times New Roman" w:hAnsi="Times New Roman" w:cs="Times New Roman"/>
          <w:bCs/>
          <w:sz w:val="24"/>
          <w:szCs w:val="24"/>
        </w:rPr>
        <w:t>,</w:t>
      </w:r>
      <w:r w:rsidRPr="00642381">
        <w:rPr>
          <w:rFonts w:ascii="Times New Roman" w:hAnsi="Times New Roman" w:cs="Times New Roman"/>
          <w:bCs/>
          <w:sz w:val="24"/>
          <w:szCs w:val="24"/>
        </w:rPr>
        <w:t xml:space="preserve"> </w:t>
      </w:r>
      <w:proofErr w:type="gramStart"/>
      <w:r w:rsidRPr="00642381">
        <w:rPr>
          <w:rFonts w:ascii="Times New Roman" w:hAnsi="Times New Roman" w:cs="Times New Roman"/>
          <w:bCs/>
          <w:sz w:val="24"/>
          <w:szCs w:val="24"/>
        </w:rPr>
        <w:t>social</w:t>
      </w:r>
      <w:proofErr w:type="gramEnd"/>
      <w:r w:rsidRPr="00642381">
        <w:rPr>
          <w:rFonts w:ascii="Times New Roman" w:hAnsi="Times New Roman" w:cs="Times New Roman"/>
          <w:bCs/>
          <w:sz w:val="24"/>
          <w:szCs w:val="24"/>
        </w:rPr>
        <w:t xml:space="preserve"> and environmental value. Investments in employee </w:t>
      </w:r>
      <w:r w:rsidR="00103FDE">
        <w:rPr>
          <w:rFonts w:ascii="Times New Roman" w:hAnsi="Times New Roman" w:cs="Times New Roman"/>
          <w:bCs/>
          <w:sz w:val="24"/>
          <w:szCs w:val="24"/>
        </w:rPr>
        <w:t>well-being</w:t>
      </w:r>
      <w:r w:rsidRPr="00642381">
        <w:rPr>
          <w:rFonts w:ascii="Times New Roman" w:hAnsi="Times New Roman" w:cs="Times New Roman"/>
          <w:bCs/>
          <w:sz w:val="24"/>
          <w:szCs w:val="24"/>
        </w:rPr>
        <w:t>, local sourcing advocacy, and environmental impact reduction can all create shared value in the hotel sector</w:t>
      </w:r>
      <w:r>
        <w:rPr>
          <w:rFonts w:ascii="Times New Roman" w:hAnsi="Times New Roman" w:cs="Times New Roman"/>
          <w:bCs/>
          <w:sz w:val="24"/>
          <w:szCs w:val="24"/>
        </w:rPr>
        <w:t xml:space="preserve"> (Crane A. </w:t>
      </w:r>
      <w:r w:rsidR="00103FDE">
        <w:rPr>
          <w:rFonts w:ascii="Times New Roman" w:hAnsi="Times New Roman" w:cs="Times New Roman"/>
          <w:bCs/>
          <w:sz w:val="24"/>
          <w:szCs w:val="24"/>
        </w:rPr>
        <w:t>et al.</w:t>
      </w:r>
      <w:r>
        <w:rPr>
          <w:rFonts w:ascii="Times New Roman" w:hAnsi="Times New Roman" w:cs="Times New Roman"/>
          <w:bCs/>
          <w:sz w:val="24"/>
          <w:szCs w:val="24"/>
        </w:rPr>
        <w:t>, 2014).</w:t>
      </w:r>
      <w:r w:rsidRPr="00642381">
        <w:t xml:space="preserve"> </w:t>
      </w:r>
      <w:r w:rsidR="00103FDE" w:rsidRPr="00C53C23">
        <w:rPr>
          <w:rFonts w:ascii="Times New Roman" w:hAnsi="Times New Roman" w:cs="Times New Roman"/>
          <w:sz w:val="24"/>
          <w:szCs w:val="24"/>
        </w:rPr>
        <w:t>Like many other</w:t>
      </w:r>
      <w:r w:rsidR="00103FDE" w:rsidRPr="00C53C23">
        <w:rPr>
          <w:sz w:val="24"/>
          <w:szCs w:val="24"/>
        </w:rPr>
        <w:t xml:space="preserve"> </w:t>
      </w:r>
      <w:r w:rsidR="00103FDE" w:rsidRPr="00C53C23">
        <w:rPr>
          <w:rFonts w:ascii="Times New Roman" w:hAnsi="Times New Roman" w:cs="Times New Roman"/>
          <w:sz w:val="24"/>
          <w:szCs w:val="24"/>
        </w:rPr>
        <w:t>global corporations, Hilton Hotels</w:t>
      </w:r>
      <w:r w:rsidR="00103FDE">
        <w:t xml:space="preserve"> </w:t>
      </w:r>
      <w:r w:rsidRPr="00642381">
        <w:rPr>
          <w:rFonts w:ascii="Times New Roman" w:hAnsi="Times New Roman" w:cs="Times New Roman"/>
          <w:bCs/>
          <w:sz w:val="24"/>
          <w:szCs w:val="24"/>
        </w:rPr>
        <w:t xml:space="preserve">has embraced the idea of shared value creation by incorporating ethical and environmental concerns into its business operations. Hilton has </w:t>
      </w:r>
      <w:r w:rsidR="00103FDE">
        <w:rPr>
          <w:rFonts w:ascii="Times New Roman" w:hAnsi="Times New Roman" w:cs="Times New Roman"/>
          <w:bCs/>
          <w:sz w:val="24"/>
          <w:szCs w:val="24"/>
        </w:rPr>
        <w:t xml:space="preserve">invested in sustainability initiatives to lessen its negative effect on the environment and </w:t>
      </w:r>
      <w:r w:rsidRPr="00642381">
        <w:rPr>
          <w:rFonts w:ascii="Times New Roman" w:hAnsi="Times New Roman" w:cs="Times New Roman"/>
          <w:bCs/>
          <w:sz w:val="24"/>
          <w:szCs w:val="24"/>
        </w:rPr>
        <w:t xml:space="preserve">operational costs. They cut down on energy use and pollution by implementing HVAC and lighting systems that are more efficient. These actions </w:t>
      </w:r>
      <w:r w:rsidR="00103FDE">
        <w:rPr>
          <w:rFonts w:ascii="Times New Roman" w:hAnsi="Times New Roman" w:cs="Times New Roman"/>
          <w:bCs/>
          <w:sz w:val="24"/>
          <w:szCs w:val="24"/>
        </w:rPr>
        <w:t>positively impact</w:t>
      </w:r>
      <w:r w:rsidRPr="00642381">
        <w:rPr>
          <w:rFonts w:ascii="Times New Roman" w:hAnsi="Times New Roman" w:cs="Times New Roman"/>
          <w:bCs/>
          <w:sz w:val="24"/>
          <w:szCs w:val="24"/>
        </w:rPr>
        <w:t xml:space="preserve"> the environment and the bottom line in the long run. Hilton's policy of making in-state purchases whenever possible is good for the economy and the environment. This method helps local businesses by increasing demand for their goods and services</w:t>
      </w:r>
      <w:r w:rsidR="00103FDE">
        <w:rPr>
          <w:rFonts w:ascii="Times New Roman" w:hAnsi="Times New Roman" w:cs="Times New Roman"/>
          <w:bCs/>
          <w:sz w:val="24"/>
          <w:szCs w:val="24"/>
        </w:rPr>
        <w:t xml:space="preserve"> and </w:t>
      </w:r>
      <w:r w:rsidRPr="00642381">
        <w:rPr>
          <w:rFonts w:ascii="Times New Roman" w:hAnsi="Times New Roman" w:cs="Times New Roman"/>
          <w:bCs/>
          <w:sz w:val="24"/>
          <w:szCs w:val="24"/>
        </w:rPr>
        <w:t>improves the authenticity of the trip for the tourists.</w:t>
      </w:r>
      <w:r>
        <w:rPr>
          <w:rFonts w:ascii="Times New Roman" w:hAnsi="Times New Roman" w:cs="Times New Roman"/>
          <w:bCs/>
          <w:sz w:val="24"/>
          <w:szCs w:val="24"/>
        </w:rPr>
        <w:t xml:space="preserve"> </w:t>
      </w:r>
      <w:r w:rsidRPr="00642381">
        <w:rPr>
          <w:rFonts w:ascii="Times New Roman" w:hAnsi="Times New Roman" w:cs="Times New Roman"/>
          <w:bCs/>
          <w:sz w:val="24"/>
          <w:szCs w:val="24"/>
        </w:rPr>
        <w:t xml:space="preserve">Hilton </w:t>
      </w:r>
      <w:r w:rsidR="00103FDE">
        <w:rPr>
          <w:rFonts w:ascii="Times New Roman" w:hAnsi="Times New Roman" w:cs="Times New Roman"/>
          <w:bCs/>
          <w:sz w:val="24"/>
          <w:szCs w:val="24"/>
        </w:rPr>
        <w:t>participates in various</w:t>
      </w:r>
      <w:r w:rsidRPr="00642381">
        <w:rPr>
          <w:rFonts w:ascii="Times New Roman" w:hAnsi="Times New Roman" w:cs="Times New Roman"/>
          <w:bCs/>
          <w:sz w:val="24"/>
          <w:szCs w:val="24"/>
        </w:rPr>
        <w:t xml:space="preserve"> programs designed to better its local communities. This involves collaborating with nonprofits to improve healthcare, education, and economic growth.</w:t>
      </w:r>
      <w:r>
        <w:rPr>
          <w:rFonts w:ascii="Times New Roman" w:hAnsi="Times New Roman" w:cs="Times New Roman"/>
          <w:bCs/>
          <w:sz w:val="24"/>
          <w:szCs w:val="24"/>
        </w:rPr>
        <w:t xml:space="preserve"> </w:t>
      </w:r>
      <w:r w:rsidRPr="00642381">
        <w:rPr>
          <w:rFonts w:ascii="Times New Roman" w:hAnsi="Times New Roman" w:cs="Times New Roman"/>
          <w:bCs/>
          <w:sz w:val="24"/>
          <w:szCs w:val="24"/>
        </w:rPr>
        <w:t xml:space="preserve">Hilton has a track record of giving shelter and other aid to disaster-stricken areas. This shows how committed they are to helping others. Hilton </w:t>
      </w:r>
      <w:proofErr w:type="spellStart"/>
      <w:r w:rsidR="00103FDE">
        <w:rPr>
          <w:rFonts w:ascii="Times New Roman" w:hAnsi="Times New Roman" w:cs="Times New Roman"/>
          <w:bCs/>
          <w:sz w:val="24"/>
          <w:szCs w:val="24"/>
        </w:rPr>
        <w:t>prioritises</w:t>
      </w:r>
      <w:proofErr w:type="spellEnd"/>
      <w:r w:rsidRPr="00642381">
        <w:rPr>
          <w:rFonts w:ascii="Times New Roman" w:hAnsi="Times New Roman" w:cs="Times New Roman"/>
          <w:bCs/>
          <w:sz w:val="24"/>
          <w:szCs w:val="24"/>
        </w:rPr>
        <w:t xml:space="preserve"> </w:t>
      </w:r>
      <w:r w:rsidR="00103FDE">
        <w:rPr>
          <w:rFonts w:ascii="Times New Roman" w:hAnsi="Times New Roman" w:cs="Times New Roman"/>
          <w:bCs/>
          <w:sz w:val="24"/>
          <w:szCs w:val="24"/>
        </w:rPr>
        <w:t xml:space="preserve">its </w:t>
      </w:r>
      <w:r w:rsidR="006E2014">
        <w:rPr>
          <w:rFonts w:ascii="Times New Roman" w:hAnsi="Times New Roman" w:cs="Times New Roman"/>
          <w:bCs/>
          <w:sz w:val="24"/>
          <w:szCs w:val="24"/>
        </w:rPr>
        <w:t>guests</w:t>
      </w:r>
      <w:r w:rsidR="00103FDE">
        <w:rPr>
          <w:rFonts w:ascii="Times New Roman" w:hAnsi="Times New Roman" w:cs="Times New Roman"/>
          <w:bCs/>
          <w:sz w:val="24"/>
          <w:szCs w:val="24"/>
        </w:rPr>
        <w:t xml:space="preserve"> and staff's health and happiness</w:t>
      </w:r>
      <w:r w:rsidRPr="00642381">
        <w:rPr>
          <w:rFonts w:ascii="Times New Roman" w:hAnsi="Times New Roman" w:cs="Times New Roman"/>
          <w:bCs/>
          <w:sz w:val="24"/>
          <w:szCs w:val="24"/>
        </w:rPr>
        <w:t xml:space="preserve"> by providing facilities like exercise </w:t>
      </w:r>
      <w:proofErr w:type="spellStart"/>
      <w:r w:rsidR="00103FDE">
        <w:rPr>
          <w:rFonts w:ascii="Times New Roman" w:hAnsi="Times New Roman" w:cs="Times New Roman"/>
          <w:bCs/>
          <w:sz w:val="24"/>
          <w:szCs w:val="24"/>
        </w:rPr>
        <w:t>centres</w:t>
      </w:r>
      <w:proofErr w:type="spellEnd"/>
      <w:r w:rsidRPr="00642381">
        <w:rPr>
          <w:rFonts w:ascii="Times New Roman" w:hAnsi="Times New Roman" w:cs="Times New Roman"/>
          <w:bCs/>
          <w:sz w:val="24"/>
          <w:szCs w:val="24"/>
        </w:rPr>
        <w:t xml:space="preserve"> and nutritious dining alternatives.</w:t>
      </w:r>
    </w:p>
    <w:p w14:paraId="22FFD8A0" w14:textId="77777777" w:rsidR="006C7A13" w:rsidRDefault="006C7A13" w:rsidP="002379A6">
      <w:pPr>
        <w:spacing w:line="360" w:lineRule="auto"/>
        <w:jc w:val="both"/>
        <w:rPr>
          <w:rFonts w:ascii="Times New Roman" w:hAnsi="Times New Roman" w:cs="Times New Roman"/>
          <w:b/>
          <w:sz w:val="28"/>
          <w:szCs w:val="28"/>
        </w:rPr>
      </w:pPr>
    </w:p>
    <w:p w14:paraId="6F326E78" w14:textId="77777777" w:rsidR="006C7A13" w:rsidRDefault="006C7A13" w:rsidP="002379A6">
      <w:pPr>
        <w:spacing w:line="360" w:lineRule="auto"/>
        <w:jc w:val="both"/>
        <w:rPr>
          <w:rFonts w:ascii="Times New Roman" w:hAnsi="Times New Roman" w:cs="Times New Roman"/>
          <w:b/>
          <w:sz w:val="28"/>
          <w:szCs w:val="28"/>
        </w:rPr>
      </w:pPr>
    </w:p>
    <w:p w14:paraId="26020462" w14:textId="77777777" w:rsidR="006C7A13" w:rsidRDefault="006C7A13" w:rsidP="002379A6">
      <w:pPr>
        <w:spacing w:line="360" w:lineRule="auto"/>
        <w:jc w:val="both"/>
        <w:rPr>
          <w:rFonts w:ascii="Times New Roman" w:hAnsi="Times New Roman" w:cs="Times New Roman"/>
          <w:b/>
          <w:sz w:val="28"/>
          <w:szCs w:val="28"/>
        </w:rPr>
      </w:pPr>
    </w:p>
    <w:p w14:paraId="5A23338D" w14:textId="77777777" w:rsidR="006C7A13" w:rsidRDefault="006C7A13" w:rsidP="002379A6">
      <w:pPr>
        <w:spacing w:line="360" w:lineRule="auto"/>
        <w:jc w:val="both"/>
        <w:rPr>
          <w:rFonts w:ascii="Times New Roman" w:hAnsi="Times New Roman" w:cs="Times New Roman"/>
          <w:b/>
          <w:sz w:val="28"/>
          <w:szCs w:val="28"/>
        </w:rPr>
      </w:pPr>
    </w:p>
    <w:p w14:paraId="64F1109F" w14:textId="366EF7BF" w:rsidR="00015676" w:rsidRDefault="00015676" w:rsidP="002379A6">
      <w:pPr>
        <w:spacing w:line="360" w:lineRule="auto"/>
        <w:jc w:val="both"/>
        <w:rPr>
          <w:rFonts w:ascii="Times New Roman" w:hAnsi="Times New Roman" w:cs="Times New Roman"/>
          <w:b/>
          <w:sz w:val="28"/>
          <w:szCs w:val="28"/>
        </w:rPr>
      </w:pPr>
      <w:r>
        <w:rPr>
          <w:rFonts w:ascii="Times New Roman" w:hAnsi="Times New Roman" w:cs="Times New Roman"/>
          <w:b/>
          <w:sz w:val="28"/>
          <w:szCs w:val="28"/>
        </w:rPr>
        <w:lastRenderedPageBreak/>
        <w:t>Recommendations</w:t>
      </w:r>
    </w:p>
    <w:p w14:paraId="32814216" w14:textId="071932E7" w:rsidR="00015676" w:rsidRDefault="00015676" w:rsidP="00015676">
      <w:pPr>
        <w:pStyle w:val="ListParagraph"/>
        <w:numPr>
          <w:ilvl w:val="0"/>
          <w:numId w:val="1"/>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Hotel Hilton must </w:t>
      </w:r>
      <w:r w:rsidR="00103FDE">
        <w:rPr>
          <w:rFonts w:ascii="Times New Roman" w:hAnsi="Times New Roman" w:cs="Times New Roman"/>
          <w:bCs/>
          <w:sz w:val="24"/>
          <w:szCs w:val="24"/>
        </w:rPr>
        <w:t>invest more</w:t>
      </w:r>
      <w:r w:rsidRPr="00015676">
        <w:rPr>
          <w:rFonts w:ascii="Times New Roman" w:hAnsi="Times New Roman" w:cs="Times New Roman"/>
          <w:bCs/>
          <w:sz w:val="24"/>
          <w:szCs w:val="24"/>
        </w:rPr>
        <w:t xml:space="preserve"> in energy-efficient HVAC systems, appliances, and lighting to </w:t>
      </w:r>
      <w:r w:rsidR="00103FDE">
        <w:rPr>
          <w:rFonts w:ascii="Times New Roman" w:hAnsi="Times New Roman" w:cs="Times New Roman"/>
          <w:bCs/>
          <w:sz w:val="24"/>
          <w:szCs w:val="24"/>
        </w:rPr>
        <w:t>reduce</w:t>
      </w:r>
      <w:r>
        <w:rPr>
          <w:rFonts w:ascii="Times New Roman" w:hAnsi="Times New Roman" w:cs="Times New Roman"/>
          <w:bCs/>
          <w:sz w:val="24"/>
          <w:szCs w:val="24"/>
        </w:rPr>
        <w:t xml:space="preserve"> </w:t>
      </w:r>
      <w:r w:rsidRPr="00015676">
        <w:rPr>
          <w:rFonts w:ascii="Times New Roman" w:hAnsi="Times New Roman" w:cs="Times New Roman"/>
          <w:bCs/>
          <w:sz w:val="24"/>
          <w:szCs w:val="24"/>
        </w:rPr>
        <w:t>energy usage.</w:t>
      </w:r>
    </w:p>
    <w:p w14:paraId="1BCB092E" w14:textId="15357D34" w:rsidR="00015676" w:rsidRDefault="00015676" w:rsidP="00015676">
      <w:pPr>
        <w:pStyle w:val="ListParagraph"/>
        <w:numPr>
          <w:ilvl w:val="0"/>
          <w:numId w:val="1"/>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t>Hotel Hilton must c</w:t>
      </w:r>
      <w:r w:rsidRPr="00015676">
        <w:rPr>
          <w:rFonts w:ascii="Times New Roman" w:hAnsi="Times New Roman" w:cs="Times New Roman"/>
          <w:bCs/>
          <w:sz w:val="24"/>
          <w:szCs w:val="24"/>
        </w:rPr>
        <w:t>onsider pure energy production via research into renewables like solar panels</w:t>
      </w:r>
      <w:r w:rsidR="00F33504">
        <w:rPr>
          <w:rFonts w:ascii="Times New Roman" w:hAnsi="Times New Roman" w:cs="Times New Roman"/>
          <w:bCs/>
          <w:sz w:val="24"/>
          <w:szCs w:val="24"/>
        </w:rPr>
        <w:t>.</w:t>
      </w:r>
    </w:p>
    <w:p w14:paraId="4FD75835" w14:textId="771B8FED" w:rsidR="00F33504" w:rsidRDefault="00F33504" w:rsidP="00015676">
      <w:pPr>
        <w:pStyle w:val="ListParagraph"/>
        <w:numPr>
          <w:ilvl w:val="0"/>
          <w:numId w:val="1"/>
        </w:numPr>
        <w:spacing w:line="360" w:lineRule="auto"/>
        <w:jc w:val="both"/>
        <w:rPr>
          <w:rFonts w:ascii="Times New Roman" w:hAnsi="Times New Roman" w:cs="Times New Roman"/>
          <w:bCs/>
          <w:sz w:val="24"/>
          <w:szCs w:val="24"/>
        </w:rPr>
      </w:pPr>
      <w:r w:rsidRPr="00F33504">
        <w:rPr>
          <w:rFonts w:ascii="Times New Roman" w:hAnsi="Times New Roman" w:cs="Times New Roman"/>
          <w:bCs/>
          <w:sz w:val="24"/>
          <w:szCs w:val="24"/>
        </w:rPr>
        <w:t>Reduce water usage by putting in low-flow taps, showerheads, and toilets.</w:t>
      </w:r>
    </w:p>
    <w:p w14:paraId="776D67B6" w14:textId="1938E87C" w:rsidR="0036378E" w:rsidRDefault="0036378E" w:rsidP="00015676">
      <w:pPr>
        <w:pStyle w:val="ListParagraph"/>
        <w:numPr>
          <w:ilvl w:val="0"/>
          <w:numId w:val="1"/>
        </w:numPr>
        <w:spacing w:line="360" w:lineRule="auto"/>
        <w:jc w:val="both"/>
        <w:rPr>
          <w:rFonts w:ascii="Times New Roman" w:hAnsi="Times New Roman" w:cs="Times New Roman"/>
          <w:bCs/>
          <w:sz w:val="24"/>
          <w:szCs w:val="24"/>
        </w:rPr>
      </w:pPr>
      <w:r w:rsidRPr="0036378E">
        <w:rPr>
          <w:rFonts w:ascii="Times New Roman" w:hAnsi="Times New Roman" w:cs="Times New Roman"/>
          <w:bCs/>
          <w:sz w:val="24"/>
          <w:szCs w:val="24"/>
        </w:rPr>
        <w:t xml:space="preserve">The Hilton </w:t>
      </w:r>
      <w:r w:rsidR="00103FDE">
        <w:rPr>
          <w:rFonts w:ascii="Times New Roman" w:hAnsi="Times New Roman" w:cs="Times New Roman"/>
          <w:bCs/>
          <w:sz w:val="24"/>
          <w:szCs w:val="24"/>
        </w:rPr>
        <w:t>Hotel</w:t>
      </w:r>
      <w:r w:rsidRPr="0036378E">
        <w:rPr>
          <w:rFonts w:ascii="Times New Roman" w:hAnsi="Times New Roman" w:cs="Times New Roman"/>
          <w:bCs/>
          <w:sz w:val="24"/>
          <w:szCs w:val="24"/>
        </w:rPr>
        <w:t xml:space="preserve"> should promote energy conservation among its guests by providing clear instructions to turn off lights and electronic devices when </w:t>
      </w:r>
      <w:r w:rsidR="00103FDE">
        <w:rPr>
          <w:rFonts w:ascii="Times New Roman" w:hAnsi="Times New Roman" w:cs="Times New Roman"/>
          <w:bCs/>
          <w:sz w:val="24"/>
          <w:szCs w:val="24"/>
        </w:rPr>
        <w:t>not</w:t>
      </w:r>
      <w:r w:rsidRPr="0036378E">
        <w:rPr>
          <w:rFonts w:ascii="Times New Roman" w:hAnsi="Times New Roman" w:cs="Times New Roman"/>
          <w:bCs/>
          <w:sz w:val="24"/>
          <w:szCs w:val="24"/>
        </w:rPr>
        <w:t xml:space="preserve"> </w:t>
      </w:r>
      <w:proofErr w:type="spellStart"/>
      <w:r w:rsidR="00103FDE">
        <w:rPr>
          <w:rFonts w:ascii="Times New Roman" w:hAnsi="Times New Roman" w:cs="Times New Roman"/>
          <w:bCs/>
          <w:sz w:val="24"/>
          <w:szCs w:val="24"/>
        </w:rPr>
        <w:t>utilised</w:t>
      </w:r>
      <w:proofErr w:type="spellEnd"/>
      <w:r w:rsidRPr="0036378E">
        <w:rPr>
          <w:rFonts w:ascii="Times New Roman" w:hAnsi="Times New Roman" w:cs="Times New Roman"/>
          <w:bCs/>
          <w:sz w:val="24"/>
          <w:szCs w:val="24"/>
        </w:rPr>
        <w:t>.</w:t>
      </w:r>
    </w:p>
    <w:p w14:paraId="4010E917" w14:textId="4E1C2464" w:rsidR="00F33504" w:rsidRPr="00015676" w:rsidRDefault="00F33504" w:rsidP="00015676">
      <w:pPr>
        <w:pStyle w:val="ListParagraph"/>
        <w:numPr>
          <w:ilvl w:val="0"/>
          <w:numId w:val="1"/>
        </w:numPr>
        <w:spacing w:line="360" w:lineRule="auto"/>
        <w:jc w:val="both"/>
        <w:rPr>
          <w:rFonts w:ascii="Times New Roman" w:hAnsi="Times New Roman" w:cs="Times New Roman"/>
          <w:bCs/>
          <w:sz w:val="24"/>
          <w:szCs w:val="24"/>
        </w:rPr>
      </w:pPr>
      <w:r w:rsidRPr="00F33504">
        <w:rPr>
          <w:rFonts w:ascii="Times New Roman" w:hAnsi="Times New Roman" w:cs="Times New Roman"/>
          <w:bCs/>
          <w:sz w:val="24"/>
          <w:szCs w:val="24"/>
        </w:rPr>
        <w:t xml:space="preserve">To help </w:t>
      </w:r>
      <w:r w:rsidR="00103FDE">
        <w:rPr>
          <w:rFonts w:ascii="Times New Roman" w:hAnsi="Times New Roman" w:cs="Times New Roman"/>
          <w:bCs/>
          <w:sz w:val="24"/>
          <w:szCs w:val="24"/>
        </w:rPr>
        <w:t>reduce</w:t>
      </w:r>
      <w:r w:rsidRPr="00F33504">
        <w:rPr>
          <w:rFonts w:ascii="Times New Roman" w:hAnsi="Times New Roman" w:cs="Times New Roman"/>
          <w:bCs/>
          <w:sz w:val="24"/>
          <w:szCs w:val="24"/>
        </w:rPr>
        <w:t xml:space="preserve"> the usage of disposable plastics, </w:t>
      </w:r>
      <w:r>
        <w:rPr>
          <w:rFonts w:ascii="Times New Roman" w:hAnsi="Times New Roman" w:cs="Times New Roman"/>
          <w:bCs/>
          <w:sz w:val="24"/>
          <w:szCs w:val="24"/>
        </w:rPr>
        <w:t xml:space="preserve">Hilton should </w:t>
      </w:r>
      <w:r w:rsidRPr="00F33504">
        <w:rPr>
          <w:rFonts w:ascii="Times New Roman" w:hAnsi="Times New Roman" w:cs="Times New Roman"/>
          <w:bCs/>
          <w:sz w:val="24"/>
          <w:szCs w:val="24"/>
        </w:rPr>
        <w:t xml:space="preserve">put </w:t>
      </w:r>
      <w:r w:rsidR="00103FDE">
        <w:rPr>
          <w:rFonts w:ascii="Times New Roman" w:hAnsi="Times New Roman" w:cs="Times New Roman"/>
          <w:bCs/>
          <w:sz w:val="24"/>
          <w:szCs w:val="24"/>
        </w:rPr>
        <w:t>refillable water dispensers and containers for personal care products in place</w:t>
      </w:r>
      <w:r w:rsidRPr="00F33504">
        <w:rPr>
          <w:rFonts w:ascii="Times New Roman" w:hAnsi="Times New Roman" w:cs="Times New Roman"/>
          <w:bCs/>
          <w:sz w:val="24"/>
          <w:szCs w:val="24"/>
        </w:rPr>
        <w:t>.</w:t>
      </w:r>
    </w:p>
    <w:p w14:paraId="0EA09732" w14:textId="77777777" w:rsidR="00FC3AC8" w:rsidRPr="00642381" w:rsidRDefault="00FC3AC8" w:rsidP="002379A6">
      <w:pPr>
        <w:spacing w:line="360" w:lineRule="auto"/>
        <w:jc w:val="both"/>
        <w:rPr>
          <w:rFonts w:ascii="Times New Roman" w:hAnsi="Times New Roman" w:cs="Times New Roman"/>
          <w:bCs/>
          <w:sz w:val="24"/>
          <w:szCs w:val="24"/>
        </w:rPr>
      </w:pPr>
    </w:p>
    <w:p w14:paraId="0EBD0F5A" w14:textId="77777777" w:rsidR="00F55599" w:rsidRPr="00F55599" w:rsidRDefault="00F55599" w:rsidP="002379A6">
      <w:pPr>
        <w:spacing w:line="360" w:lineRule="auto"/>
        <w:jc w:val="both"/>
        <w:rPr>
          <w:rFonts w:ascii="Times New Roman" w:hAnsi="Times New Roman" w:cs="Times New Roman"/>
          <w:b/>
          <w:sz w:val="24"/>
          <w:szCs w:val="24"/>
        </w:rPr>
      </w:pPr>
    </w:p>
    <w:p w14:paraId="3A725DD5" w14:textId="77777777" w:rsidR="0059485D" w:rsidRPr="00566390" w:rsidRDefault="0059485D" w:rsidP="002379A6">
      <w:pPr>
        <w:spacing w:line="360" w:lineRule="auto"/>
        <w:jc w:val="both"/>
        <w:rPr>
          <w:rFonts w:ascii="Times New Roman" w:hAnsi="Times New Roman" w:cs="Times New Roman"/>
          <w:bCs/>
          <w:sz w:val="24"/>
          <w:szCs w:val="24"/>
        </w:rPr>
      </w:pPr>
    </w:p>
    <w:p w14:paraId="23402637" w14:textId="6907E533" w:rsidR="00BA1546" w:rsidRDefault="00BA1546" w:rsidP="00C7630E">
      <w:pPr>
        <w:spacing w:line="360" w:lineRule="auto"/>
        <w:jc w:val="both"/>
        <w:rPr>
          <w:rFonts w:ascii="Times New Roman" w:hAnsi="Times New Roman" w:cs="Times New Roman"/>
          <w:bCs/>
          <w:sz w:val="24"/>
          <w:szCs w:val="24"/>
        </w:rPr>
      </w:pPr>
    </w:p>
    <w:p w14:paraId="6EF0BFD9" w14:textId="24FCDE5F" w:rsidR="00F35AD2" w:rsidRDefault="00F35AD2" w:rsidP="00C7630E">
      <w:pPr>
        <w:spacing w:line="360" w:lineRule="auto"/>
        <w:jc w:val="both"/>
        <w:rPr>
          <w:rFonts w:ascii="Times New Roman" w:hAnsi="Times New Roman" w:cs="Times New Roman"/>
          <w:bCs/>
          <w:sz w:val="24"/>
          <w:szCs w:val="24"/>
        </w:rPr>
      </w:pPr>
    </w:p>
    <w:p w14:paraId="13EBA3C7" w14:textId="51F6C4C9" w:rsidR="00F35AD2" w:rsidRDefault="00F35AD2" w:rsidP="00C7630E">
      <w:pPr>
        <w:spacing w:line="360" w:lineRule="auto"/>
        <w:jc w:val="both"/>
        <w:rPr>
          <w:rFonts w:ascii="Times New Roman" w:hAnsi="Times New Roman" w:cs="Times New Roman"/>
          <w:bCs/>
          <w:sz w:val="24"/>
          <w:szCs w:val="24"/>
        </w:rPr>
      </w:pPr>
    </w:p>
    <w:p w14:paraId="02E83568" w14:textId="215576DA" w:rsidR="00F35AD2" w:rsidRDefault="00F35AD2" w:rsidP="00C7630E">
      <w:pPr>
        <w:spacing w:line="360" w:lineRule="auto"/>
        <w:jc w:val="both"/>
        <w:rPr>
          <w:rFonts w:ascii="Times New Roman" w:hAnsi="Times New Roman" w:cs="Times New Roman"/>
          <w:bCs/>
          <w:sz w:val="24"/>
          <w:szCs w:val="24"/>
        </w:rPr>
      </w:pPr>
    </w:p>
    <w:p w14:paraId="66BD5925" w14:textId="0911CA05" w:rsidR="00F35AD2" w:rsidRDefault="00F35AD2" w:rsidP="00C7630E">
      <w:pPr>
        <w:spacing w:line="360" w:lineRule="auto"/>
        <w:jc w:val="both"/>
        <w:rPr>
          <w:rFonts w:ascii="Times New Roman" w:hAnsi="Times New Roman" w:cs="Times New Roman"/>
          <w:bCs/>
          <w:sz w:val="24"/>
          <w:szCs w:val="24"/>
        </w:rPr>
      </w:pPr>
    </w:p>
    <w:p w14:paraId="0A7FD2AC" w14:textId="64C1D471" w:rsidR="00F35AD2" w:rsidRDefault="00F35AD2" w:rsidP="00C7630E">
      <w:pPr>
        <w:spacing w:line="360" w:lineRule="auto"/>
        <w:jc w:val="both"/>
        <w:rPr>
          <w:rFonts w:ascii="Times New Roman" w:hAnsi="Times New Roman" w:cs="Times New Roman"/>
          <w:bCs/>
          <w:sz w:val="24"/>
          <w:szCs w:val="24"/>
        </w:rPr>
      </w:pPr>
    </w:p>
    <w:p w14:paraId="7AFFE996" w14:textId="46B106F8" w:rsidR="00F35AD2" w:rsidRDefault="00F35AD2" w:rsidP="00C7630E">
      <w:pPr>
        <w:spacing w:line="360" w:lineRule="auto"/>
        <w:jc w:val="both"/>
        <w:rPr>
          <w:rFonts w:ascii="Times New Roman" w:hAnsi="Times New Roman" w:cs="Times New Roman"/>
          <w:bCs/>
          <w:sz w:val="24"/>
          <w:szCs w:val="24"/>
        </w:rPr>
      </w:pPr>
    </w:p>
    <w:p w14:paraId="10652C17" w14:textId="14593996" w:rsidR="00F35AD2" w:rsidRDefault="00F35AD2" w:rsidP="00C7630E">
      <w:pPr>
        <w:spacing w:line="360" w:lineRule="auto"/>
        <w:jc w:val="both"/>
        <w:rPr>
          <w:rFonts w:ascii="Times New Roman" w:hAnsi="Times New Roman" w:cs="Times New Roman"/>
          <w:bCs/>
          <w:sz w:val="24"/>
          <w:szCs w:val="24"/>
        </w:rPr>
      </w:pPr>
    </w:p>
    <w:p w14:paraId="3E02F10E" w14:textId="11E67D75" w:rsidR="00F35AD2" w:rsidRDefault="00F35AD2" w:rsidP="00C7630E">
      <w:pPr>
        <w:spacing w:line="360" w:lineRule="auto"/>
        <w:jc w:val="both"/>
        <w:rPr>
          <w:rFonts w:ascii="Times New Roman" w:hAnsi="Times New Roman" w:cs="Times New Roman"/>
          <w:bCs/>
          <w:sz w:val="24"/>
          <w:szCs w:val="24"/>
        </w:rPr>
      </w:pPr>
    </w:p>
    <w:p w14:paraId="52679D09" w14:textId="6C005090" w:rsidR="00F35AD2" w:rsidRDefault="00F35AD2" w:rsidP="00C7630E">
      <w:pPr>
        <w:spacing w:line="360" w:lineRule="auto"/>
        <w:jc w:val="both"/>
        <w:rPr>
          <w:rFonts w:ascii="Times New Roman" w:hAnsi="Times New Roman" w:cs="Times New Roman"/>
          <w:bCs/>
          <w:sz w:val="24"/>
          <w:szCs w:val="24"/>
        </w:rPr>
      </w:pPr>
    </w:p>
    <w:p w14:paraId="631F8C89" w14:textId="4C5F5715" w:rsidR="00F35AD2" w:rsidRDefault="00F35AD2" w:rsidP="00C7630E">
      <w:pPr>
        <w:spacing w:line="360" w:lineRule="auto"/>
        <w:jc w:val="both"/>
        <w:rPr>
          <w:rFonts w:ascii="Times New Roman" w:hAnsi="Times New Roman" w:cs="Times New Roman"/>
          <w:bCs/>
          <w:sz w:val="24"/>
          <w:szCs w:val="24"/>
        </w:rPr>
      </w:pPr>
    </w:p>
    <w:p w14:paraId="0B885BC1" w14:textId="77777777" w:rsidR="00F35AD2" w:rsidRPr="00F35AD2" w:rsidRDefault="00F35AD2" w:rsidP="00F35AD2">
      <w:pPr>
        <w:pStyle w:val="NormalWeb"/>
        <w:spacing w:before="0" w:beforeAutospacing="0" w:after="0" w:afterAutospacing="0" w:line="480" w:lineRule="auto"/>
        <w:jc w:val="center"/>
        <w:rPr>
          <w:b/>
          <w:bCs/>
          <w:sz w:val="28"/>
          <w:szCs w:val="28"/>
        </w:rPr>
      </w:pPr>
      <w:r w:rsidRPr="00F35AD2">
        <w:rPr>
          <w:b/>
          <w:bCs/>
          <w:sz w:val="28"/>
          <w:szCs w:val="28"/>
        </w:rPr>
        <w:lastRenderedPageBreak/>
        <w:t>References</w:t>
      </w:r>
    </w:p>
    <w:p w14:paraId="0934B0FE" w14:textId="4E0B912D" w:rsidR="00F35AD2" w:rsidRDefault="00F35AD2" w:rsidP="00F35AD2">
      <w:pPr>
        <w:pStyle w:val="NormalWeb"/>
        <w:spacing w:before="0" w:beforeAutospacing="0" w:after="0" w:afterAutospacing="0" w:line="276" w:lineRule="auto"/>
        <w:ind w:left="720" w:hanging="720"/>
        <w:jc w:val="both"/>
      </w:pPr>
      <w:r>
        <w:t xml:space="preserve">Adams, S., Kageyama, Y., &amp; Barreda, A. A. (2022). Sustainability Efforts in the Hotel Industry: A Systematic Literature Review. </w:t>
      </w:r>
      <w:r>
        <w:rPr>
          <w:i/>
          <w:iCs/>
        </w:rPr>
        <w:t>Journal of Tourism Management Research</w:t>
      </w:r>
      <w:r>
        <w:t xml:space="preserve">, </w:t>
      </w:r>
      <w:r>
        <w:rPr>
          <w:i/>
          <w:iCs/>
        </w:rPr>
        <w:t>9</w:t>
      </w:r>
      <w:r>
        <w:t xml:space="preserve">(1), 9–23. </w:t>
      </w:r>
      <w:hyperlink r:id="rId5" w:history="1">
        <w:r w:rsidRPr="008C5DC6">
          <w:rPr>
            <w:rStyle w:val="Hyperlink"/>
          </w:rPr>
          <w:t>https://doi.org/10.18488/31.v9i1.2921</w:t>
        </w:r>
      </w:hyperlink>
    </w:p>
    <w:p w14:paraId="09ACB34B" w14:textId="77777777" w:rsidR="00F35AD2" w:rsidRDefault="00F35AD2" w:rsidP="00F35AD2">
      <w:pPr>
        <w:pStyle w:val="NormalWeb"/>
        <w:spacing w:before="0" w:beforeAutospacing="0" w:after="0" w:afterAutospacing="0" w:line="276" w:lineRule="auto"/>
        <w:ind w:left="720" w:hanging="720"/>
        <w:jc w:val="both"/>
      </w:pPr>
    </w:p>
    <w:p w14:paraId="4576A464" w14:textId="3A432C7C" w:rsidR="00F35AD2" w:rsidRDefault="00F35AD2" w:rsidP="00F35AD2">
      <w:pPr>
        <w:pStyle w:val="NormalWeb"/>
        <w:spacing w:before="0" w:beforeAutospacing="0" w:after="0" w:afterAutospacing="0" w:line="276" w:lineRule="auto"/>
        <w:ind w:left="720" w:hanging="720"/>
        <w:jc w:val="both"/>
      </w:pPr>
      <w:r>
        <w:t xml:space="preserve">Al-Wattar, Y. M. A., </w:t>
      </w:r>
      <w:proofErr w:type="spellStart"/>
      <w:r>
        <w:t>Almagtome</w:t>
      </w:r>
      <w:proofErr w:type="spellEnd"/>
      <w:r>
        <w:t>, A. H., &amp; Al-</w:t>
      </w:r>
      <w:proofErr w:type="spellStart"/>
      <w:r>
        <w:t>Shafeay</w:t>
      </w:r>
      <w:proofErr w:type="spellEnd"/>
      <w:r>
        <w:t>, K. M. (2019). The role of integrating hotel sustainability reporting practices into an Accounting Information System to enhance Hotel Financial Performance: Evidence from Iraq. </w:t>
      </w:r>
      <w:r>
        <w:rPr>
          <w:i/>
          <w:iCs/>
        </w:rPr>
        <w:t>African Journal of Hospitality, Tourism and Leisure</w:t>
      </w:r>
      <w:r>
        <w:t>, </w:t>
      </w:r>
      <w:r>
        <w:rPr>
          <w:i/>
          <w:iCs/>
        </w:rPr>
        <w:t>8</w:t>
      </w:r>
      <w:r>
        <w:t xml:space="preserve">(5), 1-16. </w:t>
      </w:r>
    </w:p>
    <w:p w14:paraId="3E0E71A1" w14:textId="77777777" w:rsidR="00F35AD2" w:rsidRDefault="00F35AD2" w:rsidP="00F35AD2">
      <w:pPr>
        <w:pStyle w:val="NormalWeb"/>
        <w:spacing w:before="0" w:beforeAutospacing="0" w:after="0" w:afterAutospacing="0" w:line="276" w:lineRule="auto"/>
        <w:ind w:left="720" w:hanging="720"/>
        <w:jc w:val="both"/>
      </w:pPr>
    </w:p>
    <w:p w14:paraId="738D58EE" w14:textId="569D3A9B" w:rsidR="00F35AD2" w:rsidRDefault="00F35AD2" w:rsidP="00F35AD2">
      <w:pPr>
        <w:pStyle w:val="NormalWeb"/>
        <w:spacing w:before="0" w:beforeAutospacing="0" w:after="0" w:afterAutospacing="0" w:line="276" w:lineRule="auto"/>
        <w:ind w:left="720" w:hanging="720"/>
        <w:jc w:val="both"/>
      </w:pPr>
      <w:r>
        <w:t xml:space="preserve">Bohdanowicz, P. (2006). Responsible resource management in </w:t>
      </w:r>
      <w:proofErr w:type="gramStart"/>
      <w:r>
        <w:t>hotels :</w:t>
      </w:r>
      <w:proofErr w:type="gramEnd"/>
      <w:r>
        <w:t xml:space="preserve"> attitudes, indicators, tools and strategies. </w:t>
      </w:r>
      <w:r>
        <w:rPr>
          <w:i/>
          <w:iCs/>
        </w:rPr>
        <w:t>Www.diva-Portal.org</w:t>
      </w:r>
      <w:r>
        <w:t xml:space="preserve">. </w:t>
      </w:r>
      <w:hyperlink r:id="rId6" w:history="1">
        <w:r w:rsidRPr="008C5DC6">
          <w:rPr>
            <w:rStyle w:val="Hyperlink"/>
          </w:rPr>
          <w:t>https://www.diva-portal.org/smash/record.jsf?pid=diva2:10873</w:t>
        </w:r>
      </w:hyperlink>
    </w:p>
    <w:p w14:paraId="272E4A44" w14:textId="77777777" w:rsidR="00F35AD2" w:rsidRDefault="00F35AD2" w:rsidP="00F35AD2">
      <w:pPr>
        <w:pStyle w:val="NormalWeb"/>
        <w:spacing w:before="0" w:beforeAutospacing="0" w:after="0" w:afterAutospacing="0" w:line="276" w:lineRule="auto"/>
        <w:ind w:left="720" w:hanging="720"/>
        <w:jc w:val="both"/>
      </w:pPr>
    </w:p>
    <w:p w14:paraId="1099A30B" w14:textId="1D7A27E3" w:rsidR="00F35AD2" w:rsidRDefault="00F35AD2" w:rsidP="00F35AD2">
      <w:pPr>
        <w:pStyle w:val="NormalWeb"/>
        <w:spacing w:before="0" w:beforeAutospacing="0" w:after="0" w:afterAutospacing="0" w:line="276" w:lineRule="auto"/>
        <w:ind w:left="720" w:hanging="720"/>
        <w:jc w:val="both"/>
      </w:pPr>
      <w:r>
        <w:t xml:space="preserve">Bruns-Smith, A., Choy, V., Chong, H., &amp; Verma, R. (2015). Environmental Sustainability in the Hospitality Industry: Best Practices, Guest Participation, and Customer Satisfaction. </w:t>
      </w:r>
      <w:r>
        <w:rPr>
          <w:i/>
          <w:iCs/>
        </w:rPr>
        <w:t>Ecommons.cornell.edu</w:t>
      </w:r>
      <w:r>
        <w:t xml:space="preserve">. </w:t>
      </w:r>
      <w:hyperlink r:id="rId7" w:history="1">
        <w:r w:rsidRPr="008C5DC6">
          <w:rPr>
            <w:rStyle w:val="Hyperlink"/>
          </w:rPr>
          <w:t>https://ecommons.cornell.edu/handle/1813/71174</w:t>
        </w:r>
      </w:hyperlink>
    </w:p>
    <w:p w14:paraId="61D69C4D" w14:textId="77777777" w:rsidR="00F35AD2" w:rsidRDefault="00F35AD2" w:rsidP="00F35AD2">
      <w:pPr>
        <w:pStyle w:val="NormalWeb"/>
        <w:spacing w:before="0" w:beforeAutospacing="0" w:after="0" w:afterAutospacing="0" w:line="276" w:lineRule="auto"/>
        <w:ind w:left="720" w:hanging="720"/>
        <w:jc w:val="both"/>
      </w:pPr>
    </w:p>
    <w:p w14:paraId="711084C8" w14:textId="1FF985FF" w:rsidR="00F35AD2" w:rsidRDefault="00F35AD2" w:rsidP="00F35AD2">
      <w:pPr>
        <w:pStyle w:val="NormalWeb"/>
        <w:spacing w:before="0" w:beforeAutospacing="0" w:after="0" w:afterAutospacing="0" w:line="276" w:lineRule="auto"/>
        <w:ind w:left="720" w:hanging="720"/>
        <w:jc w:val="both"/>
      </w:pPr>
      <w:r>
        <w:t>Burchell, J. and Cook, J. (2006), "Confronting the “corporate citizen”: Shaping the discourse of corporate social responsibility", </w:t>
      </w:r>
      <w:r>
        <w:rPr>
          <w:i/>
          <w:iCs/>
        </w:rPr>
        <w:t>International Journal of Sociology and Social Policy</w:t>
      </w:r>
      <w:r>
        <w:t>, Vol. 26 No. 3/4, pp. 121-137. </w:t>
      </w:r>
      <w:hyperlink r:id="rId8" w:history="1">
        <w:r w:rsidRPr="008C5DC6">
          <w:rPr>
            <w:rStyle w:val="Hyperlink"/>
          </w:rPr>
          <w:t>https://doi.org/10.1108/01443330610657188</w:t>
        </w:r>
      </w:hyperlink>
      <w:r>
        <w:t xml:space="preserve"> </w:t>
      </w:r>
    </w:p>
    <w:p w14:paraId="58B24792" w14:textId="77777777" w:rsidR="00F35AD2" w:rsidRDefault="00F35AD2" w:rsidP="00F35AD2">
      <w:pPr>
        <w:pStyle w:val="NormalWeb"/>
        <w:spacing w:before="0" w:beforeAutospacing="0" w:after="0" w:afterAutospacing="0" w:line="276" w:lineRule="auto"/>
        <w:ind w:left="720" w:hanging="720"/>
        <w:jc w:val="both"/>
      </w:pPr>
    </w:p>
    <w:p w14:paraId="21C2D7CE" w14:textId="5390E086" w:rsidR="00F35AD2" w:rsidRDefault="00F35AD2" w:rsidP="00F35AD2">
      <w:pPr>
        <w:pStyle w:val="NormalWeb"/>
        <w:spacing w:before="0" w:beforeAutospacing="0" w:after="0" w:afterAutospacing="0" w:line="276" w:lineRule="auto"/>
        <w:ind w:left="720" w:hanging="720"/>
        <w:jc w:val="both"/>
      </w:pPr>
      <w:r>
        <w:t xml:space="preserve">Crane, A., Palazzo, G., Spence, L. J., &amp; Matten, D. (2014). Contesting the Value of “Creating Shared Value.” </w:t>
      </w:r>
      <w:r>
        <w:rPr>
          <w:i/>
          <w:iCs/>
        </w:rPr>
        <w:t>California Management Review</w:t>
      </w:r>
      <w:r>
        <w:t xml:space="preserve">, </w:t>
      </w:r>
      <w:r>
        <w:rPr>
          <w:i/>
          <w:iCs/>
        </w:rPr>
        <w:t>56</w:t>
      </w:r>
      <w:r>
        <w:t>(2), 130–153.</w:t>
      </w:r>
    </w:p>
    <w:p w14:paraId="78024719" w14:textId="77777777" w:rsidR="00F35AD2" w:rsidRDefault="00F35AD2" w:rsidP="00F35AD2">
      <w:pPr>
        <w:pStyle w:val="NormalWeb"/>
        <w:spacing w:before="0" w:beforeAutospacing="0" w:after="0" w:afterAutospacing="0" w:line="276" w:lineRule="auto"/>
        <w:ind w:left="720" w:hanging="720"/>
        <w:jc w:val="both"/>
      </w:pPr>
    </w:p>
    <w:p w14:paraId="4ADDCA15" w14:textId="715B573E" w:rsidR="00F35AD2" w:rsidRDefault="00F35AD2" w:rsidP="00F35AD2">
      <w:pPr>
        <w:pStyle w:val="NormalWeb"/>
        <w:spacing w:before="0" w:beforeAutospacing="0" w:after="0" w:afterAutospacing="0" w:line="276" w:lineRule="auto"/>
        <w:ind w:left="720" w:hanging="720"/>
        <w:jc w:val="both"/>
      </w:pPr>
      <w:r>
        <w:t xml:space="preserve">Dudovskiy, J. (2016, August 24). </w:t>
      </w:r>
      <w:r>
        <w:rPr>
          <w:i/>
          <w:iCs/>
        </w:rPr>
        <w:t>Hilton Hotels CSR Programs and Initiatives</w:t>
      </w:r>
      <w:r>
        <w:t xml:space="preserve">. Research-Methodology. </w:t>
      </w:r>
      <w:hyperlink r:id="rId9" w:history="1">
        <w:r w:rsidRPr="008C5DC6">
          <w:rPr>
            <w:rStyle w:val="Hyperlink"/>
          </w:rPr>
          <w:t>https://research-methodology.net/hilton-hotels-csr-programs-and-initiatives/</w:t>
        </w:r>
      </w:hyperlink>
    </w:p>
    <w:p w14:paraId="4C9C7133" w14:textId="77777777" w:rsidR="00F35AD2" w:rsidRDefault="00F35AD2" w:rsidP="00F35AD2">
      <w:pPr>
        <w:pStyle w:val="NormalWeb"/>
        <w:spacing w:before="0" w:beforeAutospacing="0" w:after="0" w:afterAutospacing="0" w:line="276" w:lineRule="auto"/>
        <w:ind w:left="720" w:hanging="720"/>
        <w:jc w:val="both"/>
      </w:pPr>
    </w:p>
    <w:p w14:paraId="399E7613" w14:textId="4BD4256E" w:rsidR="00F35AD2" w:rsidRDefault="00F35AD2" w:rsidP="00F35AD2">
      <w:pPr>
        <w:pStyle w:val="NormalWeb"/>
        <w:spacing w:before="0" w:beforeAutospacing="0" w:after="0" w:afterAutospacing="0" w:line="276" w:lineRule="auto"/>
        <w:ind w:left="720" w:hanging="720"/>
        <w:jc w:val="both"/>
      </w:pPr>
      <w:r>
        <w:t xml:space="preserve">Ertuna, B., Karatas-Ozkan, M. and Yamak, S. (2019), "Diffusion of sustainability and CSR discourse in </w:t>
      </w:r>
      <w:r w:rsidR="00103FDE">
        <w:t xml:space="preserve">the </w:t>
      </w:r>
      <w:r>
        <w:t>hospitality industry: Dynamics of local context", </w:t>
      </w:r>
      <w:r>
        <w:rPr>
          <w:i/>
          <w:iCs/>
        </w:rPr>
        <w:t>International Journal of Contemporary Hospitality Management</w:t>
      </w:r>
      <w:r>
        <w:t>, Vol. 31 No. 6, pp. 2564-2581. </w:t>
      </w:r>
      <w:hyperlink r:id="rId10" w:history="1">
        <w:r w:rsidRPr="008C5DC6">
          <w:rPr>
            <w:rStyle w:val="Hyperlink"/>
          </w:rPr>
          <w:t>https://doi.org/10.1108/IJCHM-06-2018-0464</w:t>
        </w:r>
      </w:hyperlink>
      <w:r>
        <w:t xml:space="preserve"> </w:t>
      </w:r>
    </w:p>
    <w:p w14:paraId="7059FCA9" w14:textId="77777777" w:rsidR="00F35AD2" w:rsidRDefault="00F35AD2" w:rsidP="00F35AD2">
      <w:pPr>
        <w:pStyle w:val="NormalWeb"/>
        <w:spacing w:before="0" w:beforeAutospacing="0" w:after="0" w:afterAutospacing="0" w:line="276" w:lineRule="auto"/>
        <w:ind w:left="720" w:hanging="720"/>
        <w:jc w:val="both"/>
      </w:pPr>
    </w:p>
    <w:p w14:paraId="0F2486B4" w14:textId="1279EFE3" w:rsidR="00F35AD2" w:rsidRDefault="00F35AD2" w:rsidP="00F35AD2">
      <w:pPr>
        <w:pStyle w:val="NormalWeb"/>
        <w:spacing w:before="0" w:beforeAutospacing="0" w:after="0" w:afterAutospacing="0" w:line="276" w:lineRule="auto"/>
        <w:ind w:left="720" w:hanging="720"/>
        <w:jc w:val="both"/>
      </w:pPr>
      <w:r>
        <w:t xml:space="preserve">Hammer, J., &amp; Pivo, G. (2016). The Triple Bottom Line and Sustainable Economic Development Theory and Practice. </w:t>
      </w:r>
      <w:r>
        <w:rPr>
          <w:i/>
          <w:iCs/>
        </w:rPr>
        <w:t>Economic Development Quarterly</w:t>
      </w:r>
      <w:r>
        <w:t xml:space="preserve">, </w:t>
      </w:r>
      <w:r>
        <w:rPr>
          <w:i/>
          <w:iCs/>
        </w:rPr>
        <w:t>31</w:t>
      </w:r>
      <w:r>
        <w:t xml:space="preserve">(1), 25–36. </w:t>
      </w:r>
      <w:proofErr w:type="spellStart"/>
      <w:r>
        <w:t>Sagepub</w:t>
      </w:r>
      <w:proofErr w:type="spellEnd"/>
      <w:r>
        <w:t xml:space="preserve">. </w:t>
      </w:r>
      <w:hyperlink r:id="rId11" w:history="1">
        <w:r w:rsidRPr="008C5DC6">
          <w:rPr>
            <w:rStyle w:val="Hyperlink"/>
          </w:rPr>
          <w:t>https://doi.org/10.1177/0891242416674808</w:t>
        </w:r>
      </w:hyperlink>
    </w:p>
    <w:p w14:paraId="0A79ACF8" w14:textId="77777777" w:rsidR="00F35AD2" w:rsidRDefault="00F35AD2" w:rsidP="00F35AD2">
      <w:pPr>
        <w:pStyle w:val="NormalWeb"/>
        <w:spacing w:before="0" w:beforeAutospacing="0" w:after="0" w:afterAutospacing="0" w:line="276" w:lineRule="auto"/>
        <w:ind w:left="720" w:hanging="720"/>
        <w:jc w:val="both"/>
      </w:pPr>
    </w:p>
    <w:p w14:paraId="07506C07" w14:textId="30D1D8E2" w:rsidR="00F35AD2" w:rsidRDefault="00F35AD2" w:rsidP="00F35AD2">
      <w:pPr>
        <w:pStyle w:val="NormalWeb"/>
        <w:spacing w:before="0" w:beforeAutospacing="0" w:after="0" w:afterAutospacing="0" w:line="276" w:lineRule="auto"/>
        <w:ind w:left="720" w:hanging="720"/>
        <w:jc w:val="both"/>
      </w:pPr>
      <w:r>
        <w:lastRenderedPageBreak/>
        <w:t>Jones, P., Hillier, D. and Comfort, D. (2016), "Sustainability in the hospitality industry: Some personal reflections on corporate challenges and research agendas", </w:t>
      </w:r>
      <w:r>
        <w:rPr>
          <w:i/>
          <w:iCs/>
        </w:rPr>
        <w:t>International Journal of Contemporary Hospitality Management</w:t>
      </w:r>
      <w:r>
        <w:t>, Vol. 28 No. 1, pp. 36-67. </w:t>
      </w:r>
      <w:hyperlink r:id="rId12" w:history="1">
        <w:r w:rsidRPr="008C5DC6">
          <w:rPr>
            <w:rStyle w:val="Hyperlink"/>
          </w:rPr>
          <w:t>https://doi.org/10.1108/IJCHM-11-2014-0572</w:t>
        </w:r>
      </w:hyperlink>
      <w:r>
        <w:t xml:space="preserve"> </w:t>
      </w:r>
    </w:p>
    <w:p w14:paraId="446129E9" w14:textId="77777777" w:rsidR="00F35AD2" w:rsidRDefault="00F35AD2" w:rsidP="00F35AD2">
      <w:pPr>
        <w:pStyle w:val="NormalWeb"/>
        <w:spacing w:before="0" w:beforeAutospacing="0" w:after="0" w:afterAutospacing="0" w:line="276" w:lineRule="auto"/>
        <w:ind w:left="720" w:hanging="720"/>
        <w:jc w:val="both"/>
      </w:pPr>
    </w:p>
    <w:p w14:paraId="334D0AB5" w14:textId="1387E15B" w:rsidR="00F35AD2" w:rsidRDefault="00F35AD2" w:rsidP="00F35AD2">
      <w:pPr>
        <w:pStyle w:val="NormalWeb"/>
        <w:spacing w:before="0" w:beforeAutospacing="0" w:after="0" w:afterAutospacing="0" w:line="276" w:lineRule="auto"/>
        <w:ind w:left="720" w:hanging="720"/>
        <w:jc w:val="both"/>
      </w:pPr>
      <w:r>
        <w:t xml:space="preserve">Kain, D. T. (2023, May 5). </w:t>
      </w:r>
      <w:r>
        <w:rPr>
          <w:i/>
          <w:iCs/>
        </w:rPr>
        <w:t xml:space="preserve">Sustainability Is Key </w:t>
      </w:r>
      <w:proofErr w:type="gramStart"/>
      <w:r>
        <w:rPr>
          <w:i/>
          <w:iCs/>
        </w:rPr>
        <w:t>To</w:t>
      </w:r>
      <w:proofErr w:type="gramEnd"/>
      <w:r>
        <w:rPr>
          <w:i/>
          <w:iCs/>
        </w:rPr>
        <w:t xml:space="preserve"> The Future Of The Hospitality Industry</w:t>
      </w:r>
      <w:r>
        <w:t xml:space="preserve">. Sigma Earth. </w:t>
      </w:r>
      <w:hyperlink r:id="rId13" w:history="1">
        <w:r w:rsidRPr="008C5DC6">
          <w:rPr>
            <w:rStyle w:val="Hyperlink"/>
          </w:rPr>
          <w:t>https://sigmaearth.com/sustainability-is-key-to-the-future-of-the-hospitality-industry/</w:t>
        </w:r>
      </w:hyperlink>
    </w:p>
    <w:p w14:paraId="7B492AF8" w14:textId="77777777" w:rsidR="00F35AD2" w:rsidRDefault="00F35AD2" w:rsidP="00F35AD2">
      <w:pPr>
        <w:pStyle w:val="NormalWeb"/>
        <w:spacing w:before="0" w:beforeAutospacing="0" w:after="0" w:afterAutospacing="0" w:line="276" w:lineRule="auto"/>
        <w:ind w:left="720" w:hanging="720"/>
        <w:jc w:val="both"/>
      </w:pPr>
    </w:p>
    <w:p w14:paraId="2DA08424" w14:textId="5B7E4D3B" w:rsidR="00F35AD2" w:rsidRDefault="00F35AD2" w:rsidP="00F35AD2">
      <w:pPr>
        <w:pStyle w:val="NormalWeb"/>
        <w:spacing w:before="0" w:beforeAutospacing="0" w:after="0" w:afterAutospacing="0" w:line="276" w:lineRule="auto"/>
        <w:ind w:left="720" w:hanging="720"/>
        <w:jc w:val="both"/>
      </w:pPr>
      <w:r>
        <w:t xml:space="preserve">Kuhlman, T., &amp; Farrington, J. (2010). What Is Sustainability? </w:t>
      </w:r>
      <w:r>
        <w:rPr>
          <w:i/>
          <w:iCs/>
        </w:rPr>
        <w:t>Sustainability</w:t>
      </w:r>
      <w:r>
        <w:t xml:space="preserve">, </w:t>
      </w:r>
      <w:r>
        <w:rPr>
          <w:i/>
          <w:iCs/>
        </w:rPr>
        <w:t>2</w:t>
      </w:r>
      <w:r>
        <w:t xml:space="preserve">(11), 3436–3448. MDPI. </w:t>
      </w:r>
      <w:hyperlink r:id="rId14" w:history="1">
        <w:r w:rsidRPr="008C5DC6">
          <w:rPr>
            <w:rStyle w:val="Hyperlink"/>
          </w:rPr>
          <w:t>https://doi.org/10.3390/su2113436</w:t>
        </w:r>
      </w:hyperlink>
    </w:p>
    <w:p w14:paraId="42B7A209" w14:textId="77777777" w:rsidR="00F35AD2" w:rsidRDefault="00F35AD2" w:rsidP="00F35AD2">
      <w:pPr>
        <w:pStyle w:val="NormalWeb"/>
        <w:spacing w:before="0" w:beforeAutospacing="0" w:after="0" w:afterAutospacing="0" w:line="276" w:lineRule="auto"/>
        <w:ind w:left="720" w:hanging="720"/>
        <w:jc w:val="both"/>
      </w:pPr>
    </w:p>
    <w:p w14:paraId="01FA3060" w14:textId="53D1EF42" w:rsidR="00F35AD2" w:rsidRDefault="00F35AD2" w:rsidP="00F35AD2">
      <w:pPr>
        <w:pStyle w:val="NormalWeb"/>
        <w:spacing w:before="0" w:beforeAutospacing="0" w:after="0" w:afterAutospacing="0" w:line="276" w:lineRule="auto"/>
        <w:ind w:left="720" w:hanging="720"/>
        <w:jc w:val="both"/>
      </w:pPr>
      <w:r>
        <w:t>Martínez, P., Pérez, A. and del Bosque, I.R. (2014), "CSR influence on hotel brand image and loyalty", </w:t>
      </w:r>
      <w:r>
        <w:rPr>
          <w:i/>
          <w:iCs/>
        </w:rPr>
        <w:t xml:space="preserve">Academia </w:t>
      </w:r>
      <w:proofErr w:type="spellStart"/>
      <w:r>
        <w:rPr>
          <w:i/>
          <w:iCs/>
        </w:rPr>
        <w:t>Revista</w:t>
      </w:r>
      <w:proofErr w:type="spellEnd"/>
      <w:r>
        <w:rPr>
          <w:i/>
          <w:iCs/>
        </w:rPr>
        <w:t xml:space="preserve"> </w:t>
      </w:r>
      <w:proofErr w:type="spellStart"/>
      <w:r>
        <w:rPr>
          <w:i/>
          <w:iCs/>
        </w:rPr>
        <w:t>Latinoamericana</w:t>
      </w:r>
      <w:proofErr w:type="spellEnd"/>
      <w:r>
        <w:rPr>
          <w:i/>
          <w:iCs/>
        </w:rPr>
        <w:t xml:space="preserve"> de </w:t>
      </w:r>
      <w:proofErr w:type="spellStart"/>
      <w:r>
        <w:rPr>
          <w:i/>
          <w:iCs/>
        </w:rPr>
        <w:t>Administración</w:t>
      </w:r>
      <w:proofErr w:type="spellEnd"/>
      <w:r>
        <w:t>, Vol. 27 No. 2, pp. 267-283. </w:t>
      </w:r>
      <w:hyperlink r:id="rId15" w:history="1">
        <w:r w:rsidRPr="008C5DC6">
          <w:rPr>
            <w:rStyle w:val="Hyperlink"/>
          </w:rPr>
          <w:t>https://doi.org/10.1108/ARLA-12-2013-0190</w:t>
        </w:r>
      </w:hyperlink>
      <w:r>
        <w:t xml:space="preserve"> </w:t>
      </w:r>
    </w:p>
    <w:p w14:paraId="54040049" w14:textId="77777777" w:rsidR="00F35AD2" w:rsidRDefault="00F35AD2" w:rsidP="00F35AD2">
      <w:pPr>
        <w:pStyle w:val="NormalWeb"/>
        <w:spacing w:before="0" w:beforeAutospacing="0" w:after="0" w:afterAutospacing="0" w:line="276" w:lineRule="auto"/>
        <w:ind w:left="720" w:hanging="720"/>
        <w:jc w:val="both"/>
      </w:pPr>
    </w:p>
    <w:p w14:paraId="761E7770" w14:textId="5369B406" w:rsidR="00F35AD2" w:rsidRDefault="00F35AD2" w:rsidP="00F35AD2">
      <w:pPr>
        <w:pStyle w:val="NormalWeb"/>
        <w:spacing w:before="0" w:beforeAutospacing="0" w:after="0" w:afterAutospacing="0" w:line="276" w:lineRule="auto"/>
        <w:ind w:left="720" w:hanging="720"/>
        <w:jc w:val="both"/>
      </w:pPr>
      <w:r>
        <w:t xml:space="preserve">Matteucci, V. (2020), "How can the hospitality industry increase corporate value aligned with sustainable development goals? Case examples from Hilton, </w:t>
      </w:r>
      <w:proofErr w:type="spellStart"/>
      <w:r>
        <w:t>Meliá</w:t>
      </w:r>
      <w:proofErr w:type="spellEnd"/>
      <w:r>
        <w:t xml:space="preserve"> and Sun", </w:t>
      </w:r>
      <w:r>
        <w:rPr>
          <w:i/>
          <w:iCs/>
        </w:rPr>
        <w:t>Worldwide Hospitality and Tourism Themes</w:t>
      </w:r>
      <w:r>
        <w:t>, Vol. 12 No. 5, pp. 509-523. </w:t>
      </w:r>
      <w:hyperlink r:id="rId16" w:history="1">
        <w:r w:rsidRPr="008C5DC6">
          <w:rPr>
            <w:rStyle w:val="Hyperlink"/>
          </w:rPr>
          <w:t>https://doi.org/10.1108/WHATT-06-2020-0043</w:t>
        </w:r>
      </w:hyperlink>
      <w:r>
        <w:t xml:space="preserve"> </w:t>
      </w:r>
    </w:p>
    <w:p w14:paraId="075008F8" w14:textId="77777777" w:rsidR="00F35AD2" w:rsidRDefault="00F35AD2" w:rsidP="00F35AD2">
      <w:pPr>
        <w:pStyle w:val="NormalWeb"/>
        <w:spacing w:before="0" w:beforeAutospacing="0" w:after="0" w:afterAutospacing="0" w:line="276" w:lineRule="auto"/>
        <w:ind w:left="720" w:hanging="720"/>
        <w:jc w:val="both"/>
      </w:pPr>
    </w:p>
    <w:p w14:paraId="09D8F61C" w14:textId="7AA6038F" w:rsidR="00F35AD2" w:rsidRDefault="00F35AD2" w:rsidP="00F35AD2">
      <w:pPr>
        <w:pStyle w:val="NormalWeb"/>
        <w:spacing w:before="0" w:beforeAutospacing="0" w:after="0" w:afterAutospacing="0" w:line="276" w:lineRule="auto"/>
        <w:ind w:left="720" w:hanging="720"/>
        <w:jc w:val="both"/>
      </w:pPr>
      <w:r>
        <w:t xml:space="preserve">Mollenkamp, D. (2023, April 8). </w:t>
      </w:r>
      <w:r>
        <w:rPr>
          <w:i/>
          <w:iCs/>
        </w:rPr>
        <w:t>What is Sustainability?</w:t>
      </w:r>
      <w:r>
        <w:t xml:space="preserve"> Investopedia. </w:t>
      </w:r>
      <w:hyperlink r:id="rId17" w:history="1">
        <w:r w:rsidRPr="008C5DC6">
          <w:rPr>
            <w:rStyle w:val="Hyperlink"/>
          </w:rPr>
          <w:t>https://www.investopedia.com/terms/s/sustainability.asp</w:t>
        </w:r>
      </w:hyperlink>
    </w:p>
    <w:p w14:paraId="70C0FF22" w14:textId="77777777" w:rsidR="00F35AD2" w:rsidRDefault="00F35AD2" w:rsidP="00F35AD2">
      <w:pPr>
        <w:pStyle w:val="NormalWeb"/>
        <w:spacing w:before="0" w:beforeAutospacing="0" w:after="0" w:afterAutospacing="0" w:line="276" w:lineRule="auto"/>
        <w:ind w:left="720" w:hanging="720"/>
        <w:jc w:val="both"/>
      </w:pPr>
    </w:p>
    <w:p w14:paraId="6366424C" w14:textId="4B57F3A3" w:rsidR="00F35AD2" w:rsidRDefault="00F35AD2" w:rsidP="00F35AD2">
      <w:pPr>
        <w:pStyle w:val="NormalWeb"/>
        <w:spacing w:before="0" w:beforeAutospacing="0" w:after="0" w:afterAutospacing="0" w:line="276" w:lineRule="auto"/>
        <w:ind w:left="720" w:hanging="720"/>
        <w:jc w:val="both"/>
      </w:pPr>
      <w:r>
        <w:t xml:space="preserve">Noonan, A., &amp; Rankin, C. P. (2017). Hilton Hotel Worldwide: A Case Study Exploring Corporate Social Responsibility and Stakeholder Management. In </w:t>
      </w:r>
      <w:r>
        <w:rPr>
          <w:i/>
          <w:iCs/>
        </w:rPr>
        <w:t>SAGE Knowledge</w:t>
      </w:r>
      <w:r>
        <w:t xml:space="preserve">. </w:t>
      </w:r>
      <w:hyperlink r:id="rId18" w:history="1">
        <w:r w:rsidRPr="008C5DC6">
          <w:rPr>
            <w:rStyle w:val="Hyperlink"/>
          </w:rPr>
          <w:t>https://sk.sagepub.com/cases/hilton-hotel-worldwide-corporate-social-responsibility-stakeholder</w:t>
        </w:r>
      </w:hyperlink>
    </w:p>
    <w:p w14:paraId="2541D0FD" w14:textId="77777777" w:rsidR="00F35AD2" w:rsidRDefault="00F35AD2" w:rsidP="00F35AD2">
      <w:pPr>
        <w:pStyle w:val="NormalWeb"/>
        <w:spacing w:before="0" w:beforeAutospacing="0" w:after="0" w:afterAutospacing="0" w:line="276" w:lineRule="auto"/>
        <w:ind w:left="720" w:hanging="720"/>
        <w:jc w:val="both"/>
      </w:pPr>
    </w:p>
    <w:p w14:paraId="650A4B4D" w14:textId="19E9B494" w:rsidR="00F35AD2" w:rsidRDefault="00F35AD2" w:rsidP="00F35AD2">
      <w:pPr>
        <w:pStyle w:val="NormalWeb"/>
        <w:spacing w:before="0" w:beforeAutospacing="0" w:after="0" w:afterAutospacing="0" w:line="276" w:lineRule="auto"/>
        <w:ind w:left="720" w:hanging="720"/>
        <w:jc w:val="both"/>
      </w:pPr>
      <w:r>
        <w:t xml:space="preserve">Pant, G. (2022, August 3). </w:t>
      </w:r>
      <w:r>
        <w:rPr>
          <w:i/>
          <w:iCs/>
        </w:rPr>
        <w:t>Why is Sustainability Important in the Hospitality Industry?</w:t>
      </w:r>
      <w:r>
        <w:t xml:space="preserve"> Bizsu.co. </w:t>
      </w:r>
      <w:hyperlink r:id="rId19" w:history="1">
        <w:r w:rsidRPr="008C5DC6">
          <w:rPr>
            <w:rStyle w:val="Hyperlink"/>
          </w:rPr>
          <w:t>https://bizsu.co/blog/why-is-sustainability-important-in-the-hospitality-industry</w:t>
        </w:r>
      </w:hyperlink>
    </w:p>
    <w:p w14:paraId="15D241D8" w14:textId="77777777" w:rsidR="00F35AD2" w:rsidRDefault="00F35AD2" w:rsidP="00F35AD2">
      <w:pPr>
        <w:pStyle w:val="NormalWeb"/>
        <w:spacing w:before="0" w:beforeAutospacing="0" w:after="0" w:afterAutospacing="0" w:line="276" w:lineRule="auto"/>
        <w:ind w:left="720" w:hanging="720"/>
        <w:jc w:val="both"/>
      </w:pPr>
    </w:p>
    <w:p w14:paraId="56F7C62D" w14:textId="7D7D06C4" w:rsidR="00F35AD2" w:rsidRDefault="00F35AD2" w:rsidP="00F35AD2">
      <w:pPr>
        <w:pStyle w:val="NormalWeb"/>
        <w:spacing w:before="0" w:beforeAutospacing="0" w:after="0" w:afterAutospacing="0" w:line="276" w:lineRule="auto"/>
        <w:ind w:left="720" w:hanging="720"/>
        <w:jc w:val="both"/>
      </w:pPr>
      <w:r>
        <w:t xml:space="preserve">Parmar, B. L., Freeman, R. E., Harrison, J. S., Wicks, A. C., Purnell, L., &amp; de Colle, S. (2010). Stakeholder Theory: The State of the Art. </w:t>
      </w:r>
      <w:r>
        <w:rPr>
          <w:i/>
          <w:iCs/>
        </w:rPr>
        <w:t>Academy of Management Annals</w:t>
      </w:r>
      <w:r>
        <w:t xml:space="preserve">, </w:t>
      </w:r>
      <w:r>
        <w:rPr>
          <w:i/>
          <w:iCs/>
        </w:rPr>
        <w:t>4</w:t>
      </w:r>
      <w:r>
        <w:t>(1), 403–445.</w:t>
      </w:r>
    </w:p>
    <w:p w14:paraId="4079920D" w14:textId="77777777" w:rsidR="00F35AD2" w:rsidRDefault="00F35AD2" w:rsidP="00F35AD2">
      <w:pPr>
        <w:pStyle w:val="NormalWeb"/>
        <w:spacing w:before="0" w:beforeAutospacing="0" w:after="0" w:afterAutospacing="0" w:line="276" w:lineRule="auto"/>
        <w:ind w:left="720" w:hanging="720"/>
        <w:jc w:val="both"/>
      </w:pPr>
    </w:p>
    <w:p w14:paraId="7A7A9A30" w14:textId="6AAA1F62" w:rsidR="00F35AD2" w:rsidRDefault="00F35AD2" w:rsidP="00F35AD2">
      <w:pPr>
        <w:pStyle w:val="NormalWeb"/>
        <w:spacing w:before="0" w:beforeAutospacing="0" w:after="0" w:afterAutospacing="0" w:line="276" w:lineRule="auto"/>
        <w:ind w:left="720" w:hanging="720"/>
        <w:jc w:val="both"/>
      </w:pPr>
      <w:r>
        <w:t xml:space="preserve">Prakash, S., Sharma, V. P., Singh, R., &amp; </w:t>
      </w:r>
      <w:proofErr w:type="spellStart"/>
      <w:r>
        <w:t>Vijayvargy</w:t>
      </w:r>
      <w:proofErr w:type="spellEnd"/>
      <w:r>
        <w:t>, L. (2023). Adopting green and sustainable practices in the hotel industry operations-an</w:t>
      </w:r>
      <w:r w:rsidR="00245D97">
        <w:t>- an</w:t>
      </w:r>
      <w:r>
        <w:t xml:space="preserve"> analysis of critical performance indicators for improved environmental quality. </w:t>
      </w:r>
      <w:r>
        <w:rPr>
          <w:i/>
          <w:iCs/>
        </w:rPr>
        <w:t>Management of Environmental Quality: An International Journal</w:t>
      </w:r>
      <w:r>
        <w:t>, </w:t>
      </w:r>
      <w:r>
        <w:rPr>
          <w:i/>
          <w:iCs/>
        </w:rPr>
        <w:t>34</w:t>
      </w:r>
      <w:r>
        <w:t xml:space="preserve">(4), 1057-1076. </w:t>
      </w:r>
    </w:p>
    <w:p w14:paraId="7052E09F" w14:textId="77777777" w:rsidR="00F35AD2" w:rsidRDefault="00F35AD2" w:rsidP="00F35AD2">
      <w:pPr>
        <w:pStyle w:val="NormalWeb"/>
        <w:spacing w:before="0" w:beforeAutospacing="0" w:after="0" w:afterAutospacing="0" w:line="276" w:lineRule="auto"/>
        <w:ind w:left="720" w:hanging="720"/>
        <w:jc w:val="both"/>
      </w:pPr>
    </w:p>
    <w:p w14:paraId="4C7A2E94" w14:textId="5E869C39" w:rsidR="00F35AD2" w:rsidRDefault="00F35AD2" w:rsidP="00F35AD2">
      <w:pPr>
        <w:pStyle w:val="NormalWeb"/>
        <w:spacing w:before="0" w:beforeAutospacing="0" w:after="0" w:afterAutospacing="0" w:line="276" w:lineRule="auto"/>
        <w:ind w:left="720" w:hanging="720"/>
        <w:jc w:val="both"/>
      </w:pPr>
      <w:r>
        <w:lastRenderedPageBreak/>
        <w:t>Serra-</w:t>
      </w:r>
      <w:proofErr w:type="spellStart"/>
      <w:r>
        <w:t>Cantallops</w:t>
      </w:r>
      <w:proofErr w:type="spellEnd"/>
      <w:r>
        <w:t xml:space="preserve">, A., Peña-Miranda, D. D., Ramón-Cardona, J., &amp; Martorell-Cunill, O. (2017). Progress in Research on CSR and the Hotel Industry (2006-2015). </w:t>
      </w:r>
      <w:r>
        <w:rPr>
          <w:i/>
          <w:iCs/>
        </w:rPr>
        <w:t>Cornell Hospitality Quarterly</w:t>
      </w:r>
      <w:r>
        <w:t xml:space="preserve">, </w:t>
      </w:r>
      <w:r>
        <w:rPr>
          <w:i/>
          <w:iCs/>
        </w:rPr>
        <w:t>59</w:t>
      </w:r>
      <w:r>
        <w:t xml:space="preserve">(1), 15–38. </w:t>
      </w:r>
      <w:hyperlink r:id="rId20" w:history="1">
        <w:r w:rsidRPr="008C5DC6">
          <w:rPr>
            <w:rStyle w:val="Hyperlink"/>
          </w:rPr>
          <w:t>https://doi.org/10.1177/1938965517719267</w:t>
        </w:r>
      </w:hyperlink>
    </w:p>
    <w:p w14:paraId="6AB611C2" w14:textId="77777777" w:rsidR="00F35AD2" w:rsidRDefault="00F35AD2" w:rsidP="00F35AD2">
      <w:pPr>
        <w:pStyle w:val="NormalWeb"/>
        <w:spacing w:before="0" w:beforeAutospacing="0" w:after="0" w:afterAutospacing="0" w:line="276" w:lineRule="auto"/>
        <w:ind w:left="720" w:hanging="720"/>
        <w:jc w:val="both"/>
      </w:pPr>
    </w:p>
    <w:p w14:paraId="1CB3ED38" w14:textId="77C9E74C" w:rsidR="00F35AD2" w:rsidRDefault="00F35AD2" w:rsidP="00F35AD2">
      <w:pPr>
        <w:pStyle w:val="NormalWeb"/>
        <w:spacing w:before="0" w:beforeAutospacing="0" w:after="0" w:afterAutospacing="0" w:line="276" w:lineRule="auto"/>
        <w:ind w:left="720" w:hanging="720"/>
        <w:jc w:val="both"/>
      </w:pPr>
      <w:r>
        <w:t>Yoon, D., Jang, J. and Lee, J.(J). (2016), "Environmental management strategy and organizational citizenship behaviors in the hotel industry: The mediating role of organizational trust and commitment", </w:t>
      </w:r>
      <w:r>
        <w:rPr>
          <w:i/>
          <w:iCs/>
        </w:rPr>
        <w:t>International Journal of Contemporary Hospitality Management</w:t>
      </w:r>
      <w:r>
        <w:t>, Vol. 28 No. 8, pp. 1577-1597. </w:t>
      </w:r>
      <w:hyperlink r:id="rId21" w:history="1">
        <w:r w:rsidRPr="008C5DC6">
          <w:rPr>
            <w:rStyle w:val="Hyperlink"/>
          </w:rPr>
          <w:t>https://doi.org/10.1108/IJCHM-10-2014-0498</w:t>
        </w:r>
      </w:hyperlink>
      <w:r>
        <w:t xml:space="preserve"> </w:t>
      </w:r>
    </w:p>
    <w:p w14:paraId="31AA4518" w14:textId="77777777" w:rsidR="00E20082" w:rsidRDefault="00E20082" w:rsidP="00F35AD2">
      <w:pPr>
        <w:pStyle w:val="NormalWeb"/>
        <w:spacing w:before="0" w:beforeAutospacing="0" w:after="0" w:afterAutospacing="0" w:line="276" w:lineRule="auto"/>
        <w:ind w:left="720" w:hanging="720"/>
        <w:jc w:val="both"/>
      </w:pPr>
    </w:p>
    <w:p w14:paraId="3A21E83A" w14:textId="77777777" w:rsidR="00E20082" w:rsidRDefault="00E20082" w:rsidP="00F35AD2">
      <w:pPr>
        <w:pStyle w:val="NormalWeb"/>
        <w:spacing w:before="0" w:beforeAutospacing="0" w:after="0" w:afterAutospacing="0" w:line="276" w:lineRule="auto"/>
        <w:ind w:left="720" w:hanging="720"/>
        <w:jc w:val="both"/>
      </w:pPr>
    </w:p>
    <w:p w14:paraId="17E1586C" w14:textId="6C298607" w:rsidR="00E20082" w:rsidRDefault="00E20082" w:rsidP="00F35AD2">
      <w:pPr>
        <w:pStyle w:val="NormalWeb"/>
        <w:spacing w:before="0" w:beforeAutospacing="0" w:after="0" w:afterAutospacing="0" w:line="276" w:lineRule="auto"/>
        <w:ind w:left="720" w:hanging="720"/>
        <w:jc w:val="both"/>
      </w:pPr>
      <w:r w:rsidRPr="00E20082">
        <w:rPr>
          <w:noProof/>
        </w:rPr>
        <w:drawing>
          <wp:inline distT="0" distB="0" distL="0" distR="0" wp14:anchorId="1007B25B" wp14:editId="28F3CC1F">
            <wp:extent cx="5943600" cy="3343275"/>
            <wp:effectExtent l="0" t="0" r="0" b="0"/>
            <wp:docPr id="1440355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355994" name=""/>
                    <pic:cNvPicPr/>
                  </pic:nvPicPr>
                  <pic:blipFill>
                    <a:blip r:embed="rId22"/>
                    <a:stretch>
                      <a:fillRect/>
                    </a:stretch>
                  </pic:blipFill>
                  <pic:spPr>
                    <a:xfrm>
                      <a:off x="0" y="0"/>
                      <a:ext cx="5943600" cy="3343275"/>
                    </a:xfrm>
                    <a:prstGeom prst="rect">
                      <a:avLst/>
                    </a:prstGeom>
                  </pic:spPr>
                </pic:pic>
              </a:graphicData>
            </a:graphic>
          </wp:inline>
        </w:drawing>
      </w:r>
    </w:p>
    <w:p w14:paraId="0451C735" w14:textId="77777777" w:rsidR="00E20082" w:rsidRDefault="00E20082" w:rsidP="00F35AD2">
      <w:pPr>
        <w:pStyle w:val="NormalWeb"/>
        <w:spacing w:before="0" w:beforeAutospacing="0" w:after="0" w:afterAutospacing="0" w:line="276" w:lineRule="auto"/>
        <w:ind w:left="720" w:hanging="720"/>
        <w:jc w:val="both"/>
      </w:pPr>
    </w:p>
    <w:p w14:paraId="3E34F536" w14:textId="77777777" w:rsidR="00E20082" w:rsidRDefault="00E20082" w:rsidP="00F35AD2">
      <w:pPr>
        <w:pStyle w:val="NormalWeb"/>
        <w:spacing w:before="0" w:beforeAutospacing="0" w:after="0" w:afterAutospacing="0" w:line="276" w:lineRule="auto"/>
        <w:ind w:left="720" w:hanging="720"/>
        <w:jc w:val="both"/>
      </w:pPr>
    </w:p>
    <w:p w14:paraId="47CA51A0" w14:textId="77777777" w:rsidR="00E20082" w:rsidRDefault="00E20082" w:rsidP="00F35AD2">
      <w:pPr>
        <w:pStyle w:val="NormalWeb"/>
        <w:spacing w:before="0" w:beforeAutospacing="0" w:after="0" w:afterAutospacing="0" w:line="276" w:lineRule="auto"/>
        <w:ind w:left="720" w:hanging="720"/>
        <w:jc w:val="both"/>
      </w:pPr>
    </w:p>
    <w:p w14:paraId="1A76CACD" w14:textId="77777777" w:rsidR="00E20082" w:rsidRDefault="00E20082" w:rsidP="00F35AD2">
      <w:pPr>
        <w:pStyle w:val="NormalWeb"/>
        <w:spacing w:before="0" w:beforeAutospacing="0" w:after="0" w:afterAutospacing="0" w:line="276" w:lineRule="auto"/>
        <w:ind w:left="720" w:hanging="720"/>
        <w:jc w:val="both"/>
      </w:pPr>
    </w:p>
    <w:p w14:paraId="1D48290E" w14:textId="77777777" w:rsidR="00E20082" w:rsidRDefault="00E20082" w:rsidP="00F35AD2">
      <w:pPr>
        <w:pStyle w:val="NormalWeb"/>
        <w:spacing w:before="0" w:beforeAutospacing="0" w:after="0" w:afterAutospacing="0" w:line="276" w:lineRule="auto"/>
        <w:ind w:left="720" w:hanging="720"/>
        <w:jc w:val="both"/>
      </w:pPr>
    </w:p>
    <w:p w14:paraId="7D52EBFF" w14:textId="77777777" w:rsidR="00E20082" w:rsidRDefault="00E20082" w:rsidP="00F35AD2">
      <w:pPr>
        <w:pStyle w:val="NormalWeb"/>
        <w:spacing w:before="0" w:beforeAutospacing="0" w:after="0" w:afterAutospacing="0" w:line="276" w:lineRule="auto"/>
        <w:ind w:left="720" w:hanging="720"/>
        <w:jc w:val="both"/>
      </w:pPr>
    </w:p>
    <w:p w14:paraId="0A791E71" w14:textId="77777777" w:rsidR="00E20082" w:rsidRDefault="00E20082" w:rsidP="00F35AD2">
      <w:pPr>
        <w:pStyle w:val="NormalWeb"/>
        <w:spacing w:before="0" w:beforeAutospacing="0" w:after="0" w:afterAutospacing="0" w:line="276" w:lineRule="auto"/>
        <w:ind w:left="720" w:hanging="720"/>
        <w:jc w:val="both"/>
      </w:pPr>
    </w:p>
    <w:p w14:paraId="60607E06" w14:textId="77777777" w:rsidR="00E20082" w:rsidRDefault="00E20082" w:rsidP="00F35AD2">
      <w:pPr>
        <w:pStyle w:val="NormalWeb"/>
        <w:spacing w:before="0" w:beforeAutospacing="0" w:after="0" w:afterAutospacing="0" w:line="276" w:lineRule="auto"/>
        <w:ind w:left="720" w:hanging="720"/>
        <w:jc w:val="both"/>
      </w:pPr>
    </w:p>
    <w:p w14:paraId="687CCFA3" w14:textId="77777777" w:rsidR="00E20082" w:rsidRDefault="00E20082" w:rsidP="00F35AD2">
      <w:pPr>
        <w:pStyle w:val="NormalWeb"/>
        <w:spacing w:before="0" w:beforeAutospacing="0" w:after="0" w:afterAutospacing="0" w:line="276" w:lineRule="auto"/>
        <w:ind w:left="720" w:hanging="720"/>
        <w:jc w:val="both"/>
      </w:pPr>
    </w:p>
    <w:p w14:paraId="2159ACB9" w14:textId="77777777" w:rsidR="00E20082" w:rsidRDefault="00E20082" w:rsidP="00F35AD2">
      <w:pPr>
        <w:pStyle w:val="NormalWeb"/>
        <w:spacing w:before="0" w:beforeAutospacing="0" w:after="0" w:afterAutospacing="0" w:line="276" w:lineRule="auto"/>
        <w:ind w:left="720" w:hanging="720"/>
        <w:jc w:val="both"/>
      </w:pPr>
    </w:p>
    <w:p w14:paraId="34196705" w14:textId="77777777" w:rsidR="00E20082" w:rsidRDefault="00E20082" w:rsidP="00F35AD2">
      <w:pPr>
        <w:pStyle w:val="NormalWeb"/>
        <w:spacing w:before="0" w:beforeAutospacing="0" w:after="0" w:afterAutospacing="0" w:line="276" w:lineRule="auto"/>
        <w:ind w:left="720" w:hanging="720"/>
        <w:jc w:val="both"/>
      </w:pPr>
    </w:p>
    <w:p w14:paraId="7179A45D" w14:textId="77777777" w:rsidR="00E20082" w:rsidRDefault="00E20082" w:rsidP="00F35AD2">
      <w:pPr>
        <w:pStyle w:val="NormalWeb"/>
        <w:spacing w:before="0" w:beforeAutospacing="0" w:after="0" w:afterAutospacing="0" w:line="276" w:lineRule="auto"/>
        <w:ind w:left="720" w:hanging="720"/>
        <w:jc w:val="both"/>
      </w:pPr>
    </w:p>
    <w:p w14:paraId="65DBADC3" w14:textId="278745F6" w:rsidR="00F35AD2" w:rsidRDefault="00E20082" w:rsidP="00E20082">
      <w:pPr>
        <w:pStyle w:val="NormalWeb"/>
        <w:spacing w:before="0" w:beforeAutospacing="0" w:after="0" w:afterAutospacing="0" w:line="276" w:lineRule="auto"/>
        <w:jc w:val="both"/>
      </w:pPr>
      <w:r w:rsidRPr="00E20082">
        <w:rPr>
          <w:noProof/>
        </w:rPr>
        <w:lastRenderedPageBreak/>
        <w:drawing>
          <wp:inline distT="0" distB="0" distL="0" distR="0" wp14:anchorId="02CDA461" wp14:editId="5E53513D">
            <wp:extent cx="5943600" cy="3343275"/>
            <wp:effectExtent l="0" t="0" r="0" b="0"/>
            <wp:docPr id="1364259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259991" name=""/>
                    <pic:cNvPicPr/>
                  </pic:nvPicPr>
                  <pic:blipFill>
                    <a:blip r:embed="rId23"/>
                    <a:stretch>
                      <a:fillRect/>
                    </a:stretch>
                  </pic:blipFill>
                  <pic:spPr>
                    <a:xfrm>
                      <a:off x="0" y="0"/>
                      <a:ext cx="5943600" cy="3343275"/>
                    </a:xfrm>
                    <a:prstGeom prst="rect">
                      <a:avLst/>
                    </a:prstGeom>
                  </pic:spPr>
                </pic:pic>
              </a:graphicData>
            </a:graphic>
          </wp:inline>
        </w:drawing>
      </w:r>
    </w:p>
    <w:p w14:paraId="5E4AD449" w14:textId="77777777" w:rsidR="00E20082" w:rsidRDefault="00E20082" w:rsidP="00F35AD2">
      <w:pPr>
        <w:pStyle w:val="NormalWeb"/>
        <w:spacing w:before="0" w:beforeAutospacing="0" w:after="0" w:afterAutospacing="0" w:line="276" w:lineRule="auto"/>
        <w:ind w:left="720" w:hanging="720"/>
        <w:jc w:val="both"/>
      </w:pPr>
    </w:p>
    <w:p w14:paraId="6FF0BAB8" w14:textId="07920A62" w:rsidR="00E20082" w:rsidRDefault="00E20082" w:rsidP="00F35AD2">
      <w:pPr>
        <w:pStyle w:val="NormalWeb"/>
        <w:spacing w:before="0" w:beforeAutospacing="0" w:after="0" w:afterAutospacing="0" w:line="276" w:lineRule="auto"/>
        <w:ind w:left="720" w:hanging="720"/>
        <w:jc w:val="both"/>
      </w:pPr>
      <w:r w:rsidRPr="00E20082">
        <w:rPr>
          <w:noProof/>
        </w:rPr>
        <w:drawing>
          <wp:inline distT="0" distB="0" distL="0" distR="0" wp14:anchorId="08A4F80B" wp14:editId="1F461DD3">
            <wp:extent cx="5943600" cy="3343275"/>
            <wp:effectExtent l="0" t="0" r="0" b="0"/>
            <wp:docPr id="447497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97711" name=""/>
                    <pic:cNvPicPr/>
                  </pic:nvPicPr>
                  <pic:blipFill>
                    <a:blip r:embed="rId24"/>
                    <a:stretch>
                      <a:fillRect/>
                    </a:stretch>
                  </pic:blipFill>
                  <pic:spPr>
                    <a:xfrm>
                      <a:off x="0" y="0"/>
                      <a:ext cx="5943600" cy="3343275"/>
                    </a:xfrm>
                    <a:prstGeom prst="rect">
                      <a:avLst/>
                    </a:prstGeom>
                  </pic:spPr>
                </pic:pic>
              </a:graphicData>
            </a:graphic>
          </wp:inline>
        </w:drawing>
      </w:r>
    </w:p>
    <w:p w14:paraId="7D2CB4B7" w14:textId="77777777" w:rsidR="00E20082" w:rsidRDefault="00E20082" w:rsidP="00F35AD2">
      <w:pPr>
        <w:pStyle w:val="NormalWeb"/>
        <w:spacing w:before="0" w:beforeAutospacing="0" w:after="0" w:afterAutospacing="0" w:line="276" w:lineRule="auto"/>
        <w:ind w:left="720" w:hanging="720"/>
        <w:jc w:val="both"/>
      </w:pPr>
    </w:p>
    <w:p w14:paraId="36585F4A" w14:textId="36563810" w:rsidR="00E20082" w:rsidRDefault="00E20082" w:rsidP="00F35AD2">
      <w:pPr>
        <w:pStyle w:val="NormalWeb"/>
        <w:spacing w:before="0" w:beforeAutospacing="0" w:after="0" w:afterAutospacing="0" w:line="276" w:lineRule="auto"/>
        <w:ind w:left="720" w:hanging="720"/>
        <w:jc w:val="both"/>
      </w:pPr>
      <w:r w:rsidRPr="00E20082">
        <w:rPr>
          <w:noProof/>
        </w:rPr>
        <w:lastRenderedPageBreak/>
        <w:drawing>
          <wp:inline distT="0" distB="0" distL="0" distR="0" wp14:anchorId="24B19987" wp14:editId="1F6A5757">
            <wp:extent cx="5943600" cy="3343275"/>
            <wp:effectExtent l="0" t="0" r="0" b="0"/>
            <wp:docPr id="1178879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79896" name=""/>
                    <pic:cNvPicPr/>
                  </pic:nvPicPr>
                  <pic:blipFill>
                    <a:blip r:embed="rId25"/>
                    <a:stretch>
                      <a:fillRect/>
                    </a:stretch>
                  </pic:blipFill>
                  <pic:spPr>
                    <a:xfrm>
                      <a:off x="0" y="0"/>
                      <a:ext cx="5943600" cy="3343275"/>
                    </a:xfrm>
                    <a:prstGeom prst="rect">
                      <a:avLst/>
                    </a:prstGeom>
                  </pic:spPr>
                </pic:pic>
              </a:graphicData>
            </a:graphic>
          </wp:inline>
        </w:drawing>
      </w:r>
    </w:p>
    <w:p w14:paraId="0014CE8E" w14:textId="77777777" w:rsidR="00E20082" w:rsidRDefault="00E20082" w:rsidP="00F35AD2">
      <w:pPr>
        <w:pStyle w:val="NormalWeb"/>
        <w:spacing w:before="0" w:beforeAutospacing="0" w:after="0" w:afterAutospacing="0" w:line="276" w:lineRule="auto"/>
        <w:ind w:left="720" w:hanging="720"/>
        <w:jc w:val="both"/>
      </w:pPr>
    </w:p>
    <w:p w14:paraId="1EBE1A12" w14:textId="2657756F" w:rsidR="00E20082" w:rsidRDefault="00E20082" w:rsidP="00F35AD2">
      <w:pPr>
        <w:pStyle w:val="NormalWeb"/>
        <w:spacing w:before="0" w:beforeAutospacing="0" w:after="0" w:afterAutospacing="0" w:line="276" w:lineRule="auto"/>
        <w:ind w:left="720" w:hanging="720"/>
        <w:jc w:val="both"/>
      </w:pPr>
      <w:r w:rsidRPr="00E20082">
        <w:rPr>
          <w:noProof/>
        </w:rPr>
        <w:drawing>
          <wp:inline distT="0" distB="0" distL="0" distR="0" wp14:anchorId="0440F992" wp14:editId="2B568247">
            <wp:extent cx="5943600" cy="3343275"/>
            <wp:effectExtent l="0" t="0" r="0" b="0"/>
            <wp:docPr id="1731186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86376" name=""/>
                    <pic:cNvPicPr/>
                  </pic:nvPicPr>
                  <pic:blipFill>
                    <a:blip r:embed="rId26"/>
                    <a:stretch>
                      <a:fillRect/>
                    </a:stretch>
                  </pic:blipFill>
                  <pic:spPr>
                    <a:xfrm>
                      <a:off x="0" y="0"/>
                      <a:ext cx="5943600" cy="3343275"/>
                    </a:xfrm>
                    <a:prstGeom prst="rect">
                      <a:avLst/>
                    </a:prstGeom>
                  </pic:spPr>
                </pic:pic>
              </a:graphicData>
            </a:graphic>
          </wp:inline>
        </w:drawing>
      </w:r>
    </w:p>
    <w:p w14:paraId="39428B71" w14:textId="2D5B378E" w:rsidR="00E20082" w:rsidRDefault="00E20082" w:rsidP="00F35AD2">
      <w:pPr>
        <w:pStyle w:val="NormalWeb"/>
        <w:spacing w:before="0" w:beforeAutospacing="0" w:after="0" w:afterAutospacing="0" w:line="276" w:lineRule="auto"/>
        <w:ind w:left="720" w:hanging="720"/>
        <w:jc w:val="both"/>
      </w:pPr>
      <w:r w:rsidRPr="00E20082">
        <w:rPr>
          <w:noProof/>
        </w:rPr>
        <w:lastRenderedPageBreak/>
        <w:drawing>
          <wp:inline distT="0" distB="0" distL="0" distR="0" wp14:anchorId="3B46E8DB" wp14:editId="1F6F0ECA">
            <wp:extent cx="5943600" cy="3343275"/>
            <wp:effectExtent l="0" t="0" r="0" b="0"/>
            <wp:docPr id="81885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850887" name=""/>
                    <pic:cNvPicPr/>
                  </pic:nvPicPr>
                  <pic:blipFill>
                    <a:blip r:embed="rId27"/>
                    <a:stretch>
                      <a:fillRect/>
                    </a:stretch>
                  </pic:blipFill>
                  <pic:spPr>
                    <a:xfrm>
                      <a:off x="0" y="0"/>
                      <a:ext cx="5943600" cy="3343275"/>
                    </a:xfrm>
                    <a:prstGeom prst="rect">
                      <a:avLst/>
                    </a:prstGeom>
                  </pic:spPr>
                </pic:pic>
              </a:graphicData>
            </a:graphic>
          </wp:inline>
        </w:drawing>
      </w:r>
    </w:p>
    <w:p w14:paraId="7C520F5A" w14:textId="77777777" w:rsidR="00E20082" w:rsidRDefault="00E20082" w:rsidP="00F35AD2">
      <w:pPr>
        <w:pStyle w:val="NormalWeb"/>
        <w:spacing w:before="0" w:beforeAutospacing="0" w:after="0" w:afterAutospacing="0" w:line="276" w:lineRule="auto"/>
        <w:ind w:left="720" w:hanging="720"/>
        <w:jc w:val="both"/>
      </w:pPr>
    </w:p>
    <w:p w14:paraId="65AC7D47" w14:textId="254EFCF6" w:rsidR="00E20082" w:rsidRDefault="00E20082" w:rsidP="00F35AD2">
      <w:pPr>
        <w:pStyle w:val="NormalWeb"/>
        <w:spacing w:before="0" w:beforeAutospacing="0" w:after="0" w:afterAutospacing="0" w:line="276" w:lineRule="auto"/>
        <w:ind w:left="720" w:hanging="720"/>
        <w:jc w:val="both"/>
      </w:pPr>
      <w:r w:rsidRPr="00E20082">
        <w:rPr>
          <w:noProof/>
        </w:rPr>
        <w:drawing>
          <wp:inline distT="0" distB="0" distL="0" distR="0" wp14:anchorId="624B3FFC" wp14:editId="53253763">
            <wp:extent cx="5943600" cy="3343275"/>
            <wp:effectExtent l="0" t="0" r="0" b="0"/>
            <wp:docPr id="632943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43497" name=""/>
                    <pic:cNvPicPr/>
                  </pic:nvPicPr>
                  <pic:blipFill>
                    <a:blip r:embed="rId28"/>
                    <a:stretch>
                      <a:fillRect/>
                    </a:stretch>
                  </pic:blipFill>
                  <pic:spPr>
                    <a:xfrm>
                      <a:off x="0" y="0"/>
                      <a:ext cx="5943600" cy="3343275"/>
                    </a:xfrm>
                    <a:prstGeom prst="rect">
                      <a:avLst/>
                    </a:prstGeom>
                  </pic:spPr>
                </pic:pic>
              </a:graphicData>
            </a:graphic>
          </wp:inline>
        </w:drawing>
      </w:r>
    </w:p>
    <w:p w14:paraId="31E6374B" w14:textId="77777777" w:rsidR="00B307B7" w:rsidRDefault="00B307B7" w:rsidP="00F35AD2">
      <w:pPr>
        <w:pStyle w:val="NormalWeb"/>
        <w:spacing w:before="0" w:beforeAutospacing="0" w:after="0" w:afterAutospacing="0" w:line="276" w:lineRule="auto"/>
        <w:ind w:left="720" w:hanging="720"/>
        <w:jc w:val="both"/>
      </w:pPr>
    </w:p>
    <w:p w14:paraId="32F5AEE8" w14:textId="5A2E1F84" w:rsidR="00B307B7" w:rsidRDefault="00B307B7" w:rsidP="00F35AD2">
      <w:pPr>
        <w:pStyle w:val="NormalWeb"/>
        <w:spacing w:before="0" w:beforeAutospacing="0" w:after="0" w:afterAutospacing="0" w:line="276" w:lineRule="auto"/>
        <w:ind w:left="720" w:hanging="720"/>
        <w:jc w:val="both"/>
      </w:pPr>
      <w:r w:rsidRPr="00B307B7">
        <w:lastRenderedPageBreak/>
        <w:drawing>
          <wp:inline distT="0" distB="0" distL="0" distR="0" wp14:anchorId="367BE8C4" wp14:editId="5AB45BFC">
            <wp:extent cx="5943600" cy="3343275"/>
            <wp:effectExtent l="0" t="0" r="0" b="0"/>
            <wp:docPr id="1321858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58750" name=""/>
                    <pic:cNvPicPr/>
                  </pic:nvPicPr>
                  <pic:blipFill>
                    <a:blip r:embed="rId29"/>
                    <a:stretch>
                      <a:fillRect/>
                    </a:stretch>
                  </pic:blipFill>
                  <pic:spPr>
                    <a:xfrm>
                      <a:off x="0" y="0"/>
                      <a:ext cx="5943600" cy="3343275"/>
                    </a:xfrm>
                    <a:prstGeom prst="rect">
                      <a:avLst/>
                    </a:prstGeom>
                  </pic:spPr>
                </pic:pic>
              </a:graphicData>
            </a:graphic>
          </wp:inline>
        </w:drawing>
      </w:r>
    </w:p>
    <w:p w14:paraId="13D24A50" w14:textId="77777777" w:rsidR="00B307B7" w:rsidRDefault="00B307B7" w:rsidP="00F35AD2">
      <w:pPr>
        <w:pStyle w:val="NormalWeb"/>
        <w:spacing w:before="0" w:beforeAutospacing="0" w:after="0" w:afterAutospacing="0" w:line="276" w:lineRule="auto"/>
        <w:ind w:left="720" w:hanging="720"/>
        <w:jc w:val="both"/>
      </w:pPr>
    </w:p>
    <w:p w14:paraId="55668B1D" w14:textId="0279998C" w:rsidR="00B307B7" w:rsidRDefault="00B307B7" w:rsidP="00F35AD2">
      <w:pPr>
        <w:pStyle w:val="NormalWeb"/>
        <w:spacing w:before="0" w:beforeAutospacing="0" w:after="0" w:afterAutospacing="0" w:line="276" w:lineRule="auto"/>
        <w:ind w:left="720" w:hanging="720"/>
        <w:jc w:val="both"/>
      </w:pPr>
      <w:r w:rsidRPr="00B307B7">
        <w:drawing>
          <wp:inline distT="0" distB="0" distL="0" distR="0" wp14:anchorId="0E044FA0" wp14:editId="6C21D6DB">
            <wp:extent cx="5943600" cy="3343275"/>
            <wp:effectExtent l="0" t="0" r="0" b="0"/>
            <wp:docPr id="44495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95175" name=""/>
                    <pic:cNvPicPr/>
                  </pic:nvPicPr>
                  <pic:blipFill>
                    <a:blip r:embed="rId30"/>
                    <a:stretch>
                      <a:fillRect/>
                    </a:stretch>
                  </pic:blipFill>
                  <pic:spPr>
                    <a:xfrm>
                      <a:off x="0" y="0"/>
                      <a:ext cx="5943600" cy="3343275"/>
                    </a:xfrm>
                    <a:prstGeom prst="rect">
                      <a:avLst/>
                    </a:prstGeom>
                  </pic:spPr>
                </pic:pic>
              </a:graphicData>
            </a:graphic>
          </wp:inline>
        </w:drawing>
      </w:r>
    </w:p>
    <w:p w14:paraId="1947F33C" w14:textId="77777777" w:rsidR="00B307B7" w:rsidRDefault="00B307B7" w:rsidP="00F35AD2">
      <w:pPr>
        <w:pStyle w:val="NormalWeb"/>
        <w:spacing w:before="0" w:beforeAutospacing="0" w:after="0" w:afterAutospacing="0" w:line="276" w:lineRule="auto"/>
        <w:ind w:left="720" w:hanging="720"/>
        <w:jc w:val="both"/>
      </w:pPr>
    </w:p>
    <w:p w14:paraId="51935F37" w14:textId="320039B6" w:rsidR="00B307B7" w:rsidRDefault="00B307B7" w:rsidP="00F35AD2">
      <w:pPr>
        <w:pStyle w:val="NormalWeb"/>
        <w:spacing w:before="0" w:beforeAutospacing="0" w:after="0" w:afterAutospacing="0" w:line="276" w:lineRule="auto"/>
        <w:ind w:left="720" w:hanging="720"/>
        <w:jc w:val="both"/>
      </w:pPr>
      <w:r w:rsidRPr="00B307B7">
        <w:lastRenderedPageBreak/>
        <w:drawing>
          <wp:inline distT="0" distB="0" distL="0" distR="0" wp14:anchorId="4DB2C153" wp14:editId="4B86530A">
            <wp:extent cx="5943600" cy="3343275"/>
            <wp:effectExtent l="0" t="0" r="0" b="0"/>
            <wp:docPr id="459572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72588" name=""/>
                    <pic:cNvPicPr/>
                  </pic:nvPicPr>
                  <pic:blipFill>
                    <a:blip r:embed="rId31"/>
                    <a:stretch>
                      <a:fillRect/>
                    </a:stretch>
                  </pic:blipFill>
                  <pic:spPr>
                    <a:xfrm>
                      <a:off x="0" y="0"/>
                      <a:ext cx="5943600" cy="3343275"/>
                    </a:xfrm>
                    <a:prstGeom prst="rect">
                      <a:avLst/>
                    </a:prstGeom>
                  </pic:spPr>
                </pic:pic>
              </a:graphicData>
            </a:graphic>
          </wp:inline>
        </w:drawing>
      </w:r>
    </w:p>
    <w:p w14:paraId="737ECD81" w14:textId="77777777" w:rsidR="00B307B7" w:rsidRDefault="00B307B7" w:rsidP="00F35AD2">
      <w:pPr>
        <w:pStyle w:val="NormalWeb"/>
        <w:spacing w:before="0" w:beforeAutospacing="0" w:after="0" w:afterAutospacing="0" w:line="276" w:lineRule="auto"/>
        <w:ind w:left="720" w:hanging="720"/>
        <w:jc w:val="both"/>
      </w:pPr>
    </w:p>
    <w:p w14:paraId="435B7FFE" w14:textId="4FA411F0" w:rsidR="00B307B7" w:rsidRDefault="00B307B7" w:rsidP="00F35AD2">
      <w:pPr>
        <w:pStyle w:val="NormalWeb"/>
        <w:spacing w:before="0" w:beforeAutospacing="0" w:after="0" w:afterAutospacing="0" w:line="276" w:lineRule="auto"/>
        <w:ind w:left="720" w:hanging="720"/>
        <w:jc w:val="both"/>
      </w:pPr>
      <w:r w:rsidRPr="00B307B7">
        <w:drawing>
          <wp:inline distT="0" distB="0" distL="0" distR="0" wp14:anchorId="645104C5" wp14:editId="5D943A9F">
            <wp:extent cx="5943600" cy="3343275"/>
            <wp:effectExtent l="0" t="0" r="0" b="0"/>
            <wp:docPr id="1007528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28591" name=""/>
                    <pic:cNvPicPr/>
                  </pic:nvPicPr>
                  <pic:blipFill>
                    <a:blip r:embed="rId32"/>
                    <a:stretch>
                      <a:fillRect/>
                    </a:stretch>
                  </pic:blipFill>
                  <pic:spPr>
                    <a:xfrm>
                      <a:off x="0" y="0"/>
                      <a:ext cx="5943600" cy="3343275"/>
                    </a:xfrm>
                    <a:prstGeom prst="rect">
                      <a:avLst/>
                    </a:prstGeom>
                  </pic:spPr>
                </pic:pic>
              </a:graphicData>
            </a:graphic>
          </wp:inline>
        </w:drawing>
      </w:r>
    </w:p>
    <w:p w14:paraId="60F2403F" w14:textId="77777777" w:rsidR="00B307B7" w:rsidRDefault="00B307B7" w:rsidP="00F35AD2">
      <w:pPr>
        <w:pStyle w:val="NormalWeb"/>
        <w:spacing w:before="0" w:beforeAutospacing="0" w:after="0" w:afterAutospacing="0" w:line="276" w:lineRule="auto"/>
        <w:ind w:left="720" w:hanging="720"/>
        <w:jc w:val="both"/>
      </w:pPr>
    </w:p>
    <w:p w14:paraId="404B5416" w14:textId="1EB4A32F" w:rsidR="00B307B7" w:rsidRDefault="00B307B7" w:rsidP="00F35AD2">
      <w:pPr>
        <w:pStyle w:val="NormalWeb"/>
        <w:spacing w:before="0" w:beforeAutospacing="0" w:after="0" w:afterAutospacing="0" w:line="276" w:lineRule="auto"/>
        <w:ind w:left="720" w:hanging="720"/>
        <w:jc w:val="both"/>
      </w:pPr>
      <w:r w:rsidRPr="00B307B7">
        <w:lastRenderedPageBreak/>
        <w:drawing>
          <wp:inline distT="0" distB="0" distL="0" distR="0" wp14:anchorId="12E4FE3F" wp14:editId="5D10F87C">
            <wp:extent cx="5943600" cy="3343275"/>
            <wp:effectExtent l="0" t="0" r="0" b="0"/>
            <wp:docPr id="311918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18101" name=""/>
                    <pic:cNvPicPr/>
                  </pic:nvPicPr>
                  <pic:blipFill>
                    <a:blip r:embed="rId33"/>
                    <a:stretch>
                      <a:fillRect/>
                    </a:stretch>
                  </pic:blipFill>
                  <pic:spPr>
                    <a:xfrm>
                      <a:off x="0" y="0"/>
                      <a:ext cx="5943600" cy="3343275"/>
                    </a:xfrm>
                    <a:prstGeom prst="rect">
                      <a:avLst/>
                    </a:prstGeom>
                  </pic:spPr>
                </pic:pic>
              </a:graphicData>
            </a:graphic>
          </wp:inline>
        </w:drawing>
      </w:r>
    </w:p>
    <w:p w14:paraId="303259D4" w14:textId="77777777" w:rsidR="00B307B7" w:rsidRDefault="00B307B7" w:rsidP="00F35AD2">
      <w:pPr>
        <w:pStyle w:val="NormalWeb"/>
        <w:spacing w:before="0" w:beforeAutospacing="0" w:after="0" w:afterAutospacing="0" w:line="276" w:lineRule="auto"/>
        <w:ind w:left="720" w:hanging="720"/>
        <w:jc w:val="both"/>
      </w:pPr>
    </w:p>
    <w:p w14:paraId="5645AF0C" w14:textId="75A0092E" w:rsidR="00B307B7" w:rsidRDefault="00B307B7" w:rsidP="00F35AD2">
      <w:pPr>
        <w:pStyle w:val="NormalWeb"/>
        <w:spacing w:before="0" w:beforeAutospacing="0" w:after="0" w:afterAutospacing="0" w:line="276" w:lineRule="auto"/>
        <w:ind w:left="720" w:hanging="720"/>
        <w:jc w:val="both"/>
      </w:pPr>
      <w:r w:rsidRPr="00B307B7">
        <w:drawing>
          <wp:inline distT="0" distB="0" distL="0" distR="0" wp14:anchorId="178D1490" wp14:editId="67A0E892">
            <wp:extent cx="5943600" cy="3343275"/>
            <wp:effectExtent l="0" t="0" r="0" b="0"/>
            <wp:docPr id="1760941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941512" name=""/>
                    <pic:cNvPicPr/>
                  </pic:nvPicPr>
                  <pic:blipFill>
                    <a:blip r:embed="rId34"/>
                    <a:stretch>
                      <a:fillRect/>
                    </a:stretch>
                  </pic:blipFill>
                  <pic:spPr>
                    <a:xfrm>
                      <a:off x="0" y="0"/>
                      <a:ext cx="5943600" cy="3343275"/>
                    </a:xfrm>
                    <a:prstGeom prst="rect">
                      <a:avLst/>
                    </a:prstGeom>
                  </pic:spPr>
                </pic:pic>
              </a:graphicData>
            </a:graphic>
          </wp:inline>
        </w:drawing>
      </w:r>
    </w:p>
    <w:p w14:paraId="69CA1870" w14:textId="77777777" w:rsidR="00B307B7" w:rsidRDefault="00B307B7" w:rsidP="00F35AD2">
      <w:pPr>
        <w:pStyle w:val="NormalWeb"/>
        <w:spacing w:before="0" w:beforeAutospacing="0" w:after="0" w:afterAutospacing="0" w:line="276" w:lineRule="auto"/>
        <w:ind w:left="720" w:hanging="720"/>
        <w:jc w:val="both"/>
      </w:pPr>
    </w:p>
    <w:p w14:paraId="17E9AA8B" w14:textId="7938EF8E" w:rsidR="00B307B7" w:rsidRPr="00F35AD2" w:rsidRDefault="00B307B7" w:rsidP="00F35AD2">
      <w:pPr>
        <w:pStyle w:val="NormalWeb"/>
        <w:spacing w:before="0" w:beforeAutospacing="0" w:after="0" w:afterAutospacing="0" w:line="276" w:lineRule="auto"/>
        <w:ind w:left="720" w:hanging="720"/>
        <w:jc w:val="both"/>
      </w:pPr>
      <w:r w:rsidRPr="00B307B7">
        <w:lastRenderedPageBreak/>
        <w:drawing>
          <wp:inline distT="0" distB="0" distL="0" distR="0" wp14:anchorId="184B09B5" wp14:editId="77B8F3AE">
            <wp:extent cx="5943600" cy="3343275"/>
            <wp:effectExtent l="0" t="0" r="0" b="0"/>
            <wp:docPr id="1378108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108810" name=""/>
                    <pic:cNvPicPr/>
                  </pic:nvPicPr>
                  <pic:blipFill>
                    <a:blip r:embed="rId35"/>
                    <a:stretch>
                      <a:fillRect/>
                    </a:stretch>
                  </pic:blipFill>
                  <pic:spPr>
                    <a:xfrm>
                      <a:off x="0" y="0"/>
                      <a:ext cx="5943600" cy="3343275"/>
                    </a:xfrm>
                    <a:prstGeom prst="rect">
                      <a:avLst/>
                    </a:prstGeom>
                  </pic:spPr>
                </pic:pic>
              </a:graphicData>
            </a:graphic>
          </wp:inline>
        </w:drawing>
      </w:r>
    </w:p>
    <w:sectPr w:rsidR="00B307B7" w:rsidRPr="00F35A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CE237B"/>
    <w:multiLevelType w:val="hybridMultilevel"/>
    <w:tmpl w:val="B734F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77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5B0"/>
    <w:rsid w:val="000104F1"/>
    <w:rsid w:val="00015676"/>
    <w:rsid w:val="0003365F"/>
    <w:rsid w:val="00093EF1"/>
    <w:rsid w:val="000B572E"/>
    <w:rsid w:val="00102D12"/>
    <w:rsid w:val="00103FDE"/>
    <w:rsid w:val="0011482E"/>
    <w:rsid w:val="001448D4"/>
    <w:rsid w:val="001645DA"/>
    <w:rsid w:val="00196378"/>
    <w:rsid w:val="001C77FA"/>
    <w:rsid w:val="001E61F6"/>
    <w:rsid w:val="001F783B"/>
    <w:rsid w:val="002220ED"/>
    <w:rsid w:val="002379A6"/>
    <w:rsid w:val="002447C0"/>
    <w:rsid w:val="00245D97"/>
    <w:rsid w:val="00253FF2"/>
    <w:rsid w:val="00262454"/>
    <w:rsid w:val="00286C41"/>
    <w:rsid w:val="00316B33"/>
    <w:rsid w:val="00317719"/>
    <w:rsid w:val="0036378E"/>
    <w:rsid w:val="003C3D7C"/>
    <w:rsid w:val="003C7573"/>
    <w:rsid w:val="003E7FD8"/>
    <w:rsid w:val="00400770"/>
    <w:rsid w:val="00451D71"/>
    <w:rsid w:val="00456A36"/>
    <w:rsid w:val="004574C9"/>
    <w:rsid w:val="00463593"/>
    <w:rsid w:val="00465621"/>
    <w:rsid w:val="004A7FE3"/>
    <w:rsid w:val="004C1A38"/>
    <w:rsid w:val="004C233C"/>
    <w:rsid w:val="004C6656"/>
    <w:rsid w:val="004D0AAF"/>
    <w:rsid w:val="004D6225"/>
    <w:rsid w:val="00505AD7"/>
    <w:rsid w:val="005216C8"/>
    <w:rsid w:val="00527518"/>
    <w:rsid w:val="005336BA"/>
    <w:rsid w:val="00566390"/>
    <w:rsid w:val="0059485D"/>
    <w:rsid w:val="005B1978"/>
    <w:rsid w:val="005E76C3"/>
    <w:rsid w:val="006061F1"/>
    <w:rsid w:val="00642381"/>
    <w:rsid w:val="00694077"/>
    <w:rsid w:val="006B0971"/>
    <w:rsid w:val="006B35B0"/>
    <w:rsid w:val="006C7A13"/>
    <w:rsid w:val="006E2014"/>
    <w:rsid w:val="006E2339"/>
    <w:rsid w:val="006F7F24"/>
    <w:rsid w:val="007802E7"/>
    <w:rsid w:val="00780487"/>
    <w:rsid w:val="00807ED3"/>
    <w:rsid w:val="00842434"/>
    <w:rsid w:val="008602C0"/>
    <w:rsid w:val="008B5661"/>
    <w:rsid w:val="008E07C7"/>
    <w:rsid w:val="008F1466"/>
    <w:rsid w:val="00922B1E"/>
    <w:rsid w:val="00951D52"/>
    <w:rsid w:val="009614C9"/>
    <w:rsid w:val="009A1300"/>
    <w:rsid w:val="00A001C5"/>
    <w:rsid w:val="00A03443"/>
    <w:rsid w:val="00A643AB"/>
    <w:rsid w:val="00AC51A7"/>
    <w:rsid w:val="00AF4662"/>
    <w:rsid w:val="00B1496B"/>
    <w:rsid w:val="00B235F9"/>
    <w:rsid w:val="00B307B7"/>
    <w:rsid w:val="00B47E30"/>
    <w:rsid w:val="00B5608B"/>
    <w:rsid w:val="00B62C93"/>
    <w:rsid w:val="00B83201"/>
    <w:rsid w:val="00B90ACA"/>
    <w:rsid w:val="00BA1546"/>
    <w:rsid w:val="00BD3583"/>
    <w:rsid w:val="00C040B0"/>
    <w:rsid w:val="00C53C23"/>
    <w:rsid w:val="00C7630E"/>
    <w:rsid w:val="00C8174D"/>
    <w:rsid w:val="00CD75C8"/>
    <w:rsid w:val="00CF0335"/>
    <w:rsid w:val="00CF7867"/>
    <w:rsid w:val="00D17093"/>
    <w:rsid w:val="00D74CA3"/>
    <w:rsid w:val="00D83424"/>
    <w:rsid w:val="00D92E3F"/>
    <w:rsid w:val="00DC4AD1"/>
    <w:rsid w:val="00E20082"/>
    <w:rsid w:val="00E227B4"/>
    <w:rsid w:val="00EA2618"/>
    <w:rsid w:val="00F16C58"/>
    <w:rsid w:val="00F33504"/>
    <w:rsid w:val="00F35AD2"/>
    <w:rsid w:val="00F51D41"/>
    <w:rsid w:val="00F55599"/>
    <w:rsid w:val="00F7433B"/>
    <w:rsid w:val="00FB09CE"/>
    <w:rsid w:val="00FC3AC8"/>
    <w:rsid w:val="00FD7593"/>
    <w:rsid w:val="00FE61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B2CEB"/>
  <w15:chartTrackingRefBased/>
  <w15:docId w15:val="{8077769B-1FFE-4D1D-AA63-2612B1D39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02C0"/>
    <w:rPr>
      <w:color w:val="0000FF"/>
      <w:u w:val="single"/>
    </w:rPr>
  </w:style>
  <w:style w:type="paragraph" w:styleId="ListParagraph">
    <w:name w:val="List Paragraph"/>
    <w:basedOn w:val="Normal"/>
    <w:uiPriority w:val="34"/>
    <w:qFormat/>
    <w:rsid w:val="00015676"/>
    <w:pPr>
      <w:ind w:left="720"/>
      <w:contextualSpacing/>
    </w:pPr>
  </w:style>
  <w:style w:type="paragraph" w:styleId="NormalWeb">
    <w:name w:val="Normal (Web)"/>
    <w:basedOn w:val="Normal"/>
    <w:uiPriority w:val="99"/>
    <w:unhideWhenUsed/>
    <w:rsid w:val="00F35AD2"/>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F35A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923153">
      <w:bodyDiv w:val="1"/>
      <w:marLeft w:val="0"/>
      <w:marRight w:val="0"/>
      <w:marTop w:val="0"/>
      <w:marBottom w:val="0"/>
      <w:divBdr>
        <w:top w:val="none" w:sz="0" w:space="0" w:color="auto"/>
        <w:left w:val="none" w:sz="0" w:space="0" w:color="auto"/>
        <w:bottom w:val="none" w:sz="0" w:space="0" w:color="auto"/>
        <w:right w:val="none" w:sz="0" w:space="0" w:color="auto"/>
      </w:divBdr>
      <w:divsChild>
        <w:div w:id="1326664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gmaearth.com/sustainability-is-key-to-the-future-of-the-hospitality-industry/" TargetMode="External"/><Relationship Id="rId18" Type="http://schemas.openxmlformats.org/officeDocument/2006/relationships/hyperlink" Target="https://sk.sagepub.com/cases/hilton-hotel-worldwide-corporate-social-responsibility-stakeholder" TargetMode="External"/><Relationship Id="rId26" Type="http://schemas.openxmlformats.org/officeDocument/2006/relationships/image" Target="media/image5.emf"/><Relationship Id="rId21" Type="http://schemas.openxmlformats.org/officeDocument/2006/relationships/hyperlink" Target="https://doi.org/10.1108/IJCHM-10-2014-0498" TargetMode="External"/><Relationship Id="rId34" Type="http://schemas.openxmlformats.org/officeDocument/2006/relationships/image" Target="media/image13.emf"/><Relationship Id="rId7" Type="http://schemas.openxmlformats.org/officeDocument/2006/relationships/hyperlink" Target="https://ecommons.cornell.edu/handle/1813/71174" TargetMode="External"/><Relationship Id="rId12" Type="http://schemas.openxmlformats.org/officeDocument/2006/relationships/hyperlink" Target="https://doi.org/10.1108/IJCHM-11-2014-0572" TargetMode="External"/><Relationship Id="rId17" Type="http://schemas.openxmlformats.org/officeDocument/2006/relationships/hyperlink" Target="https://www.investopedia.com/terms/s/sustainability.asp" TargetMode="External"/><Relationship Id="rId25" Type="http://schemas.openxmlformats.org/officeDocument/2006/relationships/image" Target="media/image4.emf"/><Relationship Id="rId33" Type="http://schemas.openxmlformats.org/officeDocument/2006/relationships/image" Target="media/image12.emf"/><Relationship Id="rId2" Type="http://schemas.openxmlformats.org/officeDocument/2006/relationships/styles" Target="styles.xml"/><Relationship Id="rId16" Type="http://schemas.openxmlformats.org/officeDocument/2006/relationships/hyperlink" Target="https://doi.org/10.1108/WHATT-06-2020-0043" TargetMode="External"/><Relationship Id="rId20" Type="http://schemas.openxmlformats.org/officeDocument/2006/relationships/hyperlink" Target="https://doi.org/10.1177/1938965517719267" TargetMode="External"/><Relationship Id="rId29" Type="http://schemas.openxmlformats.org/officeDocument/2006/relationships/image" Target="media/image8.emf"/><Relationship Id="rId1" Type="http://schemas.openxmlformats.org/officeDocument/2006/relationships/numbering" Target="numbering.xml"/><Relationship Id="rId6" Type="http://schemas.openxmlformats.org/officeDocument/2006/relationships/hyperlink" Target="https://www.diva-portal.org/smash/record.jsf?pid=diva2:10873" TargetMode="External"/><Relationship Id="rId11" Type="http://schemas.openxmlformats.org/officeDocument/2006/relationships/hyperlink" Target="https://doi.org/10.1177/0891242416674808" TargetMode="External"/><Relationship Id="rId24" Type="http://schemas.openxmlformats.org/officeDocument/2006/relationships/image" Target="media/image3.emf"/><Relationship Id="rId32" Type="http://schemas.openxmlformats.org/officeDocument/2006/relationships/image" Target="media/image11.emf"/><Relationship Id="rId37" Type="http://schemas.openxmlformats.org/officeDocument/2006/relationships/theme" Target="theme/theme1.xml"/><Relationship Id="rId5" Type="http://schemas.openxmlformats.org/officeDocument/2006/relationships/hyperlink" Target="https://doi.org/10.18488/31.v9i1.2921" TargetMode="External"/><Relationship Id="rId15" Type="http://schemas.openxmlformats.org/officeDocument/2006/relationships/hyperlink" Target="https://doi.org/10.1108/ARLA-12-2013-0190" TargetMode="External"/><Relationship Id="rId23" Type="http://schemas.openxmlformats.org/officeDocument/2006/relationships/image" Target="media/image2.emf"/><Relationship Id="rId28" Type="http://schemas.openxmlformats.org/officeDocument/2006/relationships/image" Target="media/image7.emf"/><Relationship Id="rId36" Type="http://schemas.openxmlformats.org/officeDocument/2006/relationships/fontTable" Target="fontTable.xml"/><Relationship Id="rId10" Type="http://schemas.openxmlformats.org/officeDocument/2006/relationships/hyperlink" Target="https://doi.org/10.1108/IJCHM-06-2018-0464" TargetMode="External"/><Relationship Id="rId19" Type="http://schemas.openxmlformats.org/officeDocument/2006/relationships/hyperlink" Target="https://bizsu.co/blog/why-is-sustainability-important-in-the-hospitality-industry" TargetMode="External"/><Relationship Id="rId31" Type="http://schemas.openxmlformats.org/officeDocument/2006/relationships/image" Target="media/image10.emf"/><Relationship Id="rId4" Type="http://schemas.openxmlformats.org/officeDocument/2006/relationships/webSettings" Target="webSettings.xml"/><Relationship Id="rId9" Type="http://schemas.openxmlformats.org/officeDocument/2006/relationships/hyperlink" Target="https://research-methodology.net/hilton-hotels-csr-programs-and-initiatives/" TargetMode="External"/><Relationship Id="rId14" Type="http://schemas.openxmlformats.org/officeDocument/2006/relationships/hyperlink" Target="https://doi.org/10.3390/su2113436" TargetMode="External"/><Relationship Id="rId22" Type="http://schemas.openxmlformats.org/officeDocument/2006/relationships/image" Target="media/image1.emf"/><Relationship Id="rId27" Type="http://schemas.openxmlformats.org/officeDocument/2006/relationships/image" Target="media/image6.emf"/><Relationship Id="rId30" Type="http://schemas.openxmlformats.org/officeDocument/2006/relationships/image" Target="media/image9.emf"/><Relationship Id="rId35" Type="http://schemas.openxmlformats.org/officeDocument/2006/relationships/image" Target="media/image14.emf"/><Relationship Id="rId8" Type="http://schemas.openxmlformats.org/officeDocument/2006/relationships/hyperlink" Target="https://doi.org/10.1108/0144333061065718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1845</TotalTime>
  <Pages>19</Pages>
  <Words>3536</Words>
  <Characters>20161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Sheraz Ali</dc:creator>
  <cp:keywords/>
  <dc:description/>
  <cp:lastModifiedBy>Evtim Dyakov (2018828)</cp:lastModifiedBy>
  <cp:revision>106</cp:revision>
  <dcterms:created xsi:type="dcterms:W3CDTF">2023-10-05T21:46:00Z</dcterms:created>
  <dcterms:modified xsi:type="dcterms:W3CDTF">2023-10-27T09:01:00Z</dcterms:modified>
</cp:coreProperties>
</file>