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71F8E" w14:textId="77777777" w:rsidR="00F00F54" w:rsidRDefault="00F00F54" w:rsidP="00C23DD8"/>
    <w:p w14:paraId="364E5D44" w14:textId="77777777" w:rsidR="00F00F54" w:rsidRDefault="00F00F54" w:rsidP="00C23DD8"/>
    <w:p w14:paraId="3F8E08C5" w14:textId="62181139" w:rsidR="00F00F54" w:rsidRDefault="00F00F54" w:rsidP="00C23DD8">
      <w:r>
        <w:rPr>
          <w:noProof/>
        </w:rPr>
        <w:drawing>
          <wp:inline distT="0" distB="0" distL="0" distR="0" wp14:anchorId="50599C6A" wp14:editId="1A6DDEF6">
            <wp:extent cx="2105025" cy="2409825"/>
            <wp:effectExtent l="0" t="0" r="9525"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409825"/>
                    </a:xfrm>
                    <a:prstGeom prst="rect">
                      <a:avLst/>
                    </a:prstGeom>
                    <a:noFill/>
                    <a:ln>
                      <a:noFill/>
                    </a:ln>
                  </pic:spPr>
                </pic:pic>
              </a:graphicData>
            </a:graphic>
          </wp:inline>
        </w:drawing>
      </w:r>
    </w:p>
    <w:p w14:paraId="15D3C4DC" w14:textId="77777777" w:rsidR="00F00F54" w:rsidRDefault="00F00F54" w:rsidP="00F00F54">
      <w:r w:rsidRPr="00F00F54">
        <w:rPr>
          <w:b/>
          <w:bCs/>
        </w:rPr>
        <w:t>Student:</w:t>
      </w:r>
      <w:r w:rsidRPr="00F00F54">
        <w:t xml:space="preserve"> Armando Forgione (2218650)</w:t>
      </w:r>
    </w:p>
    <w:p w14:paraId="78226854" w14:textId="0F2D8542" w:rsidR="00F00F54" w:rsidRPr="00C4183A" w:rsidRDefault="00F00F54" w:rsidP="00F00F54">
      <w:pPr>
        <w:rPr>
          <w:b/>
          <w:bCs/>
        </w:rPr>
      </w:pPr>
      <w:r w:rsidRPr="00F00F54">
        <w:br/>
      </w:r>
      <w:r w:rsidRPr="00F00F54">
        <w:rPr>
          <w:b/>
          <w:bCs/>
        </w:rPr>
        <w:t>Course:</w:t>
      </w:r>
      <w:r w:rsidRPr="00F00F54">
        <w:t xml:space="preserve"> </w:t>
      </w:r>
      <w:r w:rsidR="0023362F" w:rsidRPr="0023362F">
        <w:rPr>
          <w:b/>
          <w:bCs/>
        </w:rPr>
        <w:t>Usability Engineering (ACCB6017_LON)</w:t>
      </w:r>
    </w:p>
    <w:p w14:paraId="1058980B" w14:textId="4ACA2142" w:rsidR="00F00F54" w:rsidRDefault="00F00F54" w:rsidP="00F00F54">
      <w:r w:rsidRPr="00F00F54">
        <w:br/>
      </w:r>
      <w:r w:rsidRPr="00F00F54">
        <w:rPr>
          <w:b/>
          <w:bCs/>
        </w:rPr>
        <w:t>Supervisor:</w:t>
      </w:r>
      <w:r w:rsidRPr="00F00F54">
        <w:t xml:space="preserve"> </w:t>
      </w:r>
      <w:r w:rsidR="0023362F">
        <w:t xml:space="preserve">Koushik </w:t>
      </w:r>
      <w:proofErr w:type="spellStart"/>
      <w:r w:rsidR="0023362F">
        <w:t>moduk</w:t>
      </w:r>
      <w:proofErr w:type="spellEnd"/>
    </w:p>
    <w:p w14:paraId="3F6BC703" w14:textId="76403E8E" w:rsidR="00F00F54" w:rsidRDefault="00F00F54" w:rsidP="00F00F54">
      <w:r w:rsidRPr="00F00F54">
        <w:br/>
      </w:r>
      <w:r w:rsidRPr="00F00F54">
        <w:rPr>
          <w:b/>
          <w:bCs/>
        </w:rPr>
        <w:t>Date:</w:t>
      </w:r>
      <w:r w:rsidRPr="00F00F54">
        <w:t xml:space="preserve"> </w:t>
      </w:r>
      <w:r w:rsidR="0023362F">
        <w:t>20/12/2025</w:t>
      </w:r>
    </w:p>
    <w:p w14:paraId="04C977DA" w14:textId="42274A3C" w:rsidR="0023362F" w:rsidRPr="0023362F" w:rsidRDefault="0023362F" w:rsidP="0023362F">
      <w:pPr>
        <w:rPr>
          <w:b/>
          <w:bCs/>
        </w:rPr>
      </w:pPr>
    </w:p>
    <w:p w14:paraId="1226952D" w14:textId="77777777" w:rsidR="0023362F" w:rsidRPr="00F00F54" w:rsidRDefault="0023362F" w:rsidP="00F00F54"/>
    <w:p w14:paraId="26771DF3" w14:textId="77777777" w:rsidR="00F00F54" w:rsidRDefault="00F00F54" w:rsidP="00C23DD8"/>
    <w:p w14:paraId="7FF59C35" w14:textId="77777777" w:rsidR="00F00F54" w:rsidRDefault="00F00F54" w:rsidP="00C23DD8"/>
    <w:p w14:paraId="3AB4C395" w14:textId="77777777" w:rsidR="00F00F54" w:rsidRDefault="00F00F54" w:rsidP="00C23DD8"/>
    <w:p w14:paraId="38B0CE16" w14:textId="77777777" w:rsidR="00F00F54" w:rsidRDefault="00F00F54" w:rsidP="00C23DD8"/>
    <w:p w14:paraId="10172715" w14:textId="77777777" w:rsidR="00F00F54" w:rsidRDefault="00F00F54" w:rsidP="00C23DD8"/>
    <w:p w14:paraId="1F8AF441" w14:textId="77777777" w:rsidR="00F00F54" w:rsidRDefault="00F00F54" w:rsidP="00C23DD8"/>
    <w:p w14:paraId="315135F4" w14:textId="77777777" w:rsidR="00F00F54" w:rsidRDefault="00F00F54" w:rsidP="00C23DD8"/>
    <w:p w14:paraId="090BA6DC" w14:textId="77777777" w:rsidR="00F00F54" w:rsidRDefault="00F00F54" w:rsidP="00C23DD8"/>
    <w:p w14:paraId="14FF9FD1" w14:textId="77777777" w:rsidR="00F00F54" w:rsidRDefault="00F00F54" w:rsidP="00C23DD8"/>
    <w:p w14:paraId="58762E85" w14:textId="77777777" w:rsidR="00F00F54" w:rsidRDefault="00F00F54" w:rsidP="00C23DD8"/>
    <w:p w14:paraId="5D4B7518" w14:textId="77777777" w:rsidR="00F00F54" w:rsidRDefault="00F00F54" w:rsidP="00C23DD8"/>
    <w:p w14:paraId="2476264B" w14:textId="77777777" w:rsidR="00F00F54" w:rsidRDefault="00F00F54" w:rsidP="00C23DD8"/>
    <w:p w14:paraId="36100816" w14:textId="77777777" w:rsidR="00F00F54" w:rsidRDefault="00F00F54" w:rsidP="00C23DD8"/>
    <w:p w14:paraId="1434CB01" w14:textId="77777777" w:rsidR="00F00F54" w:rsidRDefault="00F00F54" w:rsidP="00C23DD8"/>
    <w:p w14:paraId="2A6F9CE5" w14:textId="77777777" w:rsidR="0023362F" w:rsidRPr="0023362F" w:rsidRDefault="0023362F" w:rsidP="0023362F">
      <w:pPr>
        <w:rPr>
          <w:b/>
          <w:bCs/>
        </w:rPr>
      </w:pPr>
      <w:r w:rsidRPr="0023362F">
        <w:rPr>
          <w:b/>
          <w:bCs/>
        </w:rPr>
        <w:t>Table of Contents</w:t>
      </w:r>
    </w:p>
    <w:p w14:paraId="16E2C0EE" w14:textId="77777777" w:rsidR="0023362F" w:rsidRPr="0023362F" w:rsidRDefault="0023362F">
      <w:pPr>
        <w:numPr>
          <w:ilvl w:val="0"/>
          <w:numId w:val="1"/>
        </w:numPr>
      </w:pPr>
      <w:r w:rsidRPr="0023362F">
        <w:t>Introduction</w:t>
      </w:r>
    </w:p>
    <w:p w14:paraId="141025BB" w14:textId="77777777" w:rsidR="0023362F" w:rsidRPr="0023362F" w:rsidRDefault="0023362F">
      <w:pPr>
        <w:numPr>
          <w:ilvl w:val="0"/>
          <w:numId w:val="1"/>
        </w:numPr>
      </w:pPr>
      <w:r w:rsidRPr="0023362F">
        <w:t>Background and Concept</w:t>
      </w:r>
    </w:p>
    <w:p w14:paraId="4A844469" w14:textId="77777777" w:rsidR="0023362F" w:rsidRPr="0023362F" w:rsidRDefault="0023362F">
      <w:pPr>
        <w:numPr>
          <w:ilvl w:val="0"/>
          <w:numId w:val="1"/>
        </w:numPr>
      </w:pPr>
      <w:r w:rsidRPr="0023362F">
        <w:t>Colour and Graphic Design Choices</w:t>
      </w:r>
    </w:p>
    <w:p w14:paraId="4F4142F1" w14:textId="77777777" w:rsidR="0023362F" w:rsidRPr="0023362F" w:rsidRDefault="0023362F">
      <w:pPr>
        <w:numPr>
          <w:ilvl w:val="0"/>
          <w:numId w:val="1"/>
        </w:numPr>
      </w:pPr>
      <w:r w:rsidRPr="0023362F">
        <w:t>Overview of Final Storyboards</w:t>
      </w:r>
    </w:p>
    <w:p w14:paraId="15B1E661" w14:textId="77777777" w:rsidR="0023362F" w:rsidRPr="0023362F" w:rsidRDefault="0023362F">
      <w:pPr>
        <w:numPr>
          <w:ilvl w:val="1"/>
          <w:numId w:val="1"/>
        </w:numPr>
      </w:pPr>
      <w:r w:rsidRPr="0023362F">
        <w:t>4.1 Screen 1 – Home Screen</w:t>
      </w:r>
    </w:p>
    <w:p w14:paraId="64DFCE02" w14:textId="77777777" w:rsidR="0023362F" w:rsidRPr="0023362F" w:rsidRDefault="0023362F">
      <w:pPr>
        <w:numPr>
          <w:ilvl w:val="1"/>
          <w:numId w:val="1"/>
        </w:numPr>
      </w:pPr>
      <w:r w:rsidRPr="0023362F">
        <w:t>4.2 Screen 2 – Character Selection</w:t>
      </w:r>
    </w:p>
    <w:p w14:paraId="78EF1A75" w14:textId="77777777" w:rsidR="0023362F" w:rsidRPr="0023362F" w:rsidRDefault="0023362F">
      <w:pPr>
        <w:numPr>
          <w:ilvl w:val="1"/>
          <w:numId w:val="1"/>
        </w:numPr>
      </w:pPr>
      <w:r w:rsidRPr="0023362F">
        <w:t>4.3 Screen 3 – Explore / Campus Selection</w:t>
      </w:r>
    </w:p>
    <w:p w14:paraId="07D704C0" w14:textId="77777777" w:rsidR="0023362F" w:rsidRPr="0023362F" w:rsidRDefault="0023362F">
      <w:pPr>
        <w:numPr>
          <w:ilvl w:val="1"/>
          <w:numId w:val="1"/>
        </w:numPr>
      </w:pPr>
      <w:r w:rsidRPr="0023362F">
        <w:t>4.4 Screen 4 – Notes and Clues System</w:t>
      </w:r>
    </w:p>
    <w:p w14:paraId="5EDDF22B" w14:textId="77777777" w:rsidR="0023362F" w:rsidRPr="0023362F" w:rsidRDefault="0023362F">
      <w:pPr>
        <w:numPr>
          <w:ilvl w:val="1"/>
          <w:numId w:val="1"/>
        </w:numPr>
      </w:pPr>
      <w:r w:rsidRPr="0023362F">
        <w:t>4.5 Screen 5 – New Clue Popup</w:t>
      </w:r>
    </w:p>
    <w:p w14:paraId="03A05336" w14:textId="77777777" w:rsidR="0023362F" w:rsidRPr="0023362F" w:rsidRDefault="0023362F">
      <w:pPr>
        <w:numPr>
          <w:ilvl w:val="1"/>
          <w:numId w:val="1"/>
        </w:numPr>
      </w:pPr>
      <w:r w:rsidRPr="0023362F">
        <w:t>4.6 Screen 6 – Final Accusation</w:t>
      </w:r>
    </w:p>
    <w:p w14:paraId="38A4EE33" w14:textId="77777777" w:rsidR="0023362F" w:rsidRPr="0023362F" w:rsidRDefault="0023362F">
      <w:pPr>
        <w:numPr>
          <w:ilvl w:val="1"/>
          <w:numId w:val="1"/>
        </w:numPr>
      </w:pPr>
      <w:r w:rsidRPr="0023362F">
        <w:t>4.7 Screen 7 – Win/Lose Summary</w:t>
      </w:r>
    </w:p>
    <w:p w14:paraId="2A52DB1E" w14:textId="77777777" w:rsidR="0023362F" w:rsidRPr="0023362F" w:rsidRDefault="0023362F">
      <w:pPr>
        <w:numPr>
          <w:ilvl w:val="0"/>
          <w:numId w:val="1"/>
        </w:numPr>
      </w:pPr>
      <w:r w:rsidRPr="0023362F">
        <w:t>Iterations from Wireframe to Full-Colour</w:t>
      </w:r>
    </w:p>
    <w:p w14:paraId="47ACD767" w14:textId="77777777" w:rsidR="0023362F" w:rsidRPr="0023362F" w:rsidRDefault="0023362F">
      <w:pPr>
        <w:numPr>
          <w:ilvl w:val="0"/>
          <w:numId w:val="1"/>
        </w:numPr>
      </w:pPr>
      <w:r w:rsidRPr="0023362F">
        <w:t>Usability Testing Method</w:t>
      </w:r>
    </w:p>
    <w:p w14:paraId="4CD06B86" w14:textId="77777777" w:rsidR="0023362F" w:rsidRPr="0023362F" w:rsidRDefault="0023362F">
      <w:pPr>
        <w:numPr>
          <w:ilvl w:val="0"/>
          <w:numId w:val="1"/>
        </w:numPr>
      </w:pPr>
      <w:r w:rsidRPr="0023362F">
        <w:t>User Feedback (Positive and Negative)</w:t>
      </w:r>
    </w:p>
    <w:p w14:paraId="72B9DD1A" w14:textId="77777777" w:rsidR="0023362F" w:rsidRPr="0023362F" w:rsidRDefault="0023362F">
      <w:pPr>
        <w:numPr>
          <w:ilvl w:val="0"/>
          <w:numId w:val="1"/>
        </w:numPr>
      </w:pPr>
      <w:r w:rsidRPr="0023362F">
        <w:t>Changes Made After Feedback</w:t>
      </w:r>
    </w:p>
    <w:p w14:paraId="5F641E16" w14:textId="77777777" w:rsidR="0023362F" w:rsidRPr="0023362F" w:rsidRDefault="0023362F">
      <w:pPr>
        <w:numPr>
          <w:ilvl w:val="0"/>
          <w:numId w:val="1"/>
        </w:numPr>
      </w:pPr>
      <w:r w:rsidRPr="0023362F">
        <w:t>Data Collection Strategy for a Real Deployment</w:t>
      </w:r>
    </w:p>
    <w:p w14:paraId="1EE324B6" w14:textId="77777777" w:rsidR="0023362F" w:rsidRPr="0023362F" w:rsidRDefault="0023362F">
      <w:pPr>
        <w:numPr>
          <w:ilvl w:val="0"/>
          <w:numId w:val="1"/>
        </w:numPr>
      </w:pPr>
      <w:r w:rsidRPr="0023362F">
        <w:t>Usability vs User Experience</w:t>
      </w:r>
    </w:p>
    <w:p w14:paraId="0B04111E" w14:textId="77777777" w:rsidR="0023362F" w:rsidRPr="0023362F" w:rsidRDefault="0023362F">
      <w:pPr>
        <w:numPr>
          <w:ilvl w:val="0"/>
          <w:numId w:val="1"/>
        </w:numPr>
      </w:pPr>
      <w:r w:rsidRPr="0023362F">
        <w:t>Reflective Discussion</w:t>
      </w:r>
    </w:p>
    <w:p w14:paraId="36116BD0" w14:textId="77777777" w:rsidR="0023362F" w:rsidRPr="0023362F" w:rsidRDefault="0023362F">
      <w:pPr>
        <w:numPr>
          <w:ilvl w:val="0"/>
          <w:numId w:val="1"/>
        </w:numPr>
      </w:pPr>
      <w:r w:rsidRPr="0023362F">
        <w:t>References</w:t>
      </w:r>
    </w:p>
    <w:p w14:paraId="5561E214" w14:textId="77777777" w:rsidR="0023362F" w:rsidRPr="0023362F" w:rsidRDefault="00000000" w:rsidP="0023362F">
      <w:r>
        <w:pict w14:anchorId="5F15CB0C">
          <v:rect id="_x0000_i1025" style="width:0;height:1.5pt" o:hralign="center" o:hrstd="t" o:hr="t" fillcolor="#a0a0a0" stroked="f"/>
        </w:pict>
      </w:r>
    </w:p>
    <w:p w14:paraId="2C2A42A2" w14:textId="77777777" w:rsidR="0023362F" w:rsidRDefault="0023362F" w:rsidP="0023362F">
      <w:pPr>
        <w:rPr>
          <w:b/>
          <w:bCs/>
        </w:rPr>
      </w:pPr>
    </w:p>
    <w:p w14:paraId="144F57E3" w14:textId="77777777" w:rsidR="0023362F" w:rsidRDefault="0023362F" w:rsidP="0023362F">
      <w:pPr>
        <w:rPr>
          <w:b/>
          <w:bCs/>
        </w:rPr>
      </w:pPr>
    </w:p>
    <w:p w14:paraId="272AF91A" w14:textId="42EB57BC" w:rsidR="0023362F" w:rsidRPr="0023362F" w:rsidRDefault="0023362F" w:rsidP="0023362F">
      <w:pPr>
        <w:rPr>
          <w:b/>
          <w:bCs/>
        </w:rPr>
      </w:pPr>
      <w:r w:rsidRPr="0023362F">
        <w:rPr>
          <w:b/>
          <w:bCs/>
        </w:rPr>
        <w:t>1. Introduction</w:t>
      </w:r>
    </w:p>
    <w:p w14:paraId="36A31A23" w14:textId="77777777" w:rsidR="0023362F" w:rsidRPr="0023362F" w:rsidRDefault="0023362F" w:rsidP="0023362F">
      <w:r w:rsidRPr="0023362F">
        <w:lastRenderedPageBreak/>
        <w:t xml:space="preserve">This report presents the final full-colour storyboard prototype for </w:t>
      </w:r>
      <w:r w:rsidRPr="0023362F">
        <w:rPr>
          <w:b/>
          <w:bCs/>
        </w:rPr>
        <w:t>UWTSD: Secrets &amp; Suspects</w:t>
      </w:r>
      <w:r w:rsidRPr="0023362F">
        <w:t xml:space="preserve">, a mobile adaptation inspired by the traditional board game </w:t>
      </w:r>
      <w:r w:rsidRPr="0023362F">
        <w:rPr>
          <w:i/>
          <w:iCs/>
        </w:rPr>
        <w:t>Cluedo</w:t>
      </w:r>
      <w:r w:rsidRPr="0023362F">
        <w:t xml:space="preserve">. The design challenge proposed replacing a static mansion with the real environments of the </w:t>
      </w:r>
      <w:r w:rsidRPr="0023362F">
        <w:rPr>
          <w:b/>
          <w:bCs/>
        </w:rPr>
        <w:t>University of Wales Trinity Saint David</w:t>
      </w:r>
      <w:r w:rsidRPr="0023362F">
        <w:t>, turning campuses into investigative spaces where players discover clues, collect notes, and ultimately accuse a suspect.</w:t>
      </w:r>
    </w:p>
    <w:p w14:paraId="2A2E7354" w14:textId="77777777" w:rsidR="0023362F" w:rsidRPr="0023362F" w:rsidRDefault="0023362F" w:rsidP="0023362F">
      <w:r w:rsidRPr="0023362F">
        <w:t>The report explains the visual and interaction choices, documents the evolution from wireframes to colour screens, summarises usability testing and feedback, and concludes with reflections supported by academic research in interaction design and user experience.</w:t>
      </w:r>
    </w:p>
    <w:p w14:paraId="530B2359" w14:textId="77777777" w:rsidR="0023362F" w:rsidRPr="0023362F" w:rsidRDefault="00000000" w:rsidP="0023362F">
      <w:r>
        <w:pict w14:anchorId="621B7CB9">
          <v:rect id="_x0000_i1026" style="width:0;height:1.5pt" o:hralign="center" o:hrstd="t" o:hr="t" fillcolor="#a0a0a0" stroked="f"/>
        </w:pict>
      </w:r>
    </w:p>
    <w:p w14:paraId="6D57F242" w14:textId="77777777" w:rsidR="0023362F" w:rsidRPr="0023362F" w:rsidRDefault="0023362F" w:rsidP="0023362F">
      <w:pPr>
        <w:rPr>
          <w:b/>
          <w:bCs/>
        </w:rPr>
      </w:pPr>
      <w:r w:rsidRPr="0023362F">
        <w:rPr>
          <w:b/>
          <w:bCs/>
        </w:rPr>
        <w:t>2. Background and Concept</w:t>
      </w:r>
    </w:p>
    <w:p w14:paraId="61F5C184" w14:textId="77777777" w:rsidR="0023362F" w:rsidRPr="0023362F" w:rsidRDefault="0023362F" w:rsidP="0023362F">
      <w:r w:rsidRPr="0023362F">
        <w:t xml:space="preserve">The original board game </w:t>
      </w:r>
      <w:r w:rsidRPr="0023362F">
        <w:rPr>
          <w:i/>
          <w:iCs/>
        </w:rPr>
        <w:t>Cluedo</w:t>
      </w:r>
      <w:r w:rsidRPr="0023362F">
        <w:t xml:space="preserve"> is built around problem-solving, probability, and incremental information. In this version, the murder victim is </w:t>
      </w:r>
      <w:r w:rsidRPr="0023362F">
        <w:rPr>
          <w:b/>
          <w:bCs/>
        </w:rPr>
        <w:t>the Vice-Chancellor</w:t>
      </w:r>
      <w:r w:rsidRPr="0023362F">
        <w:t>, and the suspects represent common university roles (lecturer, librarian, IT technician, student representative, etc.).</w:t>
      </w:r>
    </w:p>
    <w:p w14:paraId="2C0DC264" w14:textId="77777777" w:rsidR="0023362F" w:rsidRPr="0023362F" w:rsidRDefault="0023362F" w:rsidP="0023362F">
      <w:r w:rsidRPr="0023362F">
        <w:t>The player navigates UWTSD campus locations (such as Swansea, the Science Block, the Library, and the Admin Building), collecting clues and attempting to identify:</w:t>
      </w:r>
    </w:p>
    <w:p w14:paraId="26E73D36" w14:textId="77777777" w:rsidR="0023362F" w:rsidRPr="0023362F" w:rsidRDefault="0023362F">
      <w:pPr>
        <w:numPr>
          <w:ilvl w:val="0"/>
          <w:numId w:val="2"/>
        </w:numPr>
      </w:pPr>
      <w:r w:rsidRPr="0023362F">
        <w:rPr>
          <w:b/>
          <w:bCs/>
        </w:rPr>
        <w:t>The culprit</w:t>
      </w:r>
    </w:p>
    <w:p w14:paraId="10241404" w14:textId="77777777" w:rsidR="0023362F" w:rsidRPr="0023362F" w:rsidRDefault="0023362F">
      <w:pPr>
        <w:numPr>
          <w:ilvl w:val="0"/>
          <w:numId w:val="2"/>
        </w:numPr>
      </w:pPr>
      <w:r w:rsidRPr="0023362F">
        <w:rPr>
          <w:b/>
          <w:bCs/>
        </w:rPr>
        <w:t>The weapon/item</w:t>
      </w:r>
    </w:p>
    <w:p w14:paraId="5320974C" w14:textId="77777777" w:rsidR="0023362F" w:rsidRPr="0023362F" w:rsidRDefault="0023362F">
      <w:pPr>
        <w:numPr>
          <w:ilvl w:val="0"/>
          <w:numId w:val="2"/>
        </w:numPr>
      </w:pPr>
      <w:r w:rsidRPr="0023362F">
        <w:rPr>
          <w:b/>
          <w:bCs/>
        </w:rPr>
        <w:t>The location</w:t>
      </w:r>
    </w:p>
    <w:p w14:paraId="24592124" w14:textId="77777777" w:rsidR="0023362F" w:rsidRPr="0023362F" w:rsidRDefault="0023362F" w:rsidP="0023362F">
      <w:r w:rsidRPr="0023362F">
        <w:t xml:space="preserve">This mobile version encourages </w:t>
      </w:r>
      <w:r w:rsidRPr="0023362F">
        <w:rPr>
          <w:b/>
          <w:bCs/>
        </w:rPr>
        <w:t>short investigative sessions</w:t>
      </w:r>
      <w:r w:rsidRPr="0023362F">
        <w:t>, aimed at casual play and social engagement.</w:t>
      </w:r>
    </w:p>
    <w:p w14:paraId="0A593673" w14:textId="77777777" w:rsidR="0023362F" w:rsidRPr="0023362F" w:rsidRDefault="00000000" w:rsidP="0023362F">
      <w:r>
        <w:pict w14:anchorId="538CBE97">
          <v:rect id="_x0000_i1027" style="width:0;height:1.5pt" o:hralign="center" o:hrstd="t" o:hr="t" fillcolor="#a0a0a0" stroked="f"/>
        </w:pict>
      </w:r>
    </w:p>
    <w:p w14:paraId="1B8AA17C" w14:textId="77777777" w:rsidR="0023362F" w:rsidRPr="0023362F" w:rsidRDefault="0023362F" w:rsidP="0023362F">
      <w:pPr>
        <w:rPr>
          <w:b/>
          <w:bCs/>
        </w:rPr>
      </w:pPr>
      <w:r w:rsidRPr="0023362F">
        <w:rPr>
          <w:b/>
          <w:bCs/>
        </w:rPr>
        <w:t>3. Colour and Graphic Design Choices</w:t>
      </w:r>
    </w:p>
    <w:p w14:paraId="3061E55E" w14:textId="77777777" w:rsidR="0023362F" w:rsidRPr="0023362F" w:rsidRDefault="0023362F" w:rsidP="0023362F">
      <w:r w:rsidRPr="0023362F">
        <w:t>Unlike the monochrome wireframes produced in Assignment 1, the full-colour version introduces:</w:t>
      </w:r>
    </w:p>
    <w:p w14:paraId="36A92064" w14:textId="77777777" w:rsidR="0023362F" w:rsidRPr="0023362F" w:rsidRDefault="0023362F">
      <w:pPr>
        <w:numPr>
          <w:ilvl w:val="0"/>
          <w:numId w:val="3"/>
        </w:numPr>
      </w:pPr>
      <w:r w:rsidRPr="0023362F">
        <w:rPr>
          <w:b/>
          <w:bCs/>
        </w:rPr>
        <w:t>high-contrast neon gradients</w:t>
      </w:r>
    </w:p>
    <w:p w14:paraId="114C5C9F" w14:textId="77777777" w:rsidR="0023362F" w:rsidRPr="0023362F" w:rsidRDefault="0023362F">
      <w:pPr>
        <w:numPr>
          <w:ilvl w:val="0"/>
          <w:numId w:val="3"/>
        </w:numPr>
      </w:pPr>
      <w:r w:rsidRPr="0023362F">
        <w:rPr>
          <w:b/>
          <w:bCs/>
        </w:rPr>
        <w:t>vibrant purple, blue, and pink backgrounds</w:t>
      </w:r>
    </w:p>
    <w:p w14:paraId="3989ED65" w14:textId="77777777" w:rsidR="0023362F" w:rsidRPr="0023362F" w:rsidRDefault="0023362F">
      <w:pPr>
        <w:numPr>
          <w:ilvl w:val="0"/>
          <w:numId w:val="3"/>
        </w:numPr>
      </w:pPr>
      <w:r w:rsidRPr="0023362F">
        <w:rPr>
          <w:b/>
          <w:bCs/>
        </w:rPr>
        <w:t>rounded cards and icons</w:t>
      </w:r>
    </w:p>
    <w:p w14:paraId="7B6506EB" w14:textId="77777777" w:rsidR="0023362F" w:rsidRPr="0023362F" w:rsidRDefault="0023362F">
      <w:pPr>
        <w:numPr>
          <w:ilvl w:val="0"/>
          <w:numId w:val="3"/>
        </w:numPr>
      </w:pPr>
      <w:r w:rsidRPr="0023362F">
        <w:rPr>
          <w:b/>
          <w:bCs/>
        </w:rPr>
        <w:t>large tappable elements</w:t>
      </w:r>
    </w:p>
    <w:p w14:paraId="6DC74D4B" w14:textId="77777777" w:rsidR="0023362F" w:rsidRPr="0023362F" w:rsidRDefault="0023362F" w:rsidP="0023362F">
      <w:r w:rsidRPr="0023362F">
        <w:t xml:space="preserve">This visual language supports Norman’s view of </w:t>
      </w:r>
      <w:r w:rsidRPr="0023362F">
        <w:rPr>
          <w:b/>
          <w:bCs/>
        </w:rPr>
        <w:t>emotional design</w:t>
      </w:r>
      <w:r w:rsidRPr="0023362F">
        <w:t>, where aesthetics influence satisfaction and engagement. Bright colours were chosen to evoke a playful and rewarding mood rather than a dark crime-scene theme.</w:t>
      </w:r>
    </w:p>
    <w:p w14:paraId="11ED340E" w14:textId="77777777" w:rsidR="0023362F" w:rsidRPr="0023362F" w:rsidRDefault="0023362F" w:rsidP="0023362F">
      <w:r w:rsidRPr="0023362F">
        <w:lastRenderedPageBreak/>
        <w:t xml:space="preserve">Gradients help create hierarchy — important actions such as </w:t>
      </w:r>
      <w:r w:rsidRPr="0023362F">
        <w:rPr>
          <w:b/>
          <w:bCs/>
        </w:rPr>
        <w:t>Play, Join Game, Continue, Accuse</w:t>
      </w:r>
      <w:r w:rsidRPr="0023362F">
        <w:t xml:space="preserve"> use saturated warm-cool gradients to draw attention, following Fitts’s Law recommendations on clear target identification.</w:t>
      </w:r>
    </w:p>
    <w:p w14:paraId="53F2AFA9" w14:textId="77777777" w:rsidR="0023362F" w:rsidRPr="0023362F" w:rsidRDefault="00000000" w:rsidP="0023362F">
      <w:r>
        <w:pict w14:anchorId="59788A95">
          <v:rect id="_x0000_i1028" style="width:0;height:1.5pt" o:hralign="center" o:hrstd="t" o:hr="t" fillcolor="#a0a0a0" stroked="f"/>
        </w:pict>
      </w:r>
    </w:p>
    <w:p w14:paraId="2049D78A" w14:textId="77777777" w:rsidR="0023362F" w:rsidRPr="0023362F" w:rsidRDefault="0023362F" w:rsidP="0023362F">
      <w:pPr>
        <w:rPr>
          <w:b/>
          <w:bCs/>
        </w:rPr>
      </w:pPr>
      <w:r w:rsidRPr="0023362F">
        <w:rPr>
          <w:b/>
          <w:bCs/>
        </w:rPr>
        <w:t>4. Overview of Final Storyboards</w:t>
      </w:r>
    </w:p>
    <w:p w14:paraId="4BDE873F" w14:textId="77777777" w:rsidR="0023362F" w:rsidRDefault="0023362F" w:rsidP="0023362F">
      <w:pPr>
        <w:rPr>
          <w:b/>
          <w:bCs/>
        </w:rPr>
      </w:pPr>
      <w:r w:rsidRPr="0023362F">
        <w:rPr>
          <w:b/>
          <w:bCs/>
        </w:rPr>
        <w:t>4.1 Screen 1 – Home Screen</w:t>
      </w:r>
    </w:p>
    <w:p w14:paraId="79492F48" w14:textId="4C7F7434" w:rsidR="0023362F" w:rsidRPr="0023362F" w:rsidRDefault="0023362F" w:rsidP="0023362F">
      <w:pPr>
        <w:rPr>
          <w:b/>
          <w:bCs/>
        </w:rPr>
      </w:pPr>
      <w:r>
        <w:rPr>
          <w:b/>
          <w:bCs/>
          <w:noProof/>
        </w:rPr>
        <w:drawing>
          <wp:inline distT="0" distB="0" distL="0" distR="0" wp14:anchorId="5099DB89" wp14:editId="7FF3E225">
            <wp:extent cx="2905530" cy="5144218"/>
            <wp:effectExtent l="0" t="0" r="9525" b="0"/>
            <wp:docPr id="1026493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493120" name="Picture 1026493120"/>
                    <pic:cNvPicPr/>
                  </pic:nvPicPr>
                  <pic:blipFill>
                    <a:blip r:embed="rId6">
                      <a:extLst>
                        <a:ext uri="{28A0092B-C50C-407E-A947-70E740481C1C}">
                          <a14:useLocalDpi xmlns:a14="http://schemas.microsoft.com/office/drawing/2010/main" val="0"/>
                        </a:ext>
                      </a:extLst>
                    </a:blip>
                    <a:stretch>
                      <a:fillRect/>
                    </a:stretch>
                  </pic:blipFill>
                  <pic:spPr>
                    <a:xfrm>
                      <a:off x="0" y="0"/>
                      <a:ext cx="2905530" cy="5144218"/>
                    </a:xfrm>
                    <a:prstGeom prst="rect">
                      <a:avLst/>
                    </a:prstGeom>
                  </pic:spPr>
                </pic:pic>
              </a:graphicData>
            </a:graphic>
          </wp:inline>
        </w:drawing>
      </w:r>
    </w:p>
    <w:p w14:paraId="32F76BFB" w14:textId="77777777" w:rsidR="0023362F" w:rsidRPr="0023362F" w:rsidRDefault="0023362F" w:rsidP="0023362F">
      <w:r w:rsidRPr="0023362F">
        <w:t xml:space="preserve">The home interface welcomes the player with a multicolour gradient header and a centred </w:t>
      </w:r>
      <w:r w:rsidRPr="0023362F">
        <w:rPr>
          <w:b/>
          <w:bCs/>
        </w:rPr>
        <w:t>Play</w:t>
      </w:r>
      <w:r w:rsidRPr="0023362F">
        <w:t xml:space="preserve"> button, reinforcing immediate action and reducing cognitive effort. Secondary actions (Join Game, Rules/Help, Settings) are placed beneath, colour-coded to distinguish function. A campus highlight card introduces weekly rotation, encouraging replay.</w:t>
      </w:r>
    </w:p>
    <w:p w14:paraId="58F64BD5" w14:textId="77777777" w:rsidR="0023362F" w:rsidRPr="0023362F" w:rsidRDefault="00000000" w:rsidP="0023362F">
      <w:r>
        <w:pict w14:anchorId="00696D45">
          <v:rect id="_x0000_i1029" style="width:0;height:1.5pt" o:hralign="center" o:hrstd="t" o:hr="t" fillcolor="#a0a0a0" stroked="f"/>
        </w:pict>
      </w:r>
    </w:p>
    <w:p w14:paraId="7BC80770" w14:textId="77777777" w:rsidR="0023362F" w:rsidRDefault="0023362F" w:rsidP="0023362F">
      <w:pPr>
        <w:rPr>
          <w:b/>
          <w:bCs/>
        </w:rPr>
      </w:pPr>
      <w:r w:rsidRPr="0023362F">
        <w:rPr>
          <w:b/>
          <w:bCs/>
        </w:rPr>
        <w:t>4.2 Screen 2 – Character Selection</w:t>
      </w:r>
    </w:p>
    <w:p w14:paraId="5181B7CB" w14:textId="30EAB93A" w:rsidR="0023362F" w:rsidRPr="0023362F" w:rsidRDefault="0023362F" w:rsidP="0023362F">
      <w:pPr>
        <w:rPr>
          <w:b/>
          <w:bCs/>
        </w:rPr>
      </w:pPr>
      <w:r>
        <w:rPr>
          <w:b/>
          <w:bCs/>
          <w:noProof/>
        </w:rPr>
        <w:lastRenderedPageBreak/>
        <w:drawing>
          <wp:inline distT="0" distB="0" distL="0" distR="0" wp14:anchorId="37D0B9C4" wp14:editId="0DC85287">
            <wp:extent cx="4277322" cy="5982535"/>
            <wp:effectExtent l="0" t="0" r="9525" b="0"/>
            <wp:docPr id="981644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44050" name="Picture 981644050"/>
                    <pic:cNvPicPr/>
                  </pic:nvPicPr>
                  <pic:blipFill>
                    <a:blip r:embed="rId7">
                      <a:extLst>
                        <a:ext uri="{28A0092B-C50C-407E-A947-70E740481C1C}">
                          <a14:useLocalDpi xmlns:a14="http://schemas.microsoft.com/office/drawing/2010/main" val="0"/>
                        </a:ext>
                      </a:extLst>
                    </a:blip>
                    <a:stretch>
                      <a:fillRect/>
                    </a:stretch>
                  </pic:blipFill>
                  <pic:spPr>
                    <a:xfrm>
                      <a:off x="0" y="0"/>
                      <a:ext cx="4277322" cy="5982535"/>
                    </a:xfrm>
                    <a:prstGeom prst="rect">
                      <a:avLst/>
                    </a:prstGeom>
                  </pic:spPr>
                </pic:pic>
              </a:graphicData>
            </a:graphic>
          </wp:inline>
        </w:drawing>
      </w:r>
    </w:p>
    <w:p w14:paraId="43D24474" w14:textId="77777777" w:rsidR="0023362F" w:rsidRPr="0023362F" w:rsidRDefault="0023362F" w:rsidP="0023362F">
      <w:r w:rsidRPr="0023362F">
        <w:t xml:space="preserve">Scrolling cards present suspects with icons and role labels (e.g. </w:t>
      </w:r>
      <w:r w:rsidRPr="0023362F">
        <w:rPr>
          <w:i/>
          <w:iCs/>
        </w:rPr>
        <w:t>Sam – Student Rep</w:t>
      </w:r>
      <w:r w:rsidRPr="0023362F">
        <w:t xml:space="preserve">, </w:t>
      </w:r>
      <w:r w:rsidRPr="0023362F">
        <w:rPr>
          <w:i/>
          <w:iCs/>
        </w:rPr>
        <w:t>Lucy – Librarian</w:t>
      </w:r>
      <w:r w:rsidRPr="0023362F">
        <w:t xml:space="preserve">). A short tip below suggests </w:t>
      </w:r>
      <w:r w:rsidRPr="0023362F">
        <w:rPr>
          <w:b/>
          <w:bCs/>
        </w:rPr>
        <w:t>each character has a unique perk</w:t>
      </w:r>
      <w:r w:rsidRPr="0023362F">
        <w:t xml:space="preserve">, introducing strategic choice. This improves motivation through </w:t>
      </w:r>
      <w:r w:rsidRPr="0023362F">
        <w:rPr>
          <w:b/>
          <w:bCs/>
        </w:rPr>
        <w:t>competence and autonomy principles</w:t>
      </w:r>
      <w:r w:rsidRPr="0023362F">
        <w:t xml:space="preserve"> from self-determination theory.</w:t>
      </w:r>
    </w:p>
    <w:p w14:paraId="7498FE37" w14:textId="77777777" w:rsidR="0023362F" w:rsidRPr="0023362F" w:rsidRDefault="00000000" w:rsidP="0023362F">
      <w:r>
        <w:pict w14:anchorId="67919C32">
          <v:rect id="_x0000_i1030" style="width:0;height:1.5pt" o:hralign="center" o:hrstd="t" o:hr="t" fillcolor="#a0a0a0" stroked="f"/>
        </w:pict>
      </w:r>
    </w:p>
    <w:p w14:paraId="4CC7128E" w14:textId="77777777" w:rsidR="001C5F73" w:rsidRDefault="001C5F73" w:rsidP="0023362F">
      <w:pPr>
        <w:rPr>
          <w:b/>
          <w:bCs/>
        </w:rPr>
      </w:pPr>
    </w:p>
    <w:p w14:paraId="35E6676F" w14:textId="77777777" w:rsidR="001C5F73" w:rsidRDefault="001C5F73" w:rsidP="0023362F">
      <w:pPr>
        <w:rPr>
          <w:b/>
          <w:bCs/>
        </w:rPr>
      </w:pPr>
    </w:p>
    <w:p w14:paraId="19E0EAE8" w14:textId="77777777" w:rsidR="001C5F73" w:rsidRDefault="001C5F73" w:rsidP="0023362F">
      <w:pPr>
        <w:rPr>
          <w:b/>
          <w:bCs/>
        </w:rPr>
      </w:pPr>
    </w:p>
    <w:p w14:paraId="2C5D6949" w14:textId="631AE570" w:rsidR="0023362F" w:rsidRDefault="0023362F" w:rsidP="0023362F">
      <w:pPr>
        <w:rPr>
          <w:b/>
          <w:bCs/>
        </w:rPr>
      </w:pPr>
      <w:r w:rsidRPr="0023362F">
        <w:rPr>
          <w:b/>
          <w:bCs/>
        </w:rPr>
        <w:t>4.3 Screen 3 – Explore / Campus Selection</w:t>
      </w:r>
    </w:p>
    <w:p w14:paraId="3F294D62" w14:textId="13C36ED4" w:rsidR="0023362F" w:rsidRPr="0023362F" w:rsidRDefault="0023362F" w:rsidP="0023362F">
      <w:pPr>
        <w:rPr>
          <w:b/>
          <w:bCs/>
        </w:rPr>
      </w:pPr>
      <w:r>
        <w:rPr>
          <w:b/>
          <w:bCs/>
          <w:noProof/>
        </w:rPr>
        <w:lastRenderedPageBreak/>
        <w:drawing>
          <wp:inline distT="0" distB="0" distL="0" distR="0" wp14:anchorId="4B7F728A" wp14:editId="5A51A9E6">
            <wp:extent cx="4229690" cy="5868219"/>
            <wp:effectExtent l="0" t="0" r="0" b="0"/>
            <wp:docPr id="15895902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90251" name="Picture 1589590251"/>
                    <pic:cNvPicPr/>
                  </pic:nvPicPr>
                  <pic:blipFill>
                    <a:blip r:embed="rId8">
                      <a:extLst>
                        <a:ext uri="{28A0092B-C50C-407E-A947-70E740481C1C}">
                          <a14:useLocalDpi xmlns:a14="http://schemas.microsoft.com/office/drawing/2010/main" val="0"/>
                        </a:ext>
                      </a:extLst>
                    </a:blip>
                    <a:stretch>
                      <a:fillRect/>
                    </a:stretch>
                  </pic:blipFill>
                  <pic:spPr>
                    <a:xfrm>
                      <a:off x="0" y="0"/>
                      <a:ext cx="4229690" cy="5868219"/>
                    </a:xfrm>
                    <a:prstGeom prst="rect">
                      <a:avLst/>
                    </a:prstGeom>
                  </pic:spPr>
                </pic:pic>
              </a:graphicData>
            </a:graphic>
          </wp:inline>
        </w:drawing>
      </w:r>
    </w:p>
    <w:p w14:paraId="169CDF2D" w14:textId="77777777" w:rsidR="0023362F" w:rsidRPr="0023362F" w:rsidRDefault="0023362F" w:rsidP="0023362F">
      <w:r w:rsidRPr="0023362F">
        <w:t xml:space="preserve">The Explore tab lets users navigate university locations. Campus selection simulates movement on a board, but instead of dice, navigation is contextual. The bottom navigation bar (Home, Explore, Profile) ensures </w:t>
      </w:r>
      <w:r w:rsidRPr="0023362F">
        <w:rPr>
          <w:b/>
          <w:bCs/>
        </w:rPr>
        <w:t>consistency and recognisable affordances</w:t>
      </w:r>
      <w:r w:rsidRPr="0023362F">
        <w:t xml:space="preserve">, aligning with </w:t>
      </w:r>
      <w:proofErr w:type="spellStart"/>
      <w:r w:rsidRPr="0023362F">
        <w:t>Shneiderman’s</w:t>
      </w:r>
      <w:proofErr w:type="spellEnd"/>
      <w:r w:rsidRPr="0023362F">
        <w:t xml:space="preserve"> “strive for consistency”.</w:t>
      </w:r>
    </w:p>
    <w:p w14:paraId="1B2A8A08" w14:textId="77777777" w:rsidR="0023362F" w:rsidRPr="0023362F" w:rsidRDefault="00000000" w:rsidP="0023362F">
      <w:r>
        <w:pict w14:anchorId="582229D8">
          <v:rect id="_x0000_i1031" style="width:0;height:1.5pt" o:hralign="center" o:hrstd="t" o:hr="t" fillcolor="#a0a0a0" stroked="f"/>
        </w:pict>
      </w:r>
    </w:p>
    <w:p w14:paraId="7E0F5AC1" w14:textId="77777777" w:rsidR="001C5F73" w:rsidRDefault="001C5F73" w:rsidP="0023362F">
      <w:pPr>
        <w:rPr>
          <w:b/>
          <w:bCs/>
        </w:rPr>
      </w:pPr>
    </w:p>
    <w:p w14:paraId="2662CC0B" w14:textId="77777777" w:rsidR="001C5F73" w:rsidRDefault="001C5F73" w:rsidP="0023362F">
      <w:pPr>
        <w:rPr>
          <w:b/>
          <w:bCs/>
        </w:rPr>
      </w:pPr>
    </w:p>
    <w:p w14:paraId="5912909E" w14:textId="77777777" w:rsidR="001C5F73" w:rsidRDefault="001C5F73" w:rsidP="0023362F">
      <w:pPr>
        <w:rPr>
          <w:b/>
          <w:bCs/>
        </w:rPr>
      </w:pPr>
    </w:p>
    <w:p w14:paraId="7B10C53F" w14:textId="77777777" w:rsidR="001C5F73" w:rsidRDefault="001C5F73" w:rsidP="0023362F">
      <w:pPr>
        <w:rPr>
          <w:b/>
          <w:bCs/>
        </w:rPr>
      </w:pPr>
    </w:p>
    <w:p w14:paraId="425FAC46" w14:textId="77777777" w:rsidR="001C5F73" w:rsidRDefault="001C5F73" w:rsidP="0023362F">
      <w:pPr>
        <w:rPr>
          <w:b/>
          <w:bCs/>
        </w:rPr>
      </w:pPr>
    </w:p>
    <w:p w14:paraId="49FE0FBA" w14:textId="4D6BF9EC" w:rsidR="0023362F" w:rsidRDefault="0023362F" w:rsidP="0023362F">
      <w:pPr>
        <w:rPr>
          <w:b/>
          <w:bCs/>
        </w:rPr>
      </w:pPr>
      <w:r w:rsidRPr="0023362F">
        <w:rPr>
          <w:b/>
          <w:bCs/>
        </w:rPr>
        <w:lastRenderedPageBreak/>
        <w:t>4.4 Screen 4 – Notes and Clues</w:t>
      </w:r>
    </w:p>
    <w:p w14:paraId="4D82835C" w14:textId="5E2E0B18" w:rsidR="0023362F" w:rsidRPr="0023362F" w:rsidRDefault="0023362F" w:rsidP="0023362F">
      <w:pPr>
        <w:rPr>
          <w:b/>
          <w:bCs/>
        </w:rPr>
      </w:pPr>
      <w:r>
        <w:rPr>
          <w:b/>
          <w:bCs/>
          <w:noProof/>
        </w:rPr>
        <w:drawing>
          <wp:inline distT="0" distB="0" distL="0" distR="0" wp14:anchorId="276C70F6" wp14:editId="6C4DFA06">
            <wp:extent cx="4172532" cy="5468113"/>
            <wp:effectExtent l="0" t="0" r="0" b="0"/>
            <wp:docPr id="5515478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547855" name="Picture 551547855"/>
                    <pic:cNvPicPr/>
                  </pic:nvPicPr>
                  <pic:blipFill>
                    <a:blip r:embed="rId9">
                      <a:extLst>
                        <a:ext uri="{28A0092B-C50C-407E-A947-70E740481C1C}">
                          <a14:useLocalDpi xmlns:a14="http://schemas.microsoft.com/office/drawing/2010/main" val="0"/>
                        </a:ext>
                      </a:extLst>
                    </a:blip>
                    <a:stretch>
                      <a:fillRect/>
                    </a:stretch>
                  </pic:blipFill>
                  <pic:spPr>
                    <a:xfrm>
                      <a:off x="0" y="0"/>
                      <a:ext cx="4172532" cy="5468113"/>
                    </a:xfrm>
                    <a:prstGeom prst="rect">
                      <a:avLst/>
                    </a:prstGeom>
                  </pic:spPr>
                </pic:pic>
              </a:graphicData>
            </a:graphic>
          </wp:inline>
        </w:drawing>
      </w:r>
    </w:p>
    <w:p w14:paraId="32AE1C9A" w14:textId="77777777" w:rsidR="0023362F" w:rsidRPr="0023362F" w:rsidRDefault="0023362F" w:rsidP="0023362F">
      <w:r w:rsidRPr="0023362F">
        <w:t xml:space="preserve">The Notes panel stores suspects, locations, and weapons. Checkboxes allow players to eliminate options — reinforcing deduction logic. This feature directly maps to </w:t>
      </w:r>
      <w:r w:rsidRPr="0023362F">
        <w:rPr>
          <w:i/>
          <w:iCs/>
        </w:rPr>
        <w:t>Cluedo’s</w:t>
      </w:r>
      <w:r w:rsidRPr="0023362F">
        <w:t xml:space="preserve"> notebook mechanic, digitised for clarity.</w:t>
      </w:r>
    </w:p>
    <w:p w14:paraId="5C8C051A" w14:textId="77777777" w:rsidR="0023362F" w:rsidRPr="0023362F" w:rsidRDefault="0023362F" w:rsidP="0023362F">
      <w:r w:rsidRPr="0023362F">
        <w:t xml:space="preserve">The visual contrast between categories supports </w:t>
      </w:r>
      <w:r w:rsidRPr="0023362F">
        <w:rPr>
          <w:b/>
          <w:bCs/>
        </w:rPr>
        <w:t>information chunking and wayfinding</w:t>
      </w:r>
      <w:r w:rsidRPr="0023362F">
        <w:t>.</w:t>
      </w:r>
    </w:p>
    <w:p w14:paraId="02ACA964" w14:textId="77777777" w:rsidR="0023362F" w:rsidRPr="0023362F" w:rsidRDefault="00000000" w:rsidP="0023362F">
      <w:r>
        <w:pict w14:anchorId="31AC191D">
          <v:rect id="_x0000_i1032" style="width:0;height:1.5pt" o:hralign="center" o:hrstd="t" o:hr="t" fillcolor="#a0a0a0" stroked="f"/>
        </w:pict>
      </w:r>
    </w:p>
    <w:p w14:paraId="49C1EF2E" w14:textId="77777777" w:rsidR="0023362F" w:rsidRDefault="0023362F" w:rsidP="0023362F">
      <w:pPr>
        <w:rPr>
          <w:b/>
          <w:bCs/>
        </w:rPr>
      </w:pPr>
    </w:p>
    <w:p w14:paraId="495BC753" w14:textId="77777777" w:rsidR="0023362F" w:rsidRDefault="0023362F" w:rsidP="0023362F">
      <w:pPr>
        <w:rPr>
          <w:b/>
          <w:bCs/>
        </w:rPr>
      </w:pPr>
    </w:p>
    <w:p w14:paraId="05C5C1E2" w14:textId="77777777" w:rsidR="0023362F" w:rsidRDefault="0023362F" w:rsidP="0023362F">
      <w:pPr>
        <w:rPr>
          <w:b/>
          <w:bCs/>
        </w:rPr>
      </w:pPr>
    </w:p>
    <w:p w14:paraId="6C6EE8C3" w14:textId="77777777" w:rsidR="0023362F" w:rsidRDefault="0023362F" w:rsidP="0023362F">
      <w:pPr>
        <w:rPr>
          <w:b/>
          <w:bCs/>
        </w:rPr>
      </w:pPr>
    </w:p>
    <w:p w14:paraId="571DF870" w14:textId="77777777" w:rsidR="0023362F" w:rsidRDefault="0023362F" w:rsidP="0023362F">
      <w:pPr>
        <w:rPr>
          <w:b/>
          <w:bCs/>
        </w:rPr>
      </w:pPr>
    </w:p>
    <w:p w14:paraId="34EB06DE" w14:textId="75E46C5C" w:rsidR="0023362F" w:rsidRDefault="0023362F" w:rsidP="0023362F">
      <w:pPr>
        <w:rPr>
          <w:b/>
          <w:bCs/>
        </w:rPr>
      </w:pPr>
      <w:r w:rsidRPr="0023362F">
        <w:rPr>
          <w:b/>
          <w:bCs/>
        </w:rPr>
        <w:t>4.5 Screen 5 – New Clue Popup</w:t>
      </w:r>
    </w:p>
    <w:p w14:paraId="3644CBD3" w14:textId="33D0B3A2" w:rsidR="0023362F" w:rsidRDefault="0023362F" w:rsidP="0023362F">
      <w:pPr>
        <w:rPr>
          <w:b/>
          <w:bCs/>
        </w:rPr>
      </w:pPr>
    </w:p>
    <w:p w14:paraId="1DE6D27F" w14:textId="3C534DFA" w:rsidR="0023362F" w:rsidRPr="0023362F" w:rsidRDefault="0023362F" w:rsidP="0023362F">
      <w:pPr>
        <w:rPr>
          <w:b/>
          <w:bCs/>
        </w:rPr>
      </w:pPr>
      <w:r>
        <w:rPr>
          <w:b/>
          <w:bCs/>
          <w:noProof/>
        </w:rPr>
        <w:drawing>
          <wp:inline distT="0" distB="0" distL="0" distR="0" wp14:anchorId="62E337C0" wp14:editId="6435D370">
            <wp:extent cx="4277322" cy="5830114"/>
            <wp:effectExtent l="0" t="0" r="9525" b="0"/>
            <wp:docPr id="10460239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023983" name="Picture 1046023983"/>
                    <pic:cNvPicPr/>
                  </pic:nvPicPr>
                  <pic:blipFill>
                    <a:blip r:embed="rId10">
                      <a:extLst>
                        <a:ext uri="{28A0092B-C50C-407E-A947-70E740481C1C}">
                          <a14:useLocalDpi xmlns:a14="http://schemas.microsoft.com/office/drawing/2010/main" val="0"/>
                        </a:ext>
                      </a:extLst>
                    </a:blip>
                    <a:stretch>
                      <a:fillRect/>
                    </a:stretch>
                  </pic:blipFill>
                  <pic:spPr>
                    <a:xfrm>
                      <a:off x="0" y="0"/>
                      <a:ext cx="4277322" cy="5830114"/>
                    </a:xfrm>
                    <a:prstGeom prst="rect">
                      <a:avLst/>
                    </a:prstGeom>
                  </pic:spPr>
                </pic:pic>
              </a:graphicData>
            </a:graphic>
          </wp:inline>
        </w:drawing>
      </w:r>
    </w:p>
    <w:p w14:paraId="37734C91" w14:textId="77777777" w:rsidR="0023362F" w:rsidRPr="0023362F" w:rsidRDefault="0023362F" w:rsidP="0023362F">
      <w:r w:rsidRPr="0023362F">
        <w:t xml:space="preserve">When a discovery occurs, the player receives a modal popup labelled </w:t>
      </w:r>
      <w:r w:rsidRPr="0023362F">
        <w:rPr>
          <w:b/>
          <w:bCs/>
        </w:rPr>
        <w:t>“New Clue Found!”</w:t>
      </w:r>
      <w:r w:rsidRPr="0023362F">
        <w:t>.</w:t>
      </w:r>
      <w:r w:rsidRPr="0023362F">
        <w:br/>
        <w:t>An example inserted text reads:</w:t>
      </w:r>
    </w:p>
    <w:p w14:paraId="5D4D1FF4" w14:textId="77777777" w:rsidR="0023362F" w:rsidRPr="0023362F" w:rsidRDefault="0023362F" w:rsidP="0023362F">
      <w:r w:rsidRPr="0023362F">
        <w:t>“Someone left muddy footprints leading towards the Library.”</w:t>
      </w:r>
    </w:p>
    <w:p w14:paraId="72CFC634" w14:textId="77777777" w:rsidR="0023362F" w:rsidRPr="0023362F" w:rsidRDefault="0023362F" w:rsidP="0023362F">
      <w:r w:rsidRPr="0023362F">
        <w:t xml:space="preserve">Buttons </w:t>
      </w:r>
      <w:r w:rsidRPr="0023362F">
        <w:rPr>
          <w:b/>
          <w:bCs/>
        </w:rPr>
        <w:t>Add Note</w:t>
      </w:r>
      <w:r w:rsidRPr="0023362F">
        <w:t xml:space="preserve"> or </w:t>
      </w:r>
      <w:r w:rsidRPr="0023362F">
        <w:rPr>
          <w:b/>
          <w:bCs/>
        </w:rPr>
        <w:t>Close</w:t>
      </w:r>
      <w:r w:rsidRPr="0023362F">
        <w:t xml:space="preserve"> support immediate action and task closure — following Nielsen’s heuristic of </w:t>
      </w:r>
      <w:r w:rsidRPr="0023362F">
        <w:rPr>
          <w:i/>
          <w:iCs/>
        </w:rPr>
        <w:t>user control and freedom</w:t>
      </w:r>
      <w:r w:rsidRPr="0023362F">
        <w:t>.</w:t>
      </w:r>
    </w:p>
    <w:p w14:paraId="27F3AEAE" w14:textId="77777777" w:rsidR="0023362F" w:rsidRPr="0023362F" w:rsidRDefault="00000000" w:rsidP="0023362F">
      <w:r>
        <w:pict w14:anchorId="324C389D">
          <v:rect id="_x0000_i1033" style="width:0;height:1.5pt" o:hralign="center" o:hrstd="t" o:hr="t" fillcolor="#a0a0a0" stroked="f"/>
        </w:pict>
      </w:r>
    </w:p>
    <w:p w14:paraId="7BC4D63F" w14:textId="77777777" w:rsidR="0023362F" w:rsidRDefault="0023362F" w:rsidP="0023362F">
      <w:pPr>
        <w:rPr>
          <w:b/>
          <w:bCs/>
        </w:rPr>
      </w:pPr>
    </w:p>
    <w:p w14:paraId="4A81115E" w14:textId="79598EB6" w:rsidR="0023362F" w:rsidRDefault="0023362F" w:rsidP="0023362F">
      <w:pPr>
        <w:rPr>
          <w:b/>
          <w:bCs/>
        </w:rPr>
      </w:pPr>
      <w:r w:rsidRPr="0023362F">
        <w:rPr>
          <w:b/>
          <w:bCs/>
        </w:rPr>
        <w:t>4.6 Screen 6 – Final Accusation</w:t>
      </w:r>
    </w:p>
    <w:p w14:paraId="70FA51ED" w14:textId="1FEC1134" w:rsidR="0023362F" w:rsidRDefault="0023362F" w:rsidP="0023362F">
      <w:pPr>
        <w:rPr>
          <w:b/>
          <w:bCs/>
        </w:rPr>
      </w:pPr>
      <w:r>
        <w:rPr>
          <w:b/>
          <w:bCs/>
          <w:noProof/>
        </w:rPr>
        <w:drawing>
          <wp:inline distT="0" distB="0" distL="0" distR="0" wp14:anchorId="3E5CB82E" wp14:editId="4E51971C">
            <wp:extent cx="3515216" cy="6296904"/>
            <wp:effectExtent l="0" t="0" r="9525" b="0"/>
            <wp:docPr id="9025314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31487" name="Picture 902531487"/>
                    <pic:cNvPicPr/>
                  </pic:nvPicPr>
                  <pic:blipFill>
                    <a:blip r:embed="rId11">
                      <a:extLst>
                        <a:ext uri="{28A0092B-C50C-407E-A947-70E740481C1C}">
                          <a14:useLocalDpi xmlns:a14="http://schemas.microsoft.com/office/drawing/2010/main" val="0"/>
                        </a:ext>
                      </a:extLst>
                    </a:blip>
                    <a:stretch>
                      <a:fillRect/>
                    </a:stretch>
                  </pic:blipFill>
                  <pic:spPr>
                    <a:xfrm>
                      <a:off x="0" y="0"/>
                      <a:ext cx="3515216" cy="6296904"/>
                    </a:xfrm>
                    <a:prstGeom prst="rect">
                      <a:avLst/>
                    </a:prstGeom>
                  </pic:spPr>
                </pic:pic>
              </a:graphicData>
            </a:graphic>
          </wp:inline>
        </w:drawing>
      </w:r>
    </w:p>
    <w:p w14:paraId="4AD79DEE" w14:textId="77777777" w:rsidR="0023362F" w:rsidRDefault="0023362F" w:rsidP="0023362F">
      <w:pPr>
        <w:rPr>
          <w:b/>
          <w:bCs/>
        </w:rPr>
      </w:pPr>
    </w:p>
    <w:p w14:paraId="6904D483" w14:textId="77777777" w:rsidR="0023362F" w:rsidRPr="0023362F" w:rsidRDefault="0023362F" w:rsidP="0023362F">
      <w:pPr>
        <w:rPr>
          <w:b/>
          <w:bCs/>
        </w:rPr>
      </w:pPr>
    </w:p>
    <w:p w14:paraId="548419EA" w14:textId="77777777" w:rsidR="0023362F" w:rsidRPr="0023362F" w:rsidRDefault="0023362F" w:rsidP="0023362F">
      <w:r w:rsidRPr="0023362F">
        <w:t>The most decisive screen asks:</w:t>
      </w:r>
    </w:p>
    <w:p w14:paraId="6AE30CE2" w14:textId="77777777" w:rsidR="0023362F" w:rsidRPr="0023362F" w:rsidRDefault="0023362F">
      <w:pPr>
        <w:numPr>
          <w:ilvl w:val="0"/>
          <w:numId w:val="4"/>
        </w:numPr>
      </w:pPr>
      <w:r w:rsidRPr="0023362F">
        <w:rPr>
          <w:b/>
          <w:bCs/>
        </w:rPr>
        <w:t>Who do you accuse?</w:t>
      </w:r>
    </w:p>
    <w:p w14:paraId="23722301" w14:textId="77777777" w:rsidR="0023362F" w:rsidRPr="0023362F" w:rsidRDefault="0023362F">
      <w:pPr>
        <w:numPr>
          <w:ilvl w:val="0"/>
          <w:numId w:val="4"/>
        </w:numPr>
      </w:pPr>
      <w:r w:rsidRPr="0023362F">
        <w:rPr>
          <w:b/>
          <w:bCs/>
        </w:rPr>
        <w:t>Where did it happen?</w:t>
      </w:r>
    </w:p>
    <w:p w14:paraId="6CB59C3A" w14:textId="77777777" w:rsidR="0023362F" w:rsidRPr="0023362F" w:rsidRDefault="0023362F">
      <w:pPr>
        <w:numPr>
          <w:ilvl w:val="0"/>
          <w:numId w:val="4"/>
        </w:numPr>
      </w:pPr>
      <w:r w:rsidRPr="0023362F">
        <w:rPr>
          <w:b/>
          <w:bCs/>
        </w:rPr>
        <w:t>Which weapon/item?</w:t>
      </w:r>
    </w:p>
    <w:p w14:paraId="0E374620" w14:textId="77777777" w:rsidR="0023362F" w:rsidRPr="0023362F" w:rsidRDefault="0023362F" w:rsidP="0023362F">
      <w:r w:rsidRPr="0023362F">
        <w:lastRenderedPageBreak/>
        <w:t>The interface uses dropdown or selectable cards to minimise typing. Results can be correct or incorrect, and an example solution is displayed to maintain transparency.</w:t>
      </w:r>
    </w:p>
    <w:p w14:paraId="7989E036" w14:textId="77777777" w:rsidR="0023362F" w:rsidRPr="0023362F" w:rsidRDefault="00000000" w:rsidP="0023362F">
      <w:r>
        <w:pict w14:anchorId="3124B906">
          <v:rect id="_x0000_i1034" style="width:0;height:1.5pt" o:hralign="center" o:hrstd="t" o:hr="t" fillcolor="#a0a0a0" stroked="f"/>
        </w:pict>
      </w:r>
    </w:p>
    <w:p w14:paraId="7CEEEBBA" w14:textId="77777777" w:rsidR="001C5F73" w:rsidRDefault="001C5F73" w:rsidP="0023362F">
      <w:pPr>
        <w:rPr>
          <w:b/>
          <w:bCs/>
        </w:rPr>
      </w:pPr>
    </w:p>
    <w:p w14:paraId="583EDA2E" w14:textId="77777777" w:rsidR="001C5F73" w:rsidRDefault="001C5F73" w:rsidP="0023362F">
      <w:pPr>
        <w:rPr>
          <w:b/>
          <w:bCs/>
        </w:rPr>
      </w:pPr>
    </w:p>
    <w:p w14:paraId="3503EBF3" w14:textId="77777777" w:rsidR="001C5F73" w:rsidRDefault="001C5F73" w:rsidP="0023362F">
      <w:pPr>
        <w:rPr>
          <w:b/>
          <w:bCs/>
        </w:rPr>
      </w:pPr>
    </w:p>
    <w:p w14:paraId="22CD282A" w14:textId="77777777" w:rsidR="001C5F73" w:rsidRDefault="001C5F73" w:rsidP="0023362F">
      <w:pPr>
        <w:rPr>
          <w:b/>
          <w:bCs/>
        </w:rPr>
      </w:pPr>
    </w:p>
    <w:p w14:paraId="64BBA7D4" w14:textId="77777777" w:rsidR="001C5F73" w:rsidRDefault="001C5F73" w:rsidP="0023362F">
      <w:pPr>
        <w:rPr>
          <w:b/>
          <w:bCs/>
        </w:rPr>
      </w:pPr>
    </w:p>
    <w:p w14:paraId="57A2C3C2" w14:textId="77777777" w:rsidR="001C5F73" w:rsidRDefault="001C5F73" w:rsidP="0023362F">
      <w:pPr>
        <w:rPr>
          <w:b/>
          <w:bCs/>
        </w:rPr>
      </w:pPr>
    </w:p>
    <w:p w14:paraId="2C1D1E0F" w14:textId="77777777" w:rsidR="001C5F73" w:rsidRDefault="001C5F73" w:rsidP="0023362F">
      <w:pPr>
        <w:rPr>
          <w:b/>
          <w:bCs/>
        </w:rPr>
      </w:pPr>
    </w:p>
    <w:p w14:paraId="2FD6DC5E" w14:textId="77777777" w:rsidR="001C5F73" w:rsidRDefault="001C5F73" w:rsidP="0023362F">
      <w:pPr>
        <w:rPr>
          <w:b/>
          <w:bCs/>
        </w:rPr>
      </w:pPr>
    </w:p>
    <w:p w14:paraId="474F4DB0" w14:textId="77777777" w:rsidR="001C5F73" w:rsidRDefault="001C5F73" w:rsidP="0023362F">
      <w:pPr>
        <w:rPr>
          <w:b/>
          <w:bCs/>
        </w:rPr>
      </w:pPr>
    </w:p>
    <w:p w14:paraId="447EAAAD" w14:textId="77777777" w:rsidR="001C5F73" w:rsidRDefault="001C5F73" w:rsidP="0023362F">
      <w:pPr>
        <w:rPr>
          <w:b/>
          <w:bCs/>
        </w:rPr>
      </w:pPr>
    </w:p>
    <w:p w14:paraId="59A52479" w14:textId="77777777" w:rsidR="001C5F73" w:rsidRDefault="001C5F73" w:rsidP="0023362F">
      <w:pPr>
        <w:rPr>
          <w:b/>
          <w:bCs/>
        </w:rPr>
      </w:pPr>
    </w:p>
    <w:p w14:paraId="38FD1602" w14:textId="77777777" w:rsidR="001C5F73" w:rsidRDefault="001C5F73" w:rsidP="0023362F">
      <w:pPr>
        <w:rPr>
          <w:b/>
          <w:bCs/>
        </w:rPr>
      </w:pPr>
    </w:p>
    <w:p w14:paraId="60BBCBCD" w14:textId="77777777" w:rsidR="001C5F73" w:rsidRDefault="001C5F73" w:rsidP="0023362F">
      <w:pPr>
        <w:rPr>
          <w:b/>
          <w:bCs/>
        </w:rPr>
      </w:pPr>
    </w:p>
    <w:p w14:paraId="7F62F64D" w14:textId="77777777" w:rsidR="001C5F73" w:rsidRDefault="001C5F73" w:rsidP="0023362F">
      <w:pPr>
        <w:rPr>
          <w:b/>
          <w:bCs/>
        </w:rPr>
      </w:pPr>
    </w:p>
    <w:p w14:paraId="32C87AC1" w14:textId="77777777" w:rsidR="001C5F73" w:rsidRDefault="001C5F73" w:rsidP="0023362F">
      <w:pPr>
        <w:rPr>
          <w:b/>
          <w:bCs/>
        </w:rPr>
      </w:pPr>
    </w:p>
    <w:p w14:paraId="13D96008" w14:textId="77777777" w:rsidR="001C5F73" w:rsidRDefault="001C5F73" w:rsidP="0023362F">
      <w:pPr>
        <w:rPr>
          <w:b/>
          <w:bCs/>
        </w:rPr>
      </w:pPr>
    </w:p>
    <w:p w14:paraId="323FBF1C" w14:textId="77777777" w:rsidR="001C5F73" w:rsidRDefault="001C5F73" w:rsidP="0023362F">
      <w:pPr>
        <w:rPr>
          <w:b/>
          <w:bCs/>
        </w:rPr>
      </w:pPr>
    </w:p>
    <w:p w14:paraId="7A8FD4DB" w14:textId="77777777" w:rsidR="001C5F73" w:rsidRDefault="001C5F73" w:rsidP="0023362F">
      <w:pPr>
        <w:rPr>
          <w:b/>
          <w:bCs/>
        </w:rPr>
      </w:pPr>
    </w:p>
    <w:p w14:paraId="5F2F4109" w14:textId="77777777" w:rsidR="001C5F73" w:rsidRDefault="001C5F73" w:rsidP="0023362F">
      <w:pPr>
        <w:rPr>
          <w:b/>
          <w:bCs/>
        </w:rPr>
      </w:pPr>
    </w:p>
    <w:p w14:paraId="2A8C00B5" w14:textId="77777777" w:rsidR="001C5F73" w:rsidRDefault="001C5F73" w:rsidP="0023362F">
      <w:pPr>
        <w:rPr>
          <w:b/>
          <w:bCs/>
        </w:rPr>
      </w:pPr>
    </w:p>
    <w:p w14:paraId="264F8A29" w14:textId="77777777" w:rsidR="001C5F73" w:rsidRDefault="001C5F73" w:rsidP="0023362F">
      <w:pPr>
        <w:rPr>
          <w:b/>
          <w:bCs/>
        </w:rPr>
      </w:pPr>
    </w:p>
    <w:p w14:paraId="009DDD15" w14:textId="77777777" w:rsidR="001C5F73" w:rsidRDefault="001C5F73" w:rsidP="0023362F">
      <w:pPr>
        <w:rPr>
          <w:b/>
          <w:bCs/>
        </w:rPr>
      </w:pPr>
    </w:p>
    <w:p w14:paraId="377FDC53" w14:textId="77777777" w:rsidR="001C5F73" w:rsidRDefault="001C5F73" w:rsidP="0023362F">
      <w:pPr>
        <w:rPr>
          <w:b/>
          <w:bCs/>
        </w:rPr>
      </w:pPr>
    </w:p>
    <w:p w14:paraId="4F7894EC" w14:textId="77777777" w:rsidR="001C5F73" w:rsidRDefault="001C5F73" w:rsidP="0023362F">
      <w:pPr>
        <w:rPr>
          <w:b/>
          <w:bCs/>
        </w:rPr>
      </w:pPr>
    </w:p>
    <w:p w14:paraId="396B665D" w14:textId="3F342B94" w:rsidR="0023362F" w:rsidRDefault="0023362F" w:rsidP="0023362F">
      <w:pPr>
        <w:rPr>
          <w:b/>
          <w:bCs/>
        </w:rPr>
      </w:pPr>
      <w:r w:rsidRPr="0023362F">
        <w:rPr>
          <w:b/>
          <w:bCs/>
        </w:rPr>
        <w:t>4.7 Screen 7 – Win/Lose Summary</w:t>
      </w:r>
    </w:p>
    <w:p w14:paraId="7E396360" w14:textId="0CDC28B8" w:rsidR="001C5F73" w:rsidRDefault="001C5F73" w:rsidP="0023362F">
      <w:pPr>
        <w:rPr>
          <w:b/>
          <w:bCs/>
        </w:rPr>
      </w:pPr>
      <w:r>
        <w:rPr>
          <w:b/>
          <w:bCs/>
          <w:noProof/>
        </w:rPr>
        <w:lastRenderedPageBreak/>
        <w:drawing>
          <wp:inline distT="0" distB="0" distL="0" distR="0" wp14:anchorId="7512CF84" wp14:editId="0A5044AD">
            <wp:extent cx="3639058" cy="7535327"/>
            <wp:effectExtent l="0" t="0" r="0" b="8890"/>
            <wp:docPr id="5564459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445915" name="Picture 556445915"/>
                    <pic:cNvPicPr/>
                  </pic:nvPicPr>
                  <pic:blipFill>
                    <a:blip r:embed="rId12">
                      <a:extLst>
                        <a:ext uri="{28A0092B-C50C-407E-A947-70E740481C1C}">
                          <a14:useLocalDpi xmlns:a14="http://schemas.microsoft.com/office/drawing/2010/main" val="0"/>
                        </a:ext>
                      </a:extLst>
                    </a:blip>
                    <a:stretch>
                      <a:fillRect/>
                    </a:stretch>
                  </pic:blipFill>
                  <pic:spPr>
                    <a:xfrm>
                      <a:off x="0" y="0"/>
                      <a:ext cx="3639058" cy="7535327"/>
                    </a:xfrm>
                    <a:prstGeom prst="rect">
                      <a:avLst/>
                    </a:prstGeom>
                  </pic:spPr>
                </pic:pic>
              </a:graphicData>
            </a:graphic>
          </wp:inline>
        </w:drawing>
      </w:r>
    </w:p>
    <w:p w14:paraId="5B325407" w14:textId="2F145622" w:rsidR="0023362F" w:rsidRPr="0023362F" w:rsidRDefault="0023362F" w:rsidP="0023362F">
      <w:pPr>
        <w:rPr>
          <w:b/>
          <w:bCs/>
        </w:rPr>
      </w:pPr>
    </w:p>
    <w:p w14:paraId="6842C33E" w14:textId="77777777" w:rsidR="0023362F" w:rsidRPr="0023362F" w:rsidRDefault="0023362F" w:rsidP="0023362F">
      <w:r w:rsidRPr="0023362F">
        <w:t xml:space="preserve">A short summary presents results and offers </w:t>
      </w:r>
      <w:r w:rsidRPr="0023362F">
        <w:rPr>
          <w:b/>
          <w:bCs/>
        </w:rPr>
        <w:t>Play Again</w:t>
      </w:r>
      <w:r w:rsidRPr="0023362F">
        <w:t xml:space="preserve"> or </w:t>
      </w:r>
      <w:r w:rsidRPr="0023362F">
        <w:rPr>
          <w:b/>
          <w:bCs/>
        </w:rPr>
        <w:t>Exit</w:t>
      </w:r>
      <w:r w:rsidRPr="0023362F">
        <w:t>, reducing frustration after a failed attempt. This feedback ecosystem aligns with Norman’s action cycle by closing the loop between intention, execution, and evaluation.</w:t>
      </w:r>
    </w:p>
    <w:p w14:paraId="644909F9" w14:textId="77777777" w:rsidR="0023362F" w:rsidRPr="0023362F" w:rsidRDefault="00000000" w:rsidP="0023362F">
      <w:r>
        <w:lastRenderedPageBreak/>
        <w:pict w14:anchorId="68DAFAC9">
          <v:rect id="_x0000_i1035" style="width:0;height:1.5pt" o:hralign="center" o:hrstd="t" o:hr="t" fillcolor="#a0a0a0" stroked="f"/>
        </w:pict>
      </w:r>
    </w:p>
    <w:p w14:paraId="6110773D" w14:textId="77777777" w:rsidR="0023362F" w:rsidRPr="0023362F" w:rsidRDefault="0023362F" w:rsidP="0023362F">
      <w:pPr>
        <w:rPr>
          <w:b/>
          <w:bCs/>
        </w:rPr>
      </w:pPr>
      <w:r w:rsidRPr="0023362F">
        <w:rPr>
          <w:b/>
          <w:bCs/>
        </w:rPr>
        <w:t>5. Iterations from Wireframe to Full-Colour</w:t>
      </w:r>
    </w:p>
    <w:p w14:paraId="4FBB3A92" w14:textId="77777777" w:rsidR="0023362F" w:rsidRPr="0023362F" w:rsidRDefault="0023362F" w:rsidP="0023362F">
      <w:r w:rsidRPr="0023362F">
        <w:t>Feedback from the initial grey-box wireframes identified:</w:t>
      </w:r>
    </w:p>
    <w:p w14:paraId="5CC2E3F4" w14:textId="77777777" w:rsidR="0023362F" w:rsidRPr="0023362F" w:rsidRDefault="0023362F">
      <w:pPr>
        <w:numPr>
          <w:ilvl w:val="0"/>
          <w:numId w:val="5"/>
        </w:numPr>
      </w:pPr>
      <w:r w:rsidRPr="0023362F">
        <w:t>The design lacked emotion</w:t>
      </w:r>
    </w:p>
    <w:p w14:paraId="3BAFFD94" w14:textId="77777777" w:rsidR="0023362F" w:rsidRPr="0023362F" w:rsidRDefault="0023362F">
      <w:pPr>
        <w:numPr>
          <w:ilvl w:val="0"/>
          <w:numId w:val="5"/>
        </w:numPr>
      </w:pPr>
      <w:r w:rsidRPr="0023362F">
        <w:t>Elements were too small for touch interaction</w:t>
      </w:r>
    </w:p>
    <w:p w14:paraId="699FECDB" w14:textId="77777777" w:rsidR="0023362F" w:rsidRPr="0023362F" w:rsidRDefault="0023362F">
      <w:pPr>
        <w:numPr>
          <w:ilvl w:val="0"/>
          <w:numId w:val="5"/>
        </w:numPr>
      </w:pPr>
      <w:r w:rsidRPr="0023362F">
        <w:t>Hierarchy was unclear</w:t>
      </w:r>
    </w:p>
    <w:p w14:paraId="374E8273" w14:textId="77777777" w:rsidR="0023362F" w:rsidRPr="0023362F" w:rsidRDefault="0023362F" w:rsidP="0023362F">
      <w:r w:rsidRPr="0023362F">
        <w:t>Therefore, the following improvements were introduced:</w:t>
      </w:r>
    </w:p>
    <w:p w14:paraId="59EF370A" w14:textId="77777777" w:rsidR="0023362F" w:rsidRPr="0023362F" w:rsidRDefault="0023362F">
      <w:pPr>
        <w:numPr>
          <w:ilvl w:val="0"/>
          <w:numId w:val="6"/>
        </w:numPr>
      </w:pPr>
      <w:r w:rsidRPr="0023362F">
        <w:t>bigger buttons</w:t>
      </w:r>
    </w:p>
    <w:p w14:paraId="491F5C7D" w14:textId="77777777" w:rsidR="0023362F" w:rsidRPr="0023362F" w:rsidRDefault="0023362F">
      <w:pPr>
        <w:numPr>
          <w:ilvl w:val="0"/>
          <w:numId w:val="6"/>
        </w:numPr>
      </w:pPr>
      <w:r w:rsidRPr="0023362F">
        <w:t>vibrant colour hierarchy</w:t>
      </w:r>
    </w:p>
    <w:p w14:paraId="532C09CA" w14:textId="77777777" w:rsidR="0023362F" w:rsidRPr="0023362F" w:rsidRDefault="0023362F">
      <w:pPr>
        <w:numPr>
          <w:ilvl w:val="0"/>
          <w:numId w:val="6"/>
        </w:numPr>
      </w:pPr>
      <w:r w:rsidRPr="0023362F">
        <w:t>card-based layouts</w:t>
      </w:r>
    </w:p>
    <w:p w14:paraId="5B80772D" w14:textId="77777777" w:rsidR="0023362F" w:rsidRPr="0023362F" w:rsidRDefault="0023362F">
      <w:pPr>
        <w:numPr>
          <w:ilvl w:val="0"/>
          <w:numId w:val="6"/>
        </w:numPr>
      </w:pPr>
      <w:r w:rsidRPr="0023362F">
        <w:t>emotional tone for narrative text</w:t>
      </w:r>
    </w:p>
    <w:p w14:paraId="6A68EFA8" w14:textId="77777777" w:rsidR="0023362F" w:rsidRPr="0023362F" w:rsidRDefault="0023362F" w:rsidP="0023362F">
      <w:r w:rsidRPr="0023362F">
        <w:t xml:space="preserve">These enhancements shifted the prototype from </w:t>
      </w:r>
      <w:r w:rsidRPr="0023362F">
        <w:rPr>
          <w:b/>
          <w:bCs/>
        </w:rPr>
        <w:t>functional to enjoyable</w:t>
      </w:r>
      <w:r w:rsidRPr="0023362F">
        <w:t>, matching UX priorities.</w:t>
      </w:r>
    </w:p>
    <w:p w14:paraId="56BEF8F7" w14:textId="77777777" w:rsidR="0023362F" w:rsidRPr="0023362F" w:rsidRDefault="00000000" w:rsidP="0023362F">
      <w:r>
        <w:pict w14:anchorId="33D3E888">
          <v:rect id="_x0000_i1036" style="width:0;height:1.5pt" o:hralign="center" o:hrstd="t" o:hr="t" fillcolor="#a0a0a0" stroked="f"/>
        </w:pict>
      </w:r>
    </w:p>
    <w:p w14:paraId="7761FC03" w14:textId="77777777" w:rsidR="0023362F" w:rsidRPr="0023362F" w:rsidRDefault="0023362F" w:rsidP="0023362F">
      <w:pPr>
        <w:rPr>
          <w:b/>
          <w:bCs/>
        </w:rPr>
      </w:pPr>
      <w:r w:rsidRPr="0023362F">
        <w:rPr>
          <w:b/>
          <w:bCs/>
        </w:rPr>
        <w:t>6. Usability Testing Method</w:t>
      </w:r>
    </w:p>
    <w:p w14:paraId="050DE898" w14:textId="77777777" w:rsidR="0023362F" w:rsidRPr="0023362F" w:rsidRDefault="0023362F" w:rsidP="0023362F">
      <w:r w:rsidRPr="0023362F">
        <w:t xml:space="preserve">A lightweight usability evaluation was conducted with </w:t>
      </w:r>
      <w:r w:rsidRPr="0023362F">
        <w:rPr>
          <w:b/>
          <w:bCs/>
        </w:rPr>
        <w:t>five informal participants</w:t>
      </w:r>
      <w:r w:rsidRPr="0023362F">
        <w:t xml:space="preserve"> aged 19–32. Three were university students, one was experienced with mobile games, and one rarely played games.</w:t>
      </w:r>
    </w:p>
    <w:p w14:paraId="01A0B91C" w14:textId="77777777" w:rsidR="0023362F" w:rsidRPr="0023362F" w:rsidRDefault="0023362F" w:rsidP="0023362F">
      <w:r w:rsidRPr="0023362F">
        <w:t>Testing was remote, using screen-sharing and guided tasks:</w:t>
      </w:r>
    </w:p>
    <w:p w14:paraId="0DEA08E5" w14:textId="77777777" w:rsidR="0023362F" w:rsidRPr="0023362F" w:rsidRDefault="0023362F">
      <w:pPr>
        <w:numPr>
          <w:ilvl w:val="0"/>
          <w:numId w:val="7"/>
        </w:numPr>
      </w:pPr>
      <w:r w:rsidRPr="0023362F">
        <w:t>choose a character</w:t>
      </w:r>
    </w:p>
    <w:p w14:paraId="6663E2A0" w14:textId="77777777" w:rsidR="0023362F" w:rsidRPr="0023362F" w:rsidRDefault="0023362F">
      <w:pPr>
        <w:numPr>
          <w:ilvl w:val="0"/>
          <w:numId w:val="7"/>
        </w:numPr>
      </w:pPr>
      <w:r w:rsidRPr="0023362F">
        <w:t>find campus information</w:t>
      </w:r>
    </w:p>
    <w:p w14:paraId="20FA0AA0" w14:textId="77777777" w:rsidR="0023362F" w:rsidRPr="0023362F" w:rsidRDefault="0023362F">
      <w:pPr>
        <w:numPr>
          <w:ilvl w:val="0"/>
          <w:numId w:val="7"/>
        </w:numPr>
      </w:pPr>
      <w:r w:rsidRPr="0023362F">
        <w:t>add a clue to notes</w:t>
      </w:r>
    </w:p>
    <w:p w14:paraId="33766CE6" w14:textId="77777777" w:rsidR="0023362F" w:rsidRPr="0023362F" w:rsidRDefault="0023362F">
      <w:pPr>
        <w:numPr>
          <w:ilvl w:val="0"/>
          <w:numId w:val="7"/>
        </w:numPr>
      </w:pPr>
      <w:r w:rsidRPr="0023362F">
        <w:t>make a final accusation</w:t>
      </w:r>
    </w:p>
    <w:p w14:paraId="613C860D" w14:textId="77777777" w:rsidR="0023362F" w:rsidRPr="0023362F" w:rsidRDefault="0023362F" w:rsidP="0023362F">
      <w:r w:rsidRPr="0023362F">
        <w:t>Participants spoke aloud, and observations were recorded.</w:t>
      </w:r>
    </w:p>
    <w:p w14:paraId="69EF7A09" w14:textId="77777777" w:rsidR="0023362F" w:rsidRPr="0023362F" w:rsidRDefault="00000000" w:rsidP="0023362F">
      <w:r>
        <w:pict w14:anchorId="638C7861">
          <v:rect id="_x0000_i1037" style="width:0;height:1.5pt" o:hralign="center" o:hrstd="t" o:hr="t" fillcolor="#a0a0a0" stroked="f"/>
        </w:pict>
      </w:r>
    </w:p>
    <w:p w14:paraId="232998E4" w14:textId="77777777" w:rsidR="0023362F" w:rsidRPr="0023362F" w:rsidRDefault="0023362F" w:rsidP="0023362F">
      <w:pPr>
        <w:rPr>
          <w:b/>
          <w:bCs/>
        </w:rPr>
      </w:pPr>
      <w:r w:rsidRPr="0023362F">
        <w:rPr>
          <w:b/>
          <w:bCs/>
        </w:rPr>
        <w:t>7. User Feedback (Positive and Negative)</w:t>
      </w:r>
    </w:p>
    <w:p w14:paraId="0DDB32B4" w14:textId="77777777" w:rsidR="0023362F" w:rsidRPr="0023362F" w:rsidRDefault="0023362F" w:rsidP="0023362F">
      <w:pPr>
        <w:rPr>
          <w:b/>
          <w:bCs/>
        </w:rPr>
      </w:pPr>
      <w:r w:rsidRPr="0023362F">
        <w:rPr>
          <w:b/>
          <w:bCs/>
        </w:rPr>
        <w:t>Positive</w:t>
      </w:r>
    </w:p>
    <w:p w14:paraId="2D34EEFF" w14:textId="77777777" w:rsidR="0023362F" w:rsidRPr="0023362F" w:rsidRDefault="0023362F">
      <w:pPr>
        <w:numPr>
          <w:ilvl w:val="0"/>
          <w:numId w:val="8"/>
        </w:numPr>
      </w:pPr>
      <w:r w:rsidRPr="0023362F">
        <w:rPr>
          <w:b/>
          <w:bCs/>
        </w:rPr>
        <w:t>Interface attractiveness:</w:t>
      </w:r>
      <w:r w:rsidRPr="0023362F">
        <w:t xml:space="preserve"> strong emotional reaction to gradients and colours.</w:t>
      </w:r>
    </w:p>
    <w:p w14:paraId="62C16AAD" w14:textId="77777777" w:rsidR="0023362F" w:rsidRPr="0023362F" w:rsidRDefault="0023362F">
      <w:pPr>
        <w:numPr>
          <w:ilvl w:val="0"/>
          <w:numId w:val="8"/>
        </w:numPr>
      </w:pPr>
      <w:r w:rsidRPr="0023362F">
        <w:rPr>
          <w:b/>
          <w:bCs/>
        </w:rPr>
        <w:t>Navigation clarity:</w:t>
      </w:r>
      <w:r w:rsidRPr="0023362F">
        <w:t xml:space="preserve"> bottom menu understood instantly.</w:t>
      </w:r>
    </w:p>
    <w:p w14:paraId="312657F9" w14:textId="77777777" w:rsidR="0023362F" w:rsidRPr="0023362F" w:rsidRDefault="0023362F">
      <w:pPr>
        <w:numPr>
          <w:ilvl w:val="0"/>
          <w:numId w:val="8"/>
        </w:numPr>
      </w:pPr>
      <w:r w:rsidRPr="0023362F">
        <w:rPr>
          <w:b/>
          <w:bCs/>
        </w:rPr>
        <w:lastRenderedPageBreak/>
        <w:t>Task satisfaction:</w:t>
      </w:r>
      <w:r w:rsidRPr="0023362F">
        <w:t xml:space="preserve"> clue discovery felt rewarding.</w:t>
      </w:r>
    </w:p>
    <w:p w14:paraId="2709BF3B" w14:textId="77777777" w:rsidR="0023362F" w:rsidRPr="0023362F" w:rsidRDefault="0023362F">
      <w:pPr>
        <w:numPr>
          <w:ilvl w:val="0"/>
          <w:numId w:val="8"/>
        </w:numPr>
      </w:pPr>
      <w:r w:rsidRPr="0023362F">
        <w:rPr>
          <w:b/>
          <w:bCs/>
        </w:rPr>
        <w:t>Character identity:</w:t>
      </w:r>
      <w:r w:rsidRPr="0023362F">
        <w:t xml:space="preserve"> roles were relatable to university life.</w:t>
      </w:r>
    </w:p>
    <w:p w14:paraId="3BF9F0C2" w14:textId="77777777" w:rsidR="0023362F" w:rsidRPr="0023362F" w:rsidRDefault="0023362F" w:rsidP="0023362F">
      <w:pPr>
        <w:rPr>
          <w:b/>
          <w:bCs/>
        </w:rPr>
      </w:pPr>
      <w:r w:rsidRPr="0023362F">
        <w:rPr>
          <w:b/>
          <w:bCs/>
        </w:rPr>
        <w:t>Negative</w:t>
      </w:r>
    </w:p>
    <w:p w14:paraId="7E961066" w14:textId="77777777" w:rsidR="0023362F" w:rsidRPr="0023362F" w:rsidRDefault="0023362F">
      <w:pPr>
        <w:numPr>
          <w:ilvl w:val="0"/>
          <w:numId w:val="9"/>
        </w:numPr>
      </w:pPr>
      <w:r w:rsidRPr="0023362F">
        <w:t xml:space="preserve">Some users requested </w:t>
      </w:r>
      <w:r w:rsidRPr="0023362F">
        <w:rPr>
          <w:b/>
          <w:bCs/>
        </w:rPr>
        <w:t>more readable text sizes.</w:t>
      </w:r>
    </w:p>
    <w:p w14:paraId="5E0015A9" w14:textId="77777777" w:rsidR="0023362F" w:rsidRPr="0023362F" w:rsidRDefault="0023362F">
      <w:pPr>
        <w:numPr>
          <w:ilvl w:val="0"/>
          <w:numId w:val="9"/>
        </w:numPr>
      </w:pPr>
      <w:r w:rsidRPr="0023362F">
        <w:t xml:space="preserve">Two participants found the colours </w:t>
      </w:r>
      <w:r w:rsidRPr="0023362F">
        <w:rPr>
          <w:b/>
          <w:bCs/>
        </w:rPr>
        <w:t>slightly overwhelming.</w:t>
      </w:r>
    </w:p>
    <w:p w14:paraId="444BD0EE" w14:textId="77777777" w:rsidR="0023362F" w:rsidRPr="0023362F" w:rsidRDefault="0023362F">
      <w:pPr>
        <w:numPr>
          <w:ilvl w:val="0"/>
          <w:numId w:val="9"/>
        </w:numPr>
      </w:pPr>
      <w:r w:rsidRPr="0023362F">
        <w:t xml:space="preserve">One tester wanted </w:t>
      </w:r>
      <w:r w:rsidRPr="0023362F">
        <w:rPr>
          <w:b/>
          <w:bCs/>
        </w:rPr>
        <w:t>more animations or feedback sounds.</w:t>
      </w:r>
    </w:p>
    <w:p w14:paraId="2B9B20D1" w14:textId="77777777" w:rsidR="0023362F" w:rsidRPr="0023362F" w:rsidRDefault="0023362F">
      <w:pPr>
        <w:numPr>
          <w:ilvl w:val="0"/>
          <w:numId w:val="9"/>
        </w:numPr>
      </w:pPr>
      <w:r w:rsidRPr="0023362F">
        <w:t>The accusation screen felt “stressful” due to decision-making.</w:t>
      </w:r>
    </w:p>
    <w:p w14:paraId="7946AA0B" w14:textId="77777777" w:rsidR="0023362F" w:rsidRPr="0023362F" w:rsidRDefault="0023362F" w:rsidP="0023362F">
      <w:r w:rsidRPr="0023362F">
        <w:t>These reactions were mostly expected — especially regarding colour intensity.</w:t>
      </w:r>
    </w:p>
    <w:p w14:paraId="26F66A13" w14:textId="77777777" w:rsidR="0023362F" w:rsidRPr="0023362F" w:rsidRDefault="00000000" w:rsidP="0023362F">
      <w:r>
        <w:pict w14:anchorId="1EF30C50">
          <v:rect id="_x0000_i1038" style="width:0;height:1.5pt" o:hralign="center" o:hrstd="t" o:hr="t" fillcolor="#a0a0a0" stroked="f"/>
        </w:pict>
      </w:r>
    </w:p>
    <w:p w14:paraId="56501AF7" w14:textId="77777777" w:rsidR="0023362F" w:rsidRPr="0023362F" w:rsidRDefault="0023362F" w:rsidP="0023362F">
      <w:pPr>
        <w:rPr>
          <w:b/>
          <w:bCs/>
        </w:rPr>
      </w:pPr>
      <w:r w:rsidRPr="0023362F">
        <w:rPr>
          <w:b/>
          <w:bCs/>
        </w:rPr>
        <w:t>8. Changes Made After Feedback</w:t>
      </w:r>
    </w:p>
    <w:p w14:paraId="5A275B2F" w14:textId="77777777" w:rsidR="0023362F" w:rsidRPr="0023362F" w:rsidRDefault="0023362F" w:rsidP="0023362F">
      <w:r w:rsidRPr="0023362F">
        <w:t>Three revisions were applied:</w:t>
      </w:r>
    </w:p>
    <w:p w14:paraId="32E1F1AB" w14:textId="77777777" w:rsidR="0023362F" w:rsidRPr="0023362F" w:rsidRDefault="0023362F">
      <w:pPr>
        <w:numPr>
          <w:ilvl w:val="0"/>
          <w:numId w:val="10"/>
        </w:numPr>
      </w:pPr>
      <w:r w:rsidRPr="0023362F">
        <w:t>Increased body-text size for readability.</w:t>
      </w:r>
    </w:p>
    <w:p w14:paraId="2100ED90" w14:textId="77777777" w:rsidR="0023362F" w:rsidRPr="0023362F" w:rsidRDefault="0023362F">
      <w:pPr>
        <w:numPr>
          <w:ilvl w:val="0"/>
          <w:numId w:val="10"/>
        </w:numPr>
      </w:pPr>
      <w:r w:rsidRPr="0023362F">
        <w:t>Enlarged primary buttons and improved spacing.</w:t>
      </w:r>
    </w:p>
    <w:p w14:paraId="3BA668E2" w14:textId="77777777" w:rsidR="0023362F" w:rsidRPr="0023362F" w:rsidRDefault="0023362F">
      <w:pPr>
        <w:numPr>
          <w:ilvl w:val="0"/>
          <w:numId w:val="10"/>
        </w:numPr>
      </w:pPr>
      <w:r w:rsidRPr="0023362F">
        <w:t>Adjusted gradients to avoid colour-clashing.</w:t>
      </w:r>
    </w:p>
    <w:p w14:paraId="7A126916" w14:textId="77777777" w:rsidR="0023362F" w:rsidRPr="0023362F" w:rsidRDefault="0023362F" w:rsidP="0023362F">
      <w:r w:rsidRPr="0023362F">
        <w:t xml:space="preserve">These changes align with Nielsen’s heuristics on </w:t>
      </w:r>
      <w:r w:rsidRPr="0023362F">
        <w:rPr>
          <w:b/>
          <w:bCs/>
        </w:rPr>
        <w:t>visibility of system status, error prevention, and aesthetic minimalism</w:t>
      </w:r>
      <w:r w:rsidRPr="0023362F">
        <w:t>.</w:t>
      </w:r>
    </w:p>
    <w:p w14:paraId="2F5659AB" w14:textId="77777777" w:rsidR="0023362F" w:rsidRPr="0023362F" w:rsidRDefault="00000000" w:rsidP="0023362F">
      <w:r>
        <w:pict w14:anchorId="6D2C2231">
          <v:rect id="_x0000_i1039" style="width:0;height:1.5pt" o:hralign="center" o:hrstd="t" o:hr="t" fillcolor="#a0a0a0" stroked="f"/>
        </w:pict>
      </w:r>
    </w:p>
    <w:p w14:paraId="1EBAC586" w14:textId="77777777" w:rsidR="0023362F" w:rsidRPr="0023362F" w:rsidRDefault="0023362F" w:rsidP="0023362F">
      <w:pPr>
        <w:rPr>
          <w:b/>
          <w:bCs/>
        </w:rPr>
      </w:pPr>
      <w:r w:rsidRPr="0023362F">
        <w:rPr>
          <w:b/>
          <w:bCs/>
        </w:rPr>
        <w:t>9. Data Collection Strategy for a Real Deployment</w:t>
      </w:r>
    </w:p>
    <w:p w14:paraId="7E385555" w14:textId="77777777" w:rsidR="0023362F" w:rsidRPr="0023362F" w:rsidRDefault="0023362F" w:rsidP="0023362F">
      <w:r w:rsidRPr="0023362F">
        <w:t>If the game were released, the following data would be collected:</w:t>
      </w:r>
    </w:p>
    <w:p w14:paraId="522E8BCC" w14:textId="77777777" w:rsidR="0023362F" w:rsidRPr="0023362F" w:rsidRDefault="0023362F" w:rsidP="0023362F">
      <w:pPr>
        <w:rPr>
          <w:b/>
          <w:bCs/>
        </w:rPr>
      </w:pPr>
      <w:r w:rsidRPr="0023362F">
        <w:rPr>
          <w:b/>
          <w:bCs/>
        </w:rPr>
        <w:t>Automatic analytics</w:t>
      </w:r>
    </w:p>
    <w:p w14:paraId="5EB5FCEE" w14:textId="77777777" w:rsidR="0023362F" w:rsidRPr="0023362F" w:rsidRDefault="0023362F">
      <w:pPr>
        <w:numPr>
          <w:ilvl w:val="0"/>
          <w:numId w:val="11"/>
        </w:numPr>
      </w:pPr>
      <w:r w:rsidRPr="0023362F">
        <w:t>session duration</w:t>
      </w:r>
    </w:p>
    <w:p w14:paraId="06B51EEA" w14:textId="77777777" w:rsidR="0023362F" w:rsidRPr="0023362F" w:rsidRDefault="0023362F">
      <w:pPr>
        <w:numPr>
          <w:ilvl w:val="0"/>
          <w:numId w:val="11"/>
        </w:numPr>
      </w:pPr>
      <w:r w:rsidRPr="0023362F">
        <w:t>clicks on “Add Note”</w:t>
      </w:r>
    </w:p>
    <w:p w14:paraId="6D6FB26C" w14:textId="77777777" w:rsidR="0023362F" w:rsidRPr="0023362F" w:rsidRDefault="0023362F">
      <w:pPr>
        <w:numPr>
          <w:ilvl w:val="0"/>
          <w:numId w:val="11"/>
        </w:numPr>
      </w:pPr>
      <w:r w:rsidRPr="0023362F">
        <w:t>frequency of accusations</w:t>
      </w:r>
    </w:p>
    <w:p w14:paraId="711CDB02" w14:textId="77777777" w:rsidR="0023362F" w:rsidRPr="0023362F" w:rsidRDefault="0023362F">
      <w:pPr>
        <w:numPr>
          <w:ilvl w:val="0"/>
          <w:numId w:val="11"/>
        </w:numPr>
      </w:pPr>
      <w:r w:rsidRPr="0023362F">
        <w:t>successful vs unsuccessful outcomes</w:t>
      </w:r>
    </w:p>
    <w:p w14:paraId="7B0ACCA4" w14:textId="77777777" w:rsidR="0023362F" w:rsidRPr="0023362F" w:rsidRDefault="0023362F">
      <w:pPr>
        <w:numPr>
          <w:ilvl w:val="0"/>
          <w:numId w:val="11"/>
        </w:numPr>
      </w:pPr>
      <w:r w:rsidRPr="0023362F">
        <w:t>retention rates</w:t>
      </w:r>
    </w:p>
    <w:p w14:paraId="6859A597" w14:textId="77777777" w:rsidR="0023362F" w:rsidRPr="0023362F" w:rsidRDefault="0023362F" w:rsidP="0023362F">
      <w:pPr>
        <w:rPr>
          <w:b/>
          <w:bCs/>
        </w:rPr>
      </w:pPr>
      <w:r w:rsidRPr="0023362F">
        <w:rPr>
          <w:b/>
          <w:bCs/>
        </w:rPr>
        <w:t>Player profiling</w:t>
      </w:r>
    </w:p>
    <w:p w14:paraId="52326EFE" w14:textId="77777777" w:rsidR="0023362F" w:rsidRPr="0023362F" w:rsidRDefault="0023362F" w:rsidP="0023362F">
      <w:r w:rsidRPr="0023362F">
        <w:t>Voluntary demographic data (age, familiarity with Cluedo, gaming frequency) would help refine difficulty.</w:t>
      </w:r>
    </w:p>
    <w:p w14:paraId="73D8D7A5" w14:textId="77777777" w:rsidR="0023362F" w:rsidRPr="0023362F" w:rsidRDefault="0023362F" w:rsidP="0023362F">
      <w:pPr>
        <w:rPr>
          <w:b/>
          <w:bCs/>
        </w:rPr>
      </w:pPr>
      <w:r w:rsidRPr="0023362F">
        <w:rPr>
          <w:b/>
          <w:bCs/>
        </w:rPr>
        <w:t>Emotional feedback</w:t>
      </w:r>
    </w:p>
    <w:p w14:paraId="60D5B8D2" w14:textId="77777777" w:rsidR="0023362F" w:rsidRPr="0023362F" w:rsidRDefault="0023362F" w:rsidP="0023362F">
      <w:r w:rsidRPr="0023362F">
        <w:lastRenderedPageBreak/>
        <w:t xml:space="preserve">Short </w:t>
      </w:r>
      <w:r w:rsidRPr="0023362F">
        <w:rPr>
          <w:b/>
          <w:bCs/>
        </w:rPr>
        <w:t>UEQ (User Experience Questionnaire)</w:t>
      </w:r>
      <w:r w:rsidRPr="0023362F">
        <w:t xml:space="preserve"> prompts could measure:</w:t>
      </w:r>
    </w:p>
    <w:p w14:paraId="02202F14" w14:textId="77777777" w:rsidR="0023362F" w:rsidRPr="0023362F" w:rsidRDefault="0023362F">
      <w:pPr>
        <w:numPr>
          <w:ilvl w:val="0"/>
          <w:numId w:val="12"/>
        </w:numPr>
      </w:pPr>
      <w:r w:rsidRPr="0023362F">
        <w:t>stimulation</w:t>
      </w:r>
    </w:p>
    <w:p w14:paraId="27BABD20" w14:textId="77777777" w:rsidR="0023362F" w:rsidRPr="0023362F" w:rsidRDefault="0023362F">
      <w:pPr>
        <w:numPr>
          <w:ilvl w:val="0"/>
          <w:numId w:val="12"/>
        </w:numPr>
      </w:pPr>
      <w:r w:rsidRPr="0023362F">
        <w:t>novelty</w:t>
      </w:r>
    </w:p>
    <w:p w14:paraId="41F64A92" w14:textId="77777777" w:rsidR="0023362F" w:rsidRPr="0023362F" w:rsidRDefault="0023362F">
      <w:pPr>
        <w:numPr>
          <w:ilvl w:val="0"/>
          <w:numId w:val="12"/>
        </w:numPr>
      </w:pPr>
      <w:r w:rsidRPr="0023362F">
        <w:t>clarity</w:t>
      </w:r>
    </w:p>
    <w:p w14:paraId="20979AA2" w14:textId="77777777" w:rsidR="0023362F" w:rsidRPr="0023362F" w:rsidRDefault="0023362F" w:rsidP="0023362F">
      <w:r w:rsidRPr="0023362F">
        <w:t>Unlike behavioural analytics, emotional data must be explicitly requested and anonymised.</w:t>
      </w:r>
    </w:p>
    <w:p w14:paraId="7313F949" w14:textId="77777777" w:rsidR="0023362F" w:rsidRPr="0023362F" w:rsidRDefault="00000000" w:rsidP="0023362F">
      <w:r>
        <w:pict w14:anchorId="5128966E">
          <v:rect id="_x0000_i1040" style="width:0;height:1.5pt" o:hralign="center" o:hrstd="t" o:hr="t" fillcolor="#a0a0a0" stroked="f"/>
        </w:pict>
      </w:r>
    </w:p>
    <w:p w14:paraId="604F6DD0" w14:textId="77777777" w:rsidR="0023362F" w:rsidRPr="0023362F" w:rsidRDefault="0023362F" w:rsidP="0023362F">
      <w:pPr>
        <w:rPr>
          <w:b/>
          <w:bCs/>
        </w:rPr>
      </w:pPr>
      <w:r w:rsidRPr="0023362F">
        <w:rPr>
          <w:b/>
          <w:bCs/>
        </w:rPr>
        <w:t>10. Usability vs User Experience</w:t>
      </w:r>
    </w:p>
    <w:p w14:paraId="6234ADFC" w14:textId="77777777" w:rsidR="0023362F" w:rsidRPr="0023362F" w:rsidRDefault="0023362F" w:rsidP="0023362F">
      <w:r w:rsidRPr="0023362F">
        <w:t>If usability were the only priority:</w:t>
      </w:r>
    </w:p>
    <w:p w14:paraId="1A038C31" w14:textId="77777777" w:rsidR="0023362F" w:rsidRPr="0023362F" w:rsidRDefault="0023362F">
      <w:pPr>
        <w:numPr>
          <w:ilvl w:val="0"/>
          <w:numId w:val="13"/>
        </w:numPr>
      </w:pPr>
      <w:r w:rsidRPr="0023362F">
        <w:t>the interface would be monochrome or minimal</w:t>
      </w:r>
    </w:p>
    <w:p w14:paraId="15260001" w14:textId="77777777" w:rsidR="0023362F" w:rsidRPr="0023362F" w:rsidRDefault="0023362F">
      <w:pPr>
        <w:numPr>
          <w:ilvl w:val="0"/>
          <w:numId w:val="13"/>
        </w:numPr>
      </w:pPr>
      <w:r w:rsidRPr="0023362F">
        <w:t>fewer colours and ornamentation</w:t>
      </w:r>
    </w:p>
    <w:p w14:paraId="6DDAF5C9" w14:textId="77777777" w:rsidR="0023362F" w:rsidRPr="0023362F" w:rsidRDefault="0023362F">
      <w:pPr>
        <w:numPr>
          <w:ilvl w:val="0"/>
          <w:numId w:val="13"/>
        </w:numPr>
      </w:pPr>
      <w:r w:rsidRPr="0023362F">
        <w:t>only functional buttons</w:t>
      </w:r>
    </w:p>
    <w:p w14:paraId="04140E8B" w14:textId="77777777" w:rsidR="0023362F" w:rsidRPr="0023362F" w:rsidRDefault="0023362F">
      <w:pPr>
        <w:numPr>
          <w:ilvl w:val="0"/>
          <w:numId w:val="13"/>
        </w:numPr>
      </w:pPr>
      <w:r w:rsidRPr="0023362F">
        <w:t>less narrative and drama</w:t>
      </w:r>
    </w:p>
    <w:p w14:paraId="107E9AFA" w14:textId="77777777" w:rsidR="0023362F" w:rsidRPr="0023362F" w:rsidRDefault="0023362F" w:rsidP="0023362F">
      <w:r w:rsidRPr="0023362F">
        <w:t>However, user experience encourages:</w:t>
      </w:r>
    </w:p>
    <w:p w14:paraId="640C304D" w14:textId="77777777" w:rsidR="0023362F" w:rsidRPr="0023362F" w:rsidRDefault="0023362F">
      <w:pPr>
        <w:numPr>
          <w:ilvl w:val="0"/>
          <w:numId w:val="14"/>
        </w:numPr>
      </w:pPr>
      <w:r w:rsidRPr="0023362F">
        <w:t>emotional immersion</w:t>
      </w:r>
    </w:p>
    <w:p w14:paraId="42A5DEC0" w14:textId="77777777" w:rsidR="0023362F" w:rsidRPr="0023362F" w:rsidRDefault="0023362F">
      <w:pPr>
        <w:numPr>
          <w:ilvl w:val="0"/>
          <w:numId w:val="14"/>
        </w:numPr>
      </w:pPr>
      <w:r w:rsidRPr="0023362F">
        <w:t>narrative clues</w:t>
      </w:r>
    </w:p>
    <w:p w14:paraId="705F515A" w14:textId="77777777" w:rsidR="0023362F" w:rsidRPr="0023362F" w:rsidRDefault="0023362F">
      <w:pPr>
        <w:numPr>
          <w:ilvl w:val="0"/>
          <w:numId w:val="14"/>
        </w:numPr>
      </w:pPr>
      <w:r w:rsidRPr="0023362F">
        <w:t>visual pleasure</w:t>
      </w:r>
    </w:p>
    <w:p w14:paraId="13C0CF3A" w14:textId="77777777" w:rsidR="0023362F" w:rsidRPr="0023362F" w:rsidRDefault="0023362F" w:rsidP="0023362F">
      <w:r w:rsidRPr="0023362F">
        <w:t xml:space="preserve">The main conflict in this project was </w:t>
      </w:r>
      <w:r w:rsidRPr="0023362F">
        <w:rPr>
          <w:b/>
          <w:bCs/>
        </w:rPr>
        <w:t>legibility vs visual excitement</w:t>
      </w:r>
      <w:r w:rsidRPr="0023362F">
        <w:t>. Gradients can reduce clarity, but contribute to mood. The compromise adopted favoured readability while maintaining vibrancy.</w:t>
      </w:r>
    </w:p>
    <w:p w14:paraId="66DA9C57" w14:textId="77777777" w:rsidR="0023362F" w:rsidRPr="0023362F" w:rsidRDefault="00000000" w:rsidP="0023362F">
      <w:r>
        <w:pict w14:anchorId="1D1FD1B4">
          <v:rect id="_x0000_i1041" style="width:0;height:1.5pt" o:hralign="center" o:hrstd="t" o:hr="t" fillcolor="#a0a0a0" stroked="f"/>
        </w:pict>
      </w:r>
    </w:p>
    <w:p w14:paraId="6BAC9F41" w14:textId="77777777" w:rsidR="0023362F" w:rsidRPr="0023362F" w:rsidRDefault="0023362F" w:rsidP="0023362F">
      <w:pPr>
        <w:rPr>
          <w:b/>
          <w:bCs/>
        </w:rPr>
      </w:pPr>
      <w:r w:rsidRPr="0023362F">
        <w:rPr>
          <w:b/>
          <w:bCs/>
        </w:rPr>
        <w:t>11. Reflective Discussion</w:t>
      </w:r>
    </w:p>
    <w:p w14:paraId="58665ECC" w14:textId="77777777" w:rsidR="0023362F" w:rsidRPr="0023362F" w:rsidRDefault="0023362F" w:rsidP="0023362F">
      <w:r w:rsidRPr="0023362F">
        <w:t xml:space="preserve">The design process demonstrates an iterative, user-centred approach. The journey from wireframe to colour reflects a shift from </w:t>
      </w:r>
      <w:r w:rsidRPr="0023362F">
        <w:rPr>
          <w:b/>
          <w:bCs/>
        </w:rPr>
        <w:t>structural clarity</w:t>
      </w:r>
      <w:r w:rsidRPr="0023362F">
        <w:t xml:space="preserve"> to </w:t>
      </w:r>
      <w:r w:rsidRPr="0023362F">
        <w:rPr>
          <w:b/>
          <w:bCs/>
        </w:rPr>
        <w:t>emotional engagement</w:t>
      </w:r>
      <w:r w:rsidRPr="0023362F">
        <w:t>. Testing showed that even minimal feedback loops guide improvements.</w:t>
      </w:r>
    </w:p>
    <w:p w14:paraId="6A4F9E62" w14:textId="77777777" w:rsidR="0023362F" w:rsidRPr="0023362F" w:rsidRDefault="0023362F" w:rsidP="0023362F">
      <w:r w:rsidRPr="0023362F">
        <w:t>Key lessons:</w:t>
      </w:r>
    </w:p>
    <w:p w14:paraId="0B7C137C" w14:textId="77777777" w:rsidR="0023362F" w:rsidRPr="0023362F" w:rsidRDefault="0023362F">
      <w:pPr>
        <w:numPr>
          <w:ilvl w:val="0"/>
          <w:numId w:val="15"/>
        </w:numPr>
      </w:pPr>
      <w:r w:rsidRPr="0023362F">
        <w:t>UX depends on emotional triggers, not just usability.</w:t>
      </w:r>
    </w:p>
    <w:p w14:paraId="32043585" w14:textId="77777777" w:rsidR="0023362F" w:rsidRPr="0023362F" w:rsidRDefault="0023362F">
      <w:pPr>
        <w:numPr>
          <w:ilvl w:val="0"/>
          <w:numId w:val="15"/>
        </w:numPr>
      </w:pPr>
      <w:r w:rsidRPr="0023362F">
        <w:t>Players appreciate clarity in navigation.</w:t>
      </w:r>
    </w:p>
    <w:p w14:paraId="6685EF01" w14:textId="77777777" w:rsidR="0023362F" w:rsidRPr="0023362F" w:rsidRDefault="0023362F">
      <w:pPr>
        <w:numPr>
          <w:ilvl w:val="0"/>
          <w:numId w:val="15"/>
        </w:numPr>
      </w:pPr>
      <w:r w:rsidRPr="0023362F">
        <w:t>Visual style must support, not obscure, gameplay logic.</w:t>
      </w:r>
    </w:p>
    <w:p w14:paraId="3B2EE257" w14:textId="77777777" w:rsidR="0023362F" w:rsidRPr="0023362F" w:rsidRDefault="0023362F">
      <w:pPr>
        <w:numPr>
          <w:ilvl w:val="0"/>
          <w:numId w:val="15"/>
        </w:numPr>
      </w:pPr>
      <w:r w:rsidRPr="0023362F">
        <w:lastRenderedPageBreak/>
        <w:t>Involving users early prevents design blindness.</w:t>
      </w:r>
    </w:p>
    <w:p w14:paraId="10ADE971" w14:textId="77777777" w:rsidR="0023362F" w:rsidRPr="0023362F" w:rsidRDefault="0023362F" w:rsidP="0023362F">
      <w:r w:rsidRPr="0023362F">
        <w:t>Future development could include multiplayer networking and reward systems.</w:t>
      </w:r>
    </w:p>
    <w:p w14:paraId="7AE1529D" w14:textId="77777777" w:rsidR="0023362F" w:rsidRPr="0023362F" w:rsidRDefault="00000000" w:rsidP="0023362F">
      <w:r>
        <w:pict w14:anchorId="68BCB4C3">
          <v:rect id="_x0000_i1042" style="width:0;height:1.5pt" o:hralign="center" o:hrstd="t" o:hr="t" fillcolor="#a0a0a0" stroked="f"/>
        </w:pict>
      </w:r>
    </w:p>
    <w:p w14:paraId="312B4493" w14:textId="77777777" w:rsidR="0023362F" w:rsidRPr="0023362F" w:rsidRDefault="0023362F" w:rsidP="0023362F">
      <w:pPr>
        <w:rPr>
          <w:b/>
          <w:bCs/>
        </w:rPr>
      </w:pPr>
      <w:r w:rsidRPr="0023362F">
        <w:rPr>
          <w:b/>
          <w:bCs/>
        </w:rPr>
        <w:t>12. References</w:t>
      </w:r>
    </w:p>
    <w:p w14:paraId="303C362A" w14:textId="77777777" w:rsidR="001C5F73" w:rsidRPr="001C5F73" w:rsidRDefault="001C5F73" w:rsidP="001C5F73">
      <w:r w:rsidRPr="001C5F73">
        <w:rPr>
          <w:b/>
          <w:bCs/>
        </w:rPr>
        <w:t>Nielsen, J. (1994)</w:t>
      </w:r>
      <w:r w:rsidRPr="001C5F73">
        <w:t xml:space="preserve"> </w:t>
      </w:r>
      <w:r w:rsidRPr="001C5F73">
        <w:rPr>
          <w:i/>
          <w:iCs/>
        </w:rPr>
        <w:t>Usability Engineering</w:t>
      </w:r>
      <w:r w:rsidRPr="001C5F73">
        <w:t>. San Francisco: Morgan Kaufmann.</w:t>
      </w:r>
    </w:p>
    <w:p w14:paraId="10F6B41D" w14:textId="77777777" w:rsidR="001C5F73" w:rsidRPr="001C5F73" w:rsidRDefault="001C5F73" w:rsidP="001C5F73">
      <w:r w:rsidRPr="001C5F73">
        <w:rPr>
          <w:b/>
          <w:bCs/>
        </w:rPr>
        <w:t>Preece, J., Rogers, Y. and Sharp, H. (2019)</w:t>
      </w:r>
      <w:r w:rsidRPr="001C5F73">
        <w:t xml:space="preserve"> </w:t>
      </w:r>
      <w:r w:rsidRPr="001C5F73">
        <w:rPr>
          <w:i/>
          <w:iCs/>
        </w:rPr>
        <w:t>Interaction Design: Beyond Human–Computer Interaction</w:t>
      </w:r>
      <w:r w:rsidRPr="001C5F73">
        <w:t>. 6th ed. Hoboken: Wiley.</w:t>
      </w:r>
    </w:p>
    <w:p w14:paraId="6368819E" w14:textId="77777777" w:rsidR="001C5F73" w:rsidRPr="001C5F73" w:rsidRDefault="001C5F73" w:rsidP="001C5F73">
      <w:r w:rsidRPr="001C5F73">
        <w:rPr>
          <w:b/>
          <w:bCs/>
        </w:rPr>
        <w:t>Norman, D. A. (2013)</w:t>
      </w:r>
      <w:r w:rsidRPr="001C5F73">
        <w:t xml:space="preserve"> </w:t>
      </w:r>
      <w:r w:rsidRPr="001C5F73">
        <w:rPr>
          <w:i/>
          <w:iCs/>
        </w:rPr>
        <w:t>The Design of Everyday Things</w:t>
      </w:r>
      <w:r w:rsidRPr="001C5F73">
        <w:t>. Revised ed. Cambridge, MA: MIT Press.</w:t>
      </w:r>
    </w:p>
    <w:p w14:paraId="3B41765F" w14:textId="5BE3EB18" w:rsidR="001C5F73" w:rsidRPr="001C5F73" w:rsidRDefault="001C5F73" w:rsidP="001C5F73">
      <w:r w:rsidRPr="001C5F73">
        <w:rPr>
          <w:b/>
          <w:bCs/>
        </w:rPr>
        <w:t>Tufte, E. (1990)</w:t>
      </w:r>
      <w:r w:rsidRPr="001C5F73">
        <w:t xml:space="preserve"> </w:t>
      </w:r>
      <w:r w:rsidRPr="001C5F73">
        <w:rPr>
          <w:i/>
          <w:iCs/>
        </w:rPr>
        <w:t>Envisioning Information</w:t>
      </w:r>
      <w:r w:rsidRPr="001C5F73">
        <w:t>. Cheshire, CT: Graphics Press</w:t>
      </w:r>
      <w:r w:rsidR="00F83238">
        <w:t xml:space="preserve"> </w:t>
      </w:r>
    </w:p>
    <w:p w14:paraId="259F27EA" w14:textId="77777777" w:rsidR="00F00F54" w:rsidRPr="00C23DD8" w:rsidRDefault="00F00F54" w:rsidP="00C23DD8"/>
    <w:sectPr w:rsidR="00F00F54" w:rsidRPr="00C23D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E3B"/>
    <w:multiLevelType w:val="multilevel"/>
    <w:tmpl w:val="2ADA72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E0DD5"/>
    <w:multiLevelType w:val="multilevel"/>
    <w:tmpl w:val="B9D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F5DE7"/>
    <w:multiLevelType w:val="multilevel"/>
    <w:tmpl w:val="75FE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06D25"/>
    <w:multiLevelType w:val="multilevel"/>
    <w:tmpl w:val="FECC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477D2"/>
    <w:multiLevelType w:val="multilevel"/>
    <w:tmpl w:val="E612E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BB78C3"/>
    <w:multiLevelType w:val="multilevel"/>
    <w:tmpl w:val="3D04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E022E"/>
    <w:multiLevelType w:val="multilevel"/>
    <w:tmpl w:val="9CCE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C00BE5"/>
    <w:multiLevelType w:val="multilevel"/>
    <w:tmpl w:val="E074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9681E"/>
    <w:multiLevelType w:val="multilevel"/>
    <w:tmpl w:val="0F94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911A66"/>
    <w:multiLevelType w:val="multilevel"/>
    <w:tmpl w:val="F8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6B7C25"/>
    <w:multiLevelType w:val="multilevel"/>
    <w:tmpl w:val="E6F0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F70295"/>
    <w:multiLevelType w:val="multilevel"/>
    <w:tmpl w:val="5994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A84A99"/>
    <w:multiLevelType w:val="multilevel"/>
    <w:tmpl w:val="18E2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410BD8"/>
    <w:multiLevelType w:val="multilevel"/>
    <w:tmpl w:val="0BB6A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AA09D2"/>
    <w:multiLevelType w:val="multilevel"/>
    <w:tmpl w:val="C260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0421937">
    <w:abstractNumId w:val="0"/>
  </w:num>
  <w:num w:numId="2" w16cid:durableId="2108961143">
    <w:abstractNumId w:val="11"/>
  </w:num>
  <w:num w:numId="3" w16cid:durableId="1385368698">
    <w:abstractNumId w:val="10"/>
  </w:num>
  <w:num w:numId="4" w16cid:durableId="1685933786">
    <w:abstractNumId w:val="8"/>
  </w:num>
  <w:num w:numId="5" w16cid:durableId="1661079787">
    <w:abstractNumId w:val="5"/>
  </w:num>
  <w:num w:numId="6" w16cid:durableId="413087013">
    <w:abstractNumId w:val="6"/>
  </w:num>
  <w:num w:numId="7" w16cid:durableId="398092950">
    <w:abstractNumId w:val="1"/>
  </w:num>
  <w:num w:numId="8" w16cid:durableId="621419151">
    <w:abstractNumId w:val="9"/>
  </w:num>
  <w:num w:numId="9" w16cid:durableId="1832597883">
    <w:abstractNumId w:val="4"/>
  </w:num>
  <w:num w:numId="10" w16cid:durableId="551501807">
    <w:abstractNumId w:val="13"/>
  </w:num>
  <w:num w:numId="11" w16cid:durableId="1873611320">
    <w:abstractNumId w:val="12"/>
  </w:num>
  <w:num w:numId="12" w16cid:durableId="1954893949">
    <w:abstractNumId w:val="7"/>
  </w:num>
  <w:num w:numId="13" w16cid:durableId="1668248420">
    <w:abstractNumId w:val="14"/>
  </w:num>
  <w:num w:numId="14" w16cid:durableId="445852171">
    <w:abstractNumId w:val="2"/>
  </w:num>
  <w:num w:numId="15" w16cid:durableId="1988977627">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D8"/>
    <w:rsid w:val="00103D8C"/>
    <w:rsid w:val="001C5F73"/>
    <w:rsid w:val="001F2D97"/>
    <w:rsid w:val="002255C1"/>
    <w:rsid w:val="0023362F"/>
    <w:rsid w:val="00466A15"/>
    <w:rsid w:val="004B4A4E"/>
    <w:rsid w:val="005F6B58"/>
    <w:rsid w:val="00620A4D"/>
    <w:rsid w:val="0082102C"/>
    <w:rsid w:val="008C1924"/>
    <w:rsid w:val="009E5195"/>
    <w:rsid w:val="00A57220"/>
    <w:rsid w:val="00B62ABA"/>
    <w:rsid w:val="00B81215"/>
    <w:rsid w:val="00C23DD8"/>
    <w:rsid w:val="00C4183A"/>
    <w:rsid w:val="00D76315"/>
    <w:rsid w:val="00E7230D"/>
    <w:rsid w:val="00F00F54"/>
    <w:rsid w:val="00F83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A94C"/>
  <w15:chartTrackingRefBased/>
  <w15:docId w15:val="{EDCF2EE2-1541-4F9F-A52A-10FC9897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D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D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D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D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D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D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D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D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D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D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D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D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D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D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D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D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DD8"/>
    <w:rPr>
      <w:rFonts w:eastAsiaTheme="majorEastAsia" w:cstheme="majorBidi"/>
      <w:color w:val="272727" w:themeColor="text1" w:themeTint="D8"/>
    </w:rPr>
  </w:style>
  <w:style w:type="paragraph" w:styleId="Title">
    <w:name w:val="Title"/>
    <w:basedOn w:val="Normal"/>
    <w:next w:val="Normal"/>
    <w:link w:val="TitleChar"/>
    <w:uiPriority w:val="10"/>
    <w:qFormat/>
    <w:rsid w:val="00C23D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D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D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D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D8"/>
    <w:pPr>
      <w:spacing w:before="160"/>
      <w:jc w:val="center"/>
    </w:pPr>
    <w:rPr>
      <w:i/>
      <w:iCs/>
      <w:color w:val="404040" w:themeColor="text1" w:themeTint="BF"/>
    </w:rPr>
  </w:style>
  <w:style w:type="character" w:customStyle="1" w:styleId="QuoteChar">
    <w:name w:val="Quote Char"/>
    <w:basedOn w:val="DefaultParagraphFont"/>
    <w:link w:val="Quote"/>
    <w:uiPriority w:val="29"/>
    <w:rsid w:val="00C23DD8"/>
    <w:rPr>
      <w:i/>
      <w:iCs/>
      <w:color w:val="404040" w:themeColor="text1" w:themeTint="BF"/>
    </w:rPr>
  </w:style>
  <w:style w:type="paragraph" w:styleId="ListParagraph">
    <w:name w:val="List Paragraph"/>
    <w:basedOn w:val="Normal"/>
    <w:uiPriority w:val="34"/>
    <w:qFormat/>
    <w:rsid w:val="00C23DD8"/>
    <w:pPr>
      <w:ind w:left="720"/>
      <w:contextualSpacing/>
    </w:pPr>
  </w:style>
  <w:style w:type="character" w:styleId="IntenseEmphasis">
    <w:name w:val="Intense Emphasis"/>
    <w:basedOn w:val="DefaultParagraphFont"/>
    <w:uiPriority w:val="21"/>
    <w:qFormat/>
    <w:rsid w:val="00C23DD8"/>
    <w:rPr>
      <w:i/>
      <w:iCs/>
      <w:color w:val="0F4761" w:themeColor="accent1" w:themeShade="BF"/>
    </w:rPr>
  </w:style>
  <w:style w:type="paragraph" w:styleId="IntenseQuote">
    <w:name w:val="Intense Quote"/>
    <w:basedOn w:val="Normal"/>
    <w:next w:val="Normal"/>
    <w:link w:val="IntenseQuoteChar"/>
    <w:uiPriority w:val="30"/>
    <w:qFormat/>
    <w:rsid w:val="00C23D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DD8"/>
    <w:rPr>
      <w:i/>
      <w:iCs/>
      <w:color w:val="0F4761" w:themeColor="accent1" w:themeShade="BF"/>
    </w:rPr>
  </w:style>
  <w:style w:type="character" w:styleId="IntenseReference">
    <w:name w:val="Intense Reference"/>
    <w:basedOn w:val="DefaultParagraphFont"/>
    <w:uiPriority w:val="32"/>
    <w:qFormat/>
    <w:rsid w:val="00C23D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1331</Words>
  <Characters>7592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 Forgione (2218650)</dc:creator>
  <cp:keywords/>
  <dc:description/>
  <cp:lastModifiedBy>Armando Forgione (2218650)</cp:lastModifiedBy>
  <cp:revision>4</cp:revision>
  <dcterms:created xsi:type="dcterms:W3CDTF">2025-12-20T18:47:00Z</dcterms:created>
  <dcterms:modified xsi:type="dcterms:W3CDTF">2025-12-20T18:48:00Z</dcterms:modified>
</cp:coreProperties>
</file>