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96DE73" w14:textId="30CC6750" w:rsidR="000604DD" w:rsidRDefault="000604DD" w:rsidP="00BD48DC">
      <w:pPr>
        <w:spacing w:line="360" w:lineRule="auto"/>
        <w:jc w:val="center"/>
        <w:rPr>
          <w:b/>
          <w:sz w:val="52"/>
          <w:szCs w:val="52"/>
        </w:rPr>
      </w:pPr>
      <w:r w:rsidRPr="00AB6DDD">
        <w:rPr>
          <w:b/>
          <w:sz w:val="52"/>
          <w:szCs w:val="52"/>
        </w:rPr>
        <w:t>International Business Communication</w:t>
      </w:r>
    </w:p>
    <w:p w14:paraId="2CA439BC" w14:textId="58679FEF" w:rsidR="00BD48DC" w:rsidRDefault="00BD48DC" w:rsidP="00BD48DC">
      <w:pPr>
        <w:spacing w:line="360" w:lineRule="auto"/>
        <w:jc w:val="center"/>
        <w:rPr>
          <w:b/>
          <w:sz w:val="52"/>
          <w:szCs w:val="52"/>
        </w:rPr>
      </w:pPr>
      <w:r>
        <w:rPr>
          <w:b/>
          <w:sz w:val="52"/>
          <w:szCs w:val="52"/>
        </w:rPr>
        <w:t>Assessment 1</w:t>
      </w:r>
    </w:p>
    <w:p w14:paraId="76E0BD43" w14:textId="77777777" w:rsidR="00433F98" w:rsidRPr="00433F98" w:rsidRDefault="00433F98" w:rsidP="00433F98">
      <w:pPr>
        <w:jc w:val="center"/>
        <w:rPr>
          <w:b/>
        </w:rPr>
      </w:pPr>
      <w:r w:rsidRPr="00433F98">
        <w:rPr>
          <w:b/>
        </w:rPr>
        <w:t>Company: Enviro Waste</w:t>
      </w:r>
    </w:p>
    <w:p w14:paraId="26C9AB3A" w14:textId="77777777" w:rsidR="00433F98" w:rsidRPr="00433F98" w:rsidRDefault="00433F98" w:rsidP="00433F98">
      <w:pPr>
        <w:jc w:val="center"/>
        <w:rPr>
          <w:b/>
        </w:rPr>
      </w:pPr>
      <w:r w:rsidRPr="00433F98">
        <w:rPr>
          <w:b/>
        </w:rPr>
        <w:t>Country: South Africa.</w:t>
      </w:r>
    </w:p>
    <w:p w14:paraId="21BA9B86" w14:textId="77777777" w:rsidR="000604DD" w:rsidRDefault="000604DD" w:rsidP="00AB6DDD">
      <w:pPr>
        <w:spacing w:line="360" w:lineRule="auto"/>
      </w:pPr>
    </w:p>
    <w:p w14:paraId="0EED3A26" w14:textId="77777777" w:rsidR="000604DD" w:rsidRDefault="000604DD" w:rsidP="00AB6DDD">
      <w:pPr>
        <w:spacing w:line="360" w:lineRule="auto"/>
      </w:pPr>
    </w:p>
    <w:p w14:paraId="3DDC8ECF" w14:textId="77777777" w:rsidR="000604DD" w:rsidRDefault="000604DD" w:rsidP="00AB6DDD">
      <w:pPr>
        <w:spacing w:line="360" w:lineRule="auto"/>
      </w:pPr>
    </w:p>
    <w:p w14:paraId="515F6E38" w14:textId="77777777" w:rsidR="000604DD" w:rsidRDefault="000604DD" w:rsidP="00AB6DDD">
      <w:pPr>
        <w:spacing w:line="360" w:lineRule="auto"/>
      </w:pPr>
    </w:p>
    <w:p w14:paraId="55143E13" w14:textId="77777777" w:rsidR="000604DD" w:rsidRDefault="000604DD" w:rsidP="00AB6DDD">
      <w:pPr>
        <w:spacing w:line="360" w:lineRule="auto"/>
      </w:pPr>
    </w:p>
    <w:p w14:paraId="049E2FAE" w14:textId="77777777" w:rsidR="000604DD" w:rsidRDefault="000604DD" w:rsidP="00AB6DDD">
      <w:pPr>
        <w:spacing w:line="360" w:lineRule="auto"/>
      </w:pPr>
    </w:p>
    <w:p w14:paraId="4397D258" w14:textId="77777777" w:rsidR="000604DD" w:rsidRDefault="000604DD" w:rsidP="00AB6DDD">
      <w:pPr>
        <w:spacing w:line="360" w:lineRule="auto"/>
      </w:pPr>
    </w:p>
    <w:p w14:paraId="326D5349" w14:textId="77777777" w:rsidR="000604DD" w:rsidRDefault="000604DD" w:rsidP="00AB6DDD">
      <w:pPr>
        <w:spacing w:line="360" w:lineRule="auto"/>
      </w:pPr>
    </w:p>
    <w:p w14:paraId="2720DEC7" w14:textId="71013185" w:rsidR="000604DD" w:rsidRDefault="000604DD" w:rsidP="00AB6DDD">
      <w:pPr>
        <w:spacing w:line="360" w:lineRule="auto"/>
      </w:pPr>
      <w:r>
        <w:t>Student Name-</w:t>
      </w:r>
      <w:r w:rsidR="00BD48DC">
        <w:t xml:space="preserve"> Alexandu Sebastian Melinte</w:t>
      </w:r>
      <w:r w:rsidR="00BD48DC">
        <w:tab/>
      </w:r>
    </w:p>
    <w:p w14:paraId="7E5EBE24" w14:textId="77777777" w:rsidR="00BD48DC" w:rsidRDefault="000604DD" w:rsidP="00AB6DDD">
      <w:pPr>
        <w:spacing w:line="360" w:lineRule="auto"/>
      </w:pPr>
      <w:r>
        <w:t>Student ID-</w:t>
      </w:r>
      <w:r w:rsidR="00BD48DC">
        <w:t xml:space="preserve"> 1907706 </w:t>
      </w:r>
    </w:p>
    <w:p w14:paraId="330F482B" w14:textId="00EC3624" w:rsidR="000604DD" w:rsidRPr="000604DD" w:rsidRDefault="00BD48DC" w:rsidP="00AB6DDD">
      <w:pPr>
        <w:spacing w:line="360" w:lineRule="auto"/>
      </w:pPr>
      <w:r>
        <w:t xml:space="preserve">Module </w:t>
      </w:r>
      <w:proofErr w:type="gramStart"/>
      <w:r>
        <w:t>Lector :</w:t>
      </w:r>
      <w:proofErr w:type="gramEnd"/>
      <w:r>
        <w:t xml:space="preserve"> Husam </w:t>
      </w:r>
      <w:r w:rsidR="00E24FF1">
        <w:t>Alharahsheh</w:t>
      </w:r>
      <w:r w:rsidR="000604DD" w:rsidRPr="000604DD">
        <w:br w:type="page"/>
      </w:r>
    </w:p>
    <w:sdt>
      <w:sdtPr>
        <w:rPr>
          <w:rFonts w:eastAsiaTheme="minorHAnsi" w:cstheme="minorBidi"/>
          <w:b w:val="0"/>
          <w:bCs w:val="0"/>
          <w:sz w:val="24"/>
          <w:szCs w:val="22"/>
        </w:rPr>
        <w:id w:val="278535601"/>
        <w:docPartObj>
          <w:docPartGallery w:val="Table of Contents"/>
          <w:docPartUnique/>
        </w:docPartObj>
      </w:sdtPr>
      <w:sdtEndPr>
        <w:rPr>
          <w:noProof/>
        </w:rPr>
      </w:sdtEndPr>
      <w:sdtContent>
        <w:p w14:paraId="6C506539" w14:textId="77777777" w:rsidR="000604DD" w:rsidRDefault="000604DD" w:rsidP="00AB6DDD">
          <w:pPr>
            <w:pStyle w:val="Heading1"/>
            <w:spacing w:line="360" w:lineRule="auto"/>
          </w:pPr>
          <w:r>
            <w:t>Table of Contents</w:t>
          </w:r>
        </w:p>
        <w:p w14:paraId="6348201C" w14:textId="77777777" w:rsidR="000604DD" w:rsidRDefault="000604DD" w:rsidP="00AB6DDD">
          <w:pPr>
            <w:pStyle w:val="TOC1"/>
            <w:tabs>
              <w:tab w:val="right" w:leader="dot" w:pos="9016"/>
            </w:tabs>
            <w:spacing w:line="360" w:lineRule="auto"/>
            <w:rPr>
              <w:noProof/>
            </w:rPr>
          </w:pPr>
          <w:r>
            <w:fldChar w:fldCharType="begin"/>
          </w:r>
          <w:r>
            <w:instrText xml:space="preserve"> TOC \o "1-3" \h \z \u </w:instrText>
          </w:r>
          <w:r>
            <w:fldChar w:fldCharType="separate"/>
          </w:r>
          <w:hyperlink w:anchor="_Toc123895340" w:history="1">
            <w:r w:rsidRPr="002D13E6">
              <w:rPr>
                <w:rStyle w:val="Hyperlink"/>
                <w:noProof/>
              </w:rPr>
              <w:t>Introduction</w:t>
            </w:r>
            <w:r>
              <w:rPr>
                <w:noProof/>
                <w:webHidden/>
              </w:rPr>
              <w:tab/>
            </w:r>
            <w:r>
              <w:rPr>
                <w:noProof/>
                <w:webHidden/>
              </w:rPr>
              <w:fldChar w:fldCharType="begin"/>
            </w:r>
            <w:r>
              <w:rPr>
                <w:noProof/>
                <w:webHidden/>
              </w:rPr>
              <w:instrText xml:space="preserve"> PAGEREF _Toc123895340 \h </w:instrText>
            </w:r>
            <w:r>
              <w:rPr>
                <w:noProof/>
                <w:webHidden/>
              </w:rPr>
            </w:r>
            <w:r>
              <w:rPr>
                <w:noProof/>
                <w:webHidden/>
              </w:rPr>
              <w:fldChar w:fldCharType="separate"/>
            </w:r>
            <w:r>
              <w:rPr>
                <w:noProof/>
                <w:webHidden/>
              </w:rPr>
              <w:t>2</w:t>
            </w:r>
            <w:r>
              <w:rPr>
                <w:noProof/>
                <w:webHidden/>
              </w:rPr>
              <w:fldChar w:fldCharType="end"/>
            </w:r>
          </w:hyperlink>
        </w:p>
        <w:p w14:paraId="6104BB4B" w14:textId="77777777" w:rsidR="000604DD" w:rsidRDefault="00000000" w:rsidP="00AB6DDD">
          <w:pPr>
            <w:pStyle w:val="TOC2"/>
            <w:tabs>
              <w:tab w:val="right" w:leader="dot" w:pos="9016"/>
            </w:tabs>
            <w:spacing w:line="360" w:lineRule="auto"/>
            <w:rPr>
              <w:noProof/>
            </w:rPr>
          </w:pPr>
          <w:hyperlink w:anchor="_Toc123895341" w:history="1">
            <w:r w:rsidR="000604DD" w:rsidRPr="002D13E6">
              <w:rPr>
                <w:rStyle w:val="Hyperlink"/>
                <w:noProof/>
              </w:rPr>
              <w:t>International Business and Communication</w:t>
            </w:r>
            <w:r w:rsidR="000604DD">
              <w:rPr>
                <w:noProof/>
                <w:webHidden/>
              </w:rPr>
              <w:tab/>
            </w:r>
            <w:r w:rsidR="000604DD">
              <w:rPr>
                <w:noProof/>
                <w:webHidden/>
              </w:rPr>
              <w:fldChar w:fldCharType="begin"/>
            </w:r>
            <w:r w:rsidR="000604DD">
              <w:rPr>
                <w:noProof/>
                <w:webHidden/>
              </w:rPr>
              <w:instrText xml:space="preserve"> PAGEREF _Toc123895341 \h </w:instrText>
            </w:r>
            <w:r w:rsidR="000604DD">
              <w:rPr>
                <w:noProof/>
                <w:webHidden/>
              </w:rPr>
            </w:r>
            <w:r w:rsidR="000604DD">
              <w:rPr>
                <w:noProof/>
                <w:webHidden/>
              </w:rPr>
              <w:fldChar w:fldCharType="separate"/>
            </w:r>
            <w:r w:rsidR="000604DD">
              <w:rPr>
                <w:noProof/>
                <w:webHidden/>
              </w:rPr>
              <w:t>3</w:t>
            </w:r>
            <w:r w:rsidR="000604DD">
              <w:rPr>
                <w:noProof/>
                <w:webHidden/>
              </w:rPr>
              <w:fldChar w:fldCharType="end"/>
            </w:r>
          </w:hyperlink>
        </w:p>
        <w:p w14:paraId="0D922662" w14:textId="77777777" w:rsidR="000604DD" w:rsidRDefault="00000000" w:rsidP="00AB6DDD">
          <w:pPr>
            <w:pStyle w:val="TOC2"/>
            <w:tabs>
              <w:tab w:val="right" w:leader="dot" w:pos="9016"/>
            </w:tabs>
            <w:spacing w:line="360" w:lineRule="auto"/>
            <w:rPr>
              <w:noProof/>
            </w:rPr>
          </w:pPr>
          <w:hyperlink w:anchor="_Toc123895342" w:history="1">
            <w:r w:rsidR="000604DD" w:rsidRPr="002D13E6">
              <w:rPr>
                <w:rStyle w:val="Hyperlink"/>
                <w:noProof/>
              </w:rPr>
              <w:t>Overview of South Africa</w:t>
            </w:r>
            <w:r w:rsidR="000604DD">
              <w:rPr>
                <w:noProof/>
                <w:webHidden/>
              </w:rPr>
              <w:tab/>
            </w:r>
            <w:r w:rsidR="000604DD">
              <w:rPr>
                <w:noProof/>
                <w:webHidden/>
              </w:rPr>
              <w:fldChar w:fldCharType="begin"/>
            </w:r>
            <w:r w:rsidR="000604DD">
              <w:rPr>
                <w:noProof/>
                <w:webHidden/>
              </w:rPr>
              <w:instrText xml:space="preserve"> PAGEREF _Toc123895342 \h </w:instrText>
            </w:r>
            <w:r w:rsidR="000604DD">
              <w:rPr>
                <w:noProof/>
                <w:webHidden/>
              </w:rPr>
            </w:r>
            <w:r w:rsidR="000604DD">
              <w:rPr>
                <w:noProof/>
                <w:webHidden/>
              </w:rPr>
              <w:fldChar w:fldCharType="separate"/>
            </w:r>
            <w:r w:rsidR="000604DD">
              <w:rPr>
                <w:noProof/>
                <w:webHidden/>
              </w:rPr>
              <w:t>3</w:t>
            </w:r>
            <w:r w:rsidR="000604DD">
              <w:rPr>
                <w:noProof/>
                <w:webHidden/>
              </w:rPr>
              <w:fldChar w:fldCharType="end"/>
            </w:r>
          </w:hyperlink>
        </w:p>
        <w:p w14:paraId="3AD733ED" w14:textId="77777777" w:rsidR="000604DD" w:rsidRDefault="00000000" w:rsidP="00AB6DDD">
          <w:pPr>
            <w:pStyle w:val="TOC2"/>
            <w:tabs>
              <w:tab w:val="right" w:leader="dot" w:pos="9016"/>
            </w:tabs>
            <w:spacing w:line="360" w:lineRule="auto"/>
            <w:rPr>
              <w:noProof/>
            </w:rPr>
          </w:pPr>
          <w:hyperlink w:anchor="_Toc123895343" w:history="1">
            <w:r w:rsidR="000604DD" w:rsidRPr="002D13E6">
              <w:rPr>
                <w:rStyle w:val="Hyperlink"/>
                <w:noProof/>
              </w:rPr>
              <w:t>Application of Hofstede's Theory in South Africa</w:t>
            </w:r>
            <w:r w:rsidR="000604DD">
              <w:rPr>
                <w:noProof/>
                <w:webHidden/>
              </w:rPr>
              <w:tab/>
            </w:r>
            <w:r w:rsidR="000604DD">
              <w:rPr>
                <w:noProof/>
                <w:webHidden/>
              </w:rPr>
              <w:fldChar w:fldCharType="begin"/>
            </w:r>
            <w:r w:rsidR="000604DD">
              <w:rPr>
                <w:noProof/>
                <w:webHidden/>
              </w:rPr>
              <w:instrText xml:space="preserve"> PAGEREF _Toc123895343 \h </w:instrText>
            </w:r>
            <w:r w:rsidR="000604DD">
              <w:rPr>
                <w:noProof/>
                <w:webHidden/>
              </w:rPr>
            </w:r>
            <w:r w:rsidR="000604DD">
              <w:rPr>
                <w:noProof/>
                <w:webHidden/>
              </w:rPr>
              <w:fldChar w:fldCharType="separate"/>
            </w:r>
            <w:r w:rsidR="000604DD">
              <w:rPr>
                <w:noProof/>
                <w:webHidden/>
              </w:rPr>
              <w:t>4</w:t>
            </w:r>
            <w:r w:rsidR="000604DD">
              <w:rPr>
                <w:noProof/>
                <w:webHidden/>
              </w:rPr>
              <w:fldChar w:fldCharType="end"/>
            </w:r>
          </w:hyperlink>
        </w:p>
        <w:p w14:paraId="6CEFD905" w14:textId="77777777" w:rsidR="000604DD" w:rsidRDefault="00000000" w:rsidP="00AB6DDD">
          <w:pPr>
            <w:pStyle w:val="TOC2"/>
            <w:tabs>
              <w:tab w:val="right" w:leader="dot" w:pos="9016"/>
            </w:tabs>
            <w:spacing w:line="360" w:lineRule="auto"/>
            <w:rPr>
              <w:noProof/>
            </w:rPr>
          </w:pPr>
          <w:hyperlink w:anchor="_Toc123895344" w:history="1">
            <w:r w:rsidR="000604DD" w:rsidRPr="002D13E6">
              <w:rPr>
                <w:rStyle w:val="Hyperlink"/>
                <w:noProof/>
              </w:rPr>
              <w:t>Evaluation of cultural sensitivity when doing business in South Africa</w:t>
            </w:r>
            <w:r w:rsidR="000604DD">
              <w:rPr>
                <w:noProof/>
                <w:webHidden/>
              </w:rPr>
              <w:tab/>
            </w:r>
            <w:r w:rsidR="000604DD">
              <w:rPr>
                <w:noProof/>
                <w:webHidden/>
              </w:rPr>
              <w:fldChar w:fldCharType="begin"/>
            </w:r>
            <w:r w:rsidR="000604DD">
              <w:rPr>
                <w:noProof/>
                <w:webHidden/>
              </w:rPr>
              <w:instrText xml:space="preserve"> PAGEREF _Toc123895344 \h </w:instrText>
            </w:r>
            <w:r w:rsidR="000604DD">
              <w:rPr>
                <w:noProof/>
                <w:webHidden/>
              </w:rPr>
            </w:r>
            <w:r w:rsidR="000604DD">
              <w:rPr>
                <w:noProof/>
                <w:webHidden/>
              </w:rPr>
              <w:fldChar w:fldCharType="separate"/>
            </w:r>
            <w:r w:rsidR="000604DD">
              <w:rPr>
                <w:noProof/>
                <w:webHidden/>
              </w:rPr>
              <w:t>6</w:t>
            </w:r>
            <w:r w:rsidR="000604DD">
              <w:rPr>
                <w:noProof/>
                <w:webHidden/>
              </w:rPr>
              <w:fldChar w:fldCharType="end"/>
            </w:r>
          </w:hyperlink>
        </w:p>
        <w:p w14:paraId="4865916C" w14:textId="77777777" w:rsidR="000604DD" w:rsidRDefault="00000000" w:rsidP="00AB6DDD">
          <w:pPr>
            <w:pStyle w:val="TOC2"/>
            <w:tabs>
              <w:tab w:val="right" w:leader="dot" w:pos="9016"/>
            </w:tabs>
            <w:spacing w:line="360" w:lineRule="auto"/>
            <w:rPr>
              <w:noProof/>
            </w:rPr>
          </w:pPr>
          <w:hyperlink w:anchor="_Toc123895345" w:history="1">
            <w:r w:rsidR="000604DD" w:rsidRPr="002D13E6">
              <w:rPr>
                <w:rStyle w:val="Hyperlink"/>
                <w:noProof/>
              </w:rPr>
              <w:t>Importance of networking</w:t>
            </w:r>
            <w:r w:rsidR="000604DD">
              <w:rPr>
                <w:noProof/>
                <w:webHidden/>
              </w:rPr>
              <w:tab/>
            </w:r>
            <w:r w:rsidR="000604DD">
              <w:rPr>
                <w:noProof/>
                <w:webHidden/>
              </w:rPr>
              <w:fldChar w:fldCharType="begin"/>
            </w:r>
            <w:r w:rsidR="000604DD">
              <w:rPr>
                <w:noProof/>
                <w:webHidden/>
              </w:rPr>
              <w:instrText xml:space="preserve"> PAGEREF _Toc123895345 \h </w:instrText>
            </w:r>
            <w:r w:rsidR="000604DD">
              <w:rPr>
                <w:noProof/>
                <w:webHidden/>
              </w:rPr>
            </w:r>
            <w:r w:rsidR="000604DD">
              <w:rPr>
                <w:noProof/>
                <w:webHidden/>
              </w:rPr>
              <w:fldChar w:fldCharType="separate"/>
            </w:r>
            <w:r w:rsidR="000604DD">
              <w:rPr>
                <w:noProof/>
                <w:webHidden/>
              </w:rPr>
              <w:t>7</w:t>
            </w:r>
            <w:r w:rsidR="000604DD">
              <w:rPr>
                <w:noProof/>
                <w:webHidden/>
              </w:rPr>
              <w:fldChar w:fldCharType="end"/>
            </w:r>
          </w:hyperlink>
        </w:p>
        <w:p w14:paraId="7B88B8C4" w14:textId="77777777" w:rsidR="000604DD" w:rsidRDefault="00000000" w:rsidP="00AB6DDD">
          <w:pPr>
            <w:pStyle w:val="TOC2"/>
            <w:tabs>
              <w:tab w:val="right" w:leader="dot" w:pos="9016"/>
            </w:tabs>
            <w:spacing w:line="360" w:lineRule="auto"/>
            <w:rPr>
              <w:noProof/>
            </w:rPr>
          </w:pPr>
          <w:hyperlink w:anchor="_Toc123895346" w:history="1">
            <w:r w:rsidR="000604DD" w:rsidRPr="002D13E6">
              <w:rPr>
                <w:rStyle w:val="Hyperlink"/>
                <w:noProof/>
              </w:rPr>
              <w:t>Different communication barriers that can be experienced by Enviro Waste</w:t>
            </w:r>
            <w:r w:rsidR="000604DD">
              <w:rPr>
                <w:noProof/>
                <w:webHidden/>
              </w:rPr>
              <w:tab/>
            </w:r>
            <w:r w:rsidR="000604DD">
              <w:rPr>
                <w:noProof/>
                <w:webHidden/>
              </w:rPr>
              <w:fldChar w:fldCharType="begin"/>
            </w:r>
            <w:r w:rsidR="000604DD">
              <w:rPr>
                <w:noProof/>
                <w:webHidden/>
              </w:rPr>
              <w:instrText xml:space="preserve"> PAGEREF _Toc123895346 \h </w:instrText>
            </w:r>
            <w:r w:rsidR="000604DD">
              <w:rPr>
                <w:noProof/>
                <w:webHidden/>
              </w:rPr>
            </w:r>
            <w:r w:rsidR="000604DD">
              <w:rPr>
                <w:noProof/>
                <w:webHidden/>
              </w:rPr>
              <w:fldChar w:fldCharType="separate"/>
            </w:r>
            <w:r w:rsidR="000604DD">
              <w:rPr>
                <w:noProof/>
                <w:webHidden/>
              </w:rPr>
              <w:t>8</w:t>
            </w:r>
            <w:r w:rsidR="000604DD">
              <w:rPr>
                <w:noProof/>
                <w:webHidden/>
              </w:rPr>
              <w:fldChar w:fldCharType="end"/>
            </w:r>
          </w:hyperlink>
        </w:p>
        <w:p w14:paraId="472543EB" w14:textId="77777777" w:rsidR="000604DD" w:rsidRDefault="00000000" w:rsidP="00AB6DDD">
          <w:pPr>
            <w:pStyle w:val="TOC2"/>
            <w:tabs>
              <w:tab w:val="right" w:leader="dot" w:pos="9016"/>
            </w:tabs>
            <w:spacing w:line="360" w:lineRule="auto"/>
            <w:rPr>
              <w:noProof/>
            </w:rPr>
          </w:pPr>
          <w:hyperlink w:anchor="_Toc123895347" w:history="1">
            <w:r w:rsidR="000604DD" w:rsidRPr="002D13E6">
              <w:rPr>
                <w:rStyle w:val="Hyperlink"/>
                <w:noProof/>
              </w:rPr>
              <w:t>Communication strategy and recommendations</w:t>
            </w:r>
            <w:r w:rsidR="000604DD">
              <w:rPr>
                <w:noProof/>
                <w:webHidden/>
              </w:rPr>
              <w:tab/>
            </w:r>
            <w:r w:rsidR="000604DD">
              <w:rPr>
                <w:noProof/>
                <w:webHidden/>
              </w:rPr>
              <w:fldChar w:fldCharType="begin"/>
            </w:r>
            <w:r w:rsidR="000604DD">
              <w:rPr>
                <w:noProof/>
                <w:webHidden/>
              </w:rPr>
              <w:instrText xml:space="preserve"> PAGEREF _Toc123895347 \h </w:instrText>
            </w:r>
            <w:r w:rsidR="000604DD">
              <w:rPr>
                <w:noProof/>
                <w:webHidden/>
              </w:rPr>
            </w:r>
            <w:r w:rsidR="000604DD">
              <w:rPr>
                <w:noProof/>
                <w:webHidden/>
              </w:rPr>
              <w:fldChar w:fldCharType="separate"/>
            </w:r>
            <w:r w:rsidR="000604DD">
              <w:rPr>
                <w:noProof/>
                <w:webHidden/>
              </w:rPr>
              <w:t>9</w:t>
            </w:r>
            <w:r w:rsidR="000604DD">
              <w:rPr>
                <w:noProof/>
                <w:webHidden/>
              </w:rPr>
              <w:fldChar w:fldCharType="end"/>
            </w:r>
          </w:hyperlink>
        </w:p>
        <w:p w14:paraId="7BAB6D01" w14:textId="77777777" w:rsidR="000604DD" w:rsidRDefault="00000000" w:rsidP="00AB6DDD">
          <w:pPr>
            <w:pStyle w:val="TOC1"/>
            <w:tabs>
              <w:tab w:val="right" w:leader="dot" w:pos="9016"/>
            </w:tabs>
            <w:spacing w:line="360" w:lineRule="auto"/>
            <w:rPr>
              <w:noProof/>
            </w:rPr>
          </w:pPr>
          <w:hyperlink w:anchor="_Toc123895348" w:history="1">
            <w:r w:rsidR="000604DD" w:rsidRPr="002D13E6">
              <w:rPr>
                <w:rStyle w:val="Hyperlink"/>
                <w:noProof/>
              </w:rPr>
              <w:t>Conclusion</w:t>
            </w:r>
            <w:r w:rsidR="000604DD">
              <w:rPr>
                <w:noProof/>
                <w:webHidden/>
              </w:rPr>
              <w:tab/>
            </w:r>
            <w:r w:rsidR="000604DD">
              <w:rPr>
                <w:noProof/>
                <w:webHidden/>
              </w:rPr>
              <w:fldChar w:fldCharType="begin"/>
            </w:r>
            <w:r w:rsidR="000604DD">
              <w:rPr>
                <w:noProof/>
                <w:webHidden/>
              </w:rPr>
              <w:instrText xml:space="preserve"> PAGEREF _Toc123895348 \h </w:instrText>
            </w:r>
            <w:r w:rsidR="000604DD">
              <w:rPr>
                <w:noProof/>
                <w:webHidden/>
              </w:rPr>
            </w:r>
            <w:r w:rsidR="000604DD">
              <w:rPr>
                <w:noProof/>
                <w:webHidden/>
              </w:rPr>
              <w:fldChar w:fldCharType="separate"/>
            </w:r>
            <w:r w:rsidR="000604DD">
              <w:rPr>
                <w:noProof/>
                <w:webHidden/>
              </w:rPr>
              <w:t>10</w:t>
            </w:r>
            <w:r w:rsidR="000604DD">
              <w:rPr>
                <w:noProof/>
                <w:webHidden/>
              </w:rPr>
              <w:fldChar w:fldCharType="end"/>
            </w:r>
          </w:hyperlink>
        </w:p>
        <w:p w14:paraId="7A81A902" w14:textId="77777777" w:rsidR="000604DD" w:rsidRDefault="00000000" w:rsidP="00AB6DDD">
          <w:pPr>
            <w:pStyle w:val="TOC1"/>
            <w:tabs>
              <w:tab w:val="right" w:leader="dot" w:pos="9016"/>
            </w:tabs>
            <w:spacing w:line="360" w:lineRule="auto"/>
            <w:rPr>
              <w:noProof/>
            </w:rPr>
          </w:pPr>
          <w:hyperlink w:anchor="_Toc123895349" w:history="1">
            <w:r w:rsidR="000604DD" w:rsidRPr="002D13E6">
              <w:rPr>
                <w:rStyle w:val="Hyperlink"/>
                <w:noProof/>
              </w:rPr>
              <w:t>References</w:t>
            </w:r>
            <w:r w:rsidR="000604DD">
              <w:rPr>
                <w:noProof/>
                <w:webHidden/>
              </w:rPr>
              <w:tab/>
            </w:r>
            <w:r w:rsidR="000604DD">
              <w:rPr>
                <w:noProof/>
                <w:webHidden/>
              </w:rPr>
              <w:fldChar w:fldCharType="begin"/>
            </w:r>
            <w:r w:rsidR="000604DD">
              <w:rPr>
                <w:noProof/>
                <w:webHidden/>
              </w:rPr>
              <w:instrText xml:space="preserve"> PAGEREF _Toc123895349 \h </w:instrText>
            </w:r>
            <w:r w:rsidR="000604DD">
              <w:rPr>
                <w:noProof/>
                <w:webHidden/>
              </w:rPr>
            </w:r>
            <w:r w:rsidR="000604DD">
              <w:rPr>
                <w:noProof/>
                <w:webHidden/>
              </w:rPr>
              <w:fldChar w:fldCharType="separate"/>
            </w:r>
            <w:r w:rsidR="000604DD">
              <w:rPr>
                <w:noProof/>
                <w:webHidden/>
              </w:rPr>
              <w:t>11</w:t>
            </w:r>
            <w:r w:rsidR="000604DD">
              <w:rPr>
                <w:noProof/>
                <w:webHidden/>
              </w:rPr>
              <w:fldChar w:fldCharType="end"/>
            </w:r>
          </w:hyperlink>
        </w:p>
        <w:p w14:paraId="5B3DB66C" w14:textId="77777777" w:rsidR="000604DD" w:rsidRDefault="000604DD" w:rsidP="00AB6DDD">
          <w:pPr>
            <w:spacing w:line="360" w:lineRule="auto"/>
            <w:rPr>
              <w:b/>
              <w:bCs/>
              <w:noProof/>
            </w:rPr>
          </w:pPr>
          <w:r>
            <w:rPr>
              <w:b/>
              <w:bCs/>
              <w:noProof/>
            </w:rPr>
            <w:fldChar w:fldCharType="end"/>
          </w:r>
        </w:p>
      </w:sdtContent>
    </w:sdt>
    <w:p w14:paraId="698C4172" w14:textId="77777777" w:rsidR="000604DD" w:rsidRDefault="000604DD" w:rsidP="00AB6DDD">
      <w:pPr>
        <w:spacing w:line="360" w:lineRule="auto"/>
      </w:pPr>
    </w:p>
    <w:p w14:paraId="44B7A80D" w14:textId="77777777" w:rsidR="000604DD" w:rsidRDefault="000604DD" w:rsidP="00AB6DDD">
      <w:pPr>
        <w:spacing w:line="360" w:lineRule="auto"/>
        <w:rPr>
          <w:rFonts w:eastAsiaTheme="majorEastAsia" w:cstheme="majorBidi"/>
          <w:b/>
          <w:bCs/>
          <w:sz w:val="28"/>
          <w:szCs w:val="28"/>
        </w:rPr>
      </w:pPr>
      <w:r>
        <w:br w:type="page"/>
      </w:r>
    </w:p>
    <w:p w14:paraId="54B6DB4E" w14:textId="77777777" w:rsidR="00943C7D" w:rsidRDefault="00943C7D" w:rsidP="00AB6DDD">
      <w:pPr>
        <w:pStyle w:val="Heading1"/>
        <w:spacing w:line="360" w:lineRule="auto"/>
      </w:pPr>
      <w:bookmarkStart w:id="0" w:name="_Toc123895340"/>
      <w:r>
        <w:lastRenderedPageBreak/>
        <w:t>Introduction</w:t>
      </w:r>
      <w:bookmarkEnd w:id="0"/>
    </w:p>
    <w:p w14:paraId="06081E59" w14:textId="77777777" w:rsidR="00943C7D" w:rsidRDefault="00943C7D" w:rsidP="00AB6DDD">
      <w:pPr>
        <w:spacing w:line="360" w:lineRule="auto"/>
        <w:jc w:val="both"/>
      </w:pPr>
      <w:r>
        <w:t xml:space="preserve">This essay is about the topic </w:t>
      </w:r>
      <w:r w:rsidR="00BB76B7">
        <w:t xml:space="preserve">of </w:t>
      </w:r>
      <w:r>
        <w:t xml:space="preserve">International Business Communications and to understand the impact of </w:t>
      </w:r>
      <w:r w:rsidR="00C86038">
        <w:t>such</w:t>
      </w:r>
      <w:r>
        <w:t xml:space="preserve"> concept on the operations and decision</w:t>
      </w:r>
      <w:r w:rsidR="00BB76B7">
        <w:t>-</w:t>
      </w:r>
      <w:r>
        <w:t xml:space="preserve">making of the business an example of </w:t>
      </w:r>
      <w:r w:rsidR="00584FDF">
        <w:t>a UK</w:t>
      </w:r>
      <w:r w:rsidR="00BB76B7">
        <w:t>-</w:t>
      </w:r>
      <w:r w:rsidR="00584FDF">
        <w:t xml:space="preserve">based firm </w:t>
      </w:r>
      <w:r>
        <w:t>Enviro Waste ha</w:t>
      </w:r>
      <w:r w:rsidR="00BB76B7">
        <w:t>s</w:t>
      </w:r>
      <w:r>
        <w:t xml:space="preserve"> been taken that wants to operate in South Africa. </w:t>
      </w:r>
      <w:r w:rsidR="00584FDF">
        <w:t>In the essay</w:t>
      </w:r>
      <w:r w:rsidR="00BB76B7">
        <w:t>,</w:t>
      </w:r>
      <w:r w:rsidR="00584FDF">
        <w:t xml:space="preserve"> an overview of South Africa will be provided and how the culture and language of South Africa </w:t>
      </w:r>
      <w:r w:rsidR="00BB76B7">
        <w:t>are</w:t>
      </w:r>
      <w:r w:rsidR="00584FDF">
        <w:t xml:space="preserve"> different f</w:t>
      </w:r>
      <w:r w:rsidR="00BB76B7">
        <w:t>ro</w:t>
      </w:r>
      <w:r w:rsidR="00584FDF">
        <w:t xml:space="preserve">m </w:t>
      </w:r>
      <w:r w:rsidR="00BB76B7">
        <w:t xml:space="preserve">the </w:t>
      </w:r>
      <w:r w:rsidR="00584FDF">
        <w:t xml:space="preserve">UK will be highlighted. For this report will be using Hofstede's cultural dimensional theory will be used. </w:t>
      </w:r>
      <w:r w:rsidR="00050A4D">
        <w:t xml:space="preserve">The report will be using the concept of cultural sensitivity to have a deep insight </w:t>
      </w:r>
      <w:r w:rsidR="00BB76B7">
        <w:t>into</w:t>
      </w:r>
      <w:r w:rsidR="00050A4D">
        <w:t xml:space="preserve"> the work culture, values</w:t>
      </w:r>
      <w:r w:rsidR="00BB76B7">
        <w:t>,</w:t>
      </w:r>
      <w:r w:rsidR="00050A4D">
        <w:t xml:space="preserve"> and beliefs of South Africa. </w:t>
      </w:r>
      <w:r w:rsidR="00CE7401">
        <w:t xml:space="preserve">The barriers to communication that the company may face in foreign land will also be highlighted in the report and some recommendations will also be provided for the company that can be used to </w:t>
      </w:r>
      <w:r w:rsidR="006A16BB">
        <w:t>become</w:t>
      </w:r>
      <w:r w:rsidR="00CE7401">
        <w:t xml:space="preserve"> successful in </w:t>
      </w:r>
      <w:r w:rsidR="00BB76B7">
        <w:t xml:space="preserve">a </w:t>
      </w:r>
      <w:r w:rsidR="00CE7401">
        <w:t>foreign land.</w:t>
      </w:r>
      <w:r>
        <w:br w:type="page"/>
      </w:r>
    </w:p>
    <w:p w14:paraId="0080FC1A" w14:textId="77777777" w:rsidR="00856136" w:rsidRDefault="00856136" w:rsidP="00AB6DDD">
      <w:pPr>
        <w:pStyle w:val="Heading2"/>
        <w:spacing w:line="360" w:lineRule="auto"/>
      </w:pPr>
      <w:bookmarkStart w:id="1" w:name="_Toc123895341"/>
      <w:r>
        <w:lastRenderedPageBreak/>
        <w:t>International Business and Communication</w:t>
      </w:r>
      <w:bookmarkEnd w:id="1"/>
    </w:p>
    <w:p w14:paraId="6F5414A9" w14:textId="77777777" w:rsidR="00777175" w:rsidRDefault="00F6306A" w:rsidP="00AB6DDD">
      <w:pPr>
        <w:spacing w:line="360" w:lineRule="auto"/>
        <w:jc w:val="both"/>
      </w:pPr>
      <w:r>
        <w:t xml:space="preserve">Culture is a way of life that provides individuals </w:t>
      </w:r>
      <w:r w:rsidR="005718A9">
        <w:t>with the</w:t>
      </w:r>
      <w:r>
        <w:t xml:space="preserve"> ability to view the world with distinct frameworks of understanding. Through this framework</w:t>
      </w:r>
      <w:r w:rsidR="005718A9">
        <w:t>,</w:t>
      </w:r>
      <w:r>
        <w:t xml:space="preserve"> individuals</w:t>
      </w:r>
      <w:r w:rsidR="000468D9">
        <w:t xml:space="preserve"> gain</w:t>
      </w:r>
      <w:r>
        <w:t xml:space="preserve"> the ability </w:t>
      </w:r>
      <w:r w:rsidR="005718A9">
        <w:t>to interpret</w:t>
      </w:r>
      <w:r>
        <w:t xml:space="preserve"> different individuals and the world in radically different ways. </w:t>
      </w:r>
      <w:r w:rsidR="000468D9">
        <w:t xml:space="preserve">This builds differences and can lead to </w:t>
      </w:r>
      <w:r w:rsidR="005718A9">
        <w:t xml:space="preserve">the </w:t>
      </w:r>
      <w:r w:rsidR="000468D9">
        <w:t>development of misunderstanding</w:t>
      </w:r>
      <w:r w:rsidR="005718A9">
        <w:t>s</w:t>
      </w:r>
      <w:r w:rsidR="000468D9">
        <w:t xml:space="preserve"> that can negatively affect relationships between cross</w:t>
      </w:r>
      <w:r w:rsidR="005718A9">
        <w:t>-</w:t>
      </w:r>
      <w:r w:rsidR="000468D9">
        <w:t xml:space="preserve">cultural businesses of different regions. </w:t>
      </w:r>
      <w:r w:rsidR="00777175">
        <w:t xml:space="preserve">This challenge was dealt </w:t>
      </w:r>
      <w:r w:rsidR="005718A9">
        <w:t xml:space="preserve">with </w:t>
      </w:r>
      <w:r w:rsidR="00777175">
        <w:t>by businesses through the process of globalization and the use of advance</w:t>
      </w:r>
      <w:r w:rsidR="005718A9">
        <w:t>d</w:t>
      </w:r>
      <w:r w:rsidR="00777175">
        <w:t xml:space="preserve"> communications </w:t>
      </w:r>
      <w:proofErr w:type="gramStart"/>
      <w:r w:rsidR="00777175">
        <w:t>technologies</w:t>
      </w:r>
      <w:proofErr w:type="gramEnd"/>
      <w:r w:rsidR="00777175">
        <w:t xml:space="preserve"> but </w:t>
      </w:r>
      <w:r w:rsidR="005718A9">
        <w:t>certain hindrances</w:t>
      </w:r>
      <w:r w:rsidR="00671E09">
        <w:t xml:space="preserve"> prevail</w:t>
      </w:r>
      <w:r w:rsidR="00777175">
        <w:t xml:space="preserve"> even in the current era of proliferation</w:t>
      </w:r>
      <w:r w:rsidR="00671E09">
        <w:t xml:space="preserve"> (Languagelink, 2023)</w:t>
      </w:r>
      <w:r w:rsidR="00777175">
        <w:t>.</w:t>
      </w:r>
    </w:p>
    <w:p w14:paraId="07A97F7A" w14:textId="77777777" w:rsidR="008C01C6" w:rsidRDefault="00130FD3" w:rsidP="00AB6DDD">
      <w:pPr>
        <w:spacing w:line="360" w:lineRule="auto"/>
        <w:jc w:val="both"/>
      </w:pPr>
      <w:r>
        <w:t xml:space="preserve">When talking about the global economy, communication </w:t>
      </w:r>
      <w:proofErr w:type="gramStart"/>
      <w:r>
        <w:t>is considered to be</w:t>
      </w:r>
      <w:proofErr w:type="gramEnd"/>
      <w:r>
        <w:t xml:space="preserve"> the most inflectional factor that decides the future of a foreign</w:t>
      </w:r>
      <w:r w:rsidR="005718A9">
        <w:t>-</w:t>
      </w:r>
      <w:r>
        <w:t xml:space="preserve">based company. </w:t>
      </w:r>
      <w:r w:rsidR="00964918">
        <w:t xml:space="preserve">The reason why communication </w:t>
      </w:r>
      <w:proofErr w:type="gramStart"/>
      <w:r w:rsidR="00964918">
        <w:t>is considered to be</w:t>
      </w:r>
      <w:proofErr w:type="gramEnd"/>
      <w:r w:rsidR="00964918">
        <w:t xml:space="preserve"> the most influential factor is that all business requires customers and contacts to survive in the market. </w:t>
      </w:r>
      <w:proofErr w:type="gramStart"/>
      <w:r w:rsidR="001C747E">
        <w:t>Thus</w:t>
      </w:r>
      <w:proofErr w:type="gramEnd"/>
      <w:r w:rsidR="001C747E">
        <w:t xml:space="preserve"> communication provides the strength to connect with different individuals by gain</w:t>
      </w:r>
      <w:r w:rsidR="005718A9">
        <w:t>ing</w:t>
      </w:r>
      <w:r w:rsidR="001C747E">
        <w:t xml:space="preserve"> their trust and support</w:t>
      </w:r>
      <w:r w:rsidR="00A05F99">
        <w:t xml:space="preserve"> (</w:t>
      </w:r>
      <w:r w:rsidR="00A05F99">
        <w:rPr>
          <w:shd w:val="clear" w:color="auto" w:fill="FFFFFF"/>
        </w:rPr>
        <w:t>Bondarchuk, 2021)</w:t>
      </w:r>
      <w:r w:rsidR="001C747E">
        <w:t xml:space="preserve">. </w:t>
      </w:r>
      <w:r w:rsidR="009D2881">
        <w:t>With the use of international business communication</w:t>
      </w:r>
      <w:r w:rsidR="005718A9">
        <w:t>,</w:t>
      </w:r>
      <w:r w:rsidR="009D2881">
        <w:t xml:space="preserve"> foreign companies </w:t>
      </w:r>
      <w:r w:rsidR="005718A9">
        <w:t>can</w:t>
      </w:r>
      <w:r w:rsidR="009D2881">
        <w:t xml:space="preserve"> understand as well as share their ideas with different communities as well as increase their target market by including new international demographics. </w:t>
      </w:r>
    </w:p>
    <w:p w14:paraId="0C8C0F84" w14:textId="77777777" w:rsidR="00A05F99" w:rsidRDefault="005718A9" w:rsidP="00AB6DDD">
      <w:pPr>
        <w:spacing w:line="360" w:lineRule="auto"/>
        <w:jc w:val="both"/>
      </w:pPr>
      <w:r>
        <w:t>B</w:t>
      </w:r>
      <w:r w:rsidR="008C01C6">
        <w:t>usinesses need to understand the importance of different languages to survive in the competitive market but to do that the companies also have to face some challenges like language barriers and cultural differences</w:t>
      </w:r>
      <w:r w:rsidR="00A05F99">
        <w:t xml:space="preserve"> (</w:t>
      </w:r>
      <w:r w:rsidR="00A05F99">
        <w:rPr>
          <w:shd w:val="clear" w:color="auto" w:fill="FFFFFF"/>
        </w:rPr>
        <w:t>Bondarchuk, 2021)</w:t>
      </w:r>
      <w:r w:rsidR="008C01C6">
        <w:t>.</w:t>
      </w:r>
      <w:r w:rsidR="00F93F05">
        <w:t xml:space="preserve"> If a company wants to become </w:t>
      </w:r>
      <w:proofErr w:type="gramStart"/>
      <w:r w:rsidR="00F93F05">
        <w:t>successful</w:t>
      </w:r>
      <w:proofErr w:type="gramEnd"/>
      <w:r w:rsidR="00F93F05">
        <w:t xml:space="preserve"> th</w:t>
      </w:r>
      <w:r>
        <w:t>e</w:t>
      </w:r>
      <w:r w:rsidR="00F93F05">
        <w:t xml:space="preserve">n it </w:t>
      </w:r>
      <w:r>
        <w:t>mus</w:t>
      </w:r>
      <w:r w:rsidR="00F93F05">
        <w:t xml:space="preserve">t consider the need for understanding the importance of communication in </w:t>
      </w:r>
      <w:r>
        <w:t xml:space="preserve">the </w:t>
      </w:r>
      <w:r w:rsidR="00F93F05">
        <w:t xml:space="preserve">international sphere and for that the example of a British company Enviro Waste has been taken that wants to expand its business in South Africa. This report will be highlighting the role of communication in international business and </w:t>
      </w:r>
      <w:r>
        <w:t>how</w:t>
      </w:r>
      <w:r w:rsidR="00F93F05">
        <w:t xml:space="preserve"> Enviro Waste can tackle the barriers </w:t>
      </w:r>
      <w:r>
        <w:t>to</w:t>
      </w:r>
      <w:r w:rsidR="00F93F05">
        <w:t xml:space="preserve"> communication to become successful in </w:t>
      </w:r>
      <w:r w:rsidR="002F1CD3">
        <w:t xml:space="preserve">a </w:t>
      </w:r>
      <w:r w:rsidR="00F93F05">
        <w:t xml:space="preserve">foreign country. </w:t>
      </w:r>
    </w:p>
    <w:p w14:paraId="743BE429" w14:textId="77777777" w:rsidR="00A05F99" w:rsidRDefault="00A05F99" w:rsidP="00AB6DDD">
      <w:pPr>
        <w:pStyle w:val="Heading2"/>
        <w:spacing w:line="360" w:lineRule="auto"/>
      </w:pPr>
      <w:bookmarkStart w:id="2" w:name="_Toc123895342"/>
      <w:r>
        <w:t>Overview of South Africa</w:t>
      </w:r>
      <w:bookmarkEnd w:id="2"/>
    </w:p>
    <w:p w14:paraId="38ACF55A" w14:textId="77777777" w:rsidR="00573208" w:rsidRDefault="00095FCC" w:rsidP="00AB6DDD">
      <w:pPr>
        <w:spacing w:line="360" w:lineRule="auto"/>
        <w:jc w:val="both"/>
      </w:pPr>
      <w:r>
        <w:t xml:space="preserve">South Africa is a country that is situated in the southern part of the African continent. </w:t>
      </w:r>
      <w:r w:rsidR="00506329">
        <w:t>The country is known for its natural beauty, cultural diversity</w:t>
      </w:r>
      <w:r w:rsidR="00BB76B7">
        <w:t>,</w:t>
      </w:r>
      <w:r w:rsidR="00506329">
        <w:t xml:space="preserve"> and varied topography. The country is famously known as </w:t>
      </w:r>
      <w:r w:rsidR="005718A9">
        <w:t xml:space="preserve">a </w:t>
      </w:r>
      <w:r w:rsidR="00506329">
        <w:t xml:space="preserve">rainbow nation due to the reason that it has many diverse religions and cultures.  Out of the 51.7 million South African population approx. 41 million are Black, 4.6 million are colored, 1.3 million are Asian or Indian and 4.5 million are white. </w:t>
      </w:r>
      <w:r w:rsidR="00490107">
        <w:lastRenderedPageBreak/>
        <w:t>The black population of the country is divided into four ethnic groups’ i.e. The Sotho, The Venda, The Nguni (Zulu, Swazi, Ndebele</w:t>
      </w:r>
      <w:r w:rsidR="00BB76B7">
        <w:t>,</w:t>
      </w:r>
      <w:r w:rsidR="00490107">
        <w:t xml:space="preserve"> and Xhosa)</w:t>
      </w:r>
      <w:r w:rsidR="00BB76B7">
        <w:t>,</w:t>
      </w:r>
      <w:r w:rsidR="00490107">
        <w:t xml:space="preserve"> and The Shangaan-Tsonga. The country has around eleven official languages that include English (9.6%), Sepedi (9.1%), Ve</w:t>
      </w:r>
      <w:r w:rsidR="005718A9">
        <w:t>n</w:t>
      </w:r>
      <w:r w:rsidR="00490107">
        <w:t xml:space="preserve">da (2.4%), Xhosa (16%), Southern Sotho (7.6%), Zulu (22.7%), </w:t>
      </w:r>
      <w:r w:rsidR="00AB6DDD">
        <w:t>and Afrikaans</w:t>
      </w:r>
      <w:r w:rsidR="00490107">
        <w:t xml:space="preserve"> (13.5%) Ndebele (2.1</w:t>
      </w:r>
      <w:r w:rsidR="00490107" w:rsidRPr="00490107">
        <w:t>%)</w:t>
      </w:r>
      <w:r w:rsidR="00BB76B7">
        <w:t>,</w:t>
      </w:r>
      <w:r w:rsidR="00490107" w:rsidRPr="00490107">
        <w:t xml:space="preserve"> etc.</w:t>
      </w:r>
      <w:r w:rsidR="005718A9">
        <w:t xml:space="preserve"> </w:t>
      </w:r>
      <w:r w:rsidR="00490107" w:rsidRPr="00490107">
        <w:t>(SA</w:t>
      </w:r>
      <w:r w:rsidR="00490107" w:rsidRPr="00490107">
        <w:rPr>
          <w:lang w:eastAsia="en-IN"/>
        </w:rPr>
        <w:t>-venues</w:t>
      </w:r>
      <w:r w:rsidR="00490107" w:rsidRPr="00490107">
        <w:t xml:space="preserve">, 2023). </w:t>
      </w:r>
      <w:r w:rsidR="001519B2">
        <w:t xml:space="preserve">The country </w:t>
      </w:r>
      <w:proofErr w:type="gramStart"/>
      <w:r w:rsidR="001519B2">
        <w:t>is considered to be</w:t>
      </w:r>
      <w:proofErr w:type="gramEnd"/>
      <w:r w:rsidR="001519B2">
        <w:t xml:space="preserve"> one of the most developed and biggest economies in the African continent and the country is projected to grow by 1.1% in 2023 </w:t>
      </w:r>
      <w:r w:rsidR="001519B2" w:rsidRPr="001519B2">
        <w:t>(Oecd. 2022).</w:t>
      </w:r>
      <w:r w:rsidR="001519B2">
        <w:t xml:space="preserve"> </w:t>
      </w:r>
      <w:r w:rsidR="0001730B">
        <w:t xml:space="preserve">The country is rich in </w:t>
      </w:r>
      <w:r w:rsidR="005718A9">
        <w:t xml:space="preserve">a </w:t>
      </w:r>
      <w:r w:rsidR="0001730B">
        <w:t>variety of minerals and deposits like gold, minerals, diamonds</w:t>
      </w:r>
      <w:r w:rsidR="00BB76B7">
        <w:t>,</w:t>
      </w:r>
      <w:r w:rsidR="0001730B">
        <w:t xml:space="preserve"> etc. The country is also having </w:t>
      </w:r>
      <w:r w:rsidR="005718A9">
        <w:t xml:space="preserve">the </w:t>
      </w:r>
      <w:r w:rsidR="0001730B">
        <w:t xml:space="preserve">rich resource of silver, </w:t>
      </w:r>
      <w:r w:rsidR="005718A9">
        <w:t xml:space="preserve">and </w:t>
      </w:r>
      <w:r w:rsidR="0001730B">
        <w:t xml:space="preserve">titanium. </w:t>
      </w:r>
      <w:r w:rsidR="00AB6DDD">
        <w:t>Copper</w:t>
      </w:r>
      <w:r w:rsidR="0001730B">
        <w:t xml:space="preserve"> and iron. </w:t>
      </w:r>
      <w:r w:rsidR="00573208">
        <w:t xml:space="preserve">The country is expected to generate around 12.7 million tonnes of waste per annum and as waste management is steadily growing in the country companies like Enviro Waste is aiming to set up a plant in the country. </w:t>
      </w:r>
    </w:p>
    <w:p w14:paraId="5E4D4C4B" w14:textId="77777777" w:rsidR="00573208" w:rsidRDefault="00573208" w:rsidP="00AB6DDD">
      <w:pPr>
        <w:pStyle w:val="Heading2"/>
        <w:spacing w:line="360" w:lineRule="auto"/>
      </w:pPr>
      <w:bookmarkStart w:id="3" w:name="_Toc123895343"/>
      <w:r>
        <w:t>Application of Hofstede</w:t>
      </w:r>
      <w:r w:rsidR="005718A9">
        <w:t>'s</w:t>
      </w:r>
      <w:r>
        <w:t xml:space="preserve"> Theory in South Africa</w:t>
      </w:r>
      <w:bookmarkEnd w:id="3"/>
    </w:p>
    <w:p w14:paraId="5674C7D7" w14:textId="77777777" w:rsidR="000D44DC" w:rsidRDefault="003247F0" w:rsidP="00AB6DDD">
      <w:pPr>
        <w:spacing w:line="360" w:lineRule="auto"/>
        <w:jc w:val="both"/>
      </w:pPr>
      <w:r>
        <w:t xml:space="preserve">The cultural dimensional theory of Geert Hofstede is a framework that shows the effects of a culture of a society on the beliefs and values of its members and how these beliefs and values </w:t>
      </w:r>
      <w:proofErr w:type="gramStart"/>
      <w:r>
        <w:t>are connected with</w:t>
      </w:r>
      <w:proofErr w:type="gramEnd"/>
      <w:r>
        <w:t xml:space="preserve"> the behavior of the members by analyzing the concept of cross-cultural communication. </w:t>
      </w:r>
      <w:r w:rsidR="000D44DC">
        <w:t>It judges a country on the parameters of power distance, individualism, masculinity, uncertainty avoidance</w:t>
      </w:r>
      <w:r w:rsidR="00BB76B7">
        <w:t>,</w:t>
      </w:r>
      <w:r w:rsidR="000D44DC">
        <w:t xml:space="preserve"> and pragmatism </w:t>
      </w:r>
      <w:proofErr w:type="gramStart"/>
      <w:r w:rsidR="000D44DC">
        <w:t>i.e.</w:t>
      </w:r>
      <w:proofErr w:type="gramEnd"/>
      <w:r w:rsidR="000D44DC">
        <w:t xml:space="preserve"> long-term orientation. </w:t>
      </w:r>
    </w:p>
    <w:p w14:paraId="592360D7" w14:textId="77777777" w:rsidR="008D72CF" w:rsidRDefault="009B5B19" w:rsidP="00AB6DDD">
      <w:pPr>
        <w:spacing w:line="360" w:lineRule="auto"/>
        <w:jc w:val="center"/>
      </w:pPr>
      <w:r w:rsidRPr="009B5B19">
        <w:rPr>
          <w:noProof/>
          <w:lang w:eastAsia="en-IN"/>
        </w:rPr>
        <w:drawing>
          <wp:inline distT="0" distB="0" distL="0" distR="0" wp14:anchorId="09AF5BDE" wp14:editId="276413DD">
            <wp:extent cx="5731510" cy="320193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731510" cy="3201930"/>
                    </a:xfrm>
                    <a:prstGeom prst="rect">
                      <a:avLst/>
                    </a:prstGeom>
                  </pic:spPr>
                </pic:pic>
              </a:graphicData>
            </a:graphic>
          </wp:inline>
        </w:drawing>
      </w:r>
    </w:p>
    <w:p w14:paraId="3D46FADD" w14:textId="77777777" w:rsidR="008D72CF" w:rsidRDefault="008D72CF" w:rsidP="00AB6DDD">
      <w:pPr>
        <w:pStyle w:val="Caption"/>
        <w:spacing w:line="360" w:lineRule="auto"/>
        <w:jc w:val="center"/>
        <w:rPr>
          <w:color w:val="auto"/>
        </w:rPr>
      </w:pPr>
      <w:r w:rsidRPr="008D72CF">
        <w:rPr>
          <w:color w:val="auto"/>
        </w:rPr>
        <w:t xml:space="preserve">Figure </w:t>
      </w:r>
      <w:r w:rsidRPr="008D72CF">
        <w:rPr>
          <w:color w:val="auto"/>
        </w:rPr>
        <w:fldChar w:fldCharType="begin"/>
      </w:r>
      <w:r w:rsidRPr="008D72CF">
        <w:rPr>
          <w:color w:val="auto"/>
        </w:rPr>
        <w:instrText xml:space="preserve"> SEQ Figure \* ARABIC </w:instrText>
      </w:r>
      <w:r w:rsidRPr="008D72CF">
        <w:rPr>
          <w:color w:val="auto"/>
        </w:rPr>
        <w:fldChar w:fldCharType="separate"/>
      </w:r>
      <w:r w:rsidRPr="008D72CF">
        <w:rPr>
          <w:noProof/>
          <w:color w:val="auto"/>
        </w:rPr>
        <w:t>1</w:t>
      </w:r>
      <w:r w:rsidRPr="008D72CF">
        <w:rPr>
          <w:color w:val="auto"/>
        </w:rPr>
        <w:fldChar w:fldCharType="end"/>
      </w:r>
      <w:r w:rsidRPr="008D72CF">
        <w:rPr>
          <w:color w:val="auto"/>
        </w:rPr>
        <w:t>: Hofstede's Theory for South Africa</w:t>
      </w:r>
    </w:p>
    <w:p w14:paraId="6712B332" w14:textId="77777777" w:rsidR="00681D4F" w:rsidRPr="00681D4F" w:rsidRDefault="00681D4F" w:rsidP="00AB6DDD">
      <w:pPr>
        <w:spacing w:line="360" w:lineRule="auto"/>
        <w:jc w:val="center"/>
      </w:pPr>
      <w:r>
        <w:t xml:space="preserve">Source: </w:t>
      </w:r>
      <w:r w:rsidRPr="00417600">
        <w:t>(HofstedeInsights, 2023)</w:t>
      </w:r>
    </w:p>
    <w:p w14:paraId="537166DF" w14:textId="77777777" w:rsidR="000D44DC" w:rsidRDefault="000D44DC" w:rsidP="00AB6DDD">
      <w:pPr>
        <w:spacing w:line="360" w:lineRule="auto"/>
        <w:jc w:val="both"/>
      </w:pPr>
      <w:r>
        <w:lastRenderedPageBreak/>
        <w:t>By judging South Africa on the parameters of Hofstede</w:t>
      </w:r>
      <w:r w:rsidR="005718A9">
        <w:t>'s</w:t>
      </w:r>
      <w:r>
        <w:t xml:space="preserve"> Theory the following findings can be observed-</w:t>
      </w:r>
    </w:p>
    <w:p w14:paraId="40844D75" w14:textId="77777777" w:rsidR="00A82494" w:rsidRDefault="000D44DC" w:rsidP="00AB6DDD">
      <w:pPr>
        <w:pStyle w:val="ListParagraph"/>
        <w:numPr>
          <w:ilvl w:val="0"/>
          <w:numId w:val="1"/>
        </w:numPr>
        <w:spacing w:line="360" w:lineRule="auto"/>
        <w:jc w:val="both"/>
      </w:pPr>
      <w:r>
        <w:t xml:space="preserve">Power Distance- </w:t>
      </w:r>
      <w:r w:rsidR="00A82494">
        <w:t>According to this parameter all the members of a society are not equal and thus it expresses the attitude of the individuals towards the issue of inequalities. According to the above graph</w:t>
      </w:r>
      <w:r w:rsidR="005718A9">
        <w:t>,</w:t>
      </w:r>
      <w:r w:rsidR="00A82494">
        <w:t xml:space="preserve"> the hierarchy in a South African</w:t>
      </w:r>
      <w:r w:rsidR="005718A9">
        <w:t>-</w:t>
      </w:r>
      <w:r w:rsidR="00A82494">
        <w:t xml:space="preserve">based organization is observed as having an inherent inequality. In this country the centralization structure is </w:t>
      </w:r>
      <w:r w:rsidR="00AB6DDD">
        <w:t>favourable</w:t>
      </w:r>
      <w:r w:rsidR="00A82494">
        <w:t xml:space="preserve"> the subordinates are expected to be guided and the head of the organization is </w:t>
      </w:r>
      <w:r w:rsidR="005718A9">
        <w:t xml:space="preserve">a </w:t>
      </w:r>
      <w:r w:rsidR="00A82494">
        <w:t>benevolent autocrat in nature.</w:t>
      </w:r>
    </w:p>
    <w:p w14:paraId="2E9C502E" w14:textId="77777777" w:rsidR="00FD281F" w:rsidRDefault="00A82494" w:rsidP="00AB6DDD">
      <w:pPr>
        <w:pStyle w:val="ListParagraph"/>
        <w:numPr>
          <w:ilvl w:val="0"/>
          <w:numId w:val="1"/>
        </w:numPr>
        <w:spacing w:line="360" w:lineRule="auto"/>
        <w:jc w:val="both"/>
      </w:pPr>
      <w:r>
        <w:t xml:space="preserve">Individualism- This dimension of the theory covers the degree of interdependence that is maintained by the members of society. </w:t>
      </w:r>
      <w:r w:rsidR="00866BD0">
        <w:t xml:space="preserve">This parameter highlights the self-image of the individuals in terms of we or i. </w:t>
      </w:r>
      <w:r w:rsidR="001003AA">
        <w:t>According to the graph</w:t>
      </w:r>
      <w:r w:rsidR="005718A9">
        <w:t>,</w:t>
      </w:r>
      <w:r w:rsidR="001003AA">
        <w:t xml:space="preserve"> </w:t>
      </w:r>
      <w:r w:rsidR="00866BD0">
        <w:t xml:space="preserve">South Africa </w:t>
      </w:r>
      <w:proofErr w:type="gramStart"/>
      <w:r w:rsidR="00866BD0">
        <w:t xml:space="preserve">is </w:t>
      </w:r>
      <w:r w:rsidR="001003AA">
        <w:t>considered to be</w:t>
      </w:r>
      <w:proofErr w:type="gramEnd"/>
      <w:r w:rsidR="001003AA">
        <w:t xml:space="preserve"> having an individualistic society. </w:t>
      </w:r>
      <w:r w:rsidR="00FD281F">
        <w:t>In this type of society</w:t>
      </w:r>
      <w:r w:rsidR="005718A9">
        <w:t>,</w:t>
      </w:r>
      <w:r w:rsidR="00FD281F">
        <w:t xml:space="preserve"> the members of the society prefer a </w:t>
      </w:r>
      <w:proofErr w:type="gramStart"/>
      <w:r w:rsidR="00FD281F">
        <w:t>loosely-knit</w:t>
      </w:r>
      <w:proofErr w:type="gramEnd"/>
      <w:r w:rsidR="00FD281F">
        <w:t xml:space="preserve"> social framework</w:t>
      </w:r>
      <w:r w:rsidR="00BB76B7">
        <w:t>,</w:t>
      </w:r>
      <w:r w:rsidR="00FD281F">
        <w:t xml:space="preserve"> and every individual is expected to be taking care of their immediate family and themselves. </w:t>
      </w:r>
    </w:p>
    <w:p w14:paraId="3DBCC3E9" w14:textId="77777777" w:rsidR="00FD281F" w:rsidRDefault="00FD281F" w:rsidP="00AB6DDD">
      <w:pPr>
        <w:pStyle w:val="ListParagraph"/>
        <w:numPr>
          <w:ilvl w:val="0"/>
          <w:numId w:val="1"/>
        </w:numPr>
        <w:spacing w:line="360" w:lineRule="auto"/>
        <w:jc w:val="both"/>
      </w:pPr>
      <w:r>
        <w:t xml:space="preserve">Masculinity- </w:t>
      </w:r>
      <w:r w:rsidR="00F54A6D">
        <w:t xml:space="preserve">This aspect </w:t>
      </w:r>
      <w:proofErr w:type="gramStart"/>
      <w:r w:rsidR="00F54A6D">
        <w:t>judge</w:t>
      </w:r>
      <w:proofErr w:type="gramEnd"/>
      <w:r w:rsidR="00F54A6D">
        <w:t xml:space="preserve"> the country by the level of competition and the want of success and achievement that people in the country value, The country highlights a feminine dimension that is not that competitive but is caring in nature. According to this parameter</w:t>
      </w:r>
      <w:r w:rsidR="005718A9">
        <w:t>,</w:t>
      </w:r>
      <w:r w:rsidR="00F54A6D">
        <w:t xml:space="preserve"> the country is not focusing on the value of standing out from the crowd </w:t>
      </w:r>
      <w:r w:rsidR="005718A9">
        <w:t xml:space="preserve">but </w:t>
      </w:r>
      <w:r w:rsidR="00F54A6D">
        <w:t>rather is focusing on the quality of life</w:t>
      </w:r>
      <w:r w:rsidR="00FB065F">
        <w:t xml:space="preserve"> </w:t>
      </w:r>
      <w:r w:rsidR="00FB065F" w:rsidRPr="00417600">
        <w:t>(HofstedeInsights, 2023)</w:t>
      </w:r>
      <w:r w:rsidR="00F54A6D">
        <w:t xml:space="preserve">. </w:t>
      </w:r>
    </w:p>
    <w:p w14:paraId="0DB49B43" w14:textId="77777777" w:rsidR="00D2071E" w:rsidRDefault="00D2071E" w:rsidP="00AB6DDD">
      <w:pPr>
        <w:pStyle w:val="ListParagraph"/>
        <w:numPr>
          <w:ilvl w:val="0"/>
          <w:numId w:val="1"/>
        </w:numPr>
        <w:spacing w:line="360" w:lineRule="auto"/>
        <w:jc w:val="both"/>
      </w:pPr>
      <w:r>
        <w:t xml:space="preserve">Uncertainty avoidance- </w:t>
      </w:r>
      <w:r w:rsidR="001647A6">
        <w:t xml:space="preserve">This aspect of the theory deals with the ideological aspect of the individual that talks about the beliefs that can an individual control the future or what will be the future. It measures the extent </w:t>
      </w:r>
      <w:r w:rsidR="00BB76B7">
        <w:t>to</w:t>
      </w:r>
      <w:r w:rsidR="001647A6">
        <w:t xml:space="preserve"> which an individual feels threatened about thinking about unknown or ambiguous situations and ha</w:t>
      </w:r>
      <w:r w:rsidR="00BB76B7">
        <w:t>s</w:t>
      </w:r>
      <w:r w:rsidR="001647A6">
        <w:t xml:space="preserve"> created some institutions or beliefs to avoid such events. On this parameter</w:t>
      </w:r>
      <w:r w:rsidR="00BB76B7">
        <w:t>,</w:t>
      </w:r>
      <w:r w:rsidR="001647A6">
        <w:t xml:space="preserve"> South Africa is considered to be having scored low marks </w:t>
      </w:r>
      <w:proofErr w:type="gramStart"/>
      <w:r w:rsidR="00955C81">
        <w:t>i.e.</w:t>
      </w:r>
      <w:proofErr w:type="gramEnd"/>
      <w:r w:rsidR="00955C81">
        <w:t xml:space="preserve"> 49</w:t>
      </w:r>
      <w:r w:rsidR="00AB6DDD">
        <w:t>,</w:t>
      </w:r>
      <w:r w:rsidR="00955C81">
        <w:t xml:space="preserve"> </w:t>
      </w:r>
      <w:r w:rsidR="001647A6">
        <w:t xml:space="preserve">and is considered to be avoiding uncertainty </w:t>
      </w:r>
      <w:r w:rsidR="00BB76B7">
        <w:t>b</w:t>
      </w:r>
      <w:r w:rsidR="001647A6">
        <w:t>y maintain</w:t>
      </w:r>
      <w:r w:rsidR="00BB76B7">
        <w:t>ing</w:t>
      </w:r>
      <w:r w:rsidR="001647A6">
        <w:t xml:space="preserve"> a more relaxed attitude </w:t>
      </w:r>
      <w:r w:rsidR="00BB76B7">
        <w:t>that</w:t>
      </w:r>
      <w:r w:rsidR="001647A6">
        <w:t xml:space="preserve"> belie</w:t>
      </w:r>
      <w:r w:rsidR="00BB76B7">
        <w:t>ve</w:t>
      </w:r>
      <w:r w:rsidR="001647A6">
        <w:t>s in counting more practices than principles. They can tolerate deviance from the norms more easily</w:t>
      </w:r>
      <w:r w:rsidR="00955C81">
        <w:t xml:space="preserve"> </w:t>
      </w:r>
      <w:r w:rsidR="00955C81">
        <w:rPr>
          <w:shd w:val="clear" w:color="auto" w:fill="FFFFFF"/>
        </w:rPr>
        <w:t>(Dzogbewu et al., 2022)</w:t>
      </w:r>
      <w:r w:rsidR="001647A6">
        <w:t xml:space="preserve">. </w:t>
      </w:r>
    </w:p>
    <w:p w14:paraId="64B5161B" w14:textId="77777777" w:rsidR="001647A6" w:rsidRDefault="001647A6" w:rsidP="00AB6DDD">
      <w:pPr>
        <w:pStyle w:val="ListParagraph"/>
        <w:numPr>
          <w:ilvl w:val="0"/>
          <w:numId w:val="1"/>
        </w:numPr>
        <w:spacing w:line="360" w:lineRule="auto"/>
        <w:jc w:val="both"/>
      </w:pPr>
      <w:r>
        <w:t>Long</w:t>
      </w:r>
      <w:r w:rsidR="00BB76B7">
        <w:t>-</w:t>
      </w:r>
      <w:r>
        <w:t xml:space="preserve">term orientation- This factor focuses on </w:t>
      </w:r>
      <w:r w:rsidR="009B5B19">
        <w:t xml:space="preserve">knowing how societies </w:t>
      </w:r>
      <w:proofErr w:type="gramStart"/>
      <w:r w:rsidR="009B5B19">
        <w:t>have to</w:t>
      </w:r>
      <w:proofErr w:type="gramEnd"/>
      <w:r w:rsidR="009B5B19">
        <w:t xml:space="preserve"> maintain some connections with </w:t>
      </w:r>
      <w:r w:rsidR="00BB76B7">
        <w:t>their</w:t>
      </w:r>
      <w:r w:rsidR="009B5B19">
        <w:t xml:space="preserve"> pasts while facing current and future challenges. South Africa has scored low in th</w:t>
      </w:r>
      <w:r w:rsidR="00BB76B7">
        <w:t>ese</w:t>
      </w:r>
      <w:r w:rsidR="009B5B19">
        <w:t xml:space="preserve"> parameters </w:t>
      </w:r>
      <w:r w:rsidR="00BB76B7">
        <w:t>which</w:t>
      </w:r>
      <w:r w:rsidR="009B5B19">
        <w:t xml:space="preserve"> suggests that the country has a more normative culture than </w:t>
      </w:r>
      <w:r w:rsidR="00BB76B7">
        <w:t xml:space="preserve">a </w:t>
      </w:r>
      <w:r w:rsidR="009B5B19">
        <w:t>pragmatic</w:t>
      </w:r>
      <w:r w:rsidR="00BB76B7">
        <w:t xml:space="preserve"> one</w:t>
      </w:r>
      <w:r w:rsidR="009B5B19">
        <w:t xml:space="preserve">. They have the nature of establishing and knowing the absolute truth and </w:t>
      </w:r>
      <w:proofErr w:type="gramStart"/>
      <w:r w:rsidR="009B5B19">
        <w:t>are considered to be</w:t>
      </w:r>
      <w:proofErr w:type="gramEnd"/>
      <w:r w:rsidR="009B5B19">
        <w:t xml:space="preserve"> having normative </w:t>
      </w:r>
      <w:r w:rsidR="009B5B19" w:rsidRPr="00417600">
        <w:t>thinking</w:t>
      </w:r>
      <w:r w:rsidR="00417600" w:rsidRPr="00417600">
        <w:t xml:space="preserve"> (HofstedeInsights, 2023)</w:t>
      </w:r>
      <w:r w:rsidR="009B5B19" w:rsidRPr="00417600">
        <w:t>.</w:t>
      </w:r>
      <w:r w:rsidR="009B5B19">
        <w:t xml:space="preserve"> </w:t>
      </w:r>
    </w:p>
    <w:p w14:paraId="121DEF90" w14:textId="77777777" w:rsidR="009B5B19" w:rsidRDefault="009B5B19" w:rsidP="00AB6DDD">
      <w:pPr>
        <w:pStyle w:val="ListParagraph"/>
        <w:numPr>
          <w:ilvl w:val="0"/>
          <w:numId w:val="1"/>
        </w:numPr>
        <w:spacing w:line="360" w:lineRule="auto"/>
        <w:jc w:val="both"/>
      </w:pPr>
      <w:r>
        <w:lastRenderedPageBreak/>
        <w:t xml:space="preserve">Indulgence- It factor of the theory focuses on the range of small children </w:t>
      </w:r>
      <w:r w:rsidR="00BB76B7">
        <w:t xml:space="preserve">who </w:t>
      </w:r>
      <w:r>
        <w:t xml:space="preserve">are socialized to have the characteristics of human beings. This dimension covers the extent to which individuals </w:t>
      </w:r>
      <w:r w:rsidR="00BB76B7">
        <w:t>can</w:t>
      </w:r>
      <w:r>
        <w:t xml:space="preserve"> control their impulses and desires by judging how the children of the country were raised. Through the graph</w:t>
      </w:r>
      <w:r w:rsidR="00BB76B7">
        <w:t>,</w:t>
      </w:r>
      <w:r>
        <w:t xml:space="preserve"> it can be observed that South Africa is a country of great indulgence. This means that the individuals of the country </w:t>
      </w:r>
      <w:r w:rsidR="00BB76B7">
        <w:t>can</w:t>
      </w:r>
      <w:r>
        <w:t xml:space="preserve"> realize their desires and impulses regarding having fun in life. </w:t>
      </w:r>
    </w:p>
    <w:p w14:paraId="217C346A" w14:textId="77777777" w:rsidR="00564595" w:rsidRDefault="00564595" w:rsidP="00AB6DDD">
      <w:pPr>
        <w:pStyle w:val="Heading2"/>
        <w:spacing w:line="360" w:lineRule="auto"/>
      </w:pPr>
      <w:bookmarkStart w:id="4" w:name="_Toc123895344"/>
      <w:r>
        <w:t>Evaluation of cultural sensitivity when doing business in South Africa</w:t>
      </w:r>
      <w:bookmarkEnd w:id="4"/>
    </w:p>
    <w:p w14:paraId="34F39CD4" w14:textId="77777777" w:rsidR="004A11B1" w:rsidRDefault="00FB065F" w:rsidP="00AB6DDD">
      <w:pPr>
        <w:spacing w:line="360" w:lineRule="auto"/>
        <w:jc w:val="both"/>
      </w:pPr>
      <w:r>
        <w:t>Culture is defined as the accepted values and norms as well as rational behaviors of the society</w:t>
      </w:r>
      <w:r w:rsidR="004A11B1">
        <w:t xml:space="preserve"> </w:t>
      </w:r>
      <w:proofErr w:type="gramStart"/>
      <w:r w:rsidR="004A11B1">
        <w:t>i.e.</w:t>
      </w:r>
      <w:proofErr w:type="gramEnd"/>
      <w:r w:rsidR="004A11B1">
        <w:t xml:space="preserve"> how they carry on their duties. It is noted that countries and the members of that </w:t>
      </w:r>
      <w:proofErr w:type="gramStart"/>
      <w:r w:rsidR="004A11B1">
        <w:t>particular countr</w:t>
      </w:r>
      <w:r w:rsidR="00BB76B7">
        <w:t>y</w:t>
      </w:r>
      <w:proofErr w:type="gramEnd"/>
      <w:r w:rsidR="004A11B1">
        <w:t xml:space="preserve"> highlight different norms, morals, attitudes</w:t>
      </w:r>
      <w:r w:rsidR="00BB76B7">
        <w:t>,</w:t>
      </w:r>
      <w:r w:rsidR="004A11B1">
        <w:t xml:space="preserve"> and beliefs. </w:t>
      </w:r>
      <w:proofErr w:type="gramStart"/>
      <w:r w:rsidR="004A11B1">
        <w:t>Thus</w:t>
      </w:r>
      <w:proofErr w:type="gramEnd"/>
      <w:r w:rsidR="004A11B1">
        <w:t xml:space="preserve"> </w:t>
      </w:r>
      <w:r w:rsidR="00BB76B7">
        <w:t>a foreign business like Enviro Waste must</w:t>
      </w:r>
      <w:r w:rsidR="004A11B1">
        <w:t xml:space="preserve"> understand the cultural sensitivity of the local culture of the foreign country before conducting business. Some traits that </w:t>
      </w:r>
      <w:proofErr w:type="gramStart"/>
      <w:r w:rsidR="004A11B1">
        <w:t>ha</w:t>
      </w:r>
      <w:r w:rsidR="00BB76B7">
        <w:t>ve</w:t>
      </w:r>
      <w:r w:rsidR="004A11B1">
        <w:t xml:space="preserve"> to</w:t>
      </w:r>
      <w:proofErr w:type="gramEnd"/>
      <w:r w:rsidR="004A11B1">
        <w:t xml:space="preserve"> be considered while doing business in South Africa are as follows-</w:t>
      </w:r>
    </w:p>
    <w:p w14:paraId="00D42E16" w14:textId="77777777" w:rsidR="00163743" w:rsidRDefault="004A11B1" w:rsidP="00AB6DDD">
      <w:pPr>
        <w:pStyle w:val="ListParagraph"/>
        <w:numPr>
          <w:ilvl w:val="0"/>
          <w:numId w:val="2"/>
        </w:numPr>
        <w:spacing w:line="360" w:lineRule="auto"/>
        <w:jc w:val="both"/>
      </w:pPr>
      <w:r>
        <w:t>The country has a long history of colonialism that is visible in present South Africa. Due to colonialization</w:t>
      </w:r>
      <w:r w:rsidR="00BB76B7">
        <w:t>,</w:t>
      </w:r>
      <w:r>
        <w:t xml:space="preserve"> the African people were forced to </w:t>
      </w:r>
      <w:r w:rsidR="00163743">
        <w:t>abandon their cultural art</w:t>
      </w:r>
      <w:r w:rsidR="00BB76B7">
        <w:t>i</w:t>
      </w:r>
      <w:r w:rsidR="00163743">
        <w:t>facts, traditional customs</w:t>
      </w:r>
      <w:r w:rsidR="00BB76B7">
        <w:t>,</w:t>
      </w:r>
      <w:r w:rsidR="00163743">
        <w:t xml:space="preserve"> and spiritual rituals thus leaving a deep</w:t>
      </w:r>
      <w:r w:rsidR="00BB76B7">
        <w:t>-</w:t>
      </w:r>
      <w:r w:rsidR="00163743">
        <w:t xml:space="preserve">rooted impact on the peoples of South Africa. </w:t>
      </w:r>
    </w:p>
    <w:p w14:paraId="66F8B6E4" w14:textId="77777777" w:rsidR="00163743" w:rsidRDefault="00163743" w:rsidP="00AB6DDD">
      <w:pPr>
        <w:pStyle w:val="ListParagraph"/>
        <w:numPr>
          <w:ilvl w:val="0"/>
          <w:numId w:val="2"/>
        </w:numPr>
        <w:spacing w:line="360" w:lineRule="auto"/>
        <w:jc w:val="both"/>
      </w:pPr>
      <w:r>
        <w:t xml:space="preserve">The business </w:t>
      </w:r>
      <w:proofErr w:type="gramStart"/>
      <w:r>
        <w:t>has to</w:t>
      </w:r>
      <w:proofErr w:type="gramEnd"/>
      <w:r>
        <w:t xml:space="preserve"> note that the people of South Africa do not instinctively build trust with each other</w:t>
      </w:r>
      <w:r w:rsidR="00BB76B7">
        <w:t>,</w:t>
      </w:r>
      <w:r>
        <w:t xml:space="preserve"> especially in the first meeting</w:t>
      </w:r>
      <w:r w:rsidR="00DB3250">
        <w:t xml:space="preserve"> (</w:t>
      </w:r>
      <w:r w:rsidR="00DB3250">
        <w:rPr>
          <w:shd w:val="clear" w:color="auto" w:fill="FFFFFF"/>
        </w:rPr>
        <w:t>Thomas, 2022)</w:t>
      </w:r>
      <w:r>
        <w:t xml:space="preserve">. </w:t>
      </w:r>
      <w:proofErr w:type="gramStart"/>
      <w:r>
        <w:t>Thus</w:t>
      </w:r>
      <w:proofErr w:type="gramEnd"/>
      <w:r>
        <w:t xml:space="preserve"> </w:t>
      </w:r>
      <w:r w:rsidR="00EF4342">
        <w:t xml:space="preserve">Enviro Waste </w:t>
      </w:r>
      <w:r>
        <w:t>will have to build strong business relationship</w:t>
      </w:r>
      <w:r w:rsidR="00BB76B7">
        <w:t>s</w:t>
      </w:r>
      <w:r>
        <w:t xml:space="preserve"> with the country and its people. </w:t>
      </w:r>
    </w:p>
    <w:p w14:paraId="6E8D2BCF" w14:textId="77777777" w:rsidR="00163743" w:rsidRDefault="00163743" w:rsidP="00AB6DDD">
      <w:pPr>
        <w:pStyle w:val="ListParagraph"/>
        <w:numPr>
          <w:ilvl w:val="0"/>
          <w:numId w:val="2"/>
        </w:numPr>
        <w:spacing w:line="360" w:lineRule="auto"/>
        <w:jc w:val="both"/>
      </w:pPr>
      <w:r>
        <w:t xml:space="preserve">As trust is an issue in South Africa the citizens </w:t>
      </w:r>
      <w:proofErr w:type="gramStart"/>
      <w:r>
        <w:t>are considered to be</w:t>
      </w:r>
      <w:proofErr w:type="gramEnd"/>
      <w:r>
        <w:t xml:space="preserve"> speaking </w:t>
      </w:r>
      <w:r w:rsidR="00BB76B7">
        <w:t>directly and honestl</w:t>
      </w:r>
      <w:r>
        <w:t xml:space="preserve">y while doing business. </w:t>
      </w:r>
      <w:proofErr w:type="gramStart"/>
      <w:r>
        <w:t>Thus</w:t>
      </w:r>
      <w:proofErr w:type="gramEnd"/>
      <w:r>
        <w:t xml:space="preserve"> the business has to make sure that they don’t highlight any sign of vagueness that may be highlighted as a sign of untrustworthiness. </w:t>
      </w:r>
    </w:p>
    <w:p w14:paraId="38D6877B" w14:textId="77777777" w:rsidR="00163743" w:rsidRDefault="00163743" w:rsidP="00AB6DDD">
      <w:pPr>
        <w:pStyle w:val="ListParagraph"/>
        <w:numPr>
          <w:ilvl w:val="0"/>
          <w:numId w:val="2"/>
        </w:numPr>
        <w:spacing w:line="360" w:lineRule="auto"/>
        <w:jc w:val="both"/>
      </w:pPr>
      <w:r>
        <w:t xml:space="preserve">The people of South Africa </w:t>
      </w:r>
      <w:proofErr w:type="gramStart"/>
      <w:r>
        <w:t>are considered to be</w:t>
      </w:r>
      <w:proofErr w:type="gramEnd"/>
      <w:r>
        <w:t xml:space="preserve"> loyal </w:t>
      </w:r>
      <w:r w:rsidR="00BB76B7">
        <w:t>to</w:t>
      </w:r>
      <w:r>
        <w:t xml:space="preserve"> their jobs and companies as there is high unemployment in the country. </w:t>
      </w:r>
    </w:p>
    <w:p w14:paraId="19184716" w14:textId="77777777" w:rsidR="000D7A63" w:rsidRDefault="00163743" w:rsidP="00AB6DDD">
      <w:pPr>
        <w:pStyle w:val="ListParagraph"/>
        <w:numPr>
          <w:ilvl w:val="0"/>
          <w:numId w:val="2"/>
        </w:numPr>
        <w:spacing w:line="360" w:lineRule="auto"/>
        <w:jc w:val="both"/>
      </w:pPr>
      <w:r>
        <w:t>The corruption level in the country is low as according to the corruption perception index 2017, the country was ranked 71</w:t>
      </w:r>
      <w:r w:rsidRPr="00163743">
        <w:rPr>
          <w:vertAlign w:val="superscript"/>
        </w:rPr>
        <w:t>st</w:t>
      </w:r>
      <w:r>
        <w:t xml:space="preserve"> out of 180 countries</w:t>
      </w:r>
      <w:r w:rsidR="00DB3250">
        <w:t xml:space="preserve"> (</w:t>
      </w:r>
      <w:r w:rsidR="00DB3250">
        <w:rPr>
          <w:shd w:val="clear" w:color="auto" w:fill="FFFFFF"/>
        </w:rPr>
        <w:t>Kurakin and Sukharenko, 2018)</w:t>
      </w:r>
      <w:r>
        <w:t xml:space="preserve">. </w:t>
      </w:r>
    </w:p>
    <w:p w14:paraId="536BE2D2" w14:textId="77777777" w:rsidR="009C2DCD" w:rsidRDefault="000D7A63" w:rsidP="00AB6DDD">
      <w:pPr>
        <w:pStyle w:val="ListParagraph"/>
        <w:numPr>
          <w:ilvl w:val="0"/>
          <w:numId w:val="2"/>
        </w:numPr>
        <w:spacing w:line="360" w:lineRule="auto"/>
        <w:jc w:val="both"/>
      </w:pPr>
      <w:r>
        <w:t xml:space="preserve">The workplace structure that is commonly followed in the country is hierarchical. </w:t>
      </w:r>
      <w:proofErr w:type="gramStart"/>
      <w:r w:rsidR="002B66B8">
        <w:t>Thus</w:t>
      </w:r>
      <w:proofErr w:type="gramEnd"/>
      <w:r w:rsidR="002B66B8">
        <w:t xml:space="preserve"> people in the higher position make final decisions after taking </w:t>
      </w:r>
      <w:r w:rsidR="00BB76B7">
        <w:t xml:space="preserve">into </w:t>
      </w:r>
      <w:r w:rsidR="002B66B8">
        <w:t>consideration the</w:t>
      </w:r>
      <w:r w:rsidR="00BB76B7">
        <w:t>ir</w:t>
      </w:r>
      <w:r w:rsidR="002B66B8">
        <w:t xml:space="preserve"> subordinates. </w:t>
      </w:r>
    </w:p>
    <w:p w14:paraId="6CE9653B" w14:textId="77777777" w:rsidR="00616CCB" w:rsidRDefault="009C2DCD" w:rsidP="00AB6DDD">
      <w:pPr>
        <w:pStyle w:val="ListParagraph"/>
        <w:numPr>
          <w:ilvl w:val="0"/>
          <w:numId w:val="2"/>
        </w:numPr>
        <w:spacing w:line="360" w:lineRule="auto"/>
        <w:jc w:val="both"/>
      </w:pPr>
      <w:r>
        <w:lastRenderedPageBreak/>
        <w:t xml:space="preserve">There are instances of racial practices in the country that highlight the influence of its apartheid era. There are reports of preferential treatment and racial intolerance at some facilities in the country that </w:t>
      </w:r>
      <w:proofErr w:type="gramStart"/>
      <w:r>
        <w:t>has to</w:t>
      </w:r>
      <w:proofErr w:type="gramEnd"/>
      <w:r>
        <w:t xml:space="preserve"> be considered by foreign business. </w:t>
      </w:r>
    </w:p>
    <w:p w14:paraId="50DD8B8F" w14:textId="77777777" w:rsidR="009B7093" w:rsidRDefault="00616CCB" w:rsidP="00AB6DDD">
      <w:pPr>
        <w:pStyle w:val="Heading2"/>
        <w:spacing w:line="360" w:lineRule="auto"/>
      </w:pPr>
      <w:bookmarkStart w:id="5" w:name="_Toc123895345"/>
      <w:r>
        <w:t xml:space="preserve">Importance </w:t>
      </w:r>
      <w:r w:rsidR="009B7093">
        <w:t>of networking</w:t>
      </w:r>
      <w:bookmarkEnd w:id="5"/>
    </w:p>
    <w:p w14:paraId="5E3FC1FE" w14:textId="77777777" w:rsidR="009767F0" w:rsidRDefault="00952701" w:rsidP="00AB6DDD">
      <w:pPr>
        <w:spacing w:line="360" w:lineRule="auto"/>
        <w:jc w:val="both"/>
      </w:pPr>
      <w:r>
        <w:t xml:space="preserve">As South Africa </w:t>
      </w:r>
      <w:proofErr w:type="gramStart"/>
      <w:r>
        <w:t>is considered to be</w:t>
      </w:r>
      <w:proofErr w:type="gramEnd"/>
      <w:r>
        <w:t xml:space="preserve"> </w:t>
      </w:r>
      <w:r w:rsidR="00BB76B7">
        <w:t>a</w:t>
      </w:r>
      <w:r>
        <w:t xml:space="preserve"> rainbow nation it is having a blend of many different languages and cultures. </w:t>
      </w:r>
      <w:proofErr w:type="gramStart"/>
      <w:r>
        <w:t>Thus</w:t>
      </w:r>
      <w:proofErr w:type="gramEnd"/>
      <w:r>
        <w:t xml:space="preserve"> to approach this type of market segment the foreign business ha</w:t>
      </w:r>
      <w:r w:rsidR="00BB76B7">
        <w:t>s</w:t>
      </w:r>
      <w:r>
        <w:t xml:space="preserve"> to take an expert approach and at the same time equip itself with loads of localized content. South Africa is having eleven official </w:t>
      </w:r>
      <w:proofErr w:type="gramStart"/>
      <w:r>
        <w:t>languages</w:t>
      </w:r>
      <w:proofErr w:type="gramEnd"/>
      <w:r>
        <w:t xml:space="preserve"> but the primary business language of the county is considered to be English. But the business had to note that there will be uniqueness in the English version that South Africa uses. </w:t>
      </w:r>
      <w:r w:rsidR="00F53C51">
        <w:t xml:space="preserve">Languages provide a business with the opportunity of expanding in international markets. To make the business process smooth and efficient the use of effective communication skills is essential for any workplace. This ensures that the business </w:t>
      </w:r>
      <w:r w:rsidR="00BB76B7">
        <w:t>can</w:t>
      </w:r>
      <w:r w:rsidR="00F53C51">
        <w:t xml:space="preserve"> meet </w:t>
      </w:r>
      <w:r w:rsidR="00BB76B7">
        <w:t>its</w:t>
      </w:r>
      <w:r w:rsidR="00F53C51">
        <w:t xml:space="preserve"> goals and targets while building productive relationships within the organization as well as with the customers. </w:t>
      </w:r>
      <w:r w:rsidR="008E29A7">
        <w:t xml:space="preserve">If a foreign </w:t>
      </w:r>
      <w:proofErr w:type="gramStart"/>
      <w:r w:rsidR="008E29A7">
        <w:t xml:space="preserve">business </w:t>
      </w:r>
      <w:r w:rsidR="00EF4342">
        <w:t>like</w:t>
      </w:r>
      <w:proofErr w:type="gramEnd"/>
      <w:r w:rsidR="00EF4342">
        <w:t xml:space="preserve"> Enviro Waste </w:t>
      </w:r>
      <w:r w:rsidR="008E29A7">
        <w:t xml:space="preserve">uses the local language of a country then it is observed that it becomes successful quickly. The reason behind this is that it establishes and builds trust with the local customers as the business </w:t>
      </w:r>
      <w:r w:rsidR="00BB76B7">
        <w:t>can</w:t>
      </w:r>
      <w:r w:rsidR="008E29A7">
        <w:t xml:space="preserve"> understand the cultural aspects of the customers</w:t>
      </w:r>
      <w:r w:rsidR="009767F0">
        <w:t>.</w:t>
      </w:r>
    </w:p>
    <w:p w14:paraId="4F020D55" w14:textId="77777777" w:rsidR="009767F0" w:rsidRDefault="009767F0" w:rsidP="00AB6DDD">
      <w:pPr>
        <w:spacing w:line="360" w:lineRule="auto"/>
        <w:jc w:val="both"/>
      </w:pPr>
      <w:r>
        <w:t xml:space="preserve">The advantages of appreciating foreign languages for a business </w:t>
      </w:r>
      <w:r w:rsidR="00BB76B7">
        <w:t>are</w:t>
      </w:r>
      <w:r>
        <w:t xml:space="preserve"> as follows-</w:t>
      </w:r>
    </w:p>
    <w:p w14:paraId="1CC64A7A" w14:textId="77777777" w:rsidR="009767F0" w:rsidRDefault="009767F0" w:rsidP="00AB6DDD">
      <w:pPr>
        <w:pStyle w:val="ListParagraph"/>
        <w:numPr>
          <w:ilvl w:val="0"/>
          <w:numId w:val="3"/>
        </w:numPr>
        <w:spacing w:line="360" w:lineRule="auto"/>
        <w:jc w:val="both"/>
      </w:pPr>
      <w:r>
        <w:t xml:space="preserve">It helps a business in creating an excellent client experience thus increasing </w:t>
      </w:r>
      <w:r w:rsidR="00BB76B7">
        <w:t xml:space="preserve">the </w:t>
      </w:r>
      <w:r>
        <w:t xml:space="preserve">goodwill of the foreign company. </w:t>
      </w:r>
    </w:p>
    <w:p w14:paraId="7E23E091" w14:textId="77777777" w:rsidR="009767F0" w:rsidRDefault="009767F0" w:rsidP="00AB6DDD">
      <w:pPr>
        <w:pStyle w:val="ListParagraph"/>
        <w:numPr>
          <w:ilvl w:val="0"/>
          <w:numId w:val="3"/>
        </w:numPr>
        <w:spacing w:line="360" w:lineRule="auto"/>
        <w:jc w:val="both"/>
      </w:pPr>
      <w:r>
        <w:t>Helps in building confidence in the business and trust among the target market or customers</w:t>
      </w:r>
      <w:r w:rsidR="00DB3250">
        <w:t xml:space="preserve"> (</w:t>
      </w:r>
      <w:r w:rsidR="00DB3250" w:rsidRPr="00DB3250">
        <w:t>Sharma</w:t>
      </w:r>
      <w:r w:rsidR="00DB3250">
        <w:t>, 2021)</w:t>
      </w:r>
      <w:r>
        <w:t xml:space="preserve">. </w:t>
      </w:r>
    </w:p>
    <w:p w14:paraId="416B07FF" w14:textId="77777777" w:rsidR="009767F0" w:rsidRDefault="009767F0" w:rsidP="00AB6DDD">
      <w:pPr>
        <w:pStyle w:val="ListParagraph"/>
        <w:numPr>
          <w:ilvl w:val="0"/>
          <w:numId w:val="3"/>
        </w:numPr>
        <w:spacing w:line="360" w:lineRule="auto"/>
        <w:jc w:val="both"/>
      </w:pPr>
      <w:r>
        <w:t xml:space="preserve">It can avoid miscommunication that can hamper the growth of a foreign business in a foreign land. </w:t>
      </w:r>
    </w:p>
    <w:p w14:paraId="421E9C13" w14:textId="77777777" w:rsidR="009767F0" w:rsidRDefault="009767F0" w:rsidP="00AB6DDD">
      <w:pPr>
        <w:spacing w:line="360" w:lineRule="auto"/>
        <w:jc w:val="both"/>
      </w:pPr>
      <w:r>
        <w:t xml:space="preserve">The disadvantages of appreciating foreign languages for a business </w:t>
      </w:r>
      <w:r w:rsidR="00BB76B7">
        <w:t>are</w:t>
      </w:r>
      <w:r>
        <w:t xml:space="preserve"> as follows-</w:t>
      </w:r>
    </w:p>
    <w:p w14:paraId="2B5667F6" w14:textId="77777777" w:rsidR="009767F0" w:rsidRDefault="009767F0" w:rsidP="00AB6DDD">
      <w:pPr>
        <w:pStyle w:val="ListParagraph"/>
        <w:numPr>
          <w:ilvl w:val="0"/>
          <w:numId w:val="4"/>
        </w:numPr>
        <w:spacing w:line="360" w:lineRule="auto"/>
        <w:jc w:val="both"/>
      </w:pPr>
      <w:r>
        <w:t>The company may face difficulty in coordinating with different cultures and languages that can hamper the working of the business.</w:t>
      </w:r>
    </w:p>
    <w:p w14:paraId="2CDF00CA" w14:textId="77777777" w:rsidR="009767F0" w:rsidRDefault="009767F0" w:rsidP="00AB6DDD">
      <w:pPr>
        <w:pStyle w:val="ListParagraph"/>
        <w:numPr>
          <w:ilvl w:val="0"/>
          <w:numId w:val="4"/>
        </w:numPr>
        <w:spacing w:line="360" w:lineRule="auto"/>
        <w:jc w:val="both"/>
      </w:pPr>
      <w:r>
        <w:t xml:space="preserve">There may be some negative cultural stereotypes or prejudice </w:t>
      </w:r>
      <w:r w:rsidR="00BB76B7">
        <w:t>against</w:t>
      </w:r>
      <w:r>
        <w:t xml:space="preserve"> different cultures within the organization as well as the foreign country</w:t>
      </w:r>
      <w:r w:rsidR="00DB3250">
        <w:t xml:space="preserve"> (</w:t>
      </w:r>
      <w:r w:rsidR="00DB3250">
        <w:rPr>
          <w:shd w:val="clear" w:color="auto" w:fill="FFFFFF"/>
        </w:rPr>
        <w:t>Stahl and Maznevski, 2021)</w:t>
      </w:r>
      <w:r>
        <w:t xml:space="preserve">. </w:t>
      </w:r>
    </w:p>
    <w:p w14:paraId="022E169C" w14:textId="77777777" w:rsidR="009767F0" w:rsidRDefault="009767F0" w:rsidP="00AB6DDD">
      <w:pPr>
        <w:pStyle w:val="ListParagraph"/>
        <w:numPr>
          <w:ilvl w:val="0"/>
          <w:numId w:val="4"/>
        </w:numPr>
        <w:spacing w:line="360" w:lineRule="auto"/>
        <w:jc w:val="both"/>
      </w:pPr>
      <w:r>
        <w:lastRenderedPageBreak/>
        <w:t xml:space="preserve">The company may face difficulty in connecting with the culture and etiquette of the foreign country which may lead to conflicts. </w:t>
      </w:r>
    </w:p>
    <w:p w14:paraId="3D260E40" w14:textId="77777777" w:rsidR="008276CA" w:rsidRDefault="008276CA" w:rsidP="00AB6DDD">
      <w:pPr>
        <w:pStyle w:val="Heading2"/>
        <w:spacing w:line="360" w:lineRule="auto"/>
      </w:pPr>
      <w:bookmarkStart w:id="6" w:name="_Toc123895346"/>
      <w:r>
        <w:t xml:space="preserve">Different communication barriers </w:t>
      </w:r>
      <w:r w:rsidR="003267A4">
        <w:t xml:space="preserve">that can be </w:t>
      </w:r>
      <w:r>
        <w:t xml:space="preserve">experienced by </w:t>
      </w:r>
      <w:r w:rsidR="003267A4">
        <w:t>Enviro Waste</w:t>
      </w:r>
      <w:bookmarkEnd w:id="6"/>
    </w:p>
    <w:p w14:paraId="77FD9433" w14:textId="77777777" w:rsidR="003267A4" w:rsidRDefault="003267A4" w:rsidP="00AB6DDD">
      <w:pPr>
        <w:spacing w:line="360" w:lineRule="auto"/>
        <w:jc w:val="both"/>
      </w:pPr>
      <w:r>
        <w:t xml:space="preserve">Irrespective of </w:t>
      </w:r>
      <w:r w:rsidR="00BB76B7">
        <w:t xml:space="preserve">the </w:t>
      </w:r>
      <w:r>
        <w:t xml:space="preserve">types of communication foreign organizations can face certain communication barriers while operating in a different cultural environment. </w:t>
      </w:r>
      <w:r w:rsidR="005F4AC5">
        <w:t>Communication barriers are</w:t>
      </w:r>
      <w:r>
        <w:t xml:space="preserve"> referred to as the disconnection between various parties that can prevent the free flow of messages. </w:t>
      </w:r>
      <w:r w:rsidR="005F4AC5">
        <w:t xml:space="preserve">For </w:t>
      </w:r>
      <w:r w:rsidR="00BB76B7">
        <w:t xml:space="preserve">an </w:t>
      </w:r>
      <w:r w:rsidR="005F4AC5">
        <w:t>international business</w:t>
      </w:r>
      <w:r w:rsidR="00BB76B7">
        <w:t>,</w:t>
      </w:r>
      <w:r w:rsidR="005F4AC5">
        <w:t xml:space="preserve"> this miscommunication can le</w:t>
      </w:r>
      <w:r w:rsidR="00BB76B7">
        <w:t>a</w:t>
      </w:r>
      <w:r w:rsidR="005F4AC5">
        <w:t xml:space="preserve">d to significant consequences. </w:t>
      </w:r>
      <w:r>
        <w:t xml:space="preserve">Some common barriers that can be faced by Enviro Waste in </w:t>
      </w:r>
      <w:r w:rsidR="005F4AC5">
        <w:t>South</w:t>
      </w:r>
      <w:r>
        <w:t xml:space="preserve"> Africa are as follows-</w:t>
      </w:r>
    </w:p>
    <w:p w14:paraId="562B6F66" w14:textId="77777777" w:rsidR="003267A4" w:rsidRDefault="003267A4" w:rsidP="00AB6DDD">
      <w:pPr>
        <w:pStyle w:val="ListParagraph"/>
        <w:numPr>
          <w:ilvl w:val="0"/>
          <w:numId w:val="5"/>
        </w:numPr>
        <w:spacing w:line="360" w:lineRule="auto"/>
        <w:jc w:val="both"/>
      </w:pPr>
      <w:r>
        <w:t xml:space="preserve">Using inadequate communication channels- </w:t>
      </w:r>
      <w:r w:rsidR="005F4AC5">
        <w:t xml:space="preserve">The business can face the challenge of selecting the right channel of communication in </w:t>
      </w:r>
      <w:r w:rsidR="00BB76B7">
        <w:t>a</w:t>
      </w:r>
      <w:r w:rsidR="005F4AC5">
        <w:t xml:space="preserve"> foreign land. If the business is not able to do that then the messaging process of the business will not be efficient and this may lead to misinterpretation and confusion that can ultimately raise conflicts</w:t>
      </w:r>
      <w:r w:rsidR="00DB3250">
        <w:t xml:space="preserve"> </w:t>
      </w:r>
      <w:r w:rsidR="00DB3250">
        <w:rPr>
          <w:rFonts w:ascii="Segoe UI" w:hAnsi="Segoe UI" w:cs="Segoe UI"/>
          <w:color w:val="242424"/>
          <w:sz w:val="21"/>
          <w:szCs w:val="21"/>
          <w:shd w:val="clear" w:color="auto" w:fill="FFFFFF"/>
        </w:rPr>
        <w:t>(</w:t>
      </w:r>
      <w:r w:rsidR="00DB3250">
        <w:rPr>
          <w:shd w:val="clear" w:color="auto" w:fill="FFFFFF"/>
        </w:rPr>
        <w:t>Zelenková and Hanesová, 2019)</w:t>
      </w:r>
      <w:r w:rsidR="005F4AC5">
        <w:t xml:space="preserve">. </w:t>
      </w:r>
    </w:p>
    <w:p w14:paraId="5B5D7418" w14:textId="77777777" w:rsidR="003267A4" w:rsidRDefault="003267A4" w:rsidP="00AB6DDD">
      <w:pPr>
        <w:pStyle w:val="ListParagraph"/>
        <w:numPr>
          <w:ilvl w:val="0"/>
          <w:numId w:val="5"/>
        </w:numPr>
        <w:spacing w:line="360" w:lineRule="auto"/>
        <w:jc w:val="both"/>
      </w:pPr>
      <w:r>
        <w:t>Cultural differences-</w:t>
      </w:r>
      <w:r w:rsidR="005F4AC5">
        <w:t xml:space="preserve"> As South Africa is a country of multiple cultures the business may find itself in a situation of struggle to understand the perspectives of different cultures. This may again lead to conflicts as the business will be unaware of </w:t>
      </w:r>
      <w:r w:rsidR="00BB76B7">
        <w:t xml:space="preserve">the </w:t>
      </w:r>
      <w:r w:rsidR="005F4AC5">
        <w:t>values and beliefs of those cultures. This will hinder the reputation of the company and may worse</w:t>
      </w:r>
      <w:r w:rsidR="00BB76B7">
        <w:t>n</w:t>
      </w:r>
      <w:r w:rsidR="005F4AC5">
        <w:t xml:space="preserve"> the relationship with the local community. </w:t>
      </w:r>
      <w:r w:rsidR="00925284">
        <w:t xml:space="preserve">This factor can be explained with the use of an example of American based company </w:t>
      </w:r>
      <w:r w:rsidR="00BB76B7">
        <w:t>that</w:t>
      </w:r>
      <w:r w:rsidR="00925284">
        <w:t xml:space="preserve"> was operating in Seoul </w:t>
      </w:r>
      <w:proofErr w:type="gramStart"/>
      <w:r w:rsidR="00925284">
        <w:t>i.e.</w:t>
      </w:r>
      <w:proofErr w:type="gramEnd"/>
      <w:r w:rsidR="00925284">
        <w:t xml:space="preserve"> South Korea. As the </w:t>
      </w:r>
      <w:r w:rsidR="00BB76B7">
        <w:t>S</w:t>
      </w:r>
      <w:r w:rsidR="00925284">
        <w:t>outh Korean company was having different culture as compare</w:t>
      </w:r>
      <w:r w:rsidR="00BB76B7">
        <w:t>d</w:t>
      </w:r>
      <w:r w:rsidR="00925284">
        <w:t xml:space="preserve"> to </w:t>
      </w:r>
      <w:r w:rsidR="00BB76B7">
        <w:t xml:space="preserve">the </w:t>
      </w:r>
      <w:r w:rsidR="00925284">
        <w:t xml:space="preserve">American </w:t>
      </w:r>
      <w:proofErr w:type="gramStart"/>
      <w:r w:rsidR="00925284">
        <w:t>company</w:t>
      </w:r>
      <w:proofErr w:type="gramEnd"/>
      <w:r w:rsidR="00925284">
        <w:t xml:space="preserve"> they faced difficulty in coordinating with each other which lead to conflict.  This situation is faced by companies like Samsung and Deloitte</w:t>
      </w:r>
      <w:r w:rsidR="00955C81">
        <w:t xml:space="preserve"> (</w:t>
      </w:r>
      <w:r w:rsidR="00955C81">
        <w:rPr>
          <w:shd w:val="clear" w:color="auto" w:fill="FFFFFF"/>
        </w:rPr>
        <w:t>Kim and Srisuphaolarn, 2020)</w:t>
      </w:r>
      <w:r w:rsidR="00925284">
        <w:t>.</w:t>
      </w:r>
    </w:p>
    <w:p w14:paraId="2B3BA6F8" w14:textId="77777777" w:rsidR="008276CA" w:rsidRDefault="003267A4" w:rsidP="00AB6DDD">
      <w:pPr>
        <w:pStyle w:val="ListParagraph"/>
        <w:numPr>
          <w:ilvl w:val="0"/>
          <w:numId w:val="5"/>
        </w:numPr>
        <w:spacing w:line="360" w:lineRule="auto"/>
        <w:jc w:val="both"/>
      </w:pPr>
      <w:r>
        <w:t>Language differences-</w:t>
      </w:r>
      <w:r w:rsidR="00965612">
        <w:t xml:space="preserve"> </w:t>
      </w:r>
      <w:r w:rsidR="00925284">
        <w:t xml:space="preserve">The </w:t>
      </w:r>
      <w:r w:rsidR="00C86038">
        <w:t>Company</w:t>
      </w:r>
      <w:r w:rsidR="00925284">
        <w:t xml:space="preserve"> may also face the barriers of language difference</w:t>
      </w:r>
      <w:r w:rsidR="00BB76B7">
        <w:t>s</w:t>
      </w:r>
      <w:r w:rsidR="00925284">
        <w:t xml:space="preserve"> as South Africa is a country with multiple languages. This company may face difficulty in understanding different phrases of languages which may lead to conflicts. An example of the razor company Tiz can be used as the Iranian razor manufacture</w:t>
      </w:r>
      <w:r w:rsidR="00BB76B7">
        <w:t>r</w:t>
      </w:r>
      <w:r w:rsidR="00925284">
        <w:t xml:space="preserve"> accident</w:t>
      </w:r>
      <w:r w:rsidR="00BB76B7">
        <w:t>al</w:t>
      </w:r>
      <w:r w:rsidR="00925284">
        <w:t>ly used the Persian word “Tiz” which means sharp. But when the company decided to carry on the business in Qatar then they faced a backlash as the wor</w:t>
      </w:r>
      <w:r w:rsidR="00BB76B7">
        <w:t>d</w:t>
      </w:r>
      <w:r w:rsidR="00925284">
        <w:t xml:space="preserve"> “Tiz” means buttocks in </w:t>
      </w:r>
      <w:r w:rsidR="00BB76B7">
        <w:t xml:space="preserve">the </w:t>
      </w:r>
      <w:r w:rsidR="00925284">
        <w:t>Arabic language</w:t>
      </w:r>
      <w:r w:rsidR="006B5130">
        <w:t xml:space="preserve"> (Qian, 2018)</w:t>
      </w:r>
      <w:r w:rsidR="00925284">
        <w:t>.</w:t>
      </w:r>
    </w:p>
    <w:p w14:paraId="2A81414D" w14:textId="77777777" w:rsidR="00CA3C05" w:rsidRDefault="00CA3C05" w:rsidP="00AB6DDD">
      <w:pPr>
        <w:pStyle w:val="Heading2"/>
        <w:spacing w:line="360" w:lineRule="auto"/>
      </w:pPr>
      <w:bookmarkStart w:id="7" w:name="_Toc123895347"/>
      <w:r>
        <w:lastRenderedPageBreak/>
        <w:t>Communication strategy and recommendations</w:t>
      </w:r>
      <w:bookmarkEnd w:id="7"/>
      <w:r>
        <w:t xml:space="preserve"> </w:t>
      </w:r>
    </w:p>
    <w:p w14:paraId="3BB2EC35" w14:textId="77777777" w:rsidR="00EF075E" w:rsidRDefault="00EF075E" w:rsidP="00AB6DDD">
      <w:pPr>
        <w:spacing w:line="360" w:lineRule="auto"/>
        <w:jc w:val="both"/>
      </w:pPr>
      <w:r>
        <w:t xml:space="preserve">To become successful in South Africa the companies like Enviro Waste </w:t>
      </w:r>
      <w:proofErr w:type="gramStart"/>
      <w:r>
        <w:t>have to</w:t>
      </w:r>
      <w:proofErr w:type="gramEnd"/>
      <w:r>
        <w:t xml:space="preserve"> work on some communication strategies that are covered in the following section-</w:t>
      </w:r>
    </w:p>
    <w:p w14:paraId="5A1C80CC" w14:textId="77777777" w:rsidR="00EF075E" w:rsidRPr="00DB3250" w:rsidRDefault="00EF075E" w:rsidP="00AB6DDD">
      <w:pPr>
        <w:pStyle w:val="ListParagraph"/>
        <w:numPr>
          <w:ilvl w:val="0"/>
          <w:numId w:val="6"/>
        </w:numPr>
        <w:spacing w:line="360" w:lineRule="auto"/>
        <w:jc w:val="both"/>
      </w:pPr>
      <w:r>
        <w:t xml:space="preserve">The company should undertake some research work before shifting its operations </w:t>
      </w:r>
      <w:r w:rsidR="00BB76B7">
        <w:t>to</w:t>
      </w:r>
      <w:r>
        <w:t xml:space="preserve"> South Africa. Enviro Waste should understand the areas of differences like cultur</w:t>
      </w:r>
      <w:r w:rsidR="00BB76B7">
        <w:t>e</w:t>
      </w:r>
      <w:r>
        <w:t>, language</w:t>
      </w:r>
      <w:r w:rsidR="00BB76B7">
        <w:t>,</w:t>
      </w:r>
      <w:r>
        <w:t xml:space="preserve"> and ethics while conducting its research. This can be achieved with the help of practicing the language of the local people and understanding </w:t>
      </w:r>
      <w:r w:rsidR="00BB76B7">
        <w:t xml:space="preserve">them </w:t>
      </w:r>
      <w:r>
        <w:t>as well as establishing connecti</w:t>
      </w:r>
      <w:r w:rsidR="00BB76B7">
        <w:t>ons</w:t>
      </w:r>
      <w:r>
        <w:t xml:space="preserve"> with </w:t>
      </w:r>
      <w:r w:rsidRPr="00DB3250">
        <w:t>them</w:t>
      </w:r>
      <w:r w:rsidR="00DB3250" w:rsidRPr="00DB3250">
        <w:t xml:space="preserve"> (Summalinguae, 2021)</w:t>
      </w:r>
      <w:r w:rsidRPr="00DB3250">
        <w:t xml:space="preserve">. </w:t>
      </w:r>
    </w:p>
    <w:p w14:paraId="12860042" w14:textId="77777777" w:rsidR="00743C3C" w:rsidRDefault="00EF075E" w:rsidP="00AB6DDD">
      <w:pPr>
        <w:pStyle w:val="ListParagraph"/>
        <w:numPr>
          <w:ilvl w:val="0"/>
          <w:numId w:val="6"/>
        </w:numPr>
        <w:spacing w:line="360" w:lineRule="auto"/>
        <w:jc w:val="both"/>
      </w:pPr>
      <w:r>
        <w:t xml:space="preserve">The company should aim at creating a common culture through the medium of efficient and effective communication. An example of L’Oreal can be highlighted that used the technique of Managing Confrontation that provided its members to have a systematic approach while expressing </w:t>
      </w:r>
      <w:r w:rsidR="00BB76B7">
        <w:t>themselves</w:t>
      </w:r>
      <w:r>
        <w:t xml:space="preserve"> while making decisions</w:t>
      </w:r>
      <w:r w:rsidR="00DB3250">
        <w:t xml:space="preserve"> </w:t>
      </w:r>
      <w:r w:rsidR="00DB3250" w:rsidRPr="00DB3250">
        <w:t>(Summalinguae, 2021)</w:t>
      </w:r>
      <w:r>
        <w:t xml:space="preserve">. </w:t>
      </w:r>
    </w:p>
    <w:p w14:paraId="39C497E7" w14:textId="77777777" w:rsidR="00943C7D" w:rsidRDefault="00743C3C" w:rsidP="00AB6DDD">
      <w:pPr>
        <w:pStyle w:val="ListParagraph"/>
        <w:numPr>
          <w:ilvl w:val="0"/>
          <w:numId w:val="6"/>
        </w:numPr>
        <w:spacing w:line="360" w:lineRule="auto"/>
        <w:jc w:val="both"/>
      </w:pPr>
      <w:r>
        <w:t xml:space="preserve">To become successful Enviro Waste should promote </w:t>
      </w:r>
      <w:r w:rsidR="00BB76B7">
        <w:t xml:space="preserve">a </w:t>
      </w:r>
      <w:r>
        <w:t>multilingual organizational culture that can demonstrate a commitment of the company toward its customers, members</w:t>
      </w:r>
      <w:r w:rsidR="00BB76B7">
        <w:t>,</w:t>
      </w:r>
      <w:r>
        <w:t xml:space="preserve"> and partners.  </w:t>
      </w:r>
      <w:r w:rsidR="00944685">
        <w:t xml:space="preserve">This will build trust with </w:t>
      </w:r>
      <w:r w:rsidR="00FA3C1B">
        <w:t>foreign</w:t>
      </w:r>
      <w:r w:rsidR="00944685">
        <w:t xml:space="preserve"> consume</w:t>
      </w:r>
      <w:r w:rsidR="00BB76B7">
        <w:t>r</w:t>
      </w:r>
      <w:r w:rsidR="00944685">
        <w:t xml:space="preserve">s and at the same time increase </w:t>
      </w:r>
      <w:r w:rsidR="00BB76B7">
        <w:t xml:space="preserve">the </w:t>
      </w:r>
      <w:r w:rsidR="00944685">
        <w:t xml:space="preserve">goodwill of the company. </w:t>
      </w:r>
    </w:p>
    <w:p w14:paraId="46044E09" w14:textId="77777777" w:rsidR="00943C7D" w:rsidRDefault="00943C7D" w:rsidP="00AB6DDD">
      <w:pPr>
        <w:spacing w:line="360" w:lineRule="auto"/>
      </w:pPr>
      <w:r>
        <w:br w:type="page"/>
      </w:r>
    </w:p>
    <w:p w14:paraId="2E32964C" w14:textId="77777777" w:rsidR="00943C7D" w:rsidRDefault="00943C7D" w:rsidP="00AB6DDD">
      <w:pPr>
        <w:pStyle w:val="Heading1"/>
        <w:spacing w:line="360" w:lineRule="auto"/>
      </w:pPr>
      <w:bookmarkStart w:id="8" w:name="_Toc123895348"/>
      <w:r>
        <w:lastRenderedPageBreak/>
        <w:t>Conclusion</w:t>
      </w:r>
      <w:bookmarkEnd w:id="8"/>
    </w:p>
    <w:p w14:paraId="65BCB215" w14:textId="77777777" w:rsidR="00130FD3" w:rsidRDefault="006A16BB" w:rsidP="00AB6DDD">
      <w:pPr>
        <w:spacing w:line="360" w:lineRule="auto"/>
        <w:jc w:val="both"/>
      </w:pPr>
      <w:r>
        <w:t xml:space="preserve">This report is about the company Enviro Waste </w:t>
      </w:r>
      <w:r w:rsidR="00BB76B7">
        <w:t>which</w:t>
      </w:r>
      <w:r>
        <w:t xml:space="preserve"> wants to open its operations in South Africa. Since the company is UK</w:t>
      </w:r>
      <w:r w:rsidR="00BB76B7">
        <w:t>-</w:t>
      </w:r>
      <w:r>
        <w:t>based it is obvious that it will face some difficulties in understanding the cultur</w:t>
      </w:r>
      <w:r w:rsidR="00BB76B7">
        <w:t>al</w:t>
      </w:r>
      <w:r>
        <w:t xml:space="preserve"> practices of South Africa and for that</w:t>
      </w:r>
      <w:r w:rsidR="00BB76B7">
        <w:t>,</w:t>
      </w:r>
      <w:r>
        <w:t xml:space="preserve"> the company will have to understand the values and beliefs of the country. The report has highlighted the use of </w:t>
      </w:r>
      <w:r w:rsidR="0014113C">
        <w:t xml:space="preserve">Hofstede's Theory to understand the culture of South Africa and an evaluation of cultural sensitivity has also been provided for Enviro Waste that will help the company to understand the work culture of the country. </w:t>
      </w:r>
      <w:r w:rsidR="009B1911">
        <w:t xml:space="preserve">Some communication barriers have been highlighted that the company may </w:t>
      </w:r>
      <w:proofErr w:type="gramStart"/>
      <w:r w:rsidR="009B1911">
        <w:t>face</w:t>
      </w:r>
      <w:proofErr w:type="gramEnd"/>
      <w:r w:rsidR="009B1911">
        <w:t xml:space="preserve"> and recommendation</w:t>
      </w:r>
      <w:r w:rsidR="00BB76B7">
        <w:t>s</w:t>
      </w:r>
      <w:r w:rsidR="009B1911">
        <w:t xml:space="preserve"> have also been provided accordingly for the business. </w:t>
      </w:r>
      <w:r w:rsidR="00130FD3">
        <w:br w:type="page"/>
      </w:r>
    </w:p>
    <w:p w14:paraId="1308AC9E" w14:textId="77777777" w:rsidR="00777175" w:rsidRDefault="00777175" w:rsidP="00AB6DDD">
      <w:pPr>
        <w:pStyle w:val="Heading1"/>
        <w:spacing w:line="360" w:lineRule="auto"/>
      </w:pPr>
      <w:bookmarkStart w:id="9" w:name="_Toc123895349"/>
      <w:r>
        <w:lastRenderedPageBreak/>
        <w:t>References</w:t>
      </w:r>
      <w:bookmarkEnd w:id="9"/>
    </w:p>
    <w:p w14:paraId="4ED2ECD5" w14:textId="77777777" w:rsidR="00AB6DDD" w:rsidRPr="006C0D95" w:rsidRDefault="00AB6DDD" w:rsidP="00AB6DDD">
      <w:pPr>
        <w:spacing w:line="360" w:lineRule="auto"/>
      </w:pPr>
    </w:p>
    <w:p w14:paraId="0CD49381" w14:textId="77777777" w:rsidR="00AB6DDD" w:rsidRPr="00C71051" w:rsidRDefault="00AB6DDD" w:rsidP="00AB6DDD">
      <w:pPr>
        <w:spacing w:line="360" w:lineRule="auto"/>
        <w:jc w:val="both"/>
        <w:rPr>
          <w:rFonts w:cs="Times New Roman"/>
          <w:szCs w:val="24"/>
          <w:shd w:val="clear" w:color="auto" w:fill="FFFFFF"/>
        </w:rPr>
      </w:pPr>
      <w:r w:rsidRPr="00C71051">
        <w:rPr>
          <w:rFonts w:cs="Times New Roman"/>
          <w:szCs w:val="24"/>
          <w:shd w:val="clear" w:color="auto" w:fill="FFFFFF"/>
        </w:rPr>
        <w:t>Bondarchuk, J., 2021. Intercultural communication barriers. In </w:t>
      </w:r>
      <w:r w:rsidRPr="00C71051">
        <w:rPr>
          <w:rFonts w:cs="Times New Roman"/>
          <w:i/>
          <w:iCs/>
          <w:szCs w:val="24"/>
          <w:shd w:val="clear" w:color="auto" w:fill="FFFFFF"/>
        </w:rPr>
        <w:t>Інноваційні тенденції підготовки фахівців в умовах полікультурного та мультилінгвального глобалізованого світу</w:t>
      </w:r>
      <w:r w:rsidRPr="00C71051">
        <w:rPr>
          <w:rFonts w:cs="Times New Roman"/>
          <w:szCs w:val="24"/>
          <w:shd w:val="clear" w:color="auto" w:fill="FFFFFF"/>
        </w:rPr>
        <w:t>. Київський національний університет технологій та дизайну. https://er.knutd.edu.ua/bitstream/123456789/18276/1/ITPF2021_P226-231.pdf</w:t>
      </w:r>
    </w:p>
    <w:p w14:paraId="522B7376" w14:textId="77777777" w:rsidR="00AB6DDD" w:rsidRPr="00C71051" w:rsidRDefault="00AB6DDD" w:rsidP="00AB6DDD">
      <w:pPr>
        <w:spacing w:line="360" w:lineRule="auto"/>
        <w:jc w:val="both"/>
        <w:rPr>
          <w:rFonts w:cs="Times New Roman"/>
          <w:szCs w:val="24"/>
        </w:rPr>
      </w:pPr>
      <w:r w:rsidRPr="00C71051">
        <w:rPr>
          <w:rFonts w:cs="Times New Roman"/>
          <w:szCs w:val="24"/>
          <w:shd w:val="clear" w:color="auto" w:fill="FFFFFF"/>
        </w:rPr>
        <w:t>Dzogbewu, T.C., Fianko, S.K., Amoah, N., Afrifa, S. and de Beer, D., 2022. Additive manufacturing in South Africa: critical success factors. </w:t>
      </w:r>
      <w:r w:rsidRPr="00C71051">
        <w:rPr>
          <w:rFonts w:cs="Times New Roman"/>
          <w:i/>
          <w:iCs/>
          <w:szCs w:val="24"/>
          <w:shd w:val="clear" w:color="auto" w:fill="FFFFFF"/>
        </w:rPr>
        <w:t>Heliyon</w:t>
      </w:r>
      <w:r w:rsidRPr="00C71051">
        <w:rPr>
          <w:rFonts w:cs="Times New Roman"/>
          <w:szCs w:val="24"/>
          <w:shd w:val="clear" w:color="auto" w:fill="FFFFFF"/>
        </w:rPr>
        <w:t xml:space="preserve">, p.e11852. </w:t>
      </w:r>
      <w:hyperlink r:id="rId9" w:tgtFrame="_blank" w:tooltip="https://www.sciencedirect.com/science/article/pii/S2405844022031401" w:history="1">
        <w:r w:rsidRPr="00C71051">
          <w:rPr>
            <w:rStyle w:val="Hyperlink"/>
            <w:rFonts w:cs="Times New Roman"/>
            <w:color w:val="auto"/>
            <w:szCs w:val="24"/>
            <w:u w:val="none"/>
            <w:bdr w:val="none" w:sz="0" w:space="0" w:color="auto" w:frame="1"/>
            <w:shd w:val="clear" w:color="auto" w:fill="FFFFFF"/>
          </w:rPr>
          <w:t>https://www.sciencedirect.com/science/article/pii/S2405844022031401</w:t>
        </w:r>
      </w:hyperlink>
    </w:p>
    <w:p w14:paraId="67F9472A" w14:textId="77777777" w:rsidR="00AB6DDD" w:rsidRPr="00C71051" w:rsidRDefault="00AB6DDD" w:rsidP="00AB6DDD">
      <w:pPr>
        <w:spacing w:line="360" w:lineRule="auto"/>
        <w:jc w:val="both"/>
        <w:rPr>
          <w:rFonts w:cs="Times New Roman"/>
          <w:bCs/>
          <w:szCs w:val="24"/>
        </w:rPr>
      </w:pPr>
      <w:r w:rsidRPr="00C71051">
        <w:t>HofstedeInsights. 2023.</w:t>
      </w:r>
      <w:r w:rsidRPr="00C71051">
        <w:rPr>
          <w:rFonts w:cs="Times New Roman"/>
          <w:i/>
          <w:iCs/>
          <w:szCs w:val="24"/>
        </w:rPr>
        <w:t xml:space="preserve"> South Africa</w:t>
      </w:r>
      <w:r w:rsidRPr="00C71051">
        <w:rPr>
          <w:rFonts w:cs="Times New Roman"/>
          <w:szCs w:val="24"/>
        </w:rPr>
        <w:t>. Available at: https://www.hofstede-insights.com/country/south-africa/ (Accessed: 6 January 2023).</w:t>
      </w:r>
    </w:p>
    <w:p w14:paraId="612BF32B" w14:textId="77777777" w:rsidR="00AB6DDD" w:rsidRPr="00C71051" w:rsidRDefault="00AB6DDD" w:rsidP="00AB6DDD">
      <w:pPr>
        <w:spacing w:line="360" w:lineRule="auto"/>
        <w:jc w:val="both"/>
        <w:rPr>
          <w:rFonts w:cs="Times New Roman"/>
          <w:szCs w:val="24"/>
          <w:shd w:val="clear" w:color="auto" w:fill="FFFFFF"/>
        </w:rPr>
      </w:pPr>
      <w:r w:rsidRPr="00C71051">
        <w:rPr>
          <w:rFonts w:cs="Times New Roman"/>
          <w:szCs w:val="24"/>
          <w:shd w:val="clear" w:color="auto" w:fill="FFFFFF"/>
        </w:rPr>
        <w:t>Kim, M. and Srisuphaolarn, P., 2020. </w:t>
      </w:r>
      <w:r w:rsidRPr="00C71051">
        <w:rPr>
          <w:rFonts w:cs="Times New Roman"/>
          <w:i/>
          <w:iCs/>
          <w:szCs w:val="24"/>
          <w:shd w:val="clear" w:color="auto" w:fill="FFFFFF"/>
        </w:rPr>
        <w:t>Cross cultural conflict management: the case of global Korean corporation and Thai subsidiaries</w:t>
      </w:r>
      <w:r w:rsidRPr="00C71051">
        <w:rPr>
          <w:rFonts w:cs="Times New Roman"/>
          <w:szCs w:val="24"/>
          <w:shd w:val="clear" w:color="auto" w:fill="FFFFFF"/>
        </w:rPr>
        <w:t> (Doctoral dissertation, Thammasat University). http://ethesisarchive.library.tu.ac.th/thesis/2020/TU_2020_6202043268_13852_14006.pdf</w:t>
      </w:r>
    </w:p>
    <w:p w14:paraId="6E1C9B73" w14:textId="77777777" w:rsidR="00AB6DDD" w:rsidRPr="00C71051" w:rsidRDefault="00AB6DDD" w:rsidP="00AB6DDD">
      <w:pPr>
        <w:spacing w:line="360" w:lineRule="auto"/>
        <w:jc w:val="both"/>
        <w:rPr>
          <w:rFonts w:cs="Times New Roman"/>
          <w:szCs w:val="24"/>
          <w:shd w:val="clear" w:color="auto" w:fill="FFFFFF"/>
        </w:rPr>
      </w:pPr>
      <w:r w:rsidRPr="00C71051">
        <w:rPr>
          <w:rFonts w:cs="Times New Roman"/>
          <w:szCs w:val="24"/>
          <w:shd w:val="clear" w:color="auto" w:fill="FFFFFF"/>
        </w:rPr>
        <w:t>Kurakin, A. and Sukharenko, A., 2018. Anti-corruption in the BRICS countries. </w:t>
      </w:r>
      <w:r w:rsidRPr="00C71051">
        <w:rPr>
          <w:rFonts w:cs="Times New Roman"/>
          <w:i/>
          <w:iCs/>
          <w:szCs w:val="24"/>
          <w:shd w:val="clear" w:color="auto" w:fill="FFFFFF"/>
        </w:rPr>
        <w:t>BRICS LJ</w:t>
      </w:r>
      <w:r w:rsidRPr="00C71051">
        <w:rPr>
          <w:rFonts w:cs="Times New Roman"/>
          <w:szCs w:val="24"/>
          <w:shd w:val="clear" w:color="auto" w:fill="FFFFFF"/>
        </w:rPr>
        <w:t>, </w:t>
      </w:r>
      <w:r w:rsidRPr="00C71051">
        <w:rPr>
          <w:rFonts w:cs="Times New Roman"/>
          <w:i/>
          <w:iCs/>
          <w:szCs w:val="24"/>
          <w:shd w:val="clear" w:color="auto" w:fill="FFFFFF"/>
        </w:rPr>
        <w:t>5</w:t>
      </w:r>
      <w:r w:rsidRPr="00C71051">
        <w:rPr>
          <w:rFonts w:cs="Times New Roman"/>
          <w:szCs w:val="24"/>
          <w:shd w:val="clear" w:color="auto" w:fill="FFFFFF"/>
        </w:rPr>
        <w:t>, p.56. https://www.bricslawjournal.com/jour/article/viewFile/134/106</w:t>
      </w:r>
    </w:p>
    <w:p w14:paraId="5A847B05" w14:textId="77777777" w:rsidR="00AB6DDD" w:rsidRPr="00C71051" w:rsidRDefault="00AB6DDD" w:rsidP="00AB6DDD">
      <w:pPr>
        <w:spacing w:line="360" w:lineRule="auto"/>
        <w:jc w:val="both"/>
        <w:rPr>
          <w:rFonts w:cs="Times New Roman"/>
          <w:szCs w:val="24"/>
        </w:rPr>
      </w:pPr>
      <w:r w:rsidRPr="00C71051">
        <w:rPr>
          <w:rFonts w:cs="Times New Roman"/>
          <w:szCs w:val="24"/>
        </w:rPr>
        <w:t xml:space="preserve">Languagelink. 2023. </w:t>
      </w:r>
      <w:r w:rsidRPr="00C71051">
        <w:rPr>
          <w:rFonts w:cs="Times New Roman"/>
          <w:i/>
          <w:szCs w:val="24"/>
        </w:rPr>
        <w:t>International Business Communication.</w:t>
      </w:r>
      <w:r w:rsidRPr="00C71051">
        <w:rPr>
          <w:rFonts w:cs="Times New Roman"/>
          <w:szCs w:val="24"/>
        </w:rPr>
        <w:t xml:space="preserve"> Available at: https://www.languagelink.ie/international-business-communication/ (Accessed: 06 January 2023).</w:t>
      </w:r>
    </w:p>
    <w:p w14:paraId="27704C8E" w14:textId="77777777" w:rsidR="00AB6DDD" w:rsidRPr="00C71051" w:rsidRDefault="00AB6DDD" w:rsidP="00AB6DDD">
      <w:pPr>
        <w:spacing w:line="360" w:lineRule="auto"/>
        <w:jc w:val="both"/>
        <w:rPr>
          <w:rFonts w:cs="Times New Roman"/>
          <w:bCs/>
          <w:szCs w:val="24"/>
        </w:rPr>
      </w:pPr>
      <w:r w:rsidRPr="00C71051">
        <w:rPr>
          <w:rFonts w:cs="Times New Roman"/>
          <w:szCs w:val="24"/>
        </w:rPr>
        <w:t>Oecd. 2022.</w:t>
      </w:r>
      <w:r w:rsidRPr="00C71051">
        <w:rPr>
          <w:rFonts w:cs="Times New Roman"/>
          <w:i/>
          <w:iCs/>
          <w:szCs w:val="24"/>
        </w:rPr>
        <w:t xml:space="preserve"> South Africa Economic Snapshot - OECD</w:t>
      </w:r>
      <w:r w:rsidRPr="00C71051">
        <w:rPr>
          <w:rFonts w:cs="Times New Roman"/>
          <w:szCs w:val="24"/>
        </w:rPr>
        <w:t>. Available at: https://www.oecd.org/economy/south-africa-economic-snapshot/ (Accessed: 5 January 2023).</w:t>
      </w:r>
    </w:p>
    <w:p w14:paraId="1A359FFB" w14:textId="77777777" w:rsidR="00AB6DDD" w:rsidRPr="00C71051" w:rsidRDefault="00AB6DDD" w:rsidP="00AB6DDD">
      <w:pPr>
        <w:spacing w:line="360" w:lineRule="auto"/>
        <w:jc w:val="both"/>
        <w:rPr>
          <w:rFonts w:cs="Times New Roman"/>
          <w:szCs w:val="24"/>
        </w:rPr>
      </w:pPr>
      <w:r w:rsidRPr="00C71051">
        <w:rPr>
          <w:rFonts w:cs="Times New Roman"/>
          <w:szCs w:val="24"/>
        </w:rPr>
        <w:t xml:space="preserve">Qian, K., 2018. </w:t>
      </w:r>
      <w:r w:rsidRPr="00C71051">
        <w:rPr>
          <w:rFonts w:cs="Times New Roman"/>
          <w:i/>
          <w:szCs w:val="24"/>
        </w:rPr>
        <w:t>Adaptive marketing: Translation vs. Localization.</w:t>
      </w:r>
      <w:r w:rsidRPr="00C71051">
        <w:rPr>
          <w:rFonts w:cs="Times New Roman"/>
          <w:szCs w:val="24"/>
        </w:rPr>
        <w:t xml:space="preserve"> Available at: https://www.linkedin.com/pulse/adaptive-marketing-translation-vs-localization-kay-qian-1d (Accessed: 06 January 2023).</w:t>
      </w:r>
    </w:p>
    <w:p w14:paraId="16472319" w14:textId="77777777" w:rsidR="00AB6DDD" w:rsidRPr="00C71051" w:rsidRDefault="00AB6DDD" w:rsidP="00AB6DDD">
      <w:pPr>
        <w:spacing w:line="360" w:lineRule="auto"/>
        <w:jc w:val="both"/>
        <w:rPr>
          <w:rFonts w:eastAsia="Times New Roman" w:cs="Times New Roman"/>
          <w:szCs w:val="24"/>
          <w:lang w:eastAsia="en-IN"/>
        </w:rPr>
      </w:pPr>
      <w:r w:rsidRPr="00C71051">
        <w:rPr>
          <w:rFonts w:eastAsia="Times New Roman" w:cs="Times New Roman"/>
          <w:szCs w:val="24"/>
          <w:lang w:eastAsia="en-IN"/>
        </w:rPr>
        <w:t xml:space="preserve">SA-venues. 2023. </w:t>
      </w:r>
      <w:r w:rsidRPr="00C71051">
        <w:rPr>
          <w:rFonts w:eastAsia="Times New Roman" w:cs="Times New Roman"/>
          <w:i/>
          <w:iCs/>
          <w:szCs w:val="24"/>
          <w:lang w:eastAsia="en-IN"/>
        </w:rPr>
        <w:t>South Africa's Languages and Culture</w:t>
      </w:r>
      <w:r w:rsidRPr="00C71051">
        <w:rPr>
          <w:rFonts w:eastAsia="Times New Roman" w:cs="Times New Roman"/>
          <w:szCs w:val="24"/>
          <w:lang w:eastAsia="en-IN"/>
        </w:rPr>
        <w:t>. Available at: https://www.sa-venues.com/sa_languages_and_culture.htm (Accessed: 5 January 2023).</w:t>
      </w:r>
    </w:p>
    <w:p w14:paraId="421A316D" w14:textId="77777777" w:rsidR="00AB6DDD" w:rsidRPr="00C71051" w:rsidRDefault="00AB6DDD" w:rsidP="00AB6DDD">
      <w:pPr>
        <w:spacing w:line="360" w:lineRule="auto"/>
        <w:jc w:val="both"/>
        <w:rPr>
          <w:rFonts w:cs="Times New Roman"/>
          <w:szCs w:val="24"/>
        </w:rPr>
      </w:pPr>
      <w:r w:rsidRPr="00C71051">
        <w:rPr>
          <w:rFonts w:cs="Times New Roman"/>
          <w:szCs w:val="24"/>
        </w:rPr>
        <w:lastRenderedPageBreak/>
        <w:t>Sharma, L., 2021.</w:t>
      </w:r>
      <w:r w:rsidRPr="00C71051">
        <w:rPr>
          <w:rFonts w:cs="Times New Roman"/>
          <w:bCs/>
          <w:i/>
          <w:iCs/>
          <w:szCs w:val="24"/>
        </w:rPr>
        <w:t xml:space="preserve"> 5 Business Benefits </w:t>
      </w:r>
      <w:proofErr w:type="gramStart"/>
      <w:r w:rsidRPr="00C71051">
        <w:rPr>
          <w:rFonts w:cs="Times New Roman"/>
          <w:bCs/>
          <w:i/>
          <w:iCs/>
          <w:szCs w:val="24"/>
        </w:rPr>
        <w:t>Of</w:t>
      </w:r>
      <w:proofErr w:type="gramEnd"/>
      <w:r w:rsidRPr="00C71051">
        <w:rPr>
          <w:rFonts w:cs="Times New Roman"/>
          <w:bCs/>
          <w:i/>
          <w:iCs/>
          <w:szCs w:val="24"/>
        </w:rPr>
        <w:t xml:space="preserve"> Learning A Foreign Language</w:t>
      </w:r>
      <w:r w:rsidRPr="00C71051">
        <w:rPr>
          <w:rFonts w:cs="Times New Roman"/>
          <w:bCs/>
          <w:szCs w:val="24"/>
        </w:rPr>
        <w:t>. Available at: https://www.linkedin.com/pulse/5-business-benefits-learning-foreign-language-lalit-sharma (Accessed: 6 January 2023).</w:t>
      </w:r>
    </w:p>
    <w:p w14:paraId="01E6F70C" w14:textId="77777777" w:rsidR="00AB6DDD" w:rsidRPr="00C71051" w:rsidRDefault="00AB6DDD" w:rsidP="00AB6DDD">
      <w:pPr>
        <w:spacing w:line="360" w:lineRule="auto"/>
        <w:jc w:val="both"/>
        <w:rPr>
          <w:rFonts w:cs="Times New Roman"/>
          <w:szCs w:val="24"/>
          <w:shd w:val="clear" w:color="auto" w:fill="FFFFFF"/>
        </w:rPr>
      </w:pPr>
      <w:r w:rsidRPr="00C71051">
        <w:rPr>
          <w:rFonts w:cs="Times New Roman"/>
          <w:szCs w:val="24"/>
          <w:shd w:val="clear" w:color="auto" w:fill="FFFFFF"/>
        </w:rPr>
        <w:t>Stahl, G.K. and Maznevski, M.L., 2021. Unraveling the effects of cultural diversity in teams: A retrospective of research on multicultural work groups and an agenda for future research. </w:t>
      </w:r>
      <w:r w:rsidRPr="00C71051">
        <w:rPr>
          <w:rFonts w:cs="Times New Roman"/>
          <w:i/>
          <w:iCs/>
          <w:szCs w:val="24"/>
          <w:shd w:val="clear" w:color="auto" w:fill="FFFFFF"/>
        </w:rPr>
        <w:t>Journal of International Business Studies</w:t>
      </w:r>
      <w:r w:rsidRPr="00C71051">
        <w:rPr>
          <w:rFonts w:cs="Times New Roman"/>
          <w:szCs w:val="24"/>
          <w:shd w:val="clear" w:color="auto" w:fill="FFFFFF"/>
        </w:rPr>
        <w:t>, </w:t>
      </w:r>
      <w:r w:rsidRPr="00C71051">
        <w:rPr>
          <w:rFonts w:cs="Times New Roman"/>
          <w:i/>
          <w:iCs/>
          <w:szCs w:val="24"/>
          <w:shd w:val="clear" w:color="auto" w:fill="FFFFFF"/>
        </w:rPr>
        <w:t>52</w:t>
      </w:r>
      <w:r w:rsidRPr="00C71051">
        <w:rPr>
          <w:rFonts w:cs="Times New Roman"/>
          <w:szCs w:val="24"/>
          <w:shd w:val="clear" w:color="auto" w:fill="FFFFFF"/>
        </w:rPr>
        <w:t>(1), pp.4-22. https://link.springer.com/article/10.1057/s41267-020-00389-9</w:t>
      </w:r>
    </w:p>
    <w:p w14:paraId="14A02FAC" w14:textId="77777777" w:rsidR="00AB6DDD" w:rsidRPr="00C71051" w:rsidRDefault="00AB6DDD" w:rsidP="00AB6DDD">
      <w:pPr>
        <w:spacing w:line="360" w:lineRule="auto"/>
        <w:jc w:val="both"/>
        <w:rPr>
          <w:rFonts w:cs="Times New Roman"/>
          <w:szCs w:val="24"/>
        </w:rPr>
      </w:pPr>
      <w:r w:rsidRPr="00C71051">
        <w:rPr>
          <w:rFonts w:cs="Times New Roman"/>
          <w:bCs/>
          <w:szCs w:val="24"/>
        </w:rPr>
        <w:t>Summalinguae. 2021.</w:t>
      </w:r>
      <w:r w:rsidRPr="00C71051">
        <w:rPr>
          <w:rFonts w:cs="Times New Roman"/>
          <w:bCs/>
          <w:i/>
          <w:iCs/>
          <w:szCs w:val="24"/>
        </w:rPr>
        <w:t xml:space="preserve"> 6 Ways to Improve International Communications</w:t>
      </w:r>
      <w:r w:rsidRPr="00C71051">
        <w:rPr>
          <w:rFonts w:cs="Times New Roman"/>
          <w:bCs/>
          <w:szCs w:val="24"/>
        </w:rPr>
        <w:t>. Available at: https://summalinguae.com/business/international-business-communication/ (Accessed: 6 January 2023).</w:t>
      </w:r>
    </w:p>
    <w:p w14:paraId="6051A8AF" w14:textId="77777777" w:rsidR="00AB6DDD" w:rsidRPr="00C71051" w:rsidRDefault="00AB6DDD" w:rsidP="00AB6DDD">
      <w:pPr>
        <w:spacing w:line="360" w:lineRule="auto"/>
        <w:jc w:val="both"/>
        <w:rPr>
          <w:rFonts w:cs="Times New Roman"/>
          <w:szCs w:val="24"/>
          <w:shd w:val="clear" w:color="auto" w:fill="FFFFFF"/>
        </w:rPr>
      </w:pPr>
      <w:r w:rsidRPr="00C71051">
        <w:rPr>
          <w:rFonts w:cs="Times New Roman"/>
          <w:szCs w:val="24"/>
          <w:shd w:val="clear" w:color="auto" w:fill="FFFFFF"/>
        </w:rPr>
        <w:t>Thomas, D.S., 2022. </w:t>
      </w:r>
      <w:r w:rsidRPr="00C71051">
        <w:rPr>
          <w:rFonts w:cs="Times New Roman"/>
          <w:i/>
          <w:iCs/>
          <w:szCs w:val="24"/>
          <w:shd w:val="clear" w:color="auto" w:fill="FFFFFF"/>
        </w:rPr>
        <w:t>An investigation into the cultural sensitivity of the curriculum: Its impact on students' engagement in higher education</w:t>
      </w:r>
      <w:r w:rsidRPr="00C71051">
        <w:rPr>
          <w:rFonts w:cs="Times New Roman"/>
          <w:szCs w:val="24"/>
          <w:shd w:val="clear" w:color="auto" w:fill="FFFFFF"/>
        </w:rPr>
        <w:t xml:space="preserve"> (Doctoral dissertation, University of Kent,). </w:t>
      </w:r>
      <w:hyperlink r:id="rId10" w:tgtFrame="_blank" w:tooltip="https://kar.kent.ac.uk/94817/1/185Thesis_Final_-_Dave_S.P._Thomas.pdf" w:history="1">
        <w:r w:rsidRPr="00C71051">
          <w:rPr>
            <w:rStyle w:val="Hyperlink"/>
            <w:rFonts w:cs="Times New Roman"/>
            <w:color w:val="auto"/>
            <w:szCs w:val="24"/>
            <w:u w:val="none"/>
            <w:bdr w:val="none" w:sz="0" w:space="0" w:color="auto" w:frame="1"/>
            <w:shd w:val="clear" w:color="auto" w:fill="FFFFFF"/>
          </w:rPr>
          <w:t>https://kar.kent.ac.uk/94817/1/185Thesis_Final_-_Dave_S.P._Thomas.pdf</w:t>
        </w:r>
      </w:hyperlink>
    </w:p>
    <w:p w14:paraId="37C13231" w14:textId="77777777" w:rsidR="00AB6DDD" w:rsidRPr="00C71051" w:rsidRDefault="00AB6DDD" w:rsidP="00AB6DDD">
      <w:pPr>
        <w:spacing w:line="360" w:lineRule="auto"/>
        <w:jc w:val="both"/>
        <w:rPr>
          <w:rFonts w:cs="Times New Roman"/>
          <w:szCs w:val="24"/>
          <w:shd w:val="clear" w:color="auto" w:fill="FFFFFF"/>
        </w:rPr>
      </w:pPr>
      <w:r w:rsidRPr="00C71051">
        <w:rPr>
          <w:rFonts w:cs="Times New Roman"/>
          <w:szCs w:val="24"/>
          <w:shd w:val="clear" w:color="auto" w:fill="FFFFFF"/>
        </w:rPr>
        <w:t>Zelenková, A. and Hanesová, D., 2019. Intercultural competence of university teachers: a challenge of internationalization. </w:t>
      </w:r>
      <w:r w:rsidRPr="00C71051">
        <w:rPr>
          <w:rFonts w:cs="Times New Roman"/>
          <w:i/>
          <w:iCs/>
          <w:szCs w:val="24"/>
          <w:shd w:val="clear" w:color="auto" w:fill="FFFFFF"/>
        </w:rPr>
        <w:t>Journal of Language and Cultural Education</w:t>
      </w:r>
      <w:r w:rsidRPr="00C71051">
        <w:rPr>
          <w:rFonts w:cs="Times New Roman"/>
          <w:szCs w:val="24"/>
          <w:shd w:val="clear" w:color="auto" w:fill="FFFFFF"/>
        </w:rPr>
        <w:t>, </w:t>
      </w:r>
      <w:r w:rsidRPr="00C71051">
        <w:rPr>
          <w:rFonts w:cs="Times New Roman"/>
          <w:i/>
          <w:iCs/>
          <w:szCs w:val="24"/>
          <w:shd w:val="clear" w:color="auto" w:fill="FFFFFF"/>
        </w:rPr>
        <w:t>7</w:t>
      </w:r>
      <w:r w:rsidRPr="00C71051">
        <w:rPr>
          <w:rFonts w:cs="Times New Roman"/>
          <w:szCs w:val="24"/>
          <w:shd w:val="clear" w:color="auto" w:fill="FFFFFF"/>
        </w:rPr>
        <w:t>(1), pp.1-18. https://sciendo.com/downloadpdf/journals/jolace/7/1/article-p1.xml</w:t>
      </w:r>
    </w:p>
    <w:sectPr w:rsidR="00AB6DDD" w:rsidRPr="00C71051" w:rsidSect="00F6306A">
      <w:footerReference w:type="default" r:id="rId11"/>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64C9D1" w14:textId="77777777" w:rsidR="0089526F" w:rsidRDefault="0089526F" w:rsidP="003267A4">
      <w:pPr>
        <w:spacing w:after="0" w:line="240" w:lineRule="auto"/>
      </w:pPr>
      <w:r>
        <w:separator/>
      </w:r>
    </w:p>
  </w:endnote>
  <w:endnote w:type="continuationSeparator" w:id="0">
    <w:p w14:paraId="2A1DF2E9" w14:textId="77777777" w:rsidR="0089526F" w:rsidRDefault="0089526F" w:rsidP="003267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16882481"/>
      <w:docPartObj>
        <w:docPartGallery w:val="Page Numbers (Bottom of Page)"/>
        <w:docPartUnique/>
      </w:docPartObj>
    </w:sdtPr>
    <w:sdtEndPr>
      <w:rPr>
        <w:noProof/>
      </w:rPr>
    </w:sdtEndPr>
    <w:sdtContent>
      <w:p w14:paraId="64869832" w14:textId="77777777" w:rsidR="006C0D95" w:rsidRDefault="006C0D95">
        <w:pPr>
          <w:pStyle w:val="Footer"/>
          <w:jc w:val="center"/>
        </w:pPr>
        <w:r>
          <w:fldChar w:fldCharType="begin"/>
        </w:r>
        <w:r>
          <w:instrText xml:space="preserve"> PAGE   \* MERGEFORMAT </w:instrText>
        </w:r>
        <w:r>
          <w:fldChar w:fldCharType="separate"/>
        </w:r>
        <w:r w:rsidR="00433F98">
          <w:rPr>
            <w:noProof/>
          </w:rPr>
          <w:t>2</w:t>
        </w:r>
        <w:r>
          <w:rPr>
            <w:noProof/>
          </w:rPr>
          <w:fldChar w:fldCharType="end"/>
        </w:r>
      </w:p>
    </w:sdtContent>
  </w:sdt>
  <w:p w14:paraId="1A8991E1" w14:textId="77777777" w:rsidR="006C0D95" w:rsidRDefault="006C0D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A48292" w14:textId="77777777" w:rsidR="0089526F" w:rsidRDefault="0089526F" w:rsidP="003267A4">
      <w:pPr>
        <w:spacing w:after="0" w:line="240" w:lineRule="auto"/>
      </w:pPr>
      <w:r>
        <w:separator/>
      </w:r>
    </w:p>
  </w:footnote>
  <w:footnote w:type="continuationSeparator" w:id="0">
    <w:p w14:paraId="0B8C58EC" w14:textId="77777777" w:rsidR="0089526F" w:rsidRDefault="0089526F" w:rsidP="003267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6B51A9"/>
    <w:multiLevelType w:val="hybridMultilevel"/>
    <w:tmpl w:val="25B27A86"/>
    <w:lvl w:ilvl="0" w:tplc="4009000F">
      <w:start w:val="1"/>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1" w15:restartNumberingAfterBreak="0">
    <w:nsid w:val="3E2E3904"/>
    <w:multiLevelType w:val="hybridMultilevel"/>
    <w:tmpl w:val="BBE2623A"/>
    <w:lvl w:ilvl="0" w:tplc="4009000F">
      <w:start w:val="1"/>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2" w15:restartNumberingAfterBreak="0">
    <w:nsid w:val="565676BB"/>
    <w:multiLevelType w:val="hybridMultilevel"/>
    <w:tmpl w:val="715C330C"/>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3" w15:restartNumberingAfterBreak="0">
    <w:nsid w:val="598F1A2D"/>
    <w:multiLevelType w:val="hybridMultilevel"/>
    <w:tmpl w:val="AA56123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4" w15:restartNumberingAfterBreak="0">
    <w:nsid w:val="62EF37AC"/>
    <w:multiLevelType w:val="hybridMultilevel"/>
    <w:tmpl w:val="697C4F62"/>
    <w:lvl w:ilvl="0" w:tplc="4009000F">
      <w:start w:val="1"/>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5" w15:restartNumberingAfterBreak="0">
    <w:nsid w:val="7D656A92"/>
    <w:multiLevelType w:val="hybridMultilevel"/>
    <w:tmpl w:val="5658DFA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num w:numId="1" w16cid:durableId="76291707">
    <w:abstractNumId w:val="4"/>
  </w:num>
  <w:num w:numId="2" w16cid:durableId="1170095174">
    <w:abstractNumId w:val="2"/>
  </w:num>
  <w:num w:numId="3" w16cid:durableId="1798378762">
    <w:abstractNumId w:val="3"/>
  </w:num>
  <w:num w:numId="4" w16cid:durableId="1641157202">
    <w:abstractNumId w:val="5"/>
  </w:num>
  <w:num w:numId="5" w16cid:durableId="193151286">
    <w:abstractNumId w:val="1"/>
  </w:num>
  <w:num w:numId="6" w16cid:durableId="3772414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cxNDMyMzAzMTY0NTNR0lEKTi0uzszPAykwqQUAlSLUhCwAAAA="/>
  </w:docVars>
  <w:rsids>
    <w:rsidRoot w:val="003733D9"/>
    <w:rsid w:val="0001730B"/>
    <w:rsid w:val="000468D9"/>
    <w:rsid w:val="00050A4D"/>
    <w:rsid w:val="000604DD"/>
    <w:rsid w:val="00095FCC"/>
    <w:rsid w:val="000B349D"/>
    <w:rsid w:val="000D44DC"/>
    <w:rsid w:val="000D7A63"/>
    <w:rsid w:val="001003AA"/>
    <w:rsid w:val="00130FD3"/>
    <w:rsid w:val="0014113C"/>
    <w:rsid w:val="00146C4F"/>
    <w:rsid w:val="001519B2"/>
    <w:rsid w:val="00162E27"/>
    <w:rsid w:val="00163743"/>
    <w:rsid w:val="001647A6"/>
    <w:rsid w:val="001C747E"/>
    <w:rsid w:val="001D5208"/>
    <w:rsid w:val="001F6F45"/>
    <w:rsid w:val="0024564D"/>
    <w:rsid w:val="002524CF"/>
    <w:rsid w:val="002B66B8"/>
    <w:rsid w:val="002F1CD3"/>
    <w:rsid w:val="003247F0"/>
    <w:rsid w:val="003267A4"/>
    <w:rsid w:val="003733D9"/>
    <w:rsid w:val="00417600"/>
    <w:rsid w:val="00433F98"/>
    <w:rsid w:val="00490107"/>
    <w:rsid w:val="004A11B1"/>
    <w:rsid w:val="00506329"/>
    <w:rsid w:val="00531B5A"/>
    <w:rsid w:val="00564595"/>
    <w:rsid w:val="005718A9"/>
    <w:rsid w:val="00573208"/>
    <w:rsid w:val="00584FDF"/>
    <w:rsid w:val="005976F7"/>
    <w:rsid w:val="005B71E8"/>
    <w:rsid w:val="005F4AC5"/>
    <w:rsid w:val="00602BE9"/>
    <w:rsid w:val="00616CCB"/>
    <w:rsid w:val="00657CD3"/>
    <w:rsid w:val="00671E09"/>
    <w:rsid w:val="00681D4F"/>
    <w:rsid w:val="006A16BB"/>
    <w:rsid w:val="006B5130"/>
    <w:rsid w:val="006C0D95"/>
    <w:rsid w:val="00743C3C"/>
    <w:rsid w:val="00777175"/>
    <w:rsid w:val="00801C26"/>
    <w:rsid w:val="008276CA"/>
    <w:rsid w:val="00855E5D"/>
    <w:rsid w:val="00856136"/>
    <w:rsid w:val="00866BD0"/>
    <w:rsid w:val="0089526F"/>
    <w:rsid w:val="008C01C6"/>
    <w:rsid w:val="008D72CF"/>
    <w:rsid w:val="008E29A7"/>
    <w:rsid w:val="00925284"/>
    <w:rsid w:val="00943C7D"/>
    <w:rsid w:val="00944685"/>
    <w:rsid w:val="00952701"/>
    <w:rsid w:val="00955C81"/>
    <w:rsid w:val="00964918"/>
    <w:rsid w:val="00965612"/>
    <w:rsid w:val="009767F0"/>
    <w:rsid w:val="009B1911"/>
    <w:rsid w:val="009B5B19"/>
    <w:rsid w:val="009B7093"/>
    <w:rsid w:val="009C2DCD"/>
    <w:rsid w:val="009D2881"/>
    <w:rsid w:val="00A05F99"/>
    <w:rsid w:val="00A50762"/>
    <w:rsid w:val="00A82494"/>
    <w:rsid w:val="00AB6DDD"/>
    <w:rsid w:val="00B2580E"/>
    <w:rsid w:val="00B84BBC"/>
    <w:rsid w:val="00BB76B7"/>
    <w:rsid w:val="00BD48DC"/>
    <w:rsid w:val="00C71051"/>
    <w:rsid w:val="00C86038"/>
    <w:rsid w:val="00CA3C05"/>
    <w:rsid w:val="00CE61FA"/>
    <w:rsid w:val="00CE7401"/>
    <w:rsid w:val="00D16550"/>
    <w:rsid w:val="00D2071E"/>
    <w:rsid w:val="00DB3250"/>
    <w:rsid w:val="00DC18F8"/>
    <w:rsid w:val="00DD35F8"/>
    <w:rsid w:val="00E24FF1"/>
    <w:rsid w:val="00E578E9"/>
    <w:rsid w:val="00EF075E"/>
    <w:rsid w:val="00EF4342"/>
    <w:rsid w:val="00F52CE6"/>
    <w:rsid w:val="00F53C51"/>
    <w:rsid w:val="00F54A6D"/>
    <w:rsid w:val="00F6306A"/>
    <w:rsid w:val="00F93F05"/>
    <w:rsid w:val="00FA3C1B"/>
    <w:rsid w:val="00FB065F"/>
    <w:rsid w:val="00FD281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E84ED0"/>
  <w15:docId w15:val="{FB12C025-27A5-49EC-96C0-B14F33AC1E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61FA"/>
    <w:rPr>
      <w:rFonts w:ascii="Times New Roman" w:hAnsi="Times New Roman"/>
      <w:sz w:val="24"/>
    </w:rPr>
  </w:style>
  <w:style w:type="paragraph" w:styleId="Heading1">
    <w:name w:val="heading 1"/>
    <w:basedOn w:val="Normal"/>
    <w:next w:val="Normal"/>
    <w:link w:val="Heading1Char"/>
    <w:uiPriority w:val="9"/>
    <w:qFormat/>
    <w:rsid w:val="00855E5D"/>
    <w:pPr>
      <w:keepNext/>
      <w:keepLines/>
      <w:spacing w:before="600" w:after="12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855E5D"/>
    <w:pPr>
      <w:keepNext/>
      <w:keepLines/>
      <w:spacing w:before="320" w:after="120"/>
      <w:outlineLvl w:val="1"/>
    </w:pPr>
    <w:rPr>
      <w:rFonts w:eastAsiaTheme="majorEastAsia" w:cstheme="majorBidi"/>
      <w:b/>
      <w:bCs/>
      <w:sz w:val="26"/>
      <w:szCs w:val="26"/>
    </w:rPr>
  </w:style>
  <w:style w:type="paragraph" w:styleId="Heading3">
    <w:name w:val="heading 3"/>
    <w:basedOn w:val="Normal"/>
    <w:next w:val="Normal"/>
    <w:link w:val="Heading3Char"/>
    <w:uiPriority w:val="9"/>
    <w:unhideWhenUsed/>
    <w:qFormat/>
    <w:rsid w:val="00DC18F8"/>
    <w:pPr>
      <w:keepNext/>
      <w:keepLines/>
      <w:spacing w:before="320" w:after="120"/>
      <w:outlineLvl w:val="2"/>
    </w:pPr>
    <w:rPr>
      <w:rFonts w:eastAsiaTheme="majorEastAsia" w:cstheme="majorBidi"/>
      <w:b/>
      <w:bCs/>
    </w:rPr>
  </w:style>
  <w:style w:type="paragraph" w:styleId="Heading4">
    <w:name w:val="heading 4"/>
    <w:basedOn w:val="Normal"/>
    <w:link w:val="Heading4Char"/>
    <w:uiPriority w:val="9"/>
    <w:qFormat/>
    <w:rsid w:val="00490107"/>
    <w:pPr>
      <w:spacing w:before="100" w:beforeAutospacing="1" w:after="100" w:afterAutospacing="1" w:line="240" w:lineRule="auto"/>
      <w:outlineLvl w:val="3"/>
    </w:pPr>
    <w:rPr>
      <w:rFonts w:eastAsia="Times New Roman" w:cs="Times New Roman"/>
      <w:b/>
      <w:bCs/>
      <w:szCs w:val="24"/>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5E5D"/>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855E5D"/>
    <w:rPr>
      <w:rFonts w:ascii="Times New Roman" w:eastAsiaTheme="majorEastAsia" w:hAnsi="Times New Roman" w:cstheme="majorBidi"/>
      <w:b/>
      <w:bCs/>
      <w:sz w:val="26"/>
      <w:szCs w:val="26"/>
    </w:rPr>
  </w:style>
  <w:style w:type="character" w:customStyle="1" w:styleId="Heading3Char">
    <w:name w:val="Heading 3 Char"/>
    <w:basedOn w:val="DefaultParagraphFont"/>
    <w:link w:val="Heading3"/>
    <w:uiPriority w:val="9"/>
    <w:rsid w:val="00DC18F8"/>
    <w:rPr>
      <w:rFonts w:ascii="Times New Roman" w:eastAsiaTheme="majorEastAsia" w:hAnsi="Times New Roman" w:cstheme="majorBidi"/>
      <w:b/>
      <w:bCs/>
      <w:sz w:val="24"/>
    </w:rPr>
  </w:style>
  <w:style w:type="character" w:styleId="Hyperlink">
    <w:name w:val="Hyperlink"/>
    <w:basedOn w:val="DefaultParagraphFont"/>
    <w:uiPriority w:val="99"/>
    <w:unhideWhenUsed/>
    <w:rsid w:val="00777175"/>
    <w:rPr>
      <w:color w:val="0000FF" w:themeColor="hyperlink"/>
      <w:u w:val="single"/>
    </w:rPr>
  </w:style>
  <w:style w:type="character" w:customStyle="1" w:styleId="Heading4Char">
    <w:name w:val="Heading 4 Char"/>
    <w:basedOn w:val="DefaultParagraphFont"/>
    <w:link w:val="Heading4"/>
    <w:uiPriority w:val="9"/>
    <w:rsid w:val="00490107"/>
    <w:rPr>
      <w:rFonts w:ascii="Times New Roman" w:eastAsia="Times New Roman" w:hAnsi="Times New Roman" w:cs="Times New Roman"/>
      <w:b/>
      <w:bCs/>
      <w:sz w:val="24"/>
      <w:szCs w:val="24"/>
      <w:lang w:eastAsia="en-IN"/>
    </w:rPr>
  </w:style>
  <w:style w:type="paragraph" w:styleId="ListParagraph">
    <w:name w:val="List Paragraph"/>
    <w:basedOn w:val="Normal"/>
    <w:uiPriority w:val="34"/>
    <w:qFormat/>
    <w:rsid w:val="000D44DC"/>
    <w:pPr>
      <w:ind w:left="720"/>
      <w:contextualSpacing/>
    </w:pPr>
  </w:style>
  <w:style w:type="paragraph" w:styleId="BalloonText">
    <w:name w:val="Balloon Text"/>
    <w:basedOn w:val="Normal"/>
    <w:link w:val="BalloonTextChar"/>
    <w:uiPriority w:val="99"/>
    <w:semiHidden/>
    <w:unhideWhenUsed/>
    <w:rsid w:val="009B5B1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5B19"/>
    <w:rPr>
      <w:rFonts w:ascii="Tahoma" w:hAnsi="Tahoma" w:cs="Tahoma"/>
      <w:sz w:val="16"/>
      <w:szCs w:val="16"/>
    </w:rPr>
  </w:style>
  <w:style w:type="paragraph" w:styleId="Header">
    <w:name w:val="header"/>
    <w:basedOn w:val="Normal"/>
    <w:link w:val="HeaderChar"/>
    <w:uiPriority w:val="99"/>
    <w:unhideWhenUsed/>
    <w:rsid w:val="003267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67A4"/>
    <w:rPr>
      <w:rFonts w:ascii="Times New Roman" w:hAnsi="Times New Roman"/>
      <w:sz w:val="24"/>
    </w:rPr>
  </w:style>
  <w:style w:type="paragraph" w:styleId="Footer">
    <w:name w:val="footer"/>
    <w:basedOn w:val="Normal"/>
    <w:link w:val="FooterChar"/>
    <w:uiPriority w:val="99"/>
    <w:unhideWhenUsed/>
    <w:rsid w:val="003267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67A4"/>
    <w:rPr>
      <w:rFonts w:ascii="Times New Roman" w:hAnsi="Times New Roman"/>
      <w:sz w:val="24"/>
    </w:rPr>
  </w:style>
  <w:style w:type="paragraph" w:styleId="Caption">
    <w:name w:val="caption"/>
    <w:basedOn w:val="Normal"/>
    <w:next w:val="Normal"/>
    <w:uiPriority w:val="35"/>
    <w:unhideWhenUsed/>
    <w:qFormat/>
    <w:rsid w:val="008D72CF"/>
    <w:pPr>
      <w:spacing w:line="240" w:lineRule="auto"/>
    </w:pPr>
    <w:rPr>
      <w:b/>
      <w:bCs/>
      <w:color w:val="4F81BD" w:themeColor="accent1"/>
      <w:sz w:val="18"/>
      <w:szCs w:val="18"/>
    </w:rPr>
  </w:style>
  <w:style w:type="paragraph" w:styleId="TOCHeading">
    <w:name w:val="TOC Heading"/>
    <w:basedOn w:val="Heading1"/>
    <w:next w:val="Normal"/>
    <w:uiPriority w:val="39"/>
    <w:semiHidden/>
    <w:unhideWhenUsed/>
    <w:qFormat/>
    <w:rsid w:val="000604DD"/>
    <w:pPr>
      <w:spacing w:before="480" w:after="0"/>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0604DD"/>
    <w:pPr>
      <w:spacing w:after="100"/>
    </w:pPr>
  </w:style>
  <w:style w:type="paragraph" w:styleId="TOC2">
    <w:name w:val="toc 2"/>
    <w:basedOn w:val="Normal"/>
    <w:next w:val="Normal"/>
    <w:autoRedefine/>
    <w:uiPriority w:val="39"/>
    <w:unhideWhenUsed/>
    <w:rsid w:val="000604D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0091189">
      <w:bodyDiv w:val="1"/>
      <w:marLeft w:val="0"/>
      <w:marRight w:val="0"/>
      <w:marTop w:val="0"/>
      <w:marBottom w:val="0"/>
      <w:divBdr>
        <w:top w:val="none" w:sz="0" w:space="0" w:color="auto"/>
        <w:left w:val="none" w:sz="0" w:space="0" w:color="auto"/>
        <w:bottom w:val="none" w:sz="0" w:space="0" w:color="auto"/>
        <w:right w:val="none" w:sz="0" w:space="0" w:color="auto"/>
      </w:divBdr>
    </w:div>
    <w:div w:id="655233161">
      <w:bodyDiv w:val="1"/>
      <w:marLeft w:val="0"/>
      <w:marRight w:val="0"/>
      <w:marTop w:val="0"/>
      <w:marBottom w:val="0"/>
      <w:divBdr>
        <w:top w:val="none" w:sz="0" w:space="0" w:color="auto"/>
        <w:left w:val="none" w:sz="0" w:space="0" w:color="auto"/>
        <w:bottom w:val="none" w:sz="0" w:space="0" w:color="auto"/>
        <w:right w:val="none" w:sz="0" w:space="0" w:color="auto"/>
      </w:divBdr>
    </w:div>
    <w:div w:id="907425198">
      <w:bodyDiv w:val="1"/>
      <w:marLeft w:val="0"/>
      <w:marRight w:val="0"/>
      <w:marTop w:val="0"/>
      <w:marBottom w:val="0"/>
      <w:divBdr>
        <w:top w:val="none" w:sz="0" w:space="0" w:color="auto"/>
        <w:left w:val="none" w:sz="0" w:space="0" w:color="auto"/>
        <w:bottom w:val="none" w:sz="0" w:space="0" w:color="auto"/>
        <w:right w:val="none" w:sz="0" w:space="0" w:color="auto"/>
      </w:divBdr>
    </w:div>
    <w:div w:id="1071386835">
      <w:bodyDiv w:val="1"/>
      <w:marLeft w:val="0"/>
      <w:marRight w:val="0"/>
      <w:marTop w:val="0"/>
      <w:marBottom w:val="0"/>
      <w:divBdr>
        <w:top w:val="none" w:sz="0" w:space="0" w:color="auto"/>
        <w:left w:val="none" w:sz="0" w:space="0" w:color="auto"/>
        <w:bottom w:val="none" w:sz="0" w:space="0" w:color="auto"/>
        <w:right w:val="none" w:sz="0" w:space="0" w:color="auto"/>
      </w:divBdr>
    </w:div>
    <w:div w:id="19488082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kar.kent.ac.uk/94817/1/185Thesis_Final_-_Dave_S.P._Thomas.pdf" TargetMode="External"/><Relationship Id="rId4" Type="http://schemas.openxmlformats.org/officeDocument/2006/relationships/settings" Target="settings.xml"/><Relationship Id="rId9" Type="http://schemas.openxmlformats.org/officeDocument/2006/relationships/hyperlink" Target="https://www.sciencedirect.com/science/article/pii/S24058440220314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45F2995-059B-4357-93AA-07EF7D8EF5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435</TotalTime>
  <Pages>1</Pages>
  <Words>3157</Words>
  <Characters>17999</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Alexandru Melinte (1907706)</cp:lastModifiedBy>
  <cp:revision>167</cp:revision>
  <dcterms:created xsi:type="dcterms:W3CDTF">2023-01-05T18:17:00Z</dcterms:created>
  <dcterms:modified xsi:type="dcterms:W3CDTF">2023-01-12T23:40:00Z</dcterms:modified>
</cp:coreProperties>
</file>