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D66864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6"/>
        <w:gridCol w:w="6248"/>
      </w:tblGrid>
      <w:tr w:rsidR="00385D81" w:rsidRPr="00280CBE" w14:paraId="0D48F200" w14:textId="77777777" w:rsidTr="00385D81">
        <w:tc>
          <w:tcPr>
            <w:tcW w:w="6091" w:type="dxa"/>
          </w:tcPr>
          <w:p w14:paraId="0E6FB3AD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34585A03" wp14:editId="3C820419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6E4CA453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noProof/>
                <w:lang w:val="en-US"/>
              </w:rPr>
              <w:drawing>
                <wp:inline distT="0" distB="0" distL="0" distR="0" wp14:anchorId="62E41935" wp14:editId="63A7F632">
                  <wp:extent cx="3830782" cy="623257"/>
                  <wp:effectExtent l="0" t="0" r="0" b="5715"/>
                  <wp:docPr id="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856D7B3-9251-F148-BB73-BAFE37D88DE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856D7B3-9251-F148-BB73-BAFE37D88DE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4987" cy="638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78A89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29E78FDB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33867B7B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493BFCFE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1D6577EA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58B6051A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59EEA005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327DB709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1BE3983B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0553DF9C" w14:textId="77777777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 xml:space="preserve">SICH 3007_ MAHAN </w:t>
      </w:r>
    </w:p>
    <w:p w14:paraId="7DB624C8" w14:textId="77777777" w:rsidR="00B85147" w:rsidRPr="00280CBE" w:rsidRDefault="00B85147" w:rsidP="00570741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Ancient Chinese Morality Business and Enterprise</w:t>
      </w:r>
    </w:p>
    <w:p w14:paraId="4FAE06F0" w14:textId="057B135F" w:rsidR="00570741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Assessment 1</w:t>
      </w:r>
      <w:r w:rsidR="00BE1976">
        <w:rPr>
          <w:rFonts w:ascii="Times New Roman" w:hAnsi="Times New Roman" w:cs="Times New Roman"/>
          <w:sz w:val="40"/>
          <w:szCs w:val="40"/>
        </w:rPr>
        <w:t xml:space="preserve"> (Chinese)</w:t>
      </w:r>
    </w:p>
    <w:p w14:paraId="624D0FCF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164643F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3669BE1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76DC28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34E8C712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6129BD87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0F02EDAA" w14:textId="77777777" w:rsidTr="000B68A4">
        <w:tc>
          <w:tcPr>
            <w:tcW w:w="4248" w:type="dxa"/>
            <w:vAlign w:val="center"/>
          </w:tcPr>
          <w:p w14:paraId="1958C288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7D2B90C0" w14:textId="77777777" w:rsidR="00280CBE" w:rsidRPr="000B68A4" w:rsidRDefault="00280CBE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Dr.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Wu </w:t>
            </w: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Nian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Bo</w:t>
            </w:r>
            <w:r w:rsidR="000B68A4"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</w:p>
          <w:p w14:paraId="0B5D228B" w14:textId="77777777" w:rsidR="000B68A4" w:rsidRPr="000B68A4" w:rsidRDefault="000B68A4" w:rsidP="00280CBE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 w:rsidRPr="000B68A4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吳念博教授</w:t>
            </w:r>
          </w:p>
        </w:tc>
      </w:tr>
      <w:tr w:rsidR="00280CBE" w:rsidRPr="000B68A4" w14:paraId="2840176B" w14:textId="77777777" w:rsidTr="000B68A4">
        <w:tc>
          <w:tcPr>
            <w:tcW w:w="4248" w:type="dxa"/>
            <w:vAlign w:val="center"/>
          </w:tcPr>
          <w:p w14:paraId="7E644AF3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56635509" w14:textId="77777777" w:rsidR="000B68A4" w:rsidRDefault="006565B1" w:rsidP="006565B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28"/>
              </w:rPr>
              <w:t>Ang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28"/>
              </w:rPr>
              <w:t>Eng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28"/>
              </w:rPr>
              <w:t>Khong</w:t>
            </w:r>
            <w:proofErr w:type="spellEnd"/>
          </w:p>
          <w:p w14:paraId="50820D2B" w14:textId="1298EDC6" w:rsidR="006565B1" w:rsidRPr="00BE4248" w:rsidRDefault="006565B1" w:rsidP="006128CE">
            <w:pPr>
              <w:rPr>
                <w:rFonts w:ascii="楷体" w:eastAsia="楷体" w:hAnsi="楷体" w:cs="Times New Roman"/>
                <w:sz w:val="32"/>
                <w:szCs w:val="28"/>
                <w:lang w:val="en-US"/>
              </w:rPr>
            </w:pPr>
            <w:r w:rsidRPr="00BE4248">
              <w:rPr>
                <w:rFonts w:ascii="楷体" w:eastAsia="楷体" w:hAnsi="楷体" w:cs="Times New Roman" w:hint="eastAsia"/>
                <w:sz w:val="32"/>
                <w:szCs w:val="28"/>
              </w:rPr>
              <w:t>洪永康</w:t>
            </w:r>
          </w:p>
        </w:tc>
      </w:tr>
      <w:tr w:rsidR="00280CBE" w:rsidRPr="000B68A4" w14:paraId="1A96C535" w14:textId="77777777" w:rsidTr="000B68A4">
        <w:tc>
          <w:tcPr>
            <w:tcW w:w="4248" w:type="dxa"/>
            <w:vAlign w:val="center"/>
          </w:tcPr>
          <w:p w14:paraId="3DCF33D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5103D1DC" w14:textId="384C4BAF" w:rsidR="00280CBE" w:rsidRPr="000B68A4" w:rsidRDefault="006565B1" w:rsidP="000907F6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201</w:t>
            </w:r>
            <w:r w:rsidR="000907F6">
              <w:rPr>
                <w:rFonts w:ascii="Times New Roman" w:hAnsi="Times New Roman" w:cs="Times New Roman"/>
                <w:sz w:val="32"/>
                <w:szCs w:val="28"/>
              </w:rPr>
              <w:t>7011</w:t>
            </w:r>
          </w:p>
        </w:tc>
      </w:tr>
      <w:tr w:rsidR="00280CBE" w:rsidRPr="000B68A4" w14:paraId="1A833ED9" w14:textId="77777777" w:rsidTr="000B68A4">
        <w:tc>
          <w:tcPr>
            <w:tcW w:w="4248" w:type="dxa"/>
            <w:vAlign w:val="center"/>
          </w:tcPr>
          <w:p w14:paraId="25184564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2F2ADD94" w14:textId="47FA5134" w:rsidR="00280CBE" w:rsidRPr="000B68A4" w:rsidRDefault="005E69BC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13</w:t>
            </w:r>
            <w:bookmarkStart w:id="0" w:name="_GoBack"/>
            <w:bookmarkEnd w:id="0"/>
            <w:r w:rsidR="00952C21">
              <w:rPr>
                <w:rFonts w:ascii="Times New Roman" w:hAnsi="Times New Roman" w:cs="Times New Roman"/>
                <w:sz w:val="32"/>
                <w:szCs w:val="28"/>
              </w:rPr>
              <w:t>/</w:t>
            </w:r>
            <w:r w:rsidR="00D420AD">
              <w:rPr>
                <w:rFonts w:ascii="Times New Roman" w:hAnsi="Times New Roman" w:cs="Times New Roman"/>
                <w:sz w:val="32"/>
                <w:szCs w:val="28"/>
              </w:rPr>
              <w:t>4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/202</w:t>
            </w:r>
            <w:r w:rsidR="00D420AD"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</w:tc>
      </w:tr>
      <w:tr w:rsidR="00280CBE" w:rsidRPr="000B68A4" w14:paraId="17D1A693" w14:textId="77777777" w:rsidTr="000B68A4">
        <w:tc>
          <w:tcPr>
            <w:tcW w:w="4248" w:type="dxa"/>
            <w:vAlign w:val="center"/>
          </w:tcPr>
          <w:p w14:paraId="380EDAA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2CE63D7D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60F017CA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75CD77AC" w14:textId="77777777" w:rsidR="00B85147" w:rsidRPr="00280CBE" w:rsidRDefault="00B85147">
      <w:pPr>
        <w:rPr>
          <w:rFonts w:ascii="Times New Roman" w:hAnsi="Times New Roman" w:cs="Times New Roman"/>
          <w:sz w:val="40"/>
          <w:szCs w:val="40"/>
        </w:rPr>
      </w:pPr>
    </w:p>
    <w:p w14:paraId="6674F2C6" w14:textId="77777777" w:rsidR="00765F4D" w:rsidRPr="00280CBE" w:rsidRDefault="00765F4D">
      <w:pPr>
        <w:rPr>
          <w:rFonts w:ascii="Times New Roman" w:hAnsi="Times New Roman" w:cs="Times New Roman"/>
          <w:sz w:val="40"/>
          <w:szCs w:val="40"/>
        </w:rPr>
      </w:pPr>
    </w:p>
    <w:p w14:paraId="2F928859" w14:textId="77777777" w:rsidR="00280CBE" w:rsidRDefault="00661A35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  <w:r w:rsidRPr="00661A35"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  <w:t>Question</w:t>
      </w:r>
    </w:p>
    <w:p w14:paraId="23857FD2" w14:textId="77777777" w:rsidR="00661A35" w:rsidRPr="00661A35" w:rsidRDefault="00661A35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</w:p>
    <w:p w14:paraId="53856BB0" w14:textId="77777777" w:rsidR="00661A35" w:rsidRPr="00661A35" w:rsidRDefault="00661A35" w:rsidP="00765F4D">
      <w:pPr>
        <w:rPr>
          <w:rFonts w:ascii="Times New Roman" w:eastAsia="DFKai-SB" w:hAnsi="Times New Roman" w:cs="Times New Roman"/>
          <w:b/>
          <w:u w:val="single"/>
          <w:lang w:val="en-GB" w:eastAsia="en-GB"/>
        </w:rPr>
      </w:pPr>
    </w:p>
    <w:p w14:paraId="408114F5" w14:textId="01D50FB4" w:rsidR="00765F4D" w:rsidRPr="000B68A4" w:rsidRDefault="00765F4D" w:rsidP="00765F4D">
      <w:pPr>
        <w:rPr>
          <w:rFonts w:ascii="Times New Roman" w:eastAsia="DFKai-SB" w:hAnsi="Times New Roman" w:cs="Times New Roman"/>
          <w:b/>
          <w:lang w:val="en-GB" w:eastAsia="zh-TW"/>
        </w:rPr>
      </w:pPr>
      <w:r w:rsidRPr="000B68A4">
        <w:rPr>
          <w:rFonts w:ascii="Times New Roman" w:eastAsia="DFKai-SB" w:hAnsi="Times New Roman" w:cs="Times New Roman"/>
          <w:b/>
          <w:lang w:val="en-GB" w:eastAsia="en-GB"/>
        </w:rPr>
        <w:t xml:space="preserve">Assessment 1: </w:t>
      </w:r>
      <w:r w:rsidRPr="000B68A4">
        <w:rPr>
          <w:rFonts w:ascii="Times New Roman" w:eastAsia="DFKai-SB" w:hAnsi="Times New Roman" w:cs="Times New Roman"/>
          <w:b/>
          <w:lang w:val="en-GB" w:eastAsia="zh-TW"/>
        </w:rPr>
        <w:t xml:space="preserve">Presentation (10 minutes in Chinese) </w:t>
      </w:r>
    </w:p>
    <w:p w14:paraId="330DC290" w14:textId="64FC6682" w:rsidR="00194823" w:rsidRDefault="00194823" w:rsidP="00765F4D">
      <w:pPr>
        <w:rPr>
          <w:rFonts w:ascii="Times New Roman" w:eastAsia="DFKai-SB" w:hAnsi="Times New Roman" w:cs="Times New Roman"/>
          <w:lang w:val="en-GB" w:eastAsia="zh-TW"/>
        </w:rPr>
      </w:pPr>
    </w:p>
    <w:p w14:paraId="31EDD3B3" w14:textId="43C3A3C3" w:rsidR="00765F4D" w:rsidRDefault="0076435F" w:rsidP="00C14C6A">
      <w:pPr>
        <w:jc w:val="both"/>
        <w:rPr>
          <w:rFonts w:ascii="Times New Roman" w:eastAsia="DFKai-SB" w:hAnsi="Times New Roman" w:cs="Times New Roman"/>
          <w:lang w:val="en-GB" w:eastAsia="zh-TW"/>
        </w:rPr>
      </w:pPr>
      <w:r w:rsidRPr="0076435F">
        <w:rPr>
          <w:rFonts w:ascii="Times New Roman" w:eastAsia="DFKai-SB" w:hAnsi="Times New Roman" w:cs="Times New Roman"/>
          <w:b/>
          <w:i/>
          <w:lang w:val="en-GB" w:eastAsia="zh-TW"/>
        </w:rPr>
        <w:t>Respect</w:t>
      </w:r>
      <w:r>
        <w:rPr>
          <w:rFonts w:ascii="Times New Roman" w:eastAsia="DFKai-SB" w:hAnsi="Times New Roman" w:cs="Times New Roman"/>
          <w:lang w:val="en-GB" w:eastAsia="zh-TW"/>
        </w:rPr>
        <w:t xml:space="preserve"> is </w:t>
      </w:r>
      <w:r w:rsidRPr="00280CBE">
        <w:rPr>
          <w:rFonts w:ascii="Times New Roman" w:eastAsia="DFKai-SB" w:hAnsi="Times New Roman" w:cs="Times New Roman"/>
          <w:lang w:val="en-GB" w:eastAsia="zh-TW"/>
        </w:rPr>
        <w:t>a key ethic</w:t>
      </w:r>
      <w:r>
        <w:rPr>
          <w:rFonts w:ascii="Times New Roman" w:eastAsia="DFKai-SB" w:hAnsi="Times New Roman" w:cs="Times New Roman"/>
          <w:lang w:val="en-GB" w:eastAsia="zh-TW"/>
        </w:rPr>
        <w:t xml:space="preserve"> in</w:t>
      </w:r>
      <w:r w:rsidR="004D5155">
        <w:rPr>
          <w:rFonts w:ascii="Times New Roman" w:eastAsia="DFKai-SB" w:hAnsi="Times New Roman" w:cs="Times New Roman"/>
          <w:lang w:val="en-GB" w:eastAsia="zh-TW"/>
        </w:rPr>
        <w:t xml:space="preserve"> </w:t>
      </w:r>
      <w:r w:rsidRPr="00280CBE">
        <w:rPr>
          <w:rFonts w:ascii="Times New Roman" w:eastAsia="DFKai-SB" w:hAnsi="Times New Roman" w:cs="Times New Roman"/>
          <w:lang w:val="en-GB" w:eastAsia="zh-TW"/>
        </w:rPr>
        <w:t>ancient Chinese texts</w:t>
      </w:r>
      <w:r>
        <w:rPr>
          <w:rFonts w:ascii="Times New Roman" w:eastAsia="DFKai-SB" w:hAnsi="Times New Roman" w:cs="Times New Roman"/>
          <w:lang w:val="en-GB" w:eastAsia="zh-TW"/>
        </w:rPr>
        <w:t>.</w:t>
      </w:r>
      <w:r w:rsidRPr="00280CBE">
        <w:rPr>
          <w:rFonts w:ascii="Times New Roman" w:eastAsia="DFKai-SB" w:hAnsi="Times New Roman" w:cs="Times New Roman"/>
          <w:lang w:val="en-GB" w:eastAsia="zh-TW"/>
        </w:rPr>
        <w:t xml:space="preserve"> </w:t>
      </w:r>
      <w:r w:rsidR="00765F4D" w:rsidRPr="00280CBE">
        <w:rPr>
          <w:rFonts w:ascii="Times New Roman" w:eastAsia="DFKai-SB" w:hAnsi="Times New Roman" w:cs="Times New Roman"/>
          <w:lang w:val="en-GB" w:eastAsia="zh-TW"/>
        </w:rPr>
        <w:t xml:space="preserve">How might the concept of </w:t>
      </w:r>
      <w:r w:rsidR="00765F4D" w:rsidRPr="00280CBE">
        <w:rPr>
          <w:rFonts w:ascii="Times New Roman" w:eastAsia="DFKai-SB" w:hAnsi="Times New Roman" w:cs="Times New Roman"/>
          <w:b/>
          <w:i/>
          <w:lang w:val="en-GB" w:eastAsia="zh-TW"/>
        </w:rPr>
        <w:t>respect</w:t>
      </w:r>
      <w:r w:rsidR="00765F4D" w:rsidRPr="00280CBE">
        <w:rPr>
          <w:rFonts w:ascii="Times New Roman" w:eastAsia="DFKai-SB" w:hAnsi="Times New Roman" w:cs="Times New Roman"/>
          <w:b/>
          <w:lang w:val="en-GB" w:eastAsia="zh-TW"/>
        </w:rPr>
        <w:t xml:space="preserve"> </w:t>
      </w:r>
      <w:r w:rsidR="00765F4D" w:rsidRPr="00280CBE">
        <w:rPr>
          <w:rFonts w:ascii="Times New Roman" w:eastAsia="DFKai-SB" w:hAnsi="Times New Roman" w:cs="Times New Roman"/>
          <w:lang w:val="en-GB" w:eastAsia="zh-TW"/>
        </w:rPr>
        <w:t>be usefully applied wi</w:t>
      </w:r>
      <w:r w:rsidR="00A91688">
        <w:rPr>
          <w:rFonts w:ascii="Times New Roman" w:eastAsia="DFKai-SB" w:hAnsi="Times New Roman" w:cs="Times New Roman"/>
          <w:lang w:val="en-GB" w:eastAsia="zh-TW"/>
        </w:rPr>
        <w:t>t</w:t>
      </w:r>
      <w:r w:rsidR="00E207FD">
        <w:rPr>
          <w:rFonts w:ascii="Times New Roman" w:eastAsia="DFKai-SB" w:hAnsi="Times New Roman" w:cs="Times New Roman"/>
          <w:lang w:val="en-GB" w:eastAsia="zh-TW"/>
        </w:rPr>
        <w:t>hin a f</w:t>
      </w:r>
      <w:r w:rsidR="001D0E03">
        <w:rPr>
          <w:rFonts w:ascii="Times New Roman" w:eastAsia="DFKai-SB" w:hAnsi="Times New Roman" w:cs="Times New Roman"/>
          <w:lang w:val="en-GB" w:eastAsia="zh-TW"/>
        </w:rPr>
        <w:t>actory setting compris</w:t>
      </w:r>
      <w:r w:rsidR="001D0E03" w:rsidRPr="001D0E03">
        <w:rPr>
          <w:rFonts w:ascii="Times New Roman" w:eastAsia="DFKai-SB" w:hAnsi="Times New Roman" w:cs="Times New Roman" w:hint="eastAsia"/>
          <w:lang w:val="en-GB" w:eastAsia="zh-TW"/>
        </w:rPr>
        <w:t>ed</w:t>
      </w:r>
      <w:r w:rsidR="00765F4D" w:rsidRPr="00280CBE">
        <w:rPr>
          <w:rFonts w:ascii="Times New Roman" w:eastAsia="DFKai-SB" w:hAnsi="Times New Roman" w:cs="Times New Roman"/>
          <w:lang w:val="en-GB" w:eastAsia="zh-TW"/>
        </w:rPr>
        <w:t xml:space="preserve"> of </w:t>
      </w:r>
      <w:r w:rsidR="00C14C6A">
        <w:rPr>
          <w:rFonts w:ascii="Times New Roman" w:eastAsia="DFKai-SB" w:hAnsi="Times New Roman" w:cs="Times New Roman"/>
          <w:lang w:val="en-GB" w:eastAsia="zh-TW"/>
        </w:rPr>
        <w:t>100 mixed, multi-ethnic, multi</w:t>
      </w:r>
      <w:r w:rsidR="00765F4D" w:rsidRPr="00280CBE">
        <w:rPr>
          <w:rFonts w:ascii="Times New Roman" w:eastAsia="DFKai-SB" w:hAnsi="Times New Roman" w:cs="Times New Roman"/>
          <w:lang w:val="en-GB" w:eastAsia="zh-TW"/>
        </w:rPr>
        <w:t xml:space="preserve">–religious workers? </w:t>
      </w:r>
    </w:p>
    <w:p w14:paraId="0BDF3526" w14:textId="6B83BED7" w:rsidR="000B68A4" w:rsidRDefault="000B68A4" w:rsidP="00765F4D">
      <w:pPr>
        <w:rPr>
          <w:rFonts w:ascii="Times New Roman" w:eastAsia="DFKai-SB" w:hAnsi="Times New Roman" w:cs="Times New Roman"/>
          <w:lang w:val="en-GB" w:eastAsia="zh-TW"/>
        </w:rPr>
      </w:pPr>
    </w:p>
    <w:p w14:paraId="7CA56AB8" w14:textId="2FBFF726" w:rsidR="00A91688" w:rsidRDefault="00A91688" w:rsidP="00C14C6A">
      <w:pPr>
        <w:jc w:val="both"/>
        <w:rPr>
          <w:rFonts w:ascii="Times New Roman" w:eastAsia="DFKai-SB" w:hAnsi="Times New Roman" w:cs="Times New Roman"/>
          <w:lang w:val="en-GB" w:eastAsia="zh-TW"/>
        </w:rPr>
      </w:pPr>
      <w:r>
        <w:rPr>
          <w:rFonts w:ascii="Times New Roman" w:eastAsia="DFKai-SB" w:hAnsi="Times New Roman" w:cs="Times New Roman"/>
          <w:lang w:val="en-GB" w:eastAsia="zh-TW"/>
        </w:rPr>
        <w:t>You</w:t>
      </w:r>
      <w:r w:rsidR="003F4EB6">
        <w:rPr>
          <w:rFonts w:ascii="Times New Roman" w:eastAsia="DFKai-SB" w:hAnsi="Times New Roman" w:cs="Times New Roman"/>
          <w:lang w:val="en-GB" w:eastAsia="zh-TW"/>
        </w:rPr>
        <w:t xml:space="preserve">r </w:t>
      </w:r>
      <w:r w:rsidR="003F4EB6">
        <w:rPr>
          <w:rFonts w:ascii="Times New Roman" w:eastAsia="DFKai-SB" w:hAnsi="Times New Roman" w:cs="Times New Roman"/>
          <w:lang w:eastAsia="zh-TW"/>
        </w:rPr>
        <w:t xml:space="preserve">oral presentation </w:t>
      </w:r>
      <w:r>
        <w:rPr>
          <w:rFonts w:ascii="Times New Roman" w:eastAsia="DFKai-SB" w:hAnsi="Times New Roman" w:cs="Times New Roman"/>
          <w:lang w:val="en-GB" w:eastAsia="zh-TW"/>
        </w:rPr>
        <w:t xml:space="preserve">should </w:t>
      </w:r>
      <w:r w:rsidR="001D0E03">
        <w:rPr>
          <w:rFonts w:ascii="Times New Roman" w:eastAsia="DFKai-SB" w:hAnsi="Times New Roman" w:cs="Times New Roman"/>
          <w:lang w:eastAsia="zh-TW"/>
        </w:rPr>
        <w:t>provide</w:t>
      </w:r>
      <w:r>
        <w:rPr>
          <w:rFonts w:ascii="Times New Roman" w:eastAsia="DFKai-SB" w:hAnsi="Times New Roman" w:cs="Times New Roman"/>
          <w:lang w:val="en-GB" w:eastAsia="zh-TW"/>
        </w:rPr>
        <w:t xml:space="preserve"> a </w:t>
      </w:r>
      <w:r w:rsidR="001D0E03">
        <w:rPr>
          <w:rFonts w:ascii="Times New Roman" w:eastAsia="DFKai-SB" w:hAnsi="Times New Roman"/>
          <w:lang w:val="en-GB" w:eastAsia="zh-TW"/>
        </w:rPr>
        <w:t>d</w:t>
      </w:r>
      <w:r w:rsidR="001D0E03" w:rsidRPr="00661A35">
        <w:rPr>
          <w:rFonts w:ascii="Times New Roman" w:eastAsia="DFKai-SB" w:hAnsi="Times New Roman"/>
          <w:lang w:val="en-GB" w:eastAsia="zh-TW"/>
        </w:rPr>
        <w:t xml:space="preserve">efinition of </w:t>
      </w:r>
      <w:r w:rsidR="001D0E03" w:rsidRPr="00661A35">
        <w:rPr>
          <w:rFonts w:ascii="Times New Roman" w:eastAsia="DFKai-SB" w:hAnsi="Times New Roman"/>
          <w:i/>
          <w:lang w:val="en-GB" w:eastAsia="zh-TW"/>
        </w:rPr>
        <w:t>respect</w:t>
      </w:r>
      <w:r w:rsidR="001D0E03">
        <w:rPr>
          <w:rFonts w:asciiTheme="minorEastAsia" w:hAnsiTheme="minorEastAsia" w:hint="eastAsia"/>
          <w:lang w:val="en-GB"/>
        </w:rPr>
        <w:t xml:space="preserve"> </w:t>
      </w:r>
      <w:r>
        <w:rPr>
          <w:rFonts w:ascii="Times New Roman" w:eastAsia="DFKai-SB" w:hAnsi="Times New Roman"/>
          <w:lang w:val="en-GB" w:eastAsia="zh-TW"/>
        </w:rPr>
        <w:t>and t</w:t>
      </w:r>
      <w:r w:rsidRPr="00661A35">
        <w:rPr>
          <w:rFonts w:ascii="Times New Roman" w:eastAsia="DFKai-SB" w:hAnsi="Times New Roman"/>
          <w:lang w:val="en-GB" w:eastAsia="zh-TW"/>
        </w:rPr>
        <w:t xml:space="preserve">he importance of applying the concept of </w:t>
      </w:r>
      <w:r w:rsidRPr="00661A35">
        <w:rPr>
          <w:rFonts w:ascii="Times New Roman" w:eastAsia="DFKai-SB" w:hAnsi="Times New Roman"/>
          <w:i/>
          <w:lang w:val="en-GB" w:eastAsia="zh-TW"/>
        </w:rPr>
        <w:t>respect</w:t>
      </w:r>
      <w:r w:rsidRPr="00661A35">
        <w:rPr>
          <w:rFonts w:ascii="Times New Roman" w:eastAsia="DFKai-SB" w:hAnsi="Times New Roman"/>
          <w:lang w:val="en-GB" w:eastAsia="zh-TW"/>
        </w:rPr>
        <w:t xml:space="preserve"> in </w:t>
      </w:r>
      <w:r w:rsidR="001D0E03">
        <w:rPr>
          <w:rFonts w:ascii="Times New Roman" w:eastAsia="DFKai-SB" w:hAnsi="Times New Roman"/>
          <w:lang w:val="en-GB" w:eastAsia="zh-TW"/>
        </w:rPr>
        <w:t>a</w:t>
      </w:r>
      <w:r w:rsidRPr="00661A35">
        <w:rPr>
          <w:rFonts w:ascii="Times New Roman" w:eastAsia="DFKai-SB" w:hAnsi="Times New Roman"/>
          <w:lang w:val="en-GB" w:eastAsia="zh-TW"/>
        </w:rPr>
        <w:t xml:space="preserve"> factory</w:t>
      </w:r>
      <w:r w:rsidR="001D0E03">
        <w:rPr>
          <w:rFonts w:ascii="Times New Roman" w:eastAsia="DFKai-SB" w:hAnsi="Times New Roman"/>
          <w:lang w:val="en-GB" w:eastAsia="zh-TW"/>
        </w:rPr>
        <w:t xml:space="preserve"> </w:t>
      </w:r>
      <w:r w:rsidR="00B11696">
        <w:rPr>
          <w:rFonts w:ascii="Times New Roman" w:eastAsia="DFKai-SB" w:hAnsi="Times New Roman"/>
          <w:lang w:val="en-GB" w:eastAsia="zh-TW"/>
        </w:rPr>
        <w:t xml:space="preserve">setting </w:t>
      </w:r>
      <w:r w:rsidR="001D0E03">
        <w:rPr>
          <w:rFonts w:ascii="Times New Roman" w:eastAsia="DFKai-SB" w:hAnsi="Times New Roman"/>
          <w:lang w:val="en-GB" w:eastAsia="zh-TW"/>
        </w:rPr>
        <w:t>of your choice</w:t>
      </w:r>
      <w:r>
        <w:rPr>
          <w:rFonts w:ascii="Times New Roman" w:eastAsia="DFKai-SB" w:hAnsi="Times New Roman"/>
          <w:lang w:val="en-GB" w:eastAsia="zh-TW"/>
        </w:rPr>
        <w:t xml:space="preserve">. Explain how you </w:t>
      </w:r>
      <w:r w:rsidR="001D0E03">
        <w:rPr>
          <w:rFonts w:ascii="Times New Roman" w:eastAsia="DFKai-SB" w:hAnsi="Times New Roman"/>
          <w:lang w:val="en-GB" w:eastAsia="zh-TW"/>
        </w:rPr>
        <w:t xml:space="preserve">might </w:t>
      </w:r>
      <w:r w:rsidRPr="00661A35">
        <w:rPr>
          <w:rFonts w:ascii="Times New Roman" w:eastAsia="DFKai-SB" w:hAnsi="Times New Roman"/>
          <w:lang w:val="en-GB" w:eastAsia="zh-TW"/>
        </w:rPr>
        <w:t>apply</w:t>
      </w:r>
      <w:r w:rsidRPr="00661A35">
        <w:rPr>
          <w:rFonts w:ascii="Times New Roman" w:eastAsia="DFKai-SB" w:hAnsi="Times New Roman"/>
          <w:i/>
          <w:lang w:val="en-GB" w:eastAsia="zh-TW"/>
        </w:rPr>
        <w:t xml:space="preserve"> respect</w:t>
      </w:r>
      <w:r w:rsidRPr="00661A35">
        <w:rPr>
          <w:rFonts w:ascii="Times New Roman" w:eastAsia="DFKai-SB" w:hAnsi="Times New Roman"/>
          <w:lang w:val="en-GB" w:eastAsia="zh-TW"/>
        </w:rPr>
        <w:t xml:space="preserve"> in </w:t>
      </w:r>
      <w:r w:rsidR="001D0E03">
        <w:rPr>
          <w:rFonts w:ascii="Times New Roman" w:eastAsia="DFKai-SB" w:hAnsi="Times New Roman"/>
          <w:lang w:val="en-GB" w:eastAsia="zh-TW"/>
        </w:rPr>
        <w:t>the factory;</w:t>
      </w:r>
      <w:r>
        <w:rPr>
          <w:rFonts w:ascii="Times New Roman" w:eastAsia="DFKai-SB" w:hAnsi="Times New Roman"/>
          <w:lang w:val="en-GB" w:eastAsia="zh-TW"/>
        </w:rPr>
        <w:t xml:space="preserve"> </w:t>
      </w:r>
      <w:r w:rsidR="001D0E03">
        <w:rPr>
          <w:rFonts w:ascii="Times New Roman" w:eastAsia="DFKai-SB" w:hAnsi="Times New Roman"/>
          <w:lang w:val="en-GB" w:eastAsia="zh-TW"/>
        </w:rPr>
        <w:t>propose</w:t>
      </w:r>
      <w:r w:rsidRPr="00661A35">
        <w:rPr>
          <w:rFonts w:ascii="Times New Roman" w:eastAsia="DFKai-SB" w:hAnsi="Times New Roman"/>
          <w:lang w:val="en-GB" w:eastAsia="zh-TW"/>
        </w:rPr>
        <w:t xml:space="preserve"> at least 3 </w:t>
      </w:r>
      <w:r w:rsidR="001D0E03">
        <w:rPr>
          <w:rFonts w:ascii="Times New Roman" w:eastAsia="DFKai-SB" w:hAnsi="Times New Roman"/>
          <w:lang w:val="en-GB" w:eastAsia="zh-TW"/>
        </w:rPr>
        <w:t>methods</w:t>
      </w:r>
      <w:r w:rsidR="00B11696">
        <w:rPr>
          <w:rFonts w:ascii="Times New Roman" w:eastAsia="DFKai-SB" w:hAnsi="Times New Roman"/>
          <w:lang w:val="en-GB" w:eastAsia="zh-TW"/>
        </w:rPr>
        <w:t xml:space="preserve"> and elaborate further</w:t>
      </w:r>
      <w:r>
        <w:rPr>
          <w:rFonts w:ascii="Times New Roman" w:eastAsia="DFKai-SB" w:hAnsi="Times New Roman"/>
          <w:lang w:val="en-GB" w:eastAsia="zh-TW"/>
        </w:rPr>
        <w:t>.</w:t>
      </w:r>
    </w:p>
    <w:p w14:paraId="2CE08224" w14:textId="77777777" w:rsidR="00A91688" w:rsidRDefault="00A91688" w:rsidP="00C14C6A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p w14:paraId="0D06B259" w14:textId="77777777" w:rsidR="000B68A4" w:rsidRDefault="000B68A4" w:rsidP="00765F4D">
      <w:pPr>
        <w:rPr>
          <w:rFonts w:ascii="Times New Roman" w:eastAsia="DFKai-SB" w:hAnsi="Times New Roman" w:cs="Times New Roman"/>
          <w:lang w:val="en-GB" w:eastAsia="zh-TW"/>
        </w:rPr>
      </w:pPr>
    </w:p>
    <w:p w14:paraId="54F4B501" w14:textId="09A1B135" w:rsidR="000B68A4" w:rsidRPr="000B68A4" w:rsidRDefault="004B2558" w:rsidP="000B68A4">
      <w:pPr>
        <w:jc w:val="both"/>
        <w:rPr>
          <w:rFonts w:ascii="KaiTi" w:eastAsia="KaiTi" w:hAnsi="KaiTi" w:cs="Times New Roman"/>
          <w:b/>
          <w:sz w:val="28"/>
          <w:szCs w:val="28"/>
          <w:lang w:val="en-GB" w:eastAsia="zh-TW"/>
        </w:rPr>
      </w:pPr>
      <w:r>
        <w:rPr>
          <w:rFonts w:ascii="KaiTi" w:eastAsia="KaiTi" w:hAnsi="KaiTi" w:cs="Times New Roman" w:hint="eastAsia"/>
          <w:b/>
          <w:sz w:val="28"/>
          <w:szCs w:val="28"/>
          <w:lang w:val="en-GB" w:eastAsia="zh-TW"/>
        </w:rPr>
        <w:t>評估</w:t>
      </w:r>
      <w:r w:rsidR="006952DB">
        <w:rPr>
          <w:rFonts w:ascii="KaiTi" w:eastAsia="KaiTi" w:hAnsi="KaiTi" w:cs="Times New Roman"/>
          <w:b/>
          <w:sz w:val="28"/>
          <w:szCs w:val="28"/>
          <w:lang w:val="en-GB" w:eastAsia="zh-TW"/>
        </w:rPr>
        <w:t>1</w:t>
      </w:r>
      <w:r w:rsidR="006952DB">
        <w:rPr>
          <w:rFonts w:ascii="KaiTi" w:eastAsia="KaiTi" w:hAnsi="KaiTi" w:cs="Times New Roman" w:hint="eastAsia"/>
          <w:b/>
          <w:sz w:val="28"/>
          <w:szCs w:val="28"/>
          <w:lang w:val="en-US" w:eastAsia="zh-TW"/>
        </w:rPr>
        <w:t>：</w:t>
      </w:r>
      <w:r w:rsidR="000B68A4" w:rsidRPr="000B68A4">
        <w:rPr>
          <w:rFonts w:ascii="KaiTi" w:eastAsia="KaiTi" w:hAnsi="KaiTi" w:cs="Times New Roman" w:hint="eastAsia"/>
          <w:b/>
          <w:sz w:val="28"/>
          <w:szCs w:val="28"/>
          <w:lang w:val="en-GB" w:eastAsia="zh-TW"/>
        </w:rPr>
        <w:t xml:space="preserve">口試(10分鐘–中文) </w:t>
      </w:r>
    </w:p>
    <w:p w14:paraId="4AD0DBCD" w14:textId="69E0EDA7" w:rsidR="000B68A4" w:rsidRDefault="000B68A4" w:rsidP="000B68A4">
      <w:pPr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“尊重”是中國古代經典中的一個重要的道德觀念，如何能把它有效地運用在一個由</w:t>
      </w:r>
      <w:r w:rsidR="001720AB">
        <w:rPr>
          <w:rFonts w:ascii="KaiTi" w:eastAsia="KaiTi" w:hAnsi="KaiTi" w:cs="Times New Roman" w:hint="eastAsia"/>
          <w:sz w:val="28"/>
          <w:szCs w:val="28"/>
          <w:lang w:val="en-GB" w:eastAsia="zh-TW"/>
        </w:rPr>
        <w:t>100</w:t>
      </w: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名不同種族、不同宗教的員工組成的企業裡面？</w:t>
      </w:r>
    </w:p>
    <w:p w14:paraId="65B2513B" w14:textId="7F5FDAAC" w:rsidR="003F4EB6" w:rsidRDefault="003F4EB6" w:rsidP="000B68A4">
      <w:pPr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</w:p>
    <w:p w14:paraId="0E9D22E8" w14:textId="0CE46988" w:rsidR="003F4EB6" w:rsidRDefault="003F4EB6" w:rsidP="003F4EB6">
      <w:pPr>
        <w:jc w:val="both"/>
        <w:rPr>
          <w:rFonts w:ascii="Times New Roman" w:eastAsia="DFKai-SB" w:hAnsi="Times New Roman" w:cs="Times New Roman"/>
          <w:lang w:val="en-GB" w:eastAsia="zh-TW"/>
        </w:rPr>
      </w:pPr>
      <w:r w:rsidRPr="003F4EB6">
        <w:rPr>
          <w:rFonts w:ascii="KaiTi" w:eastAsia="KaiTi" w:hAnsi="KaiTi" w:cs="Times New Roman" w:hint="eastAsia"/>
          <w:sz w:val="28"/>
          <w:szCs w:val="28"/>
          <w:lang w:val="en-GB" w:eastAsia="zh-TW"/>
        </w:rPr>
        <w:t>您的口試講稿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須包括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“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尊重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”的定義以及在工廠中運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用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“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尊重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”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概念的重要性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。闡述如何在工廠中運用“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尊重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”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的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概念，</w:t>
      </w:r>
      <w:r w:rsidR="00D92C90">
        <w:rPr>
          <w:rFonts w:ascii="KaiTi" w:eastAsia="KaiTi" w:hAnsi="KaiTi" w:hint="eastAsia"/>
          <w:sz w:val="28"/>
          <w:szCs w:val="28"/>
          <w:lang w:val="en-GB" w:eastAsia="zh-TW"/>
        </w:rPr>
        <w:t>建議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至少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3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個</w:t>
      </w:r>
      <w:r w:rsidR="00D92C90" w:rsidRPr="00D92C90">
        <w:rPr>
          <w:rFonts w:ascii="KaiTi" w:eastAsia="KaiTi" w:hAnsi="KaiTi" w:hint="eastAsia"/>
          <w:sz w:val="28"/>
          <w:szCs w:val="28"/>
          <w:lang w:val="en-GB" w:eastAsia="zh-TW"/>
        </w:rPr>
        <w:t>方法</w:t>
      </w:r>
      <w:r>
        <w:rPr>
          <w:rFonts w:ascii="KaiTi" w:hAnsi="KaiTi" w:hint="eastAsia"/>
          <w:sz w:val="28"/>
          <w:szCs w:val="28"/>
          <w:lang w:val="en-GB" w:eastAsia="zh-TW"/>
        </w:rPr>
        <w:t>，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並進一步詳細說明</w:t>
      </w:r>
      <w:r>
        <w:rPr>
          <w:rFonts w:ascii="KaiTi" w:eastAsia="KaiTi" w:hAnsi="KaiTi" w:hint="eastAsia"/>
          <w:sz w:val="28"/>
          <w:szCs w:val="28"/>
          <w:lang w:eastAsia="zh-TW"/>
        </w:rPr>
        <w:t>。</w:t>
      </w:r>
    </w:p>
    <w:p w14:paraId="1FD7A345" w14:textId="5624DADE" w:rsidR="00A91688" w:rsidRDefault="00A91688" w:rsidP="00A91688">
      <w:pPr>
        <w:tabs>
          <w:tab w:val="left" w:pos="1616"/>
        </w:tabs>
        <w:rPr>
          <w:rFonts w:ascii="Times New Roman" w:eastAsia="DFKai-SB" w:hAnsi="Times New Roman" w:cs="Times New Roman"/>
          <w:lang w:val="en-GB" w:eastAsia="zh-TW"/>
        </w:rPr>
      </w:pPr>
      <w:r>
        <w:rPr>
          <w:rFonts w:ascii="Times New Roman" w:eastAsia="DFKai-SB" w:hAnsi="Times New Roman" w:cs="Times New Roman"/>
          <w:color w:val="FF0000"/>
          <w:lang w:val="en-GB" w:eastAsia="zh-TW"/>
        </w:rPr>
        <w:tab/>
      </w:r>
    </w:p>
    <w:p w14:paraId="6339FC3E" w14:textId="3347301E" w:rsidR="00A91688" w:rsidRDefault="00A91688">
      <w:pPr>
        <w:rPr>
          <w:rFonts w:ascii="Times New Roman" w:eastAsia="DFKai-SB" w:hAnsi="Times New Roman" w:cs="Times New Roman"/>
          <w:lang w:val="en-GB" w:eastAsia="zh-TW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A91688" w14:paraId="17F5C797" w14:textId="77777777" w:rsidTr="00A91688">
        <w:trPr>
          <w:jc w:val="center"/>
        </w:trPr>
        <w:tc>
          <w:tcPr>
            <w:tcW w:w="2405" w:type="dxa"/>
            <w:vAlign w:val="center"/>
          </w:tcPr>
          <w:p w14:paraId="1163CC31" w14:textId="77777777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  <w:p w14:paraId="1E440190" w14:textId="0CBB882D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 w:rsidRPr="00A91688"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2AEC7F62" w14:textId="606F05F2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49" w:type="dxa"/>
            <w:vAlign w:val="center"/>
          </w:tcPr>
          <w:p w14:paraId="4DDFA625" w14:textId="014415EB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 w:rsidRPr="00A91688"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A91688" w14:paraId="38EDABB5" w14:textId="77777777" w:rsidTr="00A91688">
        <w:trPr>
          <w:jc w:val="center"/>
        </w:trPr>
        <w:tc>
          <w:tcPr>
            <w:tcW w:w="2405" w:type="dxa"/>
          </w:tcPr>
          <w:p w14:paraId="4682582B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CD6B0C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1ACE51EE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92E79B3" w14:textId="68231EA3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65B3E37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7ECFA45" w14:textId="19395C6B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89B249A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B7FC58B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A97D12A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E7106B2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095D242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C577745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9D0B5AF" w14:textId="26664450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49" w:type="dxa"/>
          </w:tcPr>
          <w:p w14:paraId="46D6C919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3C2D8BD9" w14:textId="46A86761" w:rsidR="0076435F" w:rsidRDefault="0076435F">
      <w:pPr>
        <w:rPr>
          <w:rFonts w:ascii="Times New Roman" w:eastAsia="DFKai-SB" w:hAnsi="Times New Roman" w:cs="Times New Roman"/>
          <w:lang w:val="en-GB" w:eastAsia="zh-TW"/>
        </w:rPr>
      </w:pPr>
    </w:p>
    <w:p w14:paraId="5E3ED05B" w14:textId="75211656" w:rsidR="00952C21" w:rsidRDefault="00952C21">
      <w:pPr>
        <w:rPr>
          <w:rFonts w:ascii="Times New Roman" w:eastAsia="DFKai-SB" w:hAnsi="Times New Roman" w:cs="Times New Roman"/>
          <w:lang w:val="en-GB" w:eastAsia="zh-TW"/>
        </w:rPr>
      </w:pPr>
      <w:r>
        <w:rPr>
          <w:rFonts w:ascii="Times New Roman" w:eastAsia="DFKai-SB" w:hAnsi="Times New Roman" w:cs="Times New Roman"/>
          <w:lang w:val="en-GB" w:eastAsia="zh-TW"/>
        </w:rPr>
        <w:br w:type="page"/>
      </w:r>
    </w:p>
    <w:p w14:paraId="67ED8A2D" w14:textId="77777777" w:rsidR="00661A35" w:rsidRDefault="00661A35" w:rsidP="00661A35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0D7AD3CF" w14:textId="77777777" w:rsidR="004726C1" w:rsidRPr="004C2BA2" w:rsidRDefault="004726C1" w:rsidP="004726C1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KaiTi" w:eastAsia="KaiTi" w:hAnsi="KaiTi" w:cs="DFKai-SB" w:hint="eastAsia"/>
          <w:b/>
          <w:bCs/>
          <w:sz w:val="40"/>
          <w:szCs w:val="40"/>
        </w:rPr>
        <w:t>口試講稿</w:t>
      </w:r>
    </w:p>
    <w:p w14:paraId="3C1C53D7" w14:textId="77777777" w:rsidR="004726C1" w:rsidRDefault="004726C1" w:rsidP="004726C1">
      <w:pPr>
        <w:spacing w:line="276" w:lineRule="auto"/>
        <w:rPr>
          <w:rFonts w:ascii="KaiTi" w:eastAsia="KaiTi" w:hAnsi="KaiTi" w:cs="DFKai-SB"/>
          <w:bCs/>
          <w:lang w:eastAsia="zh-TW"/>
        </w:rPr>
      </w:pPr>
    </w:p>
    <w:p w14:paraId="490DFB3F" w14:textId="12037403" w:rsidR="004726C1" w:rsidRDefault="004726C1" w:rsidP="000A3CB9">
      <w:pPr>
        <w:spacing w:line="276" w:lineRule="auto"/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  <w:r w:rsidRPr="009B71AA">
        <w:rPr>
          <w:rFonts w:ascii="KaiTi" w:eastAsia="KaiTi" w:hAnsi="KaiTi" w:cs="DFKai-SB" w:hint="eastAsia"/>
          <w:bCs/>
          <w:sz w:val="28"/>
          <w:szCs w:val="28"/>
          <w:lang w:eastAsia="zh-TW"/>
        </w:rPr>
        <w:t>老師們好，</w:t>
      </w:r>
      <w:r>
        <w:rPr>
          <w:rFonts w:ascii="KaiTi" w:eastAsia="KaiTi" w:hAnsi="KaiTi" w:cs="DFKai-SB" w:hint="eastAsia"/>
          <w:bCs/>
          <w:sz w:val="28"/>
          <w:szCs w:val="28"/>
          <w:lang w:eastAsia="zh-TW"/>
        </w:rPr>
        <w:t>今天想要和大家分享</w:t>
      </w: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如何能把“尊重”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這個</w:t>
      </w: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中國古代經典中的重要的道德觀念有效地運用在一個由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100</w:t>
      </w: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名不同種族、不同宗教的員工組成的企業裡面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。</w:t>
      </w:r>
    </w:p>
    <w:p w14:paraId="051771B7" w14:textId="5526BC1D" w:rsidR="0005192A" w:rsidRDefault="001421C1" w:rsidP="000A3CB9">
      <w:pPr>
        <w:spacing w:line="276" w:lineRule="auto"/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  <w:r>
        <w:rPr>
          <w:rFonts w:ascii="KaiTi" w:eastAsia="PMingLiU" w:hAnsi="KaiTi" w:cs="Times New Roman"/>
          <w:sz w:val="28"/>
          <w:szCs w:val="28"/>
          <w:lang w:val="en-GB" w:eastAsia="zh-TW"/>
        </w:rPr>
        <w:t>尊重是對人的尊敬，重視和平等相待。</w:t>
      </w:r>
      <w:r w:rsidR="0005192A">
        <w:rPr>
          <w:rFonts w:ascii="KaiTi" w:eastAsia="PMingLiU" w:hAnsi="KaiTi" w:cs="Times New Roman"/>
          <w:sz w:val="28"/>
          <w:szCs w:val="28"/>
          <w:lang w:val="en-GB" w:eastAsia="zh-TW"/>
        </w:rPr>
        <w:t>尊重是個道德價值觀，也是行為的準則。它的定義包含了打從內心的尊敬，</w:t>
      </w:r>
      <w:r w:rsidRPr="001421C1">
        <w:rPr>
          <w:rFonts w:ascii="KaiTi" w:eastAsia="PMingLiU" w:hAnsi="KaiTi" w:cs="Times New Roman"/>
          <w:sz w:val="28"/>
          <w:szCs w:val="28"/>
          <w:lang w:val="en-GB" w:eastAsia="zh-TW"/>
        </w:rPr>
        <w:t>沒有</w:t>
      </w:r>
      <w:r>
        <w:rPr>
          <w:rFonts w:ascii="KaiTi" w:eastAsia="PMingLiU" w:hAnsi="KaiTi" w:cs="Times New Roman"/>
          <w:sz w:val="28"/>
          <w:szCs w:val="28"/>
          <w:lang w:val="en-GB" w:eastAsia="zh-TW"/>
        </w:rPr>
        <w:t>貢高我慢，</w:t>
      </w:r>
      <w:r w:rsidR="0005192A">
        <w:rPr>
          <w:rFonts w:ascii="KaiTi" w:eastAsia="PMingLiU" w:hAnsi="KaiTi" w:cs="Times New Roman"/>
          <w:sz w:val="28"/>
          <w:szCs w:val="28"/>
          <w:lang w:val="en-GB" w:eastAsia="zh-TW"/>
        </w:rPr>
        <w:t>沒有分別心，</w:t>
      </w:r>
      <w:r>
        <w:rPr>
          <w:rFonts w:ascii="KaiTi" w:eastAsia="PMingLiU" w:hAnsi="KaiTi" w:cs="Times New Roman"/>
          <w:sz w:val="28"/>
          <w:szCs w:val="28"/>
          <w:lang w:val="en-GB" w:eastAsia="zh-TW"/>
        </w:rPr>
        <w:t>只</w:t>
      </w:r>
      <w:r w:rsidR="0005192A">
        <w:rPr>
          <w:rFonts w:ascii="KaiTi" w:eastAsia="PMingLiU" w:hAnsi="KaiTi" w:cs="Times New Roman"/>
          <w:sz w:val="28"/>
          <w:szCs w:val="28"/>
          <w:lang w:val="en-GB" w:eastAsia="zh-TW"/>
        </w:rPr>
        <w:t>有平等心，沒有尊卑高下之分。</w:t>
      </w:r>
      <w:r w:rsidR="009617A8" w:rsidRPr="009617A8">
        <w:rPr>
          <w:rFonts w:ascii="KaiTi" w:eastAsia="PMingLiU" w:hAnsi="KaiTi" w:cs="Times New Roman"/>
          <w:sz w:val="28"/>
          <w:szCs w:val="28"/>
          <w:lang w:val="en-GB" w:eastAsia="zh-TW"/>
        </w:rPr>
        <w:t>尊重他人才能得到他人的尊重。</w:t>
      </w:r>
    </w:p>
    <w:p w14:paraId="22193DAE" w14:textId="336F581E" w:rsidR="008D2F5B" w:rsidRDefault="00F1753B" w:rsidP="000A3CB9">
      <w:pPr>
        <w:spacing w:line="276" w:lineRule="auto"/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  <w:r>
        <w:rPr>
          <w:rFonts w:ascii="KaiTi" w:eastAsia="PMingLiU" w:hAnsi="KaiTi" w:cs="Times New Roman"/>
          <w:sz w:val="28"/>
          <w:szCs w:val="28"/>
          <w:lang w:val="en-GB" w:eastAsia="zh-TW"/>
        </w:rPr>
        <w:t>當一家企業</w:t>
      </w:r>
      <w:r w:rsidR="008D2F5B" w:rsidRPr="008D2F5B">
        <w:rPr>
          <w:rFonts w:ascii="KaiTi" w:eastAsia="KaiTi" w:hAnsi="KaiTi" w:cs="Times New Roman"/>
          <w:sz w:val="28"/>
          <w:szCs w:val="28"/>
          <w:lang w:val="en-GB" w:eastAsia="zh-TW"/>
        </w:rPr>
        <w:t>融入了</w:t>
      </w:r>
      <w:r w:rsidR="008D2F5B">
        <w:rPr>
          <w:rFonts w:ascii="KaiTi" w:eastAsia="KaiTi" w:hAnsi="KaiTi" w:cs="Times New Roman" w:hint="eastAsia"/>
          <w:sz w:val="28"/>
          <w:szCs w:val="28"/>
          <w:lang w:val="en-GB" w:eastAsia="zh-TW"/>
        </w:rPr>
        <w:t>不同種族的文化，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首先每個人要調整自己的價值觀，思想</w:t>
      </w:r>
      <w:r w:rsidR="00A17102">
        <w:rPr>
          <w:rFonts w:ascii="KaiTi" w:eastAsia="KaiTi" w:hAnsi="KaiTi" w:cs="Times New Roman" w:hint="eastAsia"/>
          <w:sz w:val="28"/>
          <w:szCs w:val="28"/>
          <w:lang w:val="en-GB" w:eastAsia="zh-TW"/>
        </w:rPr>
        <w:t>要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較開放</w:t>
      </w:r>
      <w:r w:rsidR="00762F5D">
        <w:rPr>
          <w:rFonts w:ascii="KaiTi" w:eastAsia="KaiTi" w:hAnsi="KaiTi" w:cs="Times New Roman" w:hint="eastAsia"/>
          <w:sz w:val="28"/>
          <w:szCs w:val="28"/>
          <w:lang w:val="en-GB" w:eastAsia="zh-TW"/>
        </w:rPr>
        <w:t>，調整好心態</w:t>
      </w:r>
      <w:r w:rsidR="00762F5D">
        <w:rPr>
          <w:rFonts w:ascii="KaiTi" w:eastAsia="PMingLiU" w:hAnsi="KaiTi" w:cs="Times New Roman"/>
          <w:sz w:val="28"/>
          <w:szCs w:val="28"/>
          <w:lang w:val="en-GB" w:eastAsia="zh-TW"/>
        </w:rPr>
        <w:t>並</w:t>
      </w:r>
      <w:r w:rsidR="008D2F5B">
        <w:rPr>
          <w:rFonts w:ascii="KaiTi" w:eastAsia="KaiTi" w:hAnsi="KaiTi" w:cs="Times New Roman"/>
          <w:sz w:val="28"/>
          <w:szCs w:val="28"/>
          <w:lang w:val="en-GB" w:eastAsia="zh-TW"/>
        </w:rPr>
        <w:t>消除我們的分別心，凡是人，皆須愛</w:t>
      </w:r>
      <w:r w:rsidR="00762F5D">
        <w:rPr>
          <w:rFonts w:ascii="KaiTi" w:eastAsia="KaiTi" w:hAnsi="KaiTi" w:cs="Times New Roman"/>
          <w:sz w:val="28"/>
          <w:szCs w:val="28"/>
          <w:lang w:val="en-GB" w:eastAsia="zh-TW"/>
        </w:rPr>
        <w:t>，</w:t>
      </w:r>
      <w:r w:rsidR="00A17102">
        <w:rPr>
          <w:rFonts w:ascii="KaiTi" w:eastAsia="KaiTi" w:hAnsi="KaiTi" w:cs="Times New Roman"/>
          <w:sz w:val="28"/>
          <w:szCs w:val="28"/>
          <w:lang w:val="en-GB" w:eastAsia="zh-TW"/>
        </w:rPr>
        <w:t>並</w:t>
      </w:r>
      <w:r w:rsidR="00B00732">
        <w:rPr>
          <w:rFonts w:ascii="KaiTi" w:eastAsia="KaiTi" w:hAnsi="KaiTi" w:cs="Times New Roman"/>
          <w:sz w:val="28"/>
          <w:szCs w:val="28"/>
          <w:lang w:val="en-GB" w:eastAsia="zh-TW"/>
        </w:rPr>
        <w:t>以</w:t>
      </w:r>
      <w:r w:rsidR="00A17102" w:rsidRPr="00A17102">
        <w:rPr>
          <w:rFonts w:ascii="KaiTi" w:eastAsia="KaiTi" w:hAnsi="KaiTi" w:cs="Times New Roman"/>
          <w:sz w:val="28"/>
          <w:szCs w:val="28"/>
          <w:lang w:val="en-GB" w:eastAsia="zh-TW"/>
        </w:rPr>
        <w:t>包容</w:t>
      </w:r>
      <w:r w:rsidR="00A17102">
        <w:rPr>
          <w:rFonts w:ascii="KaiTi" w:eastAsia="KaiTi" w:hAnsi="KaiTi" w:cs="Times New Roman"/>
          <w:sz w:val="28"/>
          <w:szCs w:val="28"/>
          <w:lang w:val="en-GB" w:eastAsia="zh-TW"/>
        </w:rPr>
        <w:t>心，</w:t>
      </w:r>
      <w:r w:rsidR="00B00732">
        <w:rPr>
          <w:rFonts w:ascii="KaiTi" w:eastAsia="KaiTi" w:hAnsi="KaiTi" w:cs="Times New Roman"/>
          <w:sz w:val="28"/>
          <w:szCs w:val="28"/>
          <w:lang w:val="en-GB" w:eastAsia="zh-TW"/>
        </w:rPr>
        <w:t>寬厚的胸懷去接納不同種族，不同宗教在這一個大家庭裡。</w:t>
      </w:r>
      <w:r w:rsidR="00805F65">
        <w:rPr>
          <w:rFonts w:ascii="KaiTi" w:eastAsia="KaiTi" w:hAnsi="KaiTi" w:cs="Times New Roman"/>
          <w:sz w:val="28"/>
          <w:szCs w:val="28"/>
          <w:lang w:val="en-GB" w:eastAsia="zh-TW"/>
        </w:rPr>
        <w:t>同時以平等心對待員工，</w:t>
      </w:r>
      <w:r w:rsidR="00B00732">
        <w:rPr>
          <w:rFonts w:ascii="KaiTi" w:eastAsia="KaiTi" w:hAnsi="KaiTi" w:cs="Times New Roman"/>
          <w:sz w:val="28"/>
          <w:szCs w:val="28"/>
          <w:lang w:val="en-GB" w:eastAsia="zh-TW"/>
        </w:rPr>
        <w:t>並且播下博愛的種子，讓它開花結果，去感受和享受不同文化的特色。所以我們員工互相尊重，謙虛禮讓才能和諧共處，共創和諧的環境。</w:t>
      </w:r>
    </w:p>
    <w:p w14:paraId="494DE71F" w14:textId="4FE243F0" w:rsidR="005650BB" w:rsidRPr="00640B77" w:rsidRDefault="0088145A" w:rsidP="000A3CB9">
      <w:pPr>
        <w:spacing w:line="276" w:lineRule="auto"/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  <w:r>
        <w:rPr>
          <w:rFonts w:ascii="KaiTi" w:eastAsia="PMingLiU" w:hAnsi="KaiTi" w:cs="Times New Roman"/>
          <w:sz w:val="28"/>
          <w:szCs w:val="28"/>
          <w:lang w:val="en-GB" w:eastAsia="zh-TW"/>
        </w:rPr>
        <w:t>在這個企業團隊裡</w:t>
      </w:r>
      <w:r w:rsidR="000A3CB9">
        <w:rPr>
          <w:rFonts w:ascii="KaiTi" w:eastAsia="PMingLiU" w:hAnsi="KaiTi" w:cs="Times New Roman"/>
          <w:sz w:val="28"/>
          <w:szCs w:val="28"/>
          <w:lang w:val="en-GB" w:eastAsia="zh-TW"/>
        </w:rPr>
        <w:t>，</w:t>
      </w:r>
      <w:r>
        <w:rPr>
          <w:rFonts w:ascii="KaiTi" w:eastAsia="PMingLiU" w:hAnsi="KaiTi" w:cs="Times New Roman"/>
          <w:sz w:val="28"/>
          <w:szCs w:val="28"/>
          <w:lang w:val="en-GB" w:eastAsia="zh-TW"/>
        </w:rPr>
        <w:t>首先要建立起信任才能化解文化的障礙。</w:t>
      </w:r>
      <w:r w:rsidR="00EF4506">
        <w:rPr>
          <w:rFonts w:ascii="KaiTi" w:eastAsia="PMingLiU" w:hAnsi="KaiTi" w:cs="Times New Roman"/>
          <w:sz w:val="28"/>
          <w:szCs w:val="28"/>
          <w:lang w:val="en-GB" w:eastAsia="zh-TW"/>
        </w:rPr>
        <w:t>而</w:t>
      </w:r>
      <w:r>
        <w:rPr>
          <w:rFonts w:ascii="KaiTi" w:eastAsia="PMingLiU" w:hAnsi="KaiTi" w:cs="Times New Roman"/>
          <w:sz w:val="28"/>
          <w:szCs w:val="28"/>
          <w:lang w:val="en-GB" w:eastAsia="zh-TW"/>
        </w:rPr>
        <w:t>尊重他人，尊重多元文化是建立互相信任的基礎</w:t>
      </w:r>
      <w:r w:rsidR="00640B77">
        <w:rPr>
          <w:rFonts w:ascii="KaiTi" w:eastAsia="PMingLiU" w:hAnsi="KaiTi" w:cs="Times New Roman"/>
          <w:sz w:val="28"/>
          <w:szCs w:val="28"/>
          <w:lang w:val="en-GB" w:eastAsia="zh-TW"/>
        </w:rPr>
        <w:t>。</w:t>
      </w:r>
      <w:r w:rsidR="005650BB">
        <w:rPr>
          <w:rFonts w:ascii="KaiTi" w:eastAsia="KaiTi" w:hAnsi="KaiTi" w:cs="Times New Roman"/>
          <w:sz w:val="28"/>
          <w:szCs w:val="28"/>
          <w:lang w:val="en-GB" w:eastAsia="zh-TW"/>
        </w:rPr>
        <w:t>以下是尊重員工的</w:t>
      </w:r>
      <w:r w:rsidR="000A3CB9">
        <w:rPr>
          <w:rFonts w:ascii="KaiTi" w:eastAsia="KaiTi" w:hAnsi="KaiTi" w:cs="Times New Roman"/>
          <w:sz w:val="28"/>
          <w:szCs w:val="28"/>
          <w:lang w:val="en-GB" w:eastAsia="zh-TW"/>
        </w:rPr>
        <w:t>五</w:t>
      </w:r>
      <w:r w:rsidR="005650BB">
        <w:rPr>
          <w:rFonts w:ascii="KaiTi" w:eastAsia="KaiTi" w:hAnsi="KaiTi" w:cs="Times New Roman"/>
          <w:sz w:val="28"/>
          <w:szCs w:val="28"/>
          <w:lang w:val="en-GB" w:eastAsia="zh-TW"/>
        </w:rPr>
        <w:t>種方法</w:t>
      </w:r>
    </w:p>
    <w:p w14:paraId="789FA8D3" w14:textId="7A922140" w:rsidR="003711FB" w:rsidRPr="003711FB" w:rsidRDefault="003711FB" w:rsidP="000A3CB9">
      <w:pPr>
        <w:pStyle w:val="ListParagraph"/>
        <w:numPr>
          <w:ilvl w:val="0"/>
          <w:numId w:val="6"/>
        </w:numPr>
        <w:jc w:val="both"/>
        <w:rPr>
          <w:rFonts w:ascii="KaiTi" w:eastAsia="KaiTi" w:hAnsi="KaiTi"/>
          <w:sz w:val="28"/>
          <w:szCs w:val="28"/>
          <w:u w:val="single"/>
          <w:lang w:val="en-GB"/>
        </w:rPr>
      </w:pPr>
      <w:proofErr w:type="spellStart"/>
      <w:r w:rsidRPr="003711FB">
        <w:rPr>
          <w:rFonts w:ascii="KaiTi" w:eastAsia="KaiTi" w:hAnsi="KaiTi"/>
          <w:sz w:val="28"/>
          <w:szCs w:val="28"/>
          <w:u w:val="single"/>
          <w:lang w:val="en-GB"/>
        </w:rPr>
        <w:t>創造尊重的多元文化，由我心做起（存心，心態</w:t>
      </w:r>
      <w:proofErr w:type="spellEnd"/>
      <w:r w:rsidRPr="003711FB">
        <w:rPr>
          <w:rFonts w:ascii="KaiTi" w:eastAsia="KaiTi" w:hAnsi="KaiTi"/>
          <w:sz w:val="28"/>
          <w:szCs w:val="28"/>
          <w:u w:val="single"/>
          <w:lang w:val="en-GB"/>
        </w:rPr>
        <w:t>）</w:t>
      </w:r>
    </w:p>
    <w:p w14:paraId="101BBD4A" w14:textId="79273193" w:rsidR="00EF4506" w:rsidRPr="00604E50" w:rsidRDefault="003711FB" w:rsidP="00604E50">
      <w:pPr>
        <w:pStyle w:val="ListParagraph"/>
        <w:jc w:val="both"/>
        <w:rPr>
          <w:rFonts w:ascii="KaiTi" w:eastAsia="KaiTi" w:hAnsi="KaiTi"/>
          <w:sz w:val="28"/>
          <w:szCs w:val="28"/>
          <w:lang w:val="en-GB" w:eastAsia="zh-CN"/>
        </w:rPr>
      </w:pPr>
      <w:r>
        <w:rPr>
          <w:rFonts w:ascii="KaiTi" w:eastAsia="KaiTi" w:hAnsi="KaiTi"/>
          <w:sz w:val="28"/>
          <w:szCs w:val="28"/>
          <w:lang w:val="en-GB"/>
        </w:rPr>
        <w:t>身為主管的我，要努力創造尊重，包容，公平的企業文化。</w:t>
      </w:r>
      <w:r w:rsidR="00EF4506">
        <w:rPr>
          <w:rFonts w:ascii="KaiTi" w:eastAsia="KaiTi" w:hAnsi="KaiTi"/>
          <w:sz w:val="28"/>
          <w:szCs w:val="28"/>
          <w:lang w:val="en-GB"/>
        </w:rPr>
        <w:t>這時我要</w:t>
      </w:r>
      <w:r w:rsidR="009617A8">
        <w:rPr>
          <w:rFonts w:ascii="KaiTi" w:eastAsia="KaiTi" w:hAnsi="KaiTi"/>
          <w:sz w:val="28"/>
          <w:szCs w:val="28"/>
          <w:lang w:val="en-GB"/>
        </w:rPr>
        <w:t>以身作則，</w:t>
      </w:r>
      <w:r w:rsidR="00EF4506">
        <w:rPr>
          <w:rFonts w:ascii="KaiTi" w:eastAsia="KaiTi" w:hAnsi="KaiTi"/>
          <w:sz w:val="28"/>
          <w:szCs w:val="28"/>
          <w:lang w:val="en-GB"/>
        </w:rPr>
        <w:t>為他人樹立好榜樣，從自身做起</w:t>
      </w:r>
      <w:r w:rsidR="009617A8">
        <w:rPr>
          <w:rFonts w:ascii="KaiTi" w:eastAsia="KaiTi" w:hAnsi="KaiTi"/>
          <w:sz w:val="28"/>
          <w:szCs w:val="28"/>
          <w:lang w:val="en-GB"/>
        </w:rPr>
        <w:t>。</w:t>
      </w:r>
      <w:r>
        <w:rPr>
          <w:rFonts w:ascii="KaiTi" w:eastAsia="KaiTi" w:hAnsi="KaiTi"/>
          <w:sz w:val="28"/>
          <w:szCs w:val="28"/>
          <w:lang w:val="en-GB"/>
        </w:rPr>
        <w:t>修身要打破自欺一關，</w:t>
      </w:r>
      <w:r w:rsidR="009617A8">
        <w:rPr>
          <w:rFonts w:ascii="KaiTi" w:eastAsia="KaiTi" w:hAnsi="KaiTi"/>
          <w:sz w:val="28"/>
          <w:szCs w:val="28"/>
          <w:lang w:val="en-GB"/>
        </w:rPr>
        <w:t>打從</w:t>
      </w:r>
      <w:r>
        <w:rPr>
          <w:rFonts w:ascii="KaiTi" w:eastAsia="KaiTi" w:hAnsi="KaiTi"/>
          <w:sz w:val="28"/>
          <w:szCs w:val="28"/>
          <w:lang w:val="en-GB"/>
        </w:rPr>
        <w:t>內心的尊重</w:t>
      </w:r>
      <w:r w:rsidR="009617A8">
        <w:rPr>
          <w:rFonts w:ascii="KaiTi" w:eastAsia="KaiTi" w:hAnsi="KaiTi" w:hint="eastAsia"/>
          <w:sz w:val="28"/>
          <w:szCs w:val="28"/>
          <w:lang w:val="en-GB" w:eastAsia="zh-CN"/>
        </w:rPr>
        <w:t>而不是表面功夫。</w:t>
      </w:r>
      <w:r w:rsidR="00EF4506" w:rsidRPr="00947F59">
        <w:rPr>
          <w:rFonts w:ascii="KaiTi" w:eastAsia="KaiTi" w:hAnsi="KaiTi"/>
          <w:sz w:val="28"/>
          <w:szCs w:val="28"/>
          <w:lang w:val="en-GB" w:eastAsia="zh-CN"/>
        </w:rPr>
        <w:t>凡是先想到我有沒有去尊敬別人，關心別人，不管別人</w:t>
      </w:r>
      <w:r w:rsidR="00604E50">
        <w:rPr>
          <w:rFonts w:ascii="KaiTi" w:eastAsia="KaiTi" w:hAnsi="KaiTi"/>
          <w:sz w:val="28"/>
          <w:szCs w:val="28"/>
          <w:lang w:val="en-GB" w:eastAsia="zh-CN"/>
        </w:rPr>
        <w:t>怎樣對待我，我都要先以真誠心去待，</w:t>
      </w:r>
      <w:r w:rsidR="00EF4506" w:rsidRPr="00604E50">
        <w:rPr>
          <w:rFonts w:ascii="KaiTi" w:eastAsia="KaiTi" w:hAnsi="KaiTi"/>
          <w:sz w:val="28"/>
          <w:szCs w:val="28"/>
          <w:lang w:val="en-GB" w:eastAsia="zh-CN"/>
        </w:rPr>
        <w:t>所謂敬人者，人恆敬之。</w:t>
      </w:r>
      <w:r w:rsidR="009617A8" w:rsidRPr="00604E50">
        <w:rPr>
          <w:rFonts w:ascii="KaiTi" w:eastAsia="KaiTi" w:hAnsi="KaiTi"/>
          <w:sz w:val="28"/>
          <w:szCs w:val="28"/>
          <w:lang w:val="en-GB" w:eastAsia="zh-CN"/>
        </w:rPr>
        <w:t>要展現出道德觀念，做事要客觀和公道，這樣才能贏得員工們的尊重。</w:t>
      </w:r>
      <w:r w:rsidR="009617A8" w:rsidRPr="00604E50">
        <w:rPr>
          <w:rFonts w:ascii="KaiTi" w:eastAsia="KaiTi" w:hAnsi="KaiTi" w:hint="eastAsia"/>
          <w:sz w:val="28"/>
          <w:szCs w:val="28"/>
          <w:lang w:val="en-GB" w:eastAsia="zh-CN"/>
        </w:rPr>
        <w:t xml:space="preserve"> </w:t>
      </w:r>
    </w:p>
    <w:p w14:paraId="144A7528" w14:textId="2201A5CC" w:rsidR="009617A8" w:rsidRPr="00B655B3" w:rsidRDefault="009617A8" w:rsidP="00EF4506">
      <w:pPr>
        <w:pStyle w:val="ListParagraph"/>
        <w:numPr>
          <w:ilvl w:val="0"/>
          <w:numId w:val="6"/>
        </w:numPr>
        <w:jc w:val="both"/>
        <w:rPr>
          <w:rFonts w:ascii="KaiTi" w:eastAsia="KaiTi" w:hAnsi="KaiTi"/>
          <w:sz w:val="28"/>
          <w:szCs w:val="28"/>
          <w:u w:val="single"/>
          <w:lang w:val="en-GB"/>
        </w:rPr>
      </w:pPr>
      <w:proofErr w:type="spellStart"/>
      <w:r w:rsidRPr="00B655B3">
        <w:rPr>
          <w:rFonts w:ascii="KaiTi" w:eastAsia="KaiTi" w:hAnsi="KaiTi"/>
          <w:sz w:val="28"/>
          <w:szCs w:val="28"/>
          <w:u w:val="single"/>
          <w:lang w:val="en-GB"/>
        </w:rPr>
        <w:t>內部溝通的挑戰（心平，耐性</w:t>
      </w:r>
      <w:proofErr w:type="spellEnd"/>
      <w:r w:rsidRPr="00B655B3">
        <w:rPr>
          <w:rFonts w:ascii="KaiTi" w:eastAsia="KaiTi" w:hAnsi="KaiTi"/>
          <w:sz w:val="28"/>
          <w:szCs w:val="28"/>
          <w:u w:val="single"/>
          <w:lang w:val="en-GB"/>
        </w:rPr>
        <w:t>）</w:t>
      </w:r>
    </w:p>
    <w:p w14:paraId="06786E7C" w14:textId="5E67108E" w:rsidR="003B43A6" w:rsidRPr="003B43A6" w:rsidRDefault="00B00732" w:rsidP="003B43A6">
      <w:pPr>
        <w:pStyle w:val="ListParagraph"/>
        <w:jc w:val="both"/>
        <w:rPr>
          <w:rFonts w:ascii="KaiTi" w:eastAsia="KaiTi" w:hAnsi="KaiTi"/>
          <w:sz w:val="28"/>
          <w:szCs w:val="28"/>
          <w:lang w:val="en-GB"/>
        </w:rPr>
      </w:pPr>
      <w:r w:rsidRPr="005650BB">
        <w:rPr>
          <w:rFonts w:ascii="KaiTi" w:eastAsia="KaiTi" w:hAnsi="KaiTi"/>
          <w:sz w:val="28"/>
          <w:szCs w:val="28"/>
          <w:lang w:val="en-GB"/>
        </w:rPr>
        <w:lastRenderedPageBreak/>
        <w:t>不同群體有他們的不同工作方式</w:t>
      </w:r>
      <w:r w:rsidR="00640B77">
        <w:rPr>
          <w:rFonts w:ascii="KaiTi" w:eastAsia="KaiTi" w:hAnsi="KaiTi"/>
          <w:sz w:val="28"/>
          <w:szCs w:val="28"/>
          <w:lang w:val="en-GB"/>
        </w:rPr>
        <w:t>，工作習慣</w:t>
      </w:r>
      <w:r w:rsidRPr="005650BB">
        <w:rPr>
          <w:rFonts w:ascii="KaiTi" w:eastAsia="KaiTi" w:hAnsi="KaiTi"/>
          <w:sz w:val="28"/>
          <w:szCs w:val="28"/>
          <w:lang w:val="en-GB"/>
        </w:rPr>
        <w:t>，</w:t>
      </w:r>
      <w:r w:rsidR="00640B77">
        <w:rPr>
          <w:rFonts w:ascii="KaiTi" w:eastAsia="KaiTi" w:hAnsi="KaiTi"/>
          <w:sz w:val="28"/>
          <w:szCs w:val="28"/>
          <w:lang w:val="en-GB"/>
        </w:rPr>
        <w:t>所以要互相理解</w:t>
      </w:r>
      <w:r w:rsidRPr="005650BB">
        <w:rPr>
          <w:rFonts w:ascii="KaiTi" w:eastAsia="KaiTi" w:hAnsi="KaiTi"/>
          <w:sz w:val="28"/>
          <w:szCs w:val="28"/>
          <w:lang w:val="en-GB"/>
        </w:rPr>
        <w:t>，尊重</w:t>
      </w:r>
      <w:r w:rsidR="0056774F" w:rsidRPr="005650BB">
        <w:rPr>
          <w:rFonts w:ascii="KaiTi" w:eastAsia="KaiTi" w:hAnsi="KaiTi"/>
          <w:sz w:val="28"/>
          <w:szCs w:val="28"/>
          <w:lang w:val="en-GB"/>
        </w:rPr>
        <w:t>與保護，並避免偏見。有時在公司裡人事問題，不是一次</w:t>
      </w:r>
      <w:r w:rsidR="00323031" w:rsidRPr="005650BB">
        <w:rPr>
          <w:rFonts w:ascii="KaiTi" w:eastAsia="KaiTi" w:hAnsi="KaiTi"/>
          <w:sz w:val="28"/>
          <w:szCs w:val="28"/>
          <w:lang w:val="en-GB"/>
        </w:rPr>
        <w:t>，兩次或一句話，兩句話就能夠解決的。</w:t>
      </w:r>
      <w:r w:rsidR="00640B77" w:rsidRPr="00640B77">
        <w:rPr>
          <w:rFonts w:ascii="KaiTi" w:eastAsia="KaiTi" w:hAnsi="KaiTi"/>
          <w:sz w:val="28"/>
          <w:szCs w:val="28"/>
          <w:lang w:val="en-GB"/>
        </w:rPr>
        <w:t>身為主管的我</w:t>
      </w:r>
      <w:r w:rsidR="00640B77">
        <w:rPr>
          <w:rFonts w:ascii="KaiTi" w:eastAsia="KaiTi" w:hAnsi="KaiTi"/>
          <w:sz w:val="28"/>
          <w:szCs w:val="28"/>
          <w:lang w:val="en-GB"/>
        </w:rPr>
        <w:t>，</w:t>
      </w:r>
      <w:r w:rsidR="0075639E">
        <w:rPr>
          <w:rFonts w:ascii="KaiTi" w:eastAsia="KaiTi" w:hAnsi="KaiTi"/>
          <w:sz w:val="28"/>
          <w:szCs w:val="28"/>
          <w:lang w:val="en-GB"/>
        </w:rPr>
        <w:t>要及時關注和解決以免影響團隊的配合度。所謂事雖小，無擅為。</w:t>
      </w:r>
      <w:r w:rsidR="00EF4506">
        <w:rPr>
          <w:rFonts w:ascii="KaiTi" w:eastAsia="KaiTi" w:hAnsi="KaiTi"/>
          <w:sz w:val="28"/>
          <w:szCs w:val="28"/>
          <w:lang w:val="en-GB"/>
        </w:rPr>
        <w:t>要互相</w:t>
      </w:r>
      <w:r w:rsidR="00640B77" w:rsidRPr="0075639E">
        <w:rPr>
          <w:rFonts w:ascii="KaiTi" w:eastAsia="KaiTi" w:hAnsi="KaiTi"/>
          <w:sz w:val="28"/>
          <w:szCs w:val="28"/>
          <w:lang w:val="en-GB"/>
        </w:rPr>
        <w:t>理解和尊重彼此的文化差異</w:t>
      </w:r>
      <w:r w:rsidR="00323031" w:rsidRPr="0075639E">
        <w:rPr>
          <w:rFonts w:ascii="KaiTi" w:eastAsia="KaiTi" w:hAnsi="KaiTi"/>
          <w:sz w:val="28"/>
          <w:szCs w:val="28"/>
          <w:lang w:val="en-GB"/>
        </w:rPr>
        <w:t>，</w:t>
      </w:r>
      <w:r w:rsidR="00640B77" w:rsidRPr="0075639E">
        <w:rPr>
          <w:rFonts w:ascii="KaiTi" w:eastAsia="KaiTi" w:hAnsi="KaiTi"/>
          <w:sz w:val="28"/>
          <w:szCs w:val="28"/>
          <w:lang w:val="en-GB"/>
        </w:rPr>
        <w:t>面對面的交談</w:t>
      </w:r>
      <w:r w:rsidR="00351029" w:rsidRPr="0075639E">
        <w:rPr>
          <w:rFonts w:ascii="KaiTi" w:eastAsia="KaiTi" w:hAnsi="KaiTi"/>
          <w:sz w:val="28"/>
          <w:szCs w:val="28"/>
          <w:lang w:val="en-GB"/>
        </w:rPr>
        <w:t>可以</w:t>
      </w:r>
      <w:r w:rsidR="00640B77" w:rsidRPr="0075639E">
        <w:rPr>
          <w:rFonts w:ascii="KaiTi" w:eastAsia="KaiTi" w:hAnsi="KaiTi"/>
          <w:sz w:val="28"/>
          <w:szCs w:val="28"/>
          <w:lang w:val="en-GB"/>
        </w:rPr>
        <w:t>幫助</w:t>
      </w:r>
      <w:r w:rsidR="00640B77" w:rsidRPr="0075639E">
        <w:rPr>
          <w:rFonts w:ascii="KaiTi" w:eastAsia="KaiTi" w:hAnsi="KaiTi"/>
          <w:sz w:val="28"/>
          <w:szCs w:val="28"/>
        </w:rPr>
        <w:t>打破</w:t>
      </w:r>
      <w:r w:rsidR="00351029" w:rsidRPr="0075639E">
        <w:rPr>
          <w:rFonts w:ascii="KaiTi" w:eastAsia="KaiTi" w:hAnsi="KaiTi"/>
          <w:sz w:val="28"/>
          <w:szCs w:val="28"/>
        </w:rPr>
        <w:t>溝通障礙。所以要</w:t>
      </w:r>
      <w:r w:rsidR="00323031" w:rsidRPr="0075639E">
        <w:rPr>
          <w:rFonts w:ascii="KaiTi" w:eastAsia="KaiTi" w:hAnsi="KaiTi"/>
          <w:sz w:val="28"/>
          <w:szCs w:val="28"/>
          <w:lang w:val="en-GB"/>
        </w:rPr>
        <w:t>不</w:t>
      </w:r>
      <w:r w:rsidR="007239E2">
        <w:rPr>
          <w:rFonts w:ascii="KaiTi" w:eastAsia="KaiTi" w:hAnsi="KaiTi"/>
          <w:sz w:val="28"/>
          <w:szCs w:val="28"/>
          <w:lang w:val="en-GB"/>
        </w:rPr>
        <w:t>厭其</w:t>
      </w:r>
      <w:r w:rsidR="00323031" w:rsidRPr="0075639E">
        <w:rPr>
          <w:rFonts w:ascii="KaiTi" w:eastAsia="KaiTi" w:hAnsi="KaiTi"/>
          <w:sz w:val="28"/>
          <w:szCs w:val="28"/>
          <w:lang w:val="en-GB"/>
        </w:rPr>
        <w:t>煩跟下屬溝通，</w:t>
      </w:r>
      <w:r w:rsidR="007239E2">
        <w:rPr>
          <w:rFonts w:ascii="KaiTi" w:eastAsia="KaiTi" w:hAnsi="KaiTi"/>
          <w:sz w:val="28"/>
          <w:szCs w:val="28"/>
          <w:lang w:val="en-GB"/>
        </w:rPr>
        <w:t>並且注意自己的</w:t>
      </w:r>
      <w:r w:rsidR="0099403F">
        <w:rPr>
          <w:rFonts w:ascii="KaiTi" w:eastAsia="KaiTi" w:hAnsi="KaiTi"/>
          <w:sz w:val="28"/>
          <w:szCs w:val="28"/>
          <w:lang w:val="en-GB"/>
        </w:rPr>
        <w:t>言語，</w:t>
      </w:r>
      <w:r w:rsidR="00323031" w:rsidRPr="0075639E">
        <w:rPr>
          <w:rFonts w:ascii="KaiTi" w:eastAsia="KaiTi" w:hAnsi="KaiTi"/>
          <w:sz w:val="28"/>
          <w:szCs w:val="28"/>
          <w:lang w:val="en-GB"/>
        </w:rPr>
        <w:t>要有耐心的聽員工傾訴，甚至用心去了解，一次又一次的鼓勵及教導對方</w:t>
      </w:r>
      <w:r w:rsidR="005273A2">
        <w:rPr>
          <w:rFonts w:ascii="KaiTi" w:eastAsia="KaiTi" w:hAnsi="KaiTi"/>
          <w:sz w:val="28"/>
          <w:szCs w:val="28"/>
          <w:lang w:val="en-GB"/>
        </w:rPr>
        <w:t>。</w:t>
      </w:r>
    </w:p>
    <w:p w14:paraId="4B00060A" w14:textId="7CCABFF8" w:rsidR="003B43A6" w:rsidRPr="003B43A6" w:rsidRDefault="003B43A6" w:rsidP="003B43A6">
      <w:pPr>
        <w:pStyle w:val="ListParagraph"/>
        <w:numPr>
          <w:ilvl w:val="0"/>
          <w:numId w:val="6"/>
        </w:numPr>
        <w:jc w:val="both"/>
        <w:rPr>
          <w:rFonts w:ascii="KaiTi" w:eastAsia="KaiTi" w:hAnsi="KaiTi"/>
          <w:sz w:val="28"/>
          <w:szCs w:val="28"/>
          <w:lang w:val="en-GB"/>
        </w:rPr>
      </w:pPr>
      <w:proofErr w:type="spellStart"/>
      <w:r>
        <w:rPr>
          <w:rFonts w:ascii="KaiTi" w:eastAsia="KaiTi" w:hAnsi="KaiTi"/>
          <w:sz w:val="28"/>
          <w:szCs w:val="28"/>
          <w:lang w:val="en-GB"/>
        </w:rPr>
        <w:t>建立多元文化團隊並創造價值</w:t>
      </w:r>
      <w:proofErr w:type="spellEnd"/>
      <w:r>
        <w:rPr>
          <w:rFonts w:ascii="KaiTi" w:eastAsia="KaiTi" w:hAnsi="KaiTi"/>
          <w:sz w:val="28"/>
          <w:szCs w:val="28"/>
          <w:lang w:val="en-GB"/>
        </w:rPr>
        <w:t xml:space="preserve"> (</w:t>
      </w:r>
      <w:proofErr w:type="spellStart"/>
      <w:r>
        <w:rPr>
          <w:rFonts w:ascii="KaiTi" w:eastAsia="KaiTi" w:hAnsi="KaiTi"/>
          <w:sz w:val="28"/>
          <w:szCs w:val="28"/>
          <w:lang w:val="en-GB"/>
        </w:rPr>
        <w:t>厚道，時機</w:t>
      </w:r>
      <w:proofErr w:type="spellEnd"/>
      <w:r>
        <w:rPr>
          <w:rFonts w:ascii="KaiTi" w:eastAsia="KaiTi" w:hAnsi="KaiTi" w:hint="eastAsia"/>
          <w:sz w:val="28"/>
          <w:szCs w:val="28"/>
          <w:lang w:val="en-GB"/>
        </w:rPr>
        <w:t>)</w:t>
      </w:r>
    </w:p>
    <w:p w14:paraId="2E9FFBF5" w14:textId="4CBB31F9" w:rsidR="00A17102" w:rsidRPr="00A17102" w:rsidRDefault="00323031" w:rsidP="00604E50">
      <w:pPr>
        <w:pStyle w:val="ListParagraph"/>
        <w:jc w:val="both"/>
        <w:rPr>
          <w:rFonts w:ascii="KaiTi" w:eastAsia="KaiTi" w:hAnsi="KaiTi"/>
          <w:sz w:val="28"/>
          <w:szCs w:val="28"/>
          <w:lang w:val="en-GB"/>
        </w:rPr>
      </w:pPr>
      <w:r w:rsidRPr="00947F59">
        <w:rPr>
          <w:rFonts w:ascii="KaiTi" w:eastAsia="KaiTi" w:hAnsi="KaiTi"/>
          <w:sz w:val="28"/>
          <w:szCs w:val="28"/>
          <w:lang w:val="en-GB"/>
        </w:rPr>
        <w:t>對待領導如長輩，對待同事如兄弟，並且做個正直的人，</w:t>
      </w:r>
      <w:r w:rsidR="00E46337" w:rsidRPr="00947F59">
        <w:rPr>
          <w:rFonts w:ascii="KaiTi" w:eastAsia="KaiTi" w:hAnsi="KaiTi"/>
          <w:sz w:val="28"/>
          <w:szCs w:val="28"/>
          <w:lang w:val="en-GB"/>
        </w:rPr>
        <w:t>事諸父，如事父；事諸兄，如事兄。因為恭敬別人，所以尊重</w:t>
      </w:r>
      <w:r w:rsidR="00C302B0" w:rsidRPr="00C302B0">
        <w:rPr>
          <w:rFonts w:ascii="KaiTi" w:eastAsia="KaiTi" w:hAnsi="KaiTi" w:hint="eastAsia"/>
          <w:sz w:val="28"/>
          <w:szCs w:val="28"/>
          <w:lang w:val="en-GB"/>
        </w:rPr>
        <w:t>不同種族</w:t>
      </w:r>
      <w:r w:rsidR="00C302B0">
        <w:rPr>
          <w:rFonts w:ascii="KaiTi" w:eastAsia="KaiTi" w:hAnsi="KaiTi" w:hint="eastAsia"/>
          <w:sz w:val="28"/>
          <w:szCs w:val="28"/>
          <w:lang w:val="en-GB"/>
        </w:rPr>
        <w:t>的</w:t>
      </w:r>
      <w:r w:rsidR="00C302B0" w:rsidRPr="00C302B0">
        <w:rPr>
          <w:rFonts w:ascii="KaiTi" w:eastAsia="KaiTi" w:hAnsi="KaiTi" w:hint="eastAsia"/>
          <w:sz w:val="28"/>
          <w:szCs w:val="28"/>
          <w:lang w:val="en-GB"/>
        </w:rPr>
        <w:t>員工</w:t>
      </w:r>
      <w:r w:rsidR="00E46337" w:rsidRPr="00947F59">
        <w:rPr>
          <w:rFonts w:ascii="KaiTi" w:eastAsia="KaiTi" w:hAnsi="KaiTi"/>
          <w:sz w:val="28"/>
          <w:szCs w:val="28"/>
          <w:lang w:val="en-GB"/>
        </w:rPr>
        <w:t>都有不同的專長，特徵，面相，因此不輕視任何一個人。即使比我們年輕的，學歷比我們底，工作經驗比我們少，都是值得我們去學習尊敬之處，所謂三人行必有我師，無友不如己者。</w:t>
      </w:r>
      <w:r w:rsidR="0069424A">
        <w:rPr>
          <w:rFonts w:ascii="KaiTi" w:eastAsia="KaiTi" w:hAnsi="KaiTi"/>
          <w:sz w:val="28"/>
          <w:szCs w:val="28"/>
          <w:lang w:val="en-GB"/>
        </w:rPr>
        <w:t>當我們創造開放，尊重和容納</w:t>
      </w:r>
      <w:r w:rsidR="00604E50">
        <w:rPr>
          <w:rFonts w:ascii="KaiTi" w:eastAsia="KaiTi" w:hAnsi="KaiTi"/>
          <w:sz w:val="28"/>
          <w:szCs w:val="28"/>
          <w:lang w:val="en-GB"/>
        </w:rPr>
        <w:t>不同</w:t>
      </w:r>
      <w:r w:rsidR="0069424A">
        <w:rPr>
          <w:rFonts w:ascii="KaiTi" w:eastAsia="KaiTi" w:hAnsi="KaiTi"/>
          <w:sz w:val="28"/>
          <w:szCs w:val="28"/>
          <w:lang w:val="en-GB"/>
        </w:rPr>
        <w:t>文化的過程中，每位員工都有權利利用他獨特的才能，這使他們感受到被充分使用，被視</w:t>
      </w:r>
      <w:r w:rsidR="00EF2BBC">
        <w:rPr>
          <w:rFonts w:ascii="KaiTi" w:eastAsia="KaiTi" w:hAnsi="KaiTi"/>
          <w:sz w:val="28"/>
          <w:szCs w:val="28"/>
          <w:lang w:val="en-GB"/>
        </w:rPr>
        <w:t>成為</w:t>
      </w:r>
      <w:r w:rsidR="0069424A">
        <w:rPr>
          <w:rFonts w:ascii="KaiTi" w:eastAsia="KaiTi" w:hAnsi="KaiTi"/>
          <w:sz w:val="28"/>
          <w:szCs w:val="28"/>
          <w:lang w:val="en-GB"/>
        </w:rPr>
        <w:t>有價值</w:t>
      </w:r>
      <w:r w:rsidR="00EF2BBC">
        <w:rPr>
          <w:rFonts w:ascii="KaiTi" w:eastAsia="KaiTi" w:hAnsi="KaiTi"/>
          <w:sz w:val="28"/>
          <w:szCs w:val="28"/>
          <w:lang w:val="en-GB"/>
        </w:rPr>
        <w:t>的團</w:t>
      </w:r>
      <w:r w:rsidR="0069424A">
        <w:rPr>
          <w:rFonts w:ascii="KaiTi" w:eastAsia="KaiTi" w:hAnsi="KaiTi"/>
          <w:sz w:val="28"/>
          <w:szCs w:val="28"/>
          <w:lang w:val="en-GB"/>
        </w:rPr>
        <w:t>員。</w:t>
      </w:r>
      <w:r w:rsidR="00096DD6">
        <w:rPr>
          <w:rFonts w:ascii="KaiTi" w:eastAsia="KaiTi" w:hAnsi="KaiTi"/>
          <w:sz w:val="28"/>
          <w:szCs w:val="28"/>
          <w:lang w:val="en-GB"/>
        </w:rPr>
        <w:t>這時要重視他人的投入，並站在他人的立場考慮問題，並傾聽</w:t>
      </w:r>
      <w:r w:rsidR="00604E50">
        <w:rPr>
          <w:rFonts w:ascii="KaiTi" w:eastAsia="KaiTi" w:hAnsi="KaiTi"/>
          <w:sz w:val="28"/>
          <w:szCs w:val="28"/>
          <w:lang w:val="en-GB"/>
        </w:rPr>
        <w:t>員工們的意見，待人和氣。</w:t>
      </w:r>
      <w:r w:rsidR="00960E82">
        <w:rPr>
          <w:rFonts w:ascii="KaiTi" w:eastAsia="KaiTi" w:hAnsi="KaiTi"/>
          <w:sz w:val="28"/>
          <w:szCs w:val="28"/>
          <w:lang w:val="en-GB"/>
        </w:rPr>
        <w:t>唯</w:t>
      </w:r>
      <w:r w:rsidR="00604E50">
        <w:rPr>
          <w:rFonts w:ascii="KaiTi" w:eastAsia="KaiTi" w:hAnsi="KaiTi"/>
          <w:sz w:val="28"/>
          <w:szCs w:val="28"/>
          <w:lang w:val="en-GB"/>
        </w:rPr>
        <w:t>有</w:t>
      </w:r>
      <w:r w:rsidR="00096DD6">
        <w:rPr>
          <w:rFonts w:ascii="KaiTi" w:eastAsia="KaiTi" w:hAnsi="KaiTi"/>
          <w:sz w:val="28"/>
          <w:szCs w:val="28"/>
          <w:lang w:val="en-GB"/>
        </w:rPr>
        <w:t>尊重</w:t>
      </w:r>
      <w:r w:rsidR="00604E50">
        <w:rPr>
          <w:rFonts w:ascii="KaiTi" w:eastAsia="KaiTi" w:hAnsi="KaiTi"/>
          <w:sz w:val="28"/>
          <w:szCs w:val="28"/>
          <w:lang w:val="en-GB"/>
        </w:rPr>
        <w:t>他人</w:t>
      </w:r>
      <w:r w:rsidR="002F7D04">
        <w:rPr>
          <w:rFonts w:ascii="KaiTi" w:eastAsia="KaiTi" w:hAnsi="KaiTi"/>
          <w:sz w:val="28"/>
          <w:szCs w:val="28"/>
          <w:lang w:val="en-GB"/>
        </w:rPr>
        <w:t>的才能和能力時，我們才能</w:t>
      </w:r>
      <w:r w:rsidR="003B43A6">
        <w:rPr>
          <w:rFonts w:ascii="KaiTi" w:eastAsia="KaiTi" w:hAnsi="KaiTi"/>
          <w:sz w:val="28"/>
          <w:szCs w:val="28"/>
          <w:lang w:val="en-GB"/>
        </w:rPr>
        <w:t>創造價值。</w:t>
      </w:r>
    </w:p>
    <w:p w14:paraId="5FD7960E" w14:textId="27EF6410" w:rsidR="003B43A6" w:rsidRDefault="006C18C8" w:rsidP="00EF4506">
      <w:pPr>
        <w:pStyle w:val="ListParagraph"/>
        <w:numPr>
          <w:ilvl w:val="0"/>
          <w:numId w:val="6"/>
        </w:numPr>
        <w:jc w:val="both"/>
        <w:rPr>
          <w:rFonts w:ascii="KaiTi" w:eastAsia="KaiTi" w:hAnsi="KaiTi"/>
          <w:sz w:val="28"/>
          <w:szCs w:val="28"/>
          <w:lang w:val="en-GB"/>
        </w:rPr>
      </w:pPr>
      <w:proofErr w:type="spellStart"/>
      <w:r>
        <w:rPr>
          <w:rFonts w:ascii="KaiTi" w:eastAsia="KaiTi" w:hAnsi="KaiTi"/>
          <w:sz w:val="28"/>
          <w:szCs w:val="28"/>
          <w:lang w:val="en-GB"/>
        </w:rPr>
        <w:t>維護包容性文化的團隊</w:t>
      </w:r>
      <w:proofErr w:type="spellEnd"/>
      <w:r>
        <w:rPr>
          <w:rFonts w:ascii="KaiTi" w:eastAsia="KaiTi" w:hAnsi="KaiTi"/>
          <w:sz w:val="28"/>
          <w:szCs w:val="28"/>
          <w:lang w:val="en-GB"/>
        </w:rPr>
        <w:t>（</w:t>
      </w:r>
      <w:r w:rsidR="00B94690">
        <w:rPr>
          <w:rFonts w:ascii="KaiTi" w:eastAsia="KaiTi" w:hAnsi="KaiTi" w:hint="eastAsia"/>
          <w:sz w:val="28"/>
          <w:szCs w:val="28"/>
          <w:lang w:val="en-GB" w:eastAsia="zh-CN"/>
        </w:rPr>
        <w:t>心</w:t>
      </w:r>
      <w:r w:rsidR="00B94690" w:rsidRPr="00B94690">
        <w:rPr>
          <w:rFonts w:ascii="KaiTi" w:eastAsia="KaiTi" w:hAnsi="KaiTi" w:hint="eastAsia"/>
          <w:sz w:val="28"/>
          <w:szCs w:val="28"/>
          <w:lang w:val="en-GB" w:eastAsia="zh-CN"/>
        </w:rPr>
        <w:t>態</w:t>
      </w:r>
      <w:r>
        <w:rPr>
          <w:rFonts w:ascii="KaiTi" w:eastAsia="KaiTi" w:hAnsi="KaiTi"/>
          <w:sz w:val="28"/>
          <w:szCs w:val="28"/>
          <w:lang w:val="en-GB"/>
        </w:rPr>
        <w:t>，</w:t>
      </w:r>
      <w:proofErr w:type="spellStart"/>
      <w:r>
        <w:rPr>
          <w:rFonts w:ascii="KaiTi" w:eastAsia="KaiTi" w:hAnsi="KaiTi"/>
          <w:sz w:val="28"/>
          <w:szCs w:val="28"/>
          <w:lang w:val="en-GB"/>
        </w:rPr>
        <w:t>方法</w:t>
      </w:r>
      <w:proofErr w:type="spellEnd"/>
      <w:r>
        <w:rPr>
          <w:rFonts w:ascii="KaiTi" w:eastAsia="KaiTi" w:hAnsi="KaiTi"/>
          <w:sz w:val="28"/>
          <w:szCs w:val="28"/>
          <w:lang w:val="en-GB"/>
        </w:rPr>
        <w:t>）</w:t>
      </w:r>
    </w:p>
    <w:p w14:paraId="7AD1347F" w14:textId="6BF2EC39" w:rsidR="00E46337" w:rsidRDefault="0075639E" w:rsidP="003B43A6">
      <w:pPr>
        <w:pStyle w:val="ListParagraph"/>
        <w:jc w:val="both"/>
        <w:rPr>
          <w:rFonts w:ascii="KaiTi" w:eastAsia="KaiTi" w:hAnsi="KaiTi"/>
          <w:sz w:val="28"/>
          <w:szCs w:val="28"/>
          <w:lang w:val="en-GB"/>
        </w:rPr>
      </w:pPr>
      <w:proofErr w:type="spellStart"/>
      <w:r>
        <w:rPr>
          <w:rFonts w:ascii="KaiTi" w:eastAsia="KaiTi" w:hAnsi="KaiTi"/>
          <w:sz w:val="28"/>
          <w:szCs w:val="28"/>
          <w:lang w:val="en-GB"/>
        </w:rPr>
        <w:t>當</w:t>
      </w:r>
      <w:r w:rsidR="00D124CB">
        <w:rPr>
          <w:rFonts w:ascii="KaiTi" w:eastAsia="KaiTi" w:hAnsi="KaiTi"/>
          <w:sz w:val="28"/>
          <w:szCs w:val="28"/>
          <w:lang w:val="en-GB"/>
        </w:rPr>
        <w:t>員工犯錯時，不批評，要協助</w:t>
      </w:r>
      <w:proofErr w:type="spellEnd"/>
      <w:r w:rsidR="00D124CB">
        <w:rPr>
          <w:rFonts w:ascii="KaiTi" w:eastAsia="KaiTi" w:hAnsi="KaiTi"/>
          <w:sz w:val="28"/>
          <w:szCs w:val="28"/>
          <w:lang w:val="en-GB"/>
        </w:rPr>
        <w:t>。</w:t>
      </w:r>
      <w:r w:rsidR="00810F5A" w:rsidRPr="0075639E">
        <w:rPr>
          <w:rFonts w:ascii="KaiTi" w:eastAsia="KaiTi" w:hAnsi="KaiTi" w:hint="eastAsia"/>
          <w:sz w:val="28"/>
          <w:szCs w:val="28"/>
          <w:lang w:val="en-GB" w:eastAsia="zh-CN"/>
        </w:rPr>
        <w:t xml:space="preserve"> </w:t>
      </w:r>
      <w:r w:rsidR="00F33901" w:rsidRPr="0075639E">
        <w:rPr>
          <w:rFonts w:ascii="KaiTi" w:eastAsia="KaiTi" w:hAnsi="KaiTi"/>
          <w:sz w:val="28"/>
          <w:szCs w:val="28"/>
          <w:lang w:val="en-GB"/>
        </w:rPr>
        <w:t>這時要放下對他人的偏見，我們的心態要有</w:t>
      </w:r>
      <w:r w:rsidR="004B47A3" w:rsidRPr="0075639E">
        <w:rPr>
          <w:rFonts w:ascii="KaiTi" w:eastAsia="KaiTi" w:hAnsi="KaiTi"/>
          <w:sz w:val="28"/>
          <w:szCs w:val="28"/>
          <w:lang w:val="en-GB"/>
        </w:rPr>
        <w:t>平等心，</w:t>
      </w:r>
      <w:r w:rsidR="00D124CB">
        <w:rPr>
          <w:rFonts w:ascii="KaiTi" w:eastAsia="KaiTi" w:hAnsi="KaiTi"/>
          <w:sz w:val="28"/>
          <w:szCs w:val="28"/>
          <w:lang w:val="en-GB"/>
        </w:rPr>
        <w:t>心平氣和</w:t>
      </w:r>
      <w:r w:rsidR="004B47A3" w:rsidRPr="0075639E">
        <w:rPr>
          <w:rFonts w:ascii="KaiTi" w:eastAsia="KaiTi" w:hAnsi="KaiTi"/>
          <w:sz w:val="28"/>
          <w:szCs w:val="28"/>
          <w:lang w:val="en-GB"/>
        </w:rPr>
        <w:t>對一切人一視同仁</w:t>
      </w:r>
      <w:r>
        <w:rPr>
          <w:rFonts w:ascii="KaiTi" w:eastAsia="KaiTi" w:hAnsi="KaiTi"/>
          <w:sz w:val="28"/>
          <w:szCs w:val="28"/>
          <w:lang w:val="en-GB"/>
        </w:rPr>
        <w:t>。</w:t>
      </w:r>
      <w:r w:rsidR="00D80EB1">
        <w:rPr>
          <w:rFonts w:ascii="KaiTi" w:eastAsia="KaiTi" w:hAnsi="KaiTi"/>
          <w:sz w:val="28"/>
          <w:szCs w:val="28"/>
          <w:lang w:val="en-GB"/>
        </w:rPr>
        <w:t>要保護員工的面子，不可當面指責他，所謂不彰人短，規過于私室。要有怡吾色，柔吾聲的心態。怡吾色，表情要很和藹，很柔軟。柔吾聲，聲音要</w:t>
      </w:r>
      <w:r w:rsidR="00451069">
        <w:rPr>
          <w:rFonts w:ascii="KaiTi" w:eastAsia="KaiTi" w:hAnsi="KaiTi"/>
          <w:sz w:val="28"/>
          <w:szCs w:val="28"/>
          <w:lang w:val="en-GB"/>
        </w:rPr>
        <w:t>懇切，不是氣急敗壞。</w:t>
      </w:r>
      <w:r>
        <w:rPr>
          <w:rFonts w:ascii="KaiTi" w:eastAsia="KaiTi" w:hAnsi="KaiTi"/>
          <w:sz w:val="28"/>
          <w:szCs w:val="28"/>
          <w:lang w:val="en-GB"/>
        </w:rPr>
        <w:t>通過說話的藝術，應用智慧提醒對方讓他了解真相，這樣才可以進入人際關係的和諧</w:t>
      </w:r>
      <w:r w:rsidR="005273A2">
        <w:rPr>
          <w:rFonts w:ascii="KaiTi" w:eastAsia="KaiTi" w:hAnsi="KaiTi"/>
          <w:sz w:val="28"/>
          <w:szCs w:val="28"/>
          <w:lang w:val="en-GB"/>
        </w:rPr>
        <w:t>。</w:t>
      </w:r>
      <w:r w:rsidR="00323031" w:rsidRPr="005273A2">
        <w:rPr>
          <w:rFonts w:ascii="KaiTi" w:eastAsia="KaiTi" w:hAnsi="KaiTi"/>
          <w:sz w:val="28"/>
          <w:szCs w:val="28"/>
          <w:lang w:val="en-GB" w:eastAsia="zh-CN"/>
        </w:rPr>
        <w:t>所謂理服人，方無言。</w:t>
      </w:r>
      <w:r w:rsidR="00B97494">
        <w:rPr>
          <w:rFonts w:ascii="KaiTi" w:eastAsia="KaiTi" w:hAnsi="KaiTi" w:hint="eastAsia"/>
          <w:sz w:val="28"/>
          <w:szCs w:val="28"/>
          <w:lang w:val="en-GB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12D61A" w14:textId="236730E1" w:rsidR="006417DC" w:rsidRDefault="006C18C8" w:rsidP="00EF4506">
      <w:pPr>
        <w:pStyle w:val="ListParagraph"/>
        <w:numPr>
          <w:ilvl w:val="0"/>
          <w:numId w:val="6"/>
        </w:numPr>
        <w:jc w:val="both"/>
        <w:rPr>
          <w:rFonts w:ascii="KaiTi" w:eastAsia="KaiTi" w:hAnsi="KaiTi"/>
          <w:sz w:val="28"/>
          <w:szCs w:val="28"/>
          <w:lang w:val="en-GB"/>
        </w:rPr>
      </w:pPr>
      <w:proofErr w:type="spellStart"/>
      <w:r>
        <w:rPr>
          <w:rFonts w:ascii="KaiTi" w:eastAsia="KaiTi" w:hAnsi="KaiTi"/>
          <w:sz w:val="28"/>
          <w:szCs w:val="28"/>
          <w:lang w:val="en-GB"/>
        </w:rPr>
        <w:lastRenderedPageBreak/>
        <w:t>理解和尊重化解文化障礙（態度，謹慎</w:t>
      </w:r>
      <w:proofErr w:type="spellEnd"/>
      <w:r>
        <w:rPr>
          <w:rFonts w:ascii="KaiTi" w:eastAsia="KaiTi" w:hAnsi="KaiTi"/>
          <w:sz w:val="28"/>
          <w:szCs w:val="28"/>
          <w:lang w:val="en-GB"/>
        </w:rPr>
        <w:t>）</w:t>
      </w:r>
    </w:p>
    <w:p w14:paraId="47CD45A0" w14:textId="6305DA8D" w:rsidR="00C302B0" w:rsidRPr="00947F59" w:rsidRDefault="00333300" w:rsidP="006417DC">
      <w:pPr>
        <w:pStyle w:val="ListParagraph"/>
        <w:jc w:val="both"/>
        <w:rPr>
          <w:rFonts w:ascii="KaiTi" w:eastAsia="KaiTi" w:hAnsi="KaiTi"/>
          <w:sz w:val="28"/>
          <w:szCs w:val="28"/>
          <w:lang w:val="en-GB"/>
        </w:rPr>
      </w:pPr>
      <w:r>
        <w:rPr>
          <w:rFonts w:ascii="KaiTi" w:eastAsia="KaiTi" w:hAnsi="KaiTi"/>
          <w:sz w:val="28"/>
          <w:szCs w:val="28"/>
          <w:lang w:val="en-GB"/>
        </w:rPr>
        <w:t>要懂得尊重其他種族的傳統習俗，不要因為自己無知而產生不必要的誤會。例如多了解印度人的習俗，知道他們不能吃牛類食物。明白馬來同胞齋戒時不能進食。為了表</w:t>
      </w:r>
      <w:r w:rsidR="008A5186">
        <w:rPr>
          <w:rFonts w:ascii="KaiTi" w:eastAsia="KaiTi" w:hAnsi="KaiTi"/>
          <w:sz w:val="28"/>
          <w:szCs w:val="28"/>
          <w:lang w:val="en-GB"/>
        </w:rPr>
        <w:t>示對馬來同胞的尊重，在齋戒時避免在他們面前進食。在佳節時，企業應</w:t>
      </w:r>
      <w:r>
        <w:rPr>
          <w:rFonts w:ascii="KaiTi" w:eastAsia="KaiTi" w:hAnsi="KaiTi"/>
          <w:sz w:val="28"/>
          <w:szCs w:val="28"/>
          <w:lang w:val="en-GB"/>
        </w:rPr>
        <w:t>該鼓勵員工穿上不同于自己種族的服裝</w:t>
      </w:r>
      <w:r w:rsidR="00F92753">
        <w:rPr>
          <w:rFonts w:ascii="KaiTi" w:eastAsia="KaiTi" w:hAnsi="KaiTi"/>
          <w:sz w:val="28"/>
          <w:szCs w:val="28"/>
          <w:lang w:val="en-GB"/>
        </w:rPr>
        <w:t>以增進不同種族的了解。</w:t>
      </w:r>
      <w:r w:rsidR="00B54DC0">
        <w:rPr>
          <w:rFonts w:ascii="KaiTi" w:eastAsia="KaiTi" w:hAnsi="KaiTi"/>
          <w:sz w:val="28"/>
          <w:szCs w:val="28"/>
          <w:lang w:val="en-GB"/>
        </w:rPr>
        <w:t>通過工作上的活動和互動，心被感化了，這樣一步一步</w:t>
      </w:r>
      <w:r w:rsidR="009F375C">
        <w:rPr>
          <w:rFonts w:ascii="KaiTi" w:eastAsia="KaiTi" w:hAnsi="KaiTi"/>
          <w:sz w:val="28"/>
          <w:szCs w:val="28"/>
          <w:lang w:val="en-GB"/>
        </w:rPr>
        <w:t>才能</w:t>
      </w:r>
      <w:r w:rsidR="00B54DC0">
        <w:rPr>
          <w:rFonts w:ascii="KaiTi" w:eastAsia="KaiTi" w:hAnsi="KaiTi"/>
          <w:sz w:val="28"/>
          <w:szCs w:val="28"/>
          <w:lang w:val="en-GB"/>
        </w:rPr>
        <w:t>在工作上建立和維護信任關係。</w:t>
      </w:r>
    </w:p>
    <w:p w14:paraId="0F43923D" w14:textId="77777777" w:rsidR="00493DDB" w:rsidRPr="00493DDB" w:rsidRDefault="00493DDB" w:rsidP="00493DDB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val="en-GB" w:eastAsia="zh-TW"/>
        </w:rPr>
      </w:pPr>
      <w:r w:rsidRPr="00493DDB">
        <w:rPr>
          <w:rFonts w:ascii="KaiTi" w:eastAsia="KaiTi" w:hAnsi="KaiTi" w:cs="Times New Roman"/>
          <w:sz w:val="28"/>
          <w:szCs w:val="28"/>
          <w:lang w:val="en-GB" w:eastAsia="zh-TW"/>
        </w:rPr>
        <w:t>馬來西亞是個多元種族的社會，無論在工作上我們必須</w:t>
      </w:r>
      <w:r w:rsidRPr="00493DDB">
        <w:rPr>
          <w:rFonts w:ascii="KaiTi" w:eastAsia="KaiTi" w:hAnsi="KaiTi" w:cs="Times New Roman" w:hint="eastAsia"/>
          <w:sz w:val="28"/>
          <w:szCs w:val="28"/>
          <w:lang w:val="en-GB" w:eastAsia="zh-TW"/>
        </w:rPr>
        <w:t>去諒解各種文化的特性，學習去尊重不同種族的習俗和生活習慣，並避免批評，對立，歧視的情況發生。這樣企業員工才可以團結一致，齊心協力，解決工作上的問題。</w:t>
      </w:r>
    </w:p>
    <w:p w14:paraId="25C92453" w14:textId="1B5FFB25" w:rsidR="004726C1" w:rsidRPr="004726C1" w:rsidRDefault="004726C1" w:rsidP="004726C1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val="en-GB" w:eastAsia="zh-TW"/>
        </w:rPr>
      </w:pPr>
    </w:p>
    <w:p w14:paraId="30833934" w14:textId="77777777" w:rsidR="004726C1" w:rsidRPr="009B71AA" w:rsidRDefault="004726C1" w:rsidP="004726C1">
      <w:pPr>
        <w:spacing w:line="276" w:lineRule="auto"/>
        <w:rPr>
          <w:rFonts w:ascii="KaiTi" w:eastAsia="KaiTi" w:hAnsi="KaiTi" w:cs="DFKai-SB"/>
          <w:bCs/>
          <w:sz w:val="28"/>
          <w:szCs w:val="28"/>
          <w:lang w:eastAsia="zh-TW"/>
        </w:rPr>
      </w:pPr>
    </w:p>
    <w:p w14:paraId="35364A72" w14:textId="77777777" w:rsidR="004726C1" w:rsidRPr="002515B9" w:rsidRDefault="004726C1" w:rsidP="004726C1">
      <w:pPr>
        <w:rPr>
          <w:rFonts w:ascii="MingLiU" w:eastAsia="MingLiU" w:hAnsi="MingLiU" w:cs="MingLiU"/>
          <w:highlight w:val="green"/>
          <w:lang w:eastAsia="zh-TW"/>
        </w:rPr>
      </w:pPr>
      <w:r w:rsidRPr="002515B9">
        <w:rPr>
          <w:rFonts w:ascii="MingLiU" w:eastAsia="MingLiU" w:hAnsi="MingLiU" w:cs="MingLiU"/>
          <w:lang w:eastAsia="zh-TW"/>
        </w:rPr>
        <w:br w:type="page"/>
      </w:r>
    </w:p>
    <w:p w14:paraId="7ED2C6FC" w14:textId="0955A4AA" w:rsidR="004726C1" w:rsidRDefault="004726C1" w:rsidP="004726C1">
      <w:pPr>
        <w:snapToGrid w:val="0"/>
        <w:spacing w:line="480" w:lineRule="auto"/>
        <w:jc w:val="center"/>
        <w:rPr>
          <w:rFonts w:ascii="KaiTi" w:eastAsia="PMingLiU" w:hAnsi="KaiTi" w:cs="DFKai-SB"/>
          <w:b/>
          <w:bCs/>
          <w:sz w:val="32"/>
          <w:szCs w:val="32"/>
          <w:highlight w:val="cyan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主要參考書目</w:t>
      </w:r>
    </w:p>
    <w:p w14:paraId="7AEE356E" w14:textId="77777777" w:rsidR="00316A5D" w:rsidRPr="00316A5D" w:rsidRDefault="00316A5D" w:rsidP="00316A5D">
      <w:pPr>
        <w:snapToGrid w:val="0"/>
        <w:rPr>
          <w:rFonts w:ascii="KaiTi" w:eastAsia="KaiTi" w:hAnsi="KaiTi" w:cs="DFKai-SB"/>
          <w:b/>
          <w:bCs/>
          <w:sz w:val="28"/>
          <w:szCs w:val="28"/>
          <w:lang w:val="en-GB" w:eastAsia="zh-TW"/>
        </w:rPr>
      </w:pPr>
      <w:r w:rsidRPr="00316A5D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（一）現代專書</w:t>
      </w:r>
    </w:p>
    <w:p w14:paraId="1F84AEDB" w14:textId="77777777" w:rsidR="00316A5D" w:rsidRPr="00316A5D" w:rsidRDefault="00316A5D" w:rsidP="00316A5D">
      <w:pPr>
        <w:spacing w:line="360" w:lineRule="auto"/>
        <w:rPr>
          <w:rFonts w:ascii="KaiTi" w:eastAsia="PMingLiU" w:hAnsi="KaiTi" w:cs="DFKai-SB"/>
          <w:bCs/>
          <w:szCs w:val="28"/>
          <w:lang w:eastAsia="zh-TW"/>
        </w:rPr>
      </w:pPr>
      <w:r w:rsidRPr="00316A5D">
        <w:rPr>
          <w:rFonts w:ascii="KaiTi" w:eastAsia="KaiTi" w:hAnsi="KaiTi" w:cs="DFKai-SB" w:hint="eastAsia"/>
          <w:bCs/>
          <w:szCs w:val="28"/>
          <w:lang w:eastAsia="zh-TW"/>
        </w:rPr>
        <w:t>1. 蔡禮旭：《細講弟子規》</w:t>
      </w:r>
    </w:p>
    <w:p w14:paraId="36598915" w14:textId="77777777" w:rsidR="00316A5D" w:rsidRPr="00316A5D" w:rsidRDefault="00316A5D" w:rsidP="004726C1">
      <w:pPr>
        <w:snapToGrid w:val="0"/>
        <w:spacing w:line="480" w:lineRule="auto"/>
        <w:rPr>
          <w:rFonts w:ascii="KaiTi" w:eastAsia="PMingLiU" w:hAnsi="KaiTi" w:cs="MingLiU"/>
          <w:u w:val="thick" w:color="FF0000"/>
          <w:lang w:eastAsia="zh-TW"/>
        </w:rPr>
      </w:pPr>
    </w:p>
    <w:sectPr w:rsidR="00316A5D" w:rsidRPr="00316A5D" w:rsidSect="00385D81">
      <w:footerReference w:type="default" r:id="rId11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80EB53" w14:textId="77777777" w:rsidR="009A0455" w:rsidRDefault="009A0455" w:rsidP="000B68A4">
      <w:r>
        <w:separator/>
      </w:r>
    </w:p>
  </w:endnote>
  <w:endnote w:type="continuationSeparator" w:id="0">
    <w:p w14:paraId="7E87699D" w14:textId="77777777" w:rsidR="009A0455" w:rsidRDefault="009A0455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aiTi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FKai-SB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ngLiU">
    <w:altName w:val="Arial Unicode MS"/>
    <w:panose1 w:val="02010609000101010101"/>
    <w:charset w:val="88"/>
    <w:family w:val="modern"/>
    <w:notTrueType/>
    <w:pitch w:val="fixed"/>
    <w:sig w:usb0="00000000" w:usb1="08080000" w:usb2="00000010" w:usb3="00000000" w:csb0="00100000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0B04AF" w14:textId="29E71D08" w:rsidR="000B68A4" w:rsidRDefault="000B68A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69B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7BBF5C67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D2876E" w14:textId="77777777" w:rsidR="009A0455" w:rsidRDefault="009A0455" w:rsidP="000B68A4">
      <w:r>
        <w:separator/>
      </w:r>
    </w:p>
  </w:footnote>
  <w:footnote w:type="continuationSeparator" w:id="0">
    <w:p w14:paraId="12287EF4" w14:textId="77777777" w:rsidR="009A0455" w:rsidRDefault="009A0455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3F0FC7"/>
    <w:multiLevelType w:val="hybridMultilevel"/>
    <w:tmpl w:val="EB0CEAB8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B20531"/>
    <w:multiLevelType w:val="hybridMultilevel"/>
    <w:tmpl w:val="B36CED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C3B19"/>
    <w:multiLevelType w:val="hybridMultilevel"/>
    <w:tmpl w:val="BFA23512"/>
    <w:lvl w:ilvl="0" w:tplc="4409000F">
      <w:start w:val="1"/>
      <w:numFmt w:val="decimal"/>
      <w:lvlText w:val="%1."/>
      <w:lvlJc w:val="left"/>
      <w:pPr>
        <w:ind w:left="360" w:hanging="360"/>
      </w:pPr>
    </w:lvl>
    <w:lvl w:ilvl="1" w:tplc="44090019" w:tentative="1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CFD7C50"/>
    <w:multiLevelType w:val="hybridMultilevel"/>
    <w:tmpl w:val="B36CED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47"/>
    <w:rsid w:val="0005192A"/>
    <w:rsid w:val="000907F6"/>
    <w:rsid w:val="00096DD6"/>
    <w:rsid w:val="000A3CB9"/>
    <w:rsid w:val="000B37E6"/>
    <w:rsid w:val="000B68A4"/>
    <w:rsid w:val="00130319"/>
    <w:rsid w:val="001421C1"/>
    <w:rsid w:val="00170EE4"/>
    <w:rsid w:val="001720AB"/>
    <w:rsid w:val="00175B1F"/>
    <w:rsid w:val="00186A64"/>
    <w:rsid w:val="00194823"/>
    <w:rsid w:val="001A27DF"/>
    <w:rsid w:val="001D0E03"/>
    <w:rsid w:val="001E0D6B"/>
    <w:rsid w:val="00280CBE"/>
    <w:rsid w:val="002B1BDD"/>
    <w:rsid w:val="002B3575"/>
    <w:rsid w:val="002F7D04"/>
    <w:rsid w:val="00316A5D"/>
    <w:rsid w:val="00323031"/>
    <w:rsid w:val="00324179"/>
    <w:rsid w:val="00333300"/>
    <w:rsid w:val="00351029"/>
    <w:rsid w:val="003711FB"/>
    <w:rsid w:val="00383921"/>
    <w:rsid w:val="00384448"/>
    <w:rsid w:val="00385D81"/>
    <w:rsid w:val="00396743"/>
    <w:rsid w:val="003B43A6"/>
    <w:rsid w:val="003E5F5B"/>
    <w:rsid w:val="003F4EB6"/>
    <w:rsid w:val="00404256"/>
    <w:rsid w:val="004323A2"/>
    <w:rsid w:val="00451069"/>
    <w:rsid w:val="00465C4D"/>
    <w:rsid w:val="004726C1"/>
    <w:rsid w:val="00493A05"/>
    <w:rsid w:val="00493DDB"/>
    <w:rsid w:val="004A1416"/>
    <w:rsid w:val="004A22B3"/>
    <w:rsid w:val="004B2558"/>
    <w:rsid w:val="004B47A3"/>
    <w:rsid w:val="004B4ADE"/>
    <w:rsid w:val="004D5155"/>
    <w:rsid w:val="005273A2"/>
    <w:rsid w:val="005650BB"/>
    <w:rsid w:val="005667B5"/>
    <w:rsid w:val="0056774F"/>
    <w:rsid w:val="00567E8D"/>
    <w:rsid w:val="00570741"/>
    <w:rsid w:val="005E69BC"/>
    <w:rsid w:val="005F7DC9"/>
    <w:rsid w:val="00604E50"/>
    <w:rsid w:val="0060616C"/>
    <w:rsid w:val="006128CE"/>
    <w:rsid w:val="00640B77"/>
    <w:rsid w:val="006417DC"/>
    <w:rsid w:val="00655356"/>
    <w:rsid w:val="006565B1"/>
    <w:rsid w:val="00661A35"/>
    <w:rsid w:val="0069424A"/>
    <w:rsid w:val="006952DB"/>
    <w:rsid w:val="006C18C8"/>
    <w:rsid w:val="007239E2"/>
    <w:rsid w:val="00741689"/>
    <w:rsid w:val="0075639E"/>
    <w:rsid w:val="00762F5D"/>
    <w:rsid w:val="0076435F"/>
    <w:rsid w:val="00765F4D"/>
    <w:rsid w:val="00782625"/>
    <w:rsid w:val="007D39D6"/>
    <w:rsid w:val="00805F65"/>
    <w:rsid w:val="00810F5A"/>
    <w:rsid w:val="00827741"/>
    <w:rsid w:val="00870F0E"/>
    <w:rsid w:val="0088145A"/>
    <w:rsid w:val="008A5186"/>
    <w:rsid w:val="008B7403"/>
    <w:rsid w:val="008C41A2"/>
    <w:rsid w:val="008D2F5B"/>
    <w:rsid w:val="008D602F"/>
    <w:rsid w:val="0091505B"/>
    <w:rsid w:val="00947F59"/>
    <w:rsid w:val="00952C21"/>
    <w:rsid w:val="00960E82"/>
    <w:rsid w:val="009617A8"/>
    <w:rsid w:val="0099403F"/>
    <w:rsid w:val="009A0455"/>
    <w:rsid w:val="009E3934"/>
    <w:rsid w:val="009E56D3"/>
    <w:rsid w:val="009F375C"/>
    <w:rsid w:val="00A17102"/>
    <w:rsid w:val="00A27D8C"/>
    <w:rsid w:val="00A500B7"/>
    <w:rsid w:val="00A70D33"/>
    <w:rsid w:val="00A91688"/>
    <w:rsid w:val="00A969EE"/>
    <w:rsid w:val="00AA253E"/>
    <w:rsid w:val="00AA74C8"/>
    <w:rsid w:val="00AC51E2"/>
    <w:rsid w:val="00AD6BBC"/>
    <w:rsid w:val="00AF6C63"/>
    <w:rsid w:val="00B00732"/>
    <w:rsid w:val="00B11696"/>
    <w:rsid w:val="00B47AB6"/>
    <w:rsid w:val="00B54DC0"/>
    <w:rsid w:val="00B63C4F"/>
    <w:rsid w:val="00B655B3"/>
    <w:rsid w:val="00B66066"/>
    <w:rsid w:val="00B7125F"/>
    <w:rsid w:val="00B85147"/>
    <w:rsid w:val="00B94690"/>
    <w:rsid w:val="00B97494"/>
    <w:rsid w:val="00BB7E19"/>
    <w:rsid w:val="00BE1976"/>
    <w:rsid w:val="00BE4248"/>
    <w:rsid w:val="00C14C6A"/>
    <w:rsid w:val="00C302B0"/>
    <w:rsid w:val="00C33BBE"/>
    <w:rsid w:val="00C9245D"/>
    <w:rsid w:val="00CF18AB"/>
    <w:rsid w:val="00D124CB"/>
    <w:rsid w:val="00D420AD"/>
    <w:rsid w:val="00D422FC"/>
    <w:rsid w:val="00D80EB1"/>
    <w:rsid w:val="00D92C90"/>
    <w:rsid w:val="00DA3FB3"/>
    <w:rsid w:val="00DE3B1C"/>
    <w:rsid w:val="00E207FD"/>
    <w:rsid w:val="00E3238F"/>
    <w:rsid w:val="00E451D3"/>
    <w:rsid w:val="00E46337"/>
    <w:rsid w:val="00E71EF1"/>
    <w:rsid w:val="00E765E2"/>
    <w:rsid w:val="00E809B5"/>
    <w:rsid w:val="00EA2FEB"/>
    <w:rsid w:val="00EF2BBC"/>
    <w:rsid w:val="00EF2C2A"/>
    <w:rsid w:val="00EF4506"/>
    <w:rsid w:val="00F111B9"/>
    <w:rsid w:val="00F1753B"/>
    <w:rsid w:val="00F27BED"/>
    <w:rsid w:val="00F33901"/>
    <w:rsid w:val="00F62498"/>
    <w:rsid w:val="00F92753"/>
    <w:rsid w:val="00FD3579"/>
    <w:rsid w:val="00FD4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4E2A2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character" w:styleId="CommentReference">
    <w:name w:val="annotation reference"/>
    <w:basedOn w:val="DefaultParagraphFont"/>
    <w:uiPriority w:val="99"/>
    <w:semiHidden/>
    <w:unhideWhenUsed/>
    <w:rsid w:val="00EA2F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2FE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2F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2F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2FE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2F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FEB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qFormat/>
    <w:rsid w:val="004726C1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4726C1"/>
    <w:rPr>
      <w:kern w:val="2"/>
      <w:sz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638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24898-1798-4A24-93F2-C7644B39A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6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AEKhong-DP</cp:lastModifiedBy>
  <cp:revision>112</cp:revision>
  <dcterms:created xsi:type="dcterms:W3CDTF">2021-03-30T01:21:00Z</dcterms:created>
  <dcterms:modified xsi:type="dcterms:W3CDTF">2021-04-13T14:52:00Z</dcterms:modified>
</cp:coreProperties>
</file>