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5BF1B" w14:textId="57C2ADD5" w:rsidR="00785E4A" w:rsidRDefault="00B74C8D">
      <w:r>
        <w:t xml:space="preserve">The Heroides, by Ovid was </w:t>
      </w:r>
      <w:r w:rsidR="00A01317">
        <w:t>a</w:t>
      </w:r>
      <w:r>
        <w:t xml:space="preserve"> series of epistolary poems from the personas of the various heroines of Greek and roman mythology that have been downtrodden by their heroic lovers within their original myth. </w:t>
      </w:r>
      <w:r w:rsidR="00A01317">
        <w:t xml:space="preserve">The section that will be analysed for this text will the Heroides III, which focuses on the character of Briseis </w:t>
      </w:r>
      <w:r w:rsidR="004A53E0">
        <w:t>who</w:t>
      </w:r>
      <w:r w:rsidR="00A01317">
        <w:t xml:space="preserve"> is writing to a central figure of the Trojan war, Achilles, about his refusal to fight and </w:t>
      </w:r>
      <w:r w:rsidR="00EC7587">
        <w:t>her being taken from Achilles by King Agamemnon.</w:t>
      </w:r>
      <w:r w:rsidR="004A53E0">
        <w:t xml:space="preserve"> The aims of this critical commentary </w:t>
      </w:r>
      <w:r w:rsidR="00E51658">
        <w:t>are</w:t>
      </w:r>
      <w:r w:rsidR="004A53E0">
        <w:t xml:space="preserve"> to attempt to explain the passage and analyse the </w:t>
      </w:r>
      <w:r w:rsidR="000B5FEF">
        <w:t>effects they had and what could have been Ovid’s intentions with the text.</w:t>
      </w:r>
    </w:p>
    <w:p w14:paraId="569ED834" w14:textId="6FEA2FC6" w:rsidR="000B5FEF" w:rsidRDefault="000B5FEF">
      <w:r>
        <w:t xml:space="preserve">Starting with Ovid’s introduction to Heroides III, he introduces the main character of the Text the at the time, scorned slave lover Briseis, the context of why this letter was written by Ovid’s interpretation of Briseis </w:t>
      </w:r>
      <w:r w:rsidR="00437DB3">
        <w:t xml:space="preserve">is how she was taken by Agamemnon and </w:t>
      </w:r>
      <w:r w:rsidR="00F32B35">
        <w:t>Achilles</w:t>
      </w:r>
      <w:r w:rsidR="00437DB3">
        <w:t xml:space="preserve"> refusal to fight for her or in battle because of his depression. Ovid starts his poems with the statement </w:t>
      </w:r>
      <w:r>
        <w:t>“From stolen Briseis is the writing you read, scarce charactered in Greek by her barbarian hand.a Whatever blots you shall see, her tears have made; but tears, too, have none the less the weight of words.</w:t>
      </w:r>
      <w:r w:rsidR="00437DB3">
        <w:t>”</w:t>
      </w:r>
      <w:r w:rsidR="002F6A10">
        <w:rPr>
          <w:rStyle w:val="FootnoteReference"/>
        </w:rPr>
        <w:footnoteReference w:id="1"/>
      </w:r>
      <w:r w:rsidR="007C6448">
        <w:t xml:space="preserve"> The point of this statement is briefly introduce the scenario of Briseis and he talks abouts the tears of Briseis, what is </w:t>
      </w:r>
      <w:r w:rsidR="00F32B35">
        <w:t>eye-catching</w:t>
      </w:r>
      <w:r w:rsidR="007C6448">
        <w:t xml:space="preserve"> from this statement would be when Ovid states “Whatever blots you shall see, her tears have made” Which could have meant on the original formats of the texts he could have modified to have markings to indicate tears marks and to further represent the persona of Briseis</w:t>
      </w:r>
      <w:r w:rsidR="00E51658">
        <w:t xml:space="preserve"> and her </w:t>
      </w:r>
      <w:r w:rsidR="007C6448">
        <w:t>.</w:t>
      </w:r>
      <w:r w:rsidR="00E51658">
        <w:t xml:space="preserve"> </w:t>
      </w:r>
    </w:p>
    <w:p w14:paraId="1BB4BCE0" w14:textId="77777777" w:rsidR="001A5027" w:rsidRDefault="00F32B35">
      <w:r>
        <w:t xml:space="preserve">The next section that will be analysed is the second sentences after Briseis’ introduction, here Ovid in the persona of Briseis, lists her complaints with the hero of Achilles, “That I was all too quickly delivered over to the king at his demand is not your fault—yet this, too, is your fault; for as soon as Eurybates and Talthybius came to ask for me, to Eurybates was I given over, and to Talthybius, to go with them.” </w:t>
      </w:r>
      <w:r w:rsidR="00E51658">
        <w:rPr>
          <w:rStyle w:val="FootnoteReference"/>
        </w:rPr>
        <w:footnoteReference w:id="2"/>
      </w:r>
      <w:r w:rsidR="00935A0B">
        <w:t xml:space="preserve"> The point Ovid is trying to present with his writing here b</w:t>
      </w:r>
      <w:r w:rsidR="004B66A0">
        <w:t>e the reason</w:t>
      </w:r>
      <w:r w:rsidR="00F5293B">
        <w:t xml:space="preserve"> behind</w:t>
      </w:r>
      <w:r w:rsidR="00935A0B">
        <w:t xml:space="preserve"> Briseis</w:t>
      </w:r>
      <w:r w:rsidR="00F5293B">
        <w:t xml:space="preserve"> </w:t>
      </w:r>
      <w:r w:rsidR="00F5293B">
        <w:lastRenderedPageBreak/>
        <w:t>depression as she</w:t>
      </w:r>
      <w:r w:rsidR="00935A0B">
        <w:t xml:space="preserve"> has been traded away </w:t>
      </w:r>
      <w:r w:rsidR="00CC3B50">
        <w:t>from man to man</w:t>
      </w:r>
      <w:r w:rsidR="00F5293B">
        <w:t xml:space="preserve"> as a slave and war trophy</w:t>
      </w:r>
      <w:r w:rsidR="00CC3B50">
        <w:t>,</w:t>
      </w:r>
      <w:r w:rsidR="00F5293B">
        <w:t xml:space="preserve"> this would be</w:t>
      </w:r>
      <w:r w:rsidR="00CC3B50">
        <w:t xml:space="preserve"> presenting drama </w:t>
      </w:r>
      <w:r w:rsidR="00F5293B">
        <w:t xml:space="preserve">and backstory for the target audience, educated roman woman. </w:t>
      </w:r>
      <w:r w:rsidR="004B66A0">
        <w:t>A</w:t>
      </w:r>
      <w:r w:rsidR="00F5293B">
        <w:t>n intriguing piece of this quoted text is how Ovid states in the persona of Briseis “</w:t>
      </w:r>
      <w:r w:rsidR="004B66A0">
        <w:t xml:space="preserve">That I was all too quickly delivered over to the king at his demand is not your fault—yet this, too, is your fault” which although contradicting, it </w:t>
      </w:r>
      <w:r w:rsidR="001A5027">
        <w:t>does apply to the circumstances surrounding Achilles due to his dispute with Agamemnon.</w:t>
      </w:r>
    </w:p>
    <w:p w14:paraId="77E894CB" w14:textId="77777777" w:rsidR="00EA72D8" w:rsidRDefault="001A5027">
      <w:r>
        <w:t>Ovid continues his letter with more ways to describe Briseis’ feelings</w:t>
      </w:r>
      <w:r w:rsidR="00DE4363">
        <w:t xml:space="preserve"> and her longing for freedom from Agamemnon, however Briseis fears escape due to his guards, just after this Ovid in his persona of Briseis, dictates “But grant I was given up because I must be given—yet all these nights I am absent from your side, and not demanded back; you delay, and your anger is slow. Menoetius’ son himself,a at the time I was delivered up, whispered into my ear: “Why do you weep? But a short time,” he said, “will you be here.””</w:t>
      </w:r>
      <w:r w:rsidR="00DE4363">
        <w:rPr>
          <w:rStyle w:val="FootnoteReference"/>
        </w:rPr>
        <w:footnoteReference w:id="3"/>
      </w:r>
      <w:r w:rsidR="006B4D4C">
        <w:t xml:space="preserve"> Ovid in this </w:t>
      </w:r>
      <w:r w:rsidR="00B81807">
        <w:t xml:space="preserve">section here is </w:t>
      </w:r>
      <w:r w:rsidR="009C7F7D">
        <w:t xml:space="preserve">elaborating Briseis feelings on her transfer from Achilles to Agamemnon, using emotive language and an quote from Menoetius’ son to empathize her feelings and by using an rhetoric question within the quote to put </w:t>
      </w:r>
      <w:r w:rsidR="0009211F">
        <w:t>the audience in the character’s perceptive as an abandoned slave who’s hope relies on the fickle feelings of an man she had meet for all but a few days.</w:t>
      </w:r>
    </w:p>
    <w:p w14:paraId="56C6FFEB" w14:textId="7382BBEB" w:rsidR="00F32B35" w:rsidRDefault="00712922">
      <w:r>
        <w:tab/>
        <w:t>“</w:t>
      </w:r>
      <w:r w:rsidRPr="00712922">
        <w:rPr>
          <w:rFonts w:cstheme="minorHAnsi"/>
        </w:rPr>
        <w:t>Go now, deserve the name of an eager lover! There came to you the sons of Amyntor and Telamon—the one near in degree of blood, the other a comrade—and Laertes’ son; with these I was to return bringing (for rich presents lent weight to their wheedling prayers) twenty ruddy vessels of wrought bronze, and tripods seven, equal in weight and workmanship; added to these, of gold twice five talents, twice six coursers ever wont to win, and—what there was no need of!—Lesbian girls surpassing fair, maids taken when their home was overthrown; and with all these —though of a bride you have no need—as bride, one of the daughters three of Agamemnon.</w:t>
      </w:r>
      <w:r>
        <w:t>”</w:t>
      </w:r>
      <w:r>
        <w:rPr>
          <w:rStyle w:val="FootnoteReference"/>
        </w:rPr>
        <w:footnoteReference w:id="4"/>
      </w:r>
    </w:p>
    <w:p w14:paraId="259D0076" w14:textId="5EB89224" w:rsidR="00712922" w:rsidRDefault="00712922">
      <w:r>
        <w:lastRenderedPageBreak/>
        <w:t>In the above quote Ovid continues with Briseis</w:t>
      </w:r>
      <w:r w:rsidR="004A431D">
        <w:t xml:space="preserve"> </w:t>
      </w:r>
      <w:r w:rsidR="001B22E2">
        <w:t>story, revealing some contextual information leading up to the events that saw Briseis taken as war tribute from Achilles by Agamemnon</w:t>
      </w:r>
      <w:r w:rsidR="00AC48A4">
        <w:t>, here he reveals the contents that made up the war tribute in which Briseis</w:t>
      </w:r>
      <w:r w:rsidR="001B22E2">
        <w:t xml:space="preserve"> </w:t>
      </w:r>
      <w:r w:rsidR="002C488A">
        <w:t>was traded alongside, the interesting section of this quote would be some of the language used by Ovid to describe the tribute, the word wheedling lends to the idea of how Briseis was view by Ovid’s interpretation of Achilles’ love for her as less valuable than an good relationship with Agamemnon</w:t>
      </w:r>
      <w:r w:rsidR="00334923">
        <w:t xml:space="preserve"> and the war tributes</w:t>
      </w:r>
      <w:r w:rsidR="002C488A">
        <w:t xml:space="preserve">. This is supported by Ovid’s owns words in the persona of </w:t>
      </w:r>
      <w:r w:rsidR="00302617">
        <w:t>Briseis as he states “What you must have given had you had to buy me back from Atrides with a price, that you refuse as a gift! What have I done that I am held thus cheap by you, Achilles? Whither has fled your light love so quickly from me?”</w:t>
      </w:r>
      <w:r w:rsidR="00334923">
        <w:t xml:space="preserve"> Specifically in this work is when Ovid states “What have I done that I am held thus cheap by you, Achillies.”</w:t>
      </w:r>
      <w:r w:rsidR="00334923">
        <w:rPr>
          <w:rStyle w:val="FootnoteReference"/>
        </w:rPr>
        <w:footnoteReference w:id="5"/>
      </w:r>
      <w:r w:rsidR="00334923">
        <w:t xml:space="preserve"> The build up to this point by Ovid is excellent due to the unique wording and proper use of Briseis presented emotions, adding would been the harsh comment on Achilles made by Ovid’s Briseis</w:t>
      </w:r>
      <w:r w:rsidR="00F23CD2">
        <w:t xml:space="preserve"> of how his love fled from him. </w:t>
      </w:r>
    </w:p>
    <w:p w14:paraId="69CB5BA6" w14:textId="76A1D058" w:rsidR="000743EF" w:rsidRDefault="000743EF">
      <w:r>
        <w:t>Although Ovid’s interpretation of Briseis is full of sorrow, that isn’t the only emotion that she presents throughout his work</w:t>
      </w:r>
      <w:r w:rsidR="00842CA4">
        <w:t xml:space="preserve"> </w:t>
      </w:r>
      <w:r w:rsidR="00842CA4" w:rsidRPr="00842CA4">
        <w:rPr>
          <w:rFonts w:cstheme="minorHAnsi"/>
        </w:rPr>
        <w:t>as she attempts to taught Achilles into freeing her from Agamemnon, this occurs when Ovid states “</w:t>
      </w:r>
      <w:r w:rsidR="00842CA4" w:rsidRPr="00842CA4">
        <w:rPr>
          <w:rFonts w:cstheme="minorHAnsi"/>
        </w:rPr>
        <w:t>What do you still await? Agamemnon repents him of his wrath, and Greece lies prostrate in affliction at your feet. Subdue your own angry spirit, you who subdue all else! Why does eager Hector still harry the Danaan lines? Seize up your armour, O child of Aeacus—yet take me back first—and with the favour of Mars rout and overwhelm their ranks.</w:t>
      </w:r>
      <w:r w:rsidR="00842CA4">
        <w:rPr>
          <w:rFonts w:cstheme="minorHAnsi"/>
        </w:rPr>
        <w:t>”</w:t>
      </w:r>
      <w:r w:rsidR="00842CA4">
        <w:rPr>
          <w:rStyle w:val="FootnoteReference"/>
          <w:rFonts w:cstheme="minorHAnsi"/>
        </w:rPr>
        <w:footnoteReference w:id="6"/>
      </w:r>
      <w:r w:rsidR="00842CA4">
        <w:rPr>
          <w:rFonts w:cstheme="minorHAnsi"/>
        </w:rPr>
        <w:t xml:space="preserve"> In this passage Ovid uses the Briseis anger at her captivity as a storyboard to strengthen the Heroic reputation of Achilles, although unwilling to save his love, he choices not to lash out against his King, however the character of Hector is used against Achilies in this scenario to further taught him into responding.</w:t>
      </w:r>
    </w:p>
    <w:p w14:paraId="104A3444" w14:textId="22B6B4AA" w:rsidR="00F23CD2" w:rsidRDefault="00F23CD2">
      <w:r>
        <w:lastRenderedPageBreak/>
        <w:t xml:space="preserve">To conclude this critical commentary, Ovid’s work, The Heroides could be called one of the most important pieces of Latin literature due to the unique style of writing and genre, another factor that adds to this would have been the intended audience. The intended audience that the style of writing lends would have been educated Roman woman, the wives of senators, the rich and powerful woman in ancient Rome, this would allow the reader a measure of insight into ancient Rome’s media.  The Heroides overall is presented as a series of love letters from the mythological women that appear in the folk tales of the time, on the subject of Briseis, Ovid’s interpretation of this mythological character takes a unique perceptive on the story of Achilles.  </w:t>
      </w:r>
    </w:p>
    <w:p w14:paraId="435C90A2" w14:textId="77777777" w:rsidR="00712922" w:rsidRDefault="00712922"/>
    <w:p w14:paraId="6F0AC579" w14:textId="4BB01AC3" w:rsidR="000B5FEF" w:rsidRDefault="002F6A10">
      <w:r>
        <w:t>Bibliography</w:t>
      </w:r>
    </w:p>
    <w:p w14:paraId="3DFF91F1" w14:textId="64AE5111" w:rsidR="002F6A10" w:rsidRPr="002F6A10" w:rsidRDefault="002F6A10">
      <w:pPr>
        <w:rPr>
          <w:rFonts w:cstheme="minorHAnsi"/>
        </w:rPr>
      </w:pPr>
      <w:r w:rsidRPr="002F6A10">
        <w:rPr>
          <w:rFonts w:cstheme="minorHAnsi"/>
          <w:color w:val="000000"/>
          <w:shd w:val="clear" w:color="auto" w:fill="FFFFFF"/>
        </w:rPr>
        <w:t>Ovid, 2022. </w:t>
      </w:r>
      <w:r w:rsidRPr="002F6A10">
        <w:rPr>
          <w:rFonts w:cstheme="minorHAnsi"/>
          <w:i/>
          <w:iCs/>
          <w:color w:val="000000"/>
          <w:shd w:val="clear" w:color="auto" w:fill="FFFFFF"/>
        </w:rPr>
        <w:t>The Heroides</w:t>
      </w:r>
      <w:r w:rsidRPr="002F6A10">
        <w:rPr>
          <w:rFonts w:cstheme="minorHAnsi"/>
          <w:color w:val="000000"/>
          <w:shd w:val="clear" w:color="auto" w:fill="FFFFFF"/>
        </w:rPr>
        <w:t>. [online] Loeb Classical Library. Available at: &lt;https://www.loebclassics.com/view/ovid-heroides/1914/pb_LCL041.27.xml&gt; [Accessed 30 May 2022].</w:t>
      </w:r>
    </w:p>
    <w:sectPr w:rsidR="002F6A10" w:rsidRPr="002F6A1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9EBBC" w14:textId="77777777" w:rsidR="00CE7C12" w:rsidRDefault="00CE7C12" w:rsidP="00B74C8D">
      <w:pPr>
        <w:spacing w:after="0" w:line="240" w:lineRule="auto"/>
      </w:pPr>
      <w:r>
        <w:separator/>
      </w:r>
    </w:p>
  </w:endnote>
  <w:endnote w:type="continuationSeparator" w:id="0">
    <w:p w14:paraId="36D2B602" w14:textId="77777777" w:rsidR="00CE7C12" w:rsidRDefault="00CE7C12" w:rsidP="00B74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82C84" w14:textId="77777777" w:rsidR="00CE7C12" w:rsidRDefault="00CE7C12" w:rsidP="00B74C8D">
      <w:pPr>
        <w:spacing w:after="0" w:line="240" w:lineRule="auto"/>
      </w:pPr>
      <w:r>
        <w:separator/>
      </w:r>
    </w:p>
  </w:footnote>
  <w:footnote w:type="continuationSeparator" w:id="0">
    <w:p w14:paraId="5B33ED37" w14:textId="77777777" w:rsidR="00CE7C12" w:rsidRDefault="00CE7C12" w:rsidP="00B74C8D">
      <w:pPr>
        <w:spacing w:after="0" w:line="240" w:lineRule="auto"/>
      </w:pPr>
      <w:r>
        <w:continuationSeparator/>
      </w:r>
    </w:p>
  </w:footnote>
  <w:footnote w:id="1">
    <w:p w14:paraId="6CBD1A8B" w14:textId="14683464" w:rsidR="002F6A10" w:rsidRPr="00DE4363" w:rsidRDefault="002F6A10">
      <w:pPr>
        <w:pStyle w:val="FootnoteText"/>
        <w:rPr>
          <w:rFonts w:cstheme="minorHAnsi"/>
        </w:rPr>
      </w:pPr>
      <w:r w:rsidRPr="00DE4363">
        <w:rPr>
          <w:rStyle w:val="FootnoteReference"/>
          <w:rFonts w:cstheme="minorHAnsi"/>
        </w:rPr>
        <w:footnoteRef/>
      </w:r>
      <w:r w:rsidRPr="00DE4363">
        <w:rPr>
          <w:rFonts w:cstheme="minorHAnsi"/>
        </w:rPr>
        <w:t xml:space="preserve"> </w:t>
      </w:r>
      <w:r w:rsidRPr="00DE4363">
        <w:rPr>
          <w:rFonts w:cstheme="minorHAnsi"/>
          <w:color w:val="000000"/>
          <w:shd w:val="clear" w:color="auto" w:fill="FFFFFF"/>
        </w:rPr>
        <w:t>(Ovid, 2022)</w:t>
      </w:r>
    </w:p>
  </w:footnote>
  <w:footnote w:id="2">
    <w:p w14:paraId="228FD0E8" w14:textId="5711622A" w:rsidR="00E51658" w:rsidRDefault="00E51658">
      <w:pPr>
        <w:pStyle w:val="FootnoteText"/>
      </w:pPr>
      <w:r>
        <w:rPr>
          <w:rStyle w:val="FootnoteReference"/>
        </w:rPr>
        <w:footnoteRef/>
      </w:r>
      <w:r>
        <w:t xml:space="preserve"> (Ovid, 2022)</w:t>
      </w:r>
    </w:p>
  </w:footnote>
  <w:footnote w:id="3">
    <w:p w14:paraId="12593E45" w14:textId="7821F62F" w:rsidR="00DE4363" w:rsidRDefault="00DE4363">
      <w:pPr>
        <w:pStyle w:val="FootnoteText"/>
      </w:pPr>
      <w:r>
        <w:rPr>
          <w:rStyle w:val="FootnoteReference"/>
        </w:rPr>
        <w:footnoteRef/>
      </w:r>
      <w:r>
        <w:t xml:space="preserve"> (Ovid, 2022)</w:t>
      </w:r>
    </w:p>
  </w:footnote>
  <w:footnote w:id="4">
    <w:p w14:paraId="797013D7" w14:textId="077D700F" w:rsidR="00712922" w:rsidRDefault="00712922">
      <w:pPr>
        <w:pStyle w:val="FootnoteText"/>
      </w:pPr>
      <w:r>
        <w:rPr>
          <w:rStyle w:val="FootnoteReference"/>
        </w:rPr>
        <w:footnoteRef/>
      </w:r>
      <w:r>
        <w:t xml:space="preserve"> (Ovid, 2022)</w:t>
      </w:r>
    </w:p>
  </w:footnote>
  <w:footnote w:id="5">
    <w:p w14:paraId="2F30AED5" w14:textId="43B39E93" w:rsidR="00334923" w:rsidRDefault="00334923">
      <w:pPr>
        <w:pStyle w:val="FootnoteText"/>
      </w:pPr>
      <w:r>
        <w:rPr>
          <w:rStyle w:val="FootnoteReference"/>
        </w:rPr>
        <w:footnoteRef/>
      </w:r>
      <w:r>
        <w:t xml:space="preserve"> </w:t>
      </w:r>
      <w:r>
        <w:t>(Ovid, 2022)</w:t>
      </w:r>
    </w:p>
  </w:footnote>
  <w:footnote w:id="6">
    <w:p w14:paraId="2A105273" w14:textId="5BB4E8DB" w:rsidR="00842CA4" w:rsidRDefault="00842CA4">
      <w:pPr>
        <w:pStyle w:val="FootnoteText"/>
      </w:pPr>
      <w:r>
        <w:rPr>
          <w:rStyle w:val="FootnoteReference"/>
        </w:rPr>
        <w:footnoteRef/>
      </w:r>
      <w:r>
        <w:t xml:space="preserve"> </w:t>
      </w:r>
      <w:r>
        <w:t>(Ovid,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8BCB" w14:textId="1DDC110A" w:rsidR="00B74C8D" w:rsidRPr="00B74C8D" w:rsidRDefault="00B74C8D" w:rsidP="00B74C8D">
    <w:pPr>
      <w:pStyle w:val="Header"/>
      <w:jc w:val="center"/>
      <w:rPr>
        <w:b/>
        <w:bCs/>
        <w:i/>
        <w:iCs/>
      </w:rPr>
    </w:pPr>
    <w:r>
      <w:rPr>
        <w:b/>
        <w:bCs/>
        <w:i/>
        <w:iCs/>
      </w:rPr>
      <w:t>The Heroides, a critical commentary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C8D"/>
    <w:rsid w:val="000743EF"/>
    <w:rsid w:val="0009211F"/>
    <w:rsid w:val="000B5FEF"/>
    <w:rsid w:val="001A5027"/>
    <w:rsid w:val="001B22E2"/>
    <w:rsid w:val="002C488A"/>
    <w:rsid w:val="002F6A10"/>
    <w:rsid w:val="00302617"/>
    <w:rsid w:val="00334923"/>
    <w:rsid w:val="003429F1"/>
    <w:rsid w:val="00390F7F"/>
    <w:rsid w:val="00437DB3"/>
    <w:rsid w:val="004A431D"/>
    <w:rsid w:val="004A53E0"/>
    <w:rsid w:val="004B66A0"/>
    <w:rsid w:val="004F296A"/>
    <w:rsid w:val="006B4D4C"/>
    <w:rsid w:val="00712922"/>
    <w:rsid w:val="00785E4A"/>
    <w:rsid w:val="007C6448"/>
    <w:rsid w:val="00842CA4"/>
    <w:rsid w:val="00935A0B"/>
    <w:rsid w:val="009C7F7D"/>
    <w:rsid w:val="00A01317"/>
    <w:rsid w:val="00AC48A4"/>
    <w:rsid w:val="00B74C8D"/>
    <w:rsid w:val="00B81807"/>
    <w:rsid w:val="00CC3B50"/>
    <w:rsid w:val="00CE7C12"/>
    <w:rsid w:val="00D87A94"/>
    <w:rsid w:val="00DC1AF1"/>
    <w:rsid w:val="00DE4363"/>
    <w:rsid w:val="00E51658"/>
    <w:rsid w:val="00EA72D8"/>
    <w:rsid w:val="00EC7587"/>
    <w:rsid w:val="00F23CD2"/>
    <w:rsid w:val="00F32B35"/>
    <w:rsid w:val="00F52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66F7"/>
  <w15:chartTrackingRefBased/>
  <w15:docId w15:val="{431A6ADB-4CA4-4C2E-A975-776F57B1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C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C8D"/>
  </w:style>
  <w:style w:type="paragraph" w:styleId="Footer">
    <w:name w:val="footer"/>
    <w:basedOn w:val="Normal"/>
    <w:link w:val="FooterChar"/>
    <w:uiPriority w:val="99"/>
    <w:unhideWhenUsed/>
    <w:rsid w:val="00B74C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C8D"/>
  </w:style>
  <w:style w:type="paragraph" w:styleId="FootnoteText">
    <w:name w:val="footnote text"/>
    <w:basedOn w:val="Normal"/>
    <w:link w:val="FootnoteTextChar"/>
    <w:uiPriority w:val="99"/>
    <w:semiHidden/>
    <w:unhideWhenUsed/>
    <w:rsid w:val="002F6A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6A10"/>
    <w:rPr>
      <w:sz w:val="20"/>
      <w:szCs w:val="20"/>
    </w:rPr>
  </w:style>
  <w:style w:type="character" w:styleId="FootnoteReference">
    <w:name w:val="footnote reference"/>
    <w:basedOn w:val="DefaultParagraphFont"/>
    <w:uiPriority w:val="99"/>
    <w:semiHidden/>
    <w:unhideWhenUsed/>
    <w:rsid w:val="002F6A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07729-DD71-4456-9510-EF8C955A4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26659</TotalTime>
  <Pages>4</Pages>
  <Words>1081</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7</cp:revision>
  <dcterms:created xsi:type="dcterms:W3CDTF">2022-05-18T13:32:00Z</dcterms:created>
  <dcterms:modified xsi:type="dcterms:W3CDTF">2022-06-08T14:44:00Z</dcterms:modified>
</cp:coreProperties>
</file>