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4"/>
          <w:szCs w:val="22"/>
        </w:rPr>
      </w:sdtEndPr>
      <w:sdtContent>
        <w:p w14:paraId="13A64A92" w14:textId="37F96657" w:rsidR="00A930CB" w:rsidRDefault="00A930CB" w:rsidP="003A310D">
          <w:pPr>
            <w:spacing w:after="165" w:line="360" w:lineRule="auto"/>
            <w:jc w:val="center"/>
            <w:rPr>
              <w:rFonts w:ascii="Tahoma" w:hAnsi="Tahoma" w:cs="Tahoma"/>
              <w:color w:val="000000"/>
              <w:sz w:val="40"/>
              <w:szCs w:val="40"/>
            </w:rPr>
          </w:pPr>
          <w:r>
            <w:rPr>
              <w:b/>
              <w:noProof/>
              <w:lang w:eastAsia="en-GB"/>
            </w:rPr>
            <w:drawing>
              <wp:inline distT="0" distB="0" distL="0" distR="0" wp14:anchorId="232E464C" wp14:editId="148E6FEF">
                <wp:extent cx="3305175" cy="78105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3305175" cy="781050"/>
                        </a:xfrm>
                        <a:prstGeom prst="rect">
                          <a:avLst/>
                        </a:prstGeom>
                        <a:noFill/>
                        <a:ln w="9525">
                          <a:noFill/>
                          <a:miter lim="800000"/>
                          <a:headEnd/>
                          <a:tailEnd/>
                        </a:ln>
                      </pic:spPr>
                    </pic:pic>
                  </a:graphicData>
                </a:graphic>
              </wp:inline>
            </w:drawing>
          </w:r>
        </w:p>
        <w:p w14:paraId="75D7F111" w14:textId="40C4525D" w:rsidR="003A310D" w:rsidRPr="003A310D" w:rsidRDefault="00C47CB6" w:rsidP="003A310D">
          <w:pPr>
            <w:spacing w:after="165" w:line="360" w:lineRule="auto"/>
            <w:jc w:val="center"/>
            <w:rPr>
              <w:rFonts w:ascii="Tahoma" w:hAnsi="Tahoma" w:cs="Tahoma"/>
              <w:color w:val="333333"/>
              <w:sz w:val="36"/>
              <w:szCs w:val="36"/>
            </w:rPr>
          </w:pPr>
          <w:r>
            <w:rPr>
              <w:rFonts w:ascii="Tahoma" w:hAnsi="Tahoma" w:cs="Tahoma"/>
              <w:color w:val="333333"/>
              <w:sz w:val="36"/>
              <w:szCs w:val="36"/>
            </w:rPr>
            <w:t>B</w:t>
          </w:r>
          <w:r w:rsidR="00BB6DDD" w:rsidRPr="003A310D">
            <w:rPr>
              <w:rFonts w:ascii="Tahoma" w:hAnsi="Tahoma" w:cs="Tahoma"/>
              <w:color w:val="333333"/>
              <w:sz w:val="36"/>
              <w:szCs w:val="36"/>
            </w:rPr>
            <w:t>.</w:t>
          </w:r>
          <w:r>
            <w:rPr>
              <w:rFonts w:ascii="Tahoma" w:hAnsi="Tahoma" w:cs="Tahoma"/>
              <w:color w:val="333333"/>
              <w:sz w:val="36"/>
              <w:szCs w:val="36"/>
            </w:rPr>
            <w:t>A. Leadership and M</w:t>
          </w:r>
          <w:r w:rsidR="00BB6DDD" w:rsidRPr="003A310D">
            <w:rPr>
              <w:rFonts w:ascii="Tahoma" w:hAnsi="Tahoma" w:cs="Tahoma"/>
              <w:color w:val="333333"/>
              <w:sz w:val="36"/>
              <w:szCs w:val="36"/>
            </w:rPr>
            <w:t>anagement</w:t>
          </w:r>
        </w:p>
        <w:p w14:paraId="6D878F9D" w14:textId="624B9516" w:rsidR="00A930CB" w:rsidRPr="003A310D" w:rsidRDefault="00C47CB6" w:rsidP="00A930CB">
          <w:pPr>
            <w:spacing w:after="165" w:line="360" w:lineRule="auto"/>
            <w:jc w:val="center"/>
            <w:rPr>
              <w:rFonts w:ascii="Tahoma" w:hAnsi="Tahoma" w:cs="Tahoma"/>
              <w:color w:val="000000"/>
              <w:sz w:val="36"/>
              <w:szCs w:val="36"/>
            </w:rPr>
          </w:pPr>
          <w:r>
            <w:rPr>
              <w:rFonts w:ascii="Tahoma" w:hAnsi="Tahoma" w:cs="Tahoma"/>
              <w:color w:val="000000"/>
              <w:sz w:val="36"/>
              <w:szCs w:val="36"/>
            </w:rPr>
            <w:t>Skills for the W</w:t>
          </w:r>
          <w:r w:rsidR="00BB6DDD" w:rsidRPr="003A310D">
            <w:rPr>
              <w:rFonts w:ascii="Tahoma" w:hAnsi="Tahoma" w:cs="Tahoma"/>
              <w:color w:val="000000"/>
              <w:sz w:val="36"/>
              <w:szCs w:val="36"/>
            </w:rPr>
            <w:t>orkplace</w:t>
          </w:r>
          <w:r w:rsidR="00BB6DDD" w:rsidRPr="003A310D">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5AD56CE5" w:rsidR="00A930CB" w:rsidRPr="00A930CB" w:rsidRDefault="00BB6DDD"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FF188CB" w:rsidR="00A930CB" w:rsidRPr="00A930CB" w:rsidRDefault="00302778" w:rsidP="00A930CB">
                <w:pPr>
                  <w:spacing w:before="120" w:after="120" w:line="360" w:lineRule="auto"/>
                  <w:rPr>
                    <w:rFonts w:ascii="Tahoma" w:hAnsi="Tahoma" w:cs="Tahoma"/>
                    <w:sz w:val="32"/>
                    <w:szCs w:val="32"/>
                  </w:rPr>
                </w:pPr>
                <w:r>
                  <w:rPr>
                    <w:rFonts w:ascii="Tahoma" w:hAnsi="Tahoma" w:cs="Tahoma"/>
                    <w:sz w:val="32"/>
                    <w:szCs w:val="32"/>
                  </w:rPr>
                  <w:t>Carol Vaughan-R</w:t>
                </w:r>
                <w:r w:rsidR="00BB6DDD">
                  <w:rPr>
                    <w:rFonts w:ascii="Tahoma" w:hAnsi="Tahoma" w:cs="Tahoma"/>
                    <w:sz w:val="32"/>
                    <w:szCs w:val="32"/>
                  </w:rPr>
                  <w:t>oberts</w:t>
                </w:r>
              </w:p>
            </w:tc>
          </w:tr>
          <w:tr w:rsidR="00A930CB" w:rsidRPr="00A930CB" w14:paraId="47B8061E" w14:textId="77777777" w:rsidTr="0030173B">
            <w:tc>
              <w:tcPr>
                <w:tcW w:w="3438" w:type="dxa"/>
                <w:shd w:val="clear" w:color="auto" w:fill="D9D9D9"/>
              </w:tcPr>
              <w:p w14:paraId="19DB6AF8" w14:textId="6250B2BD" w:rsidR="00A930CB" w:rsidRPr="00A930CB" w:rsidRDefault="00BB6DDD"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A31895A" w:rsidR="00A930CB" w:rsidRPr="00A930CB" w:rsidRDefault="00BB6DDD" w:rsidP="00A930CB">
                <w:pPr>
                  <w:spacing w:before="120" w:after="120" w:line="360" w:lineRule="auto"/>
                  <w:rPr>
                    <w:rFonts w:ascii="Tahoma" w:hAnsi="Tahoma" w:cs="Tahoma"/>
                    <w:sz w:val="32"/>
                    <w:szCs w:val="32"/>
                  </w:rPr>
                </w:pPr>
                <w:r>
                  <w:rPr>
                    <w:rFonts w:ascii="Tahoma" w:hAnsi="Tahoma" w:cs="Tahoma"/>
                    <w:sz w:val="32"/>
                    <w:szCs w:val="32"/>
                  </w:rPr>
                  <w:t>1604568</w:t>
                </w:r>
              </w:p>
            </w:tc>
          </w:tr>
          <w:tr w:rsidR="00A930CB" w:rsidRPr="00A930CB" w14:paraId="349EAAAF" w14:textId="77777777" w:rsidTr="0030173B">
            <w:tc>
              <w:tcPr>
                <w:tcW w:w="3438" w:type="dxa"/>
                <w:shd w:val="clear" w:color="auto" w:fill="D9D9D9"/>
              </w:tcPr>
              <w:p w14:paraId="79CF9844" w14:textId="44BCDCBF" w:rsidR="00A930CB" w:rsidRPr="00080EC7" w:rsidRDefault="00BB6DDD" w:rsidP="00A930CB">
                <w:pPr>
                  <w:spacing w:before="120" w:after="120" w:line="360" w:lineRule="auto"/>
                  <w:rPr>
                    <w:rFonts w:ascii="Tahoma" w:hAnsi="Tahoma" w:cs="Tahoma"/>
                    <w:sz w:val="32"/>
                    <w:szCs w:val="32"/>
                  </w:rPr>
                </w:pPr>
                <w:r w:rsidRPr="00080EC7">
                  <w:rPr>
                    <w:rFonts w:ascii="Tahoma" w:hAnsi="Tahoma" w:cs="Tahoma"/>
                    <w:sz w:val="32"/>
                    <w:szCs w:val="32"/>
                  </w:rPr>
                  <w:t>module no:</w:t>
                </w:r>
              </w:p>
            </w:tc>
            <w:tc>
              <w:tcPr>
                <w:tcW w:w="6055" w:type="dxa"/>
              </w:tcPr>
              <w:p w14:paraId="2C117412" w14:textId="6DE6445C" w:rsidR="00A930CB" w:rsidRPr="00080EC7" w:rsidRDefault="00302778" w:rsidP="00A930CB">
                <w:pPr>
                  <w:spacing w:before="120" w:after="120" w:line="360" w:lineRule="auto"/>
                  <w:rPr>
                    <w:rFonts w:ascii="Tahoma" w:hAnsi="Tahoma" w:cs="Tahoma"/>
                    <w:sz w:val="32"/>
                    <w:szCs w:val="32"/>
                  </w:rPr>
                </w:pPr>
                <w:r>
                  <w:rPr>
                    <w:rFonts w:ascii="Tahoma" w:hAnsi="Tahoma" w:cs="Tahoma"/>
                    <w:sz w:val="32"/>
                    <w:szCs w:val="32"/>
                  </w:rPr>
                  <w:t>BMSK</w:t>
                </w:r>
                <w:r w:rsidR="00BB6DDD" w:rsidRPr="00080EC7">
                  <w:rPr>
                    <w:rFonts w:ascii="Tahoma" w:hAnsi="Tahoma" w:cs="Tahoma"/>
                    <w:sz w:val="32"/>
                    <w:szCs w:val="32"/>
                  </w:rPr>
                  <w:t>5004</w:t>
                </w:r>
              </w:p>
            </w:tc>
          </w:tr>
          <w:tr w:rsidR="00A930CB" w:rsidRPr="00A930CB" w14:paraId="485DA616" w14:textId="77777777" w:rsidTr="0030173B">
            <w:trPr>
              <w:trHeight w:val="413"/>
            </w:trPr>
            <w:tc>
              <w:tcPr>
                <w:tcW w:w="3438" w:type="dxa"/>
                <w:shd w:val="clear" w:color="auto" w:fill="D9D9D9"/>
              </w:tcPr>
              <w:p w14:paraId="4606D4BD" w14:textId="0AD80687" w:rsidR="00A930CB" w:rsidRPr="00A930CB" w:rsidRDefault="00BB6DDD"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0F1C3659" w14:textId="1DB037E6" w:rsidR="003A310D" w:rsidRPr="00A930CB" w:rsidRDefault="00302778" w:rsidP="00A930CB">
                <w:pPr>
                  <w:spacing w:before="120" w:after="120" w:line="360" w:lineRule="auto"/>
                  <w:rPr>
                    <w:rFonts w:ascii="Tahoma" w:hAnsi="Tahoma" w:cs="Tahoma"/>
                    <w:color w:val="FF0000"/>
                    <w:sz w:val="32"/>
                    <w:szCs w:val="32"/>
                  </w:rPr>
                </w:pPr>
                <w:r>
                  <w:rPr>
                    <w:rFonts w:ascii="Tahoma" w:hAnsi="Tahoma" w:cs="Tahoma"/>
                    <w:sz w:val="32"/>
                    <w:szCs w:val="32"/>
                  </w:rPr>
                  <w:t>Dr Rexon N</w:t>
                </w:r>
                <w:r w:rsidR="00BB6DDD" w:rsidRPr="00080EC7">
                  <w:rPr>
                    <w:rFonts w:ascii="Tahoma" w:hAnsi="Tahoma" w:cs="Tahoma"/>
                    <w:sz w:val="32"/>
                    <w:szCs w:val="32"/>
                  </w:rPr>
                  <w:t>ting</w:t>
                </w:r>
              </w:p>
            </w:tc>
          </w:tr>
          <w:tr w:rsidR="003A310D" w:rsidRPr="00A930CB" w14:paraId="65A08038" w14:textId="77777777" w:rsidTr="0030173B">
            <w:trPr>
              <w:trHeight w:val="413"/>
            </w:trPr>
            <w:tc>
              <w:tcPr>
                <w:tcW w:w="3438" w:type="dxa"/>
                <w:shd w:val="clear" w:color="auto" w:fill="D9D9D9"/>
              </w:tcPr>
              <w:p w14:paraId="66AA12DC" w14:textId="5A8EB7EE" w:rsidR="003A310D" w:rsidRPr="00A930CB" w:rsidRDefault="00BB6DD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5A27CF5" w14:textId="4B62D5B4" w:rsidR="003A310D" w:rsidRPr="00080EC7" w:rsidRDefault="00302778" w:rsidP="00A930CB">
                <w:pPr>
                  <w:spacing w:before="120" w:after="120" w:line="360" w:lineRule="auto"/>
                  <w:rPr>
                    <w:rFonts w:ascii="Tahoma" w:hAnsi="Tahoma" w:cs="Tahoma"/>
                    <w:color w:val="FF0000"/>
                    <w:sz w:val="32"/>
                    <w:szCs w:val="32"/>
                  </w:rPr>
                </w:pPr>
                <w:r>
                  <w:rPr>
                    <w:rFonts w:ascii="Tahoma" w:hAnsi="Tahoma" w:cs="Tahoma"/>
                    <w:sz w:val="32"/>
                    <w:szCs w:val="32"/>
                  </w:rPr>
                  <w:t>M</w:t>
                </w:r>
                <w:r w:rsidR="00BB6DDD" w:rsidRPr="00080EC7">
                  <w:rPr>
                    <w:rFonts w:ascii="Tahoma" w:hAnsi="Tahoma" w:cs="Tahoma"/>
                    <w:sz w:val="32"/>
                    <w:szCs w:val="32"/>
                  </w:rPr>
                  <w:t>anaging projects in the organisation</w:t>
                </w:r>
              </w:p>
            </w:tc>
          </w:tr>
        </w:tbl>
        <w:p w14:paraId="4BB964D8" w14:textId="77777777" w:rsidR="00A930CB" w:rsidRPr="00A930CB" w:rsidRDefault="00A930CB" w:rsidP="00A930CB">
          <w:pPr>
            <w:spacing w:before="120" w:after="120" w:line="360" w:lineRule="auto"/>
            <w:rPr>
              <w:rFonts w:ascii="Calibri" w:hAnsi="Calibri"/>
              <w:color w:val="FF0000"/>
              <w:szCs w:val="24"/>
            </w:rPr>
          </w:pPr>
        </w:p>
        <w:p w14:paraId="225E9DEB" w14:textId="2CE48FF1" w:rsidR="00A930CB" w:rsidRPr="00A930CB" w:rsidRDefault="00BB6DDD" w:rsidP="00A930CB">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22DD05FB" w14:textId="5BDC5ED1" w:rsidR="00A930CB" w:rsidRPr="00A930CB" w:rsidRDefault="00BB6DDD" w:rsidP="00A930CB">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99E4675" w14:textId="27A0D706" w:rsidR="00DF6711" w:rsidRDefault="00BB6DDD" w:rsidP="00DF6711">
          <w:pPr>
            <w:spacing w:before="120" w:after="120" w:line="360" w:lineRule="auto"/>
          </w:pPr>
          <w:r w:rsidRPr="00A930CB">
            <w:rPr>
              <w:rFonts w:ascii="Tahoma" w:hAnsi="Tahoma" w:cs="Tahoma"/>
              <w:color w:val="000000"/>
              <w:szCs w:val="24"/>
            </w:rPr>
            <w:t>attention is drawn to the plagiarism and unfair practice policies of</w:t>
          </w:r>
          <w:r>
            <w:rPr>
              <w:rFonts w:ascii="Tahoma" w:hAnsi="Tahoma" w:cs="Tahoma"/>
              <w:color w:val="000000"/>
              <w:szCs w:val="24"/>
            </w:rPr>
            <w:t xml:space="preserve"> both the university and of </w:t>
          </w:r>
          <w:r w:rsidR="008C78CB">
            <w:rPr>
              <w:rFonts w:ascii="Tahoma" w:hAnsi="Tahoma" w:cs="Tahoma"/>
              <w:color w:val="000000"/>
              <w:szCs w:val="24"/>
            </w:rPr>
            <w:t>ILM.</w:t>
          </w:r>
        </w:p>
      </w:sdtContent>
    </w:sdt>
    <w:bookmarkStart w:id="0" w:name="_Toc456901515" w:displacedByCustomXml="prev"/>
    <w:bookmarkStart w:id="1" w:name="_Toc520873159" w:displacedByCustomXml="prev"/>
    <w:sdt>
      <w:sdtPr>
        <w:rPr>
          <w:rFonts w:ascii="Arial" w:eastAsiaTheme="minorHAnsi" w:hAnsi="Arial" w:cstheme="minorBidi"/>
          <w:color w:val="auto"/>
          <w:sz w:val="24"/>
          <w:szCs w:val="22"/>
          <w:lang w:val="en-GB"/>
        </w:rPr>
        <w:id w:val="1721177976"/>
        <w:docPartObj>
          <w:docPartGallery w:val="Table of Contents"/>
          <w:docPartUnique/>
        </w:docPartObj>
      </w:sdtPr>
      <w:sdtEndPr>
        <w:rPr>
          <w:b/>
          <w:bCs/>
          <w:noProof/>
        </w:rPr>
      </w:sdtEndPr>
      <w:sdtContent>
        <w:p w14:paraId="2618F489" w14:textId="142D9224" w:rsidR="00B2168F" w:rsidRDefault="00B2168F">
          <w:pPr>
            <w:pStyle w:val="TOCHeading"/>
          </w:pPr>
          <w:r>
            <w:t>Contents</w:t>
          </w:r>
        </w:p>
        <w:p w14:paraId="4A971D3A" w14:textId="706B1A35" w:rsidR="0009359F" w:rsidRDefault="00B2168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23660098" w:history="1">
            <w:r w:rsidR="0009359F" w:rsidRPr="00250049">
              <w:rPr>
                <w:rStyle w:val="Hyperlink"/>
                <w:noProof/>
              </w:rPr>
              <w:t>Introduction</w:t>
            </w:r>
            <w:r w:rsidR="0009359F">
              <w:rPr>
                <w:noProof/>
                <w:webHidden/>
              </w:rPr>
              <w:tab/>
            </w:r>
            <w:r w:rsidR="0009359F">
              <w:rPr>
                <w:noProof/>
                <w:webHidden/>
              </w:rPr>
              <w:fldChar w:fldCharType="begin"/>
            </w:r>
            <w:r w:rsidR="0009359F">
              <w:rPr>
                <w:noProof/>
                <w:webHidden/>
              </w:rPr>
              <w:instrText xml:space="preserve"> PAGEREF _Toc523660098 \h </w:instrText>
            </w:r>
            <w:r w:rsidR="0009359F">
              <w:rPr>
                <w:noProof/>
                <w:webHidden/>
              </w:rPr>
            </w:r>
            <w:r w:rsidR="0009359F">
              <w:rPr>
                <w:noProof/>
                <w:webHidden/>
              </w:rPr>
              <w:fldChar w:fldCharType="separate"/>
            </w:r>
            <w:r w:rsidR="0009359F">
              <w:rPr>
                <w:noProof/>
                <w:webHidden/>
              </w:rPr>
              <w:t>3</w:t>
            </w:r>
            <w:r w:rsidR="0009359F">
              <w:rPr>
                <w:noProof/>
                <w:webHidden/>
              </w:rPr>
              <w:fldChar w:fldCharType="end"/>
            </w:r>
          </w:hyperlink>
        </w:p>
        <w:p w14:paraId="224905FA" w14:textId="38735D15" w:rsidR="0009359F" w:rsidRDefault="0009359F">
          <w:pPr>
            <w:pStyle w:val="TOC1"/>
            <w:tabs>
              <w:tab w:val="right" w:leader="dot" w:pos="9350"/>
            </w:tabs>
            <w:rPr>
              <w:rFonts w:asciiTheme="minorHAnsi" w:eastAsiaTheme="minorEastAsia" w:hAnsiTheme="minorHAnsi"/>
              <w:noProof/>
              <w:sz w:val="22"/>
              <w:lang w:eastAsia="en-GB"/>
            </w:rPr>
          </w:pPr>
          <w:hyperlink w:anchor="_Toc523660099" w:history="1">
            <w:r w:rsidRPr="00250049">
              <w:rPr>
                <w:rStyle w:val="Hyperlink"/>
                <w:noProof/>
              </w:rPr>
              <w:t>Funding project: Sponsor and stakeholders</w:t>
            </w:r>
            <w:r>
              <w:rPr>
                <w:noProof/>
                <w:webHidden/>
              </w:rPr>
              <w:tab/>
            </w:r>
            <w:r>
              <w:rPr>
                <w:noProof/>
                <w:webHidden/>
              </w:rPr>
              <w:fldChar w:fldCharType="begin"/>
            </w:r>
            <w:r>
              <w:rPr>
                <w:noProof/>
                <w:webHidden/>
              </w:rPr>
              <w:instrText xml:space="preserve"> PAGEREF _Toc523660099 \h </w:instrText>
            </w:r>
            <w:r>
              <w:rPr>
                <w:noProof/>
                <w:webHidden/>
              </w:rPr>
            </w:r>
            <w:r>
              <w:rPr>
                <w:noProof/>
                <w:webHidden/>
              </w:rPr>
              <w:fldChar w:fldCharType="separate"/>
            </w:r>
            <w:r>
              <w:rPr>
                <w:noProof/>
                <w:webHidden/>
              </w:rPr>
              <w:t>3</w:t>
            </w:r>
            <w:r>
              <w:rPr>
                <w:noProof/>
                <w:webHidden/>
              </w:rPr>
              <w:fldChar w:fldCharType="end"/>
            </w:r>
          </w:hyperlink>
        </w:p>
        <w:p w14:paraId="6676FB5E" w14:textId="1E6D436D" w:rsidR="0009359F" w:rsidRDefault="0009359F">
          <w:pPr>
            <w:pStyle w:val="TOC1"/>
            <w:tabs>
              <w:tab w:val="right" w:leader="dot" w:pos="9350"/>
            </w:tabs>
            <w:rPr>
              <w:rFonts w:asciiTheme="minorHAnsi" w:eastAsiaTheme="minorEastAsia" w:hAnsiTheme="minorHAnsi"/>
              <w:noProof/>
              <w:sz w:val="22"/>
              <w:lang w:eastAsia="en-GB"/>
            </w:rPr>
          </w:pPr>
          <w:hyperlink w:anchor="_Toc523660100" w:history="1">
            <w:r w:rsidRPr="00250049">
              <w:rPr>
                <w:rStyle w:val="Hyperlink"/>
                <w:noProof/>
              </w:rPr>
              <w:t>Running projects: what is needed</w:t>
            </w:r>
            <w:r>
              <w:rPr>
                <w:noProof/>
                <w:webHidden/>
              </w:rPr>
              <w:tab/>
            </w:r>
            <w:r>
              <w:rPr>
                <w:noProof/>
                <w:webHidden/>
              </w:rPr>
              <w:fldChar w:fldCharType="begin"/>
            </w:r>
            <w:r>
              <w:rPr>
                <w:noProof/>
                <w:webHidden/>
              </w:rPr>
              <w:instrText xml:space="preserve"> PAGEREF _Toc523660100 \h </w:instrText>
            </w:r>
            <w:r>
              <w:rPr>
                <w:noProof/>
                <w:webHidden/>
              </w:rPr>
            </w:r>
            <w:r>
              <w:rPr>
                <w:noProof/>
                <w:webHidden/>
              </w:rPr>
              <w:fldChar w:fldCharType="separate"/>
            </w:r>
            <w:r>
              <w:rPr>
                <w:noProof/>
                <w:webHidden/>
              </w:rPr>
              <w:t>4</w:t>
            </w:r>
            <w:r>
              <w:rPr>
                <w:noProof/>
                <w:webHidden/>
              </w:rPr>
              <w:fldChar w:fldCharType="end"/>
            </w:r>
          </w:hyperlink>
        </w:p>
        <w:p w14:paraId="7D964426" w14:textId="4898B07B" w:rsidR="0009359F" w:rsidRDefault="0009359F">
          <w:pPr>
            <w:pStyle w:val="TOC1"/>
            <w:tabs>
              <w:tab w:val="right" w:leader="dot" w:pos="9350"/>
            </w:tabs>
            <w:rPr>
              <w:rFonts w:asciiTheme="minorHAnsi" w:eastAsiaTheme="minorEastAsia" w:hAnsiTheme="minorHAnsi"/>
              <w:noProof/>
              <w:sz w:val="22"/>
              <w:lang w:eastAsia="en-GB"/>
            </w:rPr>
          </w:pPr>
          <w:hyperlink w:anchor="_Toc523660101" w:history="1">
            <w:r w:rsidRPr="00250049">
              <w:rPr>
                <w:rStyle w:val="Hyperlink"/>
                <w:noProof/>
              </w:rPr>
              <w:t>Project deliverables</w:t>
            </w:r>
            <w:r>
              <w:rPr>
                <w:noProof/>
                <w:webHidden/>
              </w:rPr>
              <w:tab/>
            </w:r>
            <w:r>
              <w:rPr>
                <w:noProof/>
                <w:webHidden/>
              </w:rPr>
              <w:fldChar w:fldCharType="begin"/>
            </w:r>
            <w:r>
              <w:rPr>
                <w:noProof/>
                <w:webHidden/>
              </w:rPr>
              <w:instrText xml:space="preserve"> PAGEREF _Toc523660101 \h </w:instrText>
            </w:r>
            <w:r>
              <w:rPr>
                <w:noProof/>
                <w:webHidden/>
              </w:rPr>
            </w:r>
            <w:r>
              <w:rPr>
                <w:noProof/>
                <w:webHidden/>
              </w:rPr>
              <w:fldChar w:fldCharType="separate"/>
            </w:r>
            <w:r>
              <w:rPr>
                <w:noProof/>
                <w:webHidden/>
              </w:rPr>
              <w:t>6</w:t>
            </w:r>
            <w:r>
              <w:rPr>
                <w:noProof/>
                <w:webHidden/>
              </w:rPr>
              <w:fldChar w:fldCharType="end"/>
            </w:r>
          </w:hyperlink>
        </w:p>
        <w:p w14:paraId="08C16171" w14:textId="70C21A08" w:rsidR="0009359F" w:rsidRDefault="0009359F">
          <w:pPr>
            <w:pStyle w:val="TOC1"/>
            <w:tabs>
              <w:tab w:val="right" w:leader="dot" w:pos="9350"/>
            </w:tabs>
            <w:rPr>
              <w:rFonts w:asciiTheme="minorHAnsi" w:eastAsiaTheme="minorEastAsia" w:hAnsiTheme="minorHAnsi"/>
              <w:noProof/>
              <w:sz w:val="22"/>
              <w:lang w:eastAsia="en-GB"/>
            </w:rPr>
          </w:pPr>
          <w:hyperlink w:anchor="_Toc523660102" w:history="1">
            <w:r w:rsidRPr="00250049">
              <w:rPr>
                <w:rStyle w:val="Hyperlink"/>
                <w:rFonts w:eastAsia="Times New Roman"/>
                <w:noProof/>
                <w:lang w:eastAsia="en-GB"/>
              </w:rPr>
              <w:t>Project plan and Budget</w:t>
            </w:r>
            <w:r>
              <w:rPr>
                <w:noProof/>
                <w:webHidden/>
              </w:rPr>
              <w:tab/>
            </w:r>
            <w:r>
              <w:rPr>
                <w:noProof/>
                <w:webHidden/>
              </w:rPr>
              <w:fldChar w:fldCharType="begin"/>
            </w:r>
            <w:r>
              <w:rPr>
                <w:noProof/>
                <w:webHidden/>
              </w:rPr>
              <w:instrText xml:space="preserve"> PAGEREF _Toc523660102 \h </w:instrText>
            </w:r>
            <w:r>
              <w:rPr>
                <w:noProof/>
                <w:webHidden/>
              </w:rPr>
            </w:r>
            <w:r>
              <w:rPr>
                <w:noProof/>
                <w:webHidden/>
              </w:rPr>
              <w:fldChar w:fldCharType="separate"/>
            </w:r>
            <w:r>
              <w:rPr>
                <w:noProof/>
                <w:webHidden/>
              </w:rPr>
              <w:t>8</w:t>
            </w:r>
            <w:r>
              <w:rPr>
                <w:noProof/>
                <w:webHidden/>
              </w:rPr>
              <w:fldChar w:fldCharType="end"/>
            </w:r>
          </w:hyperlink>
        </w:p>
        <w:p w14:paraId="7DC3D46F" w14:textId="7F3ACA1D" w:rsidR="0009359F" w:rsidRDefault="0009359F">
          <w:pPr>
            <w:pStyle w:val="TOC2"/>
            <w:tabs>
              <w:tab w:val="right" w:leader="dot" w:pos="9350"/>
            </w:tabs>
            <w:rPr>
              <w:rFonts w:asciiTheme="minorHAnsi" w:eastAsiaTheme="minorEastAsia" w:hAnsiTheme="minorHAnsi"/>
              <w:noProof/>
              <w:sz w:val="22"/>
              <w:lang w:eastAsia="en-GB"/>
            </w:rPr>
          </w:pPr>
          <w:hyperlink w:anchor="_Toc523660103" w:history="1">
            <w:r w:rsidRPr="00250049">
              <w:rPr>
                <w:rStyle w:val="Hyperlink"/>
                <w:noProof/>
                <w:lang w:eastAsia="en-GB"/>
              </w:rPr>
              <w:t>Budgets</w:t>
            </w:r>
            <w:r>
              <w:rPr>
                <w:noProof/>
                <w:webHidden/>
              </w:rPr>
              <w:tab/>
            </w:r>
            <w:r>
              <w:rPr>
                <w:noProof/>
                <w:webHidden/>
              </w:rPr>
              <w:fldChar w:fldCharType="begin"/>
            </w:r>
            <w:r>
              <w:rPr>
                <w:noProof/>
                <w:webHidden/>
              </w:rPr>
              <w:instrText xml:space="preserve"> PAGEREF _Toc523660103 \h </w:instrText>
            </w:r>
            <w:r>
              <w:rPr>
                <w:noProof/>
                <w:webHidden/>
              </w:rPr>
            </w:r>
            <w:r>
              <w:rPr>
                <w:noProof/>
                <w:webHidden/>
              </w:rPr>
              <w:fldChar w:fldCharType="separate"/>
            </w:r>
            <w:r>
              <w:rPr>
                <w:noProof/>
                <w:webHidden/>
              </w:rPr>
              <w:t>8</w:t>
            </w:r>
            <w:r>
              <w:rPr>
                <w:noProof/>
                <w:webHidden/>
              </w:rPr>
              <w:fldChar w:fldCharType="end"/>
            </w:r>
          </w:hyperlink>
        </w:p>
        <w:p w14:paraId="5CB9A2DB" w14:textId="049FB0C6" w:rsidR="0009359F" w:rsidRDefault="0009359F">
          <w:pPr>
            <w:pStyle w:val="TOC2"/>
            <w:tabs>
              <w:tab w:val="right" w:leader="dot" w:pos="9350"/>
            </w:tabs>
            <w:rPr>
              <w:rFonts w:asciiTheme="minorHAnsi" w:eastAsiaTheme="minorEastAsia" w:hAnsiTheme="minorHAnsi"/>
              <w:noProof/>
              <w:sz w:val="22"/>
              <w:lang w:eastAsia="en-GB"/>
            </w:rPr>
          </w:pPr>
          <w:hyperlink w:anchor="_Toc523660104" w:history="1">
            <w:r w:rsidRPr="00250049">
              <w:rPr>
                <w:rStyle w:val="Hyperlink"/>
                <w:noProof/>
              </w:rPr>
              <w:t>Key performance indicators</w:t>
            </w:r>
            <w:r>
              <w:rPr>
                <w:noProof/>
                <w:webHidden/>
              </w:rPr>
              <w:tab/>
            </w:r>
            <w:r>
              <w:rPr>
                <w:noProof/>
                <w:webHidden/>
              </w:rPr>
              <w:fldChar w:fldCharType="begin"/>
            </w:r>
            <w:r>
              <w:rPr>
                <w:noProof/>
                <w:webHidden/>
              </w:rPr>
              <w:instrText xml:space="preserve"> PAGEREF _Toc523660104 \h </w:instrText>
            </w:r>
            <w:r>
              <w:rPr>
                <w:noProof/>
                <w:webHidden/>
              </w:rPr>
            </w:r>
            <w:r>
              <w:rPr>
                <w:noProof/>
                <w:webHidden/>
              </w:rPr>
              <w:fldChar w:fldCharType="separate"/>
            </w:r>
            <w:r>
              <w:rPr>
                <w:noProof/>
                <w:webHidden/>
              </w:rPr>
              <w:t>8</w:t>
            </w:r>
            <w:r>
              <w:rPr>
                <w:noProof/>
                <w:webHidden/>
              </w:rPr>
              <w:fldChar w:fldCharType="end"/>
            </w:r>
          </w:hyperlink>
        </w:p>
        <w:p w14:paraId="58A98133" w14:textId="1CBBF6C6" w:rsidR="0009359F" w:rsidRDefault="0009359F">
          <w:pPr>
            <w:pStyle w:val="TOC2"/>
            <w:tabs>
              <w:tab w:val="right" w:leader="dot" w:pos="9350"/>
            </w:tabs>
            <w:rPr>
              <w:rFonts w:asciiTheme="minorHAnsi" w:eastAsiaTheme="minorEastAsia" w:hAnsiTheme="minorHAnsi"/>
              <w:noProof/>
              <w:sz w:val="22"/>
              <w:lang w:eastAsia="en-GB"/>
            </w:rPr>
          </w:pPr>
          <w:hyperlink w:anchor="_Toc523660105" w:history="1">
            <w:r w:rsidRPr="00250049">
              <w:rPr>
                <w:rStyle w:val="Hyperlink"/>
                <w:noProof/>
              </w:rPr>
              <w:t>Revisit, review, re-forecast.</w:t>
            </w:r>
            <w:r>
              <w:rPr>
                <w:noProof/>
                <w:webHidden/>
              </w:rPr>
              <w:tab/>
            </w:r>
            <w:r>
              <w:rPr>
                <w:noProof/>
                <w:webHidden/>
              </w:rPr>
              <w:fldChar w:fldCharType="begin"/>
            </w:r>
            <w:r>
              <w:rPr>
                <w:noProof/>
                <w:webHidden/>
              </w:rPr>
              <w:instrText xml:space="preserve"> PAGEREF _Toc523660105 \h </w:instrText>
            </w:r>
            <w:r>
              <w:rPr>
                <w:noProof/>
                <w:webHidden/>
              </w:rPr>
            </w:r>
            <w:r>
              <w:rPr>
                <w:noProof/>
                <w:webHidden/>
              </w:rPr>
              <w:fldChar w:fldCharType="separate"/>
            </w:r>
            <w:r>
              <w:rPr>
                <w:noProof/>
                <w:webHidden/>
              </w:rPr>
              <w:t>8</w:t>
            </w:r>
            <w:r>
              <w:rPr>
                <w:noProof/>
                <w:webHidden/>
              </w:rPr>
              <w:fldChar w:fldCharType="end"/>
            </w:r>
          </w:hyperlink>
        </w:p>
        <w:p w14:paraId="79CE72F7" w14:textId="6990069D" w:rsidR="0009359F" w:rsidRDefault="0009359F">
          <w:pPr>
            <w:pStyle w:val="TOC1"/>
            <w:tabs>
              <w:tab w:val="right" w:leader="dot" w:pos="9350"/>
            </w:tabs>
            <w:rPr>
              <w:rFonts w:asciiTheme="minorHAnsi" w:eastAsiaTheme="minorEastAsia" w:hAnsiTheme="minorHAnsi"/>
              <w:noProof/>
              <w:sz w:val="22"/>
              <w:lang w:eastAsia="en-GB"/>
            </w:rPr>
          </w:pPr>
          <w:hyperlink w:anchor="_Toc523660106" w:history="1">
            <w:r w:rsidRPr="00250049">
              <w:rPr>
                <w:rStyle w:val="Hyperlink"/>
                <w:noProof/>
                <w:lang w:eastAsia="en-GB"/>
              </w:rPr>
              <w:t>The team and their roles</w:t>
            </w:r>
            <w:r>
              <w:rPr>
                <w:noProof/>
                <w:webHidden/>
              </w:rPr>
              <w:tab/>
            </w:r>
            <w:r>
              <w:rPr>
                <w:noProof/>
                <w:webHidden/>
              </w:rPr>
              <w:fldChar w:fldCharType="begin"/>
            </w:r>
            <w:r>
              <w:rPr>
                <w:noProof/>
                <w:webHidden/>
              </w:rPr>
              <w:instrText xml:space="preserve"> PAGEREF _Toc523660106 \h </w:instrText>
            </w:r>
            <w:r>
              <w:rPr>
                <w:noProof/>
                <w:webHidden/>
              </w:rPr>
            </w:r>
            <w:r>
              <w:rPr>
                <w:noProof/>
                <w:webHidden/>
              </w:rPr>
              <w:fldChar w:fldCharType="separate"/>
            </w:r>
            <w:r>
              <w:rPr>
                <w:noProof/>
                <w:webHidden/>
              </w:rPr>
              <w:t>11</w:t>
            </w:r>
            <w:r>
              <w:rPr>
                <w:noProof/>
                <w:webHidden/>
              </w:rPr>
              <w:fldChar w:fldCharType="end"/>
            </w:r>
          </w:hyperlink>
        </w:p>
        <w:p w14:paraId="001D6E16" w14:textId="338C5AFE" w:rsidR="0009359F" w:rsidRDefault="0009359F">
          <w:pPr>
            <w:pStyle w:val="TOC2"/>
            <w:tabs>
              <w:tab w:val="right" w:leader="dot" w:pos="9350"/>
            </w:tabs>
            <w:rPr>
              <w:rFonts w:asciiTheme="minorHAnsi" w:eastAsiaTheme="minorEastAsia" w:hAnsiTheme="minorHAnsi"/>
              <w:noProof/>
              <w:sz w:val="22"/>
              <w:lang w:eastAsia="en-GB"/>
            </w:rPr>
          </w:pPr>
          <w:hyperlink w:anchor="_Toc523660107" w:history="1">
            <w:r w:rsidRPr="00250049">
              <w:rPr>
                <w:rStyle w:val="Hyperlink"/>
                <w:noProof/>
              </w:rPr>
              <w:t>Company structure</w:t>
            </w:r>
            <w:r>
              <w:rPr>
                <w:noProof/>
                <w:webHidden/>
              </w:rPr>
              <w:tab/>
            </w:r>
            <w:r>
              <w:rPr>
                <w:noProof/>
                <w:webHidden/>
              </w:rPr>
              <w:fldChar w:fldCharType="begin"/>
            </w:r>
            <w:r>
              <w:rPr>
                <w:noProof/>
                <w:webHidden/>
              </w:rPr>
              <w:instrText xml:space="preserve"> PAGEREF _Toc523660107 \h </w:instrText>
            </w:r>
            <w:r>
              <w:rPr>
                <w:noProof/>
                <w:webHidden/>
              </w:rPr>
            </w:r>
            <w:r>
              <w:rPr>
                <w:noProof/>
                <w:webHidden/>
              </w:rPr>
              <w:fldChar w:fldCharType="separate"/>
            </w:r>
            <w:r>
              <w:rPr>
                <w:noProof/>
                <w:webHidden/>
              </w:rPr>
              <w:t>12</w:t>
            </w:r>
            <w:r>
              <w:rPr>
                <w:noProof/>
                <w:webHidden/>
              </w:rPr>
              <w:fldChar w:fldCharType="end"/>
            </w:r>
          </w:hyperlink>
        </w:p>
        <w:p w14:paraId="0414FB51" w14:textId="2AC6378B" w:rsidR="0009359F" w:rsidRDefault="0009359F">
          <w:pPr>
            <w:pStyle w:val="TOC3"/>
            <w:tabs>
              <w:tab w:val="right" w:leader="dot" w:pos="9350"/>
            </w:tabs>
            <w:rPr>
              <w:rFonts w:asciiTheme="minorHAnsi" w:eastAsiaTheme="minorEastAsia" w:hAnsiTheme="minorHAnsi"/>
              <w:noProof/>
              <w:sz w:val="22"/>
              <w:lang w:eastAsia="en-GB"/>
            </w:rPr>
          </w:pPr>
          <w:hyperlink w:anchor="_Toc523660108" w:history="1">
            <w:r w:rsidRPr="00250049">
              <w:rPr>
                <w:rStyle w:val="Hyperlink"/>
                <w:noProof/>
              </w:rPr>
              <w:t>Functional organisation</w:t>
            </w:r>
            <w:r>
              <w:rPr>
                <w:noProof/>
                <w:webHidden/>
              </w:rPr>
              <w:tab/>
            </w:r>
            <w:r>
              <w:rPr>
                <w:noProof/>
                <w:webHidden/>
              </w:rPr>
              <w:fldChar w:fldCharType="begin"/>
            </w:r>
            <w:r>
              <w:rPr>
                <w:noProof/>
                <w:webHidden/>
              </w:rPr>
              <w:instrText xml:space="preserve"> PAGEREF _Toc523660108 \h </w:instrText>
            </w:r>
            <w:r>
              <w:rPr>
                <w:noProof/>
                <w:webHidden/>
              </w:rPr>
            </w:r>
            <w:r>
              <w:rPr>
                <w:noProof/>
                <w:webHidden/>
              </w:rPr>
              <w:fldChar w:fldCharType="separate"/>
            </w:r>
            <w:r>
              <w:rPr>
                <w:noProof/>
                <w:webHidden/>
              </w:rPr>
              <w:t>12</w:t>
            </w:r>
            <w:r>
              <w:rPr>
                <w:noProof/>
                <w:webHidden/>
              </w:rPr>
              <w:fldChar w:fldCharType="end"/>
            </w:r>
          </w:hyperlink>
        </w:p>
        <w:p w14:paraId="33FA042E" w14:textId="26932F65" w:rsidR="0009359F" w:rsidRDefault="0009359F">
          <w:pPr>
            <w:pStyle w:val="TOC3"/>
            <w:tabs>
              <w:tab w:val="right" w:leader="dot" w:pos="9350"/>
            </w:tabs>
            <w:rPr>
              <w:rFonts w:asciiTheme="minorHAnsi" w:eastAsiaTheme="minorEastAsia" w:hAnsiTheme="minorHAnsi"/>
              <w:noProof/>
              <w:sz w:val="22"/>
              <w:lang w:eastAsia="en-GB"/>
            </w:rPr>
          </w:pPr>
          <w:hyperlink w:anchor="_Toc523660109" w:history="1">
            <w:r w:rsidRPr="00250049">
              <w:rPr>
                <w:rStyle w:val="Hyperlink"/>
                <w:noProof/>
              </w:rPr>
              <w:t>Matrix organisational structure</w:t>
            </w:r>
            <w:r>
              <w:rPr>
                <w:noProof/>
                <w:webHidden/>
              </w:rPr>
              <w:tab/>
            </w:r>
            <w:r>
              <w:rPr>
                <w:noProof/>
                <w:webHidden/>
              </w:rPr>
              <w:fldChar w:fldCharType="begin"/>
            </w:r>
            <w:r>
              <w:rPr>
                <w:noProof/>
                <w:webHidden/>
              </w:rPr>
              <w:instrText xml:space="preserve"> PAGEREF _Toc523660109 \h </w:instrText>
            </w:r>
            <w:r>
              <w:rPr>
                <w:noProof/>
                <w:webHidden/>
              </w:rPr>
            </w:r>
            <w:r>
              <w:rPr>
                <w:noProof/>
                <w:webHidden/>
              </w:rPr>
              <w:fldChar w:fldCharType="separate"/>
            </w:r>
            <w:r>
              <w:rPr>
                <w:noProof/>
                <w:webHidden/>
              </w:rPr>
              <w:t>12</w:t>
            </w:r>
            <w:r>
              <w:rPr>
                <w:noProof/>
                <w:webHidden/>
              </w:rPr>
              <w:fldChar w:fldCharType="end"/>
            </w:r>
          </w:hyperlink>
        </w:p>
        <w:p w14:paraId="197F31F0" w14:textId="203E7F98" w:rsidR="0009359F" w:rsidRDefault="0009359F">
          <w:pPr>
            <w:pStyle w:val="TOC3"/>
            <w:tabs>
              <w:tab w:val="right" w:leader="dot" w:pos="9350"/>
            </w:tabs>
            <w:rPr>
              <w:rFonts w:asciiTheme="minorHAnsi" w:eastAsiaTheme="minorEastAsia" w:hAnsiTheme="minorHAnsi"/>
              <w:noProof/>
              <w:sz w:val="22"/>
              <w:lang w:eastAsia="en-GB"/>
            </w:rPr>
          </w:pPr>
          <w:hyperlink w:anchor="_Toc523660110" w:history="1">
            <w:r w:rsidRPr="00250049">
              <w:rPr>
                <w:rStyle w:val="Hyperlink"/>
                <w:noProof/>
              </w:rPr>
              <w:t>Projectised organisational structure</w:t>
            </w:r>
            <w:r>
              <w:rPr>
                <w:noProof/>
                <w:webHidden/>
              </w:rPr>
              <w:tab/>
            </w:r>
            <w:r>
              <w:rPr>
                <w:noProof/>
                <w:webHidden/>
              </w:rPr>
              <w:fldChar w:fldCharType="begin"/>
            </w:r>
            <w:r>
              <w:rPr>
                <w:noProof/>
                <w:webHidden/>
              </w:rPr>
              <w:instrText xml:space="preserve"> PAGEREF _Toc523660110 \h </w:instrText>
            </w:r>
            <w:r>
              <w:rPr>
                <w:noProof/>
                <w:webHidden/>
              </w:rPr>
            </w:r>
            <w:r>
              <w:rPr>
                <w:noProof/>
                <w:webHidden/>
              </w:rPr>
              <w:fldChar w:fldCharType="separate"/>
            </w:r>
            <w:r>
              <w:rPr>
                <w:noProof/>
                <w:webHidden/>
              </w:rPr>
              <w:t>13</w:t>
            </w:r>
            <w:r>
              <w:rPr>
                <w:noProof/>
                <w:webHidden/>
              </w:rPr>
              <w:fldChar w:fldCharType="end"/>
            </w:r>
          </w:hyperlink>
        </w:p>
        <w:p w14:paraId="3FAB93F3" w14:textId="0B8CB80D" w:rsidR="0009359F" w:rsidRDefault="0009359F">
          <w:pPr>
            <w:pStyle w:val="TOC1"/>
            <w:tabs>
              <w:tab w:val="right" w:leader="dot" w:pos="9350"/>
            </w:tabs>
            <w:rPr>
              <w:rFonts w:asciiTheme="minorHAnsi" w:eastAsiaTheme="minorEastAsia" w:hAnsiTheme="minorHAnsi"/>
              <w:noProof/>
              <w:sz w:val="22"/>
              <w:lang w:eastAsia="en-GB"/>
            </w:rPr>
          </w:pPr>
          <w:hyperlink w:anchor="_Toc523660111" w:history="1">
            <w:r w:rsidRPr="00250049">
              <w:rPr>
                <w:rStyle w:val="Hyperlink"/>
                <w:noProof/>
              </w:rPr>
              <w:t>Project Life cycle</w:t>
            </w:r>
            <w:r>
              <w:rPr>
                <w:noProof/>
                <w:webHidden/>
              </w:rPr>
              <w:tab/>
            </w:r>
            <w:r>
              <w:rPr>
                <w:noProof/>
                <w:webHidden/>
              </w:rPr>
              <w:fldChar w:fldCharType="begin"/>
            </w:r>
            <w:r>
              <w:rPr>
                <w:noProof/>
                <w:webHidden/>
              </w:rPr>
              <w:instrText xml:space="preserve"> PAGEREF _Toc523660111 \h </w:instrText>
            </w:r>
            <w:r>
              <w:rPr>
                <w:noProof/>
                <w:webHidden/>
              </w:rPr>
            </w:r>
            <w:r>
              <w:rPr>
                <w:noProof/>
                <w:webHidden/>
              </w:rPr>
              <w:fldChar w:fldCharType="separate"/>
            </w:r>
            <w:r>
              <w:rPr>
                <w:noProof/>
                <w:webHidden/>
              </w:rPr>
              <w:t>13</w:t>
            </w:r>
            <w:r>
              <w:rPr>
                <w:noProof/>
                <w:webHidden/>
              </w:rPr>
              <w:fldChar w:fldCharType="end"/>
            </w:r>
          </w:hyperlink>
        </w:p>
        <w:p w14:paraId="3457A59C" w14:textId="79730833" w:rsidR="0009359F" w:rsidRDefault="0009359F">
          <w:pPr>
            <w:pStyle w:val="TOC2"/>
            <w:tabs>
              <w:tab w:val="right" w:leader="dot" w:pos="9350"/>
            </w:tabs>
            <w:rPr>
              <w:rFonts w:asciiTheme="minorHAnsi" w:eastAsiaTheme="minorEastAsia" w:hAnsiTheme="minorHAnsi"/>
              <w:noProof/>
              <w:sz w:val="22"/>
              <w:lang w:eastAsia="en-GB"/>
            </w:rPr>
          </w:pPr>
          <w:hyperlink w:anchor="_Toc523660112" w:history="1">
            <w:r w:rsidRPr="00250049">
              <w:rPr>
                <w:rStyle w:val="Hyperlink"/>
                <w:noProof/>
              </w:rPr>
              <w:t>Initiation phase</w:t>
            </w:r>
            <w:r>
              <w:rPr>
                <w:noProof/>
                <w:webHidden/>
              </w:rPr>
              <w:tab/>
            </w:r>
            <w:r>
              <w:rPr>
                <w:noProof/>
                <w:webHidden/>
              </w:rPr>
              <w:fldChar w:fldCharType="begin"/>
            </w:r>
            <w:r>
              <w:rPr>
                <w:noProof/>
                <w:webHidden/>
              </w:rPr>
              <w:instrText xml:space="preserve"> PAGEREF _Toc523660112 \h </w:instrText>
            </w:r>
            <w:r>
              <w:rPr>
                <w:noProof/>
                <w:webHidden/>
              </w:rPr>
            </w:r>
            <w:r>
              <w:rPr>
                <w:noProof/>
                <w:webHidden/>
              </w:rPr>
              <w:fldChar w:fldCharType="separate"/>
            </w:r>
            <w:r>
              <w:rPr>
                <w:noProof/>
                <w:webHidden/>
              </w:rPr>
              <w:t>13</w:t>
            </w:r>
            <w:r>
              <w:rPr>
                <w:noProof/>
                <w:webHidden/>
              </w:rPr>
              <w:fldChar w:fldCharType="end"/>
            </w:r>
          </w:hyperlink>
        </w:p>
        <w:p w14:paraId="2179290A" w14:textId="54FBE44C" w:rsidR="0009359F" w:rsidRDefault="0009359F">
          <w:pPr>
            <w:pStyle w:val="TOC2"/>
            <w:tabs>
              <w:tab w:val="right" w:leader="dot" w:pos="9350"/>
            </w:tabs>
            <w:rPr>
              <w:rFonts w:asciiTheme="minorHAnsi" w:eastAsiaTheme="minorEastAsia" w:hAnsiTheme="minorHAnsi"/>
              <w:noProof/>
              <w:sz w:val="22"/>
              <w:lang w:eastAsia="en-GB"/>
            </w:rPr>
          </w:pPr>
          <w:hyperlink w:anchor="_Toc523660113" w:history="1">
            <w:r w:rsidRPr="00250049">
              <w:rPr>
                <w:rStyle w:val="Hyperlink"/>
                <w:noProof/>
              </w:rPr>
              <w:t>Planning phase</w:t>
            </w:r>
            <w:r>
              <w:rPr>
                <w:noProof/>
                <w:webHidden/>
              </w:rPr>
              <w:tab/>
            </w:r>
            <w:r>
              <w:rPr>
                <w:noProof/>
                <w:webHidden/>
              </w:rPr>
              <w:fldChar w:fldCharType="begin"/>
            </w:r>
            <w:r>
              <w:rPr>
                <w:noProof/>
                <w:webHidden/>
              </w:rPr>
              <w:instrText xml:space="preserve"> PAGEREF _Toc523660113 \h </w:instrText>
            </w:r>
            <w:r>
              <w:rPr>
                <w:noProof/>
                <w:webHidden/>
              </w:rPr>
            </w:r>
            <w:r>
              <w:rPr>
                <w:noProof/>
                <w:webHidden/>
              </w:rPr>
              <w:fldChar w:fldCharType="separate"/>
            </w:r>
            <w:r>
              <w:rPr>
                <w:noProof/>
                <w:webHidden/>
              </w:rPr>
              <w:t>13</w:t>
            </w:r>
            <w:r>
              <w:rPr>
                <w:noProof/>
                <w:webHidden/>
              </w:rPr>
              <w:fldChar w:fldCharType="end"/>
            </w:r>
          </w:hyperlink>
        </w:p>
        <w:p w14:paraId="40283688" w14:textId="46EB5571" w:rsidR="0009359F" w:rsidRDefault="0009359F">
          <w:pPr>
            <w:pStyle w:val="TOC2"/>
            <w:tabs>
              <w:tab w:val="right" w:leader="dot" w:pos="9350"/>
            </w:tabs>
            <w:rPr>
              <w:rFonts w:asciiTheme="minorHAnsi" w:eastAsiaTheme="minorEastAsia" w:hAnsiTheme="minorHAnsi"/>
              <w:noProof/>
              <w:sz w:val="22"/>
              <w:lang w:eastAsia="en-GB"/>
            </w:rPr>
          </w:pPr>
          <w:hyperlink w:anchor="_Toc523660114" w:history="1">
            <w:r w:rsidRPr="00250049">
              <w:rPr>
                <w:rStyle w:val="Hyperlink"/>
                <w:noProof/>
              </w:rPr>
              <w:t>Implementation phase</w:t>
            </w:r>
            <w:r>
              <w:rPr>
                <w:noProof/>
                <w:webHidden/>
              </w:rPr>
              <w:tab/>
            </w:r>
            <w:r>
              <w:rPr>
                <w:noProof/>
                <w:webHidden/>
              </w:rPr>
              <w:fldChar w:fldCharType="begin"/>
            </w:r>
            <w:r>
              <w:rPr>
                <w:noProof/>
                <w:webHidden/>
              </w:rPr>
              <w:instrText xml:space="preserve"> PAGEREF _Toc523660114 \h </w:instrText>
            </w:r>
            <w:r>
              <w:rPr>
                <w:noProof/>
                <w:webHidden/>
              </w:rPr>
            </w:r>
            <w:r>
              <w:rPr>
                <w:noProof/>
                <w:webHidden/>
              </w:rPr>
              <w:fldChar w:fldCharType="separate"/>
            </w:r>
            <w:r>
              <w:rPr>
                <w:noProof/>
                <w:webHidden/>
              </w:rPr>
              <w:t>13</w:t>
            </w:r>
            <w:r>
              <w:rPr>
                <w:noProof/>
                <w:webHidden/>
              </w:rPr>
              <w:fldChar w:fldCharType="end"/>
            </w:r>
          </w:hyperlink>
        </w:p>
        <w:p w14:paraId="61C0C756" w14:textId="0587AA25" w:rsidR="0009359F" w:rsidRDefault="0009359F">
          <w:pPr>
            <w:pStyle w:val="TOC2"/>
            <w:tabs>
              <w:tab w:val="right" w:leader="dot" w:pos="9350"/>
            </w:tabs>
            <w:rPr>
              <w:rFonts w:asciiTheme="minorHAnsi" w:eastAsiaTheme="minorEastAsia" w:hAnsiTheme="minorHAnsi"/>
              <w:noProof/>
              <w:sz w:val="22"/>
              <w:lang w:eastAsia="en-GB"/>
            </w:rPr>
          </w:pPr>
          <w:hyperlink w:anchor="_Toc523660115" w:history="1">
            <w:r w:rsidRPr="00250049">
              <w:rPr>
                <w:rStyle w:val="Hyperlink"/>
                <w:noProof/>
              </w:rPr>
              <w:t>Closing phase</w:t>
            </w:r>
            <w:r>
              <w:rPr>
                <w:noProof/>
                <w:webHidden/>
              </w:rPr>
              <w:tab/>
            </w:r>
            <w:r>
              <w:rPr>
                <w:noProof/>
                <w:webHidden/>
              </w:rPr>
              <w:fldChar w:fldCharType="begin"/>
            </w:r>
            <w:r>
              <w:rPr>
                <w:noProof/>
                <w:webHidden/>
              </w:rPr>
              <w:instrText xml:space="preserve"> PAGEREF _Toc523660115 \h </w:instrText>
            </w:r>
            <w:r>
              <w:rPr>
                <w:noProof/>
                <w:webHidden/>
              </w:rPr>
            </w:r>
            <w:r>
              <w:rPr>
                <w:noProof/>
                <w:webHidden/>
              </w:rPr>
              <w:fldChar w:fldCharType="separate"/>
            </w:r>
            <w:r>
              <w:rPr>
                <w:noProof/>
                <w:webHidden/>
              </w:rPr>
              <w:t>13</w:t>
            </w:r>
            <w:r>
              <w:rPr>
                <w:noProof/>
                <w:webHidden/>
              </w:rPr>
              <w:fldChar w:fldCharType="end"/>
            </w:r>
          </w:hyperlink>
        </w:p>
        <w:p w14:paraId="3BAC1678" w14:textId="3D9F9BDC" w:rsidR="0009359F" w:rsidRDefault="0009359F">
          <w:pPr>
            <w:pStyle w:val="TOC2"/>
            <w:tabs>
              <w:tab w:val="right" w:leader="dot" w:pos="9350"/>
            </w:tabs>
            <w:rPr>
              <w:rFonts w:asciiTheme="minorHAnsi" w:eastAsiaTheme="minorEastAsia" w:hAnsiTheme="minorHAnsi"/>
              <w:noProof/>
              <w:sz w:val="22"/>
              <w:lang w:eastAsia="en-GB"/>
            </w:rPr>
          </w:pPr>
          <w:hyperlink w:anchor="_Toc523660116" w:history="1">
            <w:r w:rsidRPr="00250049">
              <w:rPr>
                <w:rStyle w:val="Hyperlink"/>
                <w:noProof/>
              </w:rPr>
              <w:t>Appraisal Meeting</w:t>
            </w:r>
            <w:r>
              <w:rPr>
                <w:noProof/>
                <w:webHidden/>
              </w:rPr>
              <w:tab/>
            </w:r>
            <w:r>
              <w:rPr>
                <w:noProof/>
                <w:webHidden/>
              </w:rPr>
              <w:fldChar w:fldCharType="begin"/>
            </w:r>
            <w:r>
              <w:rPr>
                <w:noProof/>
                <w:webHidden/>
              </w:rPr>
              <w:instrText xml:space="preserve"> PAGEREF _Toc523660116 \h </w:instrText>
            </w:r>
            <w:r>
              <w:rPr>
                <w:noProof/>
                <w:webHidden/>
              </w:rPr>
            </w:r>
            <w:r>
              <w:rPr>
                <w:noProof/>
                <w:webHidden/>
              </w:rPr>
              <w:fldChar w:fldCharType="separate"/>
            </w:r>
            <w:r>
              <w:rPr>
                <w:noProof/>
                <w:webHidden/>
              </w:rPr>
              <w:t>14</w:t>
            </w:r>
            <w:r>
              <w:rPr>
                <w:noProof/>
                <w:webHidden/>
              </w:rPr>
              <w:fldChar w:fldCharType="end"/>
            </w:r>
          </w:hyperlink>
        </w:p>
        <w:p w14:paraId="53E6C678" w14:textId="482AF50F" w:rsidR="0009359F" w:rsidRDefault="0009359F">
          <w:pPr>
            <w:pStyle w:val="TOC1"/>
            <w:tabs>
              <w:tab w:val="right" w:leader="dot" w:pos="9350"/>
            </w:tabs>
            <w:rPr>
              <w:rFonts w:asciiTheme="minorHAnsi" w:eastAsiaTheme="minorEastAsia" w:hAnsiTheme="minorHAnsi"/>
              <w:noProof/>
              <w:sz w:val="22"/>
              <w:lang w:eastAsia="en-GB"/>
            </w:rPr>
          </w:pPr>
          <w:hyperlink w:anchor="_Toc523660117" w:history="1">
            <w:r w:rsidRPr="00250049">
              <w:rPr>
                <w:rStyle w:val="Hyperlink"/>
                <w:noProof/>
              </w:rPr>
              <w:t>Conclusion</w:t>
            </w:r>
            <w:r>
              <w:rPr>
                <w:noProof/>
                <w:webHidden/>
              </w:rPr>
              <w:tab/>
            </w:r>
            <w:r>
              <w:rPr>
                <w:noProof/>
                <w:webHidden/>
              </w:rPr>
              <w:fldChar w:fldCharType="begin"/>
            </w:r>
            <w:r>
              <w:rPr>
                <w:noProof/>
                <w:webHidden/>
              </w:rPr>
              <w:instrText xml:space="preserve"> PAGEREF _Toc523660117 \h </w:instrText>
            </w:r>
            <w:r>
              <w:rPr>
                <w:noProof/>
                <w:webHidden/>
              </w:rPr>
            </w:r>
            <w:r>
              <w:rPr>
                <w:noProof/>
                <w:webHidden/>
              </w:rPr>
              <w:fldChar w:fldCharType="separate"/>
            </w:r>
            <w:r>
              <w:rPr>
                <w:noProof/>
                <w:webHidden/>
              </w:rPr>
              <w:t>15</w:t>
            </w:r>
            <w:r>
              <w:rPr>
                <w:noProof/>
                <w:webHidden/>
              </w:rPr>
              <w:fldChar w:fldCharType="end"/>
            </w:r>
          </w:hyperlink>
        </w:p>
        <w:p w14:paraId="5758D15E" w14:textId="7166627A" w:rsidR="0009359F" w:rsidRDefault="0009359F">
          <w:pPr>
            <w:pStyle w:val="TOC1"/>
            <w:tabs>
              <w:tab w:val="right" w:leader="dot" w:pos="9350"/>
            </w:tabs>
            <w:rPr>
              <w:rFonts w:asciiTheme="minorHAnsi" w:eastAsiaTheme="minorEastAsia" w:hAnsiTheme="minorHAnsi"/>
              <w:noProof/>
              <w:sz w:val="22"/>
              <w:lang w:eastAsia="en-GB"/>
            </w:rPr>
          </w:pPr>
          <w:hyperlink w:anchor="_Toc523660118" w:history="1">
            <w:r w:rsidRPr="00250049">
              <w:rPr>
                <w:rStyle w:val="Hyperlink"/>
                <w:noProof/>
              </w:rPr>
              <w:t>References</w:t>
            </w:r>
            <w:r>
              <w:rPr>
                <w:noProof/>
                <w:webHidden/>
              </w:rPr>
              <w:tab/>
            </w:r>
            <w:r>
              <w:rPr>
                <w:noProof/>
                <w:webHidden/>
              </w:rPr>
              <w:fldChar w:fldCharType="begin"/>
            </w:r>
            <w:r>
              <w:rPr>
                <w:noProof/>
                <w:webHidden/>
              </w:rPr>
              <w:instrText xml:space="preserve"> PAGEREF _Toc523660118 \h </w:instrText>
            </w:r>
            <w:r>
              <w:rPr>
                <w:noProof/>
                <w:webHidden/>
              </w:rPr>
            </w:r>
            <w:r>
              <w:rPr>
                <w:noProof/>
                <w:webHidden/>
              </w:rPr>
              <w:fldChar w:fldCharType="separate"/>
            </w:r>
            <w:r>
              <w:rPr>
                <w:noProof/>
                <w:webHidden/>
              </w:rPr>
              <w:t>16</w:t>
            </w:r>
            <w:r>
              <w:rPr>
                <w:noProof/>
                <w:webHidden/>
              </w:rPr>
              <w:fldChar w:fldCharType="end"/>
            </w:r>
          </w:hyperlink>
        </w:p>
        <w:p w14:paraId="0564F2F2" w14:textId="50CBA160" w:rsidR="0009359F" w:rsidRDefault="0009359F">
          <w:pPr>
            <w:pStyle w:val="TOC1"/>
            <w:tabs>
              <w:tab w:val="right" w:leader="dot" w:pos="9350"/>
            </w:tabs>
            <w:rPr>
              <w:rFonts w:asciiTheme="minorHAnsi" w:eastAsiaTheme="minorEastAsia" w:hAnsiTheme="minorHAnsi"/>
              <w:noProof/>
              <w:sz w:val="22"/>
              <w:lang w:eastAsia="en-GB"/>
            </w:rPr>
          </w:pPr>
          <w:hyperlink w:anchor="_Toc523660119" w:history="1">
            <w:r w:rsidRPr="00250049">
              <w:rPr>
                <w:rStyle w:val="Hyperlink"/>
                <w:noProof/>
              </w:rPr>
              <w:t>Appendix 1</w:t>
            </w:r>
            <w:r>
              <w:rPr>
                <w:noProof/>
                <w:webHidden/>
              </w:rPr>
              <w:tab/>
            </w:r>
            <w:r>
              <w:rPr>
                <w:noProof/>
                <w:webHidden/>
              </w:rPr>
              <w:fldChar w:fldCharType="begin"/>
            </w:r>
            <w:r>
              <w:rPr>
                <w:noProof/>
                <w:webHidden/>
              </w:rPr>
              <w:instrText xml:space="preserve"> PAGEREF _Toc523660119 \h </w:instrText>
            </w:r>
            <w:r>
              <w:rPr>
                <w:noProof/>
                <w:webHidden/>
              </w:rPr>
            </w:r>
            <w:r>
              <w:rPr>
                <w:noProof/>
                <w:webHidden/>
              </w:rPr>
              <w:fldChar w:fldCharType="separate"/>
            </w:r>
            <w:r>
              <w:rPr>
                <w:noProof/>
                <w:webHidden/>
              </w:rPr>
              <w:t>20</w:t>
            </w:r>
            <w:r>
              <w:rPr>
                <w:noProof/>
                <w:webHidden/>
              </w:rPr>
              <w:fldChar w:fldCharType="end"/>
            </w:r>
          </w:hyperlink>
        </w:p>
        <w:p w14:paraId="0CC8E1B1" w14:textId="6C6D72EA" w:rsidR="0009359F" w:rsidRDefault="0009359F">
          <w:pPr>
            <w:pStyle w:val="TOC1"/>
            <w:tabs>
              <w:tab w:val="right" w:leader="dot" w:pos="9350"/>
            </w:tabs>
            <w:rPr>
              <w:rFonts w:asciiTheme="minorHAnsi" w:eastAsiaTheme="minorEastAsia" w:hAnsiTheme="minorHAnsi"/>
              <w:noProof/>
              <w:sz w:val="22"/>
              <w:lang w:eastAsia="en-GB"/>
            </w:rPr>
          </w:pPr>
          <w:hyperlink w:anchor="_Toc523660120" w:history="1">
            <w:r w:rsidRPr="00250049">
              <w:rPr>
                <w:rStyle w:val="Hyperlink"/>
                <w:noProof/>
              </w:rPr>
              <w:t>Appendix 2</w:t>
            </w:r>
            <w:r>
              <w:rPr>
                <w:noProof/>
                <w:webHidden/>
              </w:rPr>
              <w:tab/>
            </w:r>
            <w:r>
              <w:rPr>
                <w:noProof/>
                <w:webHidden/>
              </w:rPr>
              <w:fldChar w:fldCharType="begin"/>
            </w:r>
            <w:r>
              <w:rPr>
                <w:noProof/>
                <w:webHidden/>
              </w:rPr>
              <w:instrText xml:space="preserve"> PAGEREF _Toc523660120 \h </w:instrText>
            </w:r>
            <w:r>
              <w:rPr>
                <w:noProof/>
                <w:webHidden/>
              </w:rPr>
            </w:r>
            <w:r>
              <w:rPr>
                <w:noProof/>
                <w:webHidden/>
              </w:rPr>
              <w:fldChar w:fldCharType="separate"/>
            </w:r>
            <w:r>
              <w:rPr>
                <w:noProof/>
                <w:webHidden/>
              </w:rPr>
              <w:t>21</w:t>
            </w:r>
            <w:r>
              <w:rPr>
                <w:noProof/>
                <w:webHidden/>
              </w:rPr>
              <w:fldChar w:fldCharType="end"/>
            </w:r>
          </w:hyperlink>
        </w:p>
        <w:p w14:paraId="2669E312" w14:textId="1AE47CDE" w:rsidR="00B2168F" w:rsidRDefault="00B2168F">
          <w:r>
            <w:rPr>
              <w:b/>
              <w:bCs/>
              <w:noProof/>
            </w:rPr>
            <w:fldChar w:fldCharType="end"/>
          </w:r>
        </w:p>
      </w:sdtContent>
    </w:sdt>
    <w:p w14:paraId="23906691" w14:textId="6EB1230E" w:rsidR="00B2168F" w:rsidRDefault="00B2168F" w:rsidP="001821F7">
      <w:pPr>
        <w:pStyle w:val="Heading1"/>
      </w:pPr>
    </w:p>
    <w:p w14:paraId="1C9AB458" w14:textId="4B953093" w:rsidR="00B2168F" w:rsidRDefault="00B2168F" w:rsidP="00B2168F"/>
    <w:p w14:paraId="35754A0D" w14:textId="40B30647" w:rsidR="006E3709" w:rsidRDefault="006E3709" w:rsidP="00B2168F"/>
    <w:p w14:paraId="2F0498AD" w14:textId="77777777" w:rsidR="006E3709" w:rsidRPr="00B2168F" w:rsidRDefault="006E3709" w:rsidP="00B2168F"/>
    <w:p w14:paraId="3ED55503" w14:textId="60FFFFCE" w:rsidR="00D2291D" w:rsidRDefault="00CD5CC3" w:rsidP="001821F7">
      <w:pPr>
        <w:pStyle w:val="Heading1"/>
      </w:pPr>
      <w:bookmarkStart w:id="2" w:name="_Toc523660098"/>
      <w:r>
        <w:lastRenderedPageBreak/>
        <w:t>I</w:t>
      </w:r>
      <w:r w:rsidR="00BB6DDD" w:rsidRPr="0030173B">
        <w:t>ntroduction</w:t>
      </w:r>
      <w:bookmarkEnd w:id="1"/>
      <w:bookmarkEnd w:id="0"/>
      <w:bookmarkEnd w:id="2"/>
      <w:r w:rsidR="00BB6DDD" w:rsidRPr="0030173B">
        <w:t xml:space="preserve"> </w:t>
      </w:r>
    </w:p>
    <w:p w14:paraId="099060AF" w14:textId="655275D8" w:rsidR="00BB3D2C" w:rsidRPr="003314D2" w:rsidRDefault="00E119DB" w:rsidP="00A72744">
      <w:pPr>
        <w:jc w:val="both"/>
        <w:rPr>
          <w:rFonts w:cs="Arial"/>
        </w:rPr>
      </w:pPr>
      <w:r>
        <w:rPr>
          <w:rFonts w:cs="Arial"/>
          <w:szCs w:val="24"/>
        </w:rPr>
        <w:t>CaribD</w:t>
      </w:r>
      <w:r w:rsidR="00EC3A45" w:rsidRPr="003314D2">
        <w:rPr>
          <w:rFonts w:cs="Arial"/>
          <w:szCs w:val="24"/>
        </w:rPr>
        <w:t xml:space="preserve">irect </w:t>
      </w:r>
      <w:r w:rsidR="00CD5CC3" w:rsidRPr="003314D2">
        <w:rPr>
          <w:rFonts w:cs="Arial"/>
          <w:szCs w:val="24"/>
        </w:rPr>
        <w:t>is a multimedia C</w:t>
      </w:r>
      <w:r w:rsidR="00BB6DDD" w:rsidRPr="003314D2">
        <w:rPr>
          <w:rFonts w:cs="Arial"/>
          <w:szCs w:val="24"/>
        </w:rPr>
        <w:t>aribbean business which organises events to bring a</w:t>
      </w:r>
      <w:r w:rsidR="00C97FF2">
        <w:rPr>
          <w:rFonts w:cs="Arial"/>
          <w:szCs w:val="24"/>
        </w:rPr>
        <w:t xml:space="preserve">wareness and educate about </w:t>
      </w:r>
      <w:r w:rsidR="00CD5CC3" w:rsidRPr="003314D2">
        <w:rPr>
          <w:rFonts w:cs="Arial"/>
          <w:szCs w:val="24"/>
        </w:rPr>
        <w:t>C</w:t>
      </w:r>
      <w:r w:rsidR="00BB6DDD" w:rsidRPr="003314D2">
        <w:rPr>
          <w:rFonts w:cs="Arial"/>
          <w:szCs w:val="24"/>
        </w:rPr>
        <w:t xml:space="preserve">aribbean culture. </w:t>
      </w:r>
      <w:r w:rsidR="00EC3A45" w:rsidRPr="003314D2">
        <w:rPr>
          <w:rFonts w:cs="Arial"/>
          <w:szCs w:val="24"/>
        </w:rPr>
        <w:t>On</w:t>
      </w:r>
      <w:r w:rsidR="00CD5CC3" w:rsidRPr="003314D2">
        <w:rPr>
          <w:rFonts w:cs="Arial"/>
          <w:szCs w:val="24"/>
        </w:rPr>
        <w:t>e of the events is a C</w:t>
      </w:r>
      <w:r w:rsidR="00BB6DDD" w:rsidRPr="003314D2">
        <w:rPr>
          <w:rFonts w:cs="Arial"/>
          <w:szCs w:val="24"/>
        </w:rPr>
        <w:t>aribbean food and drink festival which to start w</w:t>
      </w:r>
      <w:r w:rsidR="003314D2" w:rsidRPr="003314D2">
        <w:rPr>
          <w:rFonts w:cs="Arial"/>
          <w:szCs w:val="24"/>
        </w:rPr>
        <w:t>ould be held every other year. T</w:t>
      </w:r>
      <w:r w:rsidR="00BB6DDD" w:rsidRPr="003314D2">
        <w:rPr>
          <w:rFonts w:cs="Arial"/>
          <w:szCs w:val="24"/>
        </w:rPr>
        <w:t>he plan for the</w:t>
      </w:r>
      <w:r w:rsidR="00CD5CC3" w:rsidRPr="003314D2">
        <w:rPr>
          <w:rFonts w:cs="Arial"/>
          <w:szCs w:val="24"/>
        </w:rPr>
        <w:t xml:space="preserve"> festival is to have authentic C</w:t>
      </w:r>
      <w:r w:rsidR="006B0337">
        <w:rPr>
          <w:rFonts w:cs="Arial"/>
          <w:szCs w:val="24"/>
        </w:rPr>
        <w:t>aribbean food on sale by vendor</w:t>
      </w:r>
      <w:r w:rsidR="00BB6DDD" w:rsidRPr="003314D2">
        <w:rPr>
          <w:rFonts w:cs="Arial"/>
          <w:szCs w:val="24"/>
        </w:rPr>
        <w:t xml:space="preserve">s </w:t>
      </w:r>
      <w:r w:rsidR="006B0337">
        <w:rPr>
          <w:rFonts w:cs="Arial"/>
          <w:szCs w:val="24"/>
        </w:rPr>
        <w:t xml:space="preserve">and </w:t>
      </w:r>
      <w:r w:rsidR="00BB6DDD" w:rsidRPr="003314D2">
        <w:rPr>
          <w:rFonts w:cs="Arial"/>
          <w:szCs w:val="24"/>
        </w:rPr>
        <w:t>have food and drink tasting</w:t>
      </w:r>
      <w:r w:rsidR="006B0337">
        <w:rPr>
          <w:rFonts w:cs="Arial"/>
          <w:szCs w:val="24"/>
        </w:rPr>
        <w:t>s. C</w:t>
      </w:r>
      <w:r w:rsidR="00BB6DDD" w:rsidRPr="003314D2">
        <w:rPr>
          <w:rFonts w:cs="Arial"/>
          <w:szCs w:val="24"/>
        </w:rPr>
        <w:t>ooking demonstrations and the mixologist to demonstrate d</w:t>
      </w:r>
      <w:r w:rsidR="00CD5CC3" w:rsidRPr="003314D2">
        <w:rPr>
          <w:rFonts w:cs="Arial"/>
          <w:szCs w:val="24"/>
        </w:rPr>
        <w:t>rink mixing all with authentic C</w:t>
      </w:r>
      <w:r w:rsidR="00BB6DDD" w:rsidRPr="003314D2">
        <w:rPr>
          <w:rFonts w:cs="Arial"/>
          <w:szCs w:val="24"/>
        </w:rPr>
        <w:t xml:space="preserve">aribbean flavour. </w:t>
      </w:r>
      <w:r w:rsidR="00EC3A45" w:rsidRPr="003314D2">
        <w:rPr>
          <w:rFonts w:cs="Arial"/>
          <w:szCs w:val="24"/>
        </w:rPr>
        <w:t xml:space="preserve">Entertainment </w:t>
      </w:r>
      <w:r w:rsidR="00BB6DDD" w:rsidRPr="003314D2">
        <w:rPr>
          <w:rFonts w:cs="Arial"/>
          <w:szCs w:val="24"/>
        </w:rPr>
        <w:t xml:space="preserve">would be provided to give the whole atmosphere a carnival vibe. </w:t>
      </w:r>
      <w:r w:rsidR="00EC3A45" w:rsidRPr="003314D2">
        <w:rPr>
          <w:rFonts w:cs="Arial"/>
          <w:szCs w:val="24"/>
        </w:rPr>
        <w:t xml:space="preserve">It </w:t>
      </w:r>
      <w:r w:rsidR="00BB6DDD" w:rsidRPr="003314D2">
        <w:rPr>
          <w:rFonts w:cs="Arial"/>
          <w:szCs w:val="24"/>
        </w:rPr>
        <w:t>would be a one-day event and marketed to</w:t>
      </w:r>
      <w:r w:rsidR="00CD5CC3" w:rsidRPr="003314D2">
        <w:rPr>
          <w:rFonts w:cs="Arial"/>
          <w:szCs w:val="24"/>
        </w:rPr>
        <w:t xml:space="preserve"> all who are interested in the C</w:t>
      </w:r>
      <w:r w:rsidR="00BB6DDD" w:rsidRPr="003314D2">
        <w:rPr>
          <w:rFonts w:cs="Arial"/>
          <w:szCs w:val="24"/>
        </w:rPr>
        <w:t xml:space="preserve">aribbean.  </w:t>
      </w:r>
      <w:r w:rsidR="003314D2">
        <w:rPr>
          <w:rFonts w:cs="Arial"/>
        </w:rPr>
        <w:t>As the company conduct</w:t>
      </w:r>
      <w:r w:rsidR="00561C1A">
        <w:rPr>
          <w:rFonts w:cs="Arial"/>
        </w:rPr>
        <w:t>s</w:t>
      </w:r>
      <w:r w:rsidR="003314D2">
        <w:rPr>
          <w:rFonts w:cs="Arial"/>
        </w:rPr>
        <w:t xml:space="preserve"> ma</w:t>
      </w:r>
      <w:r w:rsidR="00561C1A">
        <w:rPr>
          <w:rFonts w:cs="Arial"/>
        </w:rPr>
        <w:t>ny projects</w:t>
      </w:r>
      <w:r w:rsidR="00BB6DDD" w:rsidRPr="003314D2">
        <w:rPr>
          <w:rFonts w:cs="Arial"/>
        </w:rPr>
        <w:t xml:space="preserve"> a project manager </w:t>
      </w:r>
      <w:r w:rsidR="003314D2">
        <w:rPr>
          <w:rFonts w:cs="Arial"/>
        </w:rPr>
        <w:t>just needed to be briefed on this project</w:t>
      </w:r>
      <w:r w:rsidR="00BB6DDD" w:rsidRPr="003314D2">
        <w:rPr>
          <w:rFonts w:cs="Arial"/>
        </w:rPr>
        <w:t xml:space="preserve"> to </w:t>
      </w:r>
      <w:r w:rsidR="00B0105D">
        <w:rPr>
          <w:rFonts w:cs="Arial"/>
        </w:rPr>
        <w:t xml:space="preserve">be </w:t>
      </w:r>
      <w:r w:rsidR="00BB6DDD" w:rsidRPr="003314D2">
        <w:rPr>
          <w:rFonts w:cs="Arial"/>
        </w:rPr>
        <w:t>deliver</w:t>
      </w:r>
      <w:r w:rsidR="00B0105D">
        <w:rPr>
          <w:rFonts w:cs="Arial"/>
        </w:rPr>
        <w:t>ed</w:t>
      </w:r>
      <w:r w:rsidR="003314D2">
        <w:rPr>
          <w:rFonts w:cs="Arial"/>
        </w:rPr>
        <w:t xml:space="preserve"> over a twelve-month period</w:t>
      </w:r>
      <w:r w:rsidR="00B0105D">
        <w:rPr>
          <w:rFonts w:cs="Arial"/>
        </w:rPr>
        <w:t>.</w:t>
      </w:r>
      <w:r w:rsidR="003314D2">
        <w:rPr>
          <w:rFonts w:cs="Arial"/>
        </w:rPr>
        <w:t xml:space="preserve"> </w:t>
      </w:r>
    </w:p>
    <w:p w14:paraId="5A633A82" w14:textId="1A5390CE" w:rsidR="00DD66D9" w:rsidRPr="00EC3A45" w:rsidRDefault="003314D2" w:rsidP="00A72744">
      <w:pPr>
        <w:jc w:val="both"/>
        <w:rPr>
          <w:rFonts w:cs="Arial"/>
          <w:szCs w:val="24"/>
        </w:rPr>
      </w:pPr>
      <w:r w:rsidRPr="00EC3A45">
        <w:rPr>
          <w:rFonts w:cs="Arial"/>
          <w:szCs w:val="24"/>
        </w:rPr>
        <w:t>T</w:t>
      </w:r>
      <w:r w:rsidR="00BB6DDD" w:rsidRPr="00EC3A45">
        <w:rPr>
          <w:rFonts w:cs="Arial"/>
          <w:szCs w:val="24"/>
        </w:rPr>
        <w:t xml:space="preserve">he project will require a strong team with </w:t>
      </w:r>
      <w:r w:rsidR="00C502D5">
        <w:rPr>
          <w:rFonts w:cs="Arial"/>
          <w:szCs w:val="24"/>
        </w:rPr>
        <w:t>experience in events, the buy-in</w:t>
      </w:r>
      <w:r w:rsidR="00BB6DDD" w:rsidRPr="00EC3A45">
        <w:rPr>
          <w:rFonts w:cs="Arial"/>
          <w:szCs w:val="24"/>
        </w:rPr>
        <w:t xml:space="preserve"> of sponsors and a great deal of planning. </w:t>
      </w:r>
      <w:r w:rsidR="00EC3A45" w:rsidRPr="00EC3A45">
        <w:rPr>
          <w:rFonts w:cs="Arial"/>
          <w:szCs w:val="24"/>
        </w:rPr>
        <w:t xml:space="preserve">Within </w:t>
      </w:r>
      <w:r w:rsidR="00BB6DDD" w:rsidRPr="00EC3A45">
        <w:rPr>
          <w:rFonts w:cs="Arial"/>
          <w:szCs w:val="24"/>
        </w:rPr>
        <w:t>this document the scope and planning process will be shown</w:t>
      </w:r>
      <w:r w:rsidR="00E11F1C">
        <w:rPr>
          <w:rFonts w:cs="Arial"/>
          <w:szCs w:val="24"/>
        </w:rPr>
        <w:t>,</w:t>
      </w:r>
      <w:r w:rsidR="00BB6DDD" w:rsidRPr="00EC3A45">
        <w:rPr>
          <w:rFonts w:cs="Arial"/>
          <w:szCs w:val="24"/>
        </w:rPr>
        <w:t xml:space="preserve"> the tools and techniques used and updates on changes that occurred after the plan was in place. </w:t>
      </w:r>
      <w:r w:rsidR="00EC3A45" w:rsidRPr="00EC3A45">
        <w:rPr>
          <w:rFonts w:cs="Arial"/>
          <w:szCs w:val="24"/>
        </w:rPr>
        <w:t xml:space="preserve">A </w:t>
      </w:r>
      <w:r w:rsidR="00BB6DDD" w:rsidRPr="00EC3A45">
        <w:rPr>
          <w:rFonts w:cs="Arial"/>
          <w:szCs w:val="24"/>
        </w:rPr>
        <w:t>great plan is key to achieving a successful project it keeps everything in check</w:t>
      </w:r>
      <w:r w:rsidRPr="00EC3A45">
        <w:rPr>
          <w:rFonts w:cs="Arial"/>
          <w:szCs w:val="24"/>
        </w:rPr>
        <w:t>, timelines, processes, staff</w:t>
      </w:r>
      <w:r w:rsidR="00E11F1C">
        <w:rPr>
          <w:rFonts w:cs="Arial"/>
          <w:szCs w:val="24"/>
        </w:rPr>
        <w:t>…</w:t>
      </w:r>
      <w:r w:rsidRPr="00EC3A45">
        <w:rPr>
          <w:rFonts w:cs="Arial"/>
          <w:szCs w:val="24"/>
        </w:rPr>
        <w:t xml:space="preserve"> it i</w:t>
      </w:r>
      <w:r w:rsidR="00BB6DDD" w:rsidRPr="00EC3A45">
        <w:rPr>
          <w:rFonts w:cs="Arial"/>
          <w:szCs w:val="24"/>
        </w:rPr>
        <w:t>s the story of your project</w:t>
      </w:r>
      <w:sdt>
        <w:sdtPr>
          <w:rPr>
            <w:rFonts w:cs="Arial"/>
            <w:szCs w:val="24"/>
          </w:rPr>
          <w:id w:val="370737831"/>
          <w:citation/>
        </w:sdtPr>
        <w:sdtEndPr/>
        <w:sdtContent>
          <w:r w:rsidR="008C190B" w:rsidRPr="00EC3A45">
            <w:rPr>
              <w:rFonts w:cs="Arial"/>
              <w:szCs w:val="24"/>
            </w:rPr>
            <w:fldChar w:fldCharType="begin"/>
          </w:r>
          <w:r w:rsidR="008C190B" w:rsidRPr="00EC3A45">
            <w:rPr>
              <w:rFonts w:cs="Arial"/>
              <w:szCs w:val="24"/>
            </w:rPr>
            <w:instrText xml:space="preserve">CITATION Bre18 \l 2057 </w:instrText>
          </w:r>
          <w:r w:rsidR="008C190B" w:rsidRPr="00EC3A45">
            <w:rPr>
              <w:rFonts w:cs="Arial"/>
              <w:szCs w:val="24"/>
            </w:rPr>
            <w:fldChar w:fldCharType="separate"/>
          </w:r>
          <w:r w:rsidR="00805072" w:rsidRPr="00EC3A45">
            <w:rPr>
              <w:rFonts w:cs="Arial"/>
              <w:noProof/>
              <w:szCs w:val="24"/>
            </w:rPr>
            <w:t xml:space="preserve"> (Harned, 2018)</w:t>
          </w:r>
          <w:r w:rsidR="008C190B" w:rsidRPr="00EC3A45">
            <w:rPr>
              <w:rFonts w:cs="Arial"/>
              <w:szCs w:val="24"/>
            </w:rPr>
            <w:fldChar w:fldCharType="end"/>
          </w:r>
        </w:sdtContent>
      </w:sdt>
      <w:r w:rsidR="00BB6DDD" w:rsidRPr="00EC3A45">
        <w:rPr>
          <w:rFonts w:cs="Arial"/>
          <w:szCs w:val="24"/>
        </w:rPr>
        <w:t>.</w:t>
      </w:r>
    </w:p>
    <w:p w14:paraId="1C070765" w14:textId="4C7DC3AD" w:rsidR="002D3389" w:rsidRPr="006E3709" w:rsidRDefault="00EC3A45" w:rsidP="00A72744">
      <w:pPr>
        <w:jc w:val="both"/>
        <w:rPr>
          <w:szCs w:val="24"/>
        </w:rPr>
      </w:pPr>
      <w:bookmarkStart w:id="3" w:name="_Toc456901517"/>
      <w:r w:rsidRPr="00EC3A45">
        <w:t xml:space="preserve">An </w:t>
      </w:r>
      <w:r w:rsidR="00BB6DDD" w:rsidRPr="00EC3A45">
        <w:t>evaluatio</w:t>
      </w:r>
      <w:r w:rsidR="003314D2" w:rsidRPr="00EC3A45">
        <w:t xml:space="preserve">n of the project </w:t>
      </w:r>
      <w:r w:rsidR="00BB6DDD" w:rsidRPr="00EC3A45">
        <w:t>showing strengths and weaknesses</w:t>
      </w:r>
      <w:r w:rsidR="00A605C4">
        <w:t>,</w:t>
      </w:r>
      <w:r w:rsidR="00BB6DDD" w:rsidRPr="00EC3A45">
        <w:t xml:space="preserve"> areas of improvement and assessment of how the project was managed. </w:t>
      </w:r>
      <w:r w:rsidRPr="00EC3A45">
        <w:t xml:space="preserve">This </w:t>
      </w:r>
      <w:r w:rsidR="00BB6DDD" w:rsidRPr="00EC3A45">
        <w:t xml:space="preserve">is an important process to be conducted </w:t>
      </w:r>
      <w:r w:rsidR="003314D2" w:rsidRPr="00EC3A45">
        <w:t xml:space="preserve">and </w:t>
      </w:r>
      <w:r w:rsidR="00BB6DDD" w:rsidRPr="00EC3A45">
        <w:t>helps measure effectiveness and can be used as a tool to improve programs.</w:t>
      </w:r>
      <w:r w:rsidR="00BB6DDD" w:rsidRPr="00EC3A45">
        <w:rPr>
          <w:noProof/>
        </w:rPr>
        <w:t xml:space="preserve"> </w:t>
      </w:r>
      <w:r w:rsidRPr="00EC3A45">
        <w:rPr>
          <w:noProof/>
        </w:rPr>
        <w:t xml:space="preserve">Metz </w:t>
      </w:r>
      <w:r w:rsidR="00BB6DDD" w:rsidRPr="00EC3A45">
        <w:rPr>
          <w:noProof/>
        </w:rPr>
        <w:t xml:space="preserve">(2017) </w:t>
      </w:r>
      <w:r w:rsidR="00BB6DDD" w:rsidRPr="00EC3A45">
        <w:rPr>
          <w:noProof/>
          <w:szCs w:val="24"/>
        </w:rPr>
        <w:t>state “</w:t>
      </w:r>
      <w:r w:rsidR="00BB6DDD" w:rsidRPr="00EC3A45">
        <w:rPr>
          <w:szCs w:val="24"/>
        </w:rPr>
        <w:t>simply put, program evaluations are conducted to make programs better”.</w:t>
      </w:r>
    </w:p>
    <w:p w14:paraId="7BB9436A" w14:textId="6DBD2E86" w:rsidR="00B91B89" w:rsidRPr="003314D2" w:rsidRDefault="00BA6AF2" w:rsidP="00BA6AF2">
      <w:pPr>
        <w:pStyle w:val="Heading1"/>
      </w:pPr>
      <w:bookmarkStart w:id="4" w:name="_Toc523660099"/>
      <w:bookmarkEnd w:id="3"/>
      <w:r>
        <w:t>F</w:t>
      </w:r>
      <w:r w:rsidR="00BB6DDD" w:rsidRPr="003314D2">
        <w:t>unding project</w:t>
      </w:r>
      <w:r w:rsidR="00A605C4">
        <w:t>:</w:t>
      </w:r>
      <w:r w:rsidR="00BB6DDD" w:rsidRPr="003314D2">
        <w:t xml:space="preserve"> </w:t>
      </w:r>
      <w:r w:rsidR="00A605C4">
        <w:t>S</w:t>
      </w:r>
      <w:r w:rsidR="00BB6DDD" w:rsidRPr="003314D2">
        <w:t>ponsor and stakeholders</w:t>
      </w:r>
      <w:bookmarkEnd w:id="4"/>
    </w:p>
    <w:p w14:paraId="12A88532" w14:textId="09A8CB19" w:rsidR="00D31070" w:rsidRPr="006E3B0E" w:rsidRDefault="00B74A74" w:rsidP="00A72744">
      <w:pPr>
        <w:jc w:val="both"/>
        <w:rPr>
          <w:rFonts w:cs="Arial"/>
          <w:szCs w:val="24"/>
        </w:rPr>
      </w:pPr>
      <w:r w:rsidRPr="006E3B0E">
        <w:rPr>
          <w:rFonts w:cs="Arial"/>
          <w:szCs w:val="24"/>
        </w:rPr>
        <w:t>O</w:t>
      </w:r>
      <w:r w:rsidR="00BB6DDD" w:rsidRPr="006E3B0E">
        <w:rPr>
          <w:rFonts w:cs="Arial"/>
          <w:szCs w:val="24"/>
        </w:rPr>
        <w:t xml:space="preserve">nce the case was made and </w:t>
      </w:r>
      <w:r w:rsidR="00A605C4">
        <w:rPr>
          <w:rFonts w:cs="Arial"/>
          <w:szCs w:val="24"/>
        </w:rPr>
        <w:t xml:space="preserve">the organisation had the buy-in </w:t>
      </w:r>
      <w:r w:rsidR="00BB6DDD" w:rsidRPr="006E3B0E">
        <w:rPr>
          <w:rFonts w:cs="Arial"/>
          <w:szCs w:val="24"/>
        </w:rPr>
        <w:t xml:space="preserve">of the major stakeholders for funding. </w:t>
      </w:r>
      <w:r w:rsidR="00BA6AF2" w:rsidRPr="006E3B0E">
        <w:rPr>
          <w:rFonts w:cs="Arial"/>
          <w:szCs w:val="24"/>
        </w:rPr>
        <w:t>First</w:t>
      </w:r>
      <w:r w:rsidR="00BB6DDD" w:rsidRPr="006E3B0E">
        <w:rPr>
          <w:rFonts w:cs="Arial"/>
          <w:szCs w:val="24"/>
        </w:rPr>
        <w:t xml:space="preserve"> step would be to have a budget in mind so when approaching the investors, it is known what you will need from them and you can justify what you are aski</w:t>
      </w:r>
      <w:r w:rsidRPr="006E3B0E">
        <w:rPr>
          <w:rFonts w:cs="Arial"/>
          <w:szCs w:val="24"/>
        </w:rPr>
        <w:t>ng them for. T</w:t>
      </w:r>
      <w:r w:rsidR="00BB6DDD" w:rsidRPr="006E3B0E">
        <w:rPr>
          <w:rFonts w:cs="Arial"/>
          <w:szCs w:val="24"/>
        </w:rPr>
        <w:t xml:space="preserve">o do this finding mutual goals which would show it is worth their investment and provide evidence of how their involvement would benefit their business will go a long way to the success in winning them over. </w:t>
      </w:r>
      <w:r w:rsidR="00BA6AF2" w:rsidRPr="006E3B0E">
        <w:rPr>
          <w:rFonts w:cs="Arial"/>
          <w:szCs w:val="24"/>
        </w:rPr>
        <w:t xml:space="preserve">Achieving </w:t>
      </w:r>
      <w:r w:rsidR="00A605C4">
        <w:rPr>
          <w:rFonts w:cs="Arial"/>
          <w:szCs w:val="24"/>
        </w:rPr>
        <w:t>the stakeholders buy-in</w:t>
      </w:r>
      <w:r w:rsidR="00BB6DDD" w:rsidRPr="006E3B0E">
        <w:rPr>
          <w:rFonts w:cs="Arial"/>
          <w:szCs w:val="24"/>
        </w:rPr>
        <w:t xml:space="preserve"> </w:t>
      </w:r>
      <w:r w:rsidR="00302778" w:rsidRPr="006E3B0E">
        <w:rPr>
          <w:rFonts w:cs="Arial"/>
          <w:szCs w:val="24"/>
        </w:rPr>
        <w:t xml:space="preserve">and </w:t>
      </w:r>
      <w:r w:rsidR="00A605C4">
        <w:rPr>
          <w:rFonts w:cs="Arial"/>
          <w:szCs w:val="24"/>
        </w:rPr>
        <w:t xml:space="preserve">then </w:t>
      </w:r>
      <w:r w:rsidR="00BB6DDD" w:rsidRPr="006E3B0E">
        <w:rPr>
          <w:rFonts w:cs="Arial"/>
          <w:szCs w:val="24"/>
        </w:rPr>
        <w:t xml:space="preserve">come to a mutual understanding, would benefit all and </w:t>
      </w:r>
      <w:r w:rsidR="00BA6AF2" w:rsidRPr="006E3B0E">
        <w:rPr>
          <w:rFonts w:cs="Arial"/>
          <w:szCs w:val="24"/>
        </w:rPr>
        <w:t xml:space="preserve">is one of the first steps </w:t>
      </w:r>
      <w:r w:rsidR="00BB6DDD" w:rsidRPr="006E3B0E">
        <w:rPr>
          <w:rFonts w:cs="Arial"/>
          <w:szCs w:val="24"/>
        </w:rPr>
        <w:t>needed to be</w:t>
      </w:r>
      <w:r w:rsidR="00A605C4">
        <w:rPr>
          <w:rFonts w:cs="Arial"/>
          <w:szCs w:val="24"/>
        </w:rPr>
        <w:t xml:space="preserve"> taken to be able to go ahead</w:t>
      </w:r>
      <w:r w:rsidR="00BB6DDD" w:rsidRPr="006E3B0E">
        <w:rPr>
          <w:rFonts w:cs="Arial"/>
          <w:szCs w:val="24"/>
        </w:rPr>
        <w:t xml:space="preserve"> with planning and implementing the project.</w:t>
      </w:r>
    </w:p>
    <w:p w14:paraId="3B32C1B1" w14:textId="7B75E55F" w:rsidR="00D31070" w:rsidRPr="006E3B0E" w:rsidRDefault="00B74A74" w:rsidP="00A72744">
      <w:pPr>
        <w:spacing w:line="240" w:lineRule="auto"/>
        <w:jc w:val="both"/>
        <w:rPr>
          <w:rFonts w:cs="Arial"/>
          <w:szCs w:val="24"/>
        </w:rPr>
      </w:pPr>
      <w:r w:rsidRPr="006E3B0E">
        <w:rPr>
          <w:rFonts w:cs="Arial"/>
          <w:szCs w:val="24"/>
        </w:rPr>
        <w:t>M</w:t>
      </w:r>
      <w:r w:rsidR="00BB6DDD" w:rsidRPr="006E3B0E">
        <w:rPr>
          <w:rFonts w:cs="Arial"/>
          <w:szCs w:val="24"/>
        </w:rPr>
        <w:t xml:space="preserve">anaging projects can be a complicated affair with today’s fast-moving companies, they tend to have several projects on the go some of which are rather complex, to help with this having a project sponsor to see the project through from conception to delivery is key. </w:t>
      </w:r>
      <w:r w:rsidR="00BA6AF2" w:rsidRPr="006E3B0E">
        <w:rPr>
          <w:rFonts w:cs="Arial"/>
          <w:szCs w:val="24"/>
        </w:rPr>
        <w:t>T</w:t>
      </w:r>
      <w:r w:rsidR="00BB6DDD" w:rsidRPr="006E3B0E">
        <w:rPr>
          <w:rFonts w:cs="Arial"/>
          <w:szCs w:val="24"/>
        </w:rPr>
        <w:t>h</w:t>
      </w:r>
      <w:r w:rsidR="00302778" w:rsidRPr="006E3B0E">
        <w:rPr>
          <w:rFonts w:cs="Arial"/>
          <w:szCs w:val="24"/>
        </w:rPr>
        <w:t xml:space="preserve">is role was conducted by the CEO of </w:t>
      </w:r>
      <w:r w:rsidR="00BA6AF2" w:rsidRPr="006E3B0E">
        <w:rPr>
          <w:rFonts w:cs="Arial"/>
          <w:szCs w:val="24"/>
        </w:rPr>
        <w:t>CaribD</w:t>
      </w:r>
      <w:r w:rsidR="00BB6DDD" w:rsidRPr="006E3B0E">
        <w:rPr>
          <w:rFonts w:cs="Arial"/>
          <w:szCs w:val="24"/>
        </w:rPr>
        <w:t xml:space="preserve">irect who has the </w:t>
      </w:r>
      <w:r w:rsidR="00C9640D">
        <w:rPr>
          <w:rFonts w:cs="Arial"/>
          <w:szCs w:val="24"/>
        </w:rPr>
        <w:t xml:space="preserve">ability </w:t>
      </w:r>
      <w:r w:rsidR="00BB6DDD" w:rsidRPr="006E3B0E">
        <w:rPr>
          <w:rFonts w:cs="Arial"/>
          <w:szCs w:val="24"/>
        </w:rPr>
        <w:t xml:space="preserve">to identify and respond to changes like </w:t>
      </w:r>
      <w:r w:rsidR="00BB6DDD" w:rsidRPr="006E3B0E">
        <w:rPr>
          <w:rFonts w:cs="Arial"/>
          <w:color w:val="000000"/>
          <w:szCs w:val="24"/>
          <w:shd w:val="clear" w:color="auto" w:fill="FFFFFF"/>
        </w:rPr>
        <w:t>hostile business circumstances</w:t>
      </w:r>
      <w:r w:rsidR="00BB6DDD" w:rsidRPr="006E3B0E">
        <w:rPr>
          <w:rFonts w:cs="Arial"/>
          <w:szCs w:val="24"/>
        </w:rPr>
        <w:t xml:space="preserve"> and policy changes that at times makes a project manager</w:t>
      </w:r>
      <w:r w:rsidR="001C6D09">
        <w:rPr>
          <w:rFonts w:cs="Arial"/>
          <w:szCs w:val="24"/>
        </w:rPr>
        <w:t>’</w:t>
      </w:r>
      <w:r w:rsidR="00BB6DDD" w:rsidRPr="006E3B0E">
        <w:rPr>
          <w:rFonts w:cs="Arial"/>
          <w:szCs w:val="24"/>
        </w:rPr>
        <w:t>s role extremely difficult to impossible to manage and do their jo</w:t>
      </w:r>
      <w:r w:rsidR="00BB6DDD" w:rsidRPr="006E3B0E">
        <w:rPr>
          <w:rFonts w:cs="Arial"/>
          <w:noProof/>
          <w:szCs w:val="24"/>
        </w:rPr>
        <w:t>b</w:t>
      </w:r>
      <w:sdt>
        <w:sdtPr>
          <w:rPr>
            <w:rFonts w:cs="Arial"/>
            <w:noProof/>
            <w:szCs w:val="24"/>
          </w:rPr>
          <w:id w:val="-753194309"/>
          <w:citation/>
        </w:sdtPr>
        <w:sdtEndPr/>
        <w:sdtContent>
          <w:r w:rsidR="00052E2C" w:rsidRPr="006E3B0E">
            <w:rPr>
              <w:rFonts w:cs="Arial"/>
              <w:noProof/>
              <w:szCs w:val="24"/>
            </w:rPr>
            <w:fldChar w:fldCharType="begin"/>
          </w:r>
          <w:r w:rsidR="00052E2C" w:rsidRPr="006E3B0E">
            <w:rPr>
              <w:rFonts w:cs="Arial"/>
              <w:noProof/>
              <w:szCs w:val="24"/>
            </w:rPr>
            <w:instrText xml:space="preserve"> CITATION Bou \l 2057 </w:instrText>
          </w:r>
          <w:r w:rsidR="00052E2C" w:rsidRPr="006E3B0E">
            <w:rPr>
              <w:rFonts w:cs="Arial"/>
              <w:noProof/>
              <w:szCs w:val="24"/>
            </w:rPr>
            <w:fldChar w:fldCharType="separate"/>
          </w:r>
          <w:r w:rsidR="00052E2C" w:rsidRPr="006E3B0E">
            <w:rPr>
              <w:rFonts w:cs="Arial"/>
              <w:noProof/>
              <w:szCs w:val="24"/>
            </w:rPr>
            <w:t xml:space="preserve"> (Bourne, 2012)</w:t>
          </w:r>
          <w:r w:rsidR="00052E2C" w:rsidRPr="006E3B0E">
            <w:rPr>
              <w:rFonts w:cs="Arial"/>
              <w:noProof/>
              <w:szCs w:val="24"/>
            </w:rPr>
            <w:fldChar w:fldCharType="end"/>
          </w:r>
        </w:sdtContent>
      </w:sdt>
      <w:r w:rsidR="00BB6DDD" w:rsidRPr="006E3B0E">
        <w:rPr>
          <w:rFonts w:cs="Arial"/>
          <w:noProof/>
          <w:szCs w:val="24"/>
        </w:rPr>
        <w:t>.</w:t>
      </w:r>
    </w:p>
    <w:p w14:paraId="3BFB7385" w14:textId="620FA019" w:rsidR="00087E79" w:rsidRPr="006E3B0E" w:rsidRDefault="00BA6AF2" w:rsidP="00A72744">
      <w:pPr>
        <w:spacing w:line="240" w:lineRule="auto"/>
        <w:jc w:val="both"/>
        <w:rPr>
          <w:rFonts w:cs="Arial"/>
          <w:szCs w:val="24"/>
        </w:rPr>
      </w:pPr>
      <w:r w:rsidRPr="006E3B0E">
        <w:rPr>
          <w:rFonts w:cs="Arial"/>
          <w:szCs w:val="24"/>
        </w:rPr>
        <w:t xml:space="preserve">While working </w:t>
      </w:r>
      <w:r w:rsidR="00EA1CF5">
        <w:rPr>
          <w:rFonts w:cs="Arial"/>
          <w:szCs w:val="24"/>
        </w:rPr>
        <w:t>on raising funds being the risk-</w:t>
      </w:r>
      <w:r w:rsidRPr="006E3B0E">
        <w:rPr>
          <w:rFonts w:cs="Arial"/>
          <w:szCs w:val="24"/>
        </w:rPr>
        <w:t>taker and having sufficient managem</w:t>
      </w:r>
      <w:r w:rsidR="00850967">
        <w:rPr>
          <w:rFonts w:cs="Arial"/>
          <w:szCs w:val="24"/>
        </w:rPr>
        <w:t>ent authority to make decisions;</w:t>
      </w:r>
      <w:r w:rsidRPr="006E3B0E">
        <w:rPr>
          <w:rFonts w:cs="Arial"/>
          <w:szCs w:val="24"/>
        </w:rPr>
        <w:t xml:space="preserve"> </w:t>
      </w:r>
      <w:r w:rsidR="00850967">
        <w:rPr>
          <w:rFonts w:cs="Arial"/>
          <w:szCs w:val="24"/>
        </w:rPr>
        <w:t>c</w:t>
      </w:r>
      <w:r w:rsidRPr="006E3B0E">
        <w:rPr>
          <w:rFonts w:cs="Arial"/>
          <w:szCs w:val="24"/>
        </w:rPr>
        <w:t>onducting negotiations with all the stakeholde</w:t>
      </w:r>
      <w:r w:rsidR="00850967">
        <w:rPr>
          <w:rFonts w:cs="Arial"/>
          <w:szCs w:val="24"/>
        </w:rPr>
        <w:t>rs and establishing their needs;</w:t>
      </w:r>
      <w:r w:rsidRPr="006E3B0E">
        <w:rPr>
          <w:rFonts w:cs="Arial"/>
          <w:szCs w:val="24"/>
        </w:rPr>
        <w:t xml:space="preserve"> finding a way to merge all requirements ensuring investors get what they need with the best business case possible. This involves marrying both the </w:t>
      </w:r>
      <w:r w:rsidRPr="006E3B0E">
        <w:rPr>
          <w:rFonts w:cs="Arial"/>
          <w:szCs w:val="24"/>
        </w:rPr>
        <w:lastRenderedPageBreak/>
        <w:t>organisation</w:t>
      </w:r>
      <w:r w:rsidR="00850967">
        <w:rPr>
          <w:rFonts w:cs="Arial"/>
          <w:szCs w:val="24"/>
        </w:rPr>
        <w:t>’s</w:t>
      </w:r>
      <w:r w:rsidRPr="006E3B0E">
        <w:rPr>
          <w:rFonts w:cs="Arial"/>
          <w:szCs w:val="24"/>
        </w:rPr>
        <w:t xml:space="preserve"> objectives</w:t>
      </w:r>
      <w:r w:rsidR="00BB6DDD" w:rsidRPr="006E3B0E">
        <w:rPr>
          <w:rFonts w:cs="Arial"/>
          <w:szCs w:val="24"/>
        </w:rPr>
        <w:t xml:space="preserve"> with the stakeholder’s desires and is a key to keeping </w:t>
      </w:r>
      <w:r w:rsidR="00850967">
        <w:rPr>
          <w:rFonts w:cs="Arial"/>
          <w:szCs w:val="24"/>
        </w:rPr>
        <w:t xml:space="preserve">the </w:t>
      </w:r>
      <w:r w:rsidR="00BB6DDD" w:rsidRPr="006E3B0E">
        <w:rPr>
          <w:rFonts w:cs="Arial"/>
          <w:szCs w:val="24"/>
        </w:rPr>
        <w:t>project u</w:t>
      </w:r>
      <w:r w:rsidR="00850967">
        <w:rPr>
          <w:rFonts w:cs="Arial"/>
          <w:szCs w:val="24"/>
        </w:rPr>
        <w:t>nited with the business goals, e</w:t>
      </w:r>
      <w:r w:rsidR="00BB6DDD" w:rsidRPr="006E3B0E">
        <w:rPr>
          <w:rFonts w:cs="Arial"/>
          <w:szCs w:val="24"/>
        </w:rPr>
        <w:t>nsure the lines of communication with stakeholders and senior management are kept open and clear.</w:t>
      </w:r>
      <w:r w:rsidR="00BB6DDD" w:rsidRPr="006E3B0E">
        <w:rPr>
          <w:rFonts w:cs="Arial"/>
          <w:b/>
          <w:bCs/>
          <w:sz w:val="21"/>
          <w:szCs w:val="21"/>
          <w:shd w:val="clear" w:color="auto" w:fill="FFFFFF"/>
        </w:rPr>
        <w:t xml:space="preserve"> </w:t>
      </w:r>
      <w:r w:rsidRPr="006E3B0E">
        <w:rPr>
          <w:rFonts w:cs="Arial"/>
          <w:bCs/>
          <w:szCs w:val="24"/>
          <w:shd w:val="clear" w:color="auto" w:fill="FFFFFF"/>
        </w:rPr>
        <w:t xml:space="preserve">Deeply involved in problem-solving especially where it is </w:t>
      </w:r>
      <w:r w:rsidR="00850967">
        <w:rPr>
          <w:rFonts w:cs="Arial"/>
          <w:bCs/>
          <w:szCs w:val="24"/>
          <w:shd w:val="clear" w:color="auto" w:fill="FFFFFF"/>
        </w:rPr>
        <w:t>above</w:t>
      </w:r>
      <w:r w:rsidR="00BB6DDD" w:rsidRPr="006E3B0E">
        <w:rPr>
          <w:rFonts w:cs="Arial"/>
          <w:bCs/>
          <w:szCs w:val="24"/>
          <w:shd w:val="clear" w:color="auto" w:fill="FFFFFF"/>
        </w:rPr>
        <w:t xml:space="preserve"> the project manager</w:t>
      </w:r>
      <w:r w:rsidR="00850967">
        <w:rPr>
          <w:rFonts w:cs="Arial"/>
          <w:bCs/>
          <w:szCs w:val="24"/>
          <w:shd w:val="clear" w:color="auto" w:fill="FFFFFF"/>
        </w:rPr>
        <w:t>’</w:t>
      </w:r>
      <w:r w:rsidR="00BB6DDD" w:rsidRPr="006E3B0E">
        <w:rPr>
          <w:rFonts w:cs="Arial"/>
          <w:bCs/>
          <w:szCs w:val="24"/>
          <w:shd w:val="clear" w:color="auto" w:fill="FFFFFF"/>
        </w:rPr>
        <w:t>s authority</w:t>
      </w:r>
      <w:r w:rsidRPr="006E3B0E">
        <w:rPr>
          <w:rFonts w:cs="Arial"/>
          <w:szCs w:val="24"/>
        </w:rPr>
        <w:t xml:space="preserve"> level. Producing a clear plan to handover for the project manager to run</w:t>
      </w:r>
      <w:r w:rsidR="00850967">
        <w:rPr>
          <w:rFonts w:cs="Arial"/>
          <w:szCs w:val="24"/>
        </w:rPr>
        <w:t>;</w:t>
      </w:r>
      <w:r w:rsidRPr="006E3B0E">
        <w:rPr>
          <w:rFonts w:cs="Arial"/>
          <w:szCs w:val="24"/>
        </w:rPr>
        <w:t xml:space="preserve"> the project sponsor needs to establish the stability of the project resolve any issues, fully support t</w:t>
      </w:r>
      <w:r w:rsidR="00BB6DDD" w:rsidRPr="006E3B0E">
        <w:rPr>
          <w:rFonts w:cs="Arial"/>
          <w:szCs w:val="24"/>
        </w:rPr>
        <w:t xml:space="preserve">he project manager in all matters concerning the project </w:t>
      </w:r>
      <w:sdt>
        <w:sdtPr>
          <w:rPr>
            <w:rFonts w:cs="Arial"/>
            <w:szCs w:val="24"/>
          </w:rPr>
          <w:id w:val="714240337"/>
          <w:citation/>
        </w:sdtPr>
        <w:sdtEndPr/>
        <w:sdtContent>
          <w:r w:rsidR="002408BA" w:rsidRPr="006E3B0E">
            <w:rPr>
              <w:rFonts w:cs="Arial"/>
              <w:szCs w:val="24"/>
            </w:rPr>
            <w:fldChar w:fldCharType="begin"/>
          </w:r>
          <w:r w:rsidR="002408BA" w:rsidRPr="006E3B0E">
            <w:rPr>
              <w:rFonts w:cs="Arial"/>
              <w:szCs w:val="24"/>
            </w:rPr>
            <w:instrText xml:space="preserve"> CITATION Bou \l 2057 </w:instrText>
          </w:r>
          <w:r w:rsidR="002408BA" w:rsidRPr="006E3B0E">
            <w:rPr>
              <w:rFonts w:cs="Arial"/>
              <w:szCs w:val="24"/>
            </w:rPr>
            <w:fldChar w:fldCharType="separate"/>
          </w:r>
          <w:r w:rsidR="00805072" w:rsidRPr="006E3B0E">
            <w:rPr>
              <w:rFonts w:cs="Arial"/>
              <w:noProof/>
              <w:szCs w:val="24"/>
            </w:rPr>
            <w:t>(Bourne, 2012)</w:t>
          </w:r>
          <w:r w:rsidR="002408BA" w:rsidRPr="006E3B0E">
            <w:rPr>
              <w:rFonts w:cs="Arial"/>
              <w:szCs w:val="24"/>
            </w:rPr>
            <w:fldChar w:fldCharType="end"/>
          </w:r>
        </w:sdtContent>
      </w:sdt>
      <w:r w:rsidR="00BB6DDD" w:rsidRPr="006E3B0E">
        <w:rPr>
          <w:rFonts w:cs="Arial"/>
          <w:szCs w:val="24"/>
        </w:rPr>
        <w:t>.</w:t>
      </w:r>
      <w:r w:rsidR="00D30395" w:rsidRPr="006E3B0E">
        <w:rPr>
          <w:rFonts w:cs="Arial"/>
          <w:szCs w:val="24"/>
        </w:rPr>
        <w:t xml:space="preserve"> </w:t>
      </w:r>
      <w:r w:rsidR="00302778" w:rsidRPr="006E3B0E">
        <w:rPr>
          <w:rFonts w:cs="Arial"/>
          <w:szCs w:val="24"/>
        </w:rPr>
        <w:t>T</w:t>
      </w:r>
      <w:r w:rsidR="00BB6DDD" w:rsidRPr="006E3B0E">
        <w:rPr>
          <w:rFonts w:cs="Arial"/>
          <w:szCs w:val="24"/>
        </w:rPr>
        <w:t xml:space="preserve">he stakeholders for the project had to be identified first and foremost who will be interested parties? </w:t>
      </w:r>
    </w:p>
    <w:p w14:paraId="4D678D78" w14:textId="1404CC7E" w:rsidR="002A186F" w:rsidRPr="006E3B0E" w:rsidRDefault="00CD5CC3" w:rsidP="00A72744">
      <w:pPr>
        <w:pStyle w:val="ListParagraph"/>
        <w:numPr>
          <w:ilvl w:val="0"/>
          <w:numId w:val="15"/>
        </w:numPr>
        <w:spacing w:line="240" w:lineRule="auto"/>
        <w:jc w:val="both"/>
        <w:rPr>
          <w:rFonts w:cs="Arial"/>
          <w:szCs w:val="24"/>
        </w:rPr>
      </w:pPr>
      <w:r w:rsidRPr="006E3B0E">
        <w:rPr>
          <w:rFonts w:cs="Arial"/>
          <w:szCs w:val="24"/>
        </w:rPr>
        <w:t>CaribD</w:t>
      </w:r>
      <w:r w:rsidR="00AB4964">
        <w:rPr>
          <w:rFonts w:cs="Arial"/>
          <w:szCs w:val="24"/>
        </w:rPr>
        <w:t>irect M</w:t>
      </w:r>
      <w:r w:rsidR="00BB6DDD" w:rsidRPr="006E3B0E">
        <w:rPr>
          <w:rFonts w:cs="Arial"/>
          <w:szCs w:val="24"/>
        </w:rPr>
        <w:t>ulti</w:t>
      </w:r>
      <w:r w:rsidR="00AB4964">
        <w:rPr>
          <w:rFonts w:cs="Arial"/>
          <w:szCs w:val="24"/>
        </w:rPr>
        <w:t>-</w:t>
      </w:r>
      <w:r w:rsidR="00BB6DDD" w:rsidRPr="006E3B0E">
        <w:rPr>
          <w:rFonts w:cs="Arial"/>
          <w:szCs w:val="24"/>
        </w:rPr>
        <w:t>media</w:t>
      </w:r>
    </w:p>
    <w:p w14:paraId="00195F7A" w14:textId="68FD7119" w:rsidR="00302778" w:rsidRPr="006E3B0E" w:rsidRDefault="00302778" w:rsidP="00A72744">
      <w:pPr>
        <w:pStyle w:val="ListParagraph"/>
        <w:numPr>
          <w:ilvl w:val="0"/>
          <w:numId w:val="15"/>
        </w:numPr>
        <w:spacing w:line="240" w:lineRule="auto"/>
        <w:jc w:val="both"/>
        <w:rPr>
          <w:rFonts w:cs="Arial"/>
          <w:szCs w:val="24"/>
        </w:rPr>
      </w:pPr>
      <w:r w:rsidRPr="006E3B0E">
        <w:rPr>
          <w:lang w:eastAsia="en-GB"/>
        </w:rPr>
        <w:t xml:space="preserve">Sponsors </w:t>
      </w:r>
    </w:p>
    <w:p w14:paraId="3C75A409" w14:textId="7C690993" w:rsidR="00302778" w:rsidRPr="006E3B0E" w:rsidRDefault="00AB4964" w:rsidP="00A72744">
      <w:pPr>
        <w:pStyle w:val="ListParagraph"/>
        <w:numPr>
          <w:ilvl w:val="0"/>
          <w:numId w:val="15"/>
        </w:numPr>
        <w:spacing w:line="240" w:lineRule="auto"/>
        <w:jc w:val="both"/>
        <w:rPr>
          <w:rFonts w:cs="Arial"/>
          <w:szCs w:val="24"/>
        </w:rPr>
      </w:pPr>
      <w:r>
        <w:rPr>
          <w:lang w:eastAsia="en-GB"/>
        </w:rPr>
        <w:t>vendors</w:t>
      </w:r>
    </w:p>
    <w:p w14:paraId="3A1AA4E3" w14:textId="0353FCE7" w:rsidR="00302778" w:rsidRPr="006E3B0E" w:rsidRDefault="00302778" w:rsidP="00A72744">
      <w:pPr>
        <w:pStyle w:val="ListParagraph"/>
        <w:numPr>
          <w:ilvl w:val="0"/>
          <w:numId w:val="15"/>
        </w:numPr>
        <w:spacing w:line="240" w:lineRule="auto"/>
        <w:jc w:val="both"/>
        <w:rPr>
          <w:rFonts w:cs="Arial"/>
          <w:szCs w:val="24"/>
        </w:rPr>
      </w:pPr>
      <w:r w:rsidRPr="006E3B0E">
        <w:rPr>
          <w:lang w:eastAsia="en-GB"/>
        </w:rPr>
        <w:t xml:space="preserve">Suppliers </w:t>
      </w:r>
    </w:p>
    <w:p w14:paraId="14711EC3" w14:textId="3972F887" w:rsidR="00302778" w:rsidRPr="006E3B0E" w:rsidRDefault="00302778" w:rsidP="00A72744">
      <w:pPr>
        <w:pStyle w:val="ListParagraph"/>
        <w:numPr>
          <w:ilvl w:val="0"/>
          <w:numId w:val="15"/>
        </w:numPr>
        <w:spacing w:line="240" w:lineRule="auto"/>
        <w:jc w:val="both"/>
        <w:rPr>
          <w:rFonts w:cs="Arial"/>
          <w:szCs w:val="24"/>
        </w:rPr>
      </w:pPr>
      <w:r w:rsidRPr="006E3B0E">
        <w:rPr>
          <w:lang w:eastAsia="en-GB"/>
        </w:rPr>
        <w:t>Security</w:t>
      </w:r>
    </w:p>
    <w:p w14:paraId="2790F9B9" w14:textId="54DDD3FF" w:rsidR="00302778" w:rsidRPr="006E3B0E" w:rsidRDefault="00302778" w:rsidP="00A72744">
      <w:pPr>
        <w:pStyle w:val="ListParagraph"/>
        <w:numPr>
          <w:ilvl w:val="0"/>
          <w:numId w:val="15"/>
        </w:numPr>
        <w:spacing w:line="240" w:lineRule="auto"/>
        <w:jc w:val="both"/>
        <w:rPr>
          <w:rFonts w:cs="Arial"/>
          <w:szCs w:val="24"/>
        </w:rPr>
      </w:pPr>
      <w:r w:rsidRPr="006E3B0E">
        <w:rPr>
          <w:lang w:eastAsia="en-GB"/>
        </w:rPr>
        <w:t>Local community</w:t>
      </w:r>
    </w:p>
    <w:p w14:paraId="5DF329C8" w14:textId="753D12D6" w:rsidR="00302778" w:rsidRPr="006E3B0E" w:rsidRDefault="00302778" w:rsidP="00A72744">
      <w:pPr>
        <w:pStyle w:val="ListParagraph"/>
        <w:numPr>
          <w:ilvl w:val="0"/>
          <w:numId w:val="15"/>
        </w:numPr>
        <w:spacing w:line="240" w:lineRule="auto"/>
        <w:jc w:val="both"/>
        <w:rPr>
          <w:rFonts w:cs="Arial"/>
          <w:szCs w:val="24"/>
        </w:rPr>
      </w:pPr>
      <w:r w:rsidRPr="006E3B0E">
        <w:rPr>
          <w:lang w:eastAsia="en-GB"/>
        </w:rPr>
        <w:t xml:space="preserve">Attendees </w:t>
      </w:r>
    </w:p>
    <w:p w14:paraId="35A58DD3" w14:textId="43FCB6FA" w:rsidR="00302778" w:rsidRPr="006E3B0E" w:rsidRDefault="00302778" w:rsidP="00A72744">
      <w:pPr>
        <w:pStyle w:val="ListParagraph"/>
        <w:numPr>
          <w:ilvl w:val="0"/>
          <w:numId w:val="15"/>
        </w:numPr>
        <w:spacing w:line="240" w:lineRule="auto"/>
        <w:jc w:val="both"/>
        <w:rPr>
          <w:rFonts w:cs="Arial"/>
          <w:szCs w:val="24"/>
        </w:rPr>
      </w:pPr>
      <w:r w:rsidRPr="006E3B0E">
        <w:rPr>
          <w:lang w:eastAsia="en-GB"/>
        </w:rPr>
        <w:t>Local council</w:t>
      </w:r>
    </w:p>
    <w:p w14:paraId="1B1E92A9" w14:textId="5913A7C7" w:rsidR="002A186F" w:rsidRPr="006E3B0E" w:rsidRDefault="00302778" w:rsidP="00A72744">
      <w:pPr>
        <w:pStyle w:val="ListParagraph"/>
        <w:numPr>
          <w:ilvl w:val="0"/>
          <w:numId w:val="15"/>
        </w:numPr>
        <w:spacing w:line="240" w:lineRule="auto"/>
        <w:jc w:val="both"/>
        <w:rPr>
          <w:rFonts w:cs="Arial"/>
          <w:szCs w:val="24"/>
        </w:rPr>
      </w:pPr>
      <w:r w:rsidRPr="006E3B0E">
        <w:rPr>
          <w:lang w:eastAsia="en-GB"/>
        </w:rPr>
        <w:t>Entertainers</w:t>
      </w:r>
    </w:p>
    <w:p w14:paraId="30A57ADE" w14:textId="28C4BEB0" w:rsidR="00B71E41" w:rsidRPr="006E3B0E" w:rsidRDefault="00302778" w:rsidP="00BA6AF2">
      <w:pPr>
        <w:pStyle w:val="Heading1"/>
      </w:pPr>
      <w:bookmarkStart w:id="5" w:name="_Toc520873162"/>
      <w:bookmarkStart w:id="6" w:name="_Toc523660100"/>
      <w:r w:rsidRPr="006E3B0E">
        <w:t>R</w:t>
      </w:r>
      <w:r w:rsidR="00BB6DDD" w:rsidRPr="006E3B0E">
        <w:t>unning projects</w:t>
      </w:r>
      <w:bookmarkEnd w:id="5"/>
      <w:r w:rsidR="00E72142">
        <w:t>:</w:t>
      </w:r>
      <w:r w:rsidR="00BB6DDD" w:rsidRPr="006E3B0E">
        <w:t xml:space="preserve"> what is needed</w:t>
      </w:r>
      <w:bookmarkEnd w:id="6"/>
    </w:p>
    <w:p w14:paraId="4F4106E7" w14:textId="252ED1C7" w:rsidR="00CE366A" w:rsidRPr="006E3B0E" w:rsidRDefault="00BD1146" w:rsidP="00A72744">
      <w:pPr>
        <w:spacing w:line="240" w:lineRule="auto"/>
        <w:jc w:val="both"/>
        <w:rPr>
          <w:rFonts w:cs="Arial"/>
          <w:szCs w:val="24"/>
        </w:rPr>
      </w:pPr>
      <w:r>
        <w:rPr>
          <w:rFonts w:cs="Arial"/>
          <w:szCs w:val="24"/>
        </w:rPr>
        <w:t>L</w:t>
      </w:r>
      <w:r w:rsidR="00BA6AF2" w:rsidRPr="006E3B0E">
        <w:rPr>
          <w:rFonts w:cs="Arial"/>
          <w:szCs w:val="24"/>
        </w:rPr>
        <w:t xml:space="preserve">arge companies often run numerous projects simultaneously with few project managers </w:t>
      </w:r>
      <w:r w:rsidR="006E3B0E">
        <w:rPr>
          <w:rFonts w:cs="Arial"/>
          <w:szCs w:val="24"/>
        </w:rPr>
        <w:t xml:space="preserve">in </w:t>
      </w:r>
      <w:r w:rsidR="00BA6AF2" w:rsidRPr="006E3B0E">
        <w:rPr>
          <w:rFonts w:cs="Arial"/>
          <w:szCs w:val="24"/>
        </w:rPr>
        <w:t xml:space="preserve">charge of large groups of people performing many different duties. In order to </w:t>
      </w:r>
      <w:r w:rsidR="000A6834">
        <w:rPr>
          <w:rFonts w:cs="Arial"/>
          <w:szCs w:val="24"/>
        </w:rPr>
        <w:t xml:space="preserve">be </w:t>
      </w:r>
      <w:r w:rsidR="00BA6AF2" w:rsidRPr="006E3B0E">
        <w:rPr>
          <w:rFonts w:cs="Arial"/>
          <w:szCs w:val="24"/>
        </w:rPr>
        <w:t xml:space="preserve">able to stay in control and deliver successful projects using project management tools and techniques is imperative. This has become easier over time as there are now web </w:t>
      </w:r>
      <w:r w:rsidR="00D30395" w:rsidRPr="006E3B0E">
        <w:rPr>
          <w:rFonts w:cs="Arial"/>
          <w:szCs w:val="24"/>
        </w:rPr>
        <w:t>apps</w:t>
      </w:r>
      <w:r w:rsidR="00021AD7">
        <w:rPr>
          <w:rFonts w:cs="Arial"/>
          <w:szCs w:val="24"/>
        </w:rPr>
        <w:t>, for example Smart S</w:t>
      </w:r>
      <w:r w:rsidR="006C687F">
        <w:rPr>
          <w:rFonts w:cs="Arial"/>
          <w:szCs w:val="24"/>
        </w:rPr>
        <w:t>heets, Clarizen and</w:t>
      </w:r>
      <w:r w:rsidR="00D30395" w:rsidRPr="006E3B0E">
        <w:rPr>
          <w:rFonts w:cs="Arial"/>
          <w:szCs w:val="24"/>
        </w:rPr>
        <w:t xml:space="preserve"> M</w:t>
      </w:r>
      <w:r w:rsidR="00BA6AF2" w:rsidRPr="006E3B0E">
        <w:rPr>
          <w:rFonts w:cs="Arial"/>
          <w:szCs w:val="24"/>
        </w:rPr>
        <w:t xml:space="preserve">avenlink just to name a few. They </w:t>
      </w:r>
      <w:r w:rsidR="00BB6DDD" w:rsidRPr="006E3B0E">
        <w:rPr>
          <w:rFonts w:cs="Arial"/>
          <w:szCs w:val="24"/>
        </w:rPr>
        <w:t>make planning, monitoring and tracking the project much easier to do and much more visible</w:t>
      </w:r>
      <w:r w:rsidR="006C687F">
        <w:rPr>
          <w:rFonts w:cs="Arial"/>
          <w:szCs w:val="24"/>
        </w:rPr>
        <w:t>. H</w:t>
      </w:r>
      <w:r w:rsidR="00BB6DDD" w:rsidRPr="006E3B0E">
        <w:rPr>
          <w:rFonts w:cs="Arial"/>
          <w:szCs w:val="24"/>
        </w:rPr>
        <w:t xml:space="preserve">owever, it is important to choose the right fit for organisation as it can also be a way of managers using it as a method of controlling their teams, difficulties tracking casual links between activities on the board and saving historical data relating to project progress </w:t>
      </w:r>
      <w:sdt>
        <w:sdtPr>
          <w:rPr>
            <w:rFonts w:cs="Arial"/>
            <w:szCs w:val="24"/>
          </w:rPr>
          <w:id w:val="-829365350"/>
          <w:citation/>
        </w:sdtPr>
        <w:sdtEndPr/>
        <w:sdtContent>
          <w:r w:rsidR="00251689" w:rsidRPr="006E3B0E">
            <w:rPr>
              <w:rFonts w:cs="Arial"/>
              <w:szCs w:val="24"/>
            </w:rPr>
            <w:fldChar w:fldCharType="begin"/>
          </w:r>
          <w:r w:rsidR="00251689" w:rsidRPr="006E3B0E">
            <w:rPr>
              <w:rFonts w:cs="Arial"/>
              <w:szCs w:val="24"/>
            </w:rPr>
            <w:instrText xml:space="preserve"> CITATION Lud11 \l 2057 </w:instrText>
          </w:r>
          <w:r w:rsidR="00251689" w:rsidRPr="006E3B0E">
            <w:rPr>
              <w:rFonts w:cs="Arial"/>
              <w:szCs w:val="24"/>
            </w:rPr>
            <w:fldChar w:fldCharType="separate"/>
          </w:r>
          <w:r w:rsidR="00251689" w:rsidRPr="006E3B0E">
            <w:rPr>
              <w:rFonts w:cs="Arial"/>
              <w:noProof/>
              <w:szCs w:val="24"/>
            </w:rPr>
            <w:t>(Ludvig &amp; Bjorn, 2011)</w:t>
          </w:r>
          <w:r w:rsidR="00251689" w:rsidRPr="006E3B0E">
            <w:rPr>
              <w:rFonts w:cs="Arial"/>
              <w:szCs w:val="24"/>
            </w:rPr>
            <w:fldChar w:fldCharType="end"/>
          </w:r>
        </w:sdtContent>
      </w:sdt>
      <w:r w:rsidR="00BB6DDD" w:rsidRPr="006E3B0E">
        <w:rPr>
          <w:rFonts w:cs="Arial"/>
          <w:szCs w:val="24"/>
        </w:rPr>
        <w:t xml:space="preserve">. </w:t>
      </w:r>
    </w:p>
    <w:p w14:paraId="01D99E34" w14:textId="05DBD970" w:rsidR="00615FCB" w:rsidRPr="009A156A" w:rsidRDefault="00BA6AF2" w:rsidP="00A72744">
      <w:pPr>
        <w:spacing w:line="240" w:lineRule="auto"/>
        <w:jc w:val="both"/>
        <w:rPr>
          <w:rFonts w:cs="Arial"/>
          <w:szCs w:val="24"/>
        </w:rPr>
      </w:pPr>
      <w:r w:rsidRPr="006E3B0E">
        <w:rPr>
          <w:rFonts w:cs="Arial"/>
          <w:szCs w:val="24"/>
        </w:rPr>
        <w:t xml:space="preserve">Planning </w:t>
      </w:r>
      <w:r w:rsidR="006E3B0E">
        <w:rPr>
          <w:rFonts w:cs="Arial"/>
          <w:szCs w:val="24"/>
        </w:rPr>
        <w:t>projects</w:t>
      </w:r>
      <w:r w:rsidRPr="006E3B0E">
        <w:rPr>
          <w:rFonts w:cs="Arial"/>
          <w:szCs w:val="24"/>
        </w:rPr>
        <w:t xml:space="preserve"> can take a great deal of </w:t>
      </w:r>
      <w:r w:rsidR="0009359F" w:rsidRPr="006E3B0E">
        <w:rPr>
          <w:rFonts w:cs="Arial"/>
          <w:szCs w:val="24"/>
        </w:rPr>
        <w:t>time,</w:t>
      </w:r>
      <w:r w:rsidRPr="006E3B0E">
        <w:rPr>
          <w:rFonts w:cs="Arial"/>
          <w:szCs w:val="24"/>
        </w:rPr>
        <w:t xml:space="preserve"> </w:t>
      </w:r>
      <w:r w:rsidR="006E3B0E">
        <w:rPr>
          <w:rFonts w:cs="Arial"/>
          <w:szCs w:val="24"/>
        </w:rPr>
        <w:t xml:space="preserve">but </w:t>
      </w:r>
      <w:r w:rsidR="006C687F">
        <w:rPr>
          <w:rFonts w:cs="Arial"/>
          <w:szCs w:val="24"/>
        </w:rPr>
        <w:t xml:space="preserve">it </w:t>
      </w:r>
      <w:r w:rsidR="006E3B0E">
        <w:rPr>
          <w:rFonts w:cs="Arial"/>
          <w:szCs w:val="24"/>
        </w:rPr>
        <w:t xml:space="preserve">is </w:t>
      </w:r>
      <w:r w:rsidR="00BB6DDD" w:rsidRPr="006E3B0E">
        <w:rPr>
          <w:rFonts w:cs="Arial"/>
          <w:szCs w:val="24"/>
        </w:rPr>
        <w:t xml:space="preserve">key </w:t>
      </w:r>
      <w:r w:rsidR="006C687F">
        <w:rPr>
          <w:rFonts w:cs="Arial"/>
          <w:szCs w:val="24"/>
        </w:rPr>
        <w:t xml:space="preserve">in order </w:t>
      </w:r>
      <w:r w:rsidR="00BB6DDD" w:rsidRPr="006E3B0E">
        <w:rPr>
          <w:rFonts w:cs="Arial"/>
          <w:szCs w:val="24"/>
        </w:rPr>
        <w:t>to have a clear picture of what the</w:t>
      </w:r>
      <w:r w:rsidRPr="006E3B0E">
        <w:rPr>
          <w:rFonts w:cs="Arial"/>
          <w:szCs w:val="24"/>
        </w:rPr>
        <w:t xml:space="preserve"> goal</w:t>
      </w:r>
      <w:r w:rsidR="006C687F">
        <w:rPr>
          <w:rFonts w:cs="Arial"/>
          <w:szCs w:val="24"/>
        </w:rPr>
        <w:t>s</w:t>
      </w:r>
      <w:r w:rsidRPr="006E3B0E">
        <w:rPr>
          <w:rFonts w:cs="Arial"/>
          <w:szCs w:val="24"/>
        </w:rPr>
        <w:t xml:space="preserve"> </w:t>
      </w:r>
      <w:r w:rsidR="006E3B0E">
        <w:rPr>
          <w:rFonts w:cs="Arial"/>
          <w:szCs w:val="24"/>
        </w:rPr>
        <w:t xml:space="preserve">are </w:t>
      </w:r>
      <w:r w:rsidRPr="006E3B0E">
        <w:rPr>
          <w:rFonts w:cs="Arial"/>
          <w:szCs w:val="24"/>
        </w:rPr>
        <w:t xml:space="preserve">for the project </w:t>
      </w:r>
      <w:r w:rsidR="006E3B0E">
        <w:rPr>
          <w:rFonts w:cs="Arial"/>
          <w:szCs w:val="24"/>
        </w:rPr>
        <w:t xml:space="preserve">as </w:t>
      </w:r>
      <w:r w:rsidRPr="006E3B0E">
        <w:rPr>
          <w:rFonts w:cs="Arial"/>
          <w:szCs w:val="24"/>
        </w:rPr>
        <w:t xml:space="preserve">this will helps determine the requirements </w:t>
      </w:r>
      <w:r w:rsidR="006E3B0E">
        <w:rPr>
          <w:rFonts w:cs="Arial"/>
          <w:szCs w:val="24"/>
        </w:rPr>
        <w:t>needed</w:t>
      </w:r>
      <w:r w:rsidRPr="006E3B0E">
        <w:rPr>
          <w:rFonts w:cs="Arial"/>
          <w:szCs w:val="24"/>
        </w:rPr>
        <w:t xml:space="preserve"> for a successful delivery of a project. </w:t>
      </w:r>
      <w:r w:rsidRPr="009A156A">
        <w:rPr>
          <w:rFonts w:cs="Arial"/>
          <w:szCs w:val="24"/>
        </w:rPr>
        <w:t xml:space="preserve">Having a plan in place makes it easier to ascertain the hierarchy of tasks, making it easier to spot where to place teams and resources. A </w:t>
      </w:r>
      <w:r w:rsidR="00CD5CC3" w:rsidRPr="009A156A">
        <w:rPr>
          <w:rFonts w:cs="Arial"/>
          <w:szCs w:val="24"/>
        </w:rPr>
        <w:t>good tool to use f</w:t>
      </w:r>
      <w:r w:rsidR="00D30395" w:rsidRPr="009A156A">
        <w:rPr>
          <w:rFonts w:cs="Arial"/>
          <w:szCs w:val="24"/>
        </w:rPr>
        <w:t>or this is a G</w:t>
      </w:r>
      <w:r w:rsidR="00BB6DDD" w:rsidRPr="009A156A">
        <w:rPr>
          <w:rFonts w:cs="Arial"/>
          <w:szCs w:val="24"/>
        </w:rPr>
        <w:t xml:space="preserve">antt chart where each task and sub task is given as a schedule, start and be complete by dates for each task and how long each task should take </w:t>
      </w:r>
      <w:sdt>
        <w:sdtPr>
          <w:rPr>
            <w:rFonts w:cs="Arial"/>
            <w:szCs w:val="24"/>
          </w:rPr>
          <w:id w:val="-1309941004"/>
          <w:citation/>
        </w:sdtPr>
        <w:sdtEndPr/>
        <w:sdtContent>
          <w:r w:rsidR="005A7DDB" w:rsidRPr="009A156A">
            <w:rPr>
              <w:rFonts w:cs="Arial"/>
              <w:szCs w:val="24"/>
            </w:rPr>
            <w:fldChar w:fldCharType="begin"/>
          </w:r>
          <w:r w:rsidR="005A7DDB" w:rsidRPr="009A156A">
            <w:rPr>
              <w:rFonts w:cs="Arial"/>
              <w:szCs w:val="24"/>
            </w:rPr>
            <w:instrText xml:space="preserve"> CITATION Eli18 \l 2057 </w:instrText>
          </w:r>
          <w:r w:rsidR="005A7DDB" w:rsidRPr="009A156A">
            <w:rPr>
              <w:rFonts w:cs="Arial"/>
              <w:szCs w:val="24"/>
            </w:rPr>
            <w:fldChar w:fldCharType="separate"/>
          </w:r>
          <w:r w:rsidR="00805072" w:rsidRPr="009A156A">
            <w:rPr>
              <w:rFonts w:cs="Arial"/>
              <w:noProof/>
              <w:szCs w:val="24"/>
            </w:rPr>
            <w:t>(Harrin, 2018)</w:t>
          </w:r>
          <w:r w:rsidR="005A7DDB" w:rsidRPr="009A156A">
            <w:rPr>
              <w:rFonts w:cs="Arial"/>
              <w:szCs w:val="24"/>
            </w:rPr>
            <w:fldChar w:fldCharType="end"/>
          </w:r>
        </w:sdtContent>
      </w:sdt>
      <w:r w:rsidRPr="009A156A">
        <w:rPr>
          <w:rFonts w:cs="Arial"/>
          <w:szCs w:val="24"/>
        </w:rPr>
        <w:t>. This is the to do list for a project manager and help</w:t>
      </w:r>
      <w:r w:rsidR="00BB6DDD" w:rsidRPr="009A156A">
        <w:rPr>
          <w:rFonts w:cs="Arial"/>
          <w:szCs w:val="24"/>
        </w:rPr>
        <w:t>s ensure all steps ar</w:t>
      </w:r>
      <w:r w:rsidR="006C687F">
        <w:rPr>
          <w:rFonts w:cs="Arial"/>
          <w:szCs w:val="24"/>
        </w:rPr>
        <w:t>e taken and at the correct time</w:t>
      </w:r>
      <w:r w:rsidR="00BB6DDD" w:rsidRPr="009A156A">
        <w:rPr>
          <w:rFonts w:cs="Arial"/>
          <w:szCs w:val="24"/>
        </w:rPr>
        <w:t>line leaving no room for tasks to be missed or conducted in a hap</w:t>
      </w:r>
      <w:r w:rsidR="00D30395" w:rsidRPr="009A156A">
        <w:rPr>
          <w:rFonts w:cs="Arial"/>
          <w:szCs w:val="24"/>
        </w:rPr>
        <w:t xml:space="preserve">hazard manner. </w:t>
      </w:r>
      <w:r w:rsidR="00D30395" w:rsidRPr="00493BB6">
        <w:rPr>
          <w:rFonts w:cs="Arial"/>
          <w:szCs w:val="24"/>
        </w:rPr>
        <w:t>An example of a G</w:t>
      </w:r>
      <w:r w:rsidR="00BB6DDD" w:rsidRPr="00493BB6">
        <w:rPr>
          <w:rFonts w:cs="Arial"/>
          <w:szCs w:val="24"/>
        </w:rPr>
        <w:t xml:space="preserve">antt chart </w:t>
      </w:r>
      <w:r w:rsidR="006C687F" w:rsidRPr="00493BB6">
        <w:rPr>
          <w:rFonts w:cs="Arial"/>
          <w:szCs w:val="24"/>
        </w:rPr>
        <w:t xml:space="preserve">is </w:t>
      </w:r>
      <w:r w:rsidR="00BB6DDD" w:rsidRPr="00493BB6">
        <w:rPr>
          <w:rFonts w:cs="Arial"/>
          <w:szCs w:val="24"/>
        </w:rPr>
        <w:t>below</w:t>
      </w:r>
      <w:r w:rsidR="00364523">
        <w:rPr>
          <w:rFonts w:cs="Arial"/>
          <w:szCs w:val="24"/>
        </w:rPr>
        <w:t xml:space="preserve"> figure 4</w:t>
      </w:r>
      <w:r w:rsidR="00493BB6" w:rsidRPr="00493BB6">
        <w:rPr>
          <w:rFonts w:cs="Arial"/>
          <w:szCs w:val="24"/>
        </w:rPr>
        <w:t>.</w:t>
      </w:r>
    </w:p>
    <w:p w14:paraId="312CAD65" w14:textId="77777777" w:rsidR="001429E3" w:rsidRPr="009A156A" w:rsidRDefault="001429E3" w:rsidP="00A72744">
      <w:pPr>
        <w:spacing w:line="240" w:lineRule="auto"/>
        <w:jc w:val="both"/>
        <w:rPr>
          <w:rFonts w:cs="Arial"/>
          <w:szCs w:val="24"/>
        </w:rPr>
      </w:pPr>
    </w:p>
    <w:p w14:paraId="44FF248D" w14:textId="45B4E45B" w:rsidR="00AE3839" w:rsidRDefault="00BA6AF2" w:rsidP="00A72744">
      <w:pPr>
        <w:spacing w:line="240" w:lineRule="auto"/>
        <w:jc w:val="both"/>
        <w:rPr>
          <w:rFonts w:cs="Arial"/>
          <w:szCs w:val="24"/>
        </w:rPr>
      </w:pPr>
      <w:r w:rsidRPr="009A156A">
        <w:rPr>
          <w:rFonts w:cs="Arial"/>
          <w:szCs w:val="24"/>
        </w:rPr>
        <w:t xml:space="preserve">It is important to mention that the project manager will not be active in the day-to-day </w:t>
      </w:r>
      <w:r w:rsidR="001A5B93">
        <w:rPr>
          <w:rFonts w:cs="Arial"/>
          <w:szCs w:val="24"/>
        </w:rPr>
        <w:t>tasks of the project but oversee</w:t>
      </w:r>
      <w:r w:rsidRPr="009A156A">
        <w:rPr>
          <w:rFonts w:cs="Arial"/>
          <w:szCs w:val="24"/>
        </w:rPr>
        <w:t>s all activities. Therefore, another important tool used is a communication</w:t>
      </w:r>
      <w:r w:rsidR="00C16B9C">
        <w:rPr>
          <w:rFonts w:cs="Arial"/>
          <w:szCs w:val="24"/>
        </w:rPr>
        <w:t xml:space="preserve"> plan</w:t>
      </w:r>
      <w:r w:rsidRPr="009A156A">
        <w:rPr>
          <w:rFonts w:cs="Arial"/>
          <w:szCs w:val="24"/>
        </w:rPr>
        <w:t>, this was essential in delivering this project</w:t>
      </w:r>
      <w:r w:rsidR="001A5B93">
        <w:rPr>
          <w:rFonts w:cs="Arial"/>
          <w:szCs w:val="24"/>
        </w:rPr>
        <w:t>;</w:t>
      </w:r>
      <w:r w:rsidRPr="009A156A">
        <w:rPr>
          <w:rFonts w:cs="Arial"/>
          <w:szCs w:val="24"/>
        </w:rPr>
        <w:t xml:space="preserve"> it was a huge project needed to b</w:t>
      </w:r>
      <w:r w:rsidR="001A5B93">
        <w:rPr>
          <w:rFonts w:cs="Arial"/>
          <w:szCs w:val="24"/>
        </w:rPr>
        <w:t>e delivered on</w:t>
      </w:r>
      <w:r w:rsidRPr="009A156A">
        <w:rPr>
          <w:rFonts w:cs="Arial"/>
          <w:szCs w:val="24"/>
        </w:rPr>
        <w:t xml:space="preserve"> time. Having a great co</w:t>
      </w:r>
      <w:r w:rsidR="00914BB8">
        <w:rPr>
          <w:rFonts w:cs="Arial"/>
          <w:szCs w:val="24"/>
        </w:rPr>
        <w:t>mmunication plan in place helps</w:t>
      </w:r>
      <w:r w:rsidRPr="009A156A">
        <w:rPr>
          <w:rFonts w:cs="Arial"/>
          <w:szCs w:val="24"/>
        </w:rPr>
        <w:t xml:space="preserve"> the project manager keep </w:t>
      </w:r>
      <w:r w:rsidR="001A5B93">
        <w:rPr>
          <w:rFonts w:cs="Arial"/>
          <w:szCs w:val="24"/>
        </w:rPr>
        <w:t xml:space="preserve">a </w:t>
      </w:r>
      <w:r w:rsidRPr="009A156A">
        <w:rPr>
          <w:rFonts w:cs="Arial"/>
          <w:szCs w:val="24"/>
        </w:rPr>
        <w:t>han</w:t>
      </w:r>
      <w:r w:rsidR="001A5B93">
        <w:rPr>
          <w:rFonts w:cs="Arial"/>
          <w:szCs w:val="24"/>
        </w:rPr>
        <w:t>dle on everything. It helps with advising</w:t>
      </w:r>
      <w:r w:rsidRPr="009A156A">
        <w:rPr>
          <w:rFonts w:cs="Arial"/>
          <w:szCs w:val="24"/>
        </w:rPr>
        <w:t xml:space="preserve"> at what stage the </w:t>
      </w:r>
      <w:r w:rsidRPr="009A156A">
        <w:rPr>
          <w:rFonts w:cs="Arial"/>
          <w:szCs w:val="24"/>
        </w:rPr>
        <w:lastRenderedPageBreak/>
        <w:t xml:space="preserve">project was at, stay informed and keep others informed of what was happening at each stage. To achieve a good communication plan first there are steps that should be taken. As a new employee the project manager had to establish what the communication access was and finding </w:t>
      </w:r>
      <w:r w:rsidR="001A5B93">
        <w:rPr>
          <w:rFonts w:cs="Arial"/>
          <w:szCs w:val="24"/>
        </w:rPr>
        <w:t xml:space="preserve">what </w:t>
      </w:r>
      <w:r w:rsidRPr="009A156A">
        <w:rPr>
          <w:rFonts w:cs="Arial"/>
          <w:szCs w:val="24"/>
        </w:rPr>
        <w:t xml:space="preserve">the best methods </w:t>
      </w:r>
      <w:r w:rsidR="001A5B93">
        <w:rPr>
          <w:rFonts w:cs="Arial"/>
          <w:szCs w:val="24"/>
        </w:rPr>
        <w:t xml:space="preserve">of communication </w:t>
      </w:r>
      <w:r w:rsidRPr="009A156A">
        <w:rPr>
          <w:rFonts w:cs="Arial"/>
          <w:szCs w:val="24"/>
        </w:rPr>
        <w:t>for this project would be. Then to define the objectives of the communication</w:t>
      </w:r>
      <w:r w:rsidR="001A5B93">
        <w:rPr>
          <w:rFonts w:cs="Arial"/>
          <w:szCs w:val="24"/>
        </w:rPr>
        <w:t>,</w:t>
      </w:r>
      <w:r w:rsidRPr="009A156A">
        <w:rPr>
          <w:rFonts w:cs="Arial"/>
          <w:szCs w:val="24"/>
        </w:rPr>
        <w:t xml:space="preserve"> then define the audience, once thi</w:t>
      </w:r>
      <w:r w:rsidR="00BB6DDD" w:rsidRPr="009A156A">
        <w:rPr>
          <w:rFonts w:cs="Arial"/>
          <w:szCs w:val="24"/>
        </w:rPr>
        <w:t>s is established defining what media channels would be best to use and establishing a timeline for the communication</w:t>
      </w:r>
      <w:sdt>
        <w:sdtPr>
          <w:rPr>
            <w:rFonts w:cs="Arial"/>
            <w:szCs w:val="24"/>
          </w:rPr>
          <w:id w:val="2136592935"/>
          <w:citation/>
        </w:sdtPr>
        <w:sdtEndPr/>
        <w:sdtContent>
          <w:r w:rsidR="006A49B4" w:rsidRPr="009A156A">
            <w:rPr>
              <w:rFonts w:cs="Arial"/>
              <w:szCs w:val="24"/>
            </w:rPr>
            <w:fldChar w:fldCharType="begin"/>
          </w:r>
          <w:r w:rsidR="006A49B4" w:rsidRPr="009A156A">
            <w:rPr>
              <w:rFonts w:cs="Arial"/>
              <w:szCs w:val="24"/>
            </w:rPr>
            <w:instrText xml:space="preserve"> CITATION Yul17 \l 2057 </w:instrText>
          </w:r>
          <w:r w:rsidR="006A49B4" w:rsidRPr="009A156A">
            <w:rPr>
              <w:rFonts w:cs="Arial"/>
              <w:szCs w:val="24"/>
            </w:rPr>
            <w:fldChar w:fldCharType="separate"/>
          </w:r>
          <w:r w:rsidR="00805072" w:rsidRPr="009A156A">
            <w:rPr>
              <w:rFonts w:cs="Arial"/>
              <w:noProof/>
              <w:szCs w:val="24"/>
            </w:rPr>
            <w:t xml:space="preserve"> (Dianova, 2017)</w:t>
          </w:r>
          <w:r w:rsidR="006A49B4" w:rsidRPr="009A156A">
            <w:rPr>
              <w:rFonts w:cs="Arial"/>
              <w:szCs w:val="24"/>
            </w:rPr>
            <w:fldChar w:fldCharType="end"/>
          </w:r>
        </w:sdtContent>
      </w:sdt>
      <w:r w:rsidRPr="009A156A">
        <w:rPr>
          <w:rFonts w:cs="Arial"/>
          <w:szCs w:val="24"/>
        </w:rPr>
        <w:t>. Included in this</w:t>
      </w:r>
      <w:r w:rsidR="001A5B93">
        <w:rPr>
          <w:rFonts w:cs="Arial"/>
          <w:szCs w:val="24"/>
        </w:rPr>
        <w:t>,</w:t>
      </w:r>
      <w:r w:rsidRPr="009A156A">
        <w:rPr>
          <w:rFonts w:cs="Arial"/>
          <w:szCs w:val="24"/>
        </w:rPr>
        <w:t xml:space="preserve"> regular meeting</w:t>
      </w:r>
      <w:r w:rsidR="001A5B93">
        <w:rPr>
          <w:rFonts w:cs="Arial"/>
          <w:szCs w:val="24"/>
        </w:rPr>
        <w:t>s</w:t>
      </w:r>
      <w:r w:rsidRPr="009A156A">
        <w:rPr>
          <w:rFonts w:cs="Arial"/>
          <w:szCs w:val="24"/>
        </w:rPr>
        <w:t xml:space="preserve"> with department heads and relevant team members was necessary </w:t>
      </w:r>
      <w:r w:rsidR="00493BB6">
        <w:rPr>
          <w:rFonts w:cs="Arial"/>
          <w:szCs w:val="24"/>
        </w:rPr>
        <w:t>to stay informed and on target</w:t>
      </w:r>
      <w:r w:rsidR="001A5B93">
        <w:rPr>
          <w:rFonts w:cs="Arial"/>
          <w:szCs w:val="24"/>
        </w:rPr>
        <w:t>.</w:t>
      </w:r>
      <w:r w:rsidR="00493BB6">
        <w:rPr>
          <w:rFonts w:cs="Arial"/>
          <w:szCs w:val="24"/>
        </w:rPr>
        <w:t xml:space="preserve"> </w:t>
      </w:r>
      <w:r w:rsidR="001A5B93">
        <w:rPr>
          <w:rFonts w:cs="Arial"/>
          <w:szCs w:val="24"/>
        </w:rPr>
        <w:t>A</w:t>
      </w:r>
      <w:r w:rsidR="00493BB6">
        <w:rPr>
          <w:rFonts w:cs="Arial"/>
          <w:szCs w:val="24"/>
        </w:rPr>
        <w:t>n example of a communication plan is below.</w:t>
      </w:r>
    </w:p>
    <w:p w14:paraId="4C946E10" w14:textId="29EE9AC4" w:rsidR="00493BB6" w:rsidRDefault="00493BB6" w:rsidP="00A72744">
      <w:pPr>
        <w:spacing w:line="240" w:lineRule="auto"/>
        <w:jc w:val="both"/>
        <w:rPr>
          <w:rFonts w:cs="Arial"/>
          <w:szCs w:val="24"/>
        </w:rPr>
      </w:pPr>
      <w:r>
        <w:rPr>
          <w:noProof/>
        </w:rPr>
        <w:drawing>
          <wp:inline distT="0" distB="0" distL="0" distR="0" wp14:anchorId="015B3622" wp14:editId="657E34A9">
            <wp:extent cx="5943600" cy="2916827"/>
            <wp:effectExtent l="0" t="0" r="0" b="0"/>
            <wp:docPr id="8" name="Picture 8" descr="Image result for project management communication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ject management communication pl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916827"/>
                    </a:xfrm>
                    <a:prstGeom prst="rect">
                      <a:avLst/>
                    </a:prstGeom>
                    <a:noFill/>
                    <a:ln>
                      <a:noFill/>
                    </a:ln>
                  </pic:spPr>
                </pic:pic>
              </a:graphicData>
            </a:graphic>
          </wp:inline>
        </w:drawing>
      </w:r>
    </w:p>
    <w:p w14:paraId="41B41C0F" w14:textId="4E940953" w:rsidR="00C608FE" w:rsidRPr="009A156A" w:rsidRDefault="00C608FE" w:rsidP="00A72744">
      <w:pPr>
        <w:spacing w:line="240" w:lineRule="auto"/>
        <w:jc w:val="both"/>
        <w:rPr>
          <w:rFonts w:cs="Arial"/>
          <w:szCs w:val="24"/>
        </w:rPr>
      </w:pPr>
      <w:r>
        <w:rPr>
          <w:rFonts w:cs="Arial"/>
          <w:szCs w:val="24"/>
        </w:rPr>
        <w:t>Figure 1.</w:t>
      </w:r>
      <w:sdt>
        <w:sdtPr>
          <w:rPr>
            <w:rFonts w:cs="Arial"/>
            <w:szCs w:val="24"/>
          </w:rPr>
          <w:id w:val="1544951426"/>
          <w:citation/>
        </w:sdtPr>
        <w:sdtEndPr/>
        <w:sdtContent>
          <w:r>
            <w:rPr>
              <w:rFonts w:cs="Arial"/>
              <w:szCs w:val="24"/>
            </w:rPr>
            <w:fldChar w:fldCharType="begin"/>
          </w:r>
          <w:r>
            <w:rPr>
              <w:rFonts w:cs="Arial"/>
              <w:szCs w:val="24"/>
            </w:rPr>
            <w:instrText xml:space="preserve"> CITATION Goo18 \l 2057 </w:instrText>
          </w:r>
          <w:r>
            <w:rPr>
              <w:rFonts w:cs="Arial"/>
              <w:szCs w:val="24"/>
            </w:rPr>
            <w:fldChar w:fldCharType="separate"/>
          </w:r>
          <w:r>
            <w:rPr>
              <w:rFonts w:cs="Arial"/>
              <w:noProof/>
              <w:szCs w:val="24"/>
            </w:rPr>
            <w:t xml:space="preserve"> </w:t>
          </w:r>
          <w:r w:rsidRPr="00C608FE">
            <w:rPr>
              <w:rFonts w:cs="Arial"/>
              <w:noProof/>
              <w:szCs w:val="24"/>
            </w:rPr>
            <w:t>(Google, n.d.)</w:t>
          </w:r>
          <w:r>
            <w:rPr>
              <w:rFonts w:cs="Arial"/>
              <w:szCs w:val="24"/>
            </w:rPr>
            <w:fldChar w:fldCharType="end"/>
          </w:r>
        </w:sdtContent>
      </w:sdt>
    </w:p>
    <w:p w14:paraId="5DCF3AEF" w14:textId="65C25A4C" w:rsidR="001429E3" w:rsidRPr="009A156A" w:rsidRDefault="00EE6E97" w:rsidP="00A72744">
      <w:pPr>
        <w:spacing w:line="240" w:lineRule="auto"/>
        <w:jc w:val="both"/>
        <w:rPr>
          <w:rFonts w:cs="Arial"/>
          <w:szCs w:val="24"/>
        </w:rPr>
      </w:pPr>
      <w:r>
        <w:rPr>
          <w:rFonts w:cs="Arial"/>
          <w:szCs w:val="24"/>
        </w:rPr>
        <w:t xml:space="preserve">A </w:t>
      </w:r>
      <w:r w:rsidR="009E625A">
        <w:rPr>
          <w:rFonts w:cs="Arial"/>
          <w:szCs w:val="24"/>
        </w:rPr>
        <w:t xml:space="preserve">task management log was kept to </w:t>
      </w:r>
      <w:r>
        <w:rPr>
          <w:rFonts w:cs="Arial"/>
          <w:szCs w:val="24"/>
        </w:rPr>
        <w:t>help</w:t>
      </w:r>
      <w:r w:rsidR="00BA6AF2" w:rsidRPr="009A156A">
        <w:rPr>
          <w:rFonts w:cs="Arial"/>
          <w:szCs w:val="24"/>
        </w:rPr>
        <w:t xml:space="preserve"> maintain efficient task management and when using an online tool that can be updated as a</w:t>
      </w:r>
      <w:r w:rsidR="00246A88">
        <w:rPr>
          <w:rFonts w:cs="Arial"/>
          <w:szCs w:val="24"/>
        </w:rPr>
        <w:t>nd</w:t>
      </w:r>
      <w:r w:rsidR="00BA6AF2" w:rsidRPr="009A156A">
        <w:rPr>
          <w:rFonts w:cs="Arial"/>
          <w:szCs w:val="24"/>
        </w:rPr>
        <w:t xml:space="preserve"> when</w:t>
      </w:r>
      <w:r w:rsidR="00246A88">
        <w:rPr>
          <w:rFonts w:cs="Arial"/>
          <w:szCs w:val="24"/>
        </w:rPr>
        <w:t xml:space="preserve"> a task is completed and </w:t>
      </w:r>
      <w:r w:rsidR="00BA6AF2" w:rsidRPr="009A156A">
        <w:rPr>
          <w:rFonts w:cs="Arial"/>
          <w:szCs w:val="24"/>
        </w:rPr>
        <w:t>log issues, at an instant, a project manager can see how things are going where attention is needed and who was responsible for that area, task, activity or role and address it.  Teams work in unity when working within task management resulting in incredible outco</w:t>
      </w:r>
      <w:r w:rsidR="00BB6DDD" w:rsidRPr="009A156A">
        <w:rPr>
          <w:rFonts w:cs="Arial"/>
          <w:szCs w:val="24"/>
        </w:rPr>
        <w:t>mes and benefits</w:t>
      </w:r>
      <w:sdt>
        <w:sdtPr>
          <w:rPr>
            <w:rFonts w:cs="Arial"/>
            <w:szCs w:val="24"/>
          </w:rPr>
          <w:id w:val="-2008897000"/>
          <w:citation/>
        </w:sdtPr>
        <w:sdtEndPr/>
        <w:sdtContent>
          <w:r w:rsidR="00D24AAD" w:rsidRPr="009A156A">
            <w:rPr>
              <w:rFonts w:cs="Arial"/>
              <w:szCs w:val="24"/>
            </w:rPr>
            <w:fldChar w:fldCharType="begin"/>
          </w:r>
          <w:r w:rsidR="00D24AAD" w:rsidRPr="009A156A">
            <w:rPr>
              <w:rFonts w:cs="Arial"/>
              <w:szCs w:val="24"/>
            </w:rPr>
            <w:instrText xml:space="preserve"> CITATION Dav16 \l 2057 </w:instrText>
          </w:r>
          <w:r w:rsidR="00D24AAD" w:rsidRPr="009A156A">
            <w:rPr>
              <w:rFonts w:cs="Arial"/>
              <w:szCs w:val="24"/>
            </w:rPr>
            <w:fldChar w:fldCharType="separate"/>
          </w:r>
          <w:r w:rsidR="00D24AAD" w:rsidRPr="009A156A">
            <w:rPr>
              <w:rFonts w:cs="Arial"/>
              <w:noProof/>
              <w:szCs w:val="24"/>
            </w:rPr>
            <w:t xml:space="preserve"> (Miller, 2016)</w:t>
          </w:r>
          <w:r w:rsidR="00D24AAD" w:rsidRPr="009A156A">
            <w:rPr>
              <w:rFonts w:cs="Arial"/>
              <w:szCs w:val="24"/>
            </w:rPr>
            <w:fldChar w:fldCharType="end"/>
          </w:r>
        </w:sdtContent>
      </w:sdt>
      <w:r w:rsidR="00BA6AF2" w:rsidRPr="009A156A">
        <w:rPr>
          <w:rFonts w:cs="Arial"/>
          <w:szCs w:val="24"/>
        </w:rPr>
        <w:t>. This doesn’t mean it is an easy task but helps a great deal in achieving a seamless team workflow.</w:t>
      </w:r>
    </w:p>
    <w:p w14:paraId="68AF6655" w14:textId="130897B0" w:rsidR="00DF5314" w:rsidRPr="009A156A" w:rsidRDefault="00302778" w:rsidP="00A72744">
      <w:pPr>
        <w:shd w:val="clear" w:color="auto" w:fill="FFFFFF"/>
        <w:spacing w:after="255" w:line="240" w:lineRule="auto"/>
        <w:jc w:val="both"/>
        <w:rPr>
          <w:rFonts w:eastAsia="Times New Roman" w:cs="Arial"/>
          <w:szCs w:val="24"/>
          <w:lang w:eastAsia="en-GB"/>
        </w:rPr>
      </w:pPr>
      <w:r w:rsidRPr="009A156A">
        <w:rPr>
          <w:rFonts w:cs="Arial"/>
          <w:szCs w:val="24"/>
        </w:rPr>
        <w:t>I</w:t>
      </w:r>
      <w:r w:rsidR="00BB6DDD" w:rsidRPr="009A156A">
        <w:rPr>
          <w:rFonts w:cs="Arial"/>
          <w:szCs w:val="24"/>
        </w:rPr>
        <w:t>t is also essential to know the key players for the project a</w:t>
      </w:r>
      <w:r w:rsidR="00246A88">
        <w:rPr>
          <w:rFonts w:cs="Arial"/>
          <w:szCs w:val="24"/>
        </w:rPr>
        <w:t>re</w:t>
      </w:r>
      <w:r w:rsidR="00BB6DDD" w:rsidRPr="009A156A">
        <w:rPr>
          <w:rFonts w:cs="Arial"/>
          <w:szCs w:val="24"/>
        </w:rPr>
        <w:t xml:space="preserve"> responsible, accountable, </w:t>
      </w:r>
      <w:r w:rsidR="00D30395" w:rsidRPr="009A156A">
        <w:rPr>
          <w:rFonts w:cs="Arial"/>
          <w:szCs w:val="24"/>
        </w:rPr>
        <w:t>consulted, informed</w:t>
      </w:r>
      <w:r w:rsidR="00246A88">
        <w:rPr>
          <w:rFonts w:cs="Arial"/>
          <w:szCs w:val="24"/>
        </w:rPr>
        <w:t>,</w:t>
      </w:r>
      <w:r w:rsidR="00D30395" w:rsidRPr="009A156A">
        <w:rPr>
          <w:rFonts w:cs="Arial"/>
          <w:szCs w:val="24"/>
        </w:rPr>
        <w:t xml:space="preserve"> know</w:t>
      </w:r>
      <w:r w:rsidR="00246A88">
        <w:rPr>
          <w:rFonts w:cs="Arial"/>
          <w:szCs w:val="24"/>
        </w:rPr>
        <w:t>n</w:t>
      </w:r>
      <w:r w:rsidR="00D30395" w:rsidRPr="009A156A">
        <w:rPr>
          <w:rFonts w:cs="Arial"/>
          <w:szCs w:val="24"/>
        </w:rPr>
        <w:t xml:space="preserve"> as RACI</w:t>
      </w:r>
      <w:r w:rsidR="00BA6AF2" w:rsidRPr="009A156A">
        <w:rPr>
          <w:rFonts w:cs="Arial"/>
          <w:szCs w:val="24"/>
        </w:rPr>
        <w:t xml:space="preserve"> log can be used to record this information. It is very useful especially when</w:t>
      </w:r>
      <w:r w:rsidR="009A156A">
        <w:rPr>
          <w:rFonts w:cs="Arial"/>
          <w:szCs w:val="24"/>
        </w:rPr>
        <w:t xml:space="preserve"> a temporary or new worker has been hired</w:t>
      </w:r>
      <w:r w:rsidR="00BA6AF2" w:rsidRPr="009A156A">
        <w:rPr>
          <w:rFonts w:cs="Arial"/>
          <w:szCs w:val="24"/>
        </w:rPr>
        <w:t xml:space="preserve"> for </w:t>
      </w:r>
      <w:r w:rsidR="00246A88">
        <w:rPr>
          <w:rFonts w:cs="Arial"/>
          <w:szCs w:val="24"/>
        </w:rPr>
        <w:t xml:space="preserve">a </w:t>
      </w:r>
      <w:r w:rsidR="00BA6AF2" w:rsidRPr="009A156A">
        <w:rPr>
          <w:rFonts w:cs="Arial"/>
          <w:szCs w:val="24"/>
        </w:rPr>
        <w:t>project</w:t>
      </w:r>
      <w:r w:rsidR="00246A88">
        <w:rPr>
          <w:rFonts w:cs="Arial"/>
          <w:szCs w:val="24"/>
        </w:rPr>
        <w:t>,</w:t>
      </w:r>
      <w:r w:rsidR="00BA6AF2" w:rsidRPr="009A156A">
        <w:rPr>
          <w:rFonts w:cs="Arial"/>
          <w:szCs w:val="24"/>
        </w:rPr>
        <w:t xml:space="preserve"> it </w:t>
      </w:r>
      <w:r w:rsidR="00246A88">
        <w:rPr>
          <w:rFonts w:cs="Arial"/>
          <w:szCs w:val="24"/>
        </w:rPr>
        <w:t>aids</w:t>
      </w:r>
      <w:r w:rsidR="00BA6AF2" w:rsidRPr="009A156A">
        <w:rPr>
          <w:rFonts w:cs="Arial"/>
          <w:szCs w:val="24"/>
        </w:rPr>
        <w:t xml:space="preserve"> to know and remember who to go to and for what. This log i</w:t>
      </w:r>
      <w:r w:rsidR="00773D87">
        <w:rPr>
          <w:rFonts w:cs="Arial"/>
          <w:szCs w:val="24"/>
        </w:rPr>
        <w:t>s quite self-explanatory it records</w:t>
      </w:r>
      <w:r w:rsidR="00BA6AF2" w:rsidRPr="009A156A">
        <w:rPr>
          <w:rFonts w:cs="Arial"/>
          <w:szCs w:val="24"/>
        </w:rPr>
        <w:t xml:space="preserve"> roles and responsibilities of the project participants. At a glance you can see who is responsible for </w:t>
      </w:r>
      <w:r w:rsidR="004D6E45">
        <w:rPr>
          <w:rFonts w:cs="Arial"/>
          <w:szCs w:val="24"/>
        </w:rPr>
        <w:t xml:space="preserve">a particular </w:t>
      </w:r>
      <w:r w:rsidR="00BA6AF2" w:rsidRPr="009A156A">
        <w:rPr>
          <w:rFonts w:cs="Arial"/>
          <w:szCs w:val="24"/>
        </w:rPr>
        <w:t>resource or activity, who is accountable for a</w:t>
      </w:r>
      <w:r w:rsidR="004D6E45">
        <w:rPr>
          <w:rFonts w:cs="Arial"/>
          <w:szCs w:val="24"/>
        </w:rPr>
        <w:t>n area or activity whether it succeeds or fails</w:t>
      </w:r>
      <w:r w:rsidR="00BA6AF2" w:rsidRPr="009A156A">
        <w:rPr>
          <w:rFonts w:cs="Arial"/>
          <w:szCs w:val="24"/>
        </w:rPr>
        <w:t>, who needs to be consulted and who needs to be informed or advised on</w:t>
      </w:r>
      <w:r w:rsidR="004D6E45">
        <w:rPr>
          <w:rFonts w:cs="Arial"/>
          <w:szCs w:val="24"/>
        </w:rPr>
        <w:t xml:space="preserve"> progress. This can also help to verify and inform as</w:t>
      </w:r>
      <w:r w:rsidR="00BA6AF2" w:rsidRPr="009A156A">
        <w:rPr>
          <w:rFonts w:cs="Arial"/>
          <w:szCs w:val="24"/>
        </w:rPr>
        <w:t xml:space="preserve"> the process needs to be checked to ensure it meets the criteria needed and then signed off for handover</w:t>
      </w:r>
      <w:sdt>
        <w:sdtPr>
          <w:rPr>
            <w:rFonts w:cs="Arial"/>
            <w:szCs w:val="24"/>
          </w:rPr>
          <w:id w:val="-118842896"/>
          <w:citation/>
        </w:sdtPr>
        <w:sdtEndPr/>
        <w:sdtContent>
          <w:r w:rsidR="00F869D4" w:rsidRPr="009A156A">
            <w:rPr>
              <w:rFonts w:cs="Arial"/>
              <w:szCs w:val="24"/>
            </w:rPr>
            <w:fldChar w:fldCharType="begin"/>
          </w:r>
          <w:r w:rsidR="00F869D4" w:rsidRPr="009A156A">
            <w:rPr>
              <w:rFonts w:cs="Arial"/>
              <w:szCs w:val="24"/>
            </w:rPr>
            <w:instrText xml:space="preserve"> CITATION Ray09 \l 2057 </w:instrText>
          </w:r>
          <w:r w:rsidR="00F869D4" w:rsidRPr="009A156A">
            <w:rPr>
              <w:rFonts w:cs="Arial"/>
              <w:szCs w:val="24"/>
            </w:rPr>
            <w:fldChar w:fldCharType="separate"/>
          </w:r>
          <w:r w:rsidR="00805072" w:rsidRPr="009A156A">
            <w:rPr>
              <w:rFonts w:cs="Arial"/>
              <w:noProof/>
              <w:szCs w:val="24"/>
            </w:rPr>
            <w:t xml:space="preserve"> (Frohnhoefer, 2009)</w:t>
          </w:r>
          <w:r w:rsidR="00F869D4" w:rsidRPr="009A156A">
            <w:rPr>
              <w:rFonts w:cs="Arial"/>
              <w:szCs w:val="24"/>
            </w:rPr>
            <w:fldChar w:fldCharType="end"/>
          </w:r>
        </w:sdtContent>
      </w:sdt>
      <w:r w:rsidR="00BA6AF2" w:rsidRPr="009A156A">
        <w:rPr>
          <w:rFonts w:cs="Arial"/>
          <w:szCs w:val="24"/>
        </w:rPr>
        <w:t>. When usin</w:t>
      </w:r>
      <w:r w:rsidR="00BB6DDD" w:rsidRPr="009A156A">
        <w:rPr>
          <w:rFonts w:cs="Arial"/>
          <w:szCs w:val="24"/>
        </w:rPr>
        <w:t xml:space="preserve">g this tool, one needs to keep in mind when there are </w:t>
      </w:r>
      <w:r w:rsidR="00BB6DDD" w:rsidRPr="009A156A">
        <w:rPr>
          <w:rFonts w:cs="Arial"/>
          <w:szCs w:val="24"/>
        </w:rPr>
        <w:lastRenderedPageBreak/>
        <w:t>cross boundaries and can cause d</w:t>
      </w:r>
      <w:r w:rsidRPr="009A156A">
        <w:rPr>
          <w:rFonts w:cs="Arial"/>
          <w:szCs w:val="24"/>
        </w:rPr>
        <w:t xml:space="preserve">elay and conflict of interest. </w:t>
      </w:r>
      <w:r w:rsidR="004D6E45">
        <w:rPr>
          <w:rFonts w:cs="Arial"/>
          <w:szCs w:val="24"/>
        </w:rPr>
        <w:t>“</w:t>
      </w:r>
      <w:r w:rsidRPr="009A156A">
        <w:rPr>
          <w:rFonts w:cs="Arial"/>
          <w:szCs w:val="24"/>
        </w:rPr>
        <w:t>K</w:t>
      </w:r>
      <w:r w:rsidR="00BB6DDD" w:rsidRPr="009A156A">
        <w:rPr>
          <w:rFonts w:cs="Arial"/>
          <w:szCs w:val="24"/>
        </w:rPr>
        <w:t>esler, et al., (2016)</w:t>
      </w:r>
      <w:r w:rsidR="00BB6DDD" w:rsidRPr="009A156A">
        <w:rPr>
          <w:rFonts w:ascii="Helvetica" w:eastAsia="Times New Roman" w:hAnsi="Helvetica" w:cs="Helvetica"/>
          <w:color w:val="555555"/>
          <w:sz w:val="21"/>
          <w:szCs w:val="21"/>
          <w:lang w:eastAsia="en-GB"/>
        </w:rPr>
        <w:t xml:space="preserve"> </w:t>
      </w:r>
      <w:r w:rsidR="004D6E45">
        <w:rPr>
          <w:rFonts w:eastAsia="Times New Roman" w:cs="Arial"/>
          <w:szCs w:val="24"/>
          <w:lang w:eastAsia="en-GB"/>
        </w:rPr>
        <w:t>Real speed comes</w:t>
      </w:r>
      <w:r w:rsidR="00BA6AF2" w:rsidRPr="009A156A">
        <w:rPr>
          <w:rFonts w:eastAsia="Times New Roman" w:cs="Arial"/>
          <w:szCs w:val="24"/>
          <w:lang w:eastAsia="en-GB"/>
        </w:rPr>
        <w:t xml:space="preserve"> when leaders build high trust relationships, understand and value one another's expert</w:t>
      </w:r>
      <w:r w:rsidR="00BB6DDD" w:rsidRPr="009A156A">
        <w:rPr>
          <w:rFonts w:eastAsia="Times New Roman" w:cs="Arial"/>
          <w:szCs w:val="24"/>
          <w:lang w:eastAsia="en-GB"/>
        </w:rPr>
        <w:t>ise, and let go of involvement in many of these decisions”.</w:t>
      </w:r>
    </w:p>
    <w:p w14:paraId="12436251" w14:textId="6CAD138F" w:rsidR="00F772E8" w:rsidRPr="009A156A" w:rsidRDefault="00BA6AF2" w:rsidP="00A72744">
      <w:pPr>
        <w:shd w:val="clear" w:color="auto" w:fill="FFFFFF"/>
        <w:spacing w:after="255" w:line="240" w:lineRule="auto"/>
        <w:jc w:val="both"/>
        <w:rPr>
          <w:rFonts w:eastAsia="Times New Roman" w:cs="Arial"/>
          <w:szCs w:val="24"/>
          <w:lang w:eastAsia="en-GB"/>
        </w:rPr>
      </w:pPr>
      <w:r w:rsidRPr="009A156A">
        <w:rPr>
          <w:rFonts w:eastAsia="Times New Roman" w:cs="Arial"/>
          <w:szCs w:val="24"/>
          <w:lang w:eastAsia="en-GB"/>
        </w:rPr>
        <w:t>Managing stakeholder relationships is another important aspect of a project and for corporate success, having stakeholder mutual benefit is essential</w:t>
      </w:r>
      <w:r w:rsidR="00BB6DDD" w:rsidRPr="009A156A">
        <w:rPr>
          <w:rFonts w:eastAsia="Times New Roman" w:cs="Arial"/>
          <w:noProof/>
          <w:szCs w:val="24"/>
          <w:lang w:eastAsia="en-GB"/>
        </w:rPr>
        <w:t xml:space="preserve"> (post et al., 2002)</w:t>
      </w:r>
      <w:r w:rsidRPr="009A156A">
        <w:rPr>
          <w:rFonts w:eastAsia="Times New Roman" w:cs="Arial"/>
          <w:szCs w:val="24"/>
          <w:lang w:eastAsia="en-GB"/>
        </w:rPr>
        <w:t>. The tool used to help manage this relationship is a stakeholder matrix</w:t>
      </w:r>
      <w:r w:rsidR="004F7077">
        <w:rPr>
          <w:rFonts w:eastAsia="Times New Roman" w:cs="Arial"/>
          <w:szCs w:val="24"/>
          <w:lang w:eastAsia="en-GB"/>
        </w:rPr>
        <w:t>, it helps</w:t>
      </w:r>
      <w:r w:rsidRPr="009A156A">
        <w:rPr>
          <w:rFonts w:eastAsia="Times New Roman" w:cs="Arial"/>
          <w:szCs w:val="24"/>
          <w:lang w:eastAsia="en-GB"/>
        </w:rPr>
        <w:t xml:space="preserve"> establish the stakeholders level of power and interest in the project. When it is determined the </w:t>
      </w:r>
      <w:r w:rsidR="00BB6DDD" w:rsidRPr="009A156A">
        <w:rPr>
          <w:rFonts w:eastAsia="Times New Roman" w:cs="Arial"/>
          <w:szCs w:val="24"/>
          <w:lang w:eastAsia="en-GB"/>
        </w:rPr>
        <w:t>stakeholders potential impact and interest in the project</w:t>
      </w:r>
      <w:r w:rsidR="004F7077">
        <w:rPr>
          <w:rFonts w:eastAsia="Times New Roman" w:cs="Arial"/>
          <w:szCs w:val="24"/>
          <w:lang w:eastAsia="en-GB"/>
        </w:rPr>
        <w:t>,</w:t>
      </w:r>
      <w:r w:rsidR="00BB6DDD" w:rsidRPr="009A156A">
        <w:rPr>
          <w:rFonts w:eastAsia="Times New Roman" w:cs="Arial"/>
          <w:szCs w:val="24"/>
          <w:lang w:eastAsia="en-GB"/>
        </w:rPr>
        <w:t xml:space="preserve"> key objectives can be recorded, aligned and signed off</w:t>
      </w:r>
      <w:sdt>
        <w:sdtPr>
          <w:rPr>
            <w:rFonts w:eastAsia="Times New Roman" w:cs="Arial"/>
            <w:szCs w:val="24"/>
            <w:lang w:eastAsia="en-GB"/>
          </w:rPr>
          <w:id w:val="2042248759"/>
          <w:citation/>
        </w:sdtPr>
        <w:sdtEndPr/>
        <w:sdtContent>
          <w:r w:rsidR="003D2F9E" w:rsidRPr="009A156A">
            <w:rPr>
              <w:rFonts w:eastAsia="Times New Roman" w:cs="Arial"/>
              <w:szCs w:val="24"/>
              <w:lang w:eastAsia="en-GB"/>
            </w:rPr>
            <w:fldChar w:fldCharType="begin"/>
          </w:r>
          <w:r w:rsidR="003D2F9E" w:rsidRPr="009A156A">
            <w:rPr>
              <w:rFonts w:eastAsia="Times New Roman" w:cs="Arial"/>
              <w:szCs w:val="24"/>
              <w:lang w:eastAsia="en-GB"/>
            </w:rPr>
            <w:instrText xml:space="preserve"> CITATION Bou05 \l 2057 </w:instrText>
          </w:r>
          <w:r w:rsidR="003D2F9E" w:rsidRPr="009A156A">
            <w:rPr>
              <w:rFonts w:eastAsia="Times New Roman" w:cs="Arial"/>
              <w:szCs w:val="24"/>
              <w:lang w:eastAsia="en-GB"/>
            </w:rPr>
            <w:fldChar w:fldCharType="separate"/>
          </w:r>
          <w:r w:rsidR="00805072" w:rsidRPr="009A156A">
            <w:rPr>
              <w:rFonts w:eastAsia="Times New Roman" w:cs="Arial"/>
              <w:noProof/>
              <w:szCs w:val="24"/>
              <w:lang w:eastAsia="en-GB"/>
            </w:rPr>
            <w:t xml:space="preserve"> (Bourne, 2005)</w:t>
          </w:r>
          <w:r w:rsidR="003D2F9E" w:rsidRPr="009A156A">
            <w:rPr>
              <w:rFonts w:eastAsia="Times New Roman" w:cs="Arial"/>
              <w:szCs w:val="24"/>
              <w:lang w:eastAsia="en-GB"/>
            </w:rPr>
            <w:fldChar w:fldCharType="end"/>
          </w:r>
        </w:sdtContent>
      </w:sdt>
      <w:r w:rsidR="00BB6DDD" w:rsidRPr="009A156A">
        <w:rPr>
          <w:rFonts w:eastAsia="Times New Roman" w:cs="Arial"/>
          <w:szCs w:val="24"/>
          <w:lang w:eastAsia="en-GB"/>
        </w:rPr>
        <w:t xml:space="preserve">. </w:t>
      </w:r>
      <w:r w:rsidRPr="009A156A">
        <w:rPr>
          <w:rFonts w:eastAsia="Times New Roman" w:cs="Arial"/>
          <w:szCs w:val="24"/>
          <w:lang w:eastAsia="en-GB"/>
        </w:rPr>
        <w:t xml:space="preserve">This </w:t>
      </w:r>
      <w:r w:rsidR="00BB6DDD" w:rsidRPr="009A156A">
        <w:rPr>
          <w:rFonts w:eastAsia="Times New Roman" w:cs="Arial"/>
          <w:szCs w:val="24"/>
          <w:lang w:eastAsia="en-GB"/>
        </w:rPr>
        <w:t>is made easier to do by using a stakeholder matrix.</w:t>
      </w:r>
    </w:p>
    <w:p w14:paraId="5BBA9527" w14:textId="493D7432" w:rsidR="005E5E8A" w:rsidRPr="009A156A" w:rsidRDefault="004F7077" w:rsidP="00A72744">
      <w:pPr>
        <w:shd w:val="clear" w:color="auto" w:fill="FFFFFF"/>
        <w:spacing w:after="255" w:line="240" w:lineRule="auto"/>
        <w:jc w:val="both"/>
        <w:rPr>
          <w:rFonts w:eastAsia="Times New Roman" w:cs="Arial"/>
          <w:szCs w:val="24"/>
          <w:lang w:eastAsia="en-GB"/>
        </w:rPr>
      </w:pPr>
      <w:r>
        <w:rPr>
          <w:rFonts w:eastAsia="Times New Roman" w:cs="Arial"/>
          <w:szCs w:val="24"/>
          <w:lang w:eastAsia="en-GB"/>
        </w:rPr>
        <w:t>In e</w:t>
      </w:r>
      <w:r w:rsidR="00BA6AF2" w:rsidRPr="009A156A">
        <w:rPr>
          <w:rFonts w:eastAsia="Times New Roman" w:cs="Arial"/>
          <w:szCs w:val="24"/>
          <w:lang w:eastAsia="en-GB"/>
        </w:rPr>
        <w:t xml:space="preserve">very </w:t>
      </w:r>
      <w:r w:rsidR="00BB6DDD" w:rsidRPr="009A156A">
        <w:rPr>
          <w:rFonts w:eastAsia="Times New Roman" w:cs="Arial"/>
          <w:szCs w:val="24"/>
          <w:lang w:eastAsia="en-GB"/>
        </w:rPr>
        <w:t>business there is an element of risk</w:t>
      </w:r>
      <w:r>
        <w:rPr>
          <w:rFonts w:eastAsia="Times New Roman" w:cs="Arial"/>
          <w:szCs w:val="24"/>
          <w:lang w:eastAsia="en-GB"/>
        </w:rPr>
        <w:t>, t</w:t>
      </w:r>
      <w:r w:rsidR="00BB6DDD" w:rsidRPr="009A156A">
        <w:rPr>
          <w:rFonts w:eastAsia="Times New Roman" w:cs="Arial"/>
          <w:szCs w:val="24"/>
          <w:lang w:eastAsia="en-GB"/>
        </w:rPr>
        <w:t>his is no different for a project</w:t>
      </w:r>
      <w:r w:rsidR="009E4BBB">
        <w:rPr>
          <w:rFonts w:eastAsia="Times New Roman" w:cs="Arial"/>
          <w:szCs w:val="24"/>
          <w:lang w:eastAsia="en-GB"/>
        </w:rPr>
        <w:t>.</w:t>
      </w:r>
      <w:r w:rsidR="00BB6DDD" w:rsidRPr="009A156A">
        <w:rPr>
          <w:rFonts w:eastAsia="Times New Roman" w:cs="Arial"/>
          <w:szCs w:val="24"/>
          <w:lang w:eastAsia="en-GB"/>
        </w:rPr>
        <w:t xml:space="preserve"> </w:t>
      </w:r>
      <w:r w:rsidR="009E4BBB">
        <w:rPr>
          <w:rFonts w:eastAsia="Times New Roman" w:cs="Arial"/>
          <w:szCs w:val="24"/>
          <w:lang w:eastAsia="en-GB"/>
        </w:rPr>
        <w:t>W</w:t>
      </w:r>
      <w:r w:rsidR="00BB6DDD" w:rsidRPr="009A156A">
        <w:rPr>
          <w:rFonts w:eastAsia="Times New Roman" w:cs="Arial"/>
          <w:szCs w:val="24"/>
          <w:lang w:eastAsia="en-GB"/>
        </w:rPr>
        <w:t xml:space="preserve">ithin the planning process a risk log would be made to highlight all known probability of risk. </w:t>
      </w:r>
      <w:r w:rsidR="00BA6AF2" w:rsidRPr="009A156A">
        <w:rPr>
          <w:rFonts w:eastAsia="Times New Roman" w:cs="Arial"/>
          <w:szCs w:val="24"/>
          <w:lang w:eastAsia="en-GB"/>
        </w:rPr>
        <w:t xml:space="preserve">This </w:t>
      </w:r>
      <w:r w:rsidR="00BB6DDD" w:rsidRPr="009A156A">
        <w:rPr>
          <w:rFonts w:eastAsia="Times New Roman" w:cs="Arial"/>
          <w:szCs w:val="24"/>
          <w:lang w:eastAsia="en-GB"/>
        </w:rPr>
        <w:t>is an important tool as it can help avoid issues and help prepare for what is to come which in turn improves the probability of success and is critical to accomplish value for money and evaluation</w:t>
      </w:r>
      <w:r w:rsidR="00BB6DDD" w:rsidRPr="009A156A">
        <w:rPr>
          <w:rFonts w:eastAsia="Times New Roman" w:cs="Arial"/>
          <w:noProof/>
          <w:szCs w:val="24"/>
          <w:lang w:eastAsia="en-GB"/>
        </w:rPr>
        <w:t xml:space="preserve"> (smith et al., 2006)</w:t>
      </w:r>
      <w:r w:rsidR="00BB6DDD" w:rsidRPr="009A156A">
        <w:rPr>
          <w:rFonts w:eastAsia="Times New Roman" w:cs="Arial"/>
          <w:szCs w:val="24"/>
          <w:lang w:eastAsia="en-GB"/>
        </w:rPr>
        <w:t xml:space="preserve">. </w:t>
      </w:r>
      <w:r w:rsidR="00BA6AF2" w:rsidRPr="009A156A">
        <w:rPr>
          <w:rFonts w:eastAsia="Times New Roman" w:cs="Arial"/>
          <w:szCs w:val="24"/>
          <w:lang w:eastAsia="en-GB"/>
        </w:rPr>
        <w:t xml:space="preserve">This </w:t>
      </w:r>
      <w:r w:rsidR="00BB6DDD" w:rsidRPr="009A156A">
        <w:rPr>
          <w:rFonts w:eastAsia="Times New Roman" w:cs="Arial"/>
          <w:szCs w:val="24"/>
          <w:lang w:eastAsia="en-GB"/>
        </w:rPr>
        <w:t>increases the visibility and help</w:t>
      </w:r>
      <w:r w:rsidR="009E4BBB">
        <w:rPr>
          <w:rFonts w:eastAsia="Times New Roman" w:cs="Arial"/>
          <w:szCs w:val="24"/>
          <w:lang w:eastAsia="en-GB"/>
        </w:rPr>
        <w:t>s</w:t>
      </w:r>
      <w:r w:rsidR="00BB6DDD" w:rsidRPr="009A156A">
        <w:rPr>
          <w:rFonts w:eastAsia="Times New Roman" w:cs="Arial"/>
          <w:szCs w:val="24"/>
          <w:lang w:eastAsia="en-GB"/>
        </w:rPr>
        <w:t xml:space="preserve"> </w:t>
      </w:r>
      <w:r w:rsidR="009E4BBB">
        <w:rPr>
          <w:rFonts w:eastAsia="Times New Roman" w:cs="Arial"/>
          <w:szCs w:val="24"/>
          <w:lang w:eastAsia="en-GB"/>
        </w:rPr>
        <w:t xml:space="preserve">managers </w:t>
      </w:r>
      <w:r w:rsidR="00BB6DDD" w:rsidRPr="009A156A">
        <w:rPr>
          <w:rFonts w:eastAsia="Times New Roman" w:cs="Arial"/>
          <w:szCs w:val="24"/>
          <w:lang w:eastAsia="en-GB"/>
        </w:rPr>
        <w:t xml:space="preserve">understand at a glance what issues to be aware of and an agreed way of how they may be resolved. </w:t>
      </w:r>
      <w:r w:rsidR="00BA6AF2" w:rsidRPr="009A156A">
        <w:rPr>
          <w:rFonts w:eastAsia="Times New Roman" w:cs="Arial"/>
          <w:szCs w:val="24"/>
          <w:lang w:eastAsia="en-GB"/>
        </w:rPr>
        <w:t xml:space="preserve">Using </w:t>
      </w:r>
      <w:r w:rsidR="00BB6DDD" w:rsidRPr="009A156A">
        <w:rPr>
          <w:rFonts w:eastAsia="Times New Roman" w:cs="Arial"/>
          <w:szCs w:val="24"/>
          <w:lang w:eastAsia="en-GB"/>
        </w:rPr>
        <w:t>a traffic light system to indicate the level of risk</w:t>
      </w:r>
      <w:r w:rsidR="009E4BBB">
        <w:rPr>
          <w:rFonts w:eastAsia="Times New Roman" w:cs="Arial"/>
          <w:szCs w:val="24"/>
          <w:lang w:eastAsia="en-GB"/>
        </w:rPr>
        <w:t>,</w:t>
      </w:r>
      <w:r w:rsidR="00BB6DDD" w:rsidRPr="009A156A">
        <w:rPr>
          <w:rFonts w:eastAsia="Times New Roman" w:cs="Arial"/>
          <w:szCs w:val="24"/>
          <w:lang w:eastAsia="en-GB"/>
        </w:rPr>
        <w:t xml:space="preserve"> red high, amber medium and green is of low risk. </w:t>
      </w:r>
      <w:r w:rsidR="00BA6AF2" w:rsidRPr="009A156A">
        <w:rPr>
          <w:rFonts w:eastAsia="Times New Roman" w:cs="Arial"/>
          <w:szCs w:val="24"/>
          <w:lang w:eastAsia="en-GB"/>
        </w:rPr>
        <w:t xml:space="preserve">When </w:t>
      </w:r>
      <w:r w:rsidR="00BB6DDD" w:rsidRPr="009A156A">
        <w:rPr>
          <w:rFonts w:eastAsia="Times New Roman" w:cs="Arial"/>
          <w:szCs w:val="24"/>
          <w:lang w:eastAsia="en-GB"/>
        </w:rPr>
        <w:t>mapping the risk</w:t>
      </w:r>
      <w:r w:rsidR="009E4BBB">
        <w:rPr>
          <w:rFonts w:eastAsia="Times New Roman" w:cs="Arial"/>
          <w:szCs w:val="24"/>
          <w:lang w:eastAsia="en-GB"/>
        </w:rPr>
        <w:t>,</w:t>
      </w:r>
      <w:r w:rsidR="00BB6DDD" w:rsidRPr="009A156A">
        <w:rPr>
          <w:rFonts w:eastAsia="Times New Roman" w:cs="Arial"/>
          <w:szCs w:val="24"/>
          <w:lang w:eastAsia="en-GB"/>
        </w:rPr>
        <w:t xml:space="preserve"> red indicates no progress made, amber little to no action moderate progress, green progress is being made evidence of deliverable, then there is one final indicator</w:t>
      </w:r>
      <w:r w:rsidR="009E4BBB">
        <w:rPr>
          <w:rFonts w:eastAsia="Times New Roman" w:cs="Arial"/>
          <w:szCs w:val="24"/>
          <w:lang w:eastAsia="en-GB"/>
        </w:rPr>
        <w:t>, blue showing the risk is</w:t>
      </w:r>
      <w:r w:rsidR="00BB6DDD" w:rsidRPr="009A156A">
        <w:rPr>
          <w:rFonts w:eastAsia="Times New Roman" w:cs="Arial"/>
          <w:szCs w:val="24"/>
          <w:lang w:eastAsia="en-GB"/>
        </w:rPr>
        <w:t xml:space="preserve"> being dealt with and no longer a risk.</w:t>
      </w:r>
    </w:p>
    <w:p w14:paraId="35E7FE52" w14:textId="4E712EF0" w:rsidR="00B71E41" w:rsidRPr="009A156A" w:rsidRDefault="00BA6AF2" w:rsidP="00A72744">
      <w:pPr>
        <w:shd w:val="clear" w:color="auto" w:fill="FFFFFF"/>
        <w:spacing w:after="255" w:line="240" w:lineRule="auto"/>
        <w:jc w:val="both"/>
        <w:rPr>
          <w:rFonts w:eastAsia="Times New Roman" w:cs="Arial"/>
          <w:szCs w:val="24"/>
          <w:lang w:eastAsia="en-GB"/>
        </w:rPr>
      </w:pPr>
      <w:r w:rsidRPr="009A156A">
        <w:rPr>
          <w:rFonts w:eastAsia="Times New Roman" w:cs="Arial"/>
          <w:szCs w:val="24"/>
          <w:lang w:eastAsia="en-GB"/>
        </w:rPr>
        <w:t xml:space="preserve">Another </w:t>
      </w:r>
      <w:r w:rsidR="00BB6DDD" w:rsidRPr="009A156A">
        <w:rPr>
          <w:rFonts w:eastAsia="Times New Roman" w:cs="Arial"/>
          <w:szCs w:val="24"/>
          <w:lang w:eastAsia="en-GB"/>
        </w:rPr>
        <w:t>tool which is used and works well with the risk log is a decision tree</w:t>
      </w:r>
      <w:r w:rsidR="00E262B1">
        <w:rPr>
          <w:rFonts w:eastAsia="Times New Roman" w:cs="Arial"/>
          <w:szCs w:val="24"/>
          <w:lang w:eastAsia="en-GB"/>
        </w:rPr>
        <w:t>.</w:t>
      </w:r>
      <w:r w:rsidR="00BB6DDD" w:rsidRPr="009A156A">
        <w:rPr>
          <w:rFonts w:eastAsia="Times New Roman" w:cs="Arial"/>
          <w:szCs w:val="24"/>
          <w:lang w:eastAsia="en-GB"/>
        </w:rPr>
        <w:t xml:space="preserve"> </w:t>
      </w:r>
      <w:r w:rsidR="00E262B1">
        <w:rPr>
          <w:rFonts w:eastAsia="Times New Roman" w:cs="Arial"/>
          <w:szCs w:val="24"/>
          <w:lang w:eastAsia="en-GB"/>
        </w:rPr>
        <w:t>V</w:t>
      </w:r>
      <w:r w:rsidR="00BB6DDD" w:rsidRPr="009A156A">
        <w:rPr>
          <w:rFonts w:eastAsia="Times New Roman" w:cs="Arial"/>
          <w:szCs w:val="24"/>
          <w:lang w:eastAsia="en-GB"/>
        </w:rPr>
        <w:t xml:space="preserve">ery useful for looking at the probable outcome to a solution of a problem or risk, saving time and helping progress of the project. </w:t>
      </w:r>
      <w:r w:rsidRPr="009A156A">
        <w:rPr>
          <w:rFonts w:eastAsia="Times New Roman" w:cs="Arial"/>
          <w:szCs w:val="24"/>
          <w:lang w:eastAsia="en-GB"/>
        </w:rPr>
        <w:t xml:space="preserve">Whatever </w:t>
      </w:r>
      <w:r w:rsidR="00BB6DDD" w:rsidRPr="009A156A">
        <w:rPr>
          <w:rFonts w:eastAsia="Times New Roman" w:cs="Arial"/>
          <w:szCs w:val="24"/>
          <w:lang w:eastAsia="en-GB"/>
        </w:rPr>
        <w:t>the issue is a map of two to three course</w:t>
      </w:r>
      <w:r w:rsidR="00E262B1">
        <w:rPr>
          <w:rFonts w:eastAsia="Times New Roman" w:cs="Arial"/>
          <w:szCs w:val="24"/>
          <w:lang w:eastAsia="en-GB"/>
        </w:rPr>
        <w:t xml:space="preserve">s of action and the </w:t>
      </w:r>
      <w:r w:rsidR="00BB6DDD" w:rsidRPr="009A156A">
        <w:rPr>
          <w:rFonts w:eastAsia="Times New Roman" w:cs="Arial"/>
          <w:szCs w:val="24"/>
          <w:lang w:eastAsia="en-GB"/>
        </w:rPr>
        <w:t xml:space="preserve">possible outcome to each. </w:t>
      </w:r>
      <w:r w:rsidRPr="009A156A">
        <w:rPr>
          <w:rFonts w:eastAsia="Times New Roman" w:cs="Arial"/>
          <w:szCs w:val="24"/>
          <w:lang w:eastAsia="en-GB"/>
        </w:rPr>
        <w:t xml:space="preserve">This </w:t>
      </w:r>
      <w:r w:rsidR="00BB6DDD" w:rsidRPr="009A156A">
        <w:rPr>
          <w:rFonts w:eastAsia="Times New Roman" w:cs="Arial"/>
          <w:szCs w:val="24"/>
          <w:lang w:eastAsia="en-GB"/>
        </w:rPr>
        <w:t>is useful when looking at different strategies</w:t>
      </w:r>
      <w:r w:rsidR="00E262B1">
        <w:rPr>
          <w:rFonts w:eastAsia="Times New Roman" w:cs="Arial"/>
          <w:szCs w:val="24"/>
          <w:lang w:eastAsia="en-GB"/>
        </w:rPr>
        <w:t>,</w:t>
      </w:r>
      <w:r w:rsidR="00BB6DDD" w:rsidRPr="009A156A">
        <w:rPr>
          <w:rFonts w:eastAsia="Times New Roman" w:cs="Arial"/>
          <w:szCs w:val="24"/>
          <w:lang w:eastAsia="en-GB"/>
        </w:rPr>
        <w:t xml:space="preserve"> resource placement and investment opportunities. </w:t>
      </w:r>
      <w:r w:rsidRPr="009A156A">
        <w:rPr>
          <w:rFonts w:eastAsia="Times New Roman" w:cs="Arial"/>
          <w:szCs w:val="24"/>
          <w:lang w:eastAsia="en-GB"/>
        </w:rPr>
        <w:t xml:space="preserve">Although </w:t>
      </w:r>
      <w:r w:rsidR="00E262B1">
        <w:rPr>
          <w:rFonts w:eastAsia="Times New Roman" w:cs="Arial"/>
          <w:szCs w:val="24"/>
          <w:lang w:eastAsia="en-GB"/>
        </w:rPr>
        <w:t xml:space="preserve">a </w:t>
      </w:r>
      <w:r w:rsidR="00BB6DDD" w:rsidRPr="009A156A">
        <w:rPr>
          <w:rFonts w:eastAsia="Times New Roman" w:cs="Arial"/>
          <w:szCs w:val="24"/>
          <w:lang w:eastAsia="en-GB"/>
        </w:rPr>
        <w:t xml:space="preserve">useful tool it is important to note that it is impossible to </w:t>
      </w:r>
      <w:r w:rsidR="00E262B1">
        <w:rPr>
          <w:rFonts w:eastAsia="Times New Roman" w:cs="Arial"/>
          <w:szCs w:val="24"/>
          <w:lang w:eastAsia="en-GB"/>
        </w:rPr>
        <w:t>predict all issues and resolutions.</w:t>
      </w:r>
      <w:r w:rsidR="00BB6DDD" w:rsidRPr="009A156A">
        <w:rPr>
          <w:rFonts w:eastAsia="Times New Roman" w:cs="Arial"/>
          <w:szCs w:val="24"/>
          <w:lang w:eastAsia="en-GB"/>
        </w:rPr>
        <w:t xml:space="preserve"> </w:t>
      </w:r>
      <w:r w:rsidR="00E262B1">
        <w:rPr>
          <w:rFonts w:eastAsia="Times New Roman" w:cs="Arial"/>
          <w:szCs w:val="24"/>
          <w:lang w:eastAsia="en-GB"/>
        </w:rPr>
        <w:t>C</w:t>
      </w:r>
      <w:r w:rsidR="00BB6DDD" w:rsidRPr="009A156A">
        <w:rPr>
          <w:rFonts w:eastAsia="Times New Roman" w:cs="Arial"/>
          <w:szCs w:val="24"/>
          <w:lang w:eastAsia="en-GB"/>
        </w:rPr>
        <w:t>omputer programs can hel</w:t>
      </w:r>
      <w:r w:rsidR="00E262B1">
        <w:rPr>
          <w:rFonts w:eastAsia="Times New Roman" w:cs="Arial"/>
          <w:szCs w:val="24"/>
          <w:lang w:eastAsia="en-GB"/>
        </w:rPr>
        <w:t>p as they are beneficial and</w:t>
      </w:r>
      <w:r w:rsidR="00BB6DDD" w:rsidRPr="009A156A">
        <w:rPr>
          <w:rFonts w:eastAsia="Times New Roman" w:cs="Arial"/>
          <w:szCs w:val="24"/>
          <w:lang w:eastAsia="en-GB"/>
        </w:rPr>
        <w:t xml:space="preserve"> can operate twenty-four seven and can evaluate lots of options in less time, helping with efficiency</w:t>
      </w:r>
      <w:r w:rsidR="00E262B1">
        <w:rPr>
          <w:rFonts w:eastAsia="Times New Roman" w:cs="Arial"/>
          <w:szCs w:val="24"/>
          <w:lang w:eastAsia="en-GB"/>
        </w:rPr>
        <w:t>.</w:t>
      </w:r>
      <w:r w:rsidR="00BB6DDD" w:rsidRPr="009A156A">
        <w:rPr>
          <w:rFonts w:eastAsia="Times New Roman" w:cs="Arial"/>
          <w:szCs w:val="24"/>
          <w:lang w:eastAsia="en-GB"/>
        </w:rPr>
        <w:t xml:space="preserve"> </w:t>
      </w:r>
      <w:r w:rsidR="00E262B1">
        <w:rPr>
          <w:rFonts w:eastAsia="Times New Roman" w:cs="Arial"/>
          <w:szCs w:val="24"/>
          <w:lang w:eastAsia="en-GB"/>
        </w:rPr>
        <w:t>H</w:t>
      </w:r>
      <w:r w:rsidR="00BB6DDD" w:rsidRPr="009A156A">
        <w:rPr>
          <w:rFonts w:eastAsia="Times New Roman" w:cs="Arial"/>
          <w:szCs w:val="24"/>
          <w:lang w:eastAsia="en-GB"/>
        </w:rPr>
        <w:t xml:space="preserve">owever computerised programs are unable to </w:t>
      </w:r>
      <w:r w:rsidR="00E262B1">
        <w:rPr>
          <w:rFonts w:cs="Arial"/>
          <w:szCs w:val="24"/>
        </w:rPr>
        <w:t>draw</w:t>
      </w:r>
      <w:r w:rsidR="00BB6DDD" w:rsidRPr="009A156A">
        <w:rPr>
          <w:rFonts w:cs="Arial"/>
          <w:szCs w:val="24"/>
        </w:rPr>
        <w:t xml:space="preserve"> deep and adapt conclusions</w:t>
      </w:r>
      <w:sdt>
        <w:sdtPr>
          <w:rPr>
            <w:rFonts w:cs="Arial"/>
            <w:szCs w:val="24"/>
          </w:rPr>
          <w:id w:val="-1737468888"/>
          <w:citation/>
        </w:sdtPr>
        <w:sdtEndPr/>
        <w:sdtContent>
          <w:r w:rsidR="00522115" w:rsidRPr="009A156A">
            <w:rPr>
              <w:rFonts w:cs="Arial"/>
              <w:szCs w:val="24"/>
            </w:rPr>
            <w:fldChar w:fldCharType="begin"/>
          </w:r>
          <w:r w:rsidR="00522115" w:rsidRPr="009A156A">
            <w:rPr>
              <w:rFonts w:cs="Arial"/>
              <w:szCs w:val="24"/>
            </w:rPr>
            <w:instrText xml:space="preserve"> CITATION Gra13 \l 2057 </w:instrText>
          </w:r>
          <w:r w:rsidR="00522115" w:rsidRPr="009A156A">
            <w:rPr>
              <w:rFonts w:cs="Arial"/>
              <w:szCs w:val="24"/>
            </w:rPr>
            <w:fldChar w:fldCharType="separate"/>
          </w:r>
          <w:r w:rsidR="00805072" w:rsidRPr="009A156A">
            <w:rPr>
              <w:rFonts w:cs="Arial"/>
              <w:noProof/>
              <w:szCs w:val="24"/>
            </w:rPr>
            <w:t xml:space="preserve"> (Gra˛bczewski, 2013)</w:t>
          </w:r>
          <w:r w:rsidR="00522115" w:rsidRPr="009A156A">
            <w:rPr>
              <w:rFonts w:cs="Arial"/>
              <w:szCs w:val="24"/>
            </w:rPr>
            <w:fldChar w:fldCharType="end"/>
          </w:r>
        </w:sdtContent>
      </w:sdt>
      <w:r w:rsidR="00BB6DDD" w:rsidRPr="009A156A">
        <w:rPr>
          <w:rFonts w:cs="Arial"/>
          <w:szCs w:val="24"/>
        </w:rPr>
        <w:t xml:space="preserve"> .</w:t>
      </w:r>
      <w:r w:rsidR="00BB6DDD" w:rsidRPr="009A156A">
        <w:rPr>
          <w:rFonts w:eastAsia="Times New Roman" w:cs="Arial"/>
          <w:szCs w:val="24"/>
          <w:lang w:eastAsia="en-GB"/>
        </w:rPr>
        <w:t xml:space="preserve"> </w:t>
      </w:r>
    </w:p>
    <w:p w14:paraId="20145062" w14:textId="4C6A2653" w:rsidR="00B71E41" w:rsidRPr="009A156A" w:rsidRDefault="00BA6AF2" w:rsidP="00A72744">
      <w:pPr>
        <w:pStyle w:val="NormalWeb"/>
        <w:shd w:val="clear" w:color="auto" w:fill="FFFFFF"/>
        <w:spacing w:before="0" w:beforeAutospacing="0" w:after="240" w:afterAutospacing="0"/>
        <w:jc w:val="both"/>
        <w:textAlignment w:val="baseline"/>
        <w:rPr>
          <w:rFonts w:ascii="Arial" w:hAnsi="Arial" w:cs="Arial"/>
        </w:rPr>
      </w:pPr>
      <w:r w:rsidRPr="009A156A">
        <w:rPr>
          <w:rFonts w:ascii="Arial" w:hAnsi="Arial" w:cs="Arial"/>
        </w:rPr>
        <w:t xml:space="preserve">These </w:t>
      </w:r>
      <w:r w:rsidR="007E76AB">
        <w:rPr>
          <w:rFonts w:ascii="Arial" w:hAnsi="Arial" w:cs="Arial"/>
        </w:rPr>
        <w:t>tools are very</w:t>
      </w:r>
      <w:r w:rsidR="00BB6DDD" w:rsidRPr="009A156A">
        <w:rPr>
          <w:rFonts w:ascii="Arial" w:hAnsi="Arial" w:cs="Arial"/>
        </w:rPr>
        <w:t xml:space="preserve"> important in the running of project management for the reasons shown. </w:t>
      </w:r>
      <w:r w:rsidRPr="009A156A">
        <w:rPr>
          <w:rFonts w:ascii="Arial" w:hAnsi="Arial" w:cs="Arial"/>
        </w:rPr>
        <w:t xml:space="preserve">Utilizing </w:t>
      </w:r>
      <w:r w:rsidR="00BB6DDD" w:rsidRPr="009A156A">
        <w:rPr>
          <w:rFonts w:ascii="Arial" w:hAnsi="Arial" w:cs="Arial"/>
        </w:rPr>
        <w:t xml:space="preserve">the latest technologies currently allows the best results for the smooth running of a project. </w:t>
      </w:r>
      <w:r w:rsidRPr="009A156A">
        <w:rPr>
          <w:rFonts w:ascii="Arial" w:hAnsi="Arial" w:cs="Arial"/>
        </w:rPr>
        <w:t>Improv</w:t>
      </w:r>
      <w:r w:rsidR="007E76AB">
        <w:rPr>
          <w:rFonts w:ascii="Arial" w:hAnsi="Arial" w:cs="Arial"/>
        </w:rPr>
        <w:t>ing employee collaboration,</w:t>
      </w:r>
      <w:r w:rsidR="00BB6DDD" w:rsidRPr="009A156A">
        <w:rPr>
          <w:rFonts w:ascii="Arial" w:hAnsi="Arial" w:cs="Arial"/>
        </w:rPr>
        <w:t xml:space="preserve"> leading to a significant development in efficiency. </w:t>
      </w:r>
      <w:r w:rsidRPr="009A156A">
        <w:rPr>
          <w:rFonts w:ascii="Arial" w:hAnsi="Arial" w:cs="Arial"/>
        </w:rPr>
        <w:t>Rely</w:t>
      </w:r>
      <w:r w:rsidR="007E76AB">
        <w:rPr>
          <w:rFonts w:ascii="Arial" w:hAnsi="Arial" w:cs="Arial"/>
        </w:rPr>
        <w:t>ing</w:t>
      </w:r>
      <w:r w:rsidRPr="009A156A">
        <w:rPr>
          <w:rFonts w:ascii="Arial" w:hAnsi="Arial" w:cs="Arial"/>
        </w:rPr>
        <w:t xml:space="preserve"> </w:t>
      </w:r>
      <w:r w:rsidR="00BB6DDD" w:rsidRPr="009A156A">
        <w:rPr>
          <w:rFonts w:ascii="Arial" w:hAnsi="Arial" w:cs="Arial"/>
        </w:rPr>
        <w:t xml:space="preserve">on project management software and programmes are the best way to achieve a short time-frame with higher quality. </w:t>
      </w:r>
      <w:r w:rsidRPr="009A156A">
        <w:rPr>
          <w:rFonts w:ascii="Arial" w:hAnsi="Arial" w:cs="Arial"/>
        </w:rPr>
        <w:t>I</w:t>
      </w:r>
      <w:r w:rsidR="007E76AB">
        <w:rPr>
          <w:rFonts w:ascii="Arial" w:hAnsi="Arial" w:cs="Arial"/>
        </w:rPr>
        <w:t>t i</w:t>
      </w:r>
      <w:r w:rsidRPr="009A156A">
        <w:rPr>
          <w:rFonts w:ascii="Arial" w:hAnsi="Arial" w:cs="Arial"/>
        </w:rPr>
        <w:t xml:space="preserve">s </w:t>
      </w:r>
      <w:r w:rsidR="00BB6DDD" w:rsidRPr="009A156A">
        <w:rPr>
          <w:rFonts w:ascii="Arial" w:hAnsi="Arial" w:cs="Arial"/>
        </w:rPr>
        <w:t>important to have all these tools work together and easy to use being efficient and saving time.</w:t>
      </w:r>
    </w:p>
    <w:p w14:paraId="208D4EAF" w14:textId="5AB32BCB" w:rsidR="00B71E41" w:rsidRPr="009A156A" w:rsidRDefault="00302778" w:rsidP="00D30395">
      <w:pPr>
        <w:pStyle w:val="Heading1"/>
      </w:pPr>
      <w:bookmarkStart w:id="7" w:name="_Toc523660101"/>
      <w:r w:rsidRPr="009A156A">
        <w:t>P</w:t>
      </w:r>
      <w:r w:rsidR="00BB6DDD" w:rsidRPr="009A156A">
        <w:t>roject deliverables</w:t>
      </w:r>
      <w:bookmarkEnd w:id="7"/>
    </w:p>
    <w:p w14:paraId="39476095" w14:textId="064A968F" w:rsidR="00887E45" w:rsidRPr="009A156A" w:rsidRDefault="00BA6AF2" w:rsidP="00A72744">
      <w:pPr>
        <w:pStyle w:val="NormalWeb"/>
        <w:shd w:val="clear" w:color="auto" w:fill="FFFFFF"/>
        <w:spacing w:before="0" w:beforeAutospacing="0" w:after="360" w:afterAutospacing="0"/>
        <w:jc w:val="both"/>
        <w:rPr>
          <w:rFonts w:ascii="Arial" w:hAnsi="Arial" w:cs="Arial"/>
        </w:rPr>
      </w:pPr>
      <w:r w:rsidRPr="009A156A">
        <w:rPr>
          <w:rFonts w:ascii="Arial" w:hAnsi="Arial" w:cs="Arial"/>
        </w:rPr>
        <w:t xml:space="preserve">The </w:t>
      </w:r>
      <w:r w:rsidR="00BB6DDD" w:rsidRPr="009A156A">
        <w:rPr>
          <w:rFonts w:ascii="Arial" w:hAnsi="Arial" w:cs="Arial"/>
        </w:rPr>
        <w:t>first challenge is to define scope of project</w:t>
      </w:r>
      <w:r w:rsidR="00E73457">
        <w:rPr>
          <w:rFonts w:ascii="Arial" w:hAnsi="Arial" w:cs="Arial"/>
        </w:rPr>
        <w:t>. The</w:t>
      </w:r>
      <w:r w:rsidR="00BB6DDD" w:rsidRPr="009A156A">
        <w:rPr>
          <w:rFonts w:ascii="Arial" w:hAnsi="Arial" w:cs="Arial"/>
        </w:rPr>
        <w:t xml:space="preserve"> organisation knows what it wants to achieve but now the fundamentals of the project must be thrashed out. </w:t>
      </w:r>
      <w:r w:rsidRPr="009A156A">
        <w:rPr>
          <w:rFonts w:ascii="Arial" w:hAnsi="Arial" w:cs="Arial"/>
        </w:rPr>
        <w:t xml:space="preserve">Without </w:t>
      </w:r>
      <w:r w:rsidR="00BB6DDD" w:rsidRPr="009A156A">
        <w:rPr>
          <w:rFonts w:ascii="Arial" w:hAnsi="Arial" w:cs="Arial"/>
        </w:rPr>
        <w:t>the project scope</w:t>
      </w:r>
      <w:r w:rsidR="00E73457">
        <w:rPr>
          <w:rFonts w:ascii="Arial" w:hAnsi="Arial" w:cs="Arial"/>
        </w:rPr>
        <w:t xml:space="preserve"> a</w:t>
      </w:r>
      <w:r w:rsidR="00BB6DDD" w:rsidRPr="009A156A">
        <w:rPr>
          <w:rFonts w:ascii="Arial" w:hAnsi="Arial" w:cs="Arial"/>
        </w:rPr>
        <w:t xml:space="preserve"> project plan cannot be put in place.</w:t>
      </w:r>
      <w:r w:rsidR="006C34EE" w:rsidRPr="009A156A">
        <w:rPr>
          <w:rFonts w:ascii="Arial" w:hAnsi="Arial" w:cs="Arial"/>
        </w:rPr>
        <w:t xml:space="preserve"> Jason</w:t>
      </w:r>
      <w:r w:rsidR="006C34EE" w:rsidRPr="009A156A">
        <w:rPr>
          <w:rFonts w:ascii="Arial" w:hAnsi="Arial" w:cs="Arial"/>
          <w:color w:val="000000"/>
          <w:spacing w:val="6"/>
          <w:sz w:val="28"/>
          <w:szCs w:val="28"/>
        </w:rPr>
        <w:t xml:space="preserve"> </w:t>
      </w:r>
      <w:hyperlink r:id="rId13" w:history="1">
        <w:r w:rsidR="006C34EE" w:rsidRPr="009A156A">
          <w:rPr>
            <w:rStyle w:val="Hyperlink"/>
            <w:rFonts w:ascii="Arial" w:hAnsi="Arial" w:cs="Arial"/>
            <w:iCs/>
            <w:color w:val="auto"/>
            <w:u w:val="none"/>
            <w:shd w:val="clear" w:color="auto" w:fill="FFFFFF"/>
          </w:rPr>
          <w:t>G</w:t>
        </w:r>
        <w:r w:rsidR="00BB6DDD" w:rsidRPr="009A156A">
          <w:rPr>
            <w:rStyle w:val="Hyperlink"/>
            <w:rFonts w:ascii="Arial" w:hAnsi="Arial" w:cs="Arial"/>
            <w:iCs/>
            <w:color w:val="auto"/>
            <w:u w:val="none"/>
            <w:shd w:val="clear" w:color="auto" w:fill="FFFFFF"/>
          </w:rPr>
          <w:t>otto</w:t>
        </w:r>
      </w:hyperlink>
      <w:r w:rsidR="00BB6DDD" w:rsidRPr="009A156A">
        <w:rPr>
          <w:rFonts w:ascii="Arial" w:hAnsi="Arial" w:cs="Arial"/>
        </w:rPr>
        <w:t xml:space="preserve"> (2013) states defining and recording </w:t>
      </w:r>
      <w:r w:rsidR="0055778E">
        <w:rPr>
          <w:rFonts w:ascii="Arial" w:hAnsi="Arial" w:cs="Arial"/>
        </w:rPr>
        <w:t xml:space="preserve">a </w:t>
      </w:r>
      <w:r w:rsidR="00BB6DDD" w:rsidRPr="009A156A">
        <w:rPr>
          <w:rFonts w:ascii="Arial" w:hAnsi="Arial" w:cs="Arial"/>
        </w:rPr>
        <w:t>list of detailed goal</w:t>
      </w:r>
      <w:r w:rsidR="0055778E">
        <w:rPr>
          <w:rFonts w:ascii="Arial" w:hAnsi="Arial" w:cs="Arial"/>
        </w:rPr>
        <w:t>s</w:t>
      </w:r>
      <w:r w:rsidR="00BB6DDD" w:rsidRPr="009A156A">
        <w:rPr>
          <w:rFonts w:ascii="Arial" w:hAnsi="Arial" w:cs="Arial"/>
        </w:rPr>
        <w:t>, features, functions, deadlines, deliverables, task</w:t>
      </w:r>
      <w:r w:rsidR="0055778E">
        <w:rPr>
          <w:rFonts w:ascii="Arial" w:hAnsi="Arial" w:cs="Arial"/>
        </w:rPr>
        <w:t>s</w:t>
      </w:r>
      <w:r w:rsidR="00BB6DDD" w:rsidRPr="009A156A">
        <w:rPr>
          <w:rFonts w:ascii="Arial" w:hAnsi="Arial" w:cs="Arial"/>
        </w:rPr>
        <w:t xml:space="preserve"> and </w:t>
      </w:r>
      <w:r w:rsidR="00BB6DDD" w:rsidRPr="009A156A">
        <w:rPr>
          <w:rFonts w:ascii="Arial" w:hAnsi="Arial" w:cs="Arial"/>
        </w:rPr>
        <w:lastRenderedPageBreak/>
        <w:t xml:space="preserve">cost is the project scope. </w:t>
      </w:r>
      <w:r w:rsidRPr="009A156A">
        <w:rPr>
          <w:rFonts w:ascii="Arial" w:hAnsi="Arial" w:cs="Arial"/>
        </w:rPr>
        <w:t xml:space="preserve">The </w:t>
      </w:r>
      <w:r w:rsidR="00BB6DDD" w:rsidRPr="009A156A">
        <w:rPr>
          <w:rFonts w:ascii="Arial" w:hAnsi="Arial" w:cs="Arial"/>
        </w:rPr>
        <w:t>team get</w:t>
      </w:r>
      <w:r w:rsidR="0055778E">
        <w:rPr>
          <w:rFonts w:ascii="Arial" w:hAnsi="Arial" w:cs="Arial"/>
        </w:rPr>
        <w:t>s</w:t>
      </w:r>
      <w:r w:rsidR="00BB6DDD" w:rsidRPr="009A156A">
        <w:rPr>
          <w:rFonts w:ascii="Arial" w:hAnsi="Arial" w:cs="Arial"/>
        </w:rPr>
        <w:t xml:space="preserve"> together and put</w:t>
      </w:r>
      <w:r w:rsidR="0055778E">
        <w:rPr>
          <w:rFonts w:ascii="Arial" w:hAnsi="Arial" w:cs="Arial"/>
        </w:rPr>
        <w:t>s</w:t>
      </w:r>
      <w:r w:rsidR="00BB6DDD" w:rsidRPr="009A156A">
        <w:rPr>
          <w:rFonts w:ascii="Arial" w:hAnsi="Arial" w:cs="Arial"/>
        </w:rPr>
        <w:t xml:space="preserve"> together the informatio</w:t>
      </w:r>
      <w:r w:rsidR="0055778E">
        <w:rPr>
          <w:rFonts w:ascii="Arial" w:hAnsi="Arial" w:cs="Arial"/>
        </w:rPr>
        <w:t>n to define the requirements</w:t>
      </w:r>
      <w:r w:rsidR="00BB6DDD" w:rsidRPr="009A156A">
        <w:rPr>
          <w:rFonts w:ascii="Arial" w:hAnsi="Arial" w:cs="Arial"/>
        </w:rPr>
        <w:t xml:space="preserve">. </w:t>
      </w:r>
      <w:r w:rsidRPr="009A156A">
        <w:rPr>
          <w:rFonts w:ascii="Arial" w:hAnsi="Arial" w:cs="Arial"/>
        </w:rPr>
        <w:t xml:space="preserve">In </w:t>
      </w:r>
      <w:r w:rsidR="00BB6DDD" w:rsidRPr="009A156A">
        <w:rPr>
          <w:rFonts w:ascii="Arial" w:hAnsi="Arial" w:cs="Arial"/>
        </w:rPr>
        <w:t>the case of the f</w:t>
      </w:r>
      <w:r w:rsidR="0055778E">
        <w:rPr>
          <w:rFonts w:ascii="Arial" w:hAnsi="Arial" w:cs="Arial"/>
        </w:rPr>
        <w:t>estival it is to show</w:t>
      </w:r>
      <w:r w:rsidR="006C34EE" w:rsidRPr="009A156A">
        <w:rPr>
          <w:rFonts w:ascii="Arial" w:hAnsi="Arial" w:cs="Arial"/>
        </w:rPr>
        <w:t>case the C</w:t>
      </w:r>
      <w:r w:rsidR="00BB6DDD" w:rsidRPr="009A156A">
        <w:rPr>
          <w:rFonts w:ascii="Arial" w:hAnsi="Arial" w:cs="Arial"/>
        </w:rPr>
        <w:t xml:space="preserve">aribbean food and drink and to do this not only will there </w:t>
      </w:r>
      <w:r w:rsidR="006C34EE" w:rsidRPr="009A156A">
        <w:rPr>
          <w:rFonts w:ascii="Arial" w:hAnsi="Arial" w:cs="Arial"/>
        </w:rPr>
        <w:t>need to be a variety of C</w:t>
      </w:r>
      <w:r w:rsidR="00BB6DDD" w:rsidRPr="009A156A">
        <w:rPr>
          <w:rFonts w:ascii="Arial" w:hAnsi="Arial" w:cs="Arial"/>
        </w:rPr>
        <w:t>aribbean food and drink from differen</w:t>
      </w:r>
      <w:r w:rsidR="0055778E">
        <w:rPr>
          <w:rFonts w:ascii="Arial" w:hAnsi="Arial" w:cs="Arial"/>
        </w:rPr>
        <w:t xml:space="preserve">t islands, it was felt </w:t>
      </w:r>
      <w:r w:rsidR="00BB6DDD" w:rsidRPr="009A156A">
        <w:rPr>
          <w:rFonts w:ascii="Arial" w:hAnsi="Arial" w:cs="Arial"/>
        </w:rPr>
        <w:t>entertainment would be needed as well as providing the opportunity for cultural arts and crafts to be displayed.</w:t>
      </w:r>
    </w:p>
    <w:p w14:paraId="6FB2D6DE" w14:textId="77777777" w:rsidR="005A1285" w:rsidRDefault="00BA6AF2" w:rsidP="007E5F2C">
      <w:pPr>
        <w:pStyle w:val="NormalWeb"/>
        <w:shd w:val="clear" w:color="auto" w:fill="FFFFFF"/>
        <w:spacing w:before="0" w:beforeAutospacing="0" w:after="360" w:afterAutospacing="0"/>
        <w:jc w:val="both"/>
        <w:rPr>
          <w:noProof/>
        </w:rPr>
      </w:pPr>
      <w:r w:rsidRPr="009A156A">
        <w:rPr>
          <w:rFonts w:ascii="Arial" w:hAnsi="Arial" w:cs="Arial"/>
        </w:rPr>
        <w:t xml:space="preserve">When </w:t>
      </w:r>
      <w:r w:rsidR="00BB6DDD" w:rsidRPr="009A156A">
        <w:rPr>
          <w:rFonts w:ascii="Arial" w:hAnsi="Arial" w:cs="Arial"/>
        </w:rPr>
        <w:t>looking at the scope for this project this would be as follows</w:t>
      </w:r>
      <w:r w:rsidR="00175B31">
        <w:rPr>
          <w:rFonts w:ascii="Arial" w:hAnsi="Arial" w:cs="Arial"/>
        </w:rPr>
        <w:t>:</w:t>
      </w:r>
      <w:r w:rsidR="00BB6DDD" w:rsidRPr="009A156A">
        <w:rPr>
          <w:rFonts w:ascii="Arial" w:hAnsi="Arial" w:cs="Arial"/>
        </w:rPr>
        <w:t xml:space="preserve"> location </w:t>
      </w:r>
      <w:r w:rsidR="00175B31">
        <w:rPr>
          <w:rFonts w:ascii="Arial" w:hAnsi="Arial" w:cs="Arial"/>
        </w:rPr>
        <w:t xml:space="preserve">- </w:t>
      </w:r>
      <w:r w:rsidR="00BB6DDD" w:rsidRPr="009A156A">
        <w:rPr>
          <w:rFonts w:ascii="Arial" w:hAnsi="Arial" w:cs="Arial"/>
        </w:rPr>
        <w:t xml:space="preserve">this will then determine overall size of the event as looking </w:t>
      </w:r>
      <w:r w:rsidR="00175B31">
        <w:rPr>
          <w:rFonts w:ascii="Arial" w:hAnsi="Arial" w:cs="Arial"/>
        </w:rPr>
        <w:t xml:space="preserve">for </w:t>
      </w:r>
      <w:r w:rsidR="00BB6DDD" w:rsidRPr="009A156A">
        <w:rPr>
          <w:rFonts w:ascii="Arial" w:hAnsi="Arial" w:cs="Arial"/>
        </w:rPr>
        <w:t>a space for up to one thousand people</w:t>
      </w:r>
      <w:r w:rsidR="00175B31">
        <w:rPr>
          <w:rFonts w:ascii="Arial" w:hAnsi="Arial" w:cs="Arial"/>
        </w:rPr>
        <w:t>. L</w:t>
      </w:r>
      <w:r w:rsidR="00BB6DDD" w:rsidRPr="009A156A">
        <w:rPr>
          <w:rFonts w:ascii="Arial" w:hAnsi="Arial" w:cs="Arial"/>
        </w:rPr>
        <w:t xml:space="preserve">icences for this project </w:t>
      </w:r>
      <w:r w:rsidR="00175B31">
        <w:rPr>
          <w:rFonts w:ascii="Arial" w:hAnsi="Arial" w:cs="Arial"/>
        </w:rPr>
        <w:t>- a music licence and tempo</w:t>
      </w:r>
      <w:r w:rsidR="00BB6DDD" w:rsidRPr="009A156A">
        <w:rPr>
          <w:rFonts w:ascii="Arial" w:hAnsi="Arial" w:cs="Arial"/>
        </w:rPr>
        <w:t>r</w:t>
      </w:r>
      <w:r w:rsidR="00175B31">
        <w:rPr>
          <w:rFonts w:ascii="Arial" w:hAnsi="Arial" w:cs="Arial"/>
        </w:rPr>
        <w:t>ary</w:t>
      </w:r>
      <w:r w:rsidR="00BB6DDD" w:rsidRPr="009A156A">
        <w:rPr>
          <w:rFonts w:ascii="Arial" w:hAnsi="Arial" w:cs="Arial"/>
        </w:rPr>
        <w:t xml:space="preserve"> </w:t>
      </w:r>
      <w:r w:rsidR="00175B31">
        <w:rPr>
          <w:rFonts w:ascii="Arial" w:hAnsi="Arial" w:cs="Arial"/>
        </w:rPr>
        <w:t>event notice and drinks licence. A</w:t>
      </w:r>
      <w:r w:rsidR="00BB6DDD" w:rsidRPr="009A156A">
        <w:rPr>
          <w:rFonts w:ascii="Arial" w:hAnsi="Arial" w:cs="Arial"/>
        </w:rPr>
        <w:t xml:space="preserve">cts </w:t>
      </w:r>
      <w:r w:rsidR="00175B31">
        <w:rPr>
          <w:rFonts w:ascii="Arial" w:hAnsi="Arial" w:cs="Arial"/>
        </w:rPr>
        <w:t xml:space="preserve">- </w:t>
      </w:r>
      <w:r w:rsidR="00BB6DDD" w:rsidRPr="009A156A">
        <w:rPr>
          <w:rFonts w:ascii="Arial" w:hAnsi="Arial" w:cs="Arial"/>
        </w:rPr>
        <w:t>singers, dancers, poets and comedians, staff event promoter, public relations manager, social media manager, video production team, event staff f</w:t>
      </w:r>
      <w:r w:rsidR="003E2C13" w:rsidRPr="009A156A">
        <w:rPr>
          <w:rFonts w:ascii="Arial" w:hAnsi="Arial" w:cs="Arial"/>
        </w:rPr>
        <w:t xml:space="preserve">or the entrances, </w:t>
      </w:r>
      <w:bookmarkStart w:id="8" w:name="_Hlk522803595"/>
      <w:r w:rsidR="003E2C13" w:rsidRPr="009A156A">
        <w:rPr>
          <w:rFonts w:ascii="Arial" w:hAnsi="Arial" w:cs="Arial"/>
        </w:rPr>
        <w:t>stewards</w:t>
      </w:r>
      <w:bookmarkEnd w:id="8"/>
      <w:r w:rsidR="00175B31">
        <w:rPr>
          <w:rFonts w:ascii="Arial" w:hAnsi="Arial" w:cs="Arial"/>
        </w:rPr>
        <w:t xml:space="preserve">, </w:t>
      </w:r>
      <w:r w:rsidR="003E2C13" w:rsidRPr="009A156A">
        <w:rPr>
          <w:rFonts w:ascii="Arial" w:hAnsi="Arial" w:cs="Arial"/>
        </w:rPr>
        <w:t>MC</w:t>
      </w:r>
      <w:r w:rsidR="00175B31">
        <w:rPr>
          <w:rFonts w:ascii="Arial" w:hAnsi="Arial" w:cs="Arial"/>
        </w:rPr>
        <w:t xml:space="preserve">, </w:t>
      </w:r>
      <w:r w:rsidR="00BB6DDD" w:rsidRPr="009A156A">
        <w:rPr>
          <w:rFonts w:ascii="Arial" w:hAnsi="Arial" w:cs="Arial"/>
        </w:rPr>
        <w:t>so</w:t>
      </w:r>
      <w:r w:rsidR="00175B31">
        <w:rPr>
          <w:rFonts w:ascii="Arial" w:hAnsi="Arial" w:cs="Arial"/>
        </w:rPr>
        <w:t xml:space="preserve">und technician, stage manager, </w:t>
      </w:r>
      <w:r w:rsidR="00BB6DDD" w:rsidRPr="009A156A">
        <w:rPr>
          <w:rFonts w:ascii="Arial" w:hAnsi="Arial" w:cs="Arial"/>
        </w:rPr>
        <w:t>runner</w:t>
      </w:r>
      <w:r w:rsidR="00175B31">
        <w:rPr>
          <w:rFonts w:ascii="Arial" w:hAnsi="Arial" w:cs="Arial"/>
        </w:rPr>
        <w:t xml:space="preserve">s, security, food and arts and craft stalls, </w:t>
      </w:r>
      <w:r w:rsidR="00BB6DDD" w:rsidRPr="009A156A">
        <w:rPr>
          <w:rFonts w:ascii="Arial" w:hAnsi="Arial" w:cs="Arial"/>
        </w:rPr>
        <w:t>supplies for power, water,</w:t>
      </w:r>
      <w:r w:rsidR="003E2C13" w:rsidRPr="009A156A">
        <w:rPr>
          <w:rFonts w:ascii="Arial" w:hAnsi="Arial" w:cs="Arial"/>
        </w:rPr>
        <w:t xml:space="preserve"> and public liability insurance and tickets for attendees all of this</w:t>
      </w:r>
      <w:r w:rsidR="00BB6DDD" w:rsidRPr="009A156A">
        <w:rPr>
          <w:rFonts w:ascii="Arial" w:hAnsi="Arial" w:cs="Arial"/>
        </w:rPr>
        <w:t xml:space="preserve"> is </w:t>
      </w:r>
      <w:r w:rsidR="003E2C13" w:rsidRPr="009A156A">
        <w:rPr>
          <w:rFonts w:ascii="Arial" w:hAnsi="Arial" w:cs="Arial"/>
        </w:rPr>
        <w:t xml:space="preserve">what is needed and to be </w:t>
      </w:r>
      <w:r w:rsidR="00BB6DDD" w:rsidRPr="009A156A">
        <w:rPr>
          <w:rFonts w:ascii="Arial" w:hAnsi="Arial" w:cs="Arial"/>
        </w:rPr>
        <w:t>considered</w:t>
      </w:r>
      <w:r w:rsidR="003E2C13" w:rsidRPr="009A156A">
        <w:rPr>
          <w:rFonts w:ascii="Arial" w:hAnsi="Arial" w:cs="Arial"/>
        </w:rPr>
        <w:t xml:space="preserve"> for the event</w:t>
      </w:r>
      <w:r w:rsidR="00BB6DDD" w:rsidRPr="009A156A">
        <w:rPr>
          <w:rFonts w:ascii="Arial" w:hAnsi="Arial" w:cs="Arial"/>
        </w:rPr>
        <w:t xml:space="preserve"> and each</w:t>
      </w:r>
      <w:r w:rsidR="003E2C13" w:rsidRPr="009A156A">
        <w:rPr>
          <w:rFonts w:ascii="Arial" w:hAnsi="Arial" w:cs="Arial"/>
        </w:rPr>
        <w:t xml:space="preserve"> element has </w:t>
      </w:r>
      <w:r w:rsidR="00BB6DDD" w:rsidRPr="009A156A">
        <w:rPr>
          <w:rFonts w:ascii="Arial" w:hAnsi="Arial" w:cs="Arial"/>
        </w:rPr>
        <w:t xml:space="preserve">actions and activities </w:t>
      </w:r>
      <w:r w:rsidR="003E2C13" w:rsidRPr="009A156A">
        <w:rPr>
          <w:rFonts w:ascii="Arial" w:hAnsi="Arial" w:cs="Arial"/>
        </w:rPr>
        <w:t>which will be addressed in the project plan,</w:t>
      </w:r>
      <w:r w:rsidR="00BB6DDD" w:rsidRPr="009A156A">
        <w:rPr>
          <w:rFonts w:ascii="Arial" w:hAnsi="Arial" w:cs="Arial"/>
        </w:rPr>
        <w:t xml:space="preserve"> this is a huge undertaking as every aspect of the project must be considered in order to develop a cohesive project plan</w:t>
      </w:r>
      <w:r w:rsidR="00401CF9" w:rsidRPr="009A156A">
        <w:rPr>
          <w:rFonts w:ascii="Arial" w:hAnsi="Arial" w:cs="Arial"/>
        </w:rPr>
        <w:t xml:space="preserve">. </w:t>
      </w:r>
      <w:r w:rsidRPr="009A156A">
        <w:rPr>
          <w:rFonts w:ascii="Arial" w:hAnsi="Arial" w:cs="Arial"/>
        </w:rPr>
        <w:t xml:space="preserve">The </w:t>
      </w:r>
      <w:r w:rsidR="00401CF9" w:rsidRPr="009A156A">
        <w:rPr>
          <w:rFonts w:ascii="Arial" w:hAnsi="Arial" w:cs="Arial"/>
        </w:rPr>
        <w:t>date set for the</w:t>
      </w:r>
      <w:r w:rsidR="003E2C13" w:rsidRPr="009A156A">
        <w:rPr>
          <w:rFonts w:ascii="Arial" w:hAnsi="Arial" w:cs="Arial"/>
        </w:rPr>
        <w:t xml:space="preserve"> J</w:t>
      </w:r>
      <w:r w:rsidR="00BB6DDD" w:rsidRPr="009A156A">
        <w:rPr>
          <w:rFonts w:ascii="Arial" w:hAnsi="Arial" w:cs="Arial"/>
        </w:rPr>
        <w:t>uly 27</w:t>
      </w:r>
      <w:r w:rsidR="00BB6DDD" w:rsidRPr="009A156A">
        <w:rPr>
          <w:rFonts w:ascii="Arial" w:hAnsi="Arial" w:cs="Arial"/>
          <w:vertAlign w:val="superscript"/>
        </w:rPr>
        <w:t>th</w:t>
      </w:r>
      <w:r w:rsidR="00A37577" w:rsidRPr="009A156A">
        <w:rPr>
          <w:rFonts w:ascii="Arial" w:hAnsi="Arial" w:cs="Arial"/>
        </w:rPr>
        <w:t>, 2019</w:t>
      </w:r>
      <w:r w:rsidR="00BB6DDD" w:rsidRPr="009A156A">
        <w:rPr>
          <w:rFonts w:ascii="Arial" w:hAnsi="Arial" w:cs="Arial"/>
        </w:rPr>
        <w:t xml:space="preserve"> and budget set giving a full year to plan </w:t>
      </w:r>
      <w:r w:rsidR="00D23C1A">
        <w:rPr>
          <w:rFonts w:ascii="Arial" w:hAnsi="Arial" w:cs="Arial"/>
        </w:rPr>
        <w:t xml:space="preserve">to be </w:t>
      </w:r>
      <w:r w:rsidR="00BB6DDD" w:rsidRPr="009A156A">
        <w:rPr>
          <w:rFonts w:ascii="Arial" w:hAnsi="Arial" w:cs="Arial"/>
        </w:rPr>
        <w:t>execute</w:t>
      </w:r>
      <w:r w:rsidR="00D23C1A">
        <w:rPr>
          <w:rFonts w:ascii="Arial" w:hAnsi="Arial" w:cs="Arial"/>
        </w:rPr>
        <w:t>d</w:t>
      </w:r>
      <w:r w:rsidR="00BB6DDD" w:rsidRPr="009A156A">
        <w:rPr>
          <w:rFonts w:ascii="Arial" w:hAnsi="Arial" w:cs="Arial"/>
        </w:rPr>
        <w:t>.</w:t>
      </w:r>
    </w:p>
    <w:p w14:paraId="7BCBAED2" w14:textId="4374B790" w:rsidR="00C04A66" w:rsidRPr="007E5F2C" w:rsidRDefault="00C04A66" w:rsidP="007E5F2C">
      <w:pPr>
        <w:pStyle w:val="NormalWeb"/>
        <w:shd w:val="clear" w:color="auto" w:fill="FFFFFF"/>
        <w:spacing w:before="0" w:beforeAutospacing="0" w:after="360" w:afterAutospacing="0"/>
        <w:jc w:val="both"/>
        <w:rPr>
          <w:rFonts w:ascii="Arial" w:hAnsi="Arial" w:cs="Arial"/>
        </w:rPr>
      </w:pPr>
      <w:r w:rsidRPr="009A156A">
        <w:rPr>
          <w:noProof/>
        </w:rPr>
        <w:drawing>
          <wp:inline distT="0" distB="0" distL="0" distR="0" wp14:anchorId="73F35677" wp14:editId="22A68978">
            <wp:extent cx="5942965" cy="3457575"/>
            <wp:effectExtent l="0" t="0" r="635" b="952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53128" cy="3463488"/>
                    </a:xfrm>
                    <a:prstGeom prst="rect">
                      <a:avLst/>
                    </a:prstGeom>
                    <a:noFill/>
                    <a:ln>
                      <a:noFill/>
                    </a:ln>
                  </pic:spPr>
                </pic:pic>
              </a:graphicData>
            </a:graphic>
          </wp:inline>
        </w:drawing>
      </w:r>
      <w:r w:rsidR="00485ACA" w:rsidRPr="009A156A">
        <w:rPr>
          <w:rFonts w:ascii="Arial" w:hAnsi="Arial" w:cs="Arial"/>
          <w:color w:val="373636"/>
        </w:rPr>
        <w:t>F</w:t>
      </w:r>
      <w:r w:rsidR="002A660D">
        <w:rPr>
          <w:rFonts w:ascii="Arial" w:hAnsi="Arial" w:cs="Arial"/>
          <w:color w:val="373636"/>
        </w:rPr>
        <w:t>igure 2</w:t>
      </w:r>
      <w:r w:rsidR="00BB6DDD" w:rsidRPr="009A156A">
        <w:rPr>
          <w:rFonts w:ascii="Arial" w:hAnsi="Arial" w:cs="Arial"/>
          <w:color w:val="373636"/>
        </w:rPr>
        <w:t xml:space="preserve">. </w:t>
      </w:r>
      <w:r w:rsidR="00BB6DDD" w:rsidRPr="007E5F2C">
        <w:rPr>
          <w:rFonts w:ascii="Arial" w:hAnsi="Arial" w:cs="Arial"/>
          <w:color w:val="373636"/>
        </w:rPr>
        <w:t xml:space="preserve">courtesy of </w:t>
      </w:r>
      <w:sdt>
        <w:sdtPr>
          <w:rPr>
            <w:rFonts w:ascii="Arial" w:hAnsi="Arial" w:cs="Arial"/>
            <w:color w:val="373636"/>
          </w:rPr>
          <w:id w:val="1437405704"/>
          <w:citation/>
        </w:sdtPr>
        <w:sdtEndPr/>
        <w:sdtContent>
          <w:r w:rsidR="007B544F" w:rsidRPr="007E5F2C">
            <w:rPr>
              <w:rFonts w:ascii="Arial" w:hAnsi="Arial" w:cs="Arial"/>
              <w:color w:val="373636"/>
            </w:rPr>
            <w:fldChar w:fldCharType="begin"/>
          </w:r>
          <w:r w:rsidR="007B544F" w:rsidRPr="007E5F2C">
            <w:rPr>
              <w:rFonts w:ascii="Arial" w:hAnsi="Arial" w:cs="Arial"/>
              <w:color w:val="373636"/>
            </w:rPr>
            <w:instrText xml:space="preserve"> CITATION Hal15 \l 2057 </w:instrText>
          </w:r>
          <w:r w:rsidR="007B544F" w:rsidRPr="007E5F2C">
            <w:rPr>
              <w:rFonts w:ascii="Arial" w:hAnsi="Arial" w:cs="Arial"/>
              <w:color w:val="373636"/>
            </w:rPr>
            <w:fldChar w:fldCharType="separate"/>
          </w:r>
          <w:r w:rsidR="007B544F" w:rsidRPr="007E5F2C">
            <w:rPr>
              <w:rFonts w:ascii="Arial" w:hAnsi="Arial" w:cs="Arial"/>
              <w:noProof/>
              <w:color w:val="373636"/>
            </w:rPr>
            <w:t>(Halloran, et al., 2015)</w:t>
          </w:r>
          <w:r w:rsidR="007B544F" w:rsidRPr="007E5F2C">
            <w:rPr>
              <w:rFonts w:ascii="Arial" w:hAnsi="Arial" w:cs="Arial"/>
              <w:color w:val="373636"/>
            </w:rPr>
            <w:fldChar w:fldCharType="end"/>
          </w:r>
        </w:sdtContent>
      </w:sdt>
      <w:r w:rsidR="00BB6DDD" w:rsidRPr="007E5F2C">
        <w:rPr>
          <w:rFonts w:ascii="Arial" w:hAnsi="Arial" w:cs="Arial"/>
          <w:color w:val="373636"/>
        </w:rPr>
        <w:t>.</w:t>
      </w:r>
      <w:r w:rsidR="00BB6DDD" w:rsidRPr="007E5F2C">
        <w:rPr>
          <w:rFonts w:ascii="Arial" w:hAnsi="Arial" w:cs="Arial"/>
          <w:color w:val="373636"/>
        </w:rPr>
        <w:tab/>
      </w:r>
    </w:p>
    <w:p w14:paraId="0062E9E0" w14:textId="246FD8EC" w:rsidR="00BB6DDD" w:rsidRPr="00D23C1A" w:rsidRDefault="007E5F2C" w:rsidP="00A72744">
      <w:pPr>
        <w:shd w:val="clear" w:color="auto" w:fill="FFFFFF"/>
        <w:tabs>
          <w:tab w:val="left" w:pos="6540"/>
        </w:tabs>
        <w:spacing w:before="100" w:beforeAutospacing="1" w:after="345" w:line="328" w:lineRule="atLeast"/>
        <w:jc w:val="both"/>
        <w:rPr>
          <w:rFonts w:eastAsia="Times New Roman" w:cs="Arial"/>
          <w:color w:val="373636"/>
          <w:szCs w:val="24"/>
          <w:lang w:eastAsia="en-GB"/>
        </w:rPr>
      </w:pPr>
      <w:r w:rsidRPr="00D23C1A">
        <w:rPr>
          <w:rFonts w:eastAsia="Times New Roman" w:cs="Arial"/>
          <w:color w:val="373636"/>
          <w:szCs w:val="24"/>
          <w:lang w:eastAsia="en-GB"/>
        </w:rPr>
        <w:t>T</w:t>
      </w:r>
      <w:r w:rsidR="00BB6DDD" w:rsidRPr="00D23C1A">
        <w:rPr>
          <w:rFonts w:eastAsia="Times New Roman" w:cs="Arial"/>
          <w:color w:val="373636"/>
          <w:szCs w:val="24"/>
          <w:lang w:eastAsia="en-GB"/>
        </w:rPr>
        <w:t xml:space="preserve">o </w:t>
      </w:r>
      <w:r w:rsidR="00D23C1A" w:rsidRPr="00D23C1A">
        <w:rPr>
          <w:rFonts w:eastAsia="Times New Roman" w:cs="Arial"/>
          <w:color w:val="373636"/>
          <w:szCs w:val="24"/>
          <w:lang w:eastAsia="en-GB"/>
        </w:rPr>
        <w:t>determine the scope a</w:t>
      </w:r>
      <w:r w:rsidR="00BB6DDD" w:rsidRPr="00D23C1A">
        <w:rPr>
          <w:rFonts w:eastAsia="Times New Roman" w:cs="Arial"/>
          <w:color w:val="373636"/>
          <w:szCs w:val="24"/>
          <w:lang w:eastAsia="en-GB"/>
        </w:rPr>
        <w:t xml:space="preserve"> meeting </w:t>
      </w:r>
      <w:r w:rsidR="00D23C1A" w:rsidRPr="00D23C1A">
        <w:rPr>
          <w:rFonts w:eastAsia="Times New Roman" w:cs="Arial"/>
          <w:color w:val="373636"/>
          <w:szCs w:val="24"/>
          <w:lang w:eastAsia="en-GB"/>
        </w:rPr>
        <w:t>was held the</w:t>
      </w:r>
      <w:r w:rsidR="00B40379">
        <w:rPr>
          <w:rFonts w:eastAsia="Times New Roman" w:cs="Arial"/>
          <w:color w:val="373636"/>
          <w:szCs w:val="24"/>
          <w:lang w:eastAsia="en-GB"/>
        </w:rPr>
        <w:t>n</w:t>
      </w:r>
      <w:r w:rsidR="00BB6DDD" w:rsidRPr="00D23C1A">
        <w:rPr>
          <w:rFonts w:eastAsia="Times New Roman" w:cs="Arial"/>
          <w:color w:val="373636"/>
          <w:szCs w:val="24"/>
          <w:lang w:eastAsia="en-GB"/>
        </w:rPr>
        <w:t xml:space="preserve"> </w:t>
      </w:r>
      <w:bookmarkStart w:id="9" w:name="_Hlk522717367"/>
      <w:r w:rsidR="00B40379">
        <w:rPr>
          <w:rFonts w:eastAsia="Times New Roman" w:cs="Arial"/>
          <w:color w:val="373636"/>
          <w:szCs w:val="24"/>
          <w:lang w:eastAsia="en-GB"/>
        </w:rPr>
        <w:t xml:space="preserve">the </w:t>
      </w:r>
      <w:bookmarkEnd w:id="9"/>
      <w:r w:rsidR="001022DF">
        <w:rPr>
          <w:rFonts w:cs="Arial"/>
          <w:shd w:val="clear" w:color="auto" w:fill="FFFFFF"/>
        </w:rPr>
        <w:t>must h</w:t>
      </w:r>
      <w:r w:rsidR="0009359F">
        <w:rPr>
          <w:rFonts w:cs="Arial"/>
          <w:shd w:val="clear" w:color="auto" w:fill="FFFFFF"/>
        </w:rPr>
        <w:t>ave, should have, could have, wa</w:t>
      </w:r>
      <w:r w:rsidR="001022DF">
        <w:rPr>
          <w:rFonts w:cs="Arial"/>
          <w:shd w:val="clear" w:color="auto" w:fill="FFFFFF"/>
        </w:rPr>
        <w:t xml:space="preserve">nt to have this </w:t>
      </w:r>
      <w:r w:rsidR="0009359F">
        <w:rPr>
          <w:rFonts w:cs="Arial"/>
          <w:shd w:val="clear" w:color="auto" w:fill="FFFFFF"/>
        </w:rPr>
        <w:t xml:space="preserve">time </w:t>
      </w:r>
      <w:r w:rsidR="0009359F" w:rsidRPr="001022DF">
        <w:rPr>
          <w:rFonts w:eastAsia="Times New Roman" w:cs="Arial"/>
          <w:szCs w:val="24"/>
          <w:lang w:eastAsia="en-GB"/>
        </w:rPr>
        <w:t>shorted</w:t>
      </w:r>
      <w:r w:rsidR="001022DF">
        <w:rPr>
          <w:rFonts w:eastAsia="Times New Roman" w:cs="Arial"/>
          <w:szCs w:val="24"/>
          <w:lang w:eastAsia="en-GB"/>
        </w:rPr>
        <w:t xml:space="preserve"> to (</w:t>
      </w:r>
      <w:r w:rsidR="001022DF">
        <w:rPr>
          <w:rFonts w:eastAsia="Times New Roman" w:cs="Arial"/>
          <w:color w:val="373636"/>
          <w:szCs w:val="24"/>
          <w:lang w:eastAsia="en-GB"/>
        </w:rPr>
        <w:t>MoSC</w:t>
      </w:r>
      <w:r w:rsidR="001022DF" w:rsidRPr="00D23C1A">
        <w:rPr>
          <w:rFonts w:eastAsia="Times New Roman" w:cs="Arial"/>
          <w:color w:val="373636"/>
          <w:szCs w:val="24"/>
          <w:lang w:eastAsia="en-GB"/>
        </w:rPr>
        <w:t>oW</w:t>
      </w:r>
      <w:r w:rsidR="001022DF">
        <w:rPr>
          <w:rFonts w:eastAsia="Times New Roman" w:cs="Arial"/>
          <w:color w:val="373636"/>
          <w:szCs w:val="24"/>
          <w:lang w:eastAsia="en-GB"/>
        </w:rPr>
        <w:t xml:space="preserve">) </w:t>
      </w:r>
      <w:r w:rsidR="00B40379">
        <w:rPr>
          <w:rFonts w:eastAsia="Times New Roman" w:cs="Arial"/>
          <w:color w:val="373636"/>
          <w:szCs w:val="24"/>
          <w:lang w:eastAsia="en-GB"/>
        </w:rPr>
        <w:t xml:space="preserve">method </w:t>
      </w:r>
      <w:r w:rsidR="00544960" w:rsidRPr="00D23C1A">
        <w:rPr>
          <w:rFonts w:eastAsia="Times New Roman" w:cs="Arial"/>
          <w:color w:val="373636"/>
          <w:szCs w:val="24"/>
          <w:lang w:eastAsia="en-GB"/>
        </w:rPr>
        <w:t xml:space="preserve">was used </w:t>
      </w:r>
      <w:r w:rsidR="00D23C1A" w:rsidRPr="00D23C1A">
        <w:rPr>
          <w:rFonts w:eastAsia="Times New Roman" w:cs="Arial"/>
          <w:color w:val="373636"/>
          <w:szCs w:val="24"/>
          <w:lang w:eastAsia="en-GB"/>
        </w:rPr>
        <w:t>to process the findings of the meeting</w:t>
      </w:r>
      <w:r w:rsidR="00544960" w:rsidRPr="00D23C1A">
        <w:rPr>
          <w:rFonts w:eastAsia="Times New Roman" w:cs="Arial"/>
          <w:color w:val="373636"/>
          <w:szCs w:val="24"/>
          <w:lang w:eastAsia="en-GB"/>
        </w:rPr>
        <w:t xml:space="preserve">. Notes are </w:t>
      </w:r>
      <w:r w:rsidR="00B038F6" w:rsidRPr="00D23C1A">
        <w:rPr>
          <w:rFonts w:eastAsia="Times New Roman" w:cs="Arial"/>
          <w:color w:val="373636"/>
          <w:szCs w:val="24"/>
          <w:lang w:eastAsia="en-GB"/>
        </w:rPr>
        <w:t>taken,</w:t>
      </w:r>
      <w:r w:rsidR="001E4FD3" w:rsidRPr="00D23C1A">
        <w:rPr>
          <w:rFonts w:eastAsia="Times New Roman" w:cs="Arial"/>
          <w:color w:val="373636"/>
          <w:szCs w:val="24"/>
          <w:lang w:eastAsia="en-GB"/>
        </w:rPr>
        <w:t xml:space="preserve"> </w:t>
      </w:r>
      <w:r w:rsidR="00544960" w:rsidRPr="00D23C1A">
        <w:rPr>
          <w:rFonts w:eastAsia="Times New Roman" w:cs="Arial"/>
          <w:color w:val="373636"/>
          <w:szCs w:val="24"/>
          <w:lang w:eastAsia="en-GB"/>
        </w:rPr>
        <w:t xml:space="preserve">and then functional and non-functional requirements can be prioritised or dismissed in relation to </w:t>
      </w:r>
      <w:r w:rsidR="00B40379">
        <w:rPr>
          <w:rFonts w:eastAsia="Times New Roman" w:cs="Arial"/>
          <w:color w:val="373636"/>
          <w:szCs w:val="24"/>
          <w:lang w:eastAsia="en-GB"/>
        </w:rPr>
        <w:t xml:space="preserve">the </w:t>
      </w:r>
      <w:r w:rsidR="00544960" w:rsidRPr="00D23C1A">
        <w:rPr>
          <w:rFonts w:eastAsia="Times New Roman" w:cs="Arial"/>
          <w:color w:val="373636"/>
          <w:szCs w:val="24"/>
          <w:lang w:eastAsia="en-GB"/>
        </w:rPr>
        <w:t xml:space="preserve">Caribbean food and drink Festival. It is thought </w:t>
      </w:r>
      <w:r w:rsidR="00544960" w:rsidRPr="00D23C1A">
        <w:rPr>
          <w:rFonts w:eastAsia="Times New Roman" w:cs="Arial"/>
          <w:color w:val="373636"/>
          <w:szCs w:val="24"/>
          <w:lang w:eastAsia="en-GB"/>
        </w:rPr>
        <w:lastRenderedPageBreak/>
        <w:t xml:space="preserve">that as this meeting is </w:t>
      </w:r>
      <w:r w:rsidR="001E4FD3" w:rsidRPr="00D23C1A">
        <w:rPr>
          <w:rFonts w:eastAsia="Times New Roman" w:cs="Arial"/>
          <w:color w:val="373636"/>
          <w:szCs w:val="24"/>
          <w:lang w:eastAsia="en-GB"/>
        </w:rPr>
        <w:t xml:space="preserve">normally </w:t>
      </w:r>
      <w:r w:rsidR="00544960" w:rsidRPr="00D23C1A">
        <w:rPr>
          <w:rFonts w:eastAsia="Times New Roman" w:cs="Arial"/>
          <w:color w:val="373636"/>
          <w:szCs w:val="24"/>
          <w:lang w:eastAsia="en-GB"/>
        </w:rPr>
        <w:t xml:space="preserve">held with the main stakeholder and requirements are not </w:t>
      </w:r>
      <w:r w:rsidR="001E4FD3" w:rsidRPr="00D23C1A">
        <w:rPr>
          <w:rFonts w:eastAsia="Times New Roman" w:cs="Arial"/>
          <w:color w:val="373636"/>
          <w:szCs w:val="24"/>
          <w:lang w:eastAsia="en-GB"/>
        </w:rPr>
        <w:t xml:space="preserve">always </w:t>
      </w:r>
      <w:r w:rsidR="00544960" w:rsidRPr="00D23C1A">
        <w:rPr>
          <w:rFonts w:eastAsia="Times New Roman" w:cs="Arial"/>
          <w:color w:val="373636"/>
          <w:szCs w:val="24"/>
          <w:lang w:eastAsia="en-GB"/>
        </w:rPr>
        <w:t>clarified</w:t>
      </w:r>
      <w:r w:rsidR="00B038F6" w:rsidRPr="00D23C1A">
        <w:rPr>
          <w:rFonts w:eastAsia="Times New Roman" w:cs="Arial"/>
          <w:color w:val="373636"/>
          <w:szCs w:val="24"/>
          <w:lang w:eastAsia="en-GB"/>
        </w:rPr>
        <w:t xml:space="preserve"> </w:t>
      </w:r>
      <w:r w:rsidR="001E4FD3" w:rsidRPr="00D23C1A">
        <w:rPr>
          <w:rFonts w:eastAsia="Times New Roman" w:cs="Arial"/>
          <w:color w:val="373636"/>
          <w:szCs w:val="24"/>
          <w:lang w:eastAsia="en-GB"/>
        </w:rPr>
        <w:t xml:space="preserve">it </w:t>
      </w:r>
      <w:r w:rsidR="00B038F6" w:rsidRPr="00D23C1A">
        <w:rPr>
          <w:rFonts w:eastAsia="Times New Roman" w:cs="Arial"/>
          <w:color w:val="373636"/>
          <w:szCs w:val="24"/>
          <w:lang w:eastAsia="en-GB"/>
        </w:rPr>
        <w:t>can lead to formation revision at the development stage</w:t>
      </w:r>
      <w:r w:rsidR="001E4FD3" w:rsidRPr="00D23C1A">
        <w:rPr>
          <w:rFonts w:eastAsia="Times New Roman" w:cs="Arial"/>
          <w:color w:val="373636"/>
          <w:szCs w:val="24"/>
          <w:lang w:eastAsia="en-GB"/>
        </w:rPr>
        <w:t xml:space="preserve"> </w:t>
      </w:r>
      <w:r w:rsidR="00B40379">
        <w:rPr>
          <w:rFonts w:eastAsia="Times New Roman" w:cs="Arial"/>
          <w:color w:val="373636"/>
          <w:szCs w:val="24"/>
          <w:lang w:eastAsia="en-GB"/>
        </w:rPr>
        <w:t xml:space="preserve">and can </w:t>
      </w:r>
      <w:r w:rsidR="001E4FD3" w:rsidRPr="00D23C1A">
        <w:rPr>
          <w:rFonts w:eastAsia="Times New Roman" w:cs="Arial"/>
          <w:color w:val="373636"/>
          <w:szCs w:val="24"/>
          <w:lang w:eastAsia="en-GB"/>
        </w:rPr>
        <w:t>also</w:t>
      </w:r>
      <w:r w:rsidR="00B038F6" w:rsidRPr="00D23C1A">
        <w:rPr>
          <w:rFonts w:eastAsia="Times New Roman" w:cs="Arial"/>
          <w:color w:val="373636"/>
          <w:szCs w:val="24"/>
          <w:lang w:eastAsia="en-GB"/>
        </w:rPr>
        <w:t xml:space="preserve"> </w:t>
      </w:r>
      <w:r w:rsidR="00B40379">
        <w:rPr>
          <w:rFonts w:eastAsia="Times New Roman" w:cs="Arial"/>
          <w:color w:val="373636"/>
          <w:szCs w:val="24"/>
          <w:lang w:eastAsia="en-GB"/>
        </w:rPr>
        <w:t xml:space="preserve">cause </w:t>
      </w:r>
      <w:r w:rsidR="00B038F6" w:rsidRPr="00D23C1A">
        <w:rPr>
          <w:rFonts w:eastAsia="Times New Roman" w:cs="Arial"/>
          <w:color w:val="373636"/>
          <w:szCs w:val="24"/>
          <w:lang w:eastAsia="en-GB"/>
        </w:rPr>
        <w:t>time consumption and late debugging</w:t>
      </w:r>
      <w:sdt>
        <w:sdtPr>
          <w:rPr>
            <w:rFonts w:eastAsia="Times New Roman" w:cs="Arial"/>
            <w:color w:val="373636"/>
            <w:szCs w:val="24"/>
            <w:lang w:eastAsia="en-GB"/>
          </w:rPr>
          <w:id w:val="-264387507"/>
          <w:citation/>
        </w:sdtPr>
        <w:sdtEndPr/>
        <w:sdtContent>
          <w:r w:rsidR="00B038F6" w:rsidRPr="00D23C1A">
            <w:rPr>
              <w:rFonts w:eastAsia="Times New Roman" w:cs="Arial"/>
              <w:color w:val="373636"/>
              <w:szCs w:val="24"/>
              <w:lang w:eastAsia="en-GB"/>
            </w:rPr>
            <w:fldChar w:fldCharType="begin"/>
          </w:r>
          <w:r w:rsidR="00B038F6" w:rsidRPr="00D23C1A">
            <w:rPr>
              <w:rFonts w:eastAsia="Times New Roman" w:cs="Arial"/>
              <w:color w:val="373636"/>
              <w:szCs w:val="24"/>
              <w:lang w:eastAsia="en-GB"/>
            </w:rPr>
            <w:instrText xml:space="preserve"> CITATION Sha18 \l 2057 </w:instrText>
          </w:r>
          <w:r w:rsidR="00B038F6" w:rsidRPr="00D23C1A">
            <w:rPr>
              <w:rFonts w:eastAsia="Times New Roman" w:cs="Arial"/>
              <w:color w:val="373636"/>
              <w:szCs w:val="24"/>
              <w:lang w:eastAsia="en-GB"/>
            </w:rPr>
            <w:fldChar w:fldCharType="separate"/>
          </w:r>
          <w:r w:rsidR="00B038F6" w:rsidRPr="00D23C1A">
            <w:rPr>
              <w:rFonts w:eastAsia="Times New Roman" w:cs="Arial"/>
              <w:noProof/>
              <w:color w:val="373636"/>
              <w:szCs w:val="24"/>
              <w:lang w:eastAsia="en-GB"/>
            </w:rPr>
            <w:t xml:space="preserve"> (Shafiee, et al., 2018)</w:t>
          </w:r>
          <w:r w:rsidR="00B038F6" w:rsidRPr="00D23C1A">
            <w:rPr>
              <w:rFonts w:eastAsia="Times New Roman" w:cs="Arial"/>
              <w:color w:val="373636"/>
              <w:szCs w:val="24"/>
              <w:lang w:eastAsia="en-GB"/>
            </w:rPr>
            <w:fldChar w:fldCharType="end"/>
          </w:r>
        </w:sdtContent>
      </w:sdt>
      <w:r w:rsidR="00B038F6" w:rsidRPr="00D23C1A">
        <w:rPr>
          <w:rFonts w:eastAsia="Times New Roman" w:cs="Arial"/>
          <w:color w:val="373636"/>
          <w:szCs w:val="24"/>
          <w:lang w:eastAsia="en-GB"/>
        </w:rPr>
        <w:t>.</w:t>
      </w:r>
      <w:r w:rsidR="001E4FD3" w:rsidRPr="00D23C1A">
        <w:rPr>
          <w:rFonts w:eastAsia="Times New Roman" w:cs="Arial"/>
          <w:color w:val="373636"/>
          <w:szCs w:val="24"/>
          <w:lang w:eastAsia="en-GB"/>
        </w:rPr>
        <w:t xml:space="preserve"> It is important to get this right and involve as many stakeholders as possible to ensure all areas covered and have a good starting point. </w:t>
      </w:r>
      <w:r w:rsidR="00D23C1A">
        <w:rPr>
          <w:rFonts w:eastAsia="Times New Roman" w:cs="Arial"/>
          <w:color w:val="373636"/>
          <w:szCs w:val="24"/>
          <w:lang w:eastAsia="en-GB"/>
        </w:rPr>
        <w:t xml:space="preserve">This is when </w:t>
      </w:r>
      <w:r w:rsidR="00A6599D" w:rsidRPr="00D23C1A">
        <w:rPr>
          <w:rFonts w:eastAsia="Times New Roman" w:cs="Arial"/>
          <w:color w:val="373636"/>
          <w:szCs w:val="24"/>
          <w:lang w:eastAsia="en-GB"/>
        </w:rPr>
        <w:t xml:space="preserve">the budget </w:t>
      </w:r>
      <w:r w:rsidR="00D23C1A" w:rsidRPr="00D23C1A">
        <w:rPr>
          <w:rFonts w:eastAsia="Times New Roman" w:cs="Arial"/>
          <w:color w:val="373636"/>
          <w:szCs w:val="24"/>
          <w:lang w:eastAsia="en-GB"/>
        </w:rPr>
        <w:t>should be</w:t>
      </w:r>
      <w:r w:rsidR="00A6599D" w:rsidRPr="00D23C1A">
        <w:rPr>
          <w:rFonts w:eastAsia="Times New Roman" w:cs="Arial"/>
          <w:color w:val="373636"/>
          <w:szCs w:val="24"/>
          <w:lang w:eastAsia="en-GB"/>
        </w:rPr>
        <w:t xml:space="preserve"> set </w:t>
      </w:r>
      <w:r w:rsidR="00D23C1A" w:rsidRPr="00D23C1A">
        <w:rPr>
          <w:rFonts w:eastAsia="Times New Roman" w:cs="Arial"/>
          <w:color w:val="373636"/>
          <w:szCs w:val="24"/>
          <w:lang w:eastAsia="en-GB"/>
        </w:rPr>
        <w:t>in accordance</w:t>
      </w:r>
      <w:r w:rsidR="00A21A23">
        <w:rPr>
          <w:rFonts w:eastAsia="Times New Roman" w:cs="Arial"/>
          <w:color w:val="373636"/>
          <w:szCs w:val="24"/>
          <w:lang w:eastAsia="en-GB"/>
        </w:rPr>
        <w:t xml:space="preserve"> with</w:t>
      </w:r>
      <w:r w:rsidR="00A6599D" w:rsidRPr="00D23C1A">
        <w:rPr>
          <w:rFonts w:eastAsia="Times New Roman" w:cs="Arial"/>
          <w:color w:val="373636"/>
          <w:szCs w:val="24"/>
          <w:lang w:eastAsia="en-GB"/>
        </w:rPr>
        <w:t xml:space="preserve"> the project scope and the findings from the MoSCoW meeting and decisions made</w:t>
      </w:r>
      <w:r w:rsidR="00B8290E" w:rsidRPr="00D23C1A">
        <w:rPr>
          <w:rFonts w:eastAsia="Times New Roman" w:cs="Arial"/>
          <w:color w:val="373636"/>
          <w:szCs w:val="24"/>
          <w:lang w:eastAsia="en-GB"/>
        </w:rPr>
        <w:t>.</w:t>
      </w:r>
    </w:p>
    <w:p w14:paraId="588378F2" w14:textId="52E7F778" w:rsidR="00DC151B" w:rsidRPr="00D23C1A" w:rsidRDefault="006C34EE" w:rsidP="004E4598">
      <w:pPr>
        <w:pStyle w:val="Heading1"/>
        <w:rPr>
          <w:rFonts w:eastAsia="Times New Roman"/>
          <w:lang w:eastAsia="en-GB"/>
        </w:rPr>
      </w:pPr>
      <w:bookmarkStart w:id="10" w:name="_Toc523660102"/>
      <w:r w:rsidRPr="00D23C1A">
        <w:rPr>
          <w:rFonts w:eastAsia="Times New Roman"/>
          <w:lang w:eastAsia="en-GB"/>
        </w:rPr>
        <w:t xml:space="preserve">Project plan </w:t>
      </w:r>
      <w:r w:rsidR="004B07EE" w:rsidRPr="00D23C1A">
        <w:rPr>
          <w:rFonts w:eastAsia="Times New Roman"/>
          <w:lang w:eastAsia="en-GB"/>
        </w:rPr>
        <w:t>and Budget</w:t>
      </w:r>
      <w:bookmarkEnd w:id="10"/>
    </w:p>
    <w:p w14:paraId="50246397" w14:textId="3B7658B2" w:rsidR="004E4598" w:rsidRPr="00D23C1A" w:rsidRDefault="00485ACA" w:rsidP="00A72744">
      <w:pPr>
        <w:jc w:val="both"/>
        <w:rPr>
          <w:lang w:eastAsia="en-GB"/>
        </w:rPr>
      </w:pPr>
      <w:r w:rsidRPr="00D23C1A">
        <w:rPr>
          <w:lang w:eastAsia="en-GB"/>
        </w:rPr>
        <w:t>O</w:t>
      </w:r>
      <w:r w:rsidR="00A153C2" w:rsidRPr="00D23C1A">
        <w:rPr>
          <w:lang w:eastAsia="en-GB"/>
        </w:rPr>
        <w:t>nc</w:t>
      </w:r>
      <w:r w:rsidR="00D23C1A" w:rsidRPr="00D23C1A">
        <w:rPr>
          <w:lang w:eastAsia="en-GB"/>
        </w:rPr>
        <w:t>e you have the scope of the project</w:t>
      </w:r>
      <w:r w:rsidRPr="00D23C1A">
        <w:rPr>
          <w:lang w:eastAsia="en-GB"/>
        </w:rPr>
        <w:t xml:space="preserve"> the natural next step is to develop the </w:t>
      </w:r>
      <w:r w:rsidR="008E18DA" w:rsidRPr="00D23C1A">
        <w:rPr>
          <w:lang w:eastAsia="en-GB"/>
        </w:rPr>
        <w:t>project</w:t>
      </w:r>
      <w:r w:rsidR="00D23C1A">
        <w:rPr>
          <w:lang w:eastAsia="en-GB"/>
        </w:rPr>
        <w:t xml:space="preserve"> plan</w:t>
      </w:r>
      <w:r w:rsidR="000E4B04">
        <w:rPr>
          <w:lang w:eastAsia="en-GB"/>
        </w:rPr>
        <w:t>.</w:t>
      </w:r>
      <w:r w:rsidR="008E18DA" w:rsidRPr="00D23C1A">
        <w:rPr>
          <w:lang w:eastAsia="en-GB"/>
        </w:rPr>
        <w:t xml:space="preserve"> </w:t>
      </w:r>
      <w:r w:rsidR="000E4B04">
        <w:rPr>
          <w:lang w:eastAsia="en-GB"/>
        </w:rPr>
        <w:t>I</w:t>
      </w:r>
      <w:r w:rsidR="008E18DA" w:rsidRPr="00D23C1A">
        <w:rPr>
          <w:lang w:eastAsia="en-GB"/>
        </w:rPr>
        <w:t xml:space="preserve">n doing </w:t>
      </w:r>
      <w:r w:rsidR="00DF659E" w:rsidRPr="00D23C1A">
        <w:rPr>
          <w:lang w:eastAsia="en-GB"/>
        </w:rPr>
        <w:t xml:space="preserve">this </w:t>
      </w:r>
      <w:r w:rsidR="008E18DA" w:rsidRPr="00D23C1A">
        <w:rPr>
          <w:lang w:eastAsia="en-GB"/>
        </w:rPr>
        <w:t xml:space="preserve">the </w:t>
      </w:r>
      <w:r w:rsidR="00DF659E" w:rsidRPr="00D23C1A">
        <w:rPr>
          <w:lang w:eastAsia="en-GB"/>
        </w:rPr>
        <w:t>informatio</w:t>
      </w:r>
      <w:r w:rsidR="008E18DA" w:rsidRPr="00D23C1A">
        <w:rPr>
          <w:lang w:eastAsia="en-GB"/>
        </w:rPr>
        <w:t xml:space="preserve">n from the scope of the project used in combination with the stakeholders needs and objectives </w:t>
      </w:r>
      <w:r w:rsidR="004B07EE" w:rsidRPr="00D23C1A">
        <w:rPr>
          <w:lang w:eastAsia="en-GB"/>
        </w:rPr>
        <w:t>and the setting of a budget</w:t>
      </w:r>
      <w:r w:rsidR="004E4598" w:rsidRPr="00D23C1A">
        <w:rPr>
          <w:lang w:eastAsia="en-GB"/>
        </w:rPr>
        <w:t xml:space="preserve">. </w:t>
      </w:r>
    </w:p>
    <w:p w14:paraId="6BADD38B" w14:textId="3C7291CE" w:rsidR="004E4598" w:rsidRPr="00D23C1A" w:rsidRDefault="0078225C" w:rsidP="004E4598">
      <w:pPr>
        <w:pStyle w:val="Heading2"/>
        <w:rPr>
          <w:lang w:eastAsia="en-GB"/>
        </w:rPr>
      </w:pPr>
      <w:bookmarkStart w:id="11" w:name="_Toc523660103"/>
      <w:r w:rsidRPr="00D23C1A">
        <w:rPr>
          <w:lang w:eastAsia="en-GB"/>
        </w:rPr>
        <w:t>Budgets</w:t>
      </w:r>
      <w:bookmarkEnd w:id="11"/>
    </w:p>
    <w:p w14:paraId="4C2F9D4B" w14:textId="19B15DEC" w:rsidR="004E4598" w:rsidRPr="00D23C1A" w:rsidRDefault="008E0A7F" w:rsidP="00E61BB0">
      <w:pPr>
        <w:jc w:val="both"/>
        <w:rPr>
          <w:lang w:eastAsia="en-GB"/>
        </w:rPr>
      </w:pPr>
      <w:r w:rsidRPr="00D23C1A">
        <w:rPr>
          <w:lang w:eastAsia="en-GB"/>
        </w:rPr>
        <w:t xml:space="preserve">To get the budget right and understanding of the </w:t>
      </w:r>
      <w:r w:rsidR="00F3395B">
        <w:rPr>
          <w:lang w:eastAsia="en-GB"/>
        </w:rPr>
        <w:t>stake</w:t>
      </w:r>
      <w:r w:rsidR="00612D3D" w:rsidRPr="00D23C1A">
        <w:rPr>
          <w:lang w:eastAsia="en-GB"/>
        </w:rPr>
        <w:t xml:space="preserve">holder’s </w:t>
      </w:r>
      <w:r w:rsidRPr="00D23C1A">
        <w:rPr>
          <w:lang w:eastAsia="en-GB"/>
        </w:rPr>
        <w:t>requirements ensuring that everything is documented accurately and confirmed by all parties then the budget can be set. Failure to do this puts the project at risk of failure.</w:t>
      </w:r>
    </w:p>
    <w:p w14:paraId="02A5F909" w14:textId="64BA44D9" w:rsidR="00006E92" w:rsidRPr="00D23C1A" w:rsidRDefault="00AC4212" w:rsidP="00E61BB0">
      <w:pPr>
        <w:jc w:val="both"/>
        <w:rPr>
          <w:lang w:eastAsia="en-GB"/>
        </w:rPr>
      </w:pPr>
      <w:r>
        <w:rPr>
          <w:lang w:eastAsia="en-GB"/>
        </w:rPr>
        <w:t xml:space="preserve">Essentials for </w:t>
      </w:r>
      <w:r w:rsidR="00612D3D" w:rsidRPr="00D23C1A">
        <w:rPr>
          <w:lang w:eastAsia="en-GB"/>
        </w:rPr>
        <w:t>budget</w:t>
      </w:r>
      <w:r>
        <w:rPr>
          <w:lang w:eastAsia="en-GB"/>
        </w:rPr>
        <w:t>: get</w:t>
      </w:r>
      <w:r w:rsidR="00634781">
        <w:rPr>
          <w:lang w:eastAsia="en-GB"/>
        </w:rPr>
        <w:t xml:space="preserve"> quotes and build-in</w:t>
      </w:r>
      <w:r w:rsidR="00612D3D" w:rsidRPr="00D23C1A">
        <w:rPr>
          <w:lang w:eastAsia="en-GB"/>
        </w:rPr>
        <w:t xml:space="preserve"> a contingency plan for unforeseen circumstances such as </w:t>
      </w:r>
      <w:r w:rsidR="00A94BAF" w:rsidRPr="00D23C1A">
        <w:rPr>
          <w:lang w:eastAsia="en-GB"/>
        </w:rPr>
        <w:t>price rises</w:t>
      </w:r>
      <w:r w:rsidR="00634781">
        <w:rPr>
          <w:lang w:eastAsia="en-GB"/>
        </w:rPr>
        <w:t xml:space="preserve"> and</w:t>
      </w:r>
      <w:r w:rsidR="00A94BAF" w:rsidRPr="00D23C1A">
        <w:rPr>
          <w:lang w:eastAsia="en-GB"/>
        </w:rPr>
        <w:t xml:space="preserve"> changes in requirements.</w:t>
      </w:r>
      <w:r w:rsidR="00C5032D" w:rsidRPr="00D23C1A">
        <w:rPr>
          <w:lang w:eastAsia="en-GB"/>
        </w:rPr>
        <w:t xml:space="preserve"> Within this project </w:t>
      </w:r>
      <w:r w:rsidR="00E61BB0" w:rsidRPr="00D23C1A">
        <w:rPr>
          <w:lang w:eastAsia="en-GB"/>
        </w:rPr>
        <w:t>a change of staff member</w:t>
      </w:r>
      <w:r w:rsidR="00634781">
        <w:rPr>
          <w:lang w:eastAsia="en-GB"/>
        </w:rPr>
        <w:t>,</w:t>
      </w:r>
      <w:r w:rsidR="00E61BB0" w:rsidRPr="00D23C1A">
        <w:rPr>
          <w:lang w:eastAsia="en-GB"/>
        </w:rPr>
        <w:t xml:space="preserve"> the public relations manager caused the delay in time and budget but was covered through the contingency</w:t>
      </w:r>
      <w:r w:rsidR="00634781">
        <w:rPr>
          <w:lang w:eastAsia="en-GB"/>
        </w:rPr>
        <w:t>.</w:t>
      </w:r>
      <w:r w:rsidR="00E61BB0" w:rsidRPr="00D23C1A">
        <w:rPr>
          <w:lang w:eastAsia="en-GB"/>
        </w:rPr>
        <w:t xml:space="preserve"> </w:t>
      </w:r>
      <w:r w:rsidR="00634781">
        <w:rPr>
          <w:lang w:eastAsia="en-GB"/>
        </w:rPr>
        <w:t>H</w:t>
      </w:r>
      <w:r w:rsidR="00E61BB0" w:rsidRPr="00D23C1A">
        <w:rPr>
          <w:lang w:eastAsia="en-GB"/>
        </w:rPr>
        <w:t>owever, w</w:t>
      </w:r>
      <w:r w:rsidR="00C5032D" w:rsidRPr="00D23C1A">
        <w:rPr>
          <w:lang w:eastAsia="en-GB"/>
        </w:rPr>
        <w:t xml:space="preserve">hat was unexpected for this </w:t>
      </w:r>
      <w:r w:rsidR="003F0D1B" w:rsidRPr="00D23C1A">
        <w:rPr>
          <w:lang w:eastAsia="en-GB"/>
        </w:rPr>
        <w:t>project</w:t>
      </w:r>
      <w:r w:rsidR="00C5032D" w:rsidRPr="00D23C1A">
        <w:rPr>
          <w:lang w:eastAsia="en-GB"/>
        </w:rPr>
        <w:t xml:space="preserve"> was that the security had to be doubled due to a venue security alert ca</w:t>
      </w:r>
      <w:r w:rsidR="00634781">
        <w:rPr>
          <w:lang w:eastAsia="en-GB"/>
        </w:rPr>
        <w:t>used by terrorist threats. This</w:t>
      </w:r>
      <w:r w:rsidR="00C5032D" w:rsidRPr="00D23C1A">
        <w:rPr>
          <w:lang w:eastAsia="en-GB"/>
        </w:rPr>
        <w:t xml:space="preserve"> meant a huge hit to the </w:t>
      </w:r>
      <w:r w:rsidR="00634781">
        <w:rPr>
          <w:lang w:eastAsia="en-GB"/>
        </w:rPr>
        <w:t xml:space="preserve">security </w:t>
      </w:r>
      <w:r w:rsidR="00C5032D" w:rsidRPr="00D23C1A">
        <w:rPr>
          <w:lang w:eastAsia="en-GB"/>
        </w:rPr>
        <w:t xml:space="preserve">cost </w:t>
      </w:r>
      <w:r w:rsidR="00FE6A78">
        <w:rPr>
          <w:lang w:eastAsia="en-GB"/>
        </w:rPr>
        <w:t>even with a venue change</w:t>
      </w:r>
      <w:r w:rsidR="00C5032D" w:rsidRPr="00D23C1A">
        <w:rPr>
          <w:lang w:eastAsia="en-GB"/>
        </w:rPr>
        <w:t>. Although there is a contingency budget the costs for the added security was greater, so an emergency meeting was held and luckily the spo</w:t>
      </w:r>
      <w:r w:rsidR="00006E92" w:rsidRPr="00D23C1A">
        <w:rPr>
          <w:lang w:eastAsia="en-GB"/>
        </w:rPr>
        <w:t xml:space="preserve">nsors agreed to cover the costs. </w:t>
      </w:r>
    </w:p>
    <w:p w14:paraId="26BF7044" w14:textId="77777777" w:rsidR="00364523" w:rsidRDefault="00006E92" w:rsidP="00364523">
      <w:pPr>
        <w:spacing w:after="0"/>
        <w:jc w:val="both"/>
        <w:rPr>
          <w:lang w:eastAsia="en-GB"/>
        </w:rPr>
      </w:pPr>
      <w:bookmarkStart w:id="12" w:name="_Toc523660104"/>
      <w:r w:rsidRPr="00D23C1A">
        <w:rPr>
          <w:rStyle w:val="Heading2Char"/>
        </w:rPr>
        <w:t>Key performance indicators</w:t>
      </w:r>
      <w:bookmarkEnd w:id="12"/>
      <w:r w:rsidRPr="00D23C1A">
        <w:rPr>
          <w:lang w:eastAsia="en-GB"/>
        </w:rPr>
        <w:t xml:space="preserve">. </w:t>
      </w:r>
    </w:p>
    <w:p w14:paraId="7AF3835B" w14:textId="3A9C376E" w:rsidR="00E61BB0" w:rsidRPr="00B57723" w:rsidRDefault="00006E92" w:rsidP="00E61BB0">
      <w:pPr>
        <w:jc w:val="both"/>
        <w:rPr>
          <w:lang w:eastAsia="en-GB"/>
        </w:rPr>
      </w:pPr>
      <w:r w:rsidRPr="00B57723">
        <w:rPr>
          <w:lang w:eastAsia="en-GB"/>
        </w:rPr>
        <w:t>To</w:t>
      </w:r>
      <w:r w:rsidR="00E61BB0" w:rsidRPr="00B57723">
        <w:rPr>
          <w:lang w:eastAsia="en-GB"/>
        </w:rPr>
        <w:t xml:space="preserve"> manage the budget a keen eye</w:t>
      </w:r>
      <w:r w:rsidR="00635286" w:rsidRPr="00B57723">
        <w:rPr>
          <w:lang w:eastAsia="en-GB"/>
        </w:rPr>
        <w:t xml:space="preserve"> is kept</w:t>
      </w:r>
      <w:r w:rsidR="008E3CB2" w:rsidRPr="00B57723">
        <w:rPr>
          <w:lang w:eastAsia="en-GB"/>
        </w:rPr>
        <w:t xml:space="preserve"> on the key performance indicators which</w:t>
      </w:r>
      <w:r w:rsidR="00FF7E2F" w:rsidRPr="00B57723">
        <w:rPr>
          <w:lang w:eastAsia="en-GB"/>
        </w:rPr>
        <w:t xml:space="preserve"> will show how that project is on the right path</w:t>
      </w:r>
      <w:r w:rsidR="008E3CB2" w:rsidRPr="00B57723">
        <w:rPr>
          <w:lang w:eastAsia="en-GB"/>
        </w:rPr>
        <w:t xml:space="preserve">. </w:t>
      </w:r>
      <w:r w:rsidR="00FF7E2F" w:rsidRPr="00B57723">
        <w:rPr>
          <w:lang w:eastAsia="en-GB"/>
        </w:rPr>
        <w:t>Measures of how a team or department is performing, against the goals</w:t>
      </w:r>
      <w:r w:rsidR="00B57723" w:rsidRPr="00B57723">
        <w:rPr>
          <w:lang w:eastAsia="en-GB"/>
        </w:rPr>
        <w:t xml:space="preserve"> and targets set. For this project one of the performance indicators is the amount of interest shown via social media marketing.</w:t>
      </w:r>
    </w:p>
    <w:p w14:paraId="2EB666C8" w14:textId="0EC1A855" w:rsidR="00364523" w:rsidRDefault="00006E92" w:rsidP="00364523">
      <w:pPr>
        <w:spacing w:after="0"/>
      </w:pPr>
      <w:bookmarkStart w:id="13" w:name="_Toc523660105"/>
      <w:r w:rsidRPr="00D23C1A">
        <w:rPr>
          <w:rStyle w:val="Heading2Char"/>
        </w:rPr>
        <w:t>Revisit, review, re-forecast.</w:t>
      </w:r>
      <w:bookmarkEnd w:id="13"/>
    </w:p>
    <w:p w14:paraId="05CC3046" w14:textId="1942B214" w:rsidR="00006E92" w:rsidRPr="00D23C1A" w:rsidRDefault="00006E92" w:rsidP="00006E92">
      <w:r w:rsidRPr="00D23C1A">
        <w:t>It is very common for projects to overrun but left unchecked could lead to disaster. It is very important to periodically review and when needed re-forecast the budget. Included in this is to revisit the project scope and resources because as a project develops these two can change and can affect the budget both positively and negatively.</w:t>
      </w:r>
      <w:r w:rsidR="0078225C" w:rsidRPr="00D23C1A">
        <w:t xml:space="preserve"> </w:t>
      </w:r>
      <w:r w:rsidR="00D23C1A">
        <w:t xml:space="preserve">For this project a change </w:t>
      </w:r>
      <w:r w:rsidR="00FE6A78">
        <w:t>of planned venue occurred which saved cost and would need to be seen in the budget.</w:t>
      </w:r>
    </w:p>
    <w:p w14:paraId="07372559" w14:textId="27E9C19F" w:rsidR="0078225C" w:rsidRDefault="0006574D" w:rsidP="0078225C">
      <w:sdt>
        <w:sdtPr>
          <w:id w:val="-1022156091"/>
          <w:citation/>
        </w:sdtPr>
        <w:sdtEndPr/>
        <w:sdtContent>
          <w:r w:rsidR="0078225C">
            <w:fldChar w:fldCharType="begin"/>
          </w:r>
          <w:r w:rsidR="0078225C">
            <w:instrText xml:space="preserve"> CITATION Moi17 \l 2057 </w:instrText>
          </w:r>
          <w:r w:rsidR="0078225C">
            <w:fldChar w:fldCharType="separate"/>
          </w:r>
          <w:r w:rsidR="0078225C" w:rsidRPr="0078225C">
            <w:rPr>
              <w:noProof/>
            </w:rPr>
            <w:t>(Alexander, 2017)</w:t>
          </w:r>
          <w:r w:rsidR="0078225C">
            <w:fldChar w:fldCharType="end"/>
          </w:r>
        </w:sdtContent>
      </w:sdt>
    </w:p>
    <w:p w14:paraId="63D795A8" w14:textId="4D7577C9" w:rsidR="007E5F2C" w:rsidRPr="00FE6A78" w:rsidRDefault="00FE6A78" w:rsidP="007E5F2C">
      <w:pPr>
        <w:jc w:val="both"/>
        <w:rPr>
          <w:lang w:eastAsia="en-GB"/>
        </w:rPr>
      </w:pPr>
      <w:r w:rsidRPr="00FE6A78">
        <w:rPr>
          <w:lang w:eastAsia="en-GB"/>
        </w:rPr>
        <w:t>Not addressed above is the use of a PERT chart this is</w:t>
      </w:r>
      <w:r w:rsidR="007E5F2C" w:rsidRPr="00FE6A78">
        <w:rPr>
          <w:lang w:eastAsia="en-GB"/>
        </w:rPr>
        <w:t xml:space="preserve"> used to schedule and coordinate the different tasks. It shows a sequence of events and its dependencies how tasks are </w:t>
      </w:r>
      <w:r w:rsidR="007E5F2C" w:rsidRPr="00FE6A78">
        <w:rPr>
          <w:lang w:eastAsia="en-GB"/>
        </w:rPr>
        <w:lastRenderedPageBreak/>
        <w:t>prioritised</w:t>
      </w:r>
      <w:r w:rsidR="00635286">
        <w:rPr>
          <w:lang w:eastAsia="en-GB"/>
        </w:rPr>
        <w:t>.</w:t>
      </w:r>
      <w:r w:rsidR="007E5F2C" w:rsidRPr="00FE6A78">
        <w:rPr>
          <w:lang w:eastAsia="en-GB"/>
        </w:rPr>
        <w:t xml:space="preserve"> </w:t>
      </w:r>
      <w:r w:rsidR="00635286">
        <w:rPr>
          <w:lang w:eastAsia="en-GB"/>
        </w:rPr>
        <w:t>I</w:t>
      </w:r>
      <w:r w:rsidR="007E5F2C" w:rsidRPr="00FE6A78">
        <w:rPr>
          <w:lang w:eastAsia="en-GB"/>
        </w:rPr>
        <w:t>n f</w:t>
      </w:r>
      <w:r w:rsidR="00364523">
        <w:rPr>
          <w:lang w:eastAsia="en-GB"/>
        </w:rPr>
        <w:t>igure 3</w:t>
      </w:r>
      <w:r w:rsidR="007E5F2C" w:rsidRPr="00FE6A78">
        <w:rPr>
          <w:lang w:eastAsia="en-GB"/>
        </w:rPr>
        <w:t xml:space="preserve"> each task is represented by a letter the numbers re</w:t>
      </w:r>
      <w:r w:rsidR="00635286">
        <w:rPr>
          <w:lang w:eastAsia="en-GB"/>
        </w:rPr>
        <w:t>present the amount of days taken</w:t>
      </w:r>
      <w:r w:rsidR="007E5F2C" w:rsidRPr="00FE6A78">
        <w:rPr>
          <w:lang w:eastAsia="en-GB"/>
        </w:rPr>
        <w:t xml:space="preserve"> to complete each activity and the arrows</w:t>
      </w:r>
      <w:r w:rsidR="00635286">
        <w:rPr>
          <w:lang w:eastAsia="en-GB"/>
        </w:rPr>
        <w:t>,</w:t>
      </w:r>
      <w:r w:rsidR="007E5F2C" w:rsidRPr="00FE6A78">
        <w:rPr>
          <w:lang w:eastAsia="en-GB"/>
        </w:rPr>
        <w:t xml:space="preserve"> what happens next. It also shows alternative routes to get to the same point which would be classed as the contingency plan, also at some points more than one task can commence at certain points.</w:t>
      </w:r>
    </w:p>
    <w:p w14:paraId="0BB52CAA" w14:textId="729736B2" w:rsidR="007E5F2C" w:rsidRPr="00FE6A78" w:rsidRDefault="007E5F2C" w:rsidP="007E5F2C">
      <w:pPr>
        <w:jc w:val="center"/>
        <w:rPr>
          <w:lang w:eastAsia="en-GB"/>
        </w:rPr>
      </w:pPr>
      <w:r w:rsidRPr="00FE6A78">
        <w:rPr>
          <w:noProof/>
        </w:rPr>
        <w:drawing>
          <wp:inline distT="0" distB="0" distL="0" distR="0" wp14:anchorId="2E1A373D" wp14:editId="7EBB1FC8">
            <wp:extent cx="4476750" cy="1647825"/>
            <wp:effectExtent l="0" t="0" r="0" b="9525"/>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76750" cy="1647825"/>
                    </a:xfrm>
                    <a:prstGeom prst="rect">
                      <a:avLst/>
                    </a:prstGeom>
                    <a:noFill/>
                    <a:ln>
                      <a:noFill/>
                    </a:ln>
                  </pic:spPr>
                </pic:pic>
              </a:graphicData>
            </a:graphic>
          </wp:inline>
        </w:drawing>
      </w:r>
    </w:p>
    <w:p w14:paraId="66093EA5" w14:textId="56FD952D" w:rsidR="007E5F2C" w:rsidRPr="00FE6A78" w:rsidRDefault="00364523" w:rsidP="007E5F2C">
      <w:pPr>
        <w:jc w:val="both"/>
        <w:rPr>
          <w:lang w:eastAsia="en-GB"/>
        </w:rPr>
      </w:pPr>
      <w:r>
        <w:rPr>
          <w:lang w:eastAsia="en-GB"/>
        </w:rPr>
        <w:t>Figure 3</w:t>
      </w:r>
      <w:r w:rsidR="00B602E5" w:rsidRPr="00FE6A78">
        <w:rPr>
          <w:lang w:eastAsia="en-GB"/>
        </w:rPr>
        <w:t xml:space="preserve"> </w:t>
      </w:r>
      <w:sdt>
        <w:sdtPr>
          <w:rPr>
            <w:lang w:eastAsia="en-GB"/>
          </w:rPr>
          <w:id w:val="-1568793692"/>
          <w:citation/>
        </w:sdtPr>
        <w:sdtEndPr/>
        <w:sdtContent>
          <w:r w:rsidR="00B602E5" w:rsidRPr="00FE6A78">
            <w:rPr>
              <w:lang w:eastAsia="en-GB"/>
            </w:rPr>
            <w:fldChar w:fldCharType="begin"/>
          </w:r>
          <w:r w:rsidR="00B602E5" w:rsidRPr="00FE6A78">
            <w:rPr>
              <w:lang w:eastAsia="en-GB"/>
            </w:rPr>
            <w:instrText xml:space="preserve"> CITATION POC09 \l 2057 </w:instrText>
          </w:r>
          <w:r w:rsidR="00B602E5" w:rsidRPr="00FE6A78">
            <w:rPr>
              <w:lang w:eastAsia="en-GB"/>
            </w:rPr>
            <w:fldChar w:fldCharType="separate"/>
          </w:r>
          <w:r w:rsidR="00B602E5" w:rsidRPr="00FE6A78">
            <w:rPr>
              <w:noProof/>
              <w:lang w:eastAsia="en-GB"/>
            </w:rPr>
            <w:t>(PO, 2009)</w:t>
          </w:r>
          <w:r w:rsidR="00B602E5" w:rsidRPr="00FE6A78">
            <w:rPr>
              <w:lang w:eastAsia="en-GB"/>
            </w:rPr>
            <w:fldChar w:fldCharType="end"/>
          </w:r>
        </w:sdtContent>
      </w:sdt>
    </w:p>
    <w:p w14:paraId="4DB5C68E" w14:textId="77777777" w:rsidR="007E5F2C" w:rsidRPr="00FE6A78" w:rsidRDefault="007E5F2C" w:rsidP="0078225C"/>
    <w:p w14:paraId="133C1ACC" w14:textId="3C7B9411" w:rsidR="006C34EE" w:rsidRPr="00FE6A78" w:rsidRDefault="004E4598" w:rsidP="00E61BB0">
      <w:pPr>
        <w:jc w:val="both"/>
        <w:rPr>
          <w:lang w:eastAsia="en-GB"/>
        </w:rPr>
      </w:pPr>
      <w:r w:rsidRPr="00FE6A78">
        <w:rPr>
          <w:lang w:eastAsia="en-GB"/>
        </w:rPr>
        <w:t>T</w:t>
      </w:r>
      <w:r w:rsidR="004B07EE" w:rsidRPr="00FE6A78">
        <w:rPr>
          <w:lang w:eastAsia="en-GB"/>
        </w:rPr>
        <w:t>hen</w:t>
      </w:r>
      <w:r w:rsidR="00DF659E" w:rsidRPr="00FE6A78">
        <w:rPr>
          <w:lang w:eastAsia="en-GB"/>
        </w:rPr>
        <w:t xml:space="preserve"> compartments </w:t>
      </w:r>
      <w:r w:rsidR="00635286">
        <w:rPr>
          <w:lang w:eastAsia="en-GB"/>
        </w:rPr>
        <w:t xml:space="preserve">are </w:t>
      </w:r>
      <w:r w:rsidR="00DF659E" w:rsidRPr="00FE6A78">
        <w:rPr>
          <w:lang w:eastAsia="en-GB"/>
        </w:rPr>
        <w:t xml:space="preserve">broken down further </w:t>
      </w:r>
      <w:r w:rsidR="007E5F2C" w:rsidRPr="00FE6A78">
        <w:rPr>
          <w:lang w:eastAsia="en-GB"/>
        </w:rPr>
        <w:t>and</w:t>
      </w:r>
      <w:r w:rsidR="00475B94" w:rsidRPr="00FE6A78">
        <w:rPr>
          <w:lang w:eastAsia="en-GB"/>
        </w:rPr>
        <w:t xml:space="preserve"> placed into a Gantt chart </w:t>
      </w:r>
      <w:r w:rsidR="00B602E5" w:rsidRPr="00FE6A78">
        <w:rPr>
          <w:lang w:eastAsia="en-GB"/>
        </w:rPr>
        <w:t>as shown</w:t>
      </w:r>
      <w:r w:rsidR="00125CBC">
        <w:rPr>
          <w:lang w:eastAsia="en-GB"/>
        </w:rPr>
        <w:t xml:space="preserve"> in figure 4</w:t>
      </w:r>
      <w:r w:rsidR="00DF659E" w:rsidRPr="00FE6A78">
        <w:rPr>
          <w:lang w:eastAsia="en-GB"/>
        </w:rPr>
        <w:t>.</w:t>
      </w:r>
    </w:p>
    <w:p w14:paraId="3188427D" w14:textId="536B7480" w:rsidR="00347D4E" w:rsidRPr="00FE6A78" w:rsidRDefault="00347D4E" w:rsidP="00A72744">
      <w:pPr>
        <w:jc w:val="both"/>
        <w:rPr>
          <w:lang w:eastAsia="en-GB"/>
        </w:rPr>
      </w:pPr>
      <w:r w:rsidRPr="00FE6A78">
        <w:rPr>
          <w:rFonts w:ascii="Times New Roman" w:hAnsi="Times New Roman" w:cs="Times New Roman"/>
          <w:noProof/>
        </w:rPr>
        <w:drawing>
          <wp:inline distT="0" distB="0" distL="0" distR="0" wp14:anchorId="5C612A17" wp14:editId="4BDBCEF1">
            <wp:extent cx="6038850" cy="3933825"/>
            <wp:effectExtent l="0" t="0" r="0" b="9525"/>
            <wp:docPr id="3" name="pic00001.png" descr="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pic:cNvPicPr>
                      <a:picLocks noChangeAspect="1" noChangeArrowheads="1"/>
                    </pic:cNvPicPr>
                  </pic:nvPicPr>
                  <pic:blipFill>
                    <a:blip r:embed="rId16" cstate="print"/>
                    <a:srcRect/>
                    <a:stretch>
                      <a:fillRect/>
                    </a:stretch>
                  </pic:blipFill>
                  <pic:spPr bwMode="auto">
                    <a:xfrm>
                      <a:off x="0" y="0"/>
                      <a:ext cx="6062831" cy="3949447"/>
                    </a:xfrm>
                    <a:prstGeom prst="rect">
                      <a:avLst/>
                    </a:prstGeom>
                    <a:noFill/>
                    <a:ln>
                      <a:noFill/>
                    </a:ln>
                  </pic:spPr>
                </pic:pic>
              </a:graphicData>
            </a:graphic>
          </wp:inline>
        </w:drawing>
      </w:r>
    </w:p>
    <w:p w14:paraId="592A28E7" w14:textId="1D840B4C" w:rsidR="00DF659E" w:rsidRPr="00FE6A78" w:rsidRDefault="00364523" w:rsidP="00A72744">
      <w:pPr>
        <w:jc w:val="both"/>
        <w:rPr>
          <w:lang w:eastAsia="en-GB"/>
        </w:rPr>
      </w:pPr>
      <w:r>
        <w:rPr>
          <w:lang w:eastAsia="en-GB"/>
        </w:rPr>
        <w:t>Figure 4</w:t>
      </w:r>
      <w:r w:rsidR="00475B94" w:rsidRPr="00FE6A78">
        <w:rPr>
          <w:lang w:eastAsia="en-GB"/>
        </w:rPr>
        <w:t xml:space="preserve"> Gantt Chart by Carol Vaughan-Roberts</w:t>
      </w:r>
    </w:p>
    <w:p w14:paraId="727953C0" w14:textId="09DC96BF" w:rsidR="00475B94" w:rsidRDefault="008E18DA" w:rsidP="00A72744">
      <w:pPr>
        <w:jc w:val="both"/>
        <w:rPr>
          <w:lang w:eastAsia="en-GB"/>
        </w:rPr>
      </w:pPr>
      <w:r w:rsidRPr="00FE6A78">
        <w:rPr>
          <w:lang w:eastAsia="en-GB"/>
        </w:rPr>
        <w:lastRenderedPageBreak/>
        <w:t>From the Gantt chart a fuller picture of the project can be seen</w:t>
      </w:r>
      <w:r w:rsidR="006155BB">
        <w:rPr>
          <w:lang w:eastAsia="en-GB"/>
        </w:rPr>
        <w:t>; d</w:t>
      </w:r>
      <w:r w:rsidRPr="00FE6A78">
        <w:rPr>
          <w:lang w:eastAsia="en-GB"/>
        </w:rPr>
        <w:t>etails of timelines and who is overseeing</w:t>
      </w:r>
      <w:r w:rsidR="00FE6A78" w:rsidRPr="00FE6A78">
        <w:rPr>
          <w:lang w:eastAsia="en-GB"/>
        </w:rPr>
        <w:t xml:space="preserve"> which activity</w:t>
      </w:r>
      <w:r w:rsidRPr="00FE6A78">
        <w:rPr>
          <w:lang w:eastAsia="en-GB"/>
        </w:rPr>
        <w:t>. This is not a simple task and needs to be put together by the project team and run by the project manager all roles are clear and concise</w:t>
      </w:r>
      <w:r w:rsidR="006155BB">
        <w:rPr>
          <w:lang w:eastAsia="en-GB"/>
        </w:rPr>
        <w:t>,</w:t>
      </w:r>
      <w:r w:rsidRPr="00FE6A78">
        <w:rPr>
          <w:lang w:eastAsia="en-GB"/>
        </w:rPr>
        <w:t xml:space="preserve"> each participant knows who’s doing what and when.</w:t>
      </w:r>
      <w:r w:rsidR="000F4C1F" w:rsidRPr="00FE6A78">
        <w:rPr>
          <w:lang w:eastAsia="en-GB"/>
        </w:rPr>
        <w:t xml:space="preserve"> </w:t>
      </w:r>
      <w:r w:rsidR="000F4C1F">
        <w:rPr>
          <w:lang w:eastAsia="en-GB"/>
        </w:rPr>
        <w:t>It’s considered a knowledge management tool which makes projects more manageable</w:t>
      </w:r>
      <w:r w:rsidR="006155BB">
        <w:rPr>
          <w:lang w:eastAsia="en-GB"/>
        </w:rPr>
        <w:t>,</w:t>
      </w:r>
      <w:r w:rsidR="006B35F3">
        <w:rPr>
          <w:lang w:eastAsia="en-GB"/>
        </w:rPr>
        <w:t xml:space="preserve"> </w:t>
      </w:r>
      <w:r w:rsidR="006754D9">
        <w:rPr>
          <w:lang w:eastAsia="en-GB"/>
        </w:rPr>
        <w:t xml:space="preserve">saves </w:t>
      </w:r>
      <w:r w:rsidR="006B35F3">
        <w:rPr>
          <w:lang w:eastAsia="en-GB"/>
        </w:rPr>
        <w:t>time</w:t>
      </w:r>
      <w:r w:rsidR="006754D9">
        <w:rPr>
          <w:lang w:eastAsia="en-GB"/>
        </w:rPr>
        <w:t xml:space="preserve"> </w:t>
      </w:r>
      <w:r w:rsidR="006155BB">
        <w:rPr>
          <w:lang w:eastAsia="en-GB"/>
        </w:rPr>
        <w:t xml:space="preserve">and </w:t>
      </w:r>
      <w:r w:rsidR="006754D9">
        <w:rPr>
          <w:lang w:eastAsia="en-GB"/>
        </w:rPr>
        <w:t>makes collaboration easy</w:t>
      </w:r>
      <w:sdt>
        <w:sdtPr>
          <w:rPr>
            <w:lang w:eastAsia="en-GB"/>
          </w:rPr>
          <w:id w:val="65235555"/>
          <w:citation/>
        </w:sdtPr>
        <w:sdtEndPr/>
        <w:sdtContent>
          <w:r w:rsidR="006754D9">
            <w:rPr>
              <w:lang w:eastAsia="en-GB"/>
            </w:rPr>
            <w:fldChar w:fldCharType="begin"/>
          </w:r>
          <w:r w:rsidR="006754D9">
            <w:rPr>
              <w:lang w:eastAsia="en-GB"/>
            </w:rPr>
            <w:instrText xml:space="preserve"> CITATION Sha18 \l 2057 </w:instrText>
          </w:r>
          <w:r w:rsidR="006754D9">
            <w:rPr>
              <w:lang w:eastAsia="en-GB"/>
            </w:rPr>
            <w:fldChar w:fldCharType="separate"/>
          </w:r>
          <w:r w:rsidR="006754D9">
            <w:rPr>
              <w:noProof/>
              <w:lang w:eastAsia="en-GB"/>
            </w:rPr>
            <w:t xml:space="preserve"> </w:t>
          </w:r>
          <w:r w:rsidR="006754D9" w:rsidRPr="006754D9">
            <w:rPr>
              <w:noProof/>
              <w:lang w:eastAsia="en-GB"/>
            </w:rPr>
            <w:t>(Shafiee, et al., 2018)</w:t>
          </w:r>
          <w:r w:rsidR="006754D9">
            <w:rPr>
              <w:lang w:eastAsia="en-GB"/>
            </w:rPr>
            <w:fldChar w:fldCharType="end"/>
          </w:r>
        </w:sdtContent>
      </w:sdt>
      <w:r w:rsidR="006754D9">
        <w:rPr>
          <w:lang w:eastAsia="en-GB"/>
        </w:rPr>
        <w:t>.</w:t>
      </w:r>
    </w:p>
    <w:p w14:paraId="43698E19" w14:textId="34F36F7A" w:rsidR="00863498" w:rsidRPr="00FE6A78" w:rsidRDefault="00102E02" w:rsidP="00A72744">
      <w:pPr>
        <w:jc w:val="both"/>
        <w:rPr>
          <w:lang w:eastAsia="en-GB"/>
        </w:rPr>
      </w:pPr>
      <w:r w:rsidRPr="00FE6A78">
        <w:rPr>
          <w:lang w:eastAsia="en-GB"/>
        </w:rPr>
        <w:t>The team consist of the</w:t>
      </w:r>
      <w:r w:rsidR="006754D9" w:rsidRPr="00FE6A78">
        <w:rPr>
          <w:lang w:eastAsia="en-GB"/>
        </w:rPr>
        <w:t xml:space="preserve"> CaribDirect </w:t>
      </w:r>
      <w:r w:rsidRPr="00FE6A78">
        <w:rPr>
          <w:lang w:eastAsia="en-GB"/>
        </w:rPr>
        <w:t>CEO his</w:t>
      </w:r>
      <w:r w:rsidR="006754D9" w:rsidRPr="00FE6A78">
        <w:rPr>
          <w:lang w:eastAsia="en-GB"/>
        </w:rPr>
        <w:t xml:space="preserve"> </w:t>
      </w:r>
      <w:r w:rsidRPr="00FE6A78">
        <w:rPr>
          <w:lang w:eastAsia="en-GB"/>
        </w:rPr>
        <w:t xml:space="preserve">PA, </w:t>
      </w:r>
      <w:r w:rsidR="00C6559E" w:rsidRPr="00FE6A78">
        <w:rPr>
          <w:lang w:eastAsia="en-GB"/>
        </w:rPr>
        <w:t xml:space="preserve">Project manager, </w:t>
      </w:r>
      <w:r w:rsidRPr="00FE6A78">
        <w:rPr>
          <w:lang w:eastAsia="en-GB"/>
        </w:rPr>
        <w:t>Operations manager, Entertainment stage manager</w:t>
      </w:r>
      <w:r w:rsidR="00395176" w:rsidRPr="00FE6A78">
        <w:rPr>
          <w:lang w:eastAsia="en-GB"/>
        </w:rPr>
        <w:t>, public relations manager</w:t>
      </w:r>
      <w:r w:rsidR="004E6D30" w:rsidRPr="00FE6A78">
        <w:rPr>
          <w:lang w:eastAsia="en-GB"/>
        </w:rPr>
        <w:t xml:space="preserve"> </w:t>
      </w:r>
      <w:r w:rsidR="007D1E99" w:rsidRPr="00FE6A78">
        <w:rPr>
          <w:lang w:eastAsia="en-GB"/>
        </w:rPr>
        <w:t>and a Ri</w:t>
      </w:r>
      <w:r w:rsidR="003F166D">
        <w:rPr>
          <w:lang w:eastAsia="en-GB"/>
        </w:rPr>
        <w:t>sk officer most of whom</w:t>
      </w:r>
      <w:r w:rsidR="004E6D30" w:rsidRPr="00FE6A78">
        <w:rPr>
          <w:lang w:eastAsia="en-GB"/>
        </w:rPr>
        <w:t xml:space="preserve"> </w:t>
      </w:r>
      <w:r w:rsidR="0020475E" w:rsidRPr="00FE6A78">
        <w:rPr>
          <w:lang w:eastAsia="en-GB"/>
        </w:rPr>
        <w:t>have staff that work under them,</w:t>
      </w:r>
      <w:r w:rsidR="004E6D30" w:rsidRPr="00FE6A78">
        <w:rPr>
          <w:lang w:eastAsia="en-GB"/>
        </w:rPr>
        <w:t xml:space="preserve"> but they are the main point of contact</w:t>
      </w:r>
      <w:r w:rsidR="00C6559E" w:rsidRPr="00FE6A78">
        <w:rPr>
          <w:lang w:eastAsia="en-GB"/>
        </w:rPr>
        <w:t xml:space="preserve"> for different project areas</w:t>
      </w:r>
      <w:r w:rsidR="004E6D30" w:rsidRPr="00FE6A78">
        <w:rPr>
          <w:lang w:eastAsia="en-GB"/>
        </w:rPr>
        <w:t>.</w:t>
      </w:r>
      <w:r w:rsidR="00B74A74" w:rsidRPr="00FE6A78">
        <w:rPr>
          <w:lang w:eastAsia="en-GB"/>
        </w:rPr>
        <w:t xml:space="preserve"> The tw</w:t>
      </w:r>
      <w:r w:rsidR="00100537" w:rsidRPr="00FE6A78">
        <w:rPr>
          <w:lang w:eastAsia="en-GB"/>
        </w:rPr>
        <w:t>o key players of the team are</w:t>
      </w:r>
      <w:r w:rsidR="00B74A74" w:rsidRPr="00FE6A78">
        <w:rPr>
          <w:lang w:eastAsia="en-GB"/>
        </w:rPr>
        <w:t xml:space="preserve"> the CEO who is the project sponsor and the project manager they communicate </w:t>
      </w:r>
      <w:r w:rsidR="00100537" w:rsidRPr="00FE6A78">
        <w:rPr>
          <w:lang w:eastAsia="en-GB"/>
        </w:rPr>
        <w:t>ensuring the project is staying on target. The project manager however, main activity is communication between all the different participants of the project. To ensure a successful project</w:t>
      </w:r>
      <w:r w:rsidR="003F166D">
        <w:rPr>
          <w:lang w:eastAsia="en-GB"/>
        </w:rPr>
        <w:t>,</w:t>
      </w:r>
      <w:r w:rsidR="00100537" w:rsidRPr="00FE6A78">
        <w:rPr>
          <w:lang w:eastAsia="en-GB"/>
        </w:rPr>
        <w:t xml:space="preserve"> communication process must be flawless. The 2013 Project Management Institute report found that </w:t>
      </w:r>
      <w:r w:rsidR="0067264F" w:rsidRPr="00FE6A78">
        <w:rPr>
          <w:lang w:eastAsia="en-GB"/>
        </w:rPr>
        <w:t xml:space="preserve">out of $135 </w:t>
      </w:r>
      <w:r w:rsidR="00100537" w:rsidRPr="00FE6A78">
        <w:rPr>
          <w:lang w:eastAsia="en-GB"/>
        </w:rPr>
        <w:t>fifty six percent</w:t>
      </w:r>
      <w:r w:rsidR="00381534" w:rsidRPr="00FE6A78">
        <w:rPr>
          <w:lang w:eastAsia="en-GB"/>
        </w:rPr>
        <w:t xml:space="preserve"> </w:t>
      </w:r>
      <w:r w:rsidR="0067264F" w:rsidRPr="00FE6A78">
        <w:rPr>
          <w:lang w:eastAsia="en-GB"/>
        </w:rPr>
        <w:t>of it is at risk of ineffective communication</w:t>
      </w:r>
      <w:sdt>
        <w:sdtPr>
          <w:rPr>
            <w:lang w:eastAsia="en-GB"/>
          </w:rPr>
          <w:id w:val="-1758594818"/>
          <w:citation/>
        </w:sdtPr>
        <w:sdtEndPr/>
        <w:sdtContent>
          <w:r w:rsidR="00F22D1D" w:rsidRPr="00FE6A78">
            <w:rPr>
              <w:lang w:eastAsia="en-GB"/>
            </w:rPr>
            <w:fldChar w:fldCharType="begin"/>
          </w:r>
          <w:r w:rsidR="00F22D1D" w:rsidRPr="00FE6A78">
            <w:rPr>
              <w:lang w:eastAsia="en-GB"/>
            </w:rPr>
            <w:instrText xml:space="preserve"> CITATION Pro13 \l 2057 </w:instrText>
          </w:r>
          <w:r w:rsidR="00F22D1D" w:rsidRPr="00FE6A78">
            <w:rPr>
              <w:lang w:eastAsia="en-GB"/>
            </w:rPr>
            <w:fldChar w:fldCharType="separate"/>
          </w:r>
          <w:r w:rsidR="00F22D1D" w:rsidRPr="00FE6A78">
            <w:rPr>
              <w:noProof/>
              <w:lang w:eastAsia="en-GB"/>
            </w:rPr>
            <w:t xml:space="preserve"> (Institute, 2013)</w:t>
          </w:r>
          <w:r w:rsidR="00F22D1D" w:rsidRPr="00FE6A78">
            <w:rPr>
              <w:lang w:eastAsia="en-GB"/>
            </w:rPr>
            <w:fldChar w:fldCharType="end"/>
          </w:r>
        </w:sdtContent>
      </w:sdt>
      <w:r w:rsidR="00F22D1D" w:rsidRPr="00FE6A78">
        <w:rPr>
          <w:lang w:eastAsia="en-GB"/>
        </w:rPr>
        <w:t xml:space="preserve">. It also shows that the high performing project management have a formal communication plan which leads to the </w:t>
      </w:r>
      <w:r w:rsidR="00A9375E" w:rsidRPr="00FE6A78">
        <w:rPr>
          <w:lang w:eastAsia="en-GB"/>
        </w:rPr>
        <w:t>effective</w:t>
      </w:r>
      <w:r w:rsidR="00F22D1D" w:rsidRPr="00FE6A78">
        <w:rPr>
          <w:lang w:eastAsia="en-GB"/>
        </w:rPr>
        <w:t xml:space="preserve"> procedures in complex and competiti</w:t>
      </w:r>
      <w:r w:rsidR="003F166D">
        <w:rPr>
          <w:lang w:eastAsia="en-GB"/>
        </w:rPr>
        <w:t xml:space="preserve">ve business environment; </w:t>
      </w:r>
      <w:r w:rsidR="00A9375E" w:rsidRPr="00FE6A78">
        <w:rPr>
          <w:lang w:eastAsia="en-GB"/>
        </w:rPr>
        <w:t xml:space="preserve">with this in mind the project manager chose to use the N (n -1) /2 formula </w:t>
      </w:r>
      <w:r w:rsidR="003F166D">
        <w:rPr>
          <w:lang w:eastAsia="en-GB"/>
        </w:rPr>
        <w:t>N sta</w:t>
      </w:r>
      <w:r w:rsidR="00C6559E" w:rsidRPr="00FE6A78">
        <w:rPr>
          <w:lang w:eastAsia="en-GB"/>
        </w:rPr>
        <w:t>nding for the number of team members</w:t>
      </w:r>
      <w:r w:rsidR="003F166D">
        <w:rPr>
          <w:lang w:eastAsia="en-GB"/>
        </w:rPr>
        <w:t>.</w:t>
      </w:r>
      <w:r w:rsidR="00C6559E" w:rsidRPr="00FE6A78">
        <w:rPr>
          <w:lang w:eastAsia="en-GB"/>
        </w:rPr>
        <w:t xml:space="preserve"> </w:t>
      </w:r>
      <w:r w:rsidR="003F166D">
        <w:rPr>
          <w:lang w:eastAsia="en-GB"/>
        </w:rPr>
        <w:t>S</w:t>
      </w:r>
      <w:r w:rsidR="00364523">
        <w:rPr>
          <w:lang w:eastAsia="en-GB"/>
        </w:rPr>
        <w:t>ee figure 5</w:t>
      </w:r>
      <w:r w:rsidR="00AA0ED2" w:rsidRPr="00FE6A78">
        <w:rPr>
          <w:lang w:eastAsia="en-GB"/>
        </w:rPr>
        <w:t xml:space="preserve">, </w:t>
      </w:r>
      <w:r w:rsidR="00A9375E" w:rsidRPr="00FE6A78">
        <w:rPr>
          <w:lang w:eastAsia="en-GB"/>
        </w:rPr>
        <w:t>as it ensures that one is aware of the right number of communication needed.</w:t>
      </w:r>
      <w:r w:rsidR="003F166D">
        <w:rPr>
          <w:lang w:eastAsia="en-GB"/>
        </w:rPr>
        <w:t xml:space="preserve"> Then determine who needs to </w:t>
      </w:r>
      <w:r w:rsidR="00A9375E" w:rsidRPr="00FE6A78">
        <w:rPr>
          <w:lang w:eastAsia="en-GB"/>
        </w:rPr>
        <w:t>know what and when is extremely important as communication is often seen as the key to project success</w:t>
      </w:r>
      <w:sdt>
        <w:sdtPr>
          <w:rPr>
            <w:lang w:eastAsia="en-GB"/>
          </w:rPr>
          <w:id w:val="-285967699"/>
          <w:citation/>
        </w:sdtPr>
        <w:sdtEndPr/>
        <w:sdtContent>
          <w:r w:rsidR="00AA0ED2" w:rsidRPr="00FE6A78">
            <w:rPr>
              <w:lang w:eastAsia="en-GB"/>
            </w:rPr>
            <w:fldChar w:fldCharType="begin"/>
          </w:r>
          <w:r w:rsidR="00AA0ED2" w:rsidRPr="00FE6A78">
            <w:rPr>
              <w:lang w:eastAsia="en-GB"/>
            </w:rPr>
            <w:instrText xml:space="preserve"> CITATION Jef10 \l 2057 </w:instrText>
          </w:r>
          <w:r w:rsidR="00AA0ED2" w:rsidRPr="00FE6A78">
            <w:rPr>
              <w:lang w:eastAsia="en-GB"/>
            </w:rPr>
            <w:fldChar w:fldCharType="separate"/>
          </w:r>
          <w:r w:rsidR="00AA0ED2" w:rsidRPr="00FE6A78">
            <w:rPr>
              <w:noProof/>
              <w:lang w:eastAsia="en-GB"/>
            </w:rPr>
            <w:t xml:space="preserve"> (Hodgkinson, 2010)</w:t>
          </w:r>
          <w:r w:rsidR="00AA0ED2" w:rsidRPr="00FE6A78">
            <w:rPr>
              <w:lang w:eastAsia="en-GB"/>
            </w:rPr>
            <w:fldChar w:fldCharType="end"/>
          </w:r>
        </w:sdtContent>
      </w:sdt>
      <w:r w:rsidR="00A9375E" w:rsidRPr="00FE6A78">
        <w:rPr>
          <w:lang w:eastAsia="en-GB"/>
        </w:rPr>
        <w:t>, get it right and you’re halfway there to a fruitful project.</w:t>
      </w:r>
    </w:p>
    <w:p w14:paraId="286C6F33" w14:textId="2B7491E1" w:rsidR="00AA0ED2" w:rsidRPr="00FE6A78" w:rsidRDefault="00AA0ED2" w:rsidP="00A72744">
      <w:pPr>
        <w:jc w:val="both"/>
        <w:rPr>
          <w:lang w:eastAsia="en-GB"/>
        </w:rPr>
      </w:pPr>
      <w:r w:rsidRPr="00FE6A78">
        <w:rPr>
          <w:noProof/>
        </w:rPr>
        <w:drawing>
          <wp:inline distT="0" distB="0" distL="0" distR="0" wp14:anchorId="330FD701" wp14:editId="0442CD00">
            <wp:extent cx="5943600" cy="3400425"/>
            <wp:effectExtent l="0" t="0" r="0" b="9525"/>
            <wp:docPr id="4" name="Picture 4" descr="Image result for communication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munication formul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400425"/>
                    </a:xfrm>
                    <a:prstGeom prst="rect">
                      <a:avLst/>
                    </a:prstGeom>
                    <a:noFill/>
                    <a:ln>
                      <a:noFill/>
                    </a:ln>
                  </pic:spPr>
                </pic:pic>
              </a:graphicData>
            </a:graphic>
          </wp:inline>
        </w:drawing>
      </w:r>
    </w:p>
    <w:p w14:paraId="320D3D88" w14:textId="28E5A84C" w:rsidR="00AA0ED2" w:rsidRPr="00FE6A78" w:rsidRDefault="00364523" w:rsidP="00A72744">
      <w:pPr>
        <w:jc w:val="both"/>
        <w:rPr>
          <w:lang w:eastAsia="en-GB"/>
        </w:rPr>
      </w:pPr>
      <w:r>
        <w:rPr>
          <w:lang w:eastAsia="en-GB"/>
        </w:rPr>
        <w:t>Figure 5</w:t>
      </w:r>
      <w:r w:rsidR="00AA0ED2" w:rsidRPr="00FE6A78">
        <w:rPr>
          <w:lang w:eastAsia="en-GB"/>
        </w:rPr>
        <w:t xml:space="preserve"> </w:t>
      </w:r>
      <w:sdt>
        <w:sdtPr>
          <w:rPr>
            <w:lang w:eastAsia="en-GB"/>
          </w:rPr>
          <w:id w:val="1098443479"/>
          <w:citation/>
        </w:sdtPr>
        <w:sdtEndPr/>
        <w:sdtContent>
          <w:r w:rsidR="00AA0ED2" w:rsidRPr="00FE6A78">
            <w:rPr>
              <w:lang w:eastAsia="en-GB"/>
            </w:rPr>
            <w:fldChar w:fldCharType="begin"/>
          </w:r>
          <w:r w:rsidR="00AA0ED2" w:rsidRPr="00FE6A78">
            <w:rPr>
              <w:lang w:eastAsia="en-GB"/>
            </w:rPr>
            <w:instrText xml:space="preserve"> CITATION Sir12 \l 2057 </w:instrText>
          </w:r>
          <w:r w:rsidR="00AA0ED2" w:rsidRPr="00FE6A78">
            <w:rPr>
              <w:lang w:eastAsia="en-GB"/>
            </w:rPr>
            <w:fldChar w:fldCharType="separate"/>
          </w:r>
          <w:r w:rsidR="00AA0ED2" w:rsidRPr="00FE6A78">
            <w:rPr>
              <w:noProof/>
              <w:lang w:eastAsia="en-GB"/>
            </w:rPr>
            <w:t>(Sirganttalot, 2012)</w:t>
          </w:r>
          <w:r w:rsidR="00AA0ED2" w:rsidRPr="00FE6A78">
            <w:rPr>
              <w:lang w:eastAsia="en-GB"/>
            </w:rPr>
            <w:fldChar w:fldCharType="end"/>
          </w:r>
        </w:sdtContent>
      </w:sdt>
    </w:p>
    <w:p w14:paraId="52E58F52" w14:textId="18FE51FE" w:rsidR="00C754D3" w:rsidRPr="00FE6A78" w:rsidRDefault="00C6559E" w:rsidP="00A72744">
      <w:pPr>
        <w:jc w:val="both"/>
        <w:rPr>
          <w:lang w:eastAsia="en-GB"/>
        </w:rPr>
      </w:pPr>
      <w:r w:rsidRPr="00FE6A78">
        <w:rPr>
          <w:lang w:eastAsia="en-GB"/>
        </w:rPr>
        <w:lastRenderedPageBreak/>
        <w:t>Communicating with all involved parties ensuring the right level of communication is provided at the right levels knowing who does what and what they need to know is also a key part of the communication.</w:t>
      </w:r>
      <w:r w:rsidR="00975635" w:rsidRPr="00FE6A78">
        <w:rPr>
          <w:lang w:eastAsia="en-GB"/>
        </w:rPr>
        <w:t xml:space="preserve"> Once all this has been determined the method of communication needs to be</w:t>
      </w:r>
      <w:r w:rsidR="00C754D3" w:rsidRPr="00FE6A78">
        <w:rPr>
          <w:lang w:eastAsia="en-GB"/>
        </w:rPr>
        <w:t xml:space="preserve"> </w:t>
      </w:r>
      <w:r w:rsidR="00975635" w:rsidRPr="00FE6A78">
        <w:rPr>
          <w:lang w:eastAsia="en-GB"/>
        </w:rPr>
        <w:t>agreed</w:t>
      </w:r>
      <w:r w:rsidR="0000044A">
        <w:rPr>
          <w:lang w:eastAsia="en-GB"/>
        </w:rPr>
        <w:t>.</w:t>
      </w:r>
      <w:r w:rsidR="00C754D3" w:rsidRPr="00FE6A78">
        <w:rPr>
          <w:lang w:eastAsia="en-GB"/>
        </w:rPr>
        <w:t xml:space="preserve"> </w:t>
      </w:r>
      <w:r w:rsidR="0000044A">
        <w:rPr>
          <w:lang w:eastAsia="en-GB"/>
        </w:rPr>
        <w:t>P</w:t>
      </w:r>
      <w:r w:rsidR="00C754D3" w:rsidRPr="00FE6A78">
        <w:rPr>
          <w:lang w:eastAsia="en-GB"/>
        </w:rPr>
        <w:t>ush communication which is conference calls, meetings, emails, faxes, meeting notes reports and so on, or pull communication this is good for large organisations where projects participants can access communication in their own timeline</w:t>
      </w:r>
      <w:sdt>
        <w:sdtPr>
          <w:rPr>
            <w:lang w:eastAsia="en-GB"/>
          </w:rPr>
          <w:id w:val="-32350103"/>
          <w:citation/>
        </w:sdtPr>
        <w:sdtEndPr/>
        <w:sdtContent>
          <w:r w:rsidR="00C754D3" w:rsidRPr="00FE6A78">
            <w:rPr>
              <w:lang w:eastAsia="en-GB"/>
            </w:rPr>
            <w:fldChar w:fldCharType="begin"/>
          </w:r>
          <w:r w:rsidR="00C754D3" w:rsidRPr="00FE6A78">
            <w:rPr>
              <w:lang w:eastAsia="en-GB"/>
            </w:rPr>
            <w:instrText xml:space="preserve"> CITATION Mel15 \l 2057 </w:instrText>
          </w:r>
          <w:r w:rsidR="00C754D3" w:rsidRPr="00FE6A78">
            <w:rPr>
              <w:lang w:eastAsia="en-GB"/>
            </w:rPr>
            <w:fldChar w:fldCharType="separate"/>
          </w:r>
          <w:r w:rsidR="00C754D3" w:rsidRPr="00FE6A78">
            <w:rPr>
              <w:noProof/>
              <w:lang w:eastAsia="en-GB"/>
            </w:rPr>
            <w:t xml:space="preserve"> (James, 2015)</w:t>
          </w:r>
          <w:r w:rsidR="00C754D3" w:rsidRPr="00FE6A78">
            <w:rPr>
              <w:lang w:eastAsia="en-GB"/>
            </w:rPr>
            <w:fldChar w:fldCharType="end"/>
          </w:r>
        </w:sdtContent>
      </w:sdt>
      <w:r w:rsidR="00C754D3" w:rsidRPr="00FE6A78">
        <w:rPr>
          <w:lang w:eastAsia="en-GB"/>
        </w:rPr>
        <w:t>.</w:t>
      </w:r>
    </w:p>
    <w:p w14:paraId="7C309573" w14:textId="606A2778" w:rsidR="006754D9" w:rsidRPr="00FE6A78" w:rsidRDefault="00C6559E" w:rsidP="00BB12F3">
      <w:pPr>
        <w:pStyle w:val="Heading1"/>
        <w:rPr>
          <w:lang w:eastAsia="en-GB"/>
        </w:rPr>
      </w:pPr>
      <w:bookmarkStart w:id="14" w:name="_Toc523660106"/>
      <w:r w:rsidRPr="00FE6A78">
        <w:rPr>
          <w:lang w:eastAsia="en-GB"/>
        </w:rPr>
        <w:t>The team</w:t>
      </w:r>
      <w:r w:rsidR="00BB12F3" w:rsidRPr="00FE6A78">
        <w:rPr>
          <w:lang w:eastAsia="en-GB"/>
        </w:rPr>
        <w:t xml:space="preserve"> and </w:t>
      </w:r>
      <w:r w:rsidR="00FC6843">
        <w:rPr>
          <w:lang w:eastAsia="en-GB"/>
        </w:rPr>
        <w:t>their</w:t>
      </w:r>
      <w:r w:rsidR="00BB12F3" w:rsidRPr="00FE6A78">
        <w:rPr>
          <w:lang w:eastAsia="en-GB"/>
        </w:rPr>
        <w:t xml:space="preserve"> roles</w:t>
      </w:r>
      <w:bookmarkEnd w:id="14"/>
    </w:p>
    <w:p w14:paraId="1A1AB44B" w14:textId="16821FF8" w:rsidR="00540722" w:rsidRPr="007415F6" w:rsidRDefault="008338D2" w:rsidP="007415F6">
      <w:pPr>
        <w:jc w:val="both"/>
        <w:rPr>
          <w:lang w:eastAsia="en-GB"/>
        </w:rPr>
      </w:pPr>
      <w:r w:rsidRPr="00FE6A78">
        <w:rPr>
          <w:lang w:eastAsia="en-GB"/>
        </w:rPr>
        <w:t>Previously mentioned</w:t>
      </w:r>
      <w:r w:rsidR="001340CE" w:rsidRPr="00FE6A78">
        <w:rPr>
          <w:lang w:eastAsia="en-GB"/>
        </w:rPr>
        <w:t xml:space="preserve"> the chief executive officer</w:t>
      </w:r>
      <w:r w:rsidRPr="00FE6A78">
        <w:rPr>
          <w:lang w:eastAsia="en-GB"/>
        </w:rPr>
        <w:t xml:space="preserve"> is the</w:t>
      </w:r>
      <w:r w:rsidR="001340CE" w:rsidRPr="00FE6A78">
        <w:rPr>
          <w:lang w:eastAsia="en-GB"/>
        </w:rPr>
        <w:t xml:space="preserve"> project sponsor, the PA would take charge of administration and ticket management, the project manager oversees the day-to-day project, </w:t>
      </w:r>
      <w:r w:rsidR="00CA39DB" w:rsidRPr="00FE6A78">
        <w:rPr>
          <w:lang w:eastAsia="en-GB"/>
        </w:rPr>
        <w:t>needs to be the leader possessing competencies such as being able to monitor resources, empo</w:t>
      </w:r>
      <w:r w:rsidR="00FC6843">
        <w:rPr>
          <w:lang w:eastAsia="en-GB"/>
        </w:rPr>
        <w:t>wering, developing, motivating</w:t>
      </w:r>
      <w:r w:rsidR="00CA39DB" w:rsidRPr="00FE6A78">
        <w:rPr>
          <w:lang w:eastAsia="en-GB"/>
        </w:rPr>
        <w:t>, be able to critically analyse, influence</w:t>
      </w:r>
      <w:r w:rsidR="00FC6843">
        <w:rPr>
          <w:lang w:eastAsia="en-GB"/>
        </w:rPr>
        <w:t>,</w:t>
      </w:r>
      <w:r w:rsidR="00CA39DB" w:rsidRPr="00FE6A78">
        <w:rPr>
          <w:lang w:eastAsia="en-GB"/>
        </w:rPr>
        <w:t xml:space="preserve"> be self-aware and sensitive to others</w:t>
      </w:r>
      <w:r w:rsidR="00FC6843">
        <w:rPr>
          <w:lang w:eastAsia="en-GB"/>
        </w:rPr>
        <w:t>.</w:t>
      </w:r>
      <w:r w:rsidR="00CA39DB" w:rsidRPr="00FE6A78">
        <w:rPr>
          <w:lang w:eastAsia="en-GB"/>
        </w:rPr>
        <w:t xml:space="preserve"> </w:t>
      </w:r>
      <w:r w:rsidR="00FC6843">
        <w:rPr>
          <w:lang w:eastAsia="en-GB"/>
        </w:rPr>
        <w:t xml:space="preserve">In </w:t>
      </w:r>
      <w:r w:rsidR="00CA39DB" w:rsidRPr="00FE6A78">
        <w:rPr>
          <w:lang w:eastAsia="en-GB"/>
        </w:rPr>
        <w:t>summing up be emotionally intelligent</w:t>
      </w:r>
      <w:sdt>
        <w:sdtPr>
          <w:rPr>
            <w:lang w:eastAsia="en-GB"/>
          </w:rPr>
          <w:id w:val="1702517360"/>
          <w:citation/>
        </w:sdtPr>
        <w:sdtEndPr/>
        <w:sdtContent>
          <w:r w:rsidR="00413B05" w:rsidRPr="00FE6A78">
            <w:rPr>
              <w:lang w:eastAsia="en-GB"/>
            </w:rPr>
            <w:fldChar w:fldCharType="begin"/>
          </w:r>
          <w:r w:rsidR="00413B05" w:rsidRPr="00FE6A78">
            <w:rPr>
              <w:lang w:eastAsia="en-GB"/>
            </w:rPr>
            <w:instrText xml:space="preserve"> CITATION Geo08 \l 2057 </w:instrText>
          </w:r>
          <w:r w:rsidR="00413B05" w:rsidRPr="00FE6A78">
            <w:rPr>
              <w:lang w:eastAsia="en-GB"/>
            </w:rPr>
            <w:fldChar w:fldCharType="separate"/>
          </w:r>
          <w:r w:rsidR="00413B05" w:rsidRPr="00FE6A78">
            <w:rPr>
              <w:noProof/>
              <w:lang w:eastAsia="en-GB"/>
            </w:rPr>
            <w:t xml:space="preserve"> (Geoghegan &amp; Dulewicz, 2008)</w:t>
          </w:r>
          <w:r w:rsidR="00413B05" w:rsidRPr="00FE6A78">
            <w:rPr>
              <w:lang w:eastAsia="en-GB"/>
            </w:rPr>
            <w:fldChar w:fldCharType="end"/>
          </w:r>
        </w:sdtContent>
      </w:sdt>
      <w:r w:rsidR="00FC6843">
        <w:rPr>
          <w:lang w:eastAsia="en-GB"/>
        </w:rPr>
        <w:t>. O</w:t>
      </w:r>
      <w:r w:rsidR="001340CE" w:rsidRPr="00FE6A78">
        <w:rPr>
          <w:lang w:eastAsia="en-GB"/>
        </w:rPr>
        <w:t>perati</w:t>
      </w:r>
      <w:r w:rsidR="00FC6843">
        <w:rPr>
          <w:lang w:eastAsia="en-GB"/>
        </w:rPr>
        <w:t>ons manager is hands-on, this is</w:t>
      </w:r>
      <w:r w:rsidR="001340CE" w:rsidRPr="00FE6A78">
        <w:rPr>
          <w:lang w:eastAsia="en-GB"/>
        </w:rPr>
        <w:t xml:space="preserve"> the person that recruit</w:t>
      </w:r>
      <w:r w:rsidR="00FC6843">
        <w:rPr>
          <w:lang w:eastAsia="en-GB"/>
        </w:rPr>
        <w:t>s</w:t>
      </w:r>
      <w:r w:rsidR="001340CE" w:rsidRPr="00FE6A78">
        <w:rPr>
          <w:lang w:eastAsia="en-GB"/>
        </w:rPr>
        <w:t xml:space="preserve"> staff, check</w:t>
      </w:r>
      <w:r w:rsidR="00FC6843">
        <w:rPr>
          <w:lang w:eastAsia="en-GB"/>
        </w:rPr>
        <w:t>s all</w:t>
      </w:r>
      <w:r w:rsidR="001340CE" w:rsidRPr="00FE6A78">
        <w:rPr>
          <w:lang w:eastAsia="en-GB"/>
        </w:rPr>
        <w:t xml:space="preserve"> paperwork is in place</w:t>
      </w:r>
      <w:r w:rsidR="00FC6843">
        <w:rPr>
          <w:lang w:eastAsia="en-GB"/>
        </w:rPr>
        <w:t>,</w:t>
      </w:r>
      <w:r w:rsidR="00FE5003" w:rsidRPr="00FE6A78">
        <w:rPr>
          <w:lang w:eastAsia="en-GB"/>
        </w:rPr>
        <w:t xml:space="preserve"> for example security has correct</w:t>
      </w:r>
      <w:r w:rsidR="00D13CB5" w:rsidRPr="00FE6A78">
        <w:rPr>
          <w:lang w:eastAsia="en-GB"/>
        </w:rPr>
        <w:t xml:space="preserve"> documentation and the food venders have level III food and hygiene as a minimum requirement</w:t>
      </w:r>
      <w:r w:rsidR="001340CE" w:rsidRPr="00FE6A78">
        <w:rPr>
          <w:lang w:eastAsia="en-GB"/>
        </w:rPr>
        <w:t>, book venders, hire equipment, ensure facilities are provided.</w:t>
      </w:r>
      <w:r w:rsidR="00125910" w:rsidRPr="00FE6A78">
        <w:rPr>
          <w:lang w:eastAsia="en-GB"/>
        </w:rPr>
        <w:t xml:space="preserve"> The entertainment stage manager</w:t>
      </w:r>
      <w:r w:rsidR="00D50C9A">
        <w:rPr>
          <w:lang w:eastAsia="en-GB"/>
        </w:rPr>
        <w:t>,</w:t>
      </w:r>
      <w:r w:rsidR="00125910" w:rsidRPr="00FE6A78">
        <w:rPr>
          <w:lang w:eastAsia="en-GB"/>
        </w:rPr>
        <w:t xml:space="preserve"> in charge of booking entertainers taki</w:t>
      </w:r>
      <w:r w:rsidR="00437003" w:rsidRPr="00FE6A78">
        <w:rPr>
          <w:lang w:eastAsia="en-GB"/>
        </w:rPr>
        <w:t>ng charge of their requirements, while the public relations manager</w:t>
      </w:r>
      <w:r w:rsidR="00C52C92" w:rsidRPr="00FE6A78">
        <w:rPr>
          <w:lang w:eastAsia="en-GB"/>
        </w:rPr>
        <w:t xml:space="preserve"> oversees the social media aspect of the project ensuring that the right audience is aware of the event</w:t>
      </w:r>
      <w:r w:rsidR="00D50C9A">
        <w:rPr>
          <w:lang w:eastAsia="en-GB"/>
        </w:rPr>
        <w:t>,</w:t>
      </w:r>
      <w:r w:rsidR="00C52C92" w:rsidRPr="00FE6A78">
        <w:rPr>
          <w:lang w:eastAsia="en-GB"/>
        </w:rPr>
        <w:t xml:space="preserve"> building the h</w:t>
      </w:r>
      <w:r w:rsidR="00757364">
        <w:rPr>
          <w:lang w:eastAsia="en-GB"/>
        </w:rPr>
        <w:t>ype for them to attend</w:t>
      </w:r>
      <w:r w:rsidR="00C52C92" w:rsidRPr="00FE6A78">
        <w:rPr>
          <w:lang w:eastAsia="en-GB"/>
        </w:rPr>
        <w:t>.</w:t>
      </w:r>
      <w:r w:rsidR="00EA4273" w:rsidRPr="00FE6A78">
        <w:rPr>
          <w:lang w:eastAsia="en-GB"/>
        </w:rPr>
        <w:t xml:space="preserve"> </w:t>
      </w:r>
      <w:r w:rsidR="00EA4273">
        <w:rPr>
          <w:lang w:eastAsia="en-GB"/>
        </w:rPr>
        <w:t>Finally, the Risk officer who oversees all the safety aspects of the p</w:t>
      </w:r>
      <w:r w:rsidR="007415F6">
        <w:rPr>
          <w:lang w:eastAsia="en-GB"/>
        </w:rPr>
        <w:t xml:space="preserve">roject ensuring things </w:t>
      </w:r>
      <w:r w:rsidR="00D50C9A">
        <w:rPr>
          <w:lang w:eastAsia="en-GB"/>
        </w:rPr>
        <w:t>go right as below</w:t>
      </w:r>
      <w:r w:rsidR="007415F6">
        <w:rPr>
          <w:lang w:eastAsia="en-GB"/>
        </w:rPr>
        <w:t xml:space="preserve"> </w:t>
      </w:r>
      <w:sdt>
        <w:sdtPr>
          <w:rPr>
            <w:lang w:eastAsia="en-GB"/>
          </w:rPr>
          <w:id w:val="-154690532"/>
          <w:citation/>
        </w:sdtPr>
        <w:sdtEndPr/>
        <w:sdtContent>
          <w:r w:rsidR="007415F6">
            <w:rPr>
              <w:lang w:eastAsia="en-GB"/>
            </w:rPr>
            <w:fldChar w:fldCharType="begin"/>
          </w:r>
          <w:r w:rsidR="007415F6">
            <w:rPr>
              <w:lang w:eastAsia="en-GB"/>
            </w:rPr>
            <w:instrText xml:space="preserve"> CITATION Chi18 \l 2057 </w:instrText>
          </w:r>
          <w:r w:rsidR="007415F6">
            <w:rPr>
              <w:lang w:eastAsia="en-GB"/>
            </w:rPr>
            <w:fldChar w:fldCharType="separate"/>
          </w:r>
          <w:r w:rsidR="007415F6" w:rsidRPr="007415F6">
            <w:rPr>
              <w:noProof/>
              <w:lang w:eastAsia="en-GB"/>
            </w:rPr>
            <w:t>(Anon., 2018)</w:t>
          </w:r>
          <w:r w:rsidR="007415F6">
            <w:rPr>
              <w:lang w:eastAsia="en-GB"/>
            </w:rPr>
            <w:fldChar w:fldCharType="end"/>
          </w:r>
        </w:sdtContent>
      </w:sdt>
      <w:r w:rsidR="007415F6">
        <w:rPr>
          <w:lang w:eastAsia="en-GB"/>
        </w:rPr>
        <w:t>.</w:t>
      </w:r>
    </w:p>
    <w:p w14:paraId="0D83533A" w14:textId="5E681F5B" w:rsidR="00540722" w:rsidRPr="00757364" w:rsidRDefault="00540722" w:rsidP="007415F6">
      <w:pPr>
        <w:numPr>
          <w:ilvl w:val="0"/>
          <w:numId w:val="16"/>
        </w:numPr>
        <w:shd w:val="clear" w:color="auto" w:fill="FFFFFF"/>
        <w:spacing w:before="100" w:beforeAutospacing="1" w:after="100" w:afterAutospacing="1" w:line="384" w:lineRule="atLeast"/>
        <w:ind w:left="0"/>
        <w:jc w:val="both"/>
        <w:rPr>
          <w:rFonts w:cs="Arial"/>
          <w:spacing w:val="5"/>
          <w:szCs w:val="24"/>
        </w:rPr>
      </w:pPr>
      <w:r w:rsidRPr="00757364">
        <w:rPr>
          <w:rFonts w:cs="Arial"/>
          <w:spacing w:val="5"/>
          <w:szCs w:val="24"/>
        </w:rPr>
        <w:t xml:space="preserve">Assess risk throughout the </w:t>
      </w:r>
      <w:r w:rsidR="007415F6" w:rsidRPr="00757364">
        <w:rPr>
          <w:rFonts w:cs="Arial"/>
          <w:spacing w:val="5"/>
          <w:szCs w:val="24"/>
        </w:rPr>
        <w:t>project</w:t>
      </w:r>
    </w:p>
    <w:p w14:paraId="021C9178" w14:textId="77777777" w:rsidR="00540722" w:rsidRPr="00757364" w:rsidRDefault="00540722" w:rsidP="007415F6">
      <w:pPr>
        <w:numPr>
          <w:ilvl w:val="0"/>
          <w:numId w:val="16"/>
        </w:numPr>
        <w:shd w:val="clear" w:color="auto" w:fill="FFFFFF"/>
        <w:spacing w:before="100" w:beforeAutospacing="1" w:after="100" w:afterAutospacing="1" w:line="384" w:lineRule="atLeast"/>
        <w:ind w:left="0"/>
        <w:jc w:val="both"/>
        <w:rPr>
          <w:rFonts w:cs="Arial"/>
          <w:spacing w:val="5"/>
          <w:szCs w:val="24"/>
        </w:rPr>
      </w:pPr>
      <w:r w:rsidRPr="00757364">
        <w:rPr>
          <w:rFonts w:cs="Arial"/>
          <w:spacing w:val="5"/>
          <w:szCs w:val="24"/>
        </w:rPr>
        <w:t>Quantify risk limits</w:t>
      </w:r>
    </w:p>
    <w:p w14:paraId="1D056151" w14:textId="77777777" w:rsidR="00540722" w:rsidRPr="00757364" w:rsidRDefault="00540722" w:rsidP="007415F6">
      <w:pPr>
        <w:numPr>
          <w:ilvl w:val="0"/>
          <w:numId w:val="16"/>
        </w:numPr>
        <w:shd w:val="clear" w:color="auto" w:fill="FFFFFF"/>
        <w:spacing w:before="100" w:beforeAutospacing="1" w:after="100" w:afterAutospacing="1" w:line="384" w:lineRule="atLeast"/>
        <w:ind w:left="0"/>
        <w:jc w:val="both"/>
        <w:rPr>
          <w:rFonts w:cs="Arial"/>
          <w:spacing w:val="5"/>
          <w:szCs w:val="24"/>
        </w:rPr>
      </w:pPr>
      <w:r w:rsidRPr="00757364">
        <w:rPr>
          <w:rFonts w:cs="Arial"/>
          <w:spacing w:val="5"/>
          <w:szCs w:val="24"/>
        </w:rPr>
        <w:t>Develop plans to mitigate risks</w:t>
      </w:r>
    </w:p>
    <w:p w14:paraId="72732728" w14:textId="77777777" w:rsidR="00540722" w:rsidRPr="00757364" w:rsidRDefault="00540722" w:rsidP="007415F6">
      <w:pPr>
        <w:numPr>
          <w:ilvl w:val="0"/>
          <w:numId w:val="16"/>
        </w:numPr>
        <w:shd w:val="clear" w:color="auto" w:fill="FFFFFF"/>
        <w:spacing w:before="100" w:beforeAutospacing="1" w:after="100" w:afterAutospacing="1" w:line="384" w:lineRule="atLeast"/>
        <w:ind w:left="0"/>
        <w:jc w:val="both"/>
        <w:rPr>
          <w:rFonts w:cs="Arial"/>
          <w:spacing w:val="5"/>
          <w:szCs w:val="24"/>
        </w:rPr>
      </w:pPr>
      <w:r w:rsidRPr="00757364">
        <w:rPr>
          <w:rFonts w:cs="Arial"/>
          <w:spacing w:val="5"/>
          <w:szCs w:val="24"/>
        </w:rPr>
        <w:t>Advise on directing </w:t>
      </w:r>
      <w:hyperlink r:id="rId18" w:history="1">
        <w:r w:rsidRPr="00757364">
          <w:rPr>
            <w:rStyle w:val="Hyperlink"/>
            <w:rFonts w:cs="Arial"/>
            <w:color w:val="auto"/>
            <w:spacing w:val="5"/>
            <w:szCs w:val="24"/>
            <w:u w:val="none"/>
          </w:rPr>
          <w:t>capital</w:t>
        </w:r>
      </w:hyperlink>
      <w:r w:rsidRPr="00757364">
        <w:rPr>
          <w:rFonts w:cs="Arial"/>
          <w:spacing w:val="5"/>
          <w:szCs w:val="24"/>
        </w:rPr>
        <w:t> to projects based on risk</w:t>
      </w:r>
    </w:p>
    <w:p w14:paraId="46B22C5B" w14:textId="77777777" w:rsidR="00540722" w:rsidRPr="00757364" w:rsidRDefault="00540722" w:rsidP="007415F6">
      <w:pPr>
        <w:numPr>
          <w:ilvl w:val="0"/>
          <w:numId w:val="16"/>
        </w:numPr>
        <w:shd w:val="clear" w:color="auto" w:fill="FFFFFF"/>
        <w:spacing w:before="100" w:beforeAutospacing="1" w:after="100" w:afterAutospacing="1" w:line="384" w:lineRule="atLeast"/>
        <w:ind w:left="0"/>
        <w:jc w:val="both"/>
        <w:rPr>
          <w:rFonts w:cs="Arial"/>
          <w:spacing w:val="5"/>
          <w:szCs w:val="24"/>
        </w:rPr>
      </w:pPr>
      <w:r w:rsidRPr="00757364">
        <w:rPr>
          <w:rFonts w:cs="Arial"/>
          <w:spacing w:val="5"/>
          <w:szCs w:val="24"/>
        </w:rPr>
        <w:t>Assist functional managers in obtaining risk mitigation funding</w:t>
      </w:r>
    </w:p>
    <w:p w14:paraId="3C5C7E98" w14:textId="77777777" w:rsidR="00540722" w:rsidRPr="00757364" w:rsidRDefault="00540722" w:rsidP="007415F6">
      <w:pPr>
        <w:numPr>
          <w:ilvl w:val="0"/>
          <w:numId w:val="16"/>
        </w:numPr>
        <w:shd w:val="clear" w:color="auto" w:fill="FFFFFF"/>
        <w:spacing w:before="100" w:beforeAutospacing="1" w:after="100" w:afterAutospacing="1" w:line="384" w:lineRule="atLeast"/>
        <w:ind w:left="0"/>
        <w:jc w:val="both"/>
        <w:rPr>
          <w:rFonts w:cs="Arial"/>
          <w:spacing w:val="5"/>
          <w:szCs w:val="24"/>
        </w:rPr>
      </w:pPr>
      <w:r w:rsidRPr="00757364">
        <w:rPr>
          <w:rFonts w:cs="Arial"/>
          <w:spacing w:val="5"/>
          <w:szCs w:val="24"/>
        </w:rPr>
        <w:t>Monitor the progress of risk mitigation activities</w:t>
      </w:r>
    </w:p>
    <w:p w14:paraId="43715766" w14:textId="77777777" w:rsidR="00540722" w:rsidRPr="00757364" w:rsidRDefault="00540722" w:rsidP="007415F6">
      <w:pPr>
        <w:numPr>
          <w:ilvl w:val="0"/>
          <w:numId w:val="16"/>
        </w:numPr>
        <w:shd w:val="clear" w:color="auto" w:fill="FFFFFF"/>
        <w:spacing w:before="100" w:beforeAutospacing="1" w:after="100" w:afterAutospacing="1" w:line="384" w:lineRule="atLeast"/>
        <w:ind w:left="0"/>
        <w:jc w:val="both"/>
        <w:rPr>
          <w:rFonts w:cs="Arial"/>
          <w:spacing w:val="5"/>
          <w:szCs w:val="24"/>
        </w:rPr>
      </w:pPr>
      <w:r w:rsidRPr="00757364">
        <w:rPr>
          <w:rFonts w:cs="Arial"/>
          <w:spacing w:val="5"/>
          <w:szCs w:val="24"/>
        </w:rPr>
        <w:t>Create and disseminate risk measurements and reports</w:t>
      </w:r>
    </w:p>
    <w:p w14:paraId="1A791DD8" w14:textId="24770EE0" w:rsidR="006E2D69" w:rsidRPr="00757364" w:rsidRDefault="00540722" w:rsidP="006E2D69">
      <w:pPr>
        <w:shd w:val="clear" w:color="auto" w:fill="FFFFFF"/>
        <w:spacing w:before="100" w:beforeAutospacing="1" w:after="100" w:afterAutospacing="1" w:line="384" w:lineRule="atLeast"/>
        <w:jc w:val="both"/>
        <w:rPr>
          <w:rFonts w:cs="Arial"/>
          <w:spacing w:val="5"/>
          <w:szCs w:val="24"/>
        </w:rPr>
      </w:pPr>
      <w:r w:rsidRPr="00757364">
        <w:rPr>
          <w:rFonts w:cs="Arial"/>
          <w:spacing w:val="5"/>
          <w:szCs w:val="24"/>
        </w:rPr>
        <w:t>Communicate to key </w:t>
      </w:r>
      <w:hyperlink r:id="rId19" w:history="1">
        <w:r w:rsidRPr="00757364">
          <w:rPr>
            <w:rStyle w:val="Hyperlink"/>
            <w:rFonts w:cs="Arial"/>
            <w:color w:val="auto"/>
            <w:spacing w:val="5"/>
            <w:szCs w:val="24"/>
            <w:u w:val="none"/>
          </w:rPr>
          <w:t>stakeholders</w:t>
        </w:r>
      </w:hyperlink>
      <w:r w:rsidRPr="00757364">
        <w:rPr>
          <w:rFonts w:cs="Arial"/>
          <w:spacing w:val="5"/>
          <w:szCs w:val="24"/>
        </w:rPr>
        <w:t xml:space="preserve"> regarding the risk profile of the </w:t>
      </w:r>
      <w:r w:rsidR="007415F6" w:rsidRPr="00757364">
        <w:rPr>
          <w:rFonts w:cs="Arial"/>
          <w:spacing w:val="5"/>
          <w:szCs w:val="24"/>
        </w:rPr>
        <w:t>project</w:t>
      </w:r>
      <w:r w:rsidR="00D50C9A">
        <w:rPr>
          <w:rFonts w:cs="Arial"/>
          <w:spacing w:val="5"/>
          <w:szCs w:val="24"/>
        </w:rPr>
        <w:t>.</w:t>
      </w:r>
      <w:r w:rsidR="006E2D69" w:rsidRPr="00757364">
        <w:rPr>
          <w:rFonts w:cs="Arial"/>
          <w:spacing w:val="5"/>
          <w:szCs w:val="24"/>
        </w:rPr>
        <w:t xml:space="preserve"> To aid with the above a risk register i</w:t>
      </w:r>
      <w:r w:rsidR="00D50C9A">
        <w:rPr>
          <w:rFonts w:cs="Arial"/>
          <w:spacing w:val="5"/>
          <w:szCs w:val="24"/>
        </w:rPr>
        <w:t>s kept noting all potential</w:t>
      </w:r>
      <w:r w:rsidR="006E2D69" w:rsidRPr="00757364">
        <w:rPr>
          <w:rFonts w:cs="Arial"/>
          <w:spacing w:val="5"/>
          <w:szCs w:val="24"/>
        </w:rPr>
        <w:t xml:space="preserve"> consequences and possible solutions to be used if the risk should occur</w:t>
      </w:r>
      <w:r w:rsidR="00D50C9A">
        <w:rPr>
          <w:rFonts w:cs="Arial"/>
          <w:spacing w:val="5"/>
          <w:szCs w:val="24"/>
        </w:rPr>
        <w:t>,</w:t>
      </w:r>
      <w:r w:rsidR="006E2D69" w:rsidRPr="00757364">
        <w:rPr>
          <w:rFonts w:cs="Arial"/>
          <w:spacing w:val="5"/>
          <w:szCs w:val="24"/>
        </w:rPr>
        <w:t xml:space="preserve"> example </w:t>
      </w:r>
      <w:r w:rsidR="00364523">
        <w:rPr>
          <w:rFonts w:cs="Arial"/>
          <w:spacing w:val="5"/>
          <w:szCs w:val="24"/>
        </w:rPr>
        <w:t>below in figure 5</w:t>
      </w:r>
      <w:r w:rsidR="00BB12F3" w:rsidRPr="00757364">
        <w:rPr>
          <w:rFonts w:cs="Arial"/>
          <w:spacing w:val="5"/>
          <w:szCs w:val="24"/>
        </w:rPr>
        <w:t>.</w:t>
      </w:r>
      <w:r w:rsidR="00D50C9A">
        <w:rPr>
          <w:rFonts w:cs="Arial"/>
          <w:spacing w:val="5"/>
          <w:szCs w:val="24"/>
        </w:rPr>
        <w:t xml:space="preserve"> A huge</w:t>
      </w:r>
      <w:r w:rsidR="00DE5633" w:rsidRPr="00757364">
        <w:rPr>
          <w:rFonts w:cs="Arial"/>
          <w:spacing w:val="5"/>
          <w:szCs w:val="24"/>
        </w:rPr>
        <w:t xml:space="preserve"> risk for</w:t>
      </w:r>
      <w:r w:rsidR="00D50C9A">
        <w:rPr>
          <w:rFonts w:cs="Arial"/>
          <w:spacing w:val="5"/>
          <w:szCs w:val="24"/>
        </w:rPr>
        <w:t xml:space="preserve"> this type of project is</w:t>
      </w:r>
      <w:r w:rsidR="00716310" w:rsidRPr="00757364">
        <w:rPr>
          <w:rFonts w:cs="Arial"/>
          <w:spacing w:val="5"/>
          <w:szCs w:val="24"/>
        </w:rPr>
        <w:t xml:space="preserve"> that the main sponsor </w:t>
      </w:r>
      <w:r w:rsidR="006236FE">
        <w:rPr>
          <w:rFonts w:cs="Arial"/>
          <w:spacing w:val="5"/>
          <w:szCs w:val="24"/>
        </w:rPr>
        <w:t xml:space="preserve">could </w:t>
      </w:r>
      <w:r w:rsidR="00716310" w:rsidRPr="00757364">
        <w:rPr>
          <w:rFonts w:cs="Arial"/>
          <w:spacing w:val="5"/>
          <w:szCs w:val="24"/>
        </w:rPr>
        <w:t xml:space="preserve">drop out. Another risk which is really unpredictable from the start </w:t>
      </w:r>
      <w:r w:rsidR="006236FE">
        <w:rPr>
          <w:rFonts w:cs="Arial"/>
          <w:spacing w:val="5"/>
          <w:szCs w:val="24"/>
        </w:rPr>
        <w:t>is weather.</w:t>
      </w:r>
      <w:r w:rsidR="00D50C9A">
        <w:rPr>
          <w:rFonts w:cs="Arial"/>
          <w:spacing w:val="5"/>
          <w:szCs w:val="24"/>
        </w:rPr>
        <w:t xml:space="preserve"> </w:t>
      </w:r>
      <w:r w:rsidR="006236FE">
        <w:rPr>
          <w:rFonts w:cs="Arial"/>
          <w:spacing w:val="5"/>
          <w:szCs w:val="24"/>
        </w:rPr>
        <w:t>P</w:t>
      </w:r>
      <w:r w:rsidR="00D50C9A">
        <w:rPr>
          <w:rFonts w:cs="Arial"/>
          <w:spacing w:val="5"/>
          <w:szCs w:val="24"/>
        </w:rPr>
        <w:t xml:space="preserve">lanning of the project </w:t>
      </w:r>
      <w:r w:rsidR="00716310" w:rsidRPr="00757364">
        <w:rPr>
          <w:rFonts w:cs="Arial"/>
          <w:spacing w:val="5"/>
          <w:szCs w:val="24"/>
        </w:rPr>
        <w:t xml:space="preserve">for this type of festival especially as it is the first of its type to be present, </w:t>
      </w:r>
      <w:r w:rsidR="006236FE">
        <w:rPr>
          <w:rFonts w:cs="Arial"/>
          <w:spacing w:val="5"/>
          <w:szCs w:val="24"/>
        </w:rPr>
        <w:t xml:space="preserve">early ticket sales is important although </w:t>
      </w:r>
      <w:r w:rsidR="00716310" w:rsidRPr="00757364">
        <w:rPr>
          <w:rFonts w:cs="Arial"/>
          <w:spacing w:val="5"/>
          <w:szCs w:val="24"/>
        </w:rPr>
        <w:t>most attendees will pay at the gate</w:t>
      </w:r>
      <w:r w:rsidR="006236FE">
        <w:rPr>
          <w:rFonts w:cs="Arial"/>
          <w:spacing w:val="5"/>
          <w:szCs w:val="24"/>
        </w:rPr>
        <w:t>;</w:t>
      </w:r>
      <w:r w:rsidR="00716310" w:rsidRPr="00757364">
        <w:rPr>
          <w:rFonts w:cs="Arial"/>
          <w:spacing w:val="5"/>
          <w:szCs w:val="24"/>
        </w:rPr>
        <w:t xml:space="preserve"> ba</w:t>
      </w:r>
      <w:r w:rsidR="006236FE">
        <w:rPr>
          <w:rFonts w:cs="Arial"/>
          <w:spacing w:val="5"/>
          <w:szCs w:val="24"/>
        </w:rPr>
        <w:t xml:space="preserve">d weather equals low </w:t>
      </w:r>
      <w:r w:rsidR="006236FE">
        <w:rPr>
          <w:rFonts w:cs="Arial"/>
          <w:spacing w:val="5"/>
          <w:szCs w:val="24"/>
        </w:rPr>
        <w:lastRenderedPageBreak/>
        <w:t xml:space="preserve">attendance. </w:t>
      </w:r>
      <w:r w:rsidR="00B52ED1">
        <w:rPr>
          <w:rFonts w:cs="Arial"/>
          <w:spacing w:val="5"/>
          <w:szCs w:val="24"/>
        </w:rPr>
        <w:t>A contingency</w:t>
      </w:r>
      <w:r w:rsidR="006236FE">
        <w:rPr>
          <w:rFonts w:cs="Arial"/>
          <w:spacing w:val="5"/>
          <w:szCs w:val="24"/>
        </w:rPr>
        <w:t xml:space="preserve"> plan for</w:t>
      </w:r>
      <w:r w:rsidR="00716310" w:rsidRPr="00757364">
        <w:rPr>
          <w:rFonts w:cs="Arial"/>
          <w:spacing w:val="5"/>
          <w:szCs w:val="24"/>
        </w:rPr>
        <w:t xml:space="preserve"> this would be to have</w:t>
      </w:r>
      <w:r w:rsidR="00065A9F" w:rsidRPr="00757364">
        <w:rPr>
          <w:rFonts w:cs="Arial"/>
          <w:spacing w:val="5"/>
          <w:szCs w:val="24"/>
        </w:rPr>
        <w:t xml:space="preserve"> an enormous gazebo which would cover a large area</w:t>
      </w:r>
      <w:r w:rsidR="006236FE">
        <w:rPr>
          <w:rFonts w:cs="Arial"/>
          <w:spacing w:val="5"/>
          <w:szCs w:val="24"/>
        </w:rPr>
        <w:t>;</w:t>
      </w:r>
      <w:r w:rsidR="00065A9F" w:rsidRPr="00757364">
        <w:rPr>
          <w:rFonts w:cs="Arial"/>
          <w:spacing w:val="5"/>
          <w:szCs w:val="24"/>
        </w:rPr>
        <w:t xml:space="preserve"> this however is very costly and not in keeping with the atmosphere planned for.</w:t>
      </w:r>
    </w:p>
    <w:p w14:paraId="71F4E8EF" w14:textId="5B9912F5" w:rsidR="006E2D69" w:rsidRPr="00757364" w:rsidRDefault="006E2D69" w:rsidP="006E2D69">
      <w:pPr>
        <w:shd w:val="clear" w:color="auto" w:fill="FFFFFF"/>
        <w:spacing w:before="100" w:beforeAutospacing="1" w:after="100" w:afterAutospacing="1" w:line="384" w:lineRule="atLeast"/>
        <w:jc w:val="both"/>
        <w:rPr>
          <w:rFonts w:cs="Arial"/>
          <w:spacing w:val="5"/>
          <w:szCs w:val="24"/>
        </w:rPr>
      </w:pPr>
    </w:p>
    <w:p w14:paraId="6E818648" w14:textId="4A3AC6F5" w:rsidR="0046287F" w:rsidRPr="00757364" w:rsidRDefault="00EE1ADC" w:rsidP="0046287F">
      <w:pPr>
        <w:shd w:val="clear" w:color="auto" w:fill="FFFFFF"/>
        <w:spacing w:before="100" w:beforeAutospacing="1" w:after="100" w:afterAutospacing="1" w:line="384" w:lineRule="atLeast"/>
        <w:jc w:val="both"/>
        <w:rPr>
          <w:rFonts w:cs="Arial"/>
          <w:spacing w:val="5"/>
          <w:szCs w:val="24"/>
        </w:rPr>
      </w:pPr>
      <w:r>
        <w:rPr>
          <w:noProof/>
        </w:rPr>
        <w:drawing>
          <wp:inline distT="0" distB="0" distL="0" distR="0" wp14:anchorId="6C0E70D3" wp14:editId="4D722F3A">
            <wp:extent cx="5943600" cy="3482250"/>
            <wp:effectExtent l="0" t="0" r="0" b="4445"/>
            <wp:docPr id="9" name="Picture 9" descr="Image result for risk regi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isk registe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482250"/>
                    </a:xfrm>
                    <a:prstGeom prst="rect">
                      <a:avLst/>
                    </a:prstGeom>
                    <a:noFill/>
                    <a:ln>
                      <a:noFill/>
                    </a:ln>
                  </pic:spPr>
                </pic:pic>
              </a:graphicData>
            </a:graphic>
          </wp:inline>
        </w:drawing>
      </w:r>
      <w:r w:rsidR="00364523">
        <w:rPr>
          <w:rFonts w:cs="Arial"/>
          <w:spacing w:val="5"/>
          <w:szCs w:val="24"/>
        </w:rPr>
        <w:t>Figure 6</w:t>
      </w:r>
      <w:r w:rsidR="00463AB6" w:rsidRPr="00757364">
        <w:rPr>
          <w:rFonts w:cs="Arial"/>
          <w:spacing w:val="5"/>
          <w:szCs w:val="24"/>
        </w:rPr>
        <w:t xml:space="preserve"> </w:t>
      </w:r>
      <w:sdt>
        <w:sdtPr>
          <w:rPr>
            <w:rFonts w:cs="Arial"/>
            <w:spacing w:val="5"/>
            <w:szCs w:val="24"/>
          </w:rPr>
          <w:id w:val="-1345478103"/>
          <w:citation/>
        </w:sdtPr>
        <w:sdtEndPr/>
        <w:sdtContent>
          <w:r>
            <w:rPr>
              <w:rFonts w:cs="Arial"/>
              <w:spacing w:val="5"/>
              <w:szCs w:val="24"/>
            </w:rPr>
            <w:fldChar w:fldCharType="begin"/>
          </w:r>
          <w:r>
            <w:rPr>
              <w:rFonts w:cs="Arial"/>
              <w:spacing w:val="5"/>
              <w:szCs w:val="24"/>
            </w:rPr>
            <w:instrText xml:space="preserve"> CITATION Dzi15 \l 2057 </w:instrText>
          </w:r>
          <w:r>
            <w:rPr>
              <w:rFonts w:cs="Arial"/>
              <w:spacing w:val="5"/>
              <w:szCs w:val="24"/>
            </w:rPr>
            <w:fldChar w:fldCharType="separate"/>
          </w:r>
          <w:r w:rsidRPr="00EE1ADC">
            <w:rPr>
              <w:rFonts w:cs="Arial"/>
              <w:noProof/>
              <w:spacing w:val="5"/>
              <w:szCs w:val="24"/>
            </w:rPr>
            <w:t>(Dziadosz &amp; Rejment, 2015)</w:t>
          </w:r>
          <w:r>
            <w:rPr>
              <w:rFonts w:cs="Arial"/>
              <w:spacing w:val="5"/>
              <w:szCs w:val="24"/>
            </w:rPr>
            <w:fldChar w:fldCharType="end"/>
          </w:r>
        </w:sdtContent>
      </w:sdt>
    </w:p>
    <w:p w14:paraId="0445816E" w14:textId="50DD7EC8" w:rsidR="00DA71C2" w:rsidRPr="00757364" w:rsidRDefault="00EB41B9" w:rsidP="001C4042">
      <w:pPr>
        <w:pStyle w:val="Heading2"/>
        <w:jc w:val="both"/>
      </w:pPr>
      <w:bookmarkStart w:id="15" w:name="_Toc523660107"/>
      <w:r w:rsidRPr="00757364">
        <w:t>Company structure</w:t>
      </w:r>
      <w:bookmarkEnd w:id="15"/>
    </w:p>
    <w:p w14:paraId="3D170163" w14:textId="0EFFDED4" w:rsidR="00060EB7" w:rsidRPr="00757364" w:rsidRDefault="000E670C" w:rsidP="001C4042">
      <w:pPr>
        <w:jc w:val="both"/>
      </w:pPr>
      <w:r w:rsidRPr="00757364">
        <w:t>Company structures can have a profound effect on</w:t>
      </w:r>
      <w:r w:rsidR="00EB41B9" w:rsidRPr="00757364">
        <w:t xml:space="preserve"> projects</w:t>
      </w:r>
      <w:r w:rsidR="006F6EE0">
        <w:t>.</w:t>
      </w:r>
      <w:r w:rsidR="00EB41B9" w:rsidRPr="00757364">
        <w:t xml:space="preserve"> </w:t>
      </w:r>
      <w:r w:rsidR="006F6EE0">
        <w:t>T</w:t>
      </w:r>
      <w:r w:rsidRPr="00757364">
        <w:t>he whole process is very important to understand the structure of the organisation</w:t>
      </w:r>
      <w:r w:rsidR="006F6EE0">
        <w:t xml:space="preserve">, which influences directly how the </w:t>
      </w:r>
      <w:r w:rsidRPr="00757364">
        <w:t xml:space="preserve">project </w:t>
      </w:r>
      <w:r w:rsidR="006F6EE0">
        <w:t>would be run</w:t>
      </w:r>
      <w:r w:rsidR="00060EB7" w:rsidRPr="00757364">
        <w:t>. Examples of three different organisational structures are as follows:</w:t>
      </w:r>
    </w:p>
    <w:p w14:paraId="39C463CA" w14:textId="210C8433" w:rsidR="008470C1" w:rsidRPr="00757364" w:rsidRDefault="00060EB7" w:rsidP="001C4042">
      <w:pPr>
        <w:jc w:val="both"/>
      </w:pPr>
      <w:bookmarkStart w:id="16" w:name="_Toc523660108"/>
      <w:r w:rsidRPr="00757364">
        <w:rPr>
          <w:rStyle w:val="Heading3Char"/>
        </w:rPr>
        <w:t>Functional organisation</w:t>
      </w:r>
      <w:bookmarkEnd w:id="16"/>
      <w:r w:rsidRPr="00757364">
        <w:t xml:space="preserve"> </w:t>
      </w:r>
      <w:r w:rsidR="004A42F4" w:rsidRPr="00757364">
        <w:rPr>
          <w:rStyle w:val="Heading3Char"/>
        </w:rPr>
        <w:t>structure</w:t>
      </w:r>
      <w:r w:rsidR="004A42F4" w:rsidRPr="00757364">
        <w:t xml:space="preserve"> </w:t>
      </w:r>
      <w:r w:rsidR="00E311BF">
        <w:t>this type of company</w:t>
      </w:r>
      <w:r w:rsidRPr="00757364">
        <w:t xml:space="preserve"> has lots of depart</w:t>
      </w:r>
      <w:r w:rsidR="00E311BF">
        <w:t>ments that operate individually;</w:t>
      </w:r>
      <w:r w:rsidRPr="00757364">
        <w:t xml:space="preserve"> each section is run by a manager who runs the department</w:t>
      </w:r>
      <w:r w:rsidR="00E311BF">
        <w:t>, allocates workers</w:t>
      </w:r>
      <w:r w:rsidRPr="00757364">
        <w:t xml:space="preserve"> </w:t>
      </w:r>
      <w:r w:rsidR="00E311BF">
        <w:t xml:space="preserve">and monitors </w:t>
      </w:r>
      <w:r w:rsidRPr="00757364">
        <w:t>t</w:t>
      </w:r>
      <w:r w:rsidR="00E311BF">
        <w:t xml:space="preserve">hem. This </w:t>
      </w:r>
      <w:r w:rsidRPr="00757364">
        <w:t>makes it difficult for project manager</w:t>
      </w:r>
      <w:r w:rsidR="00E311BF">
        <w:t>s</w:t>
      </w:r>
      <w:r w:rsidRPr="00757364">
        <w:t xml:space="preserve"> as they may need</w:t>
      </w:r>
      <w:r w:rsidR="009A3FCE">
        <w:t xml:space="preserve"> to</w:t>
      </w:r>
      <w:r w:rsidRPr="00757364">
        <w:t xml:space="preserve"> get the agreement of several managers before being able to make a decision</w:t>
      </w:r>
      <w:r w:rsidR="009A3FCE">
        <w:t>. They must</w:t>
      </w:r>
      <w:r w:rsidR="00D14243" w:rsidRPr="00757364">
        <w:t xml:space="preserve"> </w:t>
      </w:r>
      <w:r w:rsidR="004A42F4" w:rsidRPr="00757364">
        <w:t>wa</w:t>
      </w:r>
      <w:r w:rsidR="009A3FCE">
        <w:t>it for allocation of staff who</w:t>
      </w:r>
      <w:r w:rsidR="004A42F4" w:rsidRPr="00757364">
        <w:t xml:space="preserve"> could be pulled off the project any point in time</w:t>
      </w:r>
      <w:r w:rsidRPr="00757364">
        <w:t>.</w:t>
      </w:r>
    </w:p>
    <w:p w14:paraId="177B89BF" w14:textId="73AA1354" w:rsidR="00060EB7" w:rsidRPr="00757364" w:rsidRDefault="00060EB7" w:rsidP="001C4042">
      <w:pPr>
        <w:jc w:val="both"/>
      </w:pPr>
      <w:bookmarkStart w:id="17" w:name="_Toc523660109"/>
      <w:r w:rsidRPr="00757364">
        <w:rPr>
          <w:rStyle w:val="Heading3Char"/>
        </w:rPr>
        <w:t>Matrix organisational structure</w:t>
      </w:r>
      <w:bookmarkEnd w:id="17"/>
      <w:r w:rsidRPr="00757364">
        <w:t xml:space="preserve"> </w:t>
      </w:r>
      <w:r w:rsidR="006860D1" w:rsidRPr="00757364">
        <w:t xml:space="preserve">here the responsibility for projects is shared between the managers and the project manager. The manager will decide on who works on which project, but the project manager is able to </w:t>
      </w:r>
      <w:r w:rsidR="004A42F4" w:rsidRPr="00757364">
        <w:t>then allocate and organise the team.</w:t>
      </w:r>
      <w:r w:rsidR="005A14E5" w:rsidRPr="00757364">
        <w:t xml:space="preserve"> There has </w:t>
      </w:r>
      <w:r w:rsidR="005A14E5" w:rsidRPr="00757364">
        <w:lastRenderedPageBreak/>
        <w:t>to be a balance in control and is more about having a good relationship and engaging with all parties involved.</w:t>
      </w:r>
    </w:p>
    <w:p w14:paraId="5A09408E" w14:textId="3912670B" w:rsidR="004A42F4" w:rsidRPr="00757364" w:rsidRDefault="004A42F4" w:rsidP="001D5648">
      <w:pPr>
        <w:spacing w:line="240" w:lineRule="auto"/>
        <w:jc w:val="both"/>
      </w:pPr>
      <w:bookmarkStart w:id="18" w:name="_Toc523660110"/>
      <w:r w:rsidRPr="00757364">
        <w:rPr>
          <w:rStyle w:val="Heading3Char"/>
        </w:rPr>
        <w:t>Projectised organisational structure</w:t>
      </w:r>
      <w:bookmarkEnd w:id="18"/>
      <w:r w:rsidRPr="00757364">
        <w:t xml:space="preserve"> is </w:t>
      </w:r>
      <w:r w:rsidR="009A3FCE">
        <w:t xml:space="preserve">an </w:t>
      </w:r>
      <w:r w:rsidRPr="00757364">
        <w:t>organisation that allows the project manager to have all authority</w:t>
      </w:r>
      <w:r w:rsidR="009A3FCE">
        <w:t xml:space="preserve"> over their projects whether it i</w:t>
      </w:r>
      <w:r w:rsidRPr="00757364">
        <w:t>s to manage resources assigned team me</w:t>
      </w:r>
      <w:r w:rsidR="009A3FCE">
        <w:t>mbers</w:t>
      </w:r>
      <w:r w:rsidRPr="00757364">
        <w:t xml:space="preserve"> or prioritise tasks. CaribDirect runs its projects in this way as they run sever</w:t>
      </w:r>
      <w:r w:rsidR="00F35425" w:rsidRPr="00757364">
        <w:t xml:space="preserve">al projects throughout the year. </w:t>
      </w:r>
      <w:sdt>
        <w:sdtPr>
          <w:id w:val="-1026562014"/>
          <w:citation/>
        </w:sdtPr>
        <w:sdtEndPr/>
        <w:sdtContent>
          <w:r w:rsidR="00F35425" w:rsidRPr="00757364">
            <w:fldChar w:fldCharType="begin"/>
          </w:r>
          <w:r w:rsidR="00F35425" w:rsidRPr="00757364">
            <w:instrText xml:space="preserve"> CITATION Bou051 \l 2057 </w:instrText>
          </w:r>
          <w:r w:rsidR="00F35425" w:rsidRPr="00757364">
            <w:fldChar w:fldCharType="separate"/>
          </w:r>
          <w:r w:rsidR="00F35425" w:rsidRPr="00757364">
            <w:rPr>
              <w:noProof/>
            </w:rPr>
            <w:t>(Bourne &amp; Walker, 2005)</w:t>
          </w:r>
          <w:r w:rsidR="00F35425" w:rsidRPr="00757364">
            <w:fldChar w:fldCharType="end"/>
          </w:r>
        </w:sdtContent>
      </w:sdt>
      <w:r w:rsidR="00F35425" w:rsidRPr="00757364">
        <w:t>.</w:t>
      </w:r>
    </w:p>
    <w:p w14:paraId="2E4A1F84" w14:textId="77777777" w:rsidR="0012363A" w:rsidRPr="00757364" w:rsidRDefault="008F5120" w:rsidP="001D5648">
      <w:pPr>
        <w:pStyle w:val="Heading1"/>
        <w:jc w:val="both"/>
      </w:pPr>
      <w:bookmarkStart w:id="19" w:name="_Toc523660111"/>
      <w:r w:rsidRPr="00757364">
        <w:t>Project Life cycle</w:t>
      </w:r>
      <w:bookmarkEnd w:id="19"/>
    </w:p>
    <w:p w14:paraId="2393E25E" w14:textId="09423453" w:rsidR="00975635" w:rsidRPr="00757364" w:rsidRDefault="0012363A" w:rsidP="001D5648">
      <w:pPr>
        <w:pStyle w:val="Heading2"/>
        <w:jc w:val="both"/>
      </w:pPr>
      <w:bookmarkStart w:id="20" w:name="_Toc523660112"/>
      <w:r w:rsidRPr="00757364">
        <w:t>Initiation phase</w:t>
      </w:r>
      <w:bookmarkEnd w:id="20"/>
      <w:r w:rsidR="008F5120" w:rsidRPr="00757364">
        <w:t xml:space="preserve"> </w:t>
      </w:r>
    </w:p>
    <w:p w14:paraId="1A2705D2" w14:textId="1B62B14F" w:rsidR="0012363A" w:rsidRPr="00757364" w:rsidRDefault="0012363A" w:rsidP="001D5648">
      <w:pPr>
        <w:jc w:val="both"/>
      </w:pPr>
      <w:r w:rsidRPr="00757364">
        <w:t>From the information above the steps in project life-cycle is shown</w:t>
      </w:r>
      <w:r w:rsidR="00C50C03">
        <w:t>.</w:t>
      </w:r>
      <w:r w:rsidR="0036530D" w:rsidRPr="00757364">
        <w:t xml:space="preserve"> </w:t>
      </w:r>
      <w:r w:rsidR="00C50C03">
        <w:t>T</w:t>
      </w:r>
      <w:r w:rsidR="0036530D" w:rsidRPr="00757364">
        <w:t xml:space="preserve">here are four </w:t>
      </w:r>
      <w:r w:rsidRPr="00757364">
        <w:t>phase</w:t>
      </w:r>
      <w:r w:rsidR="0036530D" w:rsidRPr="00757364">
        <w:t xml:space="preserve">s </w:t>
      </w:r>
      <w:r w:rsidR="00F35425" w:rsidRPr="00757364">
        <w:t xml:space="preserve">(figure 5) </w:t>
      </w:r>
      <w:r w:rsidR="0036530D" w:rsidRPr="00757364">
        <w:t>to all</w:t>
      </w:r>
      <w:r w:rsidRPr="00757364">
        <w:t xml:space="preserve"> project</w:t>
      </w:r>
      <w:r w:rsidR="0036530D" w:rsidRPr="00757364">
        <w:t xml:space="preserve">s and for this project the first phase </w:t>
      </w:r>
      <w:r w:rsidRPr="00757364">
        <w:t xml:space="preserve">was the business opportunity to create the </w:t>
      </w:r>
      <w:r w:rsidR="0036530D" w:rsidRPr="00757364">
        <w:t>first Caribbean food and drink f</w:t>
      </w:r>
      <w:r w:rsidR="00C50C03">
        <w:t>estival. Research was done and</w:t>
      </w:r>
      <w:r w:rsidRPr="00757364">
        <w:t xml:space="preserve"> the case was made to go ahead with the festival. The team </w:t>
      </w:r>
      <w:r w:rsidR="00C50C03">
        <w:t xml:space="preserve">was </w:t>
      </w:r>
      <w:r w:rsidRPr="00757364">
        <w:t>formed</w:t>
      </w:r>
      <w:r w:rsidR="00C50C03">
        <w:t>,</w:t>
      </w:r>
      <w:r w:rsidRPr="00757364">
        <w:t xml:space="preserve"> stakeholders and deliverables identified and </w:t>
      </w:r>
      <w:r w:rsidR="009D387A" w:rsidRPr="00757364">
        <w:t xml:space="preserve">the </w:t>
      </w:r>
      <w:r w:rsidRPr="00757364">
        <w:t>project manager</w:t>
      </w:r>
      <w:r w:rsidR="009D387A" w:rsidRPr="00757364">
        <w:t xml:space="preserve"> </w:t>
      </w:r>
      <w:r w:rsidR="00C50C03">
        <w:t>assigned their role</w:t>
      </w:r>
      <w:r w:rsidRPr="00757364">
        <w:t>.</w:t>
      </w:r>
    </w:p>
    <w:p w14:paraId="01F903C5" w14:textId="49125FA1" w:rsidR="009D387A" w:rsidRPr="00757364" w:rsidRDefault="009D387A" w:rsidP="001D5648">
      <w:pPr>
        <w:pStyle w:val="Heading2"/>
        <w:jc w:val="both"/>
      </w:pPr>
      <w:bookmarkStart w:id="21" w:name="_Toc523660113"/>
      <w:r w:rsidRPr="00757364">
        <w:t>Planning phase</w:t>
      </w:r>
      <w:bookmarkEnd w:id="21"/>
    </w:p>
    <w:p w14:paraId="38924138" w14:textId="1040D8CE" w:rsidR="008470C1" w:rsidRPr="00757364" w:rsidRDefault="009D387A" w:rsidP="001D5648">
      <w:pPr>
        <w:jc w:val="both"/>
      </w:pPr>
      <w:r w:rsidRPr="00757364">
        <w:t>In the planning phases where all the detail is placed</w:t>
      </w:r>
      <w:r w:rsidR="00213FA4">
        <w:t>,</w:t>
      </w:r>
      <w:r w:rsidRPr="00757364">
        <w:t xml:space="preserve"> look at all the scope for the project then break it down into tasks and resources</w:t>
      </w:r>
      <w:r w:rsidR="00213FA4">
        <w:t>,</w:t>
      </w:r>
      <w:r w:rsidRPr="00757364">
        <w:t xml:space="preserve"> look at strategies required, the timeframe for the work and of course budget. Then produce risk register</w:t>
      </w:r>
      <w:r w:rsidR="00213FA4">
        <w:t>,</w:t>
      </w:r>
      <w:r w:rsidRPr="00757364">
        <w:t xml:space="preserve"> planning what to do if certain incidents occur or how to avoid the incidents totally. All of this to be documented in order to refer to during the project.</w:t>
      </w:r>
    </w:p>
    <w:p w14:paraId="28F7D9AD" w14:textId="50A78EEC" w:rsidR="009D387A" w:rsidRPr="00757364" w:rsidRDefault="009D387A" w:rsidP="001D5648">
      <w:pPr>
        <w:pStyle w:val="Heading2"/>
        <w:jc w:val="both"/>
      </w:pPr>
      <w:bookmarkStart w:id="22" w:name="_Toc523660114"/>
      <w:r w:rsidRPr="00757364">
        <w:t>Implementation phase</w:t>
      </w:r>
      <w:bookmarkEnd w:id="22"/>
    </w:p>
    <w:p w14:paraId="4722D331" w14:textId="5DA2488A" w:rsidR="009D387A" w:rsidRPr="00757364" w:rsidRDefault="00E955A5" w:rsidP="001D5648">
      <w:pPr>
        <w:jc w:val="both"/>
      </w:pPr>
      <w:r w:rsidRPr="00757364">
        <w:t>As the title implies here you put all the planning interaction and as this is done progress reports are given</w:t>
      </w:r>
      <w:r w:rsidR="003912BB">
        <w:t>,</w:t>
      </w:r>
      <w:r w:rsidRPr="00757364">
        <w:t xml:space="preserve"> feedback acted upon</w:t>
      </w:r>
      <w:r w:rsidR="003912BB">
        <w:t>,</w:t>
      </w:r>
      <w:r w:rsidRPr="00757364">
        <w:t xml:space="preserve"> agreed communication is conducted, any adjustments or changes would be made at this stage. Stakeholders should be informed and plan</w:t>
      </w:r>
      <w:r w:rsidR="00EB610B" w:rsidRPr="00757364">
        <w:t xml:space="preserve"> updated on a regular basis, consulted and briefed on any changes or adjustments made once all deliverables have been achieved closing the project should be implemented.</w:t>
      </w:r>
    </w:p>
    <w:p w14:paraId="07575823" w14:textId="165EB084" w:rsidR="00EB610B" w:rsidRPr="00757364" w:rsidRDefault="00EB610B" w:rsidP="001D5648">
      <w:pPr>
        <w:pStyle w:val="Heading2"/>
        <w:jc w:val="both"/>
      </w:pPr>
      <w:bookmarkStart w:id="23" w:name="_Toc523660115"/>
      <w:r w:rsidRPr="00757364">
        <w:t>Closing phase</w:t>
      </w:r>
      <w:bookmarkEnd w:id="23"/>
    </w:p>
    <w:p w14:paraId="1E52E8FB" w14:textId="76206DE5" w:rsidR="00F35425" w:rsidRPr="00757364" w:rsidRDefault="00BD142D" w:rsidP="001D5648">
      <w:pPr>
        <w:jc w:val="both"/>
      </w:pPr>
      <w:r>
        <w:t xml:space="preserve">All documentation is </w:t>
      </w:r>
      <w:r w:rsidR="00EB610B" w:rsidRPr="00757364">
        <w:t>up-to-date</w:t>
      </w:r>
      <w:r>
        <w:t>,</w:t>
      </w:r>
      <w:r w:rsidR="00EB610B" w:rsidRPr="00757364">
        <w:t xml:space="preserve"> contracts drawn to a close, resources released, and stakeholders informed </w:t>
      </w:r>
      <w:r>
        <w:t xml:space="preserve">of </w:t>
      </w:r>
      <w:r w:rsidR="00EB610B" w:rsidRPr="00757364">
        <w:t>completion. A lessons log should be completed of all the pros and cons of the project how any issues were overcome could be avoided for the next project.</w:t>
      </w:r>
      <w:r w:rsidR="00F35425" w:rsidRPr="00757364">
        <w:t xml:space="preserve"> </w:t>
      </w:r>
      <w:sdt>
        <w:sdtPr>
          <w:id w:val="-2121903172"/>
          <w:citation/>
        </w:sdtPr>
        <w:sdtEndPr/>
        <w:sdtContent>
          <w:r w:rsidR="00F35425" w:rsidRPr="00757364">
            <w:fldChar w:fldCharType="begin"/>
          </w:r>
          <w:r w:rsidR="00F35425" w:rsidRPr="00757364">
            <w:instrText xml:space="preserve"> CITATION Wes06 \l 2057 </w:instrText>
          </w:r>
          <w:r w:rsidR="00F35425" w:rsidRPr="00757364">
            <w:fldChar w:fldCharType="separate"/>
          </w:r>
          <w:r w:rsidR="00F35425" w:rsidRPr="00757364">
            <w:rPr>
              <w:noProof/>
            </w:rPr>
            <w:t>(Westland, 2006)</w:t>
          </w:r>
          <w:r w:rsidR="00F35425" w:rsidRPr="00757364">
            <w:fldChar w:fldCharType="end"/>
          </w:r>
        </w:sdtContent>
      </w:sdt>
      <w:r w:rsidR="00F35425" w:rsidRPr="00757364">
        <w:t>.</w:t>
      </w:r>
    </w:p>
    <w:p w14:paraId="49A674CB" w14:textId="76CDD43C" w:rsidR="00EB610B" w:rsidRDefault="00364523" w:rsidP="001D5648">
      <w:pPr>
        <w:jc w:val="both"/>
      </w:pPr>
      <w:r>
        <w:t>Figure 7</w:t>
      </w:r>
      <w:r w:rsidR="00F35425">
        <w:t xml:space="preserve"> </w:t>
      </w:r>
      <w:sdt>
        <w:sdtPr>
          <w:id w:val="1199056964"/>
          <w:citation/>
        </w:sdtPr>
        <w:sdtEndPr/>
        <w:sdtContent>
          <w:r w:rsidR="00F35425">
            <w:fldChar w:fldCharType="begin"/>
          </w:r>
          <w:r w:rsidR="00F35425">
            <w:instrText xml:space="preserve"> CITATION Mav18 \l 2057 </w:instrText>
          </w:r>
          <w:r w:rsidR="00F35425">
            <w:fldChar w:fldCharType="separate"/>
          </w:r>
          <w:r w:rsidR="00F35425" w:rsidRPr="00F35425">
            <w:rPr>
              <w:noProof/>
            </w:rPr>
            <w:t>(Mavenlink, n.d.)</w:t>
          </w:r>
          <w:r w:rsidR="00F35425">
            <w:fldChar w:fldCharType="end"/>
          </w:r>
        </w:sdtContent>
      </w:sdt>
    </w:p>
    <w:p w14:paraId="1D22DFAA" w14:textId="77777777" w:rsidR="00364523" w:rsidRDefault="00364523" w:rsidP="00EB610B"/>
    <w:p w14:paraId="624665F9" w14:textId="5153F676" w:rsidR="00F35425" w:rsidRPr="00757364" w:rsidRDefault="00F35425" w:rsidP="00EB610B">
      <w:r w:rsidRPr="00757364">
        <w:rPr>
          <w:noProof/>
        </w:rPr>
        <w:lastRenderedPageBreak/>
        <w:drawing>
          <wp:inline distT="0" distB="0" distL="0" distR="0" wp14:anchorId="751E6EEB" wp14:editId="71D03395">
            <wp:extent cx="5942965" cy="1647825"/>
            <wp:effectExtent l="0" t="0" r="635" b="9525"/>
            <wp:docPr id="7" name="Picture 7" descr="Image result for Types of projects; the proje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ypes of projects; the project life cycl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6699" cy="1648860"/>
                    </a:xfrm>
                    <a:prstGeom prst="rect">
                      <a:avLst/>
                    </a:prstGeom>
                    <a:noFill/>
                    <a:ln>
                      <a:noFill/>
                    </a:ln>
                  </pic:spPr>
                </pic:pic>
              </a:graphicData>
            </a:graphic>
          </wp:inline>
        </w:drawing>
      </w:r>
    </w:p>
    <w:p w14:paraId="09467E13" w14:textId="7C1EFE20" w:rsidR="0021631C" w:rsidRPr="00757364" w:rsidRDefault="0021631C" w:rsidP="001D5648">
      <w:pPr>
        <w:pStyle w:val="Heading2"/>
        <w:jc w:val="both"/>
      </w:pPr>
      <w:bookmarkStart w:id="24" w:name="_Toc523660116"/>
      <w:r w:rsidRPr="00757364">
        <w:t>Appraisal Meeting</w:t>
      </w:r>
      <w:bookmarkEnd w:id="24"/>
    </w:p>
    <w:p w14:paraId="4C78FE60" w14:textId="1A8ACD35" w:rsidR="002242CB" w:rsidRDefault="0079530A" w:rsidP="001D5648">
      <w:pPr>
        <w:jc w:val="both"/>
      </w:pPr>
      <w:r w:rsidRPr="00757364">
        <w:t xml:space="preserve">On completion of the project </w:t>
      </w:r>
      <w:r w:rsidR="00E70C95">
        <w:t xml:space="preserve">a meeting </w:t>
      </w:r>
      <w:r w:rsidRPr="00757364">
        <w:t xml:space="preserve">with CEO of CaribDirect </w:t>
      </w:r>
      <w:r w:rsidR="00E70C95">
        <w:t xml:space="preserve">and </w:t>
      </w:r>
      <w:r w:rsidRPr="00757364">
        <w:t xml:space="preserve">the project </w:t>
      </w:r>
      <w:r w:rsidR="0021631C" w:rsidRPr="00757364">
        <w:t>manager,</w:t>
      </w:r>
      <w:r w:rsidR="001D5648">
        <w:t xml:space="preserve"> </w:t>
      </w:r>
      <w:r w:rsidR="00E70C95">
        <w:t>to see how the project manager</w:t>
      </w:r>
      <w:r w:rsidR="00801BAE">
        <w:t xml:space="preserve"> performed </w:t>
      </w:r>
      <w:r w:rsidR="00E70C95">
        <w:t>through evaluation exercise</w:t>
      </w:r>
      <w:r w:rsidR="00954E8B">
        <w:t>.</w:t>
      </w:r>
      <w:r w:rsidR="00B2168F">
        <w:t xml:space="preserve"> See an example of an appraisal from in the appendix 1.</w:t>
      </w:r>
    </w:p>
    <w:p w14:paraId="0F5EEE98" w14:textId="0BF50EAE" w:rsidR="0021631C" w:rsidRPr="00757364" w:rsidRDefault="0021631C" w:rsidP="001D5648">
      <w:pPr>
        <w:jc w:val="both"/>
      </w:pPr>
      <w:r w:rsidRPr="00757364">
        <w:t>The discussion</w:t>
      </w:r>
      <w:r w:rsidR="0079530A" w:rsidRPr="00757364">
        <w:t xml:space="preserve"> was </w:t>
      </w:r>
      <w:r w:rsidR="00954E8B">
        <w:t xml:space="preserve">to </w:t>
      </w:r>
      <w:r w:rsidR="001D5648">
        <w:t xml:space="preserve">evaluate the project managers </w:t>
      </w:r>
      <w:r w:rsidR="00801BAE">
        <w:t>ability to manage the project</w:t>
      </w:r>
      <w:r w:rsidR="0079530A" w:rsidRPr="00757364">
        <w:t>,</w:t>
      </w:r>
      <w:r w:rsidR="001D5648">
        <w:t xml:space="preserve"> </w:t>
      </w:r>
      <w:r w:rsidR="0079530A" w:rsidRPr="00757364">
        <w:t xml:space="preserve">to get </w:t>
      </w:r>
      <w:r w:rsidR="00954E8B">
        <w:t>feedback on their ability to plan and implement the project identifying any strengths and weakness</w:t>
      </w:r>
      <w:r w:rsidR="00CE491E">
        <w:t>es</w:t>
      </w:r>
      <w:r w:rsidRPr="00757364">
        <w:t xml:space="preserve"> </w:t>
      </w:r>
      <w:r w:rsidR="00757364" w:rsidRPr="00757364">
        <w:t>the</w:t>
      </w:r>
      <w:r w:rsidRPr="00757364">
        <w:t xml:space="preserve"> performance</w:t>
      </w:r>
      <w:r w:rsidR="00954E8B">
        <w:t xml:space="preserve"> and put in place a plan of development.</w:t>
      </w:r>
    </w:p>
    <w:p w14:paraId="1A65CF6C" w14:textId="1866CB90" w:rsidR="00A27460" w:rsidRPr="00757364" w:rsidRDefault="004F7A94" w:rsidP="001D5648">
      <w:pPr>
        <w:jc w:val="both"/>
      </w:pPr>
      <w:r w:rsidRPr="00757364">
        <w:t xml:space="preserve">As this was the first festival of its kind it was difficult to </w:t>
      </w:r>
      <w:r w:rsidR="00954E8B">
        <w:t>compare</w:t>
      </w:r>
      <w:r w:rsidRPr="00757364">
        <w:t xml:space="preserve"> </w:t>
      </w:r>
      <w:r w:rsidR="00954E8B">
        <w:t>the even</w:t>
      </w:r>
      <w:r w:rsidR="00CE491E">
        <w:t>t</w:t>
      </w:r>
      <w:r w:rsidR="00954E8B">
        <w:t xml:space="preserve"> but </w:t>
      </w:r>
      <w:r w:rsidR="00CB5DCA">
        <w:t xml:space="preserve">analysing </w:t>
      </w:r>
      <w:r w:rsidR="00954E8B">
        <w:t>the st</w:t>
      </w:r>
      <w:r w:rsidR="00CE491E">
        <w:t>eps taken</w:t>
      </w:r>
      <w:r w:rsidR="00954E8B">
        <w:t xml:space="preserve"> and how the event </w:t>
      </w:r>
      <w:r w:rsidR="00CB5DCA">
        <w:t>turned out</w:t>
      </w:r>
      <w:r w:rsidR="00CE491E">
        <w:t>. T</w:t>
      </w:r>
      <w:r w:rsidR="00CB5DCA">
        <w:t>he plan process was well executed. T</w:t>
      </w:r>
      <w:r w:rsidRPr="00757364">
        <w:t xml:space="preserve">he change of venue was </w:t>
      </w:r>
      <w:r w:rsidR="00CB5DCA">
        <w:t xml:space="preserve">handled well, </w:t>
      </w:r>
      <w:r w:rsidRPr="00757364">
        <w:t>go</w:t>
      </w:r>
      <w:r w:rsidR="00CB5DCA">
        <w:t>ing</w:t>
      </w:r>
      <w:r w:rsidRPr="00757364">
        <w:t xml:space="preserve"> back to the sponsors and help convince them that they would get </w:t>
      </w:r>
      <w:r w:rsidR="00CB5DCA">
        <w:t>the same benefits as expected at</w:t>
      </w:r>
      <w:r w:rsidRPr="00757364">
        <w:t xml:space="preserve"> the previous location</w:t>
      </w:r>
      <w:r w:rsidR="00CB5DCA">
        <w:t xml:space="preserve"> was extremely challenging. W</w:t>
      </w:r>
      <w:r w:rsidR="000A53B9" w:rsidRPr="00757364">
        <w:t xml:space="preserve">hen the public relations manager left in the middle of this it was very challenging having to lead the social media team </w:t>
      </w:r>
      <w:r w:rsidR="00CB5DCA">
        <w:t>with very little experience but was achieved</w:t>
      </w:r>
      <w:r w:rsidR="00FC3A47">
        <w:t>,</w:t>
      </w:r>
      <w:r w:rsidR="000A53B9" w:rsidRPr="00757364">
        <w:t xml:space="preserve"> </w:t>
      </w:r>
      <w:r w:rsidR="00FC3A47">
        <w:t>while</w:t>
      </w:r>
      <w:r w:rsidR="000A53B9" w:rsidRPr="00757364">
        <w:t xml:space="preserve"> </w:t>
      </w:r>
      <w:r w:rsidR="00CE491E">
        <w:t>still holding down</w:t>
      </w:r>
      <w:r w:rsidR="00FC3A47">
        <w:t xml:space="preserve"> the </w:t>
      </w:r>
      <w:r w:rsidR="000A53B9" w:rsidRPr="00757364">
        <w:t>project management responsibilities</w:t>
      </w:r>
      <w:r w:rsidR="00FC3A47">
        <w:t>.</w:t>
      </w:r>
      <w:r w:rsidR="000A53B9" w:rsidRPr="00757364">
        <w:t xml:space="preserve"> </w:t>
      </w:r>
    </w:p>
    <w:p w14:paraId="4D57DA0B" w14:textId="767B55BE" w:rsidR="0021631C" w:rsidRPr="00757364" w:rsidRDefault="00F56747" w:rsidP="001D5648">
      <w:pPr>
        <w:jc w:val="both"/>
      </w:pPr>
      <w:r w:rsidRPr="00757364">
        <w:t>When looking at this role for this project the best part is on the day of execution when all the venders are in place</w:t>
      </w:r>
      <w:r w:rsidR="00DD0EB6">
        <w:t>,</w:t>
      </w:r>
      <w:r w:rsidRPr="00757364">
        <w:t xml:space="preserve"> the performances are in process</w:t>
      </w:r>
      <w:r w:rsidR="00DD0EB6">
        <w:t>,</w:t>
      </w:r>
      <w:r w:rsidRPr="00757364">
        <w:t xml:space="preserve"> venue full of attendees and the place is buzzing with activities. Although they are still a lot of running around to ensure that everything is working in a timely manner for the day it could be seen even halfway through that it was a successful event. What needs to be worked on is more research on venues and more consideration for the external environment so could be prepared for government rule changes like the amount of security needed for event due to terrorism. Another issue that was quickly resolved but could have been avoided was to doubleche</w:t>
      </w:r>
      <w:r w:rsidR="00DD0EB6">
        <w:t>ck on the entertainers ryder’s a</w:t>
      </w:r>
      <w:r w:rsidRPr="00757364">
        <w:t xml:space="preserve">s one was </w:t>
      </w:r>
      <w:r w:rsidR="00EB2E77" w:rsidRPr="00757364">
        <w:t>missed,</w:t>
      </w:r>
      <w:r w:rsidRPr="00757364">
        <w:t xml:space="preserve"> and the performer was not happy at all</w:t>
      </w:r>
      <w:r w:rsidR="00DD0EB6">
        <w:t>,</w:t>
      </w:r>
      <w:r w:rsidRPr="00757364">
        <w:t xml:space="preserve"> luckily it was something that could be rectified quickly and easily but would have been better avoided.</w:t>
      </w:r>
    </w:p>
    <w:p w14:paraId="562701EA" w14:textId="6E94FA60" w:rsidR="00457876" w:rsidRPr="00757364" w:rsidRDefault="00F56747" w:rsidP="001D5648">
      <w:pPr>
        <w:pStyle w:val="ListNumber"/>
        <w:numPr>
          <w:ilvl w:val="0"/>
          <w:numId w:val="0"/>
        </w:numPr>
        <w:tabs>
          <w:tab w:val="left" w:pos="993"/>
        </w:tabs>
        <w:jc w:val="both"/>
        <w:rPr>
          <w:rFonts w:ascii="Arial" w:hAnsi="Arial" w:cs="Arial"/>
        </w:rPr>
      </w:pPr>
      <w:r w:rsidRPr="00757364">
        <w:rPr>
          <w:rFonts w:ascii="Arial" w:hAnsi="Arial" w:cs="Arial"/>
        </w:rPr>
        <w:t>The difficulties of the project</w:t>
      </w:r>
      <w:r w:rsidR="00EB2E77" w:rsidRPr="00757364">
        <w:rPr>
          <w:rFonts w:ascii="Arial" w:hAnsi="Arial" w:cs="Arial"/>
        </w:rPr>
        <w:t xml:space="preserve"> were to ensure that the entertainment did not outweigh the objectives of the festival being the promotion of Caribbean food and drink</w:t>
      </w:r>
      <w:r w:rsidR="001E15A6">
        <w:rPr>
          <w:rFonts w:ascii="Arial" w:hAnsi="Arial" w:cs="Arial"/>
        </w:rPr>
        <w:t>,</w:t>
      </w:r>
      <w:r w:rsidR="00EB2E77" w:rsidRPr="00757364">
        <w:rPr>
          <w:rFonts w:ascii="Arial" w:hAnsi="Arial" w:cs="Arial"/>
        </w:rPr>
        <w:t xml:space="preserve"> so getting the perfect balance was key. Having the entertainers gear their material towards promoting Caribbean food and drink in some form or fashion but staying true to their </w:t>
      </w:r>
      <w:r w:rsidR="001E15A6">
        <w:rPr>
          <w:rFonts w:ascii="Arial" w:hAnsi="Arial" w:cs="Arial"/>
        </w:rPr>
        <w:t>artistic flair so all can enjoy</w:t>
      </w:r>
      <w:r w:rsidR="00EB2E77" w:rsidRPr="00757364">
        <w:rPr>
          <w:rFonts w:ascii="Arial" w:hAnsi="Arial" w:cs="Arial"/>
        </w:rPr>
        <w:t xml:space="preserve"> the material to suit the event.</w:t>
      </w:r>
    </w:p>
    <w:p w14:paraId="70C8CCFD" w14:textId="03622B51" w:rsidR="00FF7E2F" w:rsidRDefault="00230F74" w:rsidP="001D5648">
      <w:pPr>
        <w:pStyle w:val="ListNumber"/>
        <w:numPr>
          <w:ilvl w:val="0"/>
          <w:numId w:val="0"/>
        </w:numPr>
        <w:tabs>
          <w:tab w:val="left" w:pos="993"/>
        </w:tabs>
        <w:jc w:val="both"/>
        <w:rPr>
          <w:rFonts w:ascii="Arial" w:hAnsi="Arial" w:cs="Arial"/>
        </w:rPr>
      </w:pPr>
      <w:r w:rsidRPr="00757364">
        <w:rPr>
          <w:rFonts w:ascii="Arial" w:hAnsi="Arial" w:cs="Arial"/>
        </w:rPr>
        <w:lastRenderedPageBreak/>
        <w:t>The project managers biggest weakness is confidence and self-belief although qualified and completed a few projects still needs reassuring at certain points that they are doing a good</w:t>
      </w:r>
      <w:r w:rsidR="0087725D">
        <w:rPr>
          <w:rFonts w:ascii="Arial" w:hAnsi="Arial" w:cs="Arial"/>
        </w:rPr>
        <w:t xml:space="preserve"> job and making the right moves.</w:t>
      </w:r>
      <w:r w:rsidRPr="00757364">
        <w:rPr>
          <w:rFonts w:ascii="Arial" w:hAnsi="Arial" w:cs="Arial"/>
        </w:rPr>
        <w:t xml:space="preserve"> </w:t>
      </w:r>
      <w:r w:rsidR="0087725D">
        <w:rPr>
          <w:rFonts w:ascii="Arial" w:hAnsi="Arial" w:cs="Arial"/>
        </w:rPr>
        <w:t>I</w:t>
      </w:r>
      <w:r w:rsidRPr="00757364">
        <w:rPr>
          <w:rFonts w:ascii="Arial" w:hAnsi="Arial" w:cs="Arial"/>
        </w:rPr>
        <w:t>f the self-belief was there proj</w:t>
      </w:r>
      <w:r w:rsidR="0087725D">
        <w:rPr>
          <w:rFonts w:ascii="Arial" w:hAnsi="Arial" w:cs="Arial"/>
        </w:rPr>
        <w:t>ects would flow more smoothly and there would be less need for second guessing</w:t>
      </w:r>
      <w:r w:rsidRPr="00757364">
        <w:rPr>
          <w:rFonts w:ascii="Arial" w:hAnsi="Arial" w:cs="Arial"/>
        </w:rPr>
        <w:t xml:space="preserve"> what has been done</w:t>
      </w:r>
      <w:r w:rsidR="0087725D">
        <w:rPr>
          <w:rFonts w:ascii="Arial" w:hAnsi="Arial" w:cs="Arial"/>
        </w:rPr>
        <w:t>.</w:t>
      </w:r>
      <w:r w:rsidRPr="00757364">
        <w:rPr>
          <w:rFonts w:ascii="Arial" w:hAnsi="Arial" w:cs="Arial"/>
        </w:rPr>
        <w:t xml:space="preserve"> </w:t>
      </w:r>
      <w:r w:rsidR="0087725D">
        <w:rPr>
          <w:rFonts w:ascii="Arial" w:hAnsi="Arial" w:cs="Arial"/>
        </w:rPr>
        <w:t xml:space="preserve">The </w:t>
      </w:r>
      <w:r w:rsidRPr="00757364">
        <w:rPr>
          <w:rFonts w:ascii="Arial" w:hAnsi="Arial" w:cs="Arial"/>
        </w:rPr>
        <w:t>Project manager would like to have more training on PERT charts as they feel as if there are some steps that were missing and would be helpful to future projects i</w:t>
      </w:r>
      <w:r w:rsidR="0091727B" w:rsidRPr="00757364">
        <w:rPr>
          <w:rFonts w:ascii="Arial" w:hAnsi="Arial" w:cs="Arial"/>
        </w:rPr>
        <w:t>n getting this activity correct.</w:t>
      </w:r>
      <w:r w:rsidR="00C549A4">
        <w:rPr>
          <w:rFonts w:ascii="Arial" w:hAnsi="Arial" w:cs="Arial"/>
        </w:rPr>
        <w:t xml:space="preserve"> It was agreed that the team would go </w:t>
      </w:r>
      <w:r w:rsidR="0087725D">
        <w:rPr>
          <w:rFonts w:ascii="Arial" w:hAnsi="Arial" w:cs="Arial"/>
        </w:rPr>
        <w:t xml:space="preserve">on </w:t>
      </w:r>
      <w:r w:rsidR="00C549A4">
        <w:rPr>
          <w:rFonts w:ascii="Arial" w:hAnsi="Arial" w:cs="Arial"/>
        </w:rPr>
        <w:t>a team building exerci</w:t>
      </w:r>
      <w:r w:rsidR="0087725D">
        <w:rPr>
          <w:rFonts w:ascii="Arial" w:hAnsi="Arial" w:cs="Arial"/>
        </w:rPr>
        <w:t>se to help build self-confidence</w:t>
      </w:r>
      <w:r w:rsidR="00C549A4">
        <w:rPr>
          <w:rFonts w:ascii="Arial" w:hAnsi="Arial" w:cs="Arial"/>
        </w:rPr>
        <w:t xml:space="preserve"> and </w:t>
      </w:r>
      <w:r w:rsidR="00AC4432">
        <w:rPr>
          <w:rFonts w:ascii="Arial" w:hAnsi="Arial" w:cs="Arial"/>
        </w:rPr>
        <w:t xml:space="preserve">extra </w:t>
      </w:r>
      <w:r w:rsidR="00C549A4">
        <w:rPr>
          <w:rFonts w:ascii="Arial" w:hAnsi="Arial" w:cs="Arial"/>
        </w:rPr>
        <w:t>training</w:t>
      </w:r>
      <w:r w:rsidR="00FF7E2F">
        <w:rPr>
          <w:rFonts w:ascii="Arial" w:hAnsi="Arial" w:cs="Arial"/>
        </w:rPr>
        <w:t xml:space="preserve"> given on producing PERT charts</w:t>
      </w:r>
    </w:p>
    <w:p w14:paraId="4A845964" w14:textId="77777777" w:rsidR="00FF7E2F" w:rsidRDefault="00FF7E2F" w:rsidP="00FF7E2F">
      <w:pPr>
        <w:pStyle w:val="Heading1"/>
        <w:jc w:val="both"/>
      </w:pPr>
      <w:bookmarkStart w:id="25" w:name="_Toc520873167"/>
      <w:bookmarkStart w:id="26" w:name="_Toc523660117"/>
      <w:r>
        <w:t>C</w:t>
      </w:r>
      <w:r w:rsidRPr="00757364">
        <w:t>onclusio</w:t>
      </w:r>
      <w:bookmarkEnd w:id="25"/>
      <w:r>
        <w:t>n</w:t>
      </w:r>
      <w:bookmarkEnd w:id="26"/>
    </w:p>
    <w:p w14:paraId="6ABCED9D" w14:textId="3DDE6F5F" w:rsidR="001D5648" w:rsidRPr="00FF7E2F" w:rsidRDefault="00FF7E2F" w:rsidP="00FF7E2F">
      <w:pPr>
        <w:jc w:val="both"/>
        <w:sectPr w:rsidR="001D5648" w:rsidRPr="00FF7E2F" w:rsidSect="00513050">
          <w:pgSz w:w="12240" w:h="15840"/>
          <w:pgMar w:top="1440" w:right="1440" w:bottom="1440" w:left="1440" w:header="708" w:footer="708" w:gutter="0"/>
          <w:cols w:space="708"/>
          <w:docGrid w:linePitch="360"/>
        </w:sectPr>
      </w:pPr>
      <w:r>
        <w:t>From information in this essay can be seen that there are important stages that cannot be missed that would lead to the successful delivery of projects. The groundwork in gaining the organisation’s objectives, establishing stakeholder’s needs and wants, ensuring that there is as much detail on these two areas will help develop a plan. Not forgetting the budget as this will help govern what is possible and prevent ideas beyond the projects reach, also having a contingency budget in case of any changes or miscalculations the cost can be met. Having the right forms of communication with all involved and in a timely manner is part of what holds the whole process together and must be conducted to prevent failure of a project. Using project management tools makes the whole process of managing a project easier; each stage of it is mapped out, who’s in charge of what, how to handle risks, these things help get project completed well and on time. Even with all these processes and plans in place things still can go wrong, challenges will be easier to manage and overcome once a solid plan is in place</w:t>
      </w:r>
      <w:r w:rsidR="0009359F">
        <w:t>.</w:t>
      </w:r>
      <w:bookmarkStart w:id="27" w:name="_GoBack"/>
      <w:bookmarkEnd w:id="27"/>
    </w:p>
    <w:bookmarkStart w:id="28" w:name="_Toc523660118" w:displacedByCustomXml="next"/>
    <w:bookmarkStart w:id="29" w:name="_Toc456901523" w:displacedByCustomXml="next"/>
    <w:sdt>
      <w:sdtPr>
        <w:rPr>
          <w:rFonts w:ascii="Arial" w:eastAsiaTheme="minorHAnsi" w:hAnsi="Arial" w:cstheme="minorBidi"/>
          <w:color w:val="auto"/>
          <w:sz w:val="24"/>
          <w:szCs w:val="22"/>
        </w:rPr>
        <w:id w:val="-377544589"/>
        <w:docPartObj>
          <w:docPartGallery w:val="Bibliographies"/>
          <w:docPartUnique/>
        </w:docPartObj>
      </w:sdtPr>
      <w:sdtEndPr/>
      <w:sdtContent>
        <w:p w14:paraId="26B16030" w14:textId="10F3D1B2" w:rsidR="00FF7E2F" w:rsidRDefault="00FF7E2F">
          <w:pPr>
            <w:pStyle w:val="Heading1"/>
          </w:pPr>
          <w:r>
            <w:t>References</w:t>
          </w:r>
          <w:bookmarkEnd w:id="28"/>
        </w:p>
        <w:sdt>
          <w:sdtPr>
            <w:id w:val="-573587230"/>
            <w:bibliography/>
          </w:sdtPr>
          <w:sdtEndPr/>
          <w:sdtContent>
            <w:p w14:paraId="61CEF94B" w14:textId="77777777" w:rsidR="00FF7E2F" w:rsidRDefault="00FF7E2F" w:rsidP="00FF7E2F">
              <w:pPr>
                <w:pStyle w:val="Bibliography"/>
                <w:rPr>
                  <w:noProof/>
                  <w:szCs w:val="24"/>
                </w:rPr>
              </w:pPr>
              <w:r>
                <w:fldChar w:fldCharType="begin"/>
              </w:r>
              <w:r>
                <w:instrText xml:space="preserve"> BIBLIOGRAPHY </w:instrText>
              </w:r>
              <w:r>
                <w:fldChar w:fldCharType="separate"/>
              </w:r>
              <w:r>
                <w:rPr>
                  <w:noProof/>
                </w:rPr>
                <w:t xml:space="preserve">Alexander, M., 2017. </w:t>
              </w:r>
              <w:r>
                <w:rPr>
                  <w:i/>
                  <w:iCs/>
                  <w:noProof/>
                </w:rPr>
                <w:t xml:space="preserve">Project management: 5 tips for managing your project budget. </w:t>
              </w:r>
              <w:r>
                <w:rPr>
                  <w:noProof/>
                </w:rPr>
                <w:t xml:space="preserve">[Online] </w:t>
              </w:r>
              <w:r>
                <w:rPr>
                  <w:noProof/>
                </w:rPr>
                <w:br/>
                <w:t xml:space="preserve">Available at: </w:t>
              </w:r>
              <w:r>
                <w:rPr>
                  <w:noProof/>
                  <w:u w:val="single"/>
                </w:rPr>
                <w:t>https://www.cio.com/article/2406862/project-management/project-management-project-management-4-ways-to-manage-your-budget.html</w:t>
              </w:r>
              <w:r>
                <w:rPr>
                  <w:noProof/>
                </w:rPr>
                <w:br/>
                <w:t>[Accessed 29th August 2018].</w:t>
              </w:r>
            </w:p>
            <w:p w14:paraId="5C3EA290" w14:textId="77777777" w:rsidR="00FF7E2F" w:rsidRDefault="00FF7E2F" w:rsidP="00FF7E2F">
              <w:pPr>
                <w:pStyle w:val="Bibliography"/>
                <w:rPr>
                  <w:noProof/>
                </w:rPr>
              </w:pPr>
              <w:r>
                <w:rPr>
                  <w:noProof/>
                </w:rPr>
                <w:t xml:space="preserve">Allison J. R. Metz, P., October. </w:t>
              </w:r>
              <w:r>
                <w:rPr>
                  <w:i/>
                  <w:iCs/>
                  <w:noProof/>
                </w:rPr>
                <w:t xml:space="preserve">Why conduct a program evaluation? five reasons why evaluation can help an out-of-school time program. </w:t>
              </w:r>
              <w:r>
                <w:rPr>
                  <w:noProof/>
                </w:rPr>
                <w:t xml:space="preserve">[Online] </w:t>
              </w:r>
              <w:r>
                <w:rPr>
                  <w:noProof/>
                </w:rPr>
                <w:br/>
                <w:t xml:space="preserve">Available at: </w:t>
              </w:r>
              <w:r>
                <w:rPr>
                  <w:noProof/>
                  <w:u w:val="single"/>
                </w:rPr>
                <w:t>https://cyfar.org/sites/default/files/Child_Trends-2007_10_01_RB_WhyProgEval.pdf</w:t>
              </w:r>
              <w:r>
                <w:rPr>
                  <w:noProof/>
                </w:rPr>
                <w:br/>
                <w:t>[Accessed 4th August 2018].</w:t>
              </w:r>
            </w:p>
            <w:p w14:paraId="69EF52DD" w14:textId="77777777" w:rsidR="00FF7E2F" w:rsidRDefault="00FF7E2F" w:rsidP="00FF7E2F">
              <w:pPr>
                <w:pStyle w:val="Bibliography"/>
                <w:rPr>
                  <w:noProof/>
                </w:rPr>
              </w:pPr>
              <w:r>
                <w:rPr>
                  <w:noProof/>
                </w:rPr>
                <w:t xml:space="preserve">Anon., 2018. </w:t>
              </w:r>
              <w:r>
                <w:rPr>
                  <w:i/>
                  <w:iCs/>
                  <w:noProof/>
                </w:rPr>
                <w:t xml:space="preserve">Chief risk officer (CRO) job description. </w:t>
              </w:r>
              <w:r>
                <w:rPr>
                  <w:noProof/>
                </w:rPr>
                <w:t xml:space="preserve">[Online] </w:t>
              </w:r>
              <w:r>
                <w:rPr>
                  <w:noProof/>
                </w:rPr>
                <w:br/>
                <w:t xml:space="preserve">Available at: </w:t>
              </w:r>
              <w:r>
                <w:rPr>
                  <w:noProof/>
                  <w:u w:val="single"/>
                </w:rPr>
                <w:t>https://www.accountingtools.com/articles/2017/5/14/chief-risk-officer-cro-job-description</w:t>
              </w:r>
              <w:r>
                <w:rPr>
                  <w:noProof/>
                </w:rPr>
                <w:br/>
                <w:t>[Accessed 28th August 2018].</w:t>
              </w:r>
            </w:p>
            <w:p w14:paraId="1D4ADF59" w14:textId="77777777" w:rsidR="00FF7E2F" w:rsidRDefault="00FF7E2F" w:rsidP="00FF7E2F">
              <w:pPr>
                <w:pStyle w:val="Bibliography"/>
                <w:rPr>
                  <w:noProof/>
                </w:rPr>
              </w:pPr>
              <w:r>
                <w:rPr>
                  <w:noProof/>
                </w:rPr>
                <w:t xml:space="preserve">Bourne, L., 2005. Skateholders defined. In: </w:t>
              </w:r>
              <w:r>
                <w:rPr>
                  <w:i/>
                  <w:iCs/>
                  <w:noProof/>
                </w:rPr>
                <w:t xml:space="preserve">Project Relationship Management and the Stakeholder Circle. </w:t>
              </w:r>
              <w:r>
                <w:rPr>
                  <w:noProof/>
                </w:rPr>
                <w:t>s.l.:s.n., p. 33.</w:t>
              </w:r>
            </w:p>
            <w:p w14:paraId="5C6724DC" w14:textId="77777777" w:rsidR="00FF7E2F" w:rsidRDefault="00FF7E2F" w:rsidP="00FF7E2F">
              <w:pPr>
                <w:pStyle w:val="Bibliography"/>
                <w:rPr>
                  <w:noProof/>
                </w:rPr>
              </w:pPr>
              <w:r>
                <w:rPr>
                  <w:noProof/>
                </w:rPr>
                <w:t xml:space="preserve">Bourne, L., 2012. </w:t>
              </w:r>
              <w:r>
                <w:rPr>
                  <w:i/>
                  <w:iCs/>
                  <w:noProof/>
                </w:rPr>
                <w:t xml:space="preserve">What Does a Project Sponsor Really Do?. </w:t>
              </w:r>
              <w:r>
                <w:rPr>
                  <w:noProof/>
                </w:rPr>
                <w:t xml:space="preserve">[Online] </w:t>
              </w:r>
              <w:r>
                <w:rPr>
                  <w:noProof/>
                </w:rPr>
                <w:br/>
                <w:t xml:space="preserve">Available at: </w:t>
              </w:r>
              <w:r>
                <w:rPr>
                  <w:noProof/>
                  <w:u w:val="single"/>
                </w:rPr>
                <w:t>https://www.projectmanagement.com/blog-post/8485/What-Does-a-Project-Sponsor-Really-Do-</w:t>
              </w:r>
              <w:r>
                <w:rPr>
                  <w:noProof/>
                </w:rPr>
                <w:br/>
                <w:t>[Accessed 21st July 2018].</w:t>
              </w:r>
            </w:p>
            <w:p w14:paraId="7BFDE95B" w14:textId="77777777" w:rsidR="00FF7E2F" w:rsidRDefault="00FF7E2F" w:rsidP="00FF7E2F">
              <w:pPr>
                <w:pStyle w:val="Bibliography"/>
                <w:rPr>
                  <w:noProof/>
                </w:rPr>
              </w:pPr>
              <w:r>
                <w:rPr>
                  <w:noProof/>
                </w:rPr>
                <w:t xml:space="preserve">Bourne, L. &amp; Walker, D. H., 2005. The paradox of project control. </w:t>
              </w:r>
              <w:r>
                <w:rPr>
                  <w:i/>
                  <w:iCs/>
                  <w:noProof/>
                </w:rPr>
                <w:t xml:space="preserve">Team Performance Management, </w:t>
              </w:r>
              <w:r>
                <w:rPr>
                  <w:noProof/>
                </w:rPr>
                <w:t>11(5/6), pp. 157 - 178.</w:t>
              </w:r>
            </w:p>
            <w:p w14:paraId="56EE354E" w14:textId="77777777" w:rsidR="00FF7E2F" w:rsidRDefault="00FF7E2F" w:rsidP="00FF7E2F">
              <w:pPr>
                <w:pStyle w:val="Bibliography"/>
                <w:rPr>
                  <w:noProof/>
                </w:rPr>
              </w:pPr>
              <w:r>
                <w:rPr>
                  <w:noProof/>
                </w:rPr>
                <w:t xml:space="preserve">Dianova, Y., 2017. </w:t>
              </w:r>
              <w:r>
                <w:rPr>
                  <w:i/>
                  <w:iCs/>
                  <w:noProof/>
                </w:rPr>
                <w:t xml:space="preserve">6 steps to creating an effective communication plan. </w:t>
              </w:r>
              <w:r>
                <w:rPr>
                  <w:noProof/>
                </w:rPr>
                <w:t xml:space="preserve">[Online] </w:t>
              </w:r>
              <w:r>
                <w:rPr>
                  <w:noProof/>
                </w:rPr>
                <w:br/>
                <w:t xml:space="preserve">Available at: </w:t>
              </w:r>
              <w:r>
                <w:rPr>
                  <w:noProof/>
                  <w:u w:val="single"/>
                </w:rPr>
                <w:t>http://www.axiapr.com/blog/6-steps-to-creating-an-effective-communication-plan</w:t>
              </w:r>
              <w:r>
                <w:rPr>
                  <w:noProof/>
                </w:rPr>
                <w:br/>
                <w:t>[Accessed 28th July 2018].</w:t>
              </w:r>
            </w:p>
            <w:p w14:paraId="0B7FC4E2" w14:textId="77777777" w:rsidR="00FF7E2F" w:rsidRDefault="00FF7E2F" w:rsidP="00FF7E2F">
              <w:pPr>
                <w:pStyle w:val="Bibliography"/>
                <w:rPr>
                  <w:noProof/>
                </w:rPr>
              </w:pPr>
              <w:r>
                <w:rPr>
                  <w:noProof/>
                </w:rPr>
                <w:t xml:space="preserve">Dziadosz, A. &amp; Rejment, M., 2015. </w:t>
              </w:r>
              <w:r>
                <w:rPr>
                  <w:i/>
                  <w:iCs/>
                  <w:noProof/>
                </w:rPr>
                <w:t xml:space="preserve">Risk Analysis in Construction Project - Chosen Methods. </w:t>
              </w:r>
              <w:r>
                <w:rPr>
                  <w:noProof/>
                </w:rPr>
                <w:t xml:space="preserve">[Online] </w:t>
              </w:r>
              <w:r>
                <w:rPr>
                  <w:noProof/>
                </w:rPr>
                <w:br/>
                <w:t xml:space="preserve">Available at: </w:t>
              </w:r>
              <w:r>
                <w:rPr>
                  <w:noProof/>
                  <w:u w:val="single"/>
                </w:rPr>
                <w:t>https://www.researchgate.net/publication/283960257_Risk_Analysis_in_Construction_Project_-_Chosen_Methods</w:t>
              </w:r>
              <w:r>
                <w:rPr>
                  <w:noProof/>
                </w:rPr>
                <w:br/>
                <w:t>[Accessed 1st September 2018].</w:t>
              </w:r>
            </w:p>
            <w:p w14:paraId="3FB0D9E2" w14:textId="77777777" w:rsidR="00FF7E2F" w:rsidRDefault="00FF7E2F" w:rsidP="00FF7E2F">
              <w:pPr>
                <w:pStyle w:val="Bibliography"/>
                <w:rPr>
                  <w:noProof/>
                </w:rPr>
              </w:pPr>
              <w:r>
                <w:rPr>
                  <w:i/>
                  <w:iCs/>
                  <w:noProof/>
                </w:rPr>
                <w:t xml:space="preserve">Finding a suitable role and responsibilities of sponsor for managing projects in a public organization </w:t>
              </w:r>
              <w:r>
                <w:rPr>
                  <w:noProof/>
                </w:rPr>
                <w:t xml:space="preserve">(2014) Mohammad Rashidul Islam. </w:t>
              </w:r>
            </w:p>
            <w:p w14:paraId="7EA38D63" w14:textId="77777777" w:rsidR="00FF7E2F" w:rsidRDefault="00FF7E2F" w:rsidP="00FF7E2F">
              <w:pPr>
                <w:pStyle w:val="Bibliography"/>
                <w:rPr>
                  <w:noProof/>
                </w:rPr>
              </w:pPr>
              <w:r>
                <w:rPr>
                  <w:noProof/>
                </w:rPr>
                <w:t xml:space="preserve">Frohnhoefer, R. W., 2009. </w:t>
              </w:r>
              <w:r>
                <w:rPr>
                  <w:i/>
                  <w:iCs/>
                  <w:noProof/>
                </w:rPr>
                <w:t xml:space="preserve">RACI and RACI-VS. </w:t>
              </w:r>
              <w:r>
                <w:rPr>
                  <w:noProof/>
                </w:rPr>
                <w:t xml:space="preserve">[Online] </w:t>
              </w:r>
              <w:r>
                <w:rPr>
                  <w:noProof/>
                </w:rPr>
                <w:br/>
                <w:t xml:space="preserve">Available at: </w:t>
              </w:r>
              <w:r>
                <w:rPr>
                  <w:noProof/>
                  <w:u w:val="single"/>
                </w:rPr>
                <w:t>https://pmhut.com/raci-and-raci-vs</w:t>
              </w:r>
              <w:r>
                <w:rPr>
                  <w:noProof/>
                </w:rPr>
                <w:br/>
                <w:t>[Accessed 31 July 2018].</w:t>
              </w:r>
            </w:p>
            <w:p w14:paraId="63740A72" w14:textId="77777777" w:rsidR="00FF7E2F" w:rsidRDefault="00FF7E2F" w:rsidP="00FF7E2F">
              <w:pPr>
                <w:pStyle w:val="Bibliography"/>
                <w:rPr>
                  <w:noProof/>
                </w:rPr>
              </w:pPr>
              <w:r>
                <w:rPr>
                  <w:noProof/>
                </w:rPr>
                <w:lastRenderedPageBreak/>
                <w:t xml:space="preserve">Geoghegan, L. &amp; Dulewicz, V., 2008. Do Project Managers’ Leadership Competencies Contribute to Project Success?. </w:t>
              </w:r>
              <w:r>
                <w:rPr>
                  <w:i/>
                  <w:iCs/>
                  <w:noProof/>
                </w:rPr>
                <w:t xml:space="preserve">Project Management Journal, </w:t>
              </w:r>
              <w:r>
                <w:rPr>
                  <w:noProof/>
                </w:rPr>
                <w:t>39(4), pp. 58 - 66 .</w:t>
              </w:r>
            </w:p>
            <w:p w14:paraId="75C19E70" w14:textId="77777777" w:rsidR="00FF7E2F" w:rsidRDefault="00FF7E2F" w:rsidP="00FF7E2F">
              <w:pPr>
                <w:pStyle w:val="Bibliography"/>
                <w:rPr>
                  <w:noProof/>
                </w:rPr>
              </w:pPr>
              <w:r>
                <w:rPr>
                  <w:noProof/>
                </w:rPr>
                <w:t xml:space="preserve">Google, n.d. </w:t>
              </w:r>
              <w:r>
                <w:rPr>
                  <w:i/>
                  <w:iCs/>
                  <w:noProof/>
                </w:rPr>
                <w:t xml:space="preserve">appraisal form - Koto.npand.co. </w:t>
              </w:r>
              <w:r>
                <w:rPr>
                  <w:noProof/>
                </w:rPr>
                <w:t xml:space="preserve">[Online] </w:t>
              </w:r>
              <w:r>
                <w:rPr>
                  <w:noProof/>
                </w:rPr>
                <w:br/>
                <w:t xml:space="preserve">Available at: </w:t>
              </w:r>
              <w:r>
                <w:rPr>
                  <w:noProof/>
                  <w:u w:val="single"/>
                </w:rPr>
                <w:t>https://www.google.co.uk/search?rlz=1C1PRFI_enGB801GB801&amp;biw=1093&amp;bih=530&amp;tbm=isch&amp;sa=1&amp;ei=4wGLW_G3PIKYaanEttAH&amp;q=appraisal+form&amp;oq=Appraisa&amp;gs_l=img.1.1.0l10.960414.1010856.0.1013256.126.28.1.0.0.0.87.1116.16.16.0....0...1c.1.64.img..122.4.212.0..0i67k1.</w:t>
              </w:r>
              <w:r>
                <w:rPr>
                  <w:noProof/>
                </w:rPr>
                <w:br/>
                <w:t>[Accessed 1st September 20018].</w:t>
              </w:r>
            </w:p>
            <w:p w14:paraId="1FE82587" w14:textId="77777777" w:rsidR="00FF7E2F" w:rsidRDefault="00FF7E2F" w:rsidP="00FF7E2F">
              <w:pPr>
                <w:pStyle w:val="Bibliography"/>
                <w:rPr>
                  <w:noProof/>
                </w:rPr>
              </w:pPr>
              <w:r>
                <w:rPr>
                  <w:noProof/>
                </w:rPr>
                <w:t xml:space="preserve">Google, n.d. </w:t>
              </w:r>
              <w:r>
                <w:rPr>
                  <w:i/>
                  <w:iCs/>
                  <w:noProof/>
                </w:rPr>
                <w:t xml:space="preserve">project communication plan - April.onthe. </w:t>
              </w:r>
              <w:r>
                <w:rPr>
                  <w:noProof/>
                </w:rPr>
                <w:t xml:space="preserve">[Online] </w:t>
              </w:r>
              <w:r>
                <w:rPr>
                  <w:noProof/>
                </w:rPr>
                <w:br/>
                <w:t xml:space="preserve">Available at: </w:t>
              </w:r>
              <w:r>
                <w:rPr>
                  <w:noProof/>
                  <w:u w:val="single"/>
                </w:rPr>
                <w:t>https://www.google.co.uk/search?q=project+management+communication+plan&amp;rlz=1C1PRFI_enGB801GB801&amp;source=lnms&amp;tbm=isch&amp;sa=X&amp;ved=0ahUKEwim8ezN2prdAhVDTBoKHWjKBcEQ_AUICigB&amp;biw=1093&amp;bih=530&amp;dpr=1.25#imgrc=VaFs3-Pvtb9uLM:</w:t>
              </w:r>
              <w:r>
                <w:rPr>
                  <w:noProof/>
                </w:rPr>
                <w:br/>
                <w:t>[Accessed 1st September 2018].</w:t>
              </w:r>
            </w:p>
            <w:p w14:paraId="27F462D1" w14:textId="77777777" w:rsidR="00FF7E2F" w:rsidRDefault="00FF7E2F" w:rsidP="00FF7E2F">
              <w:pPr>
                <w:pStyle w:val="Bibliography"/>
                <w:rPr>
                  <w:noProof/>
                </w:rPr>
              </w:pPr>
              <w:r>
                <w:rPr>
                  <w:noProof/>
                </w:rPr>
                <w:t xml:space="preserve">Gotto, J., 2013. </w:t>
              </w:r>
              <w:r>
                <w:rPr>
                  <w:i/>
                  <w:iCs/>
                  <w:noProof/>
                </w:rPr>
                <w:t xml:space="preserve">How to define the scope of a project. </w:t>
              </w:r>
              <w:r>
                <w:rPr>
                  <w:noProof/>
                </w:rPr>
                <w:t xml:space="preserve">[Online] </w:t>
              </w:r>
              <w:r>
                <w:rPr>
                  <w:noProof/>
                </w:rPr>
                <w:br/>
                <w:t xml:space="preserve">Available at: </w:t>
              </w:r>
              <w:r>
                <w:rPr>
                  <w:noProof/>
                  <w:u w:val="single"/>
                </w:rPr>
                <w:t>https://www.totallycommunications.com/latest/how-to-define-the-scope-of-a-project/</w:t>
              </w:r>
              <w:r>
                <w:rPr>
                  <w:noProof/>
                </w:rPr>
                <w:br/>
                <w:t>[Accessed 2nd August 2018].</w:t>
              </w:r>
            </w:p>
            <w:p w14:paraId="657FBD4C" w14:textId="77777777" w:rsidR="00FF7E2F" w:rsidRDefault="00FF7E2F" w:rsidP="00FF7E2F">
              <w:pPr>
                <w:pStyle w:val="Bibliography"/>
                <w:rPr>
                  <w:noProof/>
                </w:rPr>
              </w:pPr>
              <w:r>
                <w:rPr>
                  <w:noProof/>
                </w:rPr>
                <w:t xml:space="preserve">Gra˛bczewski, K., 2013. Induction. In: J. Kacprzyk, ed. </w:t>
              </w:r>
              <w:r>
                <w:rPr>
                  <w:i/>
                  <w:iCs/>
                  <w:noProof/>
                </w:rPr>
                <w:t xml:space="preserve">Meta-Learning in Decision Tree Induction. </w:t>
              </w:r>
              <w:r>
                <w:rPr>
                  <w:noProof/>
                </w:rPr>
                <w:t>New York: Springer, p. 1.</w:t>
              </w:r>
            </w:p>
            <w:p w14:paraId="708DF07C" w14:textId="77777777" w:rsidR="00FF7E2F" w:rsidRDefault="00FF7E2F" w:rsidP="00FF7E2F">
              <w:pPr>
                <w:pStyle w:val="Bibliography"/>
                <w:rPr>
                  <w:noProof/>
                </w:rPr>
              </w:pPr>
              <w:r>
                <w:rPr>
                  <w:noProof/>
                </w:rPr>
                <w:t xml:space="preserve">Halloran, A., Pyne, A. &amp; Wernham, B., 2015. </w:t>
              </w:r>
              <w:r>
                <w:rPr>
                  <w:i/>
                  <w:iCs/>
                  <w:noProof/>
                </w:rPr>
                <w:t xml:space="preserve">The Agile roadshow APM Scottish Conferance. </w:t>
              </w:r>
              <w:r>
                <w:rPr>
                  <w:noProof/>
                </w:rPr>
                <w:t xml:space="preserve">[Online] </w:t>
              </w:r>
              <w:r>
                <w:rPr>
                  <w:noProof/>
                </w:rPr>
                <w:br/>
                <w:t xml:space="preserve">Available at: </w:t>
              </w:r>
              <w:r>
                <w:rPr>
                  <w:noProof/>
                  <w:u w:val="single"/>
                </w:rPr>
                <w:t>https://image.slidesharecdn.com/theagileroadshowbrianwernham-adrianpyne-annhalloranscot100915-151008114113-lva1-app6892/95/the-agile-roadshow-brian-wernham-adrian-pyne-ann-halloran-scot100915-11-638.jpg?cb=1444304578</w:t>
              </w:r>
              <w:r>
                <w:rPr>
                  <w:noProof/>
                </w:rPr>
                <w:br/>
                <w:t>[Accessed 22nd August 2018].</w:t>
              </w:r>
            </w:p>
            <w:p w14:paraId="104FCA1F" w14:textId="77777777" w:rsidR="00FF7E2F" w:rsidRDefault="00FF7E2F" w:rsidP="00FF7E2F">
              <w:pPr>
                <w:pStyle w:val="Bibliography"/>
                <w:rPr>
                  <w:noProof/>
                </w:rPr>
              </w:pPr>
              <w:r>
                <w:rPr>
                  <w:noProof/>
                </w:rPr>
                <w:t xml:space="preserve">Harned, B., 2018. </w:t>
              </w:r>
              <w:r>
                <w:rPr>
                  <w:i/>
                  <w:iCs/>
                  <w:noProof/>
                </w:rPr>
                <w:t xml:space="preserve">Writing and selling a masterful project plan. </w:t>
              </w:r>
              <w:r>
                <w:rPr>
                  <w:noProof/>
                </w:rPr>
                <w:t xml:space="preserve">[Online] </w:t>
              </w:r>
              <w:r>
                <w:rPr>
                  <w:noProof/>
                </w:rPr>
                <w:br/>
                <w:t xml:space="preserve">Available at: </w:t>
              </w:r>
              <w:r>
                <w:rPr>
                  <w:noProof/>
                  <w:u w:val="single"/>
                </w:rPr>
                <w:t>https://www.teamgantt.com/guide-to-project-management/how-to-plan-a-project</w:t>
              </w:r>
              <w:r>
                <w:rPr>
                  <w:noProof/>
                </w:rPr>
                <w:br/>
                <w:t>[Accessed 1st August 2018].</w:t>
              </w:r>
            </w:p>
            <w:p w14:paraId="6009D184" w14:textId="77777777" w:rsidR="00FF7E2F" w:rsidRDefault="00FF7E2F" w:rsidP="00FF7E2F">
              <w:pPr>
                <w:pStyle w:val="Bibliography"/>
                <w:rPr>
                  <w:noProof/>
                </w:rPr>
              </w:pPr>
              <w:r>
                <w:rPr>
                  <w:noProof/>
                </w:rPr>
                <w:t xml:space="preserve">Harrin, E., 2018. </w:t>
              </w:r>
              <w:r>
                <w:rPr>
                  <w:i/>
                  <w:iCs/>
                  <w:noProof/>
                </w:rPr>
                <w:t xml:space="preserve">The Components of a Gantt Chart. </w:t>
              </w:r>
              <w:r>
                <w:rPr>
                  <w:noProof/>
                </w:rPr>
                <w:t xml:space="preserve">[Online] </w:t>
              </w:r>
              <w:r>
                <w:rPr>
                  <w:noProof/>
                </w:rPr>
                <w:br/>
                <w:t xml:space="preserve">Available at: </w:t>
              </w:r>
              <w:r>
                <w:rPr>
                  <w:noProof/>
                  <w:u w:val="single"/>
                </w:rPr>
                <w:t>https://www.thebalancecareers.com/gantt-chart-components-2779538</w:t>
              </w:r>
              <w:r>
                <w:rPr>
                  <w:noProof/>
                </w:rPr>
                <w:br/>
                <w:t>[Accessed 2018 July 2018].</w:t>
              </w:r>
            </w:p>
            <w:p w14:paraId="73B78F04" w14:textId="77777777" w:rsidR="00FF7E2F" w:rsidRDefault="00FF7E2F" w:rsidP="00FF7E2F">
              <w:pPr>
                <w:pStyle w:val="Bibliography"/>
                <w:rPr>
                  <w:noProof/>
                </w:rPr>
              </w:pPr>
              <w:r>
                <w:rPr>
                  <w:noProof/>
                </w:rPr>
                <w:t xml:space="preserve">Hatfield, K., 2014. </w:t>
              </w:r>
              <w:r>
                <w:rPr>
                  <w:i/>
                  <w:iCs/>
                  <w:noProof/>
                </w:rPr>
                <w:t xml:space="preserve">Google Pictures. </w:t>
              </w:r>
              <w:r>
                <w:rPr>
                  <w:noProof/>
                </w:rPr>
                <w:t xml:space="preserve">[Online] </w:t>
              </w:r>
              <w:r>
                <w:rPr>
                  <w:noProof/>
                </w:rPr>
                <w:br/>
                <w:t xml:space="preserve">Available at: </w:t>
              </w:r>
              <w:r>
                <w:rPr>
                  <w:noProof/>
                  <w:u w:val="single"/>
                </w:rPr>
                <w:t>https://kerrylhatfield.wordpress.com/boa-coursework/boa-core/unit-1-pre-production/task-1/</w:t>
              </w:r>
              <w:r>
                <w:rPr>
                  <w:noProof/>
                </w:rPr>
                <w:br/>
                <w:t>[Accessed 28 August 2018].</w:t>
              </w:r>
            </w:p>
            <w:p w14:paraId="63F67307" w14:textId="77777777" w:rsidR="00FF7E2F" w:rsidRDefault="00FF7E2F" w:rsidP="00FF7E2F">
              <w:pPr>
                <w:pStyle w:val="Bibliography"/>
                <w:rPr>
                  <w:noProof/>
                </w:rPr>
              </w:pPr>
              <w:r>
                <w:rPr>
                  <w:noProof/>
                </w:rPr>
                <w:lastRenderedPageBreak/>
                <w:t xml:space="preserve">Hodgkinson, J., 2010. </w:t>
              </w:r>
              <w:r>
                <w:rPr>
                  <w:i/>
                  <w:iCs/>
                  <w:noProof/>
                </w:rPr>
                <w:t xml:space="preserve">N(N-1)/2 – Formula for Number of Communication Channels. </w:t>
              </w:r>
              <w:r>
                <w:rPr>
                  <w:noProof/>
                </w:rPr>
                <w:t xml:space="preserve">[Online] </w:t>
              </w:r>
              <w:r>
                <w:rPr>
                  <w:noProof/>
                </w:rPr>
                <w:br/>
                <w:t xml:space="preserve">Available at: </w:t>
              </w:r>
              <w:r>
                <w:rPr>
                  <w:noProof/>
                  <w:u w:val="single"/>
                </w:rPr>
                <w:t>https://projectmanagementessentials.wordpress.com/2010/02/02/nn-12-formula-for-number-of-communication-channels/</w:t>
              </w:r>
              <w:r>
                <w:rPr>
                  <w:noProof/>
                </w:rPr>
                <w:br/>
                <w:t>[Accessed 28th 2018 2018].</w:t>
              </w:r>
            </w:p>
            <w:p w14:paraId="00A7C703" w14:textId="77777777" w:rsidR="00FF7E2F" w:rsidRDefault="00FF7E2F" w:rsidP="00FF7E2F">
              <w:pPr>
                <w:pStyle w:val="Bibliography"/>
                <w:rPr>
                  <w:noProof/>
                </w:rPr>
              </w:pPr>
              <w:r>
                <w:rPr>
                  <w:noProof/>
                </w:rPr>
                <w:t xml:space="preserve">Institute, P. M., 2013. </w:t>
              </w:r>
              <w:r>
                <w:rPr>
                  <w:i/>
                  <w:iCs/>
                  <w:noProof/>
                </w:rPr>
                <w:t xml:space="preserve">The high cost of low performance: The essential role of communications, </w:t>
              </w:r>
              <w:r>
                <w:rPr>
                  <w:noProof/>
                </w:rPr>
                <w:t>Newtown Square: Project Management Institute.</w:t>
              </w:r>
            </w:p>
            <w:p w14:paraId="3F8A6E0B" w14:textId="77777777" w:rsidR="00FF7E2F" w:rsidRDefault="00FF7E2F" w:rsidP="00FF7E2F">
              <w:pPr>
                <w:pStyle w:val="Bibliography"/>
                <w:rPr>
                  <w:noProof/>
                </w:rPr>
              </w:pPr>
              <w:r>
                <w:rPr>
                  <w:noProof/>
                </w:rPr>
                <w:t xml:space="preserve">James, M., 2015. </w:t>
              </w:r>
              <w:r>
                <w:rPr>
                  <w:i/>
                  <w:iCs/>
                  <w:noProof/>
                </w:rPr>
                <w:t xml:space="preserve">Communication Methods In Project Management. </w:t>
              </w:r>
              <w:r>
                <w:rPr>
                  <w:noProof/>
                </w:rPr>
                <w:t xml:space="preserve">[Online] </w:t>
              </w:r>
              <w:r>
                <w:rPr>
                  <w:noProof/>
                </w:rPr>
                <w:br/>
                <w:t xml:space="preserve">Available at: </w:t>
              </w:r>
              <w:r>
                <w:rPr>
                  <w:noProof/>
                  <w:u w:val="single"/>
                </w:rPr>
                <w:t>https://www.greycampus.com/blog/project-management/communication-methods-in-project-management</w:t>
              </w:r>
              <w:r>
                <w:rPr>
                  <w:noProof/>
                </w:rPr>
                <w:br/>
                <w:t>[Accessed 28th August 2018].</w:t>
              </w:r>
            </w:p>
            <w:p w14:paraId="3CAC7F6D" w14:textId="77777777" w:rsidR="00FF7E2F" w:rsidRDefault="00FF7E2F" w:rsidP="00FF7E2F">
              <w:pPr>
                <w:pStyle w:val="Bibliography"/>
                <w:rPr>
                  <w:noProof/>
                </w:rPr>
              </w:pPr>
              <w:r>
                <w:rPr>
                  <w:noProof/>
                </w:rPr>
                <w:t xml:space="preserve">Kesler, G., Kates, A. &amp; Oberg, T., 2016. Design Smart Decision-Making into the Organization (and Forget RACI). </w:t>
              </w:r>
              <w:r>
                <w:rPr>
                  <w:i/>
                  <w:iCs/>
                  <w:noProof/>
                </w:rPr>
                <w:t xml:space="preserve">People and Strategy; New York, </w:t>
              </w:r>
              <w:r>
                <w:rPr>
                  <w:noProof/>
                </w:rPr>
                <w:t>39(3), pp. 36 - 40.</w:t>
              </w:r>
            </w:p>
            <w:p w14:paraId="40A15F53" w14:textId="77777777" w:rsidR="00FF7E2F" w:rsidRDefault="00FF7E2F" w:rsidP="00FF7E2F">
              <w:pPr>
                <w:pStyle w:val="Bibliography"/>
                <w:rPr>
                  <w:noProof/>
                </w:rPr>
              </w:pPr>
              <w:r>
                <w:rPr>
                  <w:noProof/>
                </w:rPr>
                <w:t xml:space="preserve">Ludvig, L. &amp; Bjorn, S., 2011. Pros and cons of lean visual planning: experiences from four product development organisations. </w:t>
              </w:r>
              <w:r>
                <w:rPr>
                  <w:i/>
                  <w:iCs/>
                  <w:noProof/>
                </w:rPr>
                <w:t xml:space="preserve">International Journal of Technology Intelligence and Planning, </w:t>
              </w:r>
              <w:r>
                <w:rPr>
                  <w:noProof/>
                </w:rPr>
                <w:t>7(3), pp. 269 - 278.</w:t>
              </w:r>
            </w:p>
            <w:p w14:paraId="09D2CE1E" w14:textId="77777777" w:rsidR="00FF7E2F" w:rsidRDefault="00FF7E2F" w:rsidP="00FF7E2F">
              <w:pPr>
                <w:pStyle w:val="Bibliography"/>
                <w:rPr>
                  <w:noProof/>
                </w:rPr>
              </w:pPr>
              <w:r>
                <w:rPr>
                  <w:noProof/>
                </w:rPr>
                <w:t xml:space="preserve">Mavenlink, n.d. </w:t>
              </w:r>
              <w:r>
                <w:rPr>
                  <w:i/>
                  <w:iCs/>
                  <w:noProof/>
                </w:rPr>
                <w:t xml:space="preserve">What is the Project Life Cycle?. </w:t>
              </w:r>
              <w:r>
                <w:rPr>
                  <w:noProof/>
                </w:rPr>
                <w:t xml:space="preserve">[Online] </w:t>
              </w:r>
              <w:r>
                <w:rPr>
                  <w:noProof/>
                </w:rPr>
                <w:br/>
                <w:t xml:space="preserve">Available at: </w:t>
              </w:r>
              <w:r>
                <w:rPr>
                  <w:noProof/>
                  <w:u w:val="single"/>
                </w:rPr>
                <w:t>https://www.mavenlink.com/resources/what-is-the-professional-services-project-life-cycle</w:t>
              </w:r>
              <w:r>
                <w:rPr>
                  <w:noProof/>
                </w:rPr>
                <w:br/>
                <w:t>[Accessed 29th August 2018].</w:t>
              </w:r>
            </w:p>
            <w:p w14:paraId="773A1C01" w14:textId="77777777" w:rsidR="00FF7E2F" w:rsidRDefault="00FF7E2F" w:rsidP="00FF7E2F">
              <w:pPr>
                <w:pStyle w:val="Bibliography"/>
                <w:rPr>
                  <w:noProof/>
                </w:rPr>
              </w:pPr>
              <w:r>
                <w:rPr>
                  <w:noProof/>
                </w:rPr>
                <w:t xml:space="preserve">Miller, D., 2016. </w:t>
              </w:r>
              <w:r>
                <w:rPr>
                  <w:i/>
                  <w:iCs/>
                  <w:noProof/>
                </w:rPr>
                <w:t xml:space="preserve">5 Reasons Why You Need a Project Management Tool for Your Business. </w:t>
              </w:r>
              <w:r>
                <w:rPr>
                  <w:noProof/>
                </w:rPr>
                <w:t xml:space="preserve">[Online] </w:t>
              </w:r>
              <w:r>
                <w:rPr>
                  <w:noProof/>
                </w:rPr>
                <w:br/>
                <w:t xml:space="preserve">Available at: </w:t>
              </w:r>
              <w:r>
                <w:rPr>
                  <w:noProof/>
                  <w:u w:val="single"/>
                </w:rPr>
                <w:t>https://project-management.com/5-reasons-why-you-need-a-project-management-tool-for-your-business/</w:t>
              </w:r>
              <w:r>
                <w:rPr>
                  <w:noProof/>
                </w:rPr>
                <w:br/>
                <w:t>[Accessed 28th July 2018].</w:t>
              </w:r>
            </w:p>
            <w:p w14:paraId="0B513AAB" w14:textId="77777777" w:rsidR="00FF7E2F" w:rsidRDefault="00FF7E2F" w:rsidP="00FF7E2F">
              <w:pPr>
                <w:pStyle w:val="Bibliography"/>
                <w:rPr>
                  <w:noProof/>
                </w:rPr>
              </w:pPr>
              <w:r>
                <w:rPr>
                  <w:noProof/>
                </w:rPr>
                <w:t xml:space="preserve">PO, C., 2009. </w:t>
              </w:r>
              <w:r>
                <w:rPr>
                  <w:i/>
                  <w:iCs/>
                  <w:noProof/>
                </w:rPr>
                <w:t xml:space="preserve">Dealing with epilepsy: Life under the microscope. </w:t>
              </w:r>
              <w:r>
                <w:rPr>
                  <w:noProof/>
                </w:rPr>
                <w:t xml:space="preserve">[Online] </w:t>
              </w:r>
              <w:r>
                <w:rPr>
                  <w:noProof/>
                </w:rPr>
                <w:br/>
                <w:t xml:space="preserve">Available at: </w:t>
              </w:r>
              <w:r>
                <w:rPr>
                  <w:noProof/>
                  <w:u w:val="single"/>
                </w:rPr>
                <w:t>https://codrinpo.com/pert/</w:t>
              </w:r>
              <w:r>
                <w:rPr>
                  <w:noProof/>
                </w:rPr>
                <w:br/>
                <w:t>[Accessed 29th March 2018].</w:t>
              </w:r>
            </w:p>
            <w:p w14:paraId="46445F9A" w14:textId="77777777" w:rsidR="00FF7E2F" w:rsidRDefault="00FF7E2F" w:rsidP="00FF7E2F">
              <w:pPr>
                <w:pStyle w:val="Bibliography"/>
                <w:rPr>
                  <w:noProof/>
                </w:rPr>
              </w:pPr>
              <w:r>
                <w:rPr>
                  <w:noProof/>
                </w:rPr>
                <w:t xml:space="preserve">Pollitt, D., 2006. "Interim management helps Carphone Warehouse to get TalkTalk on track: Fast recruitment focuses specialist skills where they are most needed. </w:t>
              </w:r>
              <w:r>
                <w:rPr>
                  <w:i/>
                  <w:iCs/>
                  <w:noProof/>
                </w:rPr>
                <w:t xml:space="preserve">Human Resource Management International Digest,, </w:t>
              </w:r>
              <w:r>
                <w:rPr>
                  <w:noProof/>
                </w:rPr>
                <w:t>14(4), pp. 10 - 12.</w:t>
              </w:r>
            </w:p>
            <w:p w14:paraId="48147A9A" w14:textId="77777777" w:rsidR="00FF7E2F" w:rsidRDefault="00FF7E2F" w:rsidP="00FF7E2F">
              <w:pPr>
                <w:pStyle w:val="Bibliography"/>
                <w:rPr>
                  <w:noProof/>
                </w:rPr>
              </w:pPr>
              <w:r>
                <w:rPr>
                  <w:noProof/>
                </w:rPr>
                <w:t xml:space="preserve">Post, J. E., Preston, L. E. &amp; Sauter-Sachs, S., 2002. Organizational Wealth. In: </w:t>
              </w:r>
              <w:r>
                <w:rPr>
                  <w:i/>
                  <w:iCs/>
                  <w:noProof/>
                </w:rPr>
                <w:t xml:space="preserve">Redefining the Corporation: Stakeholder Management and Organizational Wealth. </w:t>
              </w:r>
              <w:r>
                <w:rPr>
                  <w:noProof/>
                </w:rPr>
                <w:t>Stanford : Stanford University Press, pp. 35 - 36.</w:t>
              </w:r>
            </w:p>
            <w:p w14:paraId="54B02FC0" w14:textId="77777777" w:rsidR="00FF7E2F" w:rsidRDefault="00FF7E2F" w:rsidP="00FF7E2F">
              <w:pPr>
                <w:pStyle w:val="Bibliography"/>
                <w:rPr>
                  <w:noProof/>
                </w:rPr>
              </w:pPr>
              <w:r>
                <w:rPr>
                  <w:noProof/>
                </w:rPr>
                <w:t xml:space="preserve">Shafiee, S., Kristjansdottir, K., Hvam, L. &amp; Forza, C., 2018. How to scope configuration projects and manage the knowledge they require. </w:t>
              </w:r>
              <w:r>
                <w:rPr>
                  <w:i/>
                  <w:iCs/>
                  <w:noProof/>
                </w:rPr>
                <w:t xml:space="preserve">Journal of Knowledge Management , </w:t>
              </w:r>
              <w:r>
                <w:rPr>
                  <w:noProof/>
                </w:rPr>
                <w:t>5(33), p. 16.</w:t>
              </w:r>
            </w:p>
            <w:p w14:paraId="0624AF5F" w14:textId="77777777" w:rsidR="00FF7E2F" w:rsidRDefault="00FF7E2F" w:rsidP="00FF7E2F">
              <w:pPr>
                <w:pStyle w:val="Bibliography"/>
                <w:rPr>
                  <w:noProof/>
                </w:rPr>
              </w:pPr>
              <w:r>
                <w:rPr>
                  <w:noProof/>
                </w:rPr>
                <w:lastRenderedPageBreak/>
                <w:t xml:space="preserve">Sirganttalot, 2012. </w:t>
              </w:r>
              <w:r>
                <w:rPr>
                  <w:i/>
                  <w:iCs/>
                  <w:noProof/>
                </w:rPr>
                <w:t xml:space="preserve">PMP Exam: Communication Links. </w:t>
              </w:r>
              <w:r>
                <w:rPr>
                  <w:noProof/>
                </w:rPr>
                <w:t xml:space="preserve">[Online] </w:t>
              </w:r>
              <w:r>
                <w:rPr>
                  <w:noProof/>
                </w:rPr>
                <w:br/>
                <w:t xml:space="preserve">Available at: </w:t>
              </w:r>
              <w:r>
                <w:rPr>
                  <w:noProof/>
                  <w:u w:val="single"/>
                </w:rPr>
                <w:t>https://www.youtube.com/watch?v=cqrJxiU2djM</w:t>
              </w:r>
              <w:r>
                <w:rPr>
                  <w:noProof/>
                </w:rPr>
                <w:br/>
                <w:t>[Accessed 28th August 2018].</w:t>
              </w:r>
            </w:p>
            <w:p w14:paraId="48688217" w14:textId="77777777" w:rsidR="00FF7E2F" w:rsidRDefault="00FF7E2F" w:rsidP="00FF7E2F">
              <w:pPr>
                <w:pStyle w:val="Bibliography"/>
                <w:rPr>
                  <w:noProof/>
                </w:rPr>
              </w:pPr>
              <w:r>
                <w:rPr>
                  <w:noProof/>
                </w:rPr>
                <w:t xml:space="preserve">Smith, N. J., Merna, T. &amp; Jobling, P., 2006. Risk and Value Management. In: second, ed. </w:t>
              </w:r>
              <w:r>
                <w:rPr>
                  <w:i/>
                  <w:iCs/>
                  <w:noProof/>
                </w:rPr>
                <w:t xml:space="preserve">Managing Risk in Construction Projects. </w:t>
              </w:r>
              <w:r>
                <w:rPr>
                  <w:noProof/>
                </w:rPr>
                <w:t>Oxford: Blackwell Publishing, p. 55.</w:t>
              </w:r>
            </w:p>
            <w:p w14:paraId="6C537722" w14:textId="77777777" w:rsidR="00FF7E2F" w:rsidRDefault="00FF7E2F" w:rsidP="00FF7E2F">
              <w:pPr>
                <w:pStyle w:val="Bibliography"/>
                <w:rPr>
                  <w:noProof/>
                </w:rPr>
              </w:pPr>
              <w:r>
                <w:rPr>
                  <w:noProof/>
                </w:rPr>
                <w:t xml:space="preserve">Westland, J., 2006. </w:t>
              </w:r>
              <w:r>
                <w:rPr>
                  <w:i/>
                  <w:iCs/>
                  <w:noProof/>
                </w:rPr>
                <w:t xml:space="preserve">The Project Management Life Cycle. </w:t>
              </w:r>
              <w:r>
                <w:rPr>
                  <w:noProof/>
                </w:rPr>
                <w:t>London, Philade: Kogan page limited.</w:t>
              </w:r>
            </w:p>
            <w:p w14:paraId="7DC3D88A" w14:textId="1180B030" w:rsidR="00FF7E2F" w:rsidRDefault="00FF7E2F" w:rsidP="00FF7E2F">
              <w:r>
                <w:rPr>
                  <w:b/>
                  <w:bCs/>
                  <w:noProof/>
                </w:rPr>
                <w:fldChar w:fldCharType="end"/>
              </w:r>
            </w:p>
          </w:sdtContent>
        </w:sdt>
      </w:sdtContent>
    </w:sdt>
    <w:p w14:paraId="24C0E20B" w14:textId="55D5DDC6" w:rsidR="00885114" w:rsidRPr="00FF7E2F" w:rsidRDefault="00885114" w:rsidP="00FF7E2F">
      <w:pPr>
        <w:rPr>
          <w:rFonts w:asciiTheme="majorHAnsi" w:eastAsiaTheme="majorEastAsia" w:hAnsiTheme="majorHAnsi" w:cstheme="majorBidi"/>
          <w:color w:val="2E74B5" w:themeColor="accent1" w:themeShade="BF"/>
          <w:sz w:val="26"/>
          <w:szCs w:val="26"/>
        </w:rPr>
      </w:pPr>
    </w:p>
    <w:bookmarkEnd w:id="29"/>
    <w:p w14:paraId="50F02779" w14:textId="3D6A6202" w:rsidR="00BE7C15" w:rsidRPr="00757364" w:rsidRDefault="00BE7C15" w:rsidP="00805505">
      <w:pPr>
        <w:pStyle w:val="Heading1"/>
      </w:pPr>
    </w:p>
    <w:p w14:paraId="3B67FA8A" w14:textId="59C1FE18" w:rsidR="00BE7C15" w:rsidRPr="00757364" w:rsidRDefault="00BE7C15">
      <w:pPr>
        <w:pStyle w:val="Heading1"/>
      </w:pPr>
    </w:p>
    <w:sdt>
      <w:sdtPr>
        <w:rPr>
          <w:rFonts w:asciiTheme="minorHAnsi" w:eastAsiaTheme="minorHAnsi" w:hAnsiTheme="minorHAnsi" w:cstheme="minorBidi"/>
          <w:color w:val="auto"/>
          <w:sz w:val="22"/>
          <w:szCs w:val="22"/>
        </w:rPr>
        <w:id w:val="220343913"/>
        <w:docPartObj>
          <w:docPartGallery w:val="Bibliographies"/>
          <w:docPartUnique/>
        </w:docPartObj>
      </w:sdtPr>
      <w:sdtEndPr>
        <w:rPr>
          <w:rFonts w:ascii="Arial" w:hAnsi="Arial"/>
          <w:sz w:val="24"/>
        </w:rPr>
      </w:sdtEndPr>
      <w:sdtContent>
        <w:p w14:paraId="071AF676" w14:textId="5602FF68" w:rsidR="00BE7C15" w:rsidRPr="00757364" w:rsidRDefault="00BE7C15" w:rsidP="00BE7C15">
          <w:pPr>
            <w:pStyle w:val="Heading2"/>
          </w:pPr>
        </w:p>
        <w:p w14:paraId="306DD433" w14:textId="1F035687" w:rsidR="0004503C" w:rsidRPr="00757364" w:rsidRDefault="0006574D"/>
      </w:sdtContent>
    </w:sdt>
    <w:p w14:paraId="1A43F908" w14:textId="62EC2755" w:rsidR="003F69D6" w:rsidRPr="00757364" w:rsidRDefault="00B2168F" w:rsidP="00B2168F">
      <w:pPr>
        <w:pStyle w:val="Heading1"/>
      </w:pPr>
      <w:bookmarkStart w:id="30" w:name="_Toc523660119"/>
      <w:r>
        <w:lastRenderedPageBreak/>
        <w:t>Appendix 1</w:t>
      </w:r>
      <w:bookmarkEnd w:id="30"/>
    </w:p>
    <w:p w14:paraId="7766DD1E" w14:textId="3EA19D24" w:rsidR="002049FE" w:rsidRDefault="00DE1E67" w:rsidP="0091727B">
      <w:r>
        <w:rPr>
          <w:noProof/>
        </w:rPr>
        <w:drawing>
          <wp:inline distT="0" distB="0" distL="0" distR="0" wp14:anchorId="59FB197F" wp14:editId="25DA302B">
            <wp:extent cx="5942965" cy="7553325"/>
            <wp:effectExtent l="0" t="0" r="635" b="9525"/>
            <wp:docPr id="11" name="Picture 11" descr="Image result for appraisal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appraisal for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53909" cy="7567234"/>
                    </a:xfrm>
                    <a:prstGeom prst="rect">
                      <a:avLst/>
                    </a:prstGeom>
                    <a:noFill/>
                    <a:ln>
                      <a:noFill/>
                    </a:ln>
                  </pic:spPr>
                </pic:pic>
              </a:graphicData>
            </a:graphic>
          </wp:inline>
        </w:drawing>
      </w:r>
    </w:p>
    <w:p w14:paraId="5916546E" w14:textId="6C87A29F" w:rsidR="00DE1E67" w:rsidRDefault="00DE1E67" w:rsidP="0091727B">
      <w:r>
        <w:t xml:space="preserve">Sample </w:t>
      </w:r>
      <w:r w:rsidRPr="00757364">
        <w:t>Appraisal</w:t>
      </w:r>
      <w:r>
        <w:t xml:space="preserve"> form </w:t>
      </w:r>
      <w:sdt>
        <w:sdtPr>
          <w:id w:val="-1548298945"/>
          <w:citation/>
        </w:sdtPr>
        <w:sdtEndPr/>
        <w:sdtContent>
          <w:r>
            <w:fldChar w:fldCharType="begin"/>
          </w:r>
          <w:r>
            <w:instrText xml:space="preserve"> CITATION Goo181 \l 2057 </w:instrText>
          </w:r>
          <w:r>
            <w:fldChar w:fldCharType="separate"/>
          </w:r>
          <w:r w:rsidRPr="00DE1E67">
            <w:rPr>
              <w:noProof/>
            </w:rPr>
            <w:t>(Google, n.d.)</w:t>
          </w:r>
          <w:r>
            <w:fldChar w:fldCharType="end"/>
          </w:r>
        </w:sdtContent>
      </w:sdt>
    </w:p>
    <w:p w14:paraId="2BA61B3B" w14:textId="77777777" w:rsidR="00EE0346" w:rsidRDefault="00EE0346" w:rsidP="0091727B">
      <w:pPr>
        <w:rPr>
          <w:rFonts w:ascii="Times New Roman" w:hAnsi="Times New Roman" w:cs="Times New Roman"/>
          <w:noProof/>
        </w:rPr>
        <w:sectPr w:rsidR="00EE0346" w:rsidSect="006E2D69">
          <w:pgSz w:w="12240" w:h="15840"/>
          <w:pgMar w:top="1440" w:right="1440" w:bottom="1440" w:left="1440" w:header="709" w:footer="709" w:gutter="0"/>
          <w:cols w:space="708"/>
          <w:docGrid w:linePitch="360"/>
        </w:sectPr>
      </w:pPr>
    </w:p>
    <w:p w14:paraId="60B5566A" w14:textId="7612B79B" w:rsidR="00EE0346" w:rsidRDefault="00B83930" w:rsidP="00B83930">
      <w:pPr>
        <w:pStyle w:val="Heading1"/>
        <w:rPr>
          <w:noProof/>
        </w:rPr>
      </w:pPr>
      <w:bookmarkStart w:id="31" w:name="_Toc523660120"/>
      <w:r>
        <w:rPr>
          <w:noProof/>
        </w:rPr>
        <w:lastRenderedPageBreak/>
        <w:t>Ap</w:t>
      </w:r>
      <w:r w:rsidR="0009359F">
        <w:rPr>
          <w:noProof/>
        </w:rPr>
        <w:t>p</w:t>
      </w:r>
      <w:r>
        <w:rPr>
          <w:noProof/>
        </w:rPr>
        <w:t>endix 2</w:t>
      </w:r>
      <w:bookmarkEnd w:id="31"/>
    </w:p>
    <w:p w14:paraId="334DC31D" w14:textId="77777777" w:rsidR="00EE0346" w:rsidRDefault="00EE0346" w:rsidP="0091727B">
      <w:pPr>
        <w:rPr>
          <w:rFonts w:ascii="Times New Roman" w:hAnsi="Times New Roman" w:cs="Times New Roman"/>
          <w:noProof/>
        </w:rPr>
      </w:pPr>
    </w:p>
    <w:p w14:paraId="242608E7" w14:textId="3F1854CE" w:rsidR="00EE0346" w:rsidRDefault="00A33729" w:rsidP="0091727B">
      <w:pPr>
        <w:sectPr w:rsidR="00EE0346" w:rsidSect="00FB7652">
          <w:pgSz w:w="15840" w:h="12240" w:orient="landscape"/>
          <w:pgMar w:top="1440" w:right="1440" w:bottom="1440" w:left="1440" w:header="709" w:footer="709" w:gutter="0"/>
          <w:cols w:space="708"/>
          <w:docGrid w:linePitch="360"/>
        </w:sectPr>
      </w:pPr>
      <w:r w:rsidRPr="00FE6A78">
        <w:rPr>
          <w:rFonts w:ascii="Times New Roman" w:hAnsi="Times New Roman" w:cs="Times New Roman"/>
          <w:noProof/>
        </w:rPr>
        <w:drawing>
          <wp:inline distT="0" distB="0" distL="0" distR="0" wp14:anchorId="0595FAA5" wp14:editId="4DADAFD6">
            <wp:extent cx="8210550" cy="4886325"/>
            <wp:effectExtent l="0" t="0" r="0" b="9525"/>
            <wp:docPr id="6" name="pic00001.png" descr="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pic:cNvPicPr>
                      <a:picLocks noChangeAspect="1" noChangeArrowheads="1"/>
                    </pic:cNvPicPr>
                  </pic:nvPicPr>
                  <pic:blipFill>
                    <a:blip r:embed="rId16" cstate="print"/>
                    <a:srcRect/>
                    <a:stretch>
                      <a:fillRect/>
                    </a:stretch>
                  </pic:blipFill>
                  <pic:spPr bwMode="auto">
                    <a:xfrm>
                      <a:off x="0" y="0"/>
                      <a:ext cx="8210942" cy="4886558"/>
                    </a:xfrm>
                    <a:prstGeom prst="rect">
                      <a:avLst/>
                    </a:prstGeom>
                    <a:noFill/>
                    <a:ln>
                      <a:noFill/>
                    </a:ln>
                  </pic:spPr>
                </pic:pic>
              </a:graphicData>
            </a:graphic>
          </wp:inline>
        </w:drawing>
      </w:r>
    </w:p>
    <w:p w14:paraId="449AB355" w14:textId="0CA15427" w:rsidR="00EE0346" w:rsidRPr="00757364" w:rsidRDefault="00EE0346" w:rsidP="00FB7652"/>
    <w:sectPr w:rsidR="00EE0346" w:rsidRPr="00757364" w:rsidSect="00EE0346">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A0C0D0" w14:textId="77777777" w:rsidR="0006574D" w:rsidRDefault="0006574D" w:rsidP="008B59E0">
      <w:pPr>
        <w:spacing w:after="0" w:line="240" w:lineRule="auto"/>
      </w:pPr>
      <w:r>
        <w:separator/>
      </w:r>
    </w:p>
  </w:endnote>
  <w:endnote w:type="continuationSeparator" w:id="0">
    <w:p w14:paraId="4FA6115F" w14:textId="77777777" w:rsidR="0006574D" w:rsidRDefault="0006574D" w:rsidP="008B5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9DF923" w14:textId="77777777" w:rsidR="0006574D" w:rsidRDefault="0006574D" w:rsidP="008B59E0">
      <w:pPr>
        <w:spacing w:after="0" w:line="240" w:lineRule="auto"/>
      </w:pPr>
      <w:r>
        <w:separator/>
      </w:r>
    </w:p>
  </w:footnote>
  <w:footnote w:type="continuationSeparator" w:id="0">
    <w:p w14:paraId="2D6F40E1" w14:textId="77777777" w:rsidR="0006574D" w:rsidRDefault="0006574D" w:rsidP="008B59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0665795"/>
    <w:multiLevelType w:val="hybridMultilevel"/>
    <w:tmpl w:val="6C58F9D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2B42AF1"/>
    <w:multiLevelType w:val="multilevel"/>
    <w:tmpl w:val="33C0D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004D79"/>
    <w:multiLevelType w:val="multilevel"/>
    <w:tmpl w:val="CAFE2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923E21"/>
    <w:multiLevelType w:val="hybridMultilevel"/>
    <w:tmpl w:val="B7445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ED27A00"/>
    <w:multiLevelType w:val="multilevel"/>
    <w:tmpl w:val="278EC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B850D4"/>
    <w:multiLevelType w:val="hybridMultilevel"/>
    <w:tmpl w:val="18F25C68"/>
    <w:lvl w:ilvl="0" w:tplc="1D66316C">
      <w:start w:val="1"/>
      <w:numFmt w:val="lowerLetter"/>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5"/>
  </w:num>
  <w:num w:numId="3">
    <w:abstractNumId w:val="6"/>
  </w:num>
  <w:num w:numId="4">
    <w:abstractNumId w:val="11"/>
  </w:num>
  <w:num w:numId="5">
    <w:abstractNumId w:val="1"/>
  </w:num>
  <w:num w:numId="6">
    <w:abstractNumId w:val="8"/>
  </w:num>
  <w:num w:numId="7">
    <w:abstractNumId w:val="0"/>
  </w:num>
  <w:num w:numId="8">
    <w:abstractNumId w:val="17"/>
  </w:num>
  <w:num w:numId="9">
    <w:abstractNumId w:val="10"/>
  </w:num>
  <w:num w:numId="10">
    <w:abstractNumId w:val="16"/>
  </w:num>
  <w:num w:numId="11">
    <w:abstractNumId w:val="12"/>
  </w:num>
  <w:num w:numId="12">
    <w:abstractNumId w:val="5"/>
  </w:num>
  <w:num w:numId="13">
    <w:abstractNumId w:val="4"/>
  </w:num>
  <w:num w:numId="14">
    <w:abstractNumId w:val="3"/>
  </w:num>
  <w:num w:numId="15">
    <w:abstractNumId w:val="7"/>
  </w:num>
  <w:num w:numId="16">
    <w:abstractNumId w:val="13"/>
  </w:num>
  <w:num w:numId="1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
  </w:num>
  <w:num w:numId="1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cumentProtection w:edit="trackedChanges" w:enforcement="0"/>
  <w:defaultTabStop w:val="720"/>
  <w:characterSpacingControl w:val="doNotCompress"/>
  <w:footnotePr>
    <w:footnote w:id="-1"/>
    <w:footnote w:id="0"/>
  </w:footnotePr>
  <w:endnotePr>
    <w:endnote w:id="-1"/>
    <w:endnote w:id="0"/>
  </w:endnotePr>
  <w:compat>
    <w:noExtraLine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0270"/>
    <w:rsid w:val="0000044A"/>
    <w:rsid w:val="00004F48"/>
    <w:rsid w:val="00006E92"/>
    <w:rsid w:val="00016992"/>
    <w:rsid w:val="000178FF"/>
    <w:rsid w:val="00021AD7"/>
    <w:rsid w:val="00034EF2"/>
    <w:rsid w:val="0004503C"/>
    <w:rsid w:val="00045C47"/>
    <w:rsid w:val="00051071"/>
    <w:rsid w:val="00052E2C"/>
    <w:rsid w:val="0005530F"/>
    <w:rsid w:val="000578CE"/>
    <w:rsid w:val="0006008A"/>
    <w:rsid w:val="00060EB7"/>
    <w:rsid w:val="0006574D"/>
    <w:rsid w:val="00065A9F"/>
    <w:rsid w:val="00076C81"/>
    <w:rsid w:val="000805AF"/>
    <w:rsid w:val="00080EC7"/>
    <w:rsid w:val="000854BB"/>
    <w:rsid w:val="00087E79"/>
    <w:rsid w:val="0009359F"/>
    <w:rsid w:val="000A53B9"/>
    <w:rsid w:val="000A5513"/>
    <w:rsid w:val="000A61C9"/>
    <w:rsid w:val="000A6834"/>
    <w:rsid w:val="000C5E1B"/>
    <w:rsid w:val="000C6821"/>
    <w:rsid w:val="000D2471"/>
    <w:rsid w:val="000E0A56"/>
    <w:rsid w:val="000E4B04"/>
    <w:rsid w:val="000E670C"/>
    <w:rsid w:val="000F4C1F"/>
    <w:rsid w:val="00100537"/>
    <w:rsid w:val="001022DF"/>
    <w:rsid w:val="00102E02"/>
    <w:rsid w:val="00112F27"/>
    <w:rsid w:val="001130F2"/>
    <w:rsid w:val="00114BE6"/>
    <w:rsid w:val="0012363A"/>
    <w:rsid w:val="00123A9C"/>
    <w:rsid w:val="00125910"/>
    <w:rsid w:val="00125CBC"/>
    <w:rsid w:val="001340CE"/>
    <w:rsid w:val="001426B7"/>
    <w:rsid w:val="001429E3"/>
    <w:rsid w:val="00146C2F"/>
    <w:rsid w:val="0015027C"/>
    <w:rsid w:val="00153F89"/>
    <w:rsid w:val="001670F8"/>
    <w:rsid w:val="00175B31"/>
    <w:rsid w:val="001821F7"/>
    <w:rsid w:val="001828EE"/>
    <w:rsid w:val="001836B1"/>
    <w:rsid w:val="001935E8"/>
    <w:rsid w:val="001940D2"/>
    <w:rsid w:val="001A2BB3"/>
    <w:rsid w:val="001A49A8"/>
    <w:rsid w:val="001A5B93"/>
    <w:rsid w:val="001B6B04"/>
    <w:rsid w:val="001B71A5"/>
    <w:rsid w:val="001B777F"/>
    <w:rsid w:val="001B7BE1"/>
    <w:rsid w:val="001C4042"/>
    <w:rsid w:val="001C6D09"/>
    <w:rsid w:val="001D5648"/>
    <w:rsid w:val="001E15A6"/>
    <w:rsid w:val="001E433B"/>
    <w:rsid w:val="001E4FD3"/>
    <w:rsid w:val="001F0085"/>
    <w:rsid w:val="001F5437"/>
    <w:rsid w:val="00202B11"/>
    <w:rsid w:val="0020475E"/>
    <w:rsid w:val="002049FE"/>
    <w:rsid w:val="0021380A"/>
    <w:rsid w:val="00213FA4"/>
    <w:rsid w:val="0021631C"/>
    <w:rsid w:val="002222E7"/>
    <w:rsid w:val="002242CB"/>
    <w:rsid w:val="002277E6"/>
    <w:rsid w:val="00230F74"/>
    <w:rsid w:val="002325EF"/>
    <w:rsid w:val="002370C7"/>
    <w:rsid w:val="002408BA"/>
    <w:rsid w:val="00246A88"/>
    <w:rsid w:val="00246B40"/>
    <w:rsid w:val="00251689"/>
    <w:rsid w:val="00252E68"/>
    <w:rsid w:val="00255FC4"/>
    <w:rsid w:val="00264F4E"/>
    <w:rsid w:val="002653FC"/>
    <w:rsid w:val="00266C43"/>
    <w:rsid w:val="00276A31"/>
    <w:rsid w:val="0027780A"/>
    <w:rsid w:val="00284720"/>
    <w:rsid w:val="00285D09"/>
    <w:rsid w:val="00296FAF"/>
    <w:rsid w:val="002A186F"/>
    <w:rsid w:val="002A4E97"/>
    <w:rsid w:val="002A660D"/>
    <w:rsid w:val="002C4CAC"/>
    <w:rsid w:val="002D1163"/>
    <w:rsid w:val="002D3389"/>
    <w:rsid w:val="002F04E5"/>
    <w:rsid w:val="002F2E86"/>
    <w:rsid w:val="0030173B"/>
    <w:rsid w:val="0030202B"/>
    <w:rsid w:val="00302778"/>
    <w:rsid w:val="00313821"/>
    <w:rsid w:val="0031399D"/>
    <w:rsid w:val="00322C2E"/>
    <w:rsid w:val="003314D2"/>
    <w:rsid w:val="00331514"/>
    <w:rsid w:val="00331B7F"/>
    <w:rsid w:val="00340894"/>
    <w:rsid w:val="00343098"/>
    <w:rsid w:val="00347D4E"/>
    <w:rsid w:val="00351224"/>
    <w:rsid w:val="0035134A"/>
    <w:rsid w:val="00362B3B"/>
    <w:rsid w:val="00364523"/>
    <w:rsid w:val="0036530D"/>
    <w:rsid w:val="003676FD"/>
    <w:rsid w:val="00375F8D"/>
    <w:rsid w:val="00381534"/>
    <w:rsid w:val="003860FB"/>
    <w:rsid w:val="00391011"/>
    <w:rsid w:val="003912BB"/>
    <w:rsid w:val="003940D6"/>
    <w:rsid w:val="00394B74"/>
    <w:rsid w:val="00395176"/>
    <w:rsid w:val="00397ABC"/>
    <w:rsid w:val="003A038C"/>
    <w:rsid w:val="003A310D"/>
    <w:rsid w:val="003A4BE0"/>
    <w:rsid w:val="003A5AA1"/>
    <w:rsid w:val="003B602D"/>
    <w:rsid w:val="003C3019"/>
    <w:rsid w:val="003C3B33"/>
    <w:rsid w:val="003C4A80"/>
    <w:rsid w:val="003C4B18"/>
    <w:rsid w:val="003D2F9E"/>
    <w:rsid w:val="003D34E8"/>
    <w:rsid w:val="003E16D4"/>
    <w:rsid w:val="003E2C13"/>
    <w:rsid w:val="003F0536"/>
    <w:rsid w:val="003F0D1B"/>
    <w:rsid w:val="003F166D"/>
    <w:rsid w:val="003F64EA"/>
    <w:rsid w:val="003F69D6"/>
    <w:rsid w:val="00401CF9"/>
    <w:rsid w:val="00407044"/>
    <w:rsid w:val="00413B05"/>
    <w:rsid w:val="00416F95"/>
    <w:rsid w:val="0042113D"/>
    <w:rsid w:val="00432BBE"/>
    <w:rsid w:val="00437003"/>
    <w:rsid w:val="00441641"/>
    <w:rsid w:val="00457876"/>
    <w:rsid w:val="004616D7"/>
    <w:rsid w:val="0046229B"/>
    <w:rsid w:val="0046287F"/>
    <w:rsid w:val="00463AB6"/>
    <w:rsid w:val="00463EE5"/>
    <w:rsid w:val="00467DDF"/>
    <w:rsid w:val="0047077D"/>
    <w:rsid w:val="00475B94"/>
    <w:rsid w:val="00481CB5"/>
    <w:rsid w:val="00485ACA"/>
    <w:rsid w:val="00487964"/>
    <w:rsid w:val="00490EA9"/>
    <w:rsid w:val="00493BB6"/>
    <w:rsid w:val="00495BC8"/>
    <w:rsid w:val="004A42F4"/>
    <w:rsid w:val="004B07EE"/>
    <w:rsid w:val="004B2CE1"/>
    <w:rsid w:val="004B4CA1"/>
    <w:rsid w:val="004C0E0B"/>
    <w:rsid w:val="004C6A2E"/>
    <w:rsid w:val="004C7309"/>
    <w:rsid w:val="004D36E1"/>
    <w:rsid w:val="004D6E45"/>
    <w:rsid w:val="004E4598"/>
    <w:rsid w:val="004E6D30"/>
    <w:rsid w:val="004F03CD"/>
    <w:rsid w:val="004F7077"/>
    <w:rsid w:val="004F7A94"/>
    <w:rsid w:val="0051013F"/>
    <w:rsid w:val="00513050"/>
    <w:rsid w:val="0052127C"/>
    <w:rsid w:val="00522115"/>
    <w:rsid w:val="005225BF"/>
    <w:rsid w:val="00523A21"/>
    <w:rsid w:val="00540646"/>
    <w:rsid w:val="00540722"/>
    <w:rsid w:val="00544960"/>
    <w:rsid w:val="005450C5"/>
    <w:rsid w:val="0055778E"/>
    <w:rsid w:val="00561C1A"/>
    <w:rsid w:val="00565A8E"/>
    <w:rsid w:val="00573F46"/>
    <w:rsid w:val="00576112"/>
    <w:rsid w:val="005839A4"/>
    <w:rsid w:val="005858D5"/>
    <w:rsid w:val="00586056"/>
    <w:rsid w:val="0059562E"/>
    <w:rsid w:val="005A1285"/>
    <w:rsid w:val="005A14E5"/>
    <w:rsid w:val="005A4AEE"/>
    <w:rsid w:val="005A7DDB"/>
    <w:rsid w:val="005B032D"/>
    <w:rsid w:val="005B6DA6"/>
    <w:rsid w:val="005C0B3B"/>
    <w:rsid w:val="005E5E8A"/>
    <w:rsid w:val="005F3287"/>
    <w:rsid w:val="00612D3D"/>
    <w:rsid w:val="006138E3"/>
    <w:rsid w:val="006155BB"/>
    <w:rsid w:val="00615FCB"/>
    <w:rsid w:val="006236FE"/>
    <w:rsid w:val="0062657F"/>
    <w:rsid w:val="00634781"/>
    <w:rsid w:val="00634AE8"/>
    <w:rsid w:val="00635286"/>
    <w:rsid w:val="00653394"/>
    <w:rsid w:val="00670D2E"/>
    <w:rsid w:val="00671CBC"/>
    <w:rsid w:val="0067264F"/>
    <w:rsid w:val="006754D9"/>
    <w:rsid w:val="00681B4F"/>
    <w:rsid w:val="006860D1"/>
    <w:rsid w:val="006A49B4"/>
    <w:rsid w:val="006B0337"/>
    <w:rsid w:val="006B2157"/>
    <w:rsid w:val="006B35F3"/>
    <w:rsid w:val="006C34EE"/>
    <w:rsid w:val="006C687F"/>
    <w:rsid w:val="006E2D69"/>
    <w:rsid w:val="006E3709"/>
    <w:rsid w:val="006E3B0E"/>
    <w:rsid w:val="006F12A7"/>
    <w:rsid w:val="006F6EE0"/>
    <w:rsid w:val="00701180"/>
    <w:rsid w:val="00707AA1"/>
    <w:rsid w:val="00715A8B"/>
    <w:rsid w:val="00716310"/>
    <w:rsid w:val="007415F6"/>
    <w:rsid w:val="00742622"/>
    <w:rsid w:val="0075131B"/>
    <w:rsid w:val="00754D3F"/>
    <w:rsid w:val="00757364"/>
    <w:rsid w:val="00766F02"/>
    <w:rsid w:val="00773D87"/>
    <w:rsid w:val="0078225C"/>
    <w:rsid w:val="007907C6"/>
    <w:rsid w:val="0079530A"/>
    <w:rsid w:val="00795B0C"/>
    <w:rsid w:val="007A0F0B"/>
    <w:rsid w:val="007B2C9B"/>
    <w:rsid w:val="007B544F"/>
    <w:rsid w:val="007D1E99"/>
    <w:rsid w:val="007D710A"/>
    <w:rsid w:val="007E5F2C"/>
    <w:rsid w:val="007E734B"/>
    <w:rsid w:val="007E76AB"/>
    <w:rsid w:val="007F6D91"/>
    <w:rsid w:val="00801BAE"/>
    <w:rsid w:val="008031A8"/>
    <w:rsid w:val="00805072"/>
    <w:rsid w:val="00805505"/>
    <w:rsid w:val="008138EC"/>
    <w:rsid w:val="008144F0"/>
    <w:rsid w:val="00815ACB"/>
    <w:rsid w:val="00827451"/>
    <w:rsid w:val="008338D2"/>
    <w:rsid w:val="008346D5"/>
    <w:rsid w:val="008355AF"/>
    <w:rsid w:val="008470C1"/>
    <w:rsid w:val="00850967"/>
    <w:rsid w:val="0085461E"/>
    <w:rsid w:val="00854B1D"/>
    <w:rsid w:val="00863498"/>
    <w:rsid w:val="00864432"/>
    <w:rsid w:val="0087564C"/>
    <w:rsid w:val="0087725D"/>
    <w:rsid w:val="00885114"/>
    <w:rsid w:val="00887E45"/>
    <w:rsid w:val="008A1155"/>
    <w:rsid w:val="008A1484"/>
    <w:rsid w:val="008B498D"/>
    <w:rsid w:val="008B59E0"/>
    <w:rsid w:val="008C0273"/>
    <w:rsid w:val="008C190B"/>
    <w:rsid w:val="008C2930"/>
    <w:rsid w:val="008C78CB"/>
    <w:rsid w:val="008D196E"/>
    <w:rsid w:val="008D1EBF"/>
    <w:rsid w:val="008E076C"/>
    <w:rsid w:val="008E0A7F"/>
    <w:rsid w:val="008E18DA"/>
    <w:rsid w:val="008E29F3"/>
    <w:rsid w:val="008E3CB2"/>
    <w:rsid w:val="008F0737"/>
    <w:rsid w:val="008F1A4E"/>
    <w:rsid w:val="008F2B5B"/>
    <w:rsid w:val="008F5120"/>
    <w:rsid w:val="0091285E"/>
    <w:rsid w:val="00914BB8"/>
    <w:rsid w:val="0091727B"/>
    <w:rsid w:val="0092318C"/>
    <w:rsid w:val="00954E8B"/>
    <w:rsid w:val="009556EE"/>
    <w:rsid w:val="00964538"/>
    <w:rsid w:val="00975635"/>
    <w:rsid w:val="009A156A"/>
    <w:rsid w:val="009A38BC"/>
    <w:rsid w:val="009A3FCE"/>
    <w:rsid w:val="009A4C38"/>
    <w:rsid w:val="009D0524"/>
    <w:rsid w:val="009D1FB9"/>
    <w:rsid w:val="009D387A"/>
    <w:rsid w:val="009D6939"/>
    <w:rsid w:val="009E4BBB"/>
    <w:rsid w:val="009E625A"/>
    <w:rsid w:val="00A1314C"/>
    <w:rsid w:val="00A13620"/>
    <w:rsid w:val="00A153C2"/>
    <w:rsid w:val="00A21A23"/>
    <w:rsid w:val="00A27460"/>
    <w:rsid w:val="00A33729"/>
    <w:rsid w:val="00A3471E"/>
    <w:rsid w:val="00A37577"/>
    <w:rsid w:val="00A42EC7"/>
    <w:rsid w:val="00A4397C"/>
    <w:rsid w:val="00A51F56"/>
    <w:rsid w:val="00A605C4"/>
    <w:rsid w:val="00A6599D"/>
    <w:rsid w:val="00A72744"/>
    <w:rsid w:val="00A81DF2"/>
    <w:rsid w:val="00A84706"/>
    <w:rsid w:val="00A90A1F"/>
    <w:rsid w:val="00A91384"/>
    <w:rsid w:val="00A930CB"/>
    <w:rsid w:val="00A9375E"/>
    <w:rsid w:val="00A93DD6"/>
    <w:rsid w:val="00A94BAF"/>
    <w:rsid w:val="00A976D8"/>
    <w:rsid w:val="00AA0ED2"/>
    <w:rsid w:val="00AA34EE"/>
    <w:rsid w:val="00AB092E"/>
    <w:rsid w:val="00AB0A92"/>
    <w:rsid w:val="00AB4149"/>
    <w:rsid w:val="00AB4964"/>
    <w:rsid w:val="00AB6627"/>
    <w:rsid w:val="00AC4212"/>
    <w:rsid w:val="00AC4432"/>
    <w:rsid w:val="00AC5163"/>
    <w:rsid w:val="00AD0CFC"/>
    <w:rsid w:val="00AE3839"/>
    <w:rsid w:val="00AE79EE"/>
    <w:rsid w:val="00B0105D"/>
    <w:rsid w:val="00B02818"/>
    <w:rsid w:val="00B038F6"/>
    <w:rsid w:val="00B06FD7"/>
    <w:rsid w:val="00B2168F"/>
    <w:rsid w:val="00B21E2A"/>
    <w:rsid w:val="00B26C7E"/>
    <w:rsid w:val="00B40379"/>
    <w:rsid w:val="00B52ED1"/>
    <w:rsid w:val="00B57723"/>
    <w:rsid w:val="00B602E5"/>
    <w:rsid w:val="00B6475F"/>
    <w:rsid w:val="00B71E41"/>
    <w:rsid w:val="00B74A74"/>
    <w:rsid w:val="00B8290E"/>
    <w:rsid w:val="00B83930"/>
    <w:rsid w:val="00B85099"/>
    <w:rsid w:val="00B87AA0"/>
    <w:rsid w:val="00B90796"/>
    <w:rsid w:val="00B90C27"/>
    <w:rsid w:val="00B91B89"/>
    <w:rsid w:val="00BA34CD"/>
    <w:rsid w:val="00BA6AF2"/>
    <w:rsid w:val="00BB0570"/>
    <w:rsid w:val="00BB07BE"/>
    <w:rsid w:val="00BB12F3"/>
    <w:rsid w:val="00BB3D2C"/>
    <w:rsid w:val="00BB4434"/>
    <w:rsid w:val="00BB6DDD"/>
    <w:rsid w:val="00BC5FFB"/>
    <w:rsid w:val="00BD1146"/>
    <w:rsid w:val="00BD142D"/>
    <w:rsid w:val="00BD2129"/>
    <w:rsid w:val="00BD3AA5"/>
    <w:rsid w:val="00BE186C"/>
    <w:rsid w:val="00BE7C15"/>
    <w:rsid w:val="00BF007C"/>
    <w:rsid w:val="00BF154E"/>
    <w:rsid w:val="00BF2C08"/>
    <w:rsid w:val="00C04A66"/>
    <w:rsid w:val="00C12CD9"/>
    <w:rsid w:val="00C16B9C"/>
    <w:rsid w:val="00C27F41"/>
    <w:rsid w:val="00C33A72"/>
    <w:rsid w:val="00C367E9"/>
    <w:rsid w:val="00C37B48"/>
    <w:rsid w:val="00C42590"/>
    <w:rsid w:val="00C47CB6"/>
    <w:rsid w:val="00C502D5"/>
    <w:rsid w:val="00C5032D"/>
    <w:rsid w:val="00C50C03"/>
    <w:rsid w:val="00C52C92"/>
    <w:rsid w:val="00C53B1A"/>
    <w:rsid w:val="00C549A4"/>
    <w:rsid w:val="00C55F69"/>
    <w:rsid w:val="00C608FE"/>
    <w:rsid w:val="00C6559E"/>
    <w:rsid w:val="00C72046"/>
    <w:rsid w:val="00C74877"/>
    <w:rsid w:val="00C74EB7"/>
    <w:rsid w:val="00C754D3"/>
    <w:rsid w:val="00C80AF8"/>
    <w:rsid w:val="00C877EA"/>
    <w:rsid w:val="00C9640D"/>
    <w:rsid w:val="00C97A40"/>
    <w:rsid w:val="00C97FF2"/>
    <w:rsid w:val="00CA39DB"/>
    <w:rsid w:val="00CA4456"/>
    <w:rsid w:val="00CB22AD"/>
    <w:rsid w:val="00CB3D04"/>
    <w:rsid w:val="00CB5DCA"/>
    <w:rsid w:val="00CB7F6A"/>
    <w:rsid w:val="00CC0E63"/>
    <w:rsid w:val="00CC6920"/>
    <w:rsid w:val="00CD18EC"/>
    <w:rsid w:val="00CD3DF6"/>
    <w:rsid w:val="00CD5CC3"/>
    <w:rsid w:val="00CD6C2B"/>
    <w:rsid w:val="00CE07C0"/>
    <w:rsid w:val="00CE1741"/>
    <w:rsid w:val="00CE366A"/>
    <w:rsid w:val="00CE3F22"/>
    <w:rsid w:val="00CE491E"/>
    <w:rsid w:val="00CF3541"/>
    <w:rsid w:val="00CF644C"/>
    <w:rsid w:val="00D01FF9"/>
    <w:rsid w:val="00D02B7C"/>
    <w:rsid w:val="00D10615"/>
    <w:rsid w:val="00D13CB5"/>
    <w:rsid w:val="00D14243"/>
    <w:rsid w:val="00D15FF5"/>
    <w:rsid w:val="00D2291D"/>
    <w:rsid w:val="00D23C1A"/>
    <w:rsid w:val="00D24AAD"/>
    <w:rsid w:val="00D27429"/>
    <w:rsid w:val="00D30395"/>
    <w:rsid w:val="00D30FAC"/>
    <w:rsid w:val="00D31070"/>
    <w:rsid w:val="00D4032A"/>
    <w:rsid w:val="00D450BB"/>
    <w:rsid w:val="00D46E5A"/>
    <w:rsid w:val="00D50C9A"/>
    <w:rsid w:val="00D52DB1"/>
    <w:rsid w:val="00D54A3E"/>
    <w:rsid w:val="00D61706"/>
    <w:rsid w:val="00D61A79"/>
    <w:rsid w:val="00D62B28"/>
    <w:rsid w:val="00D67E1F"/>
    <w:rsid w:val="00D70F7A"/>
    <w:rsid w:val="00D7364F"/>
    <w:rsid w:val="00D80AD3"/>
    <w:rsid w:val="00D84D5B"/>
    <w:rsid w:val="00D9599E"/>
    <w:rsid w:val="00DA3853"/>
    <w:rsid w:val="00DA71C2"/>
    <w:rsid w:val="00DA7EBD"/>
    <w:rsid w:val="00DB6A76"/>
    <w:rsid w:val="00DB730F"/>
    <w:rsid w:val="00DC04FE"/>
    <w:rsid w:val="00DC151B"/>
    <w:rsid w:val="00DC4446"/>
    <w:rsid w:val="00DC53D2"/>
    <w:rsid w:val="00DD0EB6"/>
    <w:rsid w:val="00DD3304"/>
    <w:rsid w:val="00DD66D9"/>
    <w:rsid w:val="00DE1E67"/>
    <w:rsid w:val="00DE5633"/>
    <w:rsid w:val="00DF21D0"/>
    <w:rsid w:val="00DF3786"/>
    <w:rsid w:val="00DF5314"/>
    <w:rsid w:val="00DF659E"/>
    <w:rsid w:val="00DF6711"/>
    <w:rsid w:val="00E011C0"/>
    <w:rsid w:val="00E1076E"/>
    <w:rsid w:val="00E119DB"/>
    <w:rsid w:val="00E11C72"/>
    <w:rsid w:val="00E11F1C"/>
    <w:rsid w:val="00E15B88"/>
    <w:rsid w:val="00E24560"/>
    <w:rsid w:val="00E262B1"/>
    <w:rsid w:val="00E2657E"/>
    <w:rsid w:val="00E311BF"/>
    <w:rsid w:val="00E35677"/>
    <w:rsid w:val="00E437E4"/>
    <w:rsid w:val="00E5488D"/>
    <w:rsid w:val="00E60FAC"/>
    <w:rsid w:val="00E610C8"/>
    <w:rsid w:val="00E61BB0"/>
    <w:rsid w:val="00E642D3"/>
    <w:rsid w:val="00E70C95"/>
    <w:rsid w:val="00E72142"/>
    <w:rsid w:val="00E73457"/>
    <w:rsid w:val="00E740AD"/>
    <w:rsid w:val="00E750E6"/>
    <w:rsid w:val="00E82EAC"/>
    <w:rsid w:val="00E9394F"/>
    <w:rsid w:val="00E955A5"/>
    <w:rsid w:val="00EA1CF5"/>
    <w:rsid w:val="00EA4273"/>
    <w:rsid w:val="00EA50B1"/>
    <w:rsid w:val="00EB1FDF"/>
    <w:rsid w:val="00EB2E77"/>
    <w:rsid w:val="00EB41B9"/>
    <w:rsid w:val="00EB610B"/>
    <w:rsid w:val="00EC3A45"/>
    <w:rsid w:val="00EC64A7"/>
    <w:rsid w:val="00EC674C"/>
    <w:rsid w:val="00EE0346"/>
    <w:rsid w:val="00EE1ADC"/>
    <w:rsid w:val="00EE6E97"/>
    <w:rsid w:val="00EE6FC6"/>
    <w:rsid w:val="00EF3ED4"/>
    <w:rsid w:val="00F07E5B"/>
    <w:rsid w:val="00F22D1D"/>
    <w:rsid w:val="00F26FA3"/>
    <w:rsid w:val="00F334D8"/>
    <w:rsid w:val="00F3395B"/>
    <w:rsid w:val="00F35425"/>
    <w:rsid w:val="00F36CDC"/>
    <w:rsid w:val="00F47467"/>
    <w:rsid w:val="00F50975"/>
    <w:rsid w:val="00F53EF8"/>
    <w:rsid w:val="00F56747"/>
    <w:rsid w:val="00F66FC7"/>
    <w:rsid w:val="00F75D71"/>
    <w:rsid w:val="00F772E8"/>
    <w:rsid w:val="00F869D4"/>
    <w:rsid w:val="00F9114A"/>
    <w:rsid w:val="00FA3DD1"/>
    <w:rsid w:val="00FA3F78"/>
    <w:rsid w:val="00FA514C"/>
    <w:rsid w:val="00FA556E"/>
    <w:rsid w:val="00FB3329"/>
    <w:rsid w:val="00FB42C7"/>
    <w:rsid w:val="00FB7652"/>
    <w:rsid w:val="00FB7687"/>
    <w:rsid w:val="00FC3A47"/>
    <w:rsid w:val="00FC4F27"/>
    <w:rsid w:val="00FC6843"/>
    <w:rsid w:val="00FD640D"/>
    <w:rsid w:val="00FE5003"/>
    <w:rsid w:val="00FE63E0"/>
    <w:rsid w:val="00FE6A78"/>
    <w:rsid w:val="00FE6F0A"/>
    <w:rsid w:val="00FE7878"/>
    <w:rsid w:val="00FF03B6"/>
    <w:rsid w:val="00FF79A9"/>
    <w:rsid w:val="00FF7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34EE"/>
    <w:rPr>
      <w:rFonts w:ascii="Arial" w:hAnsi="Arial"/>
      <w:sz w:val="24"/>
    </w:rPr>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60EB7"/>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character" w:customStyle="1" w:styleId="Heading3Char">
    <w:name w:val="Heading 3 Char"/>
    <w:basedOn w:val="DefaultParagraphFont"/>
    <w:link w:val="Heading3"/>
    <w:uiPriority w:val="9"/>
    <w:rsid w:val="00060EB7"/>
    <w:rPr>
      <w:rFonts w:ascii="Arial" w:eastAsiaTheme="majorEastAsia" w:hAnsi="Arial" w:cstheme="majorBidi"/>
      <w:color w:val="1F4D78" w:themeColor="accent1" w:themeShade="7F"/>
      <w:sz w:val="24"/>
      <w:szCs w:val="24"/>
    </w:rPr>
  </w:style>
  <w:style w:type="paragraph" w:styleId="NormalWeb">
    <w:name w:val="Normal (Web)"/>
    <w:basedOn w:val="Normal"/>
    <w:uiPriority w:val="99"/>
    <w:unhideWhenUsed/>
    <w:rsid w:val="00B71E41"/>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1">
    <w:name w:val="toc 1"/>
    <w:basedOn w:val="Normal"/>
    <w:next w:val="Normal"/>
    <w:autoRedefine/>
    <w:uiPriority w:val="39"/>
    <w:unhideWhenUsed/>
    <w:rsid w:val="00DC4446"/>
    <w:pPr>
      <w:spacing w:after="100"/>
    </w:pPr>
  </w:style>
  <w:style w:type="character" w:customStyle="1" w:styleId="prefixtext">
    <w:name w:val="prefixtext"/>
    <w:basedOn w:val="DefaultParagraphFont"/>
    <w:rsid w:val="00F07E5B"/>
  </w:style>
  <w:style w:type="paragraph" w:styleId="Footer">
    <w:name w:val="footer"/>
    <w:basedOn w:val="Normal"/>
    <w:link w:val="FooterChar"/>
    <w:uiPriority w:val="99"/>
    <w:unhideWhenUsed/>
    <w:rsid w:val="008B5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9E0"/>
  </w:style>
  <w:style w:type="character" w:styleId="CommentReference">
    <w:name w:val="annotation reference"/>
    <w:basedOn w:val="DefaultParagraphFont"/>
    <w:uiPriority w:val="99"/>
    <w:semiHidden/>
    <w:unhideWhenUsed/>
    <w:rsid w:val="00D10615"/>
    <w:rPr>
      <w:sz w:val="16"/>
      <w:szCs w:val="16"/>
    </w:rPr>
  </w:style>
  <w:style w:type="paragraph" w:styleId="CommentText">
    <w:name w:val="annotation text"/>
    <w:basedOn w:val="Normal"/>
    <w:link w:val="CommentTextChar"/>
    <w:uiPriority w:val="99"/>
    <w:semiHidden/>
    <w:unhideWhenUsed/>
    <w:rsid w:val="00D10615"/>
    <w:pPr>
      <w:spacing w:line="240" w:lineRule="auto"/>
    </w:pPr>
    <w:rPr>
      <w:sz w:val="20"/>
      <w:szCs w:val="20"/>
    </w:rPr>
  </w:style>
  <w:style w:type="character" w:customStyle="1" w:styleId="CommentTextChar">
    <w:name w:val="Comment Text Char"/>
    <w:basedOn w:val="DefaultParagraphFont"/>
    <w:link w:val="CommentText"/>
    <w:uiPriority w:val="99"/>
    <w:semiHidden/>
    <w:rsid w:val="00D10615"/>
    <w:rPr>
      <w:sz w:val="20"/>
      <w:szCs w:val="20"/>
    </w:rPr>
  </w:style>
  <w:style w:type="paragraph" w:styleId="CommentSubject">
    <w:name w:val="annotation subject"/>
    <w:basedOn w:val="CommentText"/>
    <w:next w:val="CommentText"/>
    <w:link w:val="CommentSubjectChar"/>
    <w:uiPriority w:val="99"/>
    <w:semiHidden/>
    <w:unhideWhenUsed/>
    <w:rsid w:val="00D10615"/>
    <w:rPr>
      <w:b/>
      <w:bCs/>
    </w:rPr>
  </w:style>
  <w:style w:type="character" w:customStyle="1" w:styleId="CommentSubjectChar">
    <w:name w:val="Comment Subject Char"/>
    <w:basedOn w:val="CommentTextChar"/>
    <w:link w:val="CommentSubject"/>
    <w:uiPriority w:val="99"/>
    <w:semiHidden/>
    <w:rsid w:val="00D10615"/>
    <w:rPr>
      <w:b/>
      <w:bCs/>
      <w:sz w:val="20"/>
      <w:szCs w:val="20"/>
    </w:rPr>
  </w:style>
  <w:style w:type="paragraph" w:styleId="BalloonText">
    <w:name w:val="Balloon Text"/>
    <w:basedOn w:val="Normal"/>
    <w:link w:val="BalloonTextChar"/>
    <w:uiPriority w:val="99"/>
    <w:semiHidden/>
    <w:unhideWhenUsed/>
    <w:rsid w:val="00D106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0615"/>
    <w:rPr>
      <w:rFonts w:ascii="Segoe UI" w:hAnsi="Segoe UI" w:cs="Segoe UI"/>
      <w:sz w:val="18"/>
      <w:szCs w:val="18"/>
    </w:rPr>
  </w:style>
  <w:style w:type="paragraph" w:styleId="Revision">
    <w:name w:val="Revision"/>
    <w:hidden/>
    <w:uiPriority w:val="99"/>
    <w:semiHidden/>
    <w:rsid w:val="008470C1"/>
    <w:pPr>
      <w:spacing w:after="0" w:line="240" w:lineRule="auto"/>
    </w:pPr>
    <w:rPr>
      <w:rFonts w:ascii="Arial" w:hAnsi="Arial"/>
      <w:sz w:val="24"/>
    </w:rPr>
  </w:style>
  <w:style w:type="paragraph" w:styleId="ListNumber">
    <w:name w:val="List Number"/>
    <w:basedOn w:val="Normal"/>
    <w:uiPriority w:val="99"/>
    <w:unhideWhenUsed/>
    <w:rsid w:val="0021631C"/>
    <w:pPr>
      <w:numPr>
        <w:numId w:val="17"/>
      </w:numPr>
      <w:spacing w:before="120" w:after="120" w:line="264" w:lineRule="auto"/>
    </w:pPr>
    <w:rPr>
      <w:rFonts w:ascii="Verdana" w:eastAsia="MS Mincho" w:hAnsi="Verdana" w:cs="Times New Roman"/>
      <w:szCs w:val="24"/>
    </w:rPr>
  </w:style>
  <w:style w:type="paragraph" w:customStyle="1" w:styleId="AnswerBox">
    <w:name w:val="AnswerBox"/>
    <w:basedOn w:val="Normal"/>
    <w:qFormat/>
    <w:rsid w:val="0021631C"/>
    <w:pPr>
      <w:pBdr>
        <w:top w:val="single" w:sz="4" w:space="1" w:color="auto"/>
        <w:left w:val="single" w:sz="4" w:space="4" w:color="auto"/>
        <w:bottom w:val="single" w:sz="4" w:space="31" w:color="auto"/>
        <w:right w:val="single" w:sz="4" w:space="4" w:color="auto"/>
      </w:pBdr>
      <w:spacing w:before="120" w:after="120" w:line="264" w:lineRule="auto"/>
    </w:pPr>
    <w:rPr>
      <w:rFonts w:ascii="Verdana" w:eastAsia="MS Mincho" w:hAnsi="Verdana" w:cs="Times New Roman"/>
      <w:szCs w:val="24"/>
    </w:rPr>
  </w:style>
  <w:style w:type="paragraph" w:styleId="TOC3">
    <w:name w:val="toc 3"/>
    <w:basedOn w:val="Normal"/>
    <w:next w:val="Normal"/>
    <w:autoRedefine/>
    <w:uiPriority w:val="39"/>
    <w:unhideWhenUsed/>
    <w:rsid w:val="00B2168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493629">
      <w:bodyDiv w:val="1"/>
      <w:marLeft w:val="0"/>
      <w:marRight w:val="0"/>
      <w:marTop w:val="0"/>
      <w:marBottom w:val="0"/>
      <w:divBdr>
        <w:top w:val="none" w:sz="0" w:space="0" w:color="auto"/>
        <w:left w:val="none" w:sz="0" w:space="0" w:color="auto"/>
        <w:bottom w:val="none" w:sz="0" w:space="0" w:color="auto"/>
        <w:right w:val="none" w:sz="0" w:space="0" w:color="auto"/>
      </w:divBdr>
    </w:div>
    <w:div w:id="30688472">
      <w:bodyDiv w:val="1"/>
      <w:marLeft w:val="0"/>
      <w:marRight w:val="0"/>
      <w:marTop w:val="0"/>
      <w:marBottom w:val="0"/>
      <w:divBdr>
        <w:top w:val="none" w:sz="0" w:space="0" w:color="auto"/>
        <w:left w:val="none" w:sz="0" w:space="0" w:color="auto"/>
        <w:bottom w:val="none" w:sz="0" w:space="0" w:color="auto"/>
        <w:right w:val="none" w:sz="0" w:space="0" w:color="auto"/>
      </w:divBdr>
    </w:div>
    <w:div w:id="55587876">
      <w:bodyDiv w:val="1"/>
      <w:marLeft w:val="0"/>
      <w:marRight w:val="0"/>
      <w:marTop w:val="0"/>
      <w:marBottom w:val="0"/>
      <w:divBdr>
        <w:top w:val="none" w:sz="0" w:space="0" w:color="auto"/>
        <w:left w:val="none" w:sz="0" w:space="0" w:color="auto"/>
        <w:bottom w:val="none" w:sz="0" w:space="0" w:color="auto"/>
        <w:right w:val="none" w:sz="0" w:space="0" w:color="auto"/>
      </w:divBdr>
    </w:div>
    <w:div w:id="96415558">
      <w:bodyDiv w:val="1"/>
      <w:marLeft w:val="0"/>
      <w:marRight w:val="0"/>
      <w:marTop w:val="0"/>
      <w:marBottom w:val="0"/>
      <w:divBdr>
        <w:top w:val="none" w:sz="0" w:space="0" w:color="auto"/>
        <w:left w:val="none" w:sz="0" w:space="0" w:color="auto"/>
        <w:bottom w:val="none" w:sz="0" w:space="0" w:color="auto"/>
        <w:right w:val="none" w:sz="0" w:space="0" w:color="auto"/>
      </w:divBdr>
    </w:div>
    <w:div w:id="123424852">
      <w:bodyDiv w:val="1"/>
      <w:marLeft w:val="0"/>
      <w:marRight w:val="0"/>
      <w:marTop w:val="0"/>
      <w:marBottom w:val="0"/>
      <w:divBdr>
        <w:top w:val="none" w:sz="0" w:space="0" w:color="auto"/>
        <w:left w:val="none" w:sz="0" w:space="0" w:color="auto"/>
        <w:bottom w:val="none" w:sz="0" w:space="0" w:color="auto"/>
        <w:right w:val="none" w:sz="0" w:space="0" w:color="auto"/>
      </w:divBdr>
    </w:div>
    <w:div w:id="141964486">
      <w:bodyDiv w:val="1"/>
      <w:marLeft w:val="0"/>
      <w:marRight w:val="0"/>
      <w:marTop w:val="0"/>
      <w:marBottom w:val="0"/>
      <w:divBdr>
        <w:top w:val="none" w:sz="0" w:space="0" w:color="auto"/>
        <w:left w:val="none" w:sz="0" w:space="0" w:color="auto"/>
        <w:bottom w:val="none" w:sz="0" w:space="0" w:color="auto"/>
        <w:right w:val="none" w:sz="0" w:space="0" w:color="auto"/>
      </w:divBdr>
    </w:div>
    <w:div w:id="229120969">
      <w:bodyDiv w:val="1"/>
      <w:marLeft w:val="0"/>
      <w:marRight w:val="0"/>
      <w:marTop w:val="0"/>
      <w:marBottom w:val="0"/>
      <w:divBdr>
        <w:top w:val="none" w:sz="0" w:space="0" w:color="auto"/>
        <w:left w:val="none" w:sz="0" w:space="0" w:color="auto"/>
        <w:bottom w:val="none" w:sz="0" w:space="0" w:color="auto"/>
        <w:right w:val="none" w:sz="0" w:space="0" w:color="auto"/>
      </w:divBdr>
    </w:div>
    <w:div w:id="263002503">
      <w:bodyDiv w:val="1"/>
      <w:marLeft w:val="0"/>
      <w:marRight w:val="0"/>
      <w:marTop w:val="0"/>
      <w:marBottom w:val="0"/>
      <w:divBdr>
        <w:top w:val="none" w:sz="0" w:space="0" w:color="auto"/>
        <w:left w:val="none" w:sz="0" w:space="0" w:color="auto"/>
        <w:bottom w:val="none" w:sz="0" w:space="0" w:color="auto"/>
        <w:right w:val="none" w:sz="0" w:space="0" w:color="auto"/>
      </w:divBdr>
    </w:div>
    <w:div w:id="347214852">
      <w:bodyDiv w:val="1"/>
      <w:marLeft w:val="0"/>
      <w:marRight w:val="0"/>
      <w:marTop w:val="0"/>
      <w:marBottom w:val="0"/>
      <w:divBdr>
        <w:top w:val="none" w:sz="0" w:space="0" w:color="auto"/>
        <w:left w:val="none" w:sz="0" w:space="0" w:color="auto"/>
        <w:bottom w:val="none" w:sz="0" w:space="0" w:color="auto"/>
        <w:right w:val="none" w:sz="0" w:space="0" w:color="auto"/>
      </w:divBdr>
    </w:div>
    <w:div w:id="354967933">
      <w:bodyDiv w:val="1"/>
      <w:marLeft w:val="0"/>
      <w:marRight w:val="0"/>
      <w:marTop w:val="0"/>
      <w:marBottom w:val="0"/>
      <w:divBdr>
        <w:top w:val="none" w:sz="0" w:space="0" w:color="auto"/>
        <w:left w:val="none" w:sz="0" w:space="0" w:color="auto"/>
        <w:bottom w:val="none" w:sz="0" w:space="0" w:color="auto"/>
        <w:right w:val="none" w:sz="0" w:space="0" w:color="auto"/>
      </w:divBdr>
    </w:div>
    <w:div w:id="360209118">
      <w:bodyDiv w:val="1"/>
      <w:marLeft w:val="0"/>
      <w:marRight w:val="0"/>
      <w:marTop w:val="0"/>
      <w:marBottom w:val="0"/>
      <w:divBdr>
        <w:top w:val="none" w:sz="0" w:space="0" w:color="auto"/>
        <w:left w:val="none" w:sz="0" w:space="0" w:color="auto"/>
        <w:bottom w:val="none" w:sz="0" w:space="0" w:color="auto"/>
        <w:right w:val="none" w:sz="0" w:space="0" w:color="auto"/>
      </w:divBdr>
    </w:div>
    <w:div w:id="380058043">
      <w:bodyDiv w:val="1"/>
      <w:marLeft w:val="0"/>
      <w:marRight w:val="0"/>
      <w:marTop w:val="0"/>
      <w:marBottom w:val="0"/>
      <w:divBdr>
        <w:top w:val="none" w:sz="0" w:space="0" w:color="auto"/>
        <w:left w:val="none" w:sz="0" w:space="0" w:color="auto"/>
        <w:bottom w:val="none" w:sz="0" w:space="0" w:color="auto"/>
        <w:right w:val="none" w:sz="0" w:space="0" w:color="auto"/>
      </w:divBdr>
    </w:div>
    <w:div w:id="413552755">
      <w:bodyDiv w:val="1"/>
      <w:marLeft w:val="0"/>
      <w:marRight w:val="0"/>
      <w:marTop w:val="0"/>
      <w:marBottom w:val="0"/>
      <w:divBdr>
        <w:top w:val="none" w:sz="0" w:space="0" w:color="auto"/>
        <w:left w:val="none" w:sz="0" w:space="0" w:color="auto"/>
        <w:bottom w:val="none" w:sz="0" w:space="0" w:color="auto"/>
        <w:right w:val="none" w:sz="0" w:space="0" w:color="auto"/>
      </w:divBdr>
    </w:div>
    <w:div w:id="439105376">
      <w:bodyDiv w:val="1"/>
      <w:marLeft w:val="0"/>
      <w:marRight w:val="0"/>
      <w:marTop w:val="0"/>
      <w:marBottom w:val="0"/>
      <w:divBdr>
        <w:top w:val="none" w:sz="0" w:space="0" w:color="auto"/>
        <w:left w:val="none" w:sz="0" w:space="0" w:color="auto"/>
        <w:bottom w:val="none" w:sz="0" w:space="0" w:color="auto"/>
        <w:right w:val="none" w:sz="0" w:space="0" w:color="auto"/>
      </w:divBdr>
    </w:div>
    <w:div w:id="451244973">
      <w:bodyDiv w:val="1"/>
      <w:marLeft w:val="0"/>
      <w:marRight w:val="0"/>
      <w:marTop w:val="0"/>
      <w:marBottom w:val="0"/>
      <w:divBdr>
        <w:top w:val="none" w:sz="0" w:space="0" w:color="auto"/>
        <w:left w:val="none" w:sz="0" w:space="0" w:color="auto"/>
        <w:bottom w:val="none" w:sz="0" w:space="0" w:color="auto"/>
        <w:right w:val="none" w:sz="0" w:space="0" w:color="auto"/>
      </w:divBdr>
    </w:div>
    <w:div w:id="457799293">
      <w:bodyDiv w:val="1"/>
      <w:marLeft w:val="0"/>
      <w:marRight w:val="0"/>
      <w:marTop w:val="0"/>
      <w:marBottom w:val="0"/>
      <w:divBdr>
        <w:top w:val="none" w:sz="0" w:space="0" w:color="auto"/>
        <w:left w:val="none" w:sz="0" w:space="0" w:color="auto"/>
        <w:bottom w:val="none" w:sz="0" w:space="0" w:color="auto"/>
        <w:right w:val="none" w:sz="0" w:space="0" w:color="auto"/>
      </w:divBdr>
    </w:div>
    <w:div w:id="467552540">
      <w:bodyDiv w:val="1"/>
      <w:marLeft w:val="0"/>
      <w:marRight w:val="0"/>
      <w:marTop w:val="0"/>
      <w:marBottom w:val="0"/>
      <w:divBdr>
        <w:top w:val="none" w:sz="0" w:space="0" w:color="auto"/>
        <w:left w:val="none" w:sz="0" w:space="0" w:color="auto"/>
        <w:bottom w:val="none" w:sz="0" w:space="0" w:color="auto"/>
        <w:right w:val="none" w:sz="0" w:space="0" w:color="auto"/>
      </w:divBdr>
    </w:div>
    <w:div w:id="503477891">
      <w:bodyDiv w:val="1"/>
      <w:marLeft w:val="0"/>
      <w:marRight w:val="0"/>
      <w:marTop w:val="0"/>
      <w:marBottom w:val="0"/>
      <w:divBdr>
        <w:top w:val="none" w:sz="0" w:space="0" w:color="auto"/>
        <w:left w:val="none" w:sz="0" w:space="0" w:color="auto"/>
        <w:bottom w:val="none" w:sz="0" w:space="0" w:color="auto"/>
        <w:right w:val="none" w:sz="0" w:space="0" w:color="auto"/>
      </w:divBdr>
    </w:div>
    <w:div w:id="520749185">
      <w:bodyDiv w:val="1"/>
      <w:marLeft w:val="0"/>
      <w:marRight w:val="0"/>
      <w:marTop w:val="0"/>
      <w:marBottom w:val="0"/>
      <w:divBdr>
        <w:top w:val="none" w:sz="0" w:space="0" w:color="auto"/>
        <w:left w:val="none" w:sz="0" w:space="0" w:color="auto"/>
        <w:bottom w:val="none" w:sz="0" w:space="0" w:color="auto"/>
        <w:right w:val="none" w:sz="0" w:space="0" w:color="auto"/>
      </w:divBdr>
    </w:div>
    <w:div w:id="533928597">
      <w:bodyDiv w:val="1"/>
      <w:marLeft w:val="0"/>
      <w:marRight w:val="0"/>
      <w:marTop w:val="0"/>
      <w:marBottom w:val="0"/>
      <w:divBdr>
        <w:top w:val="none" w:sz="0" w:space="0" w:color="auto"/>
        <w:left w:val="none" w:sz="0" w:space="0" w:color="auto"/>
        <w:bottom w:val="none" w:sz="0" w:space="0" w:color="auto"/>
        <w:right w:val="none" w:sz="0" w:space="0" w:color="auto"/>
      </w:divBdr>
    </w:div>
    <w:div w:id="568227235">
      <w:bodyDiv w:val="1"/>
      <w:marLeft w:val="0"/>
      <w:marRight w:val="0"/>
      <w:marTop w:val="0"/>
      <w:marBottom w:val="0"/>
      <w:divBdr>
        <w:top w:val="none" w:sz="0" w:space="0" w:color="auto"/>
        <w:left w:val="none" w:sz="0" w:space="0" w:color="auto"/>
        <w:bottom w:val="none" w:sz="0" w:space="0" w:color="auto"/>
        <w:right w:val="none" w:sz="0" w:space="0" w:color="auto"/>
      </w:divBdr>
    </w:div>
    <w:div w:id="649555459">
      <w:bodyDiv w:val="1"/>
      <w:marLeft w:val="0"/>
      <w:marRight w:val="0"/>
      <w:marTop w:val="0"/>
      <w:marBottom w:val="0"/>
      <w:divBdr>
        <w:top w:val="none" w:sz="0" w:space="0" w:color="auto"/>
        <w:left w:val="none" w:sz="0" w:space="0" w:color="auto"/>
        <w:bottom w:val="none" w:sz="0" w:space="0" w:color="auto"/>
        <w:right w:val="none" w:sz="0" w:space="0" w:color="auto"/>
      </w:divBdr>
    </w:div>
    <w:div w:id="649869313">
      <w:bodyDiv w:val="1"/>
      <w:marLeft w:val="0"/>
      <w:marRight w:val="0"/>
      <w:marTop w:val="0"/>
      <w:marBottom w:val="0"/>
      <w:divBdr>
        <w:top w:val="none" w:sz="0" w:space="0" w:color="auto"/>
        <w:left w:val="none" w:sz="0" w:space="0" w:color="auto"/>
        <w:bottom w:val="none" w:sz="0" w:space="0" w:color="auto"/>
        <w:right w:val="none" w:sz="0" w:space="0" w:color="auto"/>
      </w:divBdr>
    </w:div>
    <w:div w:id="691610899">
      <w:bodyDiv w:val="1"/>
      <w:marLeft w:val="0"/>
      <w:marRight w:val="0"/>
      <w:marTop w:val="0"/>
      <w:marBottom w:val="0"/>
      <w:divBdr>
        <w:top w:val="none" w:sz="0" w:space="0" w:color="auto"/>
        <w:left w:val="none" w:sz="0" w:space="0" w:color="auto"/>
        <w:bottom w:val="none" w:sz="0" w:space="0" w:color="auto"/>
        <w:right w:val="none" w:sz="0" w:space="0" w:color="auto"/>
      </w:divBdr>
    </w:div>
    <w:div w:id="700665047">
      <w:bodyDiv w:val="1"/>
      <w:marLeft w:val="0"/>
      <w:marRight w:val="0"/>
      <w:marTop w:val="0"/>
      <w:marBottom w:val="0"/>
      <w:divBdr>
        <w:top w:val="none" w:sz="0" w:space="0" w:color="auto"/>
        <w:left w:val="none" w:sz="0" w:space="0" w:color="auto"/>
        <w:bottom w:val="none" w:sz="0" w:space="0" w:color="auto"/>
        <w:right w:val="none" w:sz="0" w:space="0" w:color="auto"/>
      </w:divBdr>
    </w:div>
    <w:div w:id="700861919">
      <w:bodyDiv w:val="1"/>
      <w:marLeft w:val="0"/>
      <w:marRight w:val="0"/>
      <w:marTop w:val="0"/>
      <w:marBottom w:val="0"/>
      <w:divBdr>
        <w:top w:val="none" w:sz="0" w:space="0" w:color="auto"/>
        <w:left w:val="none" w:sz="0" w:space="0" w:color="auto"/>
        <w:bottom w:val="none" w:sz="0" w:space="0" w:color="auto"/>
        <w:right w:val="none" w:sz="0" w:space="0" w:color="auto"/>
      </w:divBdr>
    </w:div>
    <w:div w:id="729958546">
      <w:bodyDiv w:val="1"/>
      <w:marLeft w:val="0"/>
      <w:marRight w:val="0"/>
      <w:marTop w:val="0"/>
      <w:marBottom w:val="0"/>
      <w:divBdr>
        <w:top w:val="none" w:sz="0" w:space="0" w:color="auto"/>
        <w:left w:val="none" w:sz="0" w:space="0" w:color="auto"/>
        <w:bottom w:val="none" w:sz="0" w:space="0" w:color="auto"/>
        <w:right w:val="none" w:sz="0" w:space="0" w:color="auto"/>
      </w:divBdr>
    </w:div>
    <w:div w:id="750467452">
      <w:bodyDiv w:val="1"/>
      <w:marLeft w:val="0"/>
      <w:marRight w:val="0"/>
      <w:marTop w:val="0"/>
      <w:marBottom w:val="0"/>
      <w:divBdr>
        <w:top w:val="none" w:sz="0" w:space="0" w:color="auto"/>
        <w:left w:val="none" w:sz="0" w:space="0" w:color="auto"/>
        <w:bottom w:val="none" w:sz="0" w:space="0" w:color="auto"/>
        <w:right w:val="none" w:sz="0" w:space="0" w:color="auto"/>
      </w:divBdr>
    </w:div>
    <w:div w:id="757672653">
      <w:bodyDiv w:val="1"/>
      <w:marLeft w:val="0"/>
      <w:marRight w:val="0"/>
      <w:marTop w:val="0"/>
      <w:marBottom w:val="0"/>
      <w:divBdr>
        <w:top w:val="none" w:sz="0" w:space="0" w:color="auto"/>
        <w:left w:val="none" w:sz="0" w:space="0" w:color="auto"/>
        <w:bottom w:val="none" w:sz="0" w:space="0" w:color="auto"/>
        <w:right w:val="none" w:sz="0" w:space="0" w:color="auto"/>
      </w:divBdr>
    </w:div>
    <w:div w:id="827525084">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99846313">
      <w:bodyDiv w:val="1"/>
      <w:marLeft w:val="0"/>
      <w:marRight w:val="0"/>
      <w:marTop w:val="0"/>
      <w:marBottom w:val="0"/>
      <w:divBdr>
        <w:top w:val="none" w:sz="0" w:space="0" w:color="auto"/>
        <w:left w:val="none" w:sz="0" w:space="0" w:color="auto"/>
        <w:bottom w:val="none" w:sz="0" w:space="0" w:color="auto"/>
        <w:right w:val="none" w:sz="0" w:space="0" w:color="auto"/>
      </w:divBdr>
    </w:div>
    <w:div w:id="1027215488">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69042118">
      <w:bodyDiv w:val="1"/>
      <w:marLeft w:val="0"/>
      <w:marRight w:val="0"/>
      <w:marTop w:val="0"/>
      <w:marBottom w:val="0"/>
      <w:divBdr>
        <w:top w:val="none" w:sz="0" w:space="0" w:color="auto"/>
        <w:left w:val="none" w:sz="0" w:space="0" w:color="auto"/>
        <w:bottom w:val="none" w:sz="0" w:space="0" w:color="auto"/>
        <w:right w:val="none" w:sz="0" w:space="0" w:color="auto"/>
      </w:divBdr>
    </w:div>
    <w:div w:id="1081874063">
      <w:bodyDiv w:val="1"/>
      <w:marLeft w:val="0"/>
      <w:marRight w:val="0"/>
      <w:marTop w:val="0"/>
      <w:marBottom w:val="0"/>
      <w:divBdr>
        <w:top w:val="none" w:sz="0" w:space="0" w:color="auto"/>
        <w:left w:val="none" w:sz="0" w:space="0" w:color="auto"/>
        <w:bottom w:val="none" w:sz="0" w:space="0" w:color="auto"/>
        <w:right w:val="none" w:sz="0" w:space="0" w:color="auto"/>
      </w:divBdr>
    </w:div>
    <w:div w:id="1084109843">
      <w:bodyDiv w:val="1"/>
      <w:marLeft w:val="0"/>
      <w:marRight w:val="0"/>
      <w:marTop w:val="0"/>
      <w:marBottom w:val="0"/>
      <w:divBdr>
        <w:top w:val="none" w:sz="0" w:space="0" w:color="auto"/>
        <w:left w:val="none" w:sz="0" w:space="0" w:color="auto"/>
        <w:bottom w:val="none" w:sz="0" w:space="0" w:color="auto"/>
        <w:right w:val="none" w:sz="0" w:space="0" w:color="auto"/>
      </w:divBdr>
    </w:div>
    <w:div w:id="1120950056">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93499356">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67611922">
      <w:bodyDiv w:val="1"/>
      <w:marLeft w:val="0"/>
      <w:marRight w:val="0"/>
      <w:marTop w:val="0"/>
      <w:marBottom w:val="0"/>
      <w:divBdr>
        <w:top w:val="none" w:sz="0" w:space="0" w:color="auto"/>
        <w:left w:val="none" w:sz="0" w:space="0" w:color="auto"/>
        <w:bottom w:val="none" w:sz="0" w:space="0" w:color="auto"/>
        <w:right w:val="none" w:sz="0" w:space="0" w:color="auto"/>
      </w:divBdr>
    </w:div>
    <w:div w:id="1279294732">
      <w:bodyDiv w:val="1"/>
      <w:marLeft w:val="0"/>
      <w:marRight w:val="0"/>
      <w:marTop w:val="0"/>
      <w:marBottom w:val="0"/>
      <w:divBdr>
        <w:top w:val="none" w:sz="0" w:space="0" w:color="auto"/>
        <w:left w:val="none" w:sz="0" w:space="0" w:color="auto"/>
        <w:bottom w:val="none" w:sz="0" w:space="0" w:color="auto"/>
        <w:right w:val="none" w:sz="0" w:space="0" w:color="auto"/>
      </w:divBdr>
    </w:div>
    <w:div w:id="1286353499">
      <w:bodyDiv w:val="1"/>
      <w:marLeft w:val="0"/>
      <w:marRight w:val="0"/>
      <w:marTop w:val="0"/>
      <w:marBottom w:val="0"/>
      <w:divBdr>
        <w:top w:val="none" w:sz="0" w:space="0" w:color="auto"/>
        <w:left w:val="none" w:sz="0" w:space="0" w:color="auto"/>
        <w:bottom w:val="none" w:sz="0" w:space="0" w:color="auto"/>
        <w:right w:val="none" w:sz="0" w:space="0" w:color="auto"/>
      </w:divBdr>
    </w:div>
    <w:div w:id="1316445877">
      <w:bodyDiv w:val="1"/>
      <w:marLeft w:val="0"/>
      <w:marRight w:val="0"/>
      <w:marTop w:val="0"/>
      <w:marBottom w:val="0"/>
      <w:divBdr>
        <w:top w:val="none" w:sz="0" w:space="0" w:color="auto"/>
        <w:left w:val="none" w:sz="0" w:space="0" w:color="auto"/>
        <w:bottom w:val="none" w:sz="0" w:space="0" w:color="auto"/>
        <w:right w:val="none" w:sz="0" w:space="0" w:color="auto"/>
      </w:divBdr>
    </w:div>
    <w:div w:id="1344746631">
      <w:bodyDiv w:val="1"/>
      <w:marLeft w:val="0"/>
      <w:marRight w:val="0"/>
      <w:marTop w:val="0"/>
      <w:marBottom w:val="0"/>
      <w:divBdr>
        <w:top w:val="none" w:sz="0" w:space="0" w:color="auto"/>
        <w:left w:val="none" w:sz="0" w:space="0" w:color="auto"/>
        <w:bottom w:val="none" w:sz="0" w:space="0" w:color="auto"/>
        <w:right w:val="none" w:sz="0" w:space="0" w:color="auto"/>
      </w:divBdr>
    </w:div>
    <w:div w:id="1427577141">
      <w:bodyDiv w:val="1"/>
      <w:marLeft w:val="0"/>
      <w:marRight w:val="0"/>
      <w:marTop w:val="0"/>
      <w:marBottom w:val="0"/>
      <w:divBdr>
        <w:top w:val="none" w:sz="0" w:space="0" w:color="auto"/>
        <w:left w:val="none" w:sz="0" w:space="0" w:color="auto"/>
        <w:bottom w:val="none" w:sz="0" w:space="0" w:color="auto"/>
        <w:right w:val="none" w:sz="0" w:space="0" w:color="auto"/>
      </w:divBdr>
    </w:div>
    <w:div w:id="1444808821">
      <w:bodyDiv w:val="1"/>
      <w:marLeft w:val="0"/>
      <w:marRight w:val="0"/>
      <w:marTop w:val="0"/>
      <w:marBottom w:val="0"/>
      <w:divBdr>
        <w:top w:val="none" w:sz="0" w:space="0" w:color="auto"/>
        <w:left w:val="none" w:sz="0" w:space="0" w:color="auto"/>
        <w:bottom w:val="none" w:sz="0" w:space="0" w:color="auto"/>
        <w:right w:val="none" w:sz="0" w:space="0" w:color="auto"/>
      </w:divBdr>
    </w:div>
    <w:div w:id="1448544908">
      <w:bodyDiv w:val="1"/>
      <w:marLeft w:val="0"/>
      <w:marRight w:val="0"/>
      <w:marTop w:val="0"/>
      <w:marBottom w:val="0"/>
      <w:divBdr>
        <w:top w:val="none" w:sz="0" w:space="0" w:color="auto"/>
        <w:left w:val="none" w:sz="0" w:space="0" w:color="auto"/>
        <w:bottom w:val="none" w:sz="0" w:space="0" w:color="auto"/>
        <w:right w:val="none" w:sz="0" w:space="0" w:color="auto"/>
      </w:divBdr>
    </w:div>
    <w:div w:id="1448697558">
      <w:bodyDiv w:val="1"/>
      <w:marLeft w:val="0"/>
      <w:marRight w:val="0"/>
      <w:marTop w:val="0"/>
      <w:marBottom w:val="0"/>
      <w:divBdr>
        <w:top w:val="none" w:sz="0" w:space="0" w:color="auto"/>
        <w:left w:val="none" w:sz="0" w:space="0" w:color="auto"/>
        <w:bottom w:val="none" w:sz="0" w:space="0" w:color="auto"/>
        <w:right w:val="none" w:sz="0" w:space="0" w:color="auto"/>
      </w:divBdr>
    </w:div>
    <w:div w:id="1464735341">
      <w:bodyDiv w:val="1"/>
      <w:marLeft w:val="0"/>
      <w:marRight w:val="0"/>
      <w:marTop w:val="0"/>
      <w:marBottom w:val="0"/>
      <w:divBdr>
        <w:top w:val="none" w:sz="0" w:space="0" w:color="auto"/>
        <w:left w:val="none" w:sz="0" w:space="0" w:color="auto"/>
        <w:bottom w:val="none" w:sz="0" w:space="0" w:color="auto"/>
        <w:right w:val="none" w:sz="0" w:space="0" w:color="auto"/>
      </w:divBdr>
    </w:div>
    <w:div w:id="1507667822">
      <w:bodyDiv w:val="1"/>
      <w:marLeft w:val="0"/>
      <w:marRight w:val="0"/>
      <w:marTop w:val="0"/>
      <w:marBottom w:val="0"/>
      <w:divBdr>
        <w:top w:val="none" w:sz="0" w:space="0" w:color="auto"/>
        <w:left w:val="none" w:sz="0" w:space="0" w:color="auto"/>
        <w:bottom w:val="none" w:sz="0" w:space="0" w:color="auto"/>
        <w:right w:val="none" w:sz="0" w:space="0" w:color="auto"/>
      </w:divBdr>
    </w:div>
    <w:div w:id="1565947281">
      <w:bodyDiv w:val="1"/>
      <w:marLeft w:val="0"/>
      <w:marRight w:val="0"/>
      <w:marTop w:val="0"/>
      <w:marBottom w:val="0"/>
      <w:divBdr>
        <w:top w:val="none" w:sz="0" w:space="0" w:color="auto"/>
        <w:left w:val="none" w:sz="0" w:space="0" w:color="auto"/>
        <w:bottom w:val="none" w:sz="0" w:space="0" w:color="auto"/>
        <w:right w:val="none" w:sz="0" w:space="0" w:color="auto"/>
      </w:divBdr>
    </w:div>
    <w:div w:id="159555516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5768182">
      <w:bodyDiv w:val="1"/>
      <w:marLeft w:val="0"/>
      <w:marRight w:val="0"/>
      <w:marTop w:val="0"/>
      <w:marBottom w:val="0"/>
      <w:divBdr>
        <w:top w:val="none" w:sz="0" w:space="0" w:color="auto"/>
        <w:left w:val="none" w:sz="0" w:space="0" w:color="auto"/>
        <w:bottom w:val="none" w:sz="0" w:space="0" w:color="auto"/>
        <w:right w:val="none" w:sz="0" w:space="0" w:color="auto"/>
      </w:divBdr>
    </w:div>
    <w:div w:id="1665082991">
      <w:bodyDiv w:val="1"/>
      <w:marLeft w:val="0"/>
      <w:marRight w:val="0"/>
      <w:marTop w:val="0"/>
      <w:marBottom w:val="0"/>
      <w:divBdr>
        <w:top w:val="none" w:sz="0" w:space="0" w:color="auto"/>
        <w:left w:val="none" w:sz="0" w:space="0" w:color="auto"/>
        <w:bottom w:val="none" w:sz="0" w:space="0" w:color="auto"/>
        <w:right w:val="none" w:sz="0" w:space="0" w:color="auto"/>
      </w:divBdr>
    </w:div>
    <w:div w:id="1705859972">
      <w:bodyDiv w:val="1"/>
      <w:marLeft w:val="0"/>
      <w:marRight w:val="0"/>
      <w:marTop w:val="0"/>
      <w:marBottom w:val="0"/>
      <w:divBdr>
        <w:top w:val="none" w:sz="0" w:space="0" w:color="auto"/>
        <w:left w:val="none" w:sz="0" w:space="0" w:color="auto"/>
        <w:bottom w:val="none" w:sz="0" w:space="0" w:color="auto"/>
        <w:right w:val="none" w:sz="0" w:space="0" w:color="auto"/>
      </w:divBdr>
    </w:div>
    <w:div w:id="1745368414">
      <w:bodyDiv w:val="1"/>
      <w:marLeft w:val="0"/>
      <w:marRight w:val="0"/>
      <w:marTop w:val="0"/>
      <w:marBottom w:val="0"/>
      <w:divBdr>
        <w:top w:val="none" w:sz="0" w:space="0" w:color="auto"/>
        <w:left w:val="none" w:sz="0" w:space="0" w:color="auto"/>
        <w:bottom w:val="none" w:sz="0" w:space="0" w:color="auto"/>
        <w:right w:val="none" w:sz="0" w:space="0" w:color="auto"/>
      </w:divBdr>
    </w:div>
    <w:div w:id="1763646725">
      <w:bodyDiv w:val="1"/>
      <w:marLeft w:val="0"/>
      <w:marRight w:val="0"/>
      <w:marTop w:val="0"/>
      <w:marBottom w:val="0"/>
      <w:divBdr>
        <w:top w:val="none" w:sz="0" w:space="0" w:color="auto"/>
        <w:left w:val="none" w:sz="0" w:space="0" w:color="auto"/>
        <w:bottom w:val="none" w:sz="0" w:space="0" w:color="auto"/>
        <w:right w:val="none" w:sz="0" w:space="0" w:color="auto"/>
      </w:divBdr>
    </w:div>
    <w:div w:id="1789082070">
      <w:bodyDiv w:val="1"/>
      <w:marLeft w:val="0"/>
      <w:marRight w:val="0"/>
      <w:marTop w:val="0"/>
      <w:marBottom w:val="0"/>
      <w:divBdr>
        <w:top w:val="none" w:sz="0" w:space="0" w:color="auto"/>
        <w:left w:val="none" w:sz="0" w:space="0" w:color="auto"/>
        <w:bottom w:val="none" w:sz="0" w:space="0" w:color="auto"/>
        <w:right w:val="none" w:sz="0" w:space="0" w:color="auto"/>
      </w:divBdr>
    </w:div>
    <w:div w:id="2013146290">
      <w:bodyDiv w:val="1"/>
      <w:marLeft w:val="0"/>
      <w:marRight w:val="0"/>
      <w:marTop w:val="0"/>
      <w:marBottom w:val="0"/>
      <w:divBdr>
        <w:top w:val="none" w:sz="0" w:space="0" w:color="auto"/>
        <w:left w:val="none" w:sz="0" w:space="0" w:color="auto"/>
        <w:bottom w:val="none" w:sz="0" w:space="0" w:color="auto"/>
        <w:right w:val="none" w:sz="0" w:space="0" w:color="auto"/>
      </w:divBdr>
    </w:div>
    <w:div w:id="2051374699">
      <w:bodyDiv w:val="1"/>
      <w:marLeft w:val="0"/>
      <w:marRight w:val="0"/>
      <w:marTop w:val="0"/>
      <w:marBottom w:val="0"/>
      <w:divBdr>
        <w:top w:val="none" w:sz="0" w:space="0" w:color="auto"/>
        <w:left w:val="none" w:sz="0" w:space="0" w:color="auto"/>
        <w:bottom w:val="none" w:sz="0" w:space="0" w:color="auto"/>
        <w:right w:val="none" w:sz="0" w:space="0" w:color="auto"/>
      </w:divBdr>
    </w:div>
    <w:div w:id="2069306578">
      <w:bodyDiv w:val="1"/>
      <w:marLeft w:val="0"/>
      <w:marRight w:val="0"/>
      <w:marTop w:val="0"/>
      <w:marBottom w:val="0"/>
      <w:divBdr>
        <w:top w:val="none" w:sz="0" w:space="0" w:color="auto"/>
        <w:left w:val="none" w:sz="0" w:space="0" w:color="auto"/>
        <w:bottom w:val="none" w:sz="0" w:space="0" w:color="auto"/>
        <w:right w:val="none" w:sz="0" w:space="0" w:color="auto"/>
      </w:divBdr>
    </w:div>
    <w:div w:id="2085252322">
      <w:bodyDiv w:val="1"/>
      <w:marLeft w:val="0"/>
      <w:marRight w:val="0"/>
      <w:marTop w:val="0"/>
      <w:marBottom w:val="0"/>
      <w:divBdr>
        <w:top w:val="none" w:sz="0" w:space="0" w:color="auto"/>
        <w:left w:val="none" w:sz="0" w:space="0" w:color="auto"/>
        <w:bottom w:val="none" w:sz="0" w:space="0" w:color="auto"/>
        <w:right w:val="none" w:sz="0" w:space="0" w:color="auto"/>
      </w:divBdr>
    </w:div>
    <w:div w:id="2087259690">
      <w:bodyDiv w:val="1"/>
      <w:marLeft w:val="0"/>
      <w:marRight w:val="0"/>
      <w:marTop w:val="0"/>
      <w:marBottom w:val="0"/>
      <w:divBdr>
        <w:top w:val="none" w:sz="0" w:space="0" w:color="auto"/>
        <w:left w:val="none" w:sz="0" w:space="0" w:color="auto"/>
        <w:bottom w:val="none" w:sz="0" w:space="0" w:color="auto"/>
        <w:right w:val="none" w:sz="0" w:space="0" w:color="auto"/>
      </w:divBdr>
    </w:div>
    <w:div w:id="210542139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5707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lus.google.com/117730642168583144303/?rel=author" TargetMode="External"/><Relationship Id="rId18" Type="http://schemas.openxmlformats.org/officeDocument/2006/relationships/hyperlink" Target="https://www.accountingtools.com/articles/2017/5/4/capital" TargetMode="Externa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accountingtools.com/articles/what-is-a-stakeholder.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Fin14</b:Tag>
    <b:SourceType>Case</b:SourceType>
    <b:Guid>{4B98639B-4D6D-4EBE-B1D0-A6527A57E2C3}</b:Guid>
    <b:Title>Finding a suitable role and responsibilities of sponsor for managing projects in a public organization</b:Title>
    <b:Year>2014</b:Year>
    <b:Reporter>Mohammad Rashidul Islam</b:Reporter>
    <b:RefOrder>26</b:RefOrder>
  </b:Source>
  <b:Source>
    <b:Tag>Bou</b:Tag>
    <b:SourceType>InternetSite</b:SourceType>
    <b:Guid>{CA1E326B-D81B-44A4-BDFD-B4B70C1002F4}</b:Guid>
    <b:Title>What Does a Project Sponsor Really Do?</b:Title>
    <b:Author>
      <b:Author>
        <b:NameList>
          <b:Person>
            <b:Last>Bourne</b:Last>
            <b:First>Lynda</b:First>
          </b:Person>
        </b:NameList>
      </b:Author>
    </b:Author>
    <b:URL>https://www.projectmanagement.com/blog-post/8485/What-Does-a-Project-Sponsor-Really-Do-</b:URL>
    <b:InternetSiteTitle>projectmanagement.com</b:InternetSiteTitle>
    <b:Year>2012</b:Year>
    <b:YearAccessed>2018</b:YearAccessed>
    <b:MonthAccessed>July</b:MonthAccessed>
    <b:DayAccessed>21st</b:DayAccessed>
    <b:RefOrder>2</b:RefOrder>
  </b:Source>
  <b:Source>
    <b:Tag>Eme06</b:Tag>
    <b:SourceType>JournalArticle</b:SourceType>
    <b:Guid>{19540433-E660-46B4-BD97-80793A28CCBE}</b:Guid>
    <b:Title>"Interim management helps Carphone Warehouse to get TalkTalk on track: Fast recruitment focuses specialist skills where they are most needed</b:Title>
    <b:Year>2006</b:Year>
    <b:Author>
      <b:Author>
        <b:NameList>
          <b:Person>
            <b:Last>Pollitt</b:Last>
            <b:First>David</b:First>
          </b:Person>
        </b:NameList>
      </b:Author>
    </b:Author>
    <b:JournalName>Human Resource Management International Digest,</b:JournalName>
    <b:Pages>10 - 12</b:Pages>
    <b:Volume>14</b:Volume>
    <b:Issue>4</b:Issue>
    <b:RefOrder>27</b:RefOrder>
  </b:Source>
  <b:Source>
    <b:Tag>Dav16</b:Tag>
    <b:SourceType>InternetSite</b:SourceType>
    <b:Guid>{593BEE98-F7A0-4494-8BB2-0132056D20D5}</b:Guid>
    <b:Title>5 Reasons Why You Need a Project Management Tool for Your Business</b:Title>
    <b:Year>2016</b:Year>
    <b:YearAccessed>2018</b:YearAccessed>
    <b:MonthAccessed>July</b:MonthAccessed>
    <b:DayAccessed>28th</b:DayAccessed>
    <b:URL>https://project-management.com/5-reasons-why-you-need-a-project-management-tool-for-your-business/</b:URL>
    <b:Author>
      <b:Author>
        <b:NameList>
          <b:Person>
            <b:Last>Miller</b:Last>
            <b:First>David</b:First>
          </b:Person>
        </b:NameList>
      </b:Author>
    </b:Author>
    <b:RefOrder>7</b:RefOrder>
  </b:Source>
  <b:Source>
    <b:Tag>Eli18</b:Tag>
    <b:SourceType>InternetSite</b:SourceType>
    <b:Guid>{9828FA72-E3C0-45DB-A012-C4CE92C2A321}</b:Guid>
    <b:Author>
      <b:Author>
        <b:NameList>
          <b:Person>
            <b:Last>Harrin</b:Last>
            <b:First>Elizabeth</b:First>
          </b:Person>
        </b:NameList>
      </b:Author>
    </b:Author>
    <b:Title>The Components of a Gantt Chart</b:Title>
    <b:Year>2018</b:Year>
    <b:YearAccessed>2018</b:YearAccessed>
    <b:MonthAccessed>July</b:MonthAccessed>
    <b:DayAccessed>2018</b:DayAccessed>
    <b:URL>https://www.thebalancecareers.com/gantt-chart-components-2779538</b:URL>
    <b:RefOrder>4</b:RefOrder>
  </b:Source>
  <b:Source>
    <b:Tag>Yul17</b:Tag>
    <b:SourceType>InternetSite</b:SourceType>
    <b:Guid>{14F5F636-D76D-411F-8293-BD4AEA05CBDD}</b:Guid>
    <b:Author>
      <b:Author>
        <b:NameList>
          <b:Person>
            <b:Last>Dianova</b:Last>
            <b:First>Yulia</b:First>
          </b:Person>
        </b:NameList>
      </b:Author>
    </b:Author>
    <b:Title>6 steps to creating an effective communication plan</b:Title>
    <b:Year>2017</b:Year>
    <b:YearAccessed>2018</b:YearAccessed>
    <b:MonthAccessed>July</b:MonthAccessed>
    <b:DayAccessed>28th</b:DayAccessed>
    <b:URL>http://www.axiapr.com/blog/6-steps-to-creating-an-effective-communication-plan</b:URL>
    <b:RefOrder>5</b:RefOrder>
  </b:Source>
  <b:Source>
    <b:Tag>Kes16</b:Tag>
    <b:SourceType>JournalArticle</b:SourceType>
    <b:Guid>{71B3402B-BCF8-41DA-93BA-5113236A941C}</b:Guid>
    <b:Title>Design Smart Decision-Making into the Organization (and Forget RACI)</b:Title>
    <b:Year>2016</b:Year>
    <b:JournalName>People and Strategy; New York</b:JournalName>
    <b:Pages>36 - 40</b:Pages>
    <b:Volume>39</b:Volume>
    <b:Issue>3</b:Issue>
    <b:Author>
      <b:Author>
        <b:NameList>
          <b:Person>
            <b:Last>Kesler</b:Last>
            <b:First>Greg</b:First>
          </b:Person>
          <b:Person>
            <b:Last>Kates</b:Last>
            <b:First>Amy</b:First>
          </b:Person>
          <b:Person>
            <b:Last>Oberg</b:Last>
            <b:First>Tara</b:First>
          </b:Person>
        </b:NameList>
      </b:Author>
    </b:Author>
    <b:RefOrder>28</b:RefOrder>
  </b:Source>
  <b:Source>
    <b:Tag>Ray09</b:Tag>
    <b:SourceType>InternetSite</b:SourceType>
    <b:Guid>{4B05CDF2-8BCB-4F5F-8AE2-FDAB2CF22E29}</b:Guid>
    <b:Title>RACI and RACI-VS</b:Title>
    <b:Year>2009</b:Year>
    <b:Author>
      <b:Author>
        <b:NameList>
          <b:Person>
            <b:Last>Frohnhoefer</b:Last>
            <b:First>Ray</b:First>
            <b:Middle>W.</b:Middle>
          </b:Person>
        </b:NameList>
      </b:Author>
    </b:Author>
    <b:YearAccessed>2018</b:YearAccessed>
    <b:MonthAccessed>July</b:MonthAccessed>
    <b:DayAccessed>31</b:DayAccessed>
    <b:URL>https://pmhut.com/raci-and-raci-vs</b:URL>
    <b:RefOrder>8</b:RefOrder>
  </b:Source>
  <b:Source>
    <b:Tag>Pos02</b:Tag>
    <b:SourceType>BookSection</b:SourceType>
    <b:Guid>{A598F648-B47B-40FC-83B6-D7089B30EBE4}</b:Guid>
    <b:Title>Organizational Wealth</b:Title>
    <b:Year>2002</b:Year>
    <b:BookTitle>Redefining the Corporation: Stakeholder Management and Organizational Wealth</b:BookTitle>
    <b:Pages>35 - 36</b:Pages>
    <b:City>Stanford </b:City>
    <b:Publisher>Stanford University Press</b:Publisher>
    <b:Author>
      <b:Author>
        <b:NameList>
          <b:Person>
            <b:Last>Post</b:Last>
            <b:Middle>E</b:Middle>
            <b:First>James</b:First>
          </b:Person>
          <b:Person>
            <b:Last>Preston</b:Last>
            <b:Middle>E</b:Middle>
            <b:First>Lee </b:First>
          </b:Person>
          <b:Person>
            <b:Last>Sauter-Sachs</b:Last>
            <b:First>Sybille </b:First>
          </b:Person>
        </b:NameList>
      </b:Author>
    </b:Author>
    <b:RefOrder>29</b:RefOrder>
  </b:Source>
  <b:Source>
    <b:Tag>Bou05</b:Tag>
    <b:SourceType>BookSection</b:SourceType>
    <b:Guid>{D0543EC3-B66E-4688-AC53-873190D885E0}</b:Guid>
    <b:Title>Skateholders defined</b:Title>
    <b:BookTitle>Project Relationship Management and the Stakeholder Circle</b:BookTitle>
    <b:Year>2005</b:Year>
    <b:Pages>33</b:Pages>
    <b:Author>
      <b:Author>
        <b:NameList>
          <b:Person>
            <b:Last>Bourne</b:Last>
            <b:First>Lynda</b:First>
          </b:Person>
        </b:NameList>
      </b:Author>
    </b:Author>
    <b:RefOrder>9</b:RefOrder>
  </b:Source>
  <b:Source>
    <b:Tag>Smi06</b:Tag>
    <b:SourceType>BookSection</b:SourceType>
    <b:Guid>{FB5D9574-C5EB-4C5D-BC86-24A2802C8625}</b:Guid>
    <b:Title>Risk and Value Management</b:Title>
    <b:BookTitle>Managing Risk in Construction Projects</b:BookTitle>
    <b:Year>2006</b:Year>
    <b:Pages>55</b:Pages>
    <b:City>Oxford</b:City>
    <b:Publisher>Blackwell Publishing</b:Publisher>
    <b:Author>
      <b:Author>
        <b:NameList>
          <b:Person>
            <b:Last>Smith</b:Last>
            <b:Middle>J</b:Middle>
            <b:First>Nigel </b:First>
          </b:Person>
          <b:Person>
            <b:Last>Merna</b:Last>
            <b:First>Tony </b:First>
          </b:Person>
          <b:Person>
            <b:Last>Jobling</b:Last>
            <b:First>Paul </b:First>
          </b:Person>
        </b:NameList>
      </b:Author>
      <b:Editor>
        <b:NameList>
          <b:Person>
            <b:Last>second</b:Last>
          </b:Person>
        </b:NameList>
      </b:Editor>
    </b:Author>
    <b:RefOrder>30</b:RefOrder>
  </b:Source>
  <b:Source>
    <b:Tag>Gra13</b:Tag>
    <b:SourceType>BookSection</b:SourceType>
    <b:Guid>{7C1CB2D8-CB89-4CED-A7EF-E4DDF5756F08}</b:Guid>
    <b:Author>
      <b:Author>
        <b:NameList>
          <b:Person>
            <b:Last>Gra˛bczewski</b:Last>
            <b:First>Krzysztof</b:First>
          </b:Person>
        </b:NameList>
      </b:Author>
      <b:Editor>
        <b:NameList>
          <b:Person>
            <b:Last>Kacprzyk</b:Last>
            <b:First>J.</b:First>
          </b:Person>
        </b:NameList>
      </b:Editor>
    </b:Author>
    <b:Title>Induction</b:Title>
    <b:BookTitle>Meta-Learning in Decision Tree Induction</b:BookTitle>
    <b:Year>2013</b:Year>
    <b:Pages>1</b:Pages>
    <b:City>New York</b:City>
    <b:Publisher>Springer</b:Publisher>
    <b:JournalName>Studies in Computational Intelligence</b:JournalName>
    <b:Volume>498</b:Volume>
    <b:RefOrder>10</b:RefOrder>
  </b:Source>
  <b:Source>
    <b:Tag>Bre18</b:Tag>
    <b:SourceType>InternetSite</b:SourceType>
    <b:Guid>{885F24BB-D545-44C5-88C8-6E61C33A8C81}</b:Guid>
    <b:Author>
      <b:Author>
        <b:NameList>
          <b:Person>
            <b:Last>Harned</b:Last>
            <b:First>Brett</b:First>
          </b:Person>
        </b:NameList>
      </b:Author>
    </b:Author>
    <b:Title>Writing and selling a masterful project plan</b:Title>
    <b:Year>2018</b:Year>
    <b:YearAccessed>2018</b:YearAccessed>
    <b:MonthAccessed>August</b:MonthAccessed>
    <b:DayAccessed>1st</b:DayAccessed>
    <b:URL>https://www.teamgantt.com/guide-to-project-management/how-to-plan-a-project</b:URL>
    <b:RefOrder>1</b:RefOrder>
  </b:Source>
  <b:Source>
    <b:Tag>Jas13</b:Tag>
    <b:SourceType>InternetSite</b:SourceType>
    <b:Guid>{01216AC2-459F-43D4-A419-555BED5C3142}</b:Guid>
    <b:Title>How to define the scope of a project</b:Title>
    <b:Year>2013</b:Year>
    <b:YearAccessed>2018</b:YearAccessed>
    <b:MonthAccessed>August</b:MonthAccessed>
    <b:DayAccessed>2nd</b:DayAccessed>
    <b:URL>https://www.totallycommunications.com/latest/how-to-define-the-scope-of-a-project/</b:URL>
    <b:Author>
      <b:Author>
        <b:NameList>
          <b:Person>
            <b:Last>Gotto</b:Last>
            <b:First>Jason</b:First>
          </b:Person>
        </b:NameList>
      </b:Author>
    </b:Author>
    <b:RefOrder>31</b:RefOrder>
  </b:Source>
  <b:Source>
    <b:Tag>Aller</b:Tag>
    <b:SourceType>DocumentFromInternetSite</b:SourceType>
    <b:Guid>{12B3AF00-BF1E-4847-9139-B9FAB635AA0A}</b:Guid>
    <b:Title>Why conduct  a program evaluation? five reasons why evaluation can help an out-of-school time program</b:Title>
    <b:Year>October</b:Year>
    <b:YearAccessed>2018</b:YearAccessed>
    <b:MonthAccessed>August</b:MonthAccessed>
    <b:DayAccessed>4th</b:DayAccessed>
    <b:URL>https://cyfar.org/sites/default/files/Child_Trends-2007_10_01_RB_WhyProgEval.pdf</b:URL>
    <b:Month>2017</b:Month>
    <b:Author>
      <b:Author>
        <b:NameList>
          <b:Person>
            <b:Last>Allison J. R. Metz</b:Last>
            <b:First>Ph.D.</b:First>
          </b:Person>
        </b:NameList>
      </b:Author>
    </b:Author>
    <b:RefOrder>32</b:RefOrder>
  </b:Source>
  <b:Source>
    <b:Tag>Lud11</b:Tag>
    <b:SourceType>JournalArticle</b:SourceType>
    <b:Guid>{59EC6AB2-0834-4B21-92A1-CD1A3D980765}</b:Guid>
    <b:Title>Pros and cons of lean visual planning: experiences from four product development organisations</b:Title>
    <b:Year>2011</b:Year>
    <b:JournalName>International Journal of Technology Intelligence and Planning</b:JournalName>
    <b:Pages>269 - 278</b:Pages>
    <b:Volume>7</b:Volume>
    <b:Issue>3</b:Issue>
    <b:Author>
      <b:Author>
        <b:NameList>
          <b:Person>
            <b:Last>Ludvig</b:Last>
            <b:First>Lindlof</b:First>
          </b:Person>
          <b:Person>
            <b:Last>Bjorn</b:Last>
            <b:First>Soderberg</b:First>
          </b:Person>
        </b:NameList>
      </b:Author>
    </b:Author>
    <b:RefOrder>3</b:RefOrder>
  </b:Source>
  <b:Source>
    <b:Tag>Hal15</b:Tag>
    <b:SourceType>DocumentFromInternetSite</b:SourceType>
    <b:Guid>{0B83322A-B8A5-4507-9043-3A76B09AD76A}</b:Guid>
    <b:Title>The Agile roadshow APM Scottish Conferance</b:Title>
    <b:Year>2015</b:Year>
    <b:Month>September</b:Month>
    <b:Day>10</b:Day>
    <b:YearAccessed>2018</b:YearAccessed>
    <b:MonthAccessed>August</b:MonthAccessed>
    <b:DayAccessed>22nd</b:DayAccessed>
    <b:URL>https://image.slidesharecdn.com/theagileroadshowbrianwernham-adrianpyne-annhalloranscot100915-151008114113-lva1-app6892/95/the-agile-roadshow-brian-wernham-adrian-pyne-ann-halloran-scot100915-11-638.jpg?cb=1444304578</b:URL>
    <b:Author>
      <b:Author>
        <b:NameList>
          <b:Person>
            <b:Last>Halloran</b:Last>
            <b:First>Ann</b:First>
          </b:Person>
          <b:Person>
            <b:Last>Pyne</b:Last>
            <b:First>Adrian</b:First>
          </b:Person>
          <b:Person>
            <b:Last>Wernham</b:Last>
            <b:First>Brian</b:First>
          </b:Person>
        </b:NameList>
      </b:Author>
    </b:Author>
    <b:RefOrder>11</b:RefOrder>
  </b:Source>
  <b:Source>
    <b:Tag>Sha18</b:Tag>
    <b:SourceType>JournalArticle</b:SourceType>
    <b:Guid>{1067148F-D322-4B30-A55C-39D58477F604}</b:Guid>
    <b:Title>How to scope configuration projects and manage the knowledge they require</b:Title>
    <b:Year>2018</b:Year>
    <b:JournalName>Journal of Knowledge Management </b:JournalName>
    <b:Pages>16</b:Pages>
    <b:Volume>5</b:Volume>
    <b:Issue>33</b:Issue>
    <b:Author>
      <b:Author>
        <b:NameList>
          <b:Person>
            <b:Last>Shafiee</b:Last>
            <b:First>Sara</b:First>
          </b:Person>
          <b:Person>
            <b:Last>Kristjansdottir</b:Last>
            <b:First>Katrin</b:First>
          </b:Person>
          <b:Person>
            <b:Last>Hvam</b:Last>
            <b:First>Lars</b:First>
          </b:Person>
          <b:Person>
            <b:Last>Forza</b:Last>
            <b:First>Cipriano</b:First>
          </b:Person>
        </b:NameList>
      </b:Author>
    </b:Author>
    <b:RefOrder>12</b:RefOrder>
  </b:Source>
  <b:Source>
    <b:Tag>Pro13</b:Tag>
    <b:SourceType>Report</b:SourceType>
    <b:Guid>{22D91F75-9302-4081-B4C1-83705DAB2513}</b:Guid>
    <b:Title>The high cost of low performance: The essential role of communications</b:Title>
    <b:City>Newtown Square</b:City>
    <b:Publisher>Project Management Institute</b:Publisher>
    <b:Year>2013</b:Year>
    <b:Author>
      <b:Author>
        <b:NameList>
          <b:Person>
            <b:Last>Institute</b:Last>
            <b:First>Project</b:First>
            <b:Middle>Management</b:Middle>
          </b:Person>
        </b:NameList>
      </b:Author>
    </b:Author>
    <b:RefOrder>15</b:RefOrder>
  </b:Source>
  <b:Source>
    <b:Tag>Jef10</b:Tag>
    <b:SourceType>InternetSite</b:SourceType>
    <b:Guid>{7992013D-A9F5-4494-AA3A-F52CC5670829}</b:Guid>
    <b:Title>N(N-1)/2 – Formula for Number of Communication Channels</b:Title>
    <b:Year>2010</b:Year>
    <b:Author>
      <b:Author>
        <b:NameList>
          <b:Person>
            <b:Last>Hodgkinson</b:Last>
            <b:First>Jeff</b:First>
          </b:Person>
        </b:NameList>
      </b:Author>
    </b:Author>
    <b:YearAccessed>2018</b:YearAccessed>
    <b:MonthAccessed>2018</b:MonthAccessed>
    <b:DayAccessed>28th</b:DayAccessed>
    <b:URL>https://projectmanagementessentials.wordpress.com/2010/02/02/nn-12-formula-for-number-of-communication-channels/</b:URL>
    <b:RefOrder>16</b:RefOrder>
  </b:Source>
  <b:Source>
    <b:Tag>Sir12</b:Tag>
    <b:SourceType>InternetSite</b:SourceType>
    <b:Guid>{ADD8F3C0-EBEA-4EE1-B869-2B3FFF5AEC9B}</b:Guid>
    <b:Author>
      <b:Author>
        <b:NameList>
          <b:Person>
            <b:Last>Sirganttalot</b:Last>
          </b:Person>
        </b:NameList>
      </b:Author>
    </b:Author>
    <b:Title>PMP Exam: Communication Links</b:Title>
    <b:Year>2012</b:Year>
    <b:YearAccessed>2018</b:YearAccessed>
    <b:MonthAccessed>August</b:MonthAccessed>
    <b:DayAccessed>28th</b:DayAccessed>
    <b:URL>https://www.youtube.com/watch?v=cqrJxiU2djM</b:URL>
    <b:RefOrder>17</b:RefOrder>
  </b:Source>
  <b:Source>
    <b:Tag>Chi18</b:Tag>
    <b:SourceType>InternetSite</b:SourceType>
    <b:Guid>{F7081CE7-3649-4378-A3E2-B73DAC53CA92}</b:Guid>
    <b:Title>Chief risk officer (CRO) job description</b:Title>
    <b:Year>2018</b:Year>
    <b:YearAccessed>2018</b:YearAccessed>
    <b:MonthAccessed>August</b:MonthAccessed>
    <b:DayAccessed>28th</b:DayAccessed>
    <b:URL>https://www.accountingtools.com/articles/2017/5/14/chief-risk-officer-cro-job-description</b:URL>
    <b:RefOrder>20</b:RefOrder>
  </b:Source>
  <b:Source>
    <b:Tag>Geo08</b:Tag>
    <b:SourceType>JournalArticle</b:SourceType>
    <b:Guid>{BDB4C7E7-E03E-432E-8058-AD7E059F7878}</b:Guid>
    <b:Title>Do Project Managers’ Leadership Competencies Contribute to Project Success?</b:Title>
    <b:Year>2008</b:Year>
    <b:Author>
      <b:Author>
        <b:NameList>
          <b:Person>
            <b:Last>Geoghegan</b:Last>
            <b:First>Linda</b:First>
          </b:Person>
          <b:Person>
            <b:Last>Dulewicz</b:Last>
            <b:First>Victor </b:First>
          </b:Person>
        </b:NameList>
      </b:Author>
    </b:Author>
    <b:JournalName>Project Management Journal</b:JournalName>
    <b:Pages>58 - 66  </b:Pages>
    <b:Volume>39</b:Volume>
    <b:Issue>4</b:Issue>
    <b:RefOrder>19</b:RefOrder>
  </b:Source>
  <b:Source>
    <b:Tag>Hat14</b:Tag>
    <b:SourceType>InternetSite</b:SourceType>
    <b:Guid>{6BB7ADEC-14A6-4862-AACF-0E39A9700F88}</b:Guid>
    <b:Title>Google Pictures</b:Title>
    <b:Year>2014</b:Year>
    <b:Author>
      <b:Author>
        <b:NameList>
          <b:Person>
            <b:Last>Hatfield</b:Last>
            <b:First>Kerry</b:First>
          </b:Person>
        </b:NameList>
      </b:Author>
    </b:Author>
    <b:YearAccessed>2018</b:YearAccessed>
    <b:MonthAccessed>August</b:MonthAccessed>
    <b:DayAccessed>28</b:DayAccessed>
    <b:URL>https://kerrylhatfield.wordpress.com/boa-coursework/boa-core/unit-1-pre-production/task-1/</b:URL>
    <b:RefOrder>33</b:RefOrder>
  </b:Source>
  <b:Source>
    <b:Tag>Bou051</b:Tag>
    <b:SourceType>JournalArticle</b:SourceType>
    <b:Guid>{60020FF5-872E-4988-B969-446B4F394760}</b:Guid>
    <b:Title>The paradox of project control</b:Title>
    <b:Year>2005</b:Year>
    <b:JournalName>Team Performance Management</b:JournalName>
    <b:Pages>157 - 178</b:Pages>
    <b:Volume>11</b:Volume>
    <b:Issue>5/6</b:Issue>
    <b:Author>
      <b:Author>
        <b:NameList>
          <b:Person>
            <b:Last>Bourne</b:Last>
            <b:First>Lynda</b:First>
          </b:Person>
          <b:Person>
            <b:Last>Walker</b:Last>
            <b:Middle>H.T.</b:Middle>
            <b:First>Derek</b:First>
          </b:Person>
        </b:NameList>
      </b:Author>
    </b:Author>
    <b:RefOrder>22</b:RefOrder>
  </b:Source>
  <b:Source>
    <b:Tag>Mel15</b:Tag>
    <b:SourceType>DocumentFromInternetSite</b:SourceType>
    <b:Guid>{C907E236-19C5-4498-976C-C94F9F1701B5}</b:Guid>
    <b:Title>Communication Methods In Project Management</b:Title>
    <b:Year>2015</b:Year>
    <b:Author>
      <b:Author>
        <b:NameList>
          <b:Person>
            <b:Last>James</b:Last>
            <b:First>Melissa</b:First>
          </b:Person>
        </b:NameList>
      </b:Author>
    </b:Author>
    <b:Month>October</b:Month>
    <b:Day>16th</b:Day>
    <b:YearAccessed>2018</b:YearAccessed>
    <b:MonthAccessed>August</b:MonthAccessed>
    <b:DayAccessed>28th</b:DayAccessed>
    <b:URL>https://www.greycampus.com/blog/project-management/communication-methods-in-project-management</b:URL>
    <b:RefOrder>18</b:RefOrder>
  </b:Source>
  <b:Source>
    <b:Tag>Moi17</b:Tag>
    <b:SourceType>DocumentFromInternetSite</b:SourceType>
    <b:Guid>{EFFD172B-58FC-4B97-8975-5FDF2340EC98}</b:Guid>
    <b:Author>
      <b:Author>
        <b:NameList>
          <b:Person>
            <b:Last>Alexander</b:Last>
            <b:First>Moira</b:First>
          </b:Person>
        </b:NameList>
      </b:Author>
    </b:Author>
    <b:Title>Project management: 5 tips for managing your project budget</b:Title>
    <b:Year>2017</b:Year>
    <b:Month>August</b:Month>
    <b:Day>18th</b:Day>
    <b:YearAccessed>2018</b:YearAccessed>
    <b:MonthAccessed>August</b:MonthAccessed>
    <b:DayAccessed>29th</b:DayAccessed>
    <b:URL>https://www.cio.com/article/2406862/project-management/project-management-project-management-4-ways-to-manage-your-budget.html</b:URL>
    <b:RefOrder>13</b:RefOrder>
  </b:Source>
  <b:Source>
    <b:Tag>POC09</b:Tag>
    <b:SourceType>DocumentFromInternetSite</b:SourceType>
    <b:Guid>{281567BA-A36B-48E8-9A09-3486C0907E74}</b:Guid>
    <b:Title>Dealing with epilepsy: Life under the microscope</b:Title>
    <b:Year>2009</b:Year>
    <b:Month>March</b:Month>
    <b:Day>2nd</b:Day>
    <b:YearAccessed>2018</b:YearAccessed>
    <b:MonthAccessed>March</b:MonthAccessed>
    <b:DayAccessed>29th</b:DayAccessed>
    <b:URL>https://codrinpo.com/pert/</b:URL>
    <b:Author>
      <b:Author>
        <b:NameList>
          <b:Person>
            <b:Last>PO</b:Last>
            <b:First>Codrin</b:First>
          </b:Person>
        </b:NameList>
      </b:Author>
    </b:Author>
    <b:RefOrder>14</b:RefOrder>
  </b:Source>
  <b:Source>
    <b:Tag>Wes06</b:Tag>
    <b:SourceType>Book</b:SourceType>
    <b:Guid>{ED587FF7-1CA3-42ED-AC4E-AADBE3E30F3B}</b:Guid>
    <b:Title>The Project Management Life Cycle</b:Title>
    <b:Year>2006</b:Year>
    <b:Author>
      <b:Author>
        <b:NameList>
          <b:Person>
            <b:Last>Westland</b:Last>
            <b:First>Jason</b:First>
          </b:Person>
        </b:NameList>
      </b:Author>
    </b:Author>
    <b:City>London, Philade</b:City>
    <b:Publisher>Kogan page limited</b:Publisher>
    <b:RefOrder>23</b:RefOrder>
  </b:Source>
  <b:Source>
    <b:Tag>Mav18</b:Tag>
    <b:SourceType>InternetSite</b:SourceType>
    <b:Guid>{9F50517B-EB10-4291-90A8-6A75E1E86A41}</b:Guid>
    <b:Title>What is the Project Life Cycle?</b:Title>
    <b:Author>
      <b:Author>
        <b:NameList>
          <b:Person>
            <b:Last>Mavenlink</b:Last>
          </b:Person>
        </b:NameList>
      </b:Author>
    </b:Author>
    <b:YearAccessed>2018</b:YearAccessed>
    <b:MonthAccessed>August</b:MonthAccessed>
    <b:DayAccessed>29th</b:DayAccessed>
    <b:URL>https://www.mavenlink.com/resources/what-is-the-professional-services-project-life-cycle</b:URL>
    <b:RefOrder>24</b:RefOrder>
  </b:Source>
  <b:Source>
    <b:Tag>Goo18</b:Tag>
    <b:SourceType>InternetSite</b:SourceType>
    <b:Guid>{8D802D6F-F294-48DE-8F7A-039B32D87509}</b:Guid>
    <b:Title>project communication plan - April.onthe</b:Title>
    <b:YearAccessed>2018</b:YearAccessed>
    <b:MonthAccessed>September</b:MonthAccessed>
    <b:DayAccessed>1st</b:DayAccessed>
    <b:URL>https://www.google.co.uk/search?q=project+management+communication+plan&amp;rlz=1C1PRFI_enGB801GB801&amp;source=lnms&amp;tbm=isch&amp;sa=X&amp;ved=0ahUKEwim8ezN2prdAhVDTBoKHWjKBcEQ_AUICigB&amp;biw=1093&amp;bih=530&amp;dpr=1.25#imgrc=VaFs3-Pvtb9uLM:</b:URL>
    <b:Author>
      <b:Author>
        <b:NameList>
          <b:Person>
            <b:Last>Google</b:Last>
          </b:Person>
        </b:NameList>
      </b:Author>
    </b:Author>
    <b:RefOrder>6</b:RefOrder>
  </b:Source>
  <b:Source>
    <b:Tag>Dzi15</b:Tag>
    <b:SourceType>DocumentFromInternetSite</b:SourceType>
    <b:Guid>{08ABEE77-9D12-4029-B6AE-4B62A66DD7B7}</b:Guid>
    <b:Author>
      <b:Author>
        <b:NameList>
          <b:Person>
            <b:Last>Dziadosz</b:Last>
            <b:First>Agnieszka</b:First>
          </b:Person>
          <b:Person>
            <b:Last>Rejment</b:Last>
            <b:First>Mariusz </b:First>
          </b:Person>
        </b:NameList>
      </b:Author>
    </b:Author>
    <b:Title>Risk Analysis in Construction Project - Chosen Methods</b:Title>
    <b:Year>2015</b:Year>
    <b:YearAccessed>2018</b:YearAccessed>
    <b:MonthAccessed>September</b:MonthAccessed>
    <b:DayAccessed>1st</b:DayAccessed>
    <b:URL>https://www.researchgate.net/publication/283960257_Risk_Analysis_in_Construction_Project_-_Chosen_Methods</b:URL>
    <b:Month>December</b:Month>
    <b:RefOrder>21</b:RefOrder>
  </b:Source>
  <b:Source>
    <b:Tag>Goo181</b:Tag>
    <b:SourceType>InternetSite</b:SourceType>
    <b:Guid>{D150E6AB-D5C5-4A44-B5D8-D158CA2BD03C}</b:Guid>
    <b:Title>appraisal form - Koto.npand.co</b:Title>
    <b:YearAccessed>20018</b:YearAccessed>
    <b:MonthAccessed>September</b:MonthAccessed>
    <b:DayAccessed>1st</b:DayAccessed>
    <b:URL>https://www.google.co.uk/search?rlz=1C1PRFI_enGB801GB801&amp;biw=1093&amp;bih=530&amp;tbm=isch&amp;sa=1&amp;ei=4wGLW_G3PIKYaanEttAH&amp;q=appraisal+form&amp;oq=Appraisa&amp;gs_l=img.1.1.0l10.960414.1010856.0.1013256.126.28.1.0.0.0.87.1116.16.16.0....0...1c.1.64.img..122.4.212.0..0i67k1.</b:URL>
    <b:Author>
      <b:Author>
        <b:NameList>
          <b:Person>
            <b:Last>Google</b:Last>
          </b:Person>
        </b:NameList>
      </b:Author>
    </b:Author>
    <b:RefOrder>25</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0E6A543-5464-4A57-8937-A09DF3527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22</Pages>
  <Words>5857</Words>
  <Characters>33388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cp:lastModifiedBy>
  <cp:revision>77</cp:revision>
  <dcterms:created xsi:type="dcterms:W3CDTF">2018-09-01T19:45:00Z</dcterms:created>
  <dcterms:modified xsi:type="dcterms:W3CDTF">2018-09-02T13:00:00Z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