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7D28BA" w14:textId="77777777" w:rsidR="00DF6B90" w:rsidRDefault="00DF6B90" w:rsidP="00DF6B90">
      <w:pPr>
        <w:pStyle w:val="NormalWeb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2B9038DE" w14:textId="77777777" w:rsidR="00DF6B90" w:rsidRPr="00230F35" w:rsidRDefault="00DF6B90" w:rsidP="00DF6B90">
      <w:pPr>
        <w:pStyle w:val="NormalWeb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56E2798F" w14:textId="77777777" w:rsidR="00DF6B90" w:rsidRPr="00DB1163" w:rsidRDefault="00DF6B90" w:rsidP="00DF6B90">
      <w:pPr>
        <w:rPr>
          <w:rFonts w:ascii="Arial" w:hAnsi="Arial" w:cs="Arial"/>
          <w:sz w:val="16"/>
          <w:szCs w:val="16"/>
          <w:lang w:val="cy-GB"/>
        </w:rPr>
      </w:pPr>
    </w:p>
    <w:p w14:paraId="40A7D389" w14:textId="50B430A1" w:rsidR="00DF6B90" w:rsidRPr="00DF6B90" w:rsidRDefault="00DF6B90" w:rsidP="00DF6B90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DF6B90" w:rsidRPr="00230F35" w14:paraId="02C5D3E2" w14:textId="77777777" w:rsidTr="00DB1163">
        <w:trPr>
          <w:trHeight w:val="350"/>
        </w:trPr>
        <w:tc>
          <w:tcPr>
            <w:tcW w:w="8856" w:type="dxa"/>
            <w:gridSpan w:val="5"/>
          </w:tcPr>
          <w:p w14:paraId="016B0C5C" w14:textId="77777777" w:rsidR="00DF6B90" w:rsidRPr="00230F35" w:rsidRDefault="00DF6B90" w:rsidP="00384D32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DF6B90" w:rsidRPr="00230F35" w14:paraId="7D8B24BB" w14:textId="77777777" w:rsidTr="00DB1163">
        <w:trPr>
          <w:trHeight w:val="620"/>
        </w:trPr>
        <w:tc>
          <w:tcPr>
            <w:tcW w:w="8856" w:type="dxa"/>
            <w:gridSpan w:val="5"/>
          </w:tcPr>
          <w:p w14:paraId="0979FC4A" w14:textId="6D61F8AF" w:rsidR="00DF6B90" w:rsidRPr="00230F35" w:rsidRDefault="00DF6B90" w:rsidP="00384D32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  <w:r>
              <w:rPr>
                <w:rFonts w:ascii="Arial" w:hAnsi="Arial" w:cs="Arial"/>
                <w:sz w:val="22"/>
                <w:szCs w:val="22"/>
              </w:rPr>
              <w:t xml:space="preserve"> Margo Schall</w:t>
            </w:r>
          </w:p>
          <w:p w14:paraId="27D04F9E" w14:textId="03A0E654" w:rsidR="00DF6B90" w:rsidRPr="00230F35" w:rsidRDefault="00DF6B90" w:rsidP="00384D32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 w:rsidRPr="00230F35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Email: </w:t>
            </w:r>
            <w:r>
              <w:rPr>
                <w:rFonts w:ascii="Arial" w:hAnsi="Arial" w:cs="Arial"/>
                <w:sz w:val="22"/>
                <w:szCs w:val="22"/>
              </w:rPr>
              <w:t>2204802@student.u</w:t>
            </w:r>
            <w:r w:rsidR="00556DE9">
              <w:rPr>
                <w:rFonts w:ascii="Arial" w:hAnsi="Arial" w:cs="Arial"/>
                <w:sz w:val="22"/>
                <w:szCs w:val="22"/>
              </w:rPr>
              <w:t>wtsd.</w:t>
            </w:r>
            <w:r w:rsidR="008A5983">
              <w:rPr>
                <w:rFonts w:ascii="Arial" w:hAnsi="Arial" w:cs="Arial"/>
                <w:sz w:val="22"/>
                <w:szCs w:val="22"/>
              </w:rPr>
              <w:t>ac.uk</w:t>
            </w:r>
          </w:p>
        </w:tc>
      </w:tr>
      <w:tr w:rsidR="00DF6B90" w:rsidRPr="00230F35" w14:paraId="00B26CF2" w14:textId="77777777" w:rsidTr="00DB1163">
        <w:trPr>
          <w:trHeight w:val="845"/>
        </w:trPr>
        <w:tc>
          <w:tcPr>
            <w:tcW w:w="4788" w:type="dxa"/>
          </w:tcPr>
          <w:p w14:paraId="35B69939" w14:textId="04B6C745" w:rsidR="00DF6B90" w:rsidRPr="00230F35" w:rsidRDefault="00DF6B90" w:rsidP="00384D32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 w:rsidR="00B7341F">
              <w:rPr>
                <w:rFonts w:ascii="Arial" w:hAnsi="Arial" w:cs="Arial"/>
                <w:sz w:val="22"/>
                <w:szCs w:val="22"/>
              </w:rPr>
              <w:t xml:space="preserve"> HPCA7031</w:t>
            </w:r>
          </w:p>
          <w:p w14:paraId="4122F988" w14:textId="4A680C61" w:rsidR="00DF6B90" w:rsidRPr="00230F35" w:rsidRDefault="00DF6B90" w:rsidP="00384D32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 w:rsidR="00B7341F">
              <w:rPr>
                <w:rFonts w:ascii="Arial" w:hAnsi="Arial" w:cs="Arial"/>
                <w:sz w:val="22"/>
                <w:szCs w:val="22"/>
              </w:rPr>
              <w:t xml:space="preserve"> Astrology, History, Spirit, and Soul</w:t>
            </w:r>
          </w:p>
        </w:tc>
        <w:tc>
          <w:tcPr>
            <w:tcW w:w="2266" w:type="dxa"/>
            <w:gridSpan w:val="3"/>
          </w:tcPr>
          <w:p w14:paraId="7A659CAB" w14:textId="77777777" w:rsidR="00DF6B90" w:rsidRDefault="00DF6B90" w:rsidP="00384D32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14:paraId="273839E5" w14:textId="77777777" w:rsidR="00B501B3" w:rsidRPr="00EB2D33" w:rsidRDefault="00B501B3" w:rsidP="00B501B3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2204802</w:t>
            </w:r>
          </w:p>
          <w:p w14:paraId="75CBB33D" w14:textId="77777777" w:rsidR="00B501B3" w:rsidRPr="00230F35" w:rsidRDefault="00B501B3" w:rsidP="00384D32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2" w:type="dxa"/>
          </w:tcPr>
          <w:p w14:paraId="22A82D63" w14:textId="77777777" w:rsidR="00DF6B90" w:rsidRPr="00230F35" w:rsidRDefault="00DF6B90" w:rsidP="00384D32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28E1FCF8" w14:textId="77777777" w:rsidR="00DF6B90" w:rsidRPr="00230F35" w:rsidRDefault="00DF6B90" w:rsidP="00384D32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Yes/</w:t>
            </w:r>
            <w:r w:rsidRPr="00B7341F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</w:tc>
      </w:tr>
      <w:tr w:rsidR="00DF6B90" w:rsidRPr="00230F35" w14:paraId="7D59F53A" w14:textId="77777777" w:rsidTr="00DB1163">
        <w:trPr>
          <w:trHeight w:val="584"/>
        </w:trPr>
        <w:tc>
          <w:tcPr>
            <w:tcW w:w="8856" w:type="dxa"/>
            <w:gridSpan w:val="5"/>
          </w:tcPr>
          <w:p w14:paraId="2BE3800B" w14:textId="2383A1BB" w:rsidR="00DF6B90" w:rsidRPr="00D9150C" w:rsidRDefault="00DF6B90" w:rsidP="00D9150C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title:</w:t>
            </w:r>
            <w:r w:rsidR="00B73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9150C" w:rsidRPr="00D9150C">
              <w:rPr>
                <w:rFonts w:ascii="Arial" w:hAnsi="Arial" w:cs="Arial"/>
                <w:sz w:val="22"/>
                <w:szCs w:val="22"/>
              </w:rPr>
              <w:t>A Critical Review of three</w:t>
            </w:r>
            <w:r w:rsidR="00D9150C" w:rsidRPr="00D9150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9150C" w:rsidRPr="00D9150C">
              <w:rPr>
                <w:rFonts w:ascii="Arial" w:hAnsi="Arial" w:cs="Arial"/>
                <w:sz w:val="22"/>
                <w:szCs w:val="22"/>
              </w:rPr>
              <w:t>primary source documents</w:t>
            </w:r>
            <w:r w:rsidR="00D9150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9150C" w:rsidRPr="00D9150C">
              <w:rPr>
                <w:rFonts w:ascii="Arial" w:hAnsi="Arial" w:cs="Arial"/>
                <w:sz w:val="22"/>
                <w:szCs w:val="22"/>
              </w:rPr>
              <w:t>(Assignment 1)</w:t>
            </w:r>
          </w:p>
          <w:p w14:paraId="51B3E4B6" w14:textId="61A46DDC" w:rsidR="00DF6B90" w:rsidRPr="00230F35" w:rsidRDefault="00DF6B90" w:rsidP="00384D32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 w:rsidR="00DB1163">
              <w:rPr>
                <w:rFonts w:ascii="Arial" w:hAnsi="Arial" w:cs="Arial"/>
                <w:sz w:val="22"/>
                <w:szCs w:val="22"/>
              </w:rPr>
              <w:t xml:space="preserve"> 11/18/24</w:t>
            </w:r>
          </w:p>
        </w:tc>
      </w:tr>
      <w:tr w:rsidR="00DF6B90" w:rsidRPr="00230F35" w14:paraId="4A090174" w14:textId="77777777" w:rsidTr="00DB1163">
        <w:trPr>
          <w:trHeight w:val="611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7F21AD79" w14:textId="6E919B79" w:rsidR="00DF6B90" w:rsidRPr="00230F35" w:rsidRDefault="00DF6B90" w:rsidP="00384D32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This assignment is for the       1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st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3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  <w:r w:rsidRPr="00230F35">
              <w:rPr>
                <w:rFonts w:ascii="Arial" w:hAnsi="Arial" w:cs="Arial"/>
                <w:sz w:val="22"/>
                <w:szCs w:val="22"/>
              </w:rPr>
              <w:t xml:space="preserve">    2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4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 w:rsidRPr="00230F35">
              <w:rPr>
                <w:rFonts w:ascii="Arial" w:hAnsi="Arial" w:cs="Arial"/>
                <w:sz w:val="22"/>
                <w:szCs w:val="22"/>
              </w:rPr>
              <w:t xml:space="preserve">     3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  <w:r w:rsidRPr="00230F35">
              <w:rPr>
                <w:rFonts w:ascii="Arial" w:hAnsi="Arial" w:cs="Arial"/>
                <w:sz w:val="22"/>
                <w:szCs w:val="22"/>
              </w:rPr>
              <w:t xml:space="preserve">      4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B1163">
              <w:rPr>
                <w:rFonts w:ascii="Arial" w:hAnsi="Arial" w:cs="Arial"/>
                <w:sz w:val="22"/>
                <w:szCs w:val="22"/>
              </w:rPr>
              <w:t>x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   5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7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  <w:r w:rsidRPr="00230F35">
              <w:rPr>
                <w:rFonts w:ascii="Arial" w:hAnsi="Arial" w:cs="Arial"/>
                <w:sz w:val="22"/>
                <w:szCs w:val="22"/>
              </w:rPr>
              <w:t xml:space="preserve">      6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8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Pr="00230F35">
              <w:rPr>
                <w:rFonts w:ascii="Arial" w:hAnsi="Arial" w:cs="Arial"/>
                <w:sz w:val="22"/>
                <w:szCs w:val="22"/>
              </w:rPr>
              <w:t>module of the degre</w:t>
            </w:r>
            <w:r w:rsidR="00DB1163">
              <w:rPr>
                <w:rFonts w:ascii="Arial" w:hAnsi="Arial" w:cs="Arial"/>
                <w:sz w:val="22"/>
                <w:szCs w:val="22"/>
              </w:rPr>
              <w:t>e</w:t>
            </w:r>
          </w:p>
        </w:tc>
      </w:tr>
      <w:tr w:rsidR="00DF6B90" w:rsidRPr="00230F35" w14:paraId="672E4157" w14:textId="77777777" w:rsidTr="00384D32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56899AC7" w14:textId="77777777" w:rsidR="00DF6B90" w:rsidRPr="00230F35" w:rsidRDefault="00DF6B90" w:rsidP="00384D32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7803A3C0" w14:textId="77777777" w:rsidR="00DF6B90" w:rsidRDefault="00DF6B90" w:rsidP="00384D32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Signed ……………………………………………………………</w:t>
            </w:r>
          </w:p>
          <w:p w14:paraId="3EADE653" w14:textId="1F591725" w:rsidR="00DF6B90" w:rsidRDefault="00DF6B90" w:rsidP="00384D32">
            <w:pPr>
              <w:pStyle w:val="NormalWeb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</w:rPr>
              <w:t>Email submission:</w:t>
            </w:r>
            <w:r w:rsidR="00DB1163">
              <w:rPr>
                <w:rFonts w:ascii="Calibri" w:hAnsi="Calibri" w:cs="Tahoma"/>
                <w:b/>
              </w:rPr>
              <w:t xml:space="preserve"> </w:t>
            </w:r>
            <w:r>
              <w:rPr>
                <w:rFonts w:ascii="Calibri" w:hAnsi="Calibri" w:cs="Tahoma"/>
                <w:b/>
              </w:rPr>
              <w:t xml:space="preserve">if you are submitting this form via email, please tick this box </w:t>
            </w:r>
            <w:r w:rsidR="00DB1163">
              <w:rPr>
                <w:rFonts w:ascii="Calibri" w:hAnsi="Calibri" w:cs="Calibri"/>
                <w:b/>
                <w:sz w:val="44"/>
                <w:szCs w:val="44"/>
              </w:rPr>
              <w:t>x</w:t>
            </w:r>
          </w:p>
          <w:p w14:paraId="3069D572" w14:textId="77777777" w:rsidR="00DF6B90" w:rsidRPr="00230F35" w:rsidRDefault="00DF6B90" w:rsidP="00384D32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</w:rPr>
              <w:t>(as a substitute for your signature) to confirm that you agree to the above declaration.</w:t>
            </w:r>
          </w:p>
        </w:tc>
      </w:tr>
      <w:tr w:rsidR="00DF6B90" w:rsidRPr="00230F35" w14:paraId="56FFCD73" w14:textId="77777777" w:rsidTr="00DB1163">
        <w:trPr>
          <w:trHeight w:val="3527"/>
        </w:trPr>
        <w:tc>
          <w:tcPr>
            <w:tcW w:w="8856" w:type="dxa"/>
            <w:gridSpan w:val="5"/>
          </w:tcPr>
          <w:p w14:paraId="748D9905" w14:textId="77777777" w:rsidR="00DF6B90" w:rsidRDefault="00DF6B90" w:rsidP="00384D32">
            <w:pPr>
              <w:rPr>
                <w:rFonts w:ascii="Arial" w:hAnsi="Arial"/>
                <w:b/>
              </w:rPr>
            </w:pPr>
          </w:p>
          <w:p w14:paraId="77343CAA" w14:textId="77777777" w:rsidR="00DF6B90" w:rsidRPr="00116CE6" w:rsidRDefault="00DF6B90" w:rsidP="00384D32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DF6B90" w:rsidRPr="00116CE6" w14:paraId="1F77B9C0" w14:textId="77777777" w:rsidTr="00384D32">
              <w:tc>
                <w:tcPr>
                  <w:tcW w:w="6970" w:type="dxa"/>
                </w:tcPr>
                <w:p w14:paraId="2A083C85" w14:textId="77777777" w:rsidR="00DF6B90" w:rsidRPr="00116CE6" w:rsidRDefault="00DF6B90" w:rsidP="00384D32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19069069" w14:textId="77777777" w:rsidR="00DF6B90" w:rsidRPr="00116CE6" w:rsidRDefault="00DF6B90" w:rsidP="00384D32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2BDEDAAC" w14:textId="77777777" w:rsidR="00DF6B90" w:rsidRPr="00116CE6" w:rsidRDefault="00DF6B90" w:rsidP="00384D32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DF6B90" w:rsidRPr="00116CE6" w14:paraId="4492786E" w14:textId="77777777" w:rsidTr="00384D32">
              <w:tc>
                <w:tcPr>
                  <w:tcW w:w="6970" w:type="dxa"/>
                </w:tcPr>
                <w:p w14:paraId="4F1DB63E" w14:textId="77777777" w:rsidR="00DF6B90" w:rsidRPr="00116CE6" w:rsidRDefault="00DF6B90" w:rsidP="00384D32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41E54AE8" w14:textId="77777777" w:rsidR="00DF6B90" w:rsidRPr="00116CE6" w:rsidRDefault="00DF6B90" w:rsidP="00384D32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14:paraId="14776CB8" w14:textId="77777777" w:rsidR="00DF6B90" w:rsidRPr="00116CE6" w:rsidRDefault="00DF6B90" w:rsidP="00384D32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DF6B90" w:rsidRPr="00116CE6" w14:paraId="46B0A4F0" w14:textId="77777777" w:rsidTr="00384D32">
              <w:tc>
                <w:tcPr>
                  <w:tcW w:w="6970" w:type="dxa"/>
                </w:tcPr>
                <w:p w14:paraId="4222E688" w14:textId="77777777" w:rsidR="00DF6B90" w:rsidRPr="00116CE6" w:rsidRDefault="00DF6B90" w:rsidP="00384D32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4FF2CFB0" w14:textId="77777777" w:rsidR="00DF6B90" w:rsidRPr="00116CE6" w:rsidRDefault="00DF6B90" w:rsidP="00384D32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14:paraId="31167C70" w14:textId="77777777" w:rsidR="00DF6B90" w:rsidRPr="00116CE6" w:rsidRDefault="00DF6B90" w:rsidP="00384D32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DF6B90" w:rsidRPr="00116CE6" w14:paraId="4628D063" w14:textId="77777777" w:rsidTr="00384D32">
              <w:tc>
                <w:tcPr>
                  <w:tcW w:w="6970" w:type="dxa"/>
                </w:tcPr>
                <w:p w14:paraId="01B45346" w14:textId="77777777" w:rsidR="00DF6B90" w:rsidRDefault="00DF6B90" w:rsidP="00384D32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7DEB4DDD" w14:textId="77777777" w:rsidR="00DF6B90" w:rsidRPr="00022345" w:rsidRDefault="00DF6B90" w:rsidP="00384D32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47170249" w14:textId="77777777" w:rsidR="00DF6B90" w:rsidRPr="00116CE6" w:rsidRDefault="00DF6B90" w:rsidP="00384D32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58BF839C" w14:textId="77777777" w:rsidR="00DF6B90" w:rsidRPr="00116CE6" w:rsidRDefault="00DF6B90" w:rsidP="00384D32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0DD1F883" w14:textId="3BFCFFE3" w:rsidR="00DF6B90" w:rsidRPr="00DB1163" w:rsidRDefault="00DF6B90" w:rsidP="00DB1163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14:paraId="4B377036" w14:textId="77777777" w:rsidR="00DF6B90" w:rsidRPr="00230F35" w:rsidRDefault="00DF6B90" w:rsidP="00384D32">
            <w:pPr>
              <w:pStyle w:val="NormalWeb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arker </w:t>
            </w:r>
            <w:proofErr w:type="gramStart"/>
            <w:r w:rsidRPr="00230F35">
              <w:rPr>
                <w:rFonts w:ascii="Arial" w:hAnsi="Arial" w:cs="Arial"/>
                <w:b/>
                <w:sz w:val="22"/>
                <w:szCs w:val="22"/>
              </w:rPr>
              <w:t>1 :</w:t>
            </w:r>
            <w:proofErr w:type="gramEnd"/>
          </w:p>
          <w:p w14:paraId="0182C5BB" w14:textId="77777777" w:rsidR="00DF6B90" w:rsidRDefault="00DF6B90" w:rsidP="00384D32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1C1B1BA2" w14:textId="2088309E" w:rsidR="00DB1163" w:rsidRPr="00001C3B" w:rsidRDefault="00DB1163" w:rsidP="00384D32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F6B90" w:rsidRPr="00230F35" w14:paraId="74170564" w14:textId="77777777" w:rsidTr="00DB1163">
        <w:trPr>
          <w:trHeight w:val="350"/>
        </w:trPr>
        <w:tc>
          <w:tcPr>
            <w:tcW w:w="6768" w:type="dxa"/>
            <w:gridSpan w:val="3"/>
          </w:tcPr>
          <w:p w14:paraId="2E798613" w14:textId="77777777" w:rsidR="00DF6B90" w:rsidRPr="00230F35" w:rsidRDefault="00DF6B90" w:rsidP="00384D32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071963D1" w14:textId="77777777" w:rsidR="00DF6B90" w:rsidRPr="00230F35" w:rsidRDefault="00DF6B90" w:rsidP="00384D32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DF6B90" w:rsidRPr="002F467C" w14:paraId="50FFE82E" w14:textId="77777777" w:rsidTr="00384D32">
        <w:tc>
          <w:tcPr>
            <w:tcW w:w="8856" w:type="dxa"/>
            <w:gridSpan w:val="5"/>
          </w:tcPr>
          <w:p w14:paraId="787B39F1" w14:textId="40D3D9A1" w:rsidR="00DF6B90" w:rsidRPr="00230F35" w:rsidRDefault="00DF6B90" w:rsidP="00384D32">
            <w:pPr>
              <w:pStyle w:val="NormalWeb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14:paraId="630F96E5" w14:textId="77777777" w:rsidR="00DF6B90" w:rsidRDefault="00DF6B90" w:rsidP="00384D32">
            <w:pPr>
              <w:pStyle w:val="NormalWeb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0C0C5AB1" w14:textId="232704C3" w:rsidR="00DB1163" w:rsidRPr="00230F35" w:rsidRDefault="00DB1163" w:rsidP="00384D32">
            <w:pPr>
              <w:pStyle w:val="NormalWeb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DF6B90" w:rsidRPr="002F467C" w14:paraId="661644C1" w14:textId="77777777" w:rsidTr="00DB1163">
        <w:trPr>
          <w:trHeight w:val="422"/>
        </w:trPr>
        <w:tc>
          <w:tcPr>
            <w:tcW w:w="5211" w:type="dxa"/>
            <w:gridSpan w:val="2"/>
          </w:tcPr>
          <w:p w14:paraId="047B092D" w14:textId="7FF65C8B" w:rsidR="00DF6B90" w:rsidRPr="00230F35" w:rsidRDefault="00DF6B90" w:rsidP="00384D32">
            <w:pPr>
              <w:pStyle w:val="NormalWeb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</w:t>
            </w:r>
            <w:r w:rsidR="00DB1163">
              <w:rPr>
                <w:rFonts w:ascii="Arial" w:hAnsi="Arial" w:cs="Arial"/>
                <w:bCs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bCs/>
                <w:sz w:val="22"/>
                <w:szCs w:val="22"/>
              </w:rPr>
              <w:t>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7F1BBC5D" w14:textId="77777777" w:rsidR="00DF6B90" w:rsidRPr="00230F35" w:rsidRDefault="00DF6B90" w:rsidP="00384D32">
            <w:pPr>
              <w:pStyle w:val="NormalWeb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DF6B90" w:rsidRPr="002F467C" w14:paraId="06741745" w14:textId="77777777" w:rsidTr="00DB1163">
        <w:trPr>
          <w:trHeight w:val="314"/>
        </w:trPr>
        <w:tc>
          <w:tcPr>
            <w:tcW w:w="8856" w:type="dxa"/>
            <w:gridSpan w:val="5"/>
          </w:tcPr>
          <w:p w14:paraId="7F587B73" w14:textId="77777777" w:rsidR="00DF6B90" w:rsidRPr="00B34964" w:rsidRDefault="00DF6B90" w:rsidP="00384D3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4964"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 w14:paraId="039857FC" w14:textId="77777777" w:rsidR="00DF6B90" w:rsidRPr="00230F35" w:rsidRDefault="00DF6B90" w:rsidP="00384D32">
            <w:pPr>
              <w:pStyle w:val="NormalWeb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DF6B90" w:rsidRPr="002F467C" w14:paraId="2E5633EA" w14:textId="77777777" w:rsidTr="00DB1163">
        <w:trPr>
          <w:trHeight w:val="350"/>
        </w:trPr>
        <w:tc>
          <w:tcPr>
            <w:tcW w:w="5211" w:type="dxa"/>
            <w:gridSpan w:val="2"/>
          </w:tcPr>
          <w:p w14:paraId="2EAD78CD" w14:textId="68F3154D" w:rsidR="00DF6B90" w:rsidRPr="00230F35" w:rsidRDefault="00DF6B90" w:rsidP="00384D32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Exte</w:t>
            </w:r>
            <w:r w:rsidR="00DB1163">
              <w:rPr>
                <w:rFonts w:ascii="Arial" w:hAnsi="Arial" w:cs="Arial"/>
                <w:sz w:val="22"/>
                <w:szCs w:val="22"/>
              </w:rPr>
              <w:t>r</w:t>
            </w:r>
            <w:r w:rsidRPr="00230F35">
              <w:rPr>
                <w:rFonts w:ascii="Arial" w:hAnsi="Arial" w:cs="Arial"/>
                <w:sz w:val="22"/>
                <w:szCs w:val="22"/>
              </w:rPr>
              <w:t>nal Examiner’s Signature:</w:t>
            </w:r>
          </w:p>
        </w:tc>
        <w:tc>
          <w:tcPr>
            <w:tcW w:w="3645" w:type="dxa"/>
            <w:gridSpan w:val="3"/>
          </w:tcPr>
          <w:p w14:paraId="500015EE" w14:textId="77777777" w:rsidR="00DF6B90" w:rsidRPr="00230F35" w:rsidRDefault="00DF6B90" w:rsidP="00384D32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14:paraId="2C86E819" w14:textId="77777777" w:rsidR="00DF6B90" w:rsidRDefault="00DF6B90" w:rsidP="00DB1163">
      <w:pPr>
        <w:rPr>
          <w:sz w:val="22"/>
          <w:szCs w:val="22"/>
        </w:rPr>
      </w:pPr>
    </w:p>
    <w:p w14:paraId="57CF93A1" w14:textId="43DDBC20" w:rsidR="00F34923" w:rsidRPr="002841D7" w:rsidRDefault="00F34923" w:rsidP="00B27827">
      <w:pPr>
        <w:jc w:val="center"/>
        <w:rPr>
          <w:sz w:val="22"/>
          <w:szCs w:val="22"/>
        </w:rPr>
      </w:pPr>
      <w:r w:rsidRPr="00F34923">
        <w:rPr>
          <w:sz w:val="22"/>
          <w:szCs w:val="22"/>
        </w:rPr>
        <w:lastRenderedPageBreak/>
        <w:t xml:space="preserve">A Critical Comparison of </w:t>
      </w:r>
      <w:r w:rsidRPr="002841D7">
        <w:rPr>
          <w:sz w:val="22"/>
          <w:szCs w:val="22"/>
        </w:rPr>
        <w:t>Mercury</w:t>
      </w:r>
      <w:r w:rsidRPr="00F34923">
        <w:rPr>
          <w:sz w:val="22"/>
          <w:szCs w:val="22"/>
        </w:rPr>
        <w:t xml:space="preserve"> in </w:t>
      </w:r>
      <w:r w:rsidRPr="002841D7">
        <w:rPr>
          <w:sz w:val="22"/>
          <w:szCs w:val="22"/>
        </w:rPr>
        <w:t>T</w:t>
      </w:r>
      <w:r w:rsidRPr="00F34923">
        <w:rPr>
          <w:sz w:val="22"/>
          <w:szCs w:val="22"/>
        </w:rPr>
        <w:t>hree</w:t>
      </w:r>
      <w:r w:rsidRPr="002841D7">
        <w:rPr>
          <w:sz w:val="22"/>
          <w:szCs w:val="22"/>
        </w:rPr>
        <w:t xml:space="preserve"> P</w:t>
      </w:r>
      <w:r w:rsidRPr="002841D7">
        <w:rPr>
          <w:sz w:val="22"/>
          <w:szCs w:val="22"/>
        </w:rPr>
        <w:t xml:space="preserve">rimary </w:t>
      </w:r>
      <w:r w:rsidRPr="002841D7">
        <w:rPr>
          <w:sz w:val="22"/>
          <w:szCs w:val="22"/>
        </w:rPr>
        <w:t>S</w:t>
      </w:r>
      <w:r w:rsidRPr="002841D7">
        <w:rPr>
          <w:sz w:val="22"/>
          <w:szCs w:val="22"/>
        </w:rPr>
        <w:t xml:space="preserve">ource </w:t>
      </w:r>
      <w:r w:rsidRPr="002841D7">
        <w:rPr>
          <w:sz w:val="22"/>
          <w:szCs w:val="22"/>
        </w:rPr>
        <w:t>D</w:t>
      </w:r>
      <w:r w:rsidRPr="002841D7">
        <w:rPr>
          <w:sz w:val="22"/>
          <w:szCs w:val="22"/>
        </w:rPr>
        <w:t>ocuments</w:t>
      </w:r>
    </w:p>
    <w:p w14:paraId="344FB1AF" w14:textId="77777777" w:rsidR="00B27827" w:rsidRPr="002841D7" w:rsidRDefault="00B27827" w:rsidP="00B27827">
      <w:pPr>
        <w:rPr>
          <w:color w:val="FF0000"/>
          <w:sz w:val="22"/>
          <w:szCs w:val="22"/>
        </w:rPr>
      </w:pPr>
    </w:p>
    <w:p w14:paraId="3493F762" w14:textId="7FBB1F13" w:rsidR="002841D7" w:rsidRDefault="00B27827" w:rsidP="00906EF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  <w:r w:rsidRPr="002841D7">
        <w:rPr>
          <w:rFonts w:cstheme="minorHAnsi"/>
          <w:b/>
          <w:color w:val="000000" w:themeColor="text1"/>
          <w:sz w:val="22"/>
          <w:szCs w:val="22"/>
          <w:lang w:val="en-GB"/>
        </w:rPr>
        <w:t>Introdu</w:t>
      </w:r>
      <w:r w:rsidR="00906EFC" w:rsidRPr="002841D7">
        <w:rPr>
          <w:rFonts w:cstheme="minorHAnsi"/>
          <w:b/>
          <w:color w:val="000000" w:themeColor="text1"/>
          <w:sz w:val="22"/>
          <w:szCs w:val="22"/>
          <w:lang w:val="en-GB"/>
        </w:rPr>
        <w:t>ction</w:t>
      </w:r>
    </w:p>
    <w:p w14:paraId="633D336E" w14:textId="77777777" w:rsidR="00814C24" w:rsidRPr="002841D7" w:rsidRDefault="00814C24" w:rsidP="00906EF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</w:p>
    <w:p w14:paraId="0CF10215" w14:textId="60F272CD" w:rsidR="00844CC2" w:rsidRPr="002841D7" w:rsidRDefault="00844CC2" w:rsidP="00E40564">
      <w:pPr>
        <w:ind w:firstLine="360"/>
        <w:rPr>
          <w:color w:val="FF0000"/>
          <w:sz w:val="22"/>
          <w:szCs w:val="22"/>
        </w:rPr>
      </w:pPr>
      <w:r w:rsidRPr="00844CC2">
        <w:rPr>
          <w:sz w:val="22"/>
          <w:szCs w:val="22"/>
        </w:rPr>
        <w:t xml:space="preserve">This </w:t>
      </w:r>
      <w:r w:rsidR="003837BC">
        <w:rPr>
          <w:sz w:val="22"/>
          <w:szCs w:val="22"/>
        </w:rPr>
        <w:t>essay</w:t>
      </w:r>
      <w:r w:rsidRPr="00844CC2">
        <w:rPr>
          <w:sz w:val="22"/>
          <w:szCs w:val="22"/>
        </w:rPr>
        <w:t xml:space="preserve"> will compare and contrast the treatment of the astrological use of </w:t>
      </w:r>
      <w:r w:rsidRPr="002841D7">
        <w:rPr>
          <w:sz w:val="22"/>
          <w:szCs w:val="22"/>
        </w:rPr>
        <w:t>Mercury</w:t>
      </w:r>
      <w:r w:rsidRPr="00844CC2">
        <w:rPr>
          <w:sz w:val="22"/>
          <w:szCs w:val="22"/>
        </w:rPr>
        <w:t xml:space="preserve"> in the following three</w:t>
      </w:r>
      <w:r w:rsidRPr="002841D7">
        <w:rPr>
          <w:sz w:val="22"/>
          <w:szCs w:val="22"/>
        </w:rPr>
        <w:t xml:space="preserve"> </w:t>
      </w:r>
      <w:r w:rsidRPr="00844CC2">
        <w:rPr>
          <w:sz w:val="22"/>
          <w:szCs w:val="22"/>
        </w:rPr>
        <w:t xml:space="preserve">sources: </w:t>
      </w:r>
      <w:proofErr w:type="spellStart"/>
      <w:r w:rsidR="00EA1561" w:rsidRPr="002841D7">
        <w:rPr>
          <w:sz w:val="22"/>
          <w:szCs w:val="22"/>
        </w:rPr>
        <w:t>Cladius</w:t>
      </w:r>
      <w:proofErr w:type="spellEnd"/>
      <w:r w:rsidR="00EA1561" w:rsidRPr="002841D7">
        <w:rPr>
          <w:sz w:val="22"/>
          <w:szCs w:val="22"/>
        </w:rPr>
        <w:t xml:space="preserve"> Ptolemy’s </w:t>
      </w:r>
      <w:proofErr w:type="spellStart"/>
      <w:r w:rsidR="00EA1561" w:rsidRPr="002841D7">
        <w:rPr>
          <w:i/>
          <w:iCs/>
          <w:sz w:val="22"/>
          <w:szCs w:val="22"/>
        </w:rPr>
        <w:t>Tetrabiblos</w:t>
      </w:r>
      <w:proofErr w:type="spellEnd"/>
      <w:r w:rsidR="009F0B0E" w:rsidRPr="002841D7">
        <w:rPr>
          <w:sz w:val="22"/>
          <w:szCs w:val="22"/>
        </w:rPr>
        <w:t>,</w:t>
      </w:r>
      <w:r w:rsidR="009F0B0E" w:rsidRPr="002841D7">
        <w:rPr>
          <w:rStyle w:val="FootnoteReference"/>
          <w:sz w:val="22"/>
          <w:szCs w:val="22"/>
        </w:rPr>
        <w:footnoteReference w:id="1"/>
      </w:r>
      <w:r w:rsidR="009F0B0E" w:rsidRPr="002841D7">
        <w:rPr>
          <w:sz w:val="22"/>
          <w:szCs w:val="22"/>
        </w:rPr>
        <w:t xml:space="preserve"> </w:t>
      </w:r>
      <w:proofErr w:type="spellStart"/>
      <w:r w:rsidR="00A252BB" w:rsidRPr="002841D7">
        <w:rPr>
          <w:sz w:val="22"/>
          <w:szCs w:val="22"/>
        </w:rPr>
        <w:t>Ab</w:t>
      </w:r>
      <w:r w:rsidR="00966553" w:rsidRPr="002841D7">
        <w:rPr>
          <w:sz w:val="22"/>
          <w:szCs w:val="22"/>
        </w:rPr>
        <w:t>ū</w:t>
      </w:r>
      <w:proofErr w:type="spellEnd"/>
      <w:r w:rsidR="00A252BB" w:rsidRPr="002841D7">
        <w:rPr>
          <w:sz w:val="22"/>
          <w:szCs w:val="22"/>
        </w:rPr>
        <w:t xml:space="preserve"> </w:t>
      </w:r>
      <w:proofErr w:type="spellStart"/>
      <w:r w:rsidR="002E1ACB" w:rsidRPr="002841D7">
        <w:rPr>
          <w:rFonts w:cstheme="minorHAnsi"/>
          <w:color w:val="000000" w:themeColor="text1"/>
          <w:sz w:val="22"/>
          <w:szCs w:val="22"/>
        </w:rPr>
        <w:t>Ma</w:t>
      </w:r>
      <w:r w:rsidR="002E1ACB" w:rsidRPr="002841D7">
        <w:rPr>
          <w:rFonts w:ascii="Arial" w:hAnsi="Arial" w:cs="Arial"/>
          <w:color w:val="000000" w:themeColor="text1"/>
          <w:sz w:val="22"/>
          <w:szCs w:val="22"/>
        </w:rPr>
        <w:t>ʿ</w:t>
      </w:r>
      <w:r w:rsidR="002E1ACB" w:rsidRPr="002841D7">
        <w:rPr>
          <w:rFonts w:cstheme="minorHAnsi"/>
          <w:color w:val="000000" w:themeColor="text1"/>
          <w:sz w:val="22"/>
          <w:szCs w:val="22"/>
        </w:rPr>
        <w:t>šar</w:t>
      </w:r>
      <w:r w:rsidR="00A252BB" w:rsidRPr="002841D7">
        <w:rPr>
          <w:sz w:val="22"/>
          <w:szCs w:val="22"/>
        </w:rPr>
        <w:t>’s</w:t>
      </w:r>
      <w:proofErr w:type="spellEnd"/>
      <w:r w:rsidR="00A252BB" w:rsidRPr="002841D7">
        <w:rPr>
          <w:sz w:val="22"/>
          <w:szCs w:val="22"/>
        </w:rPr>
        <w:t xml:space="preserve"> </w:t>
      </w:r>
      <w:proofErr w:type="gramStart"/>
      <w:r w:rsidR="00A252BB" w:rsidRPr="002841D7">
        <w:rPr>
          <w:i/>
          <w:iCs/>
          <w:sz w:val="22"/>
          <w:szCs w:val="22"/>
        </w:rPr>
        <w:t>The</w:t>
      </w:r>
      <w:proofErr w:type="gramEnd"/>
      <w:r w:rsidR="00A252BB" w:rsidRPr="002841D7">
        <w:rPr>
          <w:i/>
          <w:iCs/>
          <w:sz w:val="22"/>
          <w:szCs w:val="22"/>
        </w:rPr>
        <w:t xml:space="preserve"> Great Introduction to Astrology</w:t>
      </w:r>
      <w:r w:rsidR="00B577F5" w:rsidRPr="002841D7">
        <w:rPr>
          <w:i/>
          <w:iCs/>
          <w:sz w:val="22"/>
          <w:szCs w:val="22"/>
        </w:rPr>
        <w:t>,</w:t>
      </w:r>
      <w:r w:rsidR="00A252BB" w:rsidRPr="002841D7">
        <w:rPr>
          <w:rStyle w:val="FootnoteReference"/>
          <w:sz w:val="22"/>
          <w:szCs w:val="22"/>
        </w:rPr>
        <w:footnoteReference w:id="2"/>
      </w:r>
      <w:r w:rsidR="00A252BB" w:rsidRPr="002841D7">
        <w:rPr>
          <w:sz w:val="22"/>
          <w:szCs w:val="22"/>
        </w:rPr>
        <w:t xml:space="preserve"> and </w:t>
      </w:r>
      <w:r w:rsidR="00A920BB" w:rsidRPr="002841D7">
        <w:rPr>
          <w:sz w:val="22"/>
          <w:szCs w:val="22"/>
        </w:rPr>
        <w:t>Alice Sparkly Kat</w:t>
      </w:r>
      <w:r w:rsidR="007A7D3C" w:rsidRPr="002841D7">
        <w:rPr>
          <w:sz w:val="22"/>
          <w:szCs w:val="22"/>
        </w:rPr>
        <w:t xml:space="preserve">’s </w:t>
      </w:r>
      <w:r w:rsidR="007A7D3C" w:rsidRPr="002841D7">
        <w:rPr>
          <w:i/>
          <w:iCs/>
          <w:sz w:val="22"/>
          <w:szCs w:val="22"/>
        </w:rPr>
        <w:t>Post</w:t>
      </w:r>
      <w:r w:rsidR="00B8706B" w:rsidRPr="002841D7">
        <w:rPr>
          <w:i/>
          <w:iCs/>
          <w:sz w:val="22"/>
          <w:szCs w:val="22"/>
        </w:rPr>
        <w:t>c</w:t>
      </w:r>
      <w:r w:rsidR="007A7D3C" w:rsidRPr="002841D7">
        <w:rPr>
          <w:i/>
          <w:iCs/>
          <w:sz w:val="22"/>
          <w:szCs w:val="22"/>
        </w:rPr>
        <w:t>olonial Astrology</w:t>
      </w:r>
      <w:r w:rsidR="00B577F5" w:rsidRPr="002841D7">
        <w:rPr>
          <w:sz w:val="22"/>
          <w:szCs w:val="22"/>
        </w:rPr>
        <w:t>.</w:t>
      </w:r>
      <w:r w:rsidR="00B577F5" w:rsidRPr="002841D7">
        <w:rPr>
          <w:rStyle w:val="FootnoteReference"/>
          <w:sz w:val="22"/>
          <w:szCs w:val="22"/>
        </w:rPr>
        <w:footnoteReference w:id="3"/>
      </w:r>
      <w:r w:rsidR="00AF27E6" w:rsidRPr="002841D7">
        <w:rPr>
          <w:sz w:val="22"/>
          <w:szCs w:val="22"/>
        </w:rPr>
        <w:t xml:space="preserve"> </w:t>
      </w:r>
      <w:r w:rsidR="00B730E7">
        <w:rPr>
          <w:sz w:val="22"/>
          <w:szCs w:val="22"/>
        </w:rPr>
        <w:t>Th</w:t>
      </w:r>
      <w:r w:rsidR="003837BC">
        <w:rPr>
          <w:sz w:val="22"/>
          <w:szCs w:val="22"/>
        </w:rPr>
        <w:t>rough</w:t>
      </w:r>
      <w:r w:rsidR="00B730E7">
        <w:rPr>
          <w:sz w:val="22"/>
          <w:szCs w:val="22"/>
        </w:rPr>
        <w:t xml:space="preserve"> </w:t>
      </w:r>
      <w:r w:rsidR="002F2B58">
        <w:rPr>
          <w:sz w:val="22"/>
          <w:szCs w:val="22"/>
        </w:rPr>
        <w:t>th</w:t>
      </w:r>
      <w:r w:rsidR="006B2FF2">
        <w:rPr>
          <w:sz w:val="22"/>
          <w:szCs w:val="22"/>
        </w:rPr>
        <w:t>e</w:t>
      </w:r>
      <w:r w:rsidR="002F2B58">
        <w:rPr>
          <w:sz w:val="22"/>
          <w:szCs w:val="22"/>
        </w:rPr>
        <w:t xml:space="preserve"> </w:t>
      </w:r>
      <w:r w:rsidR="00B730E7">
        <w:rPr>
          <w:sz w:val="22"/>
          <w:szCs w:val="22"/>
        </w:rPr>
        <w:t>analys</w:t>
      </w:r>
      <w:r w:rsidR="00FA2AA0">
        <w:rPr>
          <w:sz w:val="22"/>
          <w:szCs w:val="22"/>
        </w:rPr>
        <w:t>i</w:t>
      </w:r>
      <w:r w:rsidR="00B730E7">
        <w:rPr>
          <w:sz w:val="22"/>
          <w:szCs w:val="22"/>
        </w:rPr>
        <w:t xml:space="preserve">s of </w:t>
      </w:r>
      <w:r w:rsidR="00FA2AA0">
        <w:rPr>
          <w:sz w:val="22"/>
          <w:szCs w:val="22"/>
        </w:rPr>
        <w:t>Mercury</w:t>
      </w:r>
      <w:r w:rsidR="003837BC">
        <w:rPr>
          <w:sz w:val="22"/>
          <w:szCs w:val="22"/>
        </w:rPr>
        <w:t>, th</w:t>
      </w:r>
      <w:r w:rsidR="002F2B58">
        <w:rPr>
          <w:sz w:val="22"/>
          <w:szCs w:val="22"/>
        </w:rPr>
        <w:t>e</w:t>
      </w:r>
      <w:r w:rsidR="003837BC">
        <w:rPr>
          <w:sz w:val="22"/>
          <w:szCs w:val="22"/>
        </w:rPr>
        <w:t xml:space="preserve"> essay explores </w:t>
      </w:r>
      <w:r w:rsidR="00D47709">
        <w:rPr>
          <w:sz w:val="22"/>
          <w:szCs w:val="22"/>
        </w:rPr>
        <w:t xml:space="preserve">the </w:t>
      </w:r>
      <w:r w:rsidR="000A0F37">
        <w:rPr>
          <w:sz w:val="22"/>
          <w:szCs w:val="22"/>
        </w:rPr>
        <w:t xml:space="preserve">planet’s attributes, </w:t>
      </w:r>
      <w:r w:rsidR="00837BCA">
        <w:rPr>
          <w:sz w:val="22"/>
          <w:szCs w:val="22"/>
        </w:rPr>
        <w:t xml:space="preserve">the </w:t>
      </w:r>
      <w:r w:rsidR="000A0F37">
        <w:rPr>
          <w:sz w:val="22"/>
          <w:szCs w:val="22"/>
        </w:rPr>
        <w:t>application of its qualities</w:t>
      </w:r>
      <w:r w:rsidR="00837BCA">
        <w:rPr>
          <w:sz w:val="22"/>
          <w:szCs w:val="22"/>
        </w:rPr>
        <w:t xml:space="preserve"> in context</w:t>
      </w:r>
      <w:r w:rsidR="000A0F37">
        <w:rPr>
          <w:sz w:val="22"/>
          <w:szCs w:val="22"/>
        </w:rPr>
        <w:t xml:space="preserve">, and </w:t>
      </w:r>
      <w:r w:rsidR="00F333F9">
        <w:rPr>
          <w:sz w:val="22"/>
          <w:szCs w:val="22"/>
        </w:rPr>
        <w:t xml:space="preserve">the implications for </w:t>
      </w:r>
      <w:r w:rsidR="00A010C1">
        <w:rPr>
          <w:sz w:val="22"/>
          <w:szCs w:val="22"/>
        </w:rPr>
        <w:t>understanding the</w:t>
      </w:r>
      <w:r w:rsidR="00F333F9">
        <w:rPr>
          <w:sz w:val="22"/>
          <w:szCs w:val="22"/>
        </w:rPr>
        <w:t xml:space="preserve"> syncreti</w:t>
      </w:r>
      <w:r w:rsidR="000B29B3">
        <w:rPr>
          <w:sz w:val="22"/>
          <w:szCs w:val="22"/>
        </w:rPr>
        <w:t>sm</w:t>
      </w:r>
      <w:r w:rsidR="00F333F9">
        <w:rPr>
          <w:sz w:val="22"/>
          <w:szCs w:val="22"/>
        </w:rPr>
        <w:t xml:space="preserve"> of astrology.</w:t>
      </w:r>
    </w:p>
    <w:p w14:paraId="6E2547BE" w14:textId="77777777" w:rsidR="007A7D3C" w:rsidRPr="002841D7" w:rsidRDefault="007A7D3C" w:rsidP="00B577F5">
      <w:pPr>
        <w:rPr>
          <w:rFonts w:cstheme="minorHAnsi"/>
          <w:color w:val="4EA72E" w:themeColor="accent6"/>
          <w:sz w:val="22"/>
          <w:szCs w:val="22"/>
          <w:lang w:val="en-GB"/>
        </w:rPr>
      </w:pPr>
    </w:p>
    <w:p w14:paraId="42777FEF" w14:textId="297CE499" w:rsidR="003C780C" w:rsidRDefault="007A7D3C" w:rsidP="007A7D3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  <w:r w:rsidRPr="002841D7">
        <w:rPr>
          <w:rFonts w:cstheme="minorHAnsi"/>
          <w:b/>
          <w:color w:val="000000" w:themeColor="text1"/>
          <w:sz w:val="22"/>
          <w:szCs w:val="22"/>
          <w:lang w:val="en-GB"/>
        </w:rPr>
        <w:t>Context</w:t>
      </w:r>
      <w:r w:rsidR="00E40564" w:rsidRPr="002841D7">
        <w:rPr>
          <w:rFonts w:cstheme="minorHAnsi"/>
          <w:b/>
          <w:color w:val="000000" w:themeColor="text1"/>
          <w:sz w:val="22"/>
          <w:szCs w:val="22"/>
          <w:lang w:val="en-GB"/>
        </w:rPr>
        <w:t xml:space="preserve"> and </w:t>
      </w:r>
      <w:r w:rsidR="002E1ACB" w:rsidRPr="002841D7">
        <w:rPr>
          <w:rFonts w:cstheme="minorHAnsi"/>
          <w:b/>
          <w:color w:val="000000" w:themeColor="text1"/>
          <w:sz w:val="22"/>
          <w:szCs w:val="22"/>
          <w:lang w:val="en-GB"/>
        </w:rPr>
        <w:t>s</w:t>
      </w:r>
      <w:r w:rsidR="00E40564" w:rsidRPr="002841D7">
        <w:rPr>
          <w:rFonts w:cstheme="minorHAnsi"/>
          <w:b/>
          <w:color w:val="000000" w:themeColor="text1"/>
          <w:sz w:val="22"/>
          <w:szCs w:val="22"/>
          <w:lang w:val="en-GB"/>
        </w:rPr>
        <w:t>ummary of</w:t>
      </w:r>
      <w:r w:rsidR="00906EFC" w:rsidRPr="002841D7">
        <w:rPr>
          <w:rFonts w:cstheme="minorHAnsi"/>
          <w:b/>
          <w:color w:val="000000" w:themeColor="text1"/>
          <w:sz w:val="22"/>
          <w:szCs w:val="22"/>
          <w:lang w:val="en-GB"/>
        </w:rPr>
        <w:t xml:space="preserve"> source texts</w:t>
      </w:r>
    </w:p>
    <w:p w14:paraId="7E41D127" w14:textId="77777777" w:rsidR="00814C24" w:rsidRPr="001B03D8" w:rsidRDefault="00814C24" w:rsidP="007A7D3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</w:p>
    <w:p w14:paraId="6D75CE0A" w14:textId="5A738ED2" w:rsidR="00D022DD" w:rsidRPr="002841D7" w:rsidRDefault="00906EFC" w:rsidP="001954D5">
      <w:pPr>
        <w:autoSpaceDE w:val="0"/>
        <w:autoSpaceDN w:val="0"/>
        <w:adjustRightInd w:val="0"/>
        <w:rPr>
          <w:rFonts w:cstheme="minorHAnsi"/>
          <w:bCs/>
          <w:i/>
          <w:iCs/>
          <w:color w:val="000000" w:themeColor="text1"/>
          <w:sz w:val="22"/>
          <w:szCs w:val="22"/>
          <w:lang w:val="en-GB"/>
        </w:rPr>
      </w:pPr>
      <w:r w:rsidRPr="002841D7">
        <w:rPr>
          <w:rFonts w:cstheme="minorHAnsi"/>
          <w:bCs/>
          <w:i/>
          <w:iCs/>
          <w:color w:val="000000" w:themeColor="text1"/>
          <w:sz w:val="22"/>
          <w:szCs w:val="22"/>
          <w:lang w:val="en-GB"/>
        </w:rPr>
        <w:t>Context</w:t>
      </w:r>
      <w:r w:rsidR="00665053" w:rsidRPr="002841D7">
        <w:rPr>
          <w:rFonts w:cstheme="minorHAnsi"/>
          <w:bCs/>
          <w:i/>
          <w:iCs/>
          <w:color w:val="000000" w:themeColor="text1"/>
          <w:sz w:val="22"/>
          <w:szCs w:val="22"/>
          <w:lang w:val="en-GB"/>
        </w:rPr>
        <w:t xml:space="preserve"> of </w:t>
      </w:r>
      <w:proofErr w:type="spellStart"/>
      <w:r w:rsidR="00665053"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>Tetrabiblos</w:t>
      </w:r>
      <w:proofErr w:type="spellEnd"/>
    </w:p>
    <w:p w14:paraId="4DB5F0BB" w14:textId="0D1AB53D" w:rsidR="008949F8" w:rsidRPr="002841D7" w:rsidRDefault="00D2088E" w:rsidP="00F95F2A">
      <w:pPr>
        <w:ind w:firstLine="360"/>
        <w:rPr>
          <w:rFonts w:cstheme="minorHAnsi"/>
          <w:color w:val="000000" w:themeColor="text1"/>
          <w:sz w:val="22"/>
          <w:szCs w:val="22"/>
          <w:lang w:val="en-GB"/>
        </w:rPr>
      </w:pPr>
      <w:r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>Claudius Ptolemy</w:t>
      </w:r>
      <w:r w:rsidR="0093327A"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 xml:space="preserve"> </w:t>
      </w:r>
      <w:r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>w</w:t>
      </w:r>
      <w:r w:rsidR="00A64525"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>as</w:t>
      </w:r>
      <w:r w:rsidR="0093327A"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 xml:space="preserve"> born in Egypt,</w:t>
      </w:r>
      <w:r w:rsidR="004356A7" w:rsidRPr="002841D7">
        <w:rPr>
          <w:rStyle w:val="FootnoteReference"/>
          <w:rFonts w:cstheme="minorHAnsi"/>
          <w:bCs/>
          <w:color w:val="000000" w:themeColor="text1"/>
          <w:sz w:val="22"/>
          <w:szCs w:val="22"/>
          <w:lang w:val="en-GB"/>
        </w:rPr>
        <w:footnoteReference w:id="4"/>
      </w:r>
      <w:r w:rsidR="0093327A"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 xml:space="preserve"> and live</w:t>
      </w:r>
      <w:r w:rsidR="00736A54"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 xml:space="preserve">d </w:t>
      </w:r>
      <w:r w:rsidR="00836E62"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 xml:space="preserve">near </w:t>
      </w:r>
      <w:r w:rsidR="0093327A"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 xml:space="preserve">Alexandria </w:t>
      </w:r>
      <w:r w:rsidR="001070AB">
        <w:rPr>
          <w:rFonts w:cstheme="minorHAnsi"/>
          <w:bCs/>
          <w:color w:val="000000" w:themeColor="text1"/>
          <w:sz w:val="22"/>
          <w:szCs w:val="22"/>
          <w:lang w:val="en-GB"/>
        </w:rPr>
        <w:t xml:space="preserve">between </w:t>
      </w:r>
      <w:r w:rsidR="003D4A42" w:rsidRPr="002841D7">
        <w:rPr>
          <w:rFonts w:cstheme="minorHAnsi"/>
          <w:bCs/>
          <w:color w:val="000000" w:themeColor="text1"/>
          <w:sz w:val="22"/>
          <w:szCs w:val="22"/>
        </w:rPr>
        <w:t>roughly</w:t>
      </w:r>
      <w:r w:rsidR="004A557E" w:rsidRPr="002841D7">
        <w:rPr>
          <w:rFonts w:cstheme="minorHAnsi"/>
          <w:bCs/>
          <w:color w:val="000000" w:themeColor="text1"/>
          <w:sz w:val="22"/>
          <w:szCs w:val="22"/>
        </w:rPr>
        <w:t xml:space="preserve"> 100 </w:t>
      </w:r>
      <w:r w:rsidR="00836E62" w:rsidRPr="002841D7">
        <w:rPr>
          <w:rFonts w:cstheme="minorHAnsi"/>
          <w:bCs/>
          <w:color w:val="000000" w:themeColor="text1"/>
          <w:sz w:val="22"/>
          <w:szCs w:val="22"/>
        </w:rPr>
        <w:t>and</w:t>
      </w:r>
      <w:r w:rsidR="004A557E" w:rsidRPr="002841D7">
        <w:rPr>
          <w:rFonts w:cstheme="minorHAnsi"/>
          <w:bCs/>
          <w:color w:val="000000" w:themeColor="text1"/>
          <w:sz w:val="22"/>
          <w:szCs w:val="22"/>
        </w:rPr>
        <w:t xml:space="preserve"> 17</w:t>
      </w:r>
      <w:r w:rsidR="00C46BB6" w:rsidRPr="002841D7">
        <w:rPr>
          <w:rFonts w:cstheme="minorHAnsi"/>
          <w:bCs/>
          <w:color w:val="000000" w:themeColor="text1"/>
          <w:sz w:val="22"/>
          <w:szCs w:val="22"/>
        </w:rPr>
        <w:t>8</w:t>
      </w:r>
      <w:r w:rsidR="00A548C2" w:rsidRPr="002841D7">
        <w:rPr>
          <w:rFonts w:cstheme="minorHAnsi"/>
          <w:bCs/>
          <w:color w:val="000000" w:themeColor="text1"/>
          <w:sz w:val="22"/>
          <w:szCs w:val="22"/>
        </w:rPr>
        <w:t xml:space="preserve"> CE</w:t>
      </w:r>
      <w:r w:rsidR="00836E62" w:rsidRPr="002841D7">
        <w:rPr>
          <w:rFonts w:cstheme="minorHAnsi"/>
          <w:bCs/>
          <w:color w:val="000000" w:themeColor="text1"/>
          <w:sz w:val="22"/>
          <w:szCs w:val="22"/>
        </w:rPr>
        <w:t>.</w:t>
      </w:r>
      <w:r w:rsidR="00836E62" w:rsidRPr="002841D7">
        <w:rPr>
          <w:rStyle w:val="FootnoteReference"/>
          <w:rFonts w:cstheme="minorHAnsi"/>
          <w:bCs/>
          <w:color w:val="000000" w:themeColor="text1"/>
          <w:sz w:val="22"/>
          <w:szCs w:val="22"/>
          <w:lang w:val="en-GB"/>
        </w:rPr>
        <w:t xml:space="preserve"> </w:t>
      </w:r>
      <w:r w:rsidR="00836E62" w:rsidRPr="002841D7">
        <w:rPr>
          <w:rStyle w:val="FootnoteReference"/>
          <w:rFonts w:cstheme="minorHAnsi"/>
          <w:bCs/>
          <w:color w:val="000000" w:themeColor="text1"/>
          <w:sz w:val="22"/>
          <w:szCs w:val="22"/>
          <w:lang w:val="en-GB"/>
        </w:rPr>
        <w:footnoteReference w:id="5"/>
      </w:r>
      <w:r w:rsidR="00D268DC"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 xml:space="preserve"> He is </w:t>
      </w:r>
      <w:r w:rsidR="00F95F2A"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>‘</w:t>
      </w:r>
      <w:r w:rsidR="00D268DC" w:rsidRPr="002841D7">
        <w:rPr>
          <w:rFonts w:cstheme="minorHAnsi"/>
          <w:bCs/>
          <w:color w:val="000000" w:themeColor="text1"/>
          <w:sz w:val="22"/>
          <w:szCs w:val="22"/>
        </w:rPr>
        <w:t>one of the most significant figures in the history of science</w:t>
      </w:r>
      <w:r w:rsidR="00F95F2A" w:rsidRPr="002841D7">
        <w:rPr>
          <w:rFonts w:cstheme="minorHAnsi"/>
          <w:bCs/>
          <w:color w:val="000000" w:themeColor="text1"/>
          <w:sz w:val="22"/>
          <w:szCs w:val="22"/>
        </w:rPr>
        <w:t>’</w:t>
      </w:r>
      <w:r w:rsidR="00F51615" w:rsidRPr="002841D7">
        <w:rPr>
          <w:rStyle w:val="FootnoteReference"/>
          <w:rFonts w:cstheme="minorHAnsi"/>
          <w:bCs/>
          <w:color w:val="000000" w:themeColor="text1"/>
          <w:sz w:val="22"/>
          <w:szCs w:val="22"/>
          <w:lang w:val="en-GB"/>
        </w:rPr>
        <w:footnoteReference w:id="6"/>
      </w:r>
      <w:r w:rsidR="00F372AA"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 xml:space="preserve"> and</w:t>
      </w:r>
      <w:r w:rsidR="003C7FF0"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 xml:space="preserve"> </w:t>
      </w:r>
      <w:r w:rsidR="00F372AA"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>wrote on</w:t>
      </w:r>
      <w:r w:rsidR="003C7FF0"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 xml:space="preserve"> </w:t>
      </w:r>
      <w:r w:rsidR="00EE7E2C"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>optics,</w:t>
      </w:r>
      <w:r w:rsidR="00EE7E2C" w:rsidRPr="002841D7">
        <w:rPr>
          <w:rStyle w:val="FootnoteReference"/>
          <w:rFonts w:cstheme="minorHAnsi"/>
          <w:bCs/>
          <w:color w:val="000000" w:themeColor="text1"/>
          <w:sz w:val="22"/>
          <w:szCs w:val="22"/>
          <w:lang w:val="en-GB"/>
        </w:rPr>
        <w:footnoteReference w:id="7"/>
      </w:r>
      <w:r w:rsidR="00EE7E2C"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 xml:space="preserve"> </w:t>
      </w:r>
      <w:r w:rsidR="003C7FF0" w:rsidRPr="002841D7">
        <w:rPr>
          <w:color w:val="000000" w:themeColor="text1"/>
          <w:sz w:val="22"/>
          <w:szCs w:val="22"/>
        </w:rPr>
        <w:t>astronomy, geography, harmonics</w:t>
      </w:r>
      <w:r w:rsidR="000502D9" w:rsidRPr="002841D7">
        <w:rPr>
          <w:color w:val="000000" w:themeColor="text1"/>
          <w:sz w:val="22"/>
          <w:szCs w:val="22"/>
        </w:rPr>
        <w:t>,</w:t>
      </w:r>
      <w:r w:rsidR="000502D9" w:rsidRPr="002841D7">
        <w:rPr>
          <w:rStyle w:val="FootnoteReference"/>
          <w:color w:val="000000" w:themeColor="text1"/>
          <w:sz w:val="22"/>
          <w:szCs w:val="22"/>
        </w:rPr>
        <w:t xml:space="preserve"> </w:t>
      </w:r>
      <w:r w:rsidR="001069FD" w:rsidRPr="002841D7">
        <w:rPr>
          <w:color w:val="000000" w:themeColor="text1"/>
          <w:sz w:val="22"/>
          <w:szCs w:val="22"/>
        </w:rPr>
        <w:t>and astrology.</w:t>
      </w:r>
      <w:r w:rsidR="000502D9" w:rsidRPr="002841D7">
        <w:rPr>
          <w:rStyle w:val="FootnoteReference"/>
          <w:color w:val="000000" w:themeColor="text1"/>
          <w:sz w:val="22"/>
          <w:szCs w:val="22"/>
        </w:rPr>
        <w:footnoteReference w:id="8"/>
      </w:r>
      <w:r w:rsidR="00F372AA" w:rsidRPr="002841D7">
        <w:rPr>
          <w:color w:val="000000" w:themeColor="text1"/>
          <w:sz w:val="22"/>
          <w:szCs w:val="22"/>
        </w:rPr>
        <w:t xml:space="preserve"> </w:t>
      </w:r>
      <w:r w:rsidR="001C23CF">
        <w:rPr>
          <w:color w:val="000000" w:themeColor="text1"/>
          <w:sz w:val="22"/>
          <w:szCs w:val="22"/>
        </w:rPr>
        <w:t>T</w:t>
      </w:r>
      <w:r w:rsidR="00917935" w:rsidRPr="002841D7">
        <w:rPr>
          <w:color w:val="000000" w:themeColor="text1"/>
          <w:sz w:val="22"/>
          <w:szCs w:val="22"/>
        </w:rPr>
        <w:t xml:space="preserve">here </w:t>
      </w:r>
      <w:r w:rsidR="008E1AE9" w:rsidRPr="002841D7">
        <w:rPr>
          <w:color w:val="000000" w:themeColor="text1"/>
          <w:sz w:val="22"/>
          <w:szCs w:val="22"/>
        </w:rPr>
        <w:t xml:space="preserve">is little </w:t>
      </w:r>
      <w:r w:rsidR="00AA4595" w:rsidRPr="002841D7">
        <w:rPr>
          <w:color w:val="000000" w:themeColor="text1"/>
          <w:sz w:val="22"/>
          <w:szCs w:val="22"/>
        </w:rPr>
        <w:t>documented</w:t>
      </w:r>
      <w:r w:rsidR="003F45E7" w:rsidRPr="002841D7">
        <w:rPr>
          <w:color w:val="000000" w:themeColor="text1"/>
          <w:sz w:val="22"/>
          <w:szCs w:val="22"/>
        </w:rPr>
        <w:t xml:space="preserve"> </w:t>
      </w:r>
      <w:r w:rsidR="008E1AE9" w:rsidRPr="002841D7">
        <w:rPr>
          <w:color w:val="000000" w:themeColor="text1"/>
          <w:sz w:val="22"/>
          <w:szCs w:val="22"/>
        </w:rPr>
        <w:t>about</w:t>
      </w:r>
      <w:r w:rsidR="003F45E7" w:rsidRPr="002841D7">
        <w:rPr>
          <w:color w:val="000000" w:themeColor="text1"/>
          <w:sz w:val="22"/>
          <w:szCs w:val="22"/>
        </w:rPr>
        <w:t xml:space="preserve"> his</w:t>
      </w:r>
      <w:r w:rsidR="00917935" w:rsidRPr="002841D7">
        <w:rPr>
          <w:color w:val="000000" w:themeColor="text1"/>
          <w:sz w:val="22"/>
          <w:szCs w:val="22"/>
        </w:rPr>
        <w:t xml:space="preserve"> life</w:t>
      </w:r>
      <w:r w:rsidR="00B311C5" w:rsidRPr="002841D7">
        <w:rPr>
          <w:rStyle w:val="FootnoteReference"/>
          <w:color w:val="000000" w:themeColor="text1"/>
          <w:sz w:val="22"/>
          <w:szCs w:val="22"/>
        </w:rPr>
        <w:footnoteReference w:id="9"/>
      </w:r>
      <w:r w:rsidR="00917935" w:rsidRPr="002841D7">
        <w:rPr>
          <w:color w:val="000000" w:themeColor="text1"/>
          <w:sz w:val="22"/>
          <w:szCs w:val="22"/>
        </w:rPr>
        <w:t xml:space="preserve"> </w:t>
      </w:r>
      <w:r w:rsidR="00DB5CD3" w:rsidRPr="002841D7">
        <w:rPr>
          <w:color w:val="000000" w:themeColor="text1"/>
          <w:sz w:val="22"/>
          <w:szCs w:val="22"/>
        </w:rPr>
        <w:t xml:space="preserve">and </w:t>
      </w:r>
      <w:r w:rsidR="00917935" w:rsidRPr="002841D7">
        <w:rPr>
          <w:color w:val="000000" w:themeColor="text1"/>
          <w:sz w:val="22"/>
          <w:szCs w:val="22"/>
        </w:rPr>
        <w:t>philosophical</w:t>
      </w:r>
      <w:r w:rsidR="001070AB">
        <w:rPr>
          <w:color w:val="000000" w:themeColor="text1"/>
          <w:sz w:val="22"/>
          <w:szCs w:val="22"/>
        </w:rPr>
        <w:t xml:space="preserve"> training</w:t>
      </w:r>
      <w:r w:rsidR="00DB5CD3" w:rsidRPr="002841D7">
        <w:rPr>
          <w:color w:val="000000" w:themeColor="text1"/>
          <w:sz w:val="22"/>
          <w:szCs w:val="22"/>
        </w:rPr>
        <w:t>,</w:t>
      </w:r>
      <w:r w:rsidR="00B06E44" w:rsidRPr="002841D7">
        <w:rPr>
          <w:rStyle w:val="FootnoteReference"/>
          <w:color w:val="000000" w:themeColor="text1"/>
          <w:sz w:val="22"/>
          <w:szCs w:val="22"/>
        </w:rPr>
        <w:footnoteReference w:id="10"/>
      </w:r>
      <w:r w:rsidR="009A58DD" w:rsidRPr="002841D7">
        <w:rPr>
          <w:color w:val="000000" w:themeColor="text1"/>
          <w:sz w:val="22"/>
          <w:szCs w:val="22"/>
        </w:rPr>
        <w:t xml:space="preserve"> </w:t>
      </w:r>
      <w:r w:rsidR="001C23CF">
        <w:rPr>
          <w:color w:val="000000" w:themeColor="text1"/>
          <w:sz w:val="22"/>
          <w:szCs w:val="22"/>
        </w:rPr>
        <w:t xml:space="preserve">but </w:t>
      </w:r>
      <w:r w:rsidR="00924F57">
        <w:rPr>
          <w:color w:val="000000" w:themeColor="text1"/>
          <w:sz w:val="22"/>
          <w:szCs w:val="22"/>
        </w:rPr>
        <w:t>scholars suggest that</w:t>
      </w:r>
      <w:r w:rsidR="00414820" w:rsidRPr="002841D7">
        <w:rPr>
          <w:color w:val="000000" w:themeColor="text1"/>
          <w:sz w:val="22"/>
          <w:szCs w:val="22"/>
        </w:rPr>
        <w:t xml:space="preserve"> i</w:t>
      </w:r>
      <w:r w:rsidR="00D0619F" w:rsidRPr="002841D7">
        <w:rPr>
          <w:color w:val="000000" w:themeColor="text1"/>
          <w:sz w:val="22"/>
          <w:szCs w:val="22"/>
        </w:rPr>
        <w:t xml:space="preserve">n </w:t>
      </w:r>
      <w:r w:rsidR="00474B72" w:rsidRPr="002841D7">
        <w:rPr>
          <w:color w:val="000000" w:themeColor="text1"/>
          <w:sz w:val="22"/>
          <w:szCs w:val="22"/>
        </w:rPr>
        <w:t>t</w:t>
      </w:r>
      <w:r w:rsidR="00D0619F" w:rsidRPr="002841D7">
        <w:rPr>
          <w:color w:val="000000" w:themeColor="text1"/>
          <w:sz w:val="22"/>
          <w:szCs w:val="22"/>
        </w:rPr>
        <w:t>he 2</w:t>
      </w:r>
      <w:r w:rsidR="00D0619F" w:rsidRPr="002841D7">
        <w:rPr>
          <w:color w:val="000000" w:themeColor="text1"/>
          <w:sz w:val="22"/>
          <w:szCs w:val="22"/>
          <w:vertAlign w:val="superscript"/>
        </w:rPr>
        <w:t>nd</w:t>
      </w:r>
      <w:r w:rsidR="00D0619F" w:rsidRPr="002841D7">
        <w:rPr>
          <w:color w:val="000000" w:themeColor="text1"/>
          <w:sz w:val="22"/>
          <w:szCs w:val="22"/>
        </w:rPr>
        <w:t xml:space="preserve"> century, </w:t>
      </w:r>
      <w:r w:rsidR="00DB5CD3" w:rsidRPr="002841D7">
        <w:rPr>
          <w:color w:val="000000" w:themeColor="text1"/>
          <w:sz w:val="22"/>
          <w:szCs w:val="22"/>
        </w:rPr>
        <w:t xml:space="preserve">nearly </w:t>
      </w:r>
      <w:r w:rsidR="00474B72" w:rsidRPr="002841D7">
        <w:rPr>
          <w:color w:val="000000" w:themeColor="text1"/>
          <w:sz w:val="22"/>
          <w:szCs w:val="22"/>
        </w:rPr>
        <w:t xml:space="preserve">‘every one’ believed in astrology, </w:t>
      </w:r>
      <w:r w:rsidR="001C23CF">
        <w:rPr>
          <w:color w:val="000000" w:themeColor="text1"/>
          <w:sz w:val="22"/>
          <w:szCs w:val="22"/>
        </w:rPr>
        <w:t>which</w:t>
      </w:r>
      <w:r w:rsidR="00474B72" w:rsidRPr="002841D7">
        <w:rPr>
          <w:color w:val="000000" w:themeColor="text1"/>
          <w:sz w:val="22"/>
          <w:szCs w:val="22"/>
        </w:rPr>
        <w:t xml:space="preserve"> was ‘defended by the powerful Stoic sect.’</w:t>
      </w:r>
      <w:r w:rsidR="00474B72" w:rsidRPr="002841D7">
        <w:rPr>
          <w:rStyle w:val="FootnoteReference"/>
          <w:color w:val="000000" w:themeColor="text1"/>
          <w:sz w:val="22"/>
          <w:szCs w:val="22"/>
        </w:rPr>
        <w:footnoteReference w:id="11"/>
      </w:r>
      <w:r w:rsidR="00474B72" w:rsidRPr="002841D7">
        <w:rPr>
          <w:color w:val="000000" w:themeColor="text1"/>
          <w:sz w:val="22"/>
          <w:szCs w:val="22"/>
        </w:rPr>
        <w:t xml:space="preserve"> Ptolemy’s </w:t>
      </w:r>
      <w:r w:rsidR="00F31DE2" w:rsidRPr="002841D7">
        <w:rPr>
          <w:color w:val="000000" w:themeColor="text1"/>
          <w:sz w:val="22"/>
          <w:szCs w:val="22"/>
        </w:rPr>
        <w:t xml:space="preserve">work </w:t>
      </w:r>
      <w:r w:rsidR="00AA4595" w:rsidRPr="002841D7">
        <w:rPr>
          <w:color w:val="000000" w:themeColor="text1"/>
          <w:sz w:val="22"/>
          <w:szCs w:val="22"/>
        </w:rPr>
        <w:t xml:space="preserve">shows he was familiar with his </w:t>
      </w:r>
      <w:r w:rsidR="009A58DD" w:rsidRPr="002841D7">
        <w:rPr>
          <w:color w:val="000000" w:themeColor="text1"/>
          <w:sz w:val="22"/>
          <w:szCs w:val="22"/>
        </w:rPr>
        <w:t>predecessors</w:t>
      </w:r>
      <w:r w:rsidR="00FD240B">
        <w:rPr>
          <w:color w:val="000000" w:themeColor="text1"/>
          <w:sz w:val="22"/>
          <w:szCs w:val="22"/>
        </w:rPr>
        <w:t>’</w:t>
      </w:r>
      <w:r w:rsidR="009A58DD" w:rsidRPr="002841D7">
        <w:rPr>
          <w:color w:val="000000" w:themeColor="text1"/>
          <w:sz w:val="22"/>
          <w:szCs w:val="22"/>
        </w:rPr>
        <w:t xml:space="preserve"> writings </w:t>
      </w:r>
      <w:r w:rsidR="00AA4595" w:rsidRPr="002841D7">
        <w:rPr>
          <w:color w:val="000000" w:themeColor="text1"/>
          <w:sz w:val="22"/>
          <w:szCs w:val="22"/>
        </w:rPr>
        <w:t>and</w:t>
      </w:r>
      <w:r w:rsidR="009C2DD1" w:rsidRPr="002841D7">
        <w:rPr>
          <w:color w:val="000000" w:themeColor="text1"/>
          <w:sz w:val="22"/>
          <w:szCs w:val="22"/>
        </w:rPr>
        <w:t xml:space="preserve"> ‘drew freely and openly from them.’</w:t>
      </w:r>
      <w:r w:rsidR="009C2DD1" w:rsidRPr="002841D7">
        <w:rPr>
          <w:rStyle w:val="FootnoteReference"/>
          <w:color w:val="000000" w:themeColor="text1"/>
          <w:sz w:val="22"/>
          <w:szCs w:val="22"/>
        </w:rPr>
        <w:footnoteReference w:id="12"/>
      </w:r>
      <w:r w:rsidR="00AA4595" w:rsidRPr="002841D7">
        <w:rPr>
          <w:color w:val="000000" w:themeColor="text1"/>
          <w:sz w:val="22"/>
          <w:szCs w:val="22"/>
        </w:rPr>
        <w:t xml:space="preserve"> </w:t>
      </w:r>
      <w:r w:rsidR="009C2DD1" w:rsidRPr="002841D7">
        <w:rPr>
          <w:color w:val="000000" w:themeColor="text1"/>
          <w:sz w:val="22"/>
          <w:szCs w:val="22"/>
        </w:rPr>
        <w:t>H</w:t>
      </w:r>
      <w:r w:rsidR="0061105C">
        <w:rPr>
          <w:color w:val="000000" w:themeColor="text1"/>
          <w:sz w:val="22"/>
          <w:szCs w:val="22"/>
        </w:rPr>
        <w:t>is work</w:t>
      </w:r>
      <w:r w:rsidR="009C2DD1" w:rsidRPr="002841D7">
        <w:rPr>
          <w:color w:val="000000" w:themeColor="text1"/>
          <w:sz w:val="22"/>
          <w:szCs w:val="22"/>
        </w:rPr>
        <w:t xml:space="preserve"> </w:t>
      </w:r>
      <w:r w:rsidR="00EA0984" w:rsidRPr="002841D7">
        <w:rPr>
          <w:color w:val="000000" w:themeColor="text1"/>
          <w:sz w:val="22"/>
          <w:szCs w:val="22"/>
        </w:rPr>
        <w:t>blends</w:t>
      </w:r>
      <w:r w:rsidR="00F31DE2" w:rsidRPr="002841D7">
        <w:rPr>
          <w:color w:val="000000" w:themeColor="text1"/>
          <w:sz w:val="22"/>
          <w:szCs w:val="22"/>
        </w:rPr>
        <w:t xml:space="preserve"> Platonic</w:t>
      </w:r>
      <w:r w:rsidR="005165EF" w:rsidRPr="002841D7">
        <w:rPr>
          <w:color w:val="000000" w:themeColor="text1"/>
          <w:sz w:val="22"/>
          <w:szCs w:val="22"/>
        </w:rPr>
        <w:t>,</w:t>
      </w:r>
      <w:r w:rsidR="00F31DE2" w:rsidRPr="002841D7">
        <w:rPr>
          <w:color w:val="000000" w:themeColor="text1"/>
          <w:sz w:val="22"/>
          <w:szCs w:val="22"/>
        </w:rPr>
        <w:t xml:space="preserve"> Aristotelian</w:t>
      </w:r>
      <w:r w:rsidR="005165EF" w:rsidRPr="002841D7">
        <w:rPr>
          <w:color w:val="000000" w:themeColor="text1"/>
          <w:sz w:val="22"/>
          <w:szCs w:val="22"/>
        </w:rPr>
        <w:t>,</w:t>
      </w:r>
      <w:r w:rsidR="008C0198" w:rsidRPr="002841D7">
        <w:rPr>
          <w:color w:val="000000" w:themeColor="text1"/>
          <w:sz w:val="22"/>
          <w:szCs w:val="22"/>
        </w:rPr>
        <w:t xml:space="preserve"> </w:t>
      </w:r>
      <w:r w:rsidR="00F31DE2" w:rsidRPr="002841D7">
        <w:rPr>
          <w:color w:val="000000" w:themeColor="text1"/>
          <w:sz w:val="22"/>
          <w:szCs w:val="22"/>
        </w:rPr>
        <w:t>Stoic</w:t>
      </w:r>
      <w:r w:rsidR="005165EF" w:rsidRPr="002841D7">
        <w:rPr>
          <w:color w:val="000000" w:themeColor="text1"/>
          <w:sz w:val="22"/>
          <w:szCs w:val="22"/>
        </w:rPr>
        <w:t>,</w:t>
      </w:r>
      <w:r w:rsidR="00F31DE2" w:rsidRPr="002841D7">
        <w:rPr>
          <w:color w:val="000000" w:themeColor="text1"/>
          <w:sz w:val="22"/>
          <w:szCs w:val="22"/>
        </w:rPr>
        <w:t xml:space="preserve"> </w:t>
      </w:r>
      <w:r w:rsidR="0061105C">
        <w:rPr>
          <w:color w:val="000000" w:themeColor="text1"/>
          <w:sz w:val="22"/>
          <w:szCs w:val="22"/>
        </w:rPr>
        <w:t>and</w:t>
      </w:r>
      <w:r w:rsidR="00F31DE2" w:rsidRPr="002841D7">
        <w:rPr>
          <w:color w:val="000000" w:themeColor="text1"/>
          <w:sz w:val="22"/>
          <w:szCs w:val="22"/>
        </w:rPr>
        <w:t xml:space="preserve"> Epicurean</w:t>
      </w:r>
      <w:r w:rsidR="005165EF" w:rsidRPr="002841D7">
        <w:rPr>
          <w:color w:val="000000" w:themeColor="text1"/>
          <w:sz w:val="22"/>
          <w:szCs w:val="22"/>
        </w:rPr>
        <w:t xml:space="preserve"> concepts</w:t>
      </w:r>
      <w:r w:rsidR="0061105C">
        <w:rPr>
          <w:color w:val="000000" w:themeColor="text1"/>
          <w:sz w:val="22"/>
          <w:szCs w:val="22"/>
        </w:rPr>
        <w:t>, among others</w:t>
      </w:r>
      <w:r w:rsidR="00F31DE2" w:rsidRPr="002841D7">
        <w:rPr>
          <w:color w:val="000000" w:themeColor="text1"/>
          <w:sz w:val="22"/>
          <w:szCs w:val="22"/>
        </w:rPr>
        <w:t>.</w:t>
      </w:r>
      <w:r w:rsidR="00361AEB" w:rsidRPr="002841D7">
        <w:rPr>
          <w:rStyle w:val="FootnoteReference"/>
          <w:color w:val="000000" w:themeColor="text1"/>
          <w:sz w:val="22"/>
          <w:szCs w:val="22"/>
        </w:rPr>
        <w:footnoteReference w:id="13"/>
      </w:r>
      <w:r w:rsidR="00361AEB" w:rsidRPr="002841D7">
        <w:rPr>
          <w:color w:val="000000" w:themeColor="text1"/>
          <w:sz w:val="22"/>
          <w:szCs w:val="22"/>
        </w:rPr>
        <w:t xml:space="preserve"> </w:t>
      </w:r>
    </w:p>
    <w:p w14:paraId="702314B2" w14:textId="147D70FF" w:rsidR="00D621C8" w:rsidRPr="002841D7" w:rsidRDefault="004933C1" w:rsidP="00C84338">
      <w:pPr>
        <w:ind w:firstLine="360"/>
        <w:rPr>
          <w:rFonts w:cstheme="minorHAnsi"/>
          <w:color w:val="000000" w:themeColor="text1"/>
          <w:sz w:val="22"/>
          <w:szCs w:val="22"/>
          <w:lang w:val="en-GB"/>
        </w:rPr>
      </w:pPr>
      <w:proofErr w:type="spellStart"/>
      <w:r w:rsidRPr="002841D7">
        <w:rPr>
          <w:i/>
          <w:iCs/>
          <w:color w:val="000000" w:themeColor="text1"/>
          <w:sz w:val="22"/>
          <w:szCs w:val="22"/>
        </w:rPr>
        <w:t>Tetrabiblos</w:t>
      </w:r>
      <w:proofErr w:type="spellEnd"/>
      <w:r w:rsidR="0093453E" w:rsidRPr="002841D7">
        <w:rPr>
          <w:i/>
          <w:iCs/>
          <w:color w:val="000000" w:themeColor="text1"/>
          <w:sz w:val="22"/>
          <w:szCs w:val="22"/>
        </w:rPr>
        <w:t xml:space="preserve"> </w:t>
      </w:r>
      <w:r w:rsidR="001232D3" w:rsidRPr="002841D7">
        <w:rPr>
          <w:color w:val="000000" w:themeColor="text1"/>
          <w:sz w:val="22"/>
          <w:szCs w:val="22"/>
        </w:rPr>
        <w:t xml:space="preserve">is a </w:t>
      </w:r>
      <w:r w:rsidR="001A0461" w:rsidRPr="002841D7">
        <w:rPr>
          <w:color w:val="000000" w:themeColor="text1"/>
          <w:sz w:val="22"/>
          <w:szCs w:val="22"/>
        </w:rPr>
        <w:t xml:space="preserve">systematic outline </w:t>
      </w:r>
      <w:r w:rsidR="005C7809" w:rsidRPr="002841D7">
        <w:rPr>
          <w:color w:val="000000" w:themeColor="text1"/>
          <w:sz w:val="22"/>
          <w:szCs w:val="22"/>
        </w:rPr>
        <w:t xml:space="preserve">of </w:t>
      </w:r>
      <w:r w:rsidR="001A0461" w:rsidRPr="002841D7">
        <w:rPr>
          <w:color w:val="000000" w:themeColor="text1"/>
          <w:sz w:val="22"/>
          <w:szCs w:val="22"/>
        </w:rPr>
        <w:t>Ptolemy’s theory of astrology</w:t>
      </w:r>
      <w:r w:rsidR="004B2347" w:rsidRPr="002841D7">
        <w:rPr>
          <w:color w:val="000000" w:themeColor="text1"/>
          <w:sz w:val="22"/>
          <w:szCs w:val="22"/>
        </w:rPr>
        <w:t xml:space="preserve">, likely written later in </w:t>
      </w:r>
      <w:r w:rsidR="00736A54" w:rsidRPr="002841D7">
        <w:rPr>
          <w:color w:val="000000" w:themeColor="text1"/>
          <w:sz w:val="22"/>
          <w:szCs w:val="22"/>
        </w:rPr>
        <w:t>his</w:t>
      </w:r>
      <w:r w:rsidR="004B2347" w:rsidRPr="002841D7">
        <w:rPr>
          <w:color w:val="000000" w:themeColor="text1"/>
          <w:sz w:val="22"/>
          <w:szCs w:val="22"/>
        </w:rPr>
        <w:t xml:space="preserve"> life.</w:t>
      </w:r>
      <w:r w:rsidR="004B2347" w:rsidRPr="002841D7">
        <w:rPr>
          <w:rStyle w:val="FootnoteReference"/>
          <w:color w:val="000000" w:themeColor="text1"/>
          <w:sz w:val="22"/>
          <w:szCs w:val="22"/>
        </w:rPr>
        <w:footnoteReference w:id="14"/>
      </w:r>
      <w:r w:rsidR="00A40C56" w:rsidRPr="002841D7">
        <w:rPr>
          <w:color w:val="000000" w:themeColor="text1"/>
          <w:sz w:val="22"/>
          <w:szCs w:val="22"/>
        </w:rPr>
        <w:t xml:space="preserve"> </w:t>
      </w:r>
      <w:r w:rsidR="004B2347" w:rsidRPr="002841D7">
        <w:rPr>
          <w:color w:val="000000" w:themeColor="text1"/>
          <w:sz w:val="22"/>
          <w:szCs w:val="22"/>
        </w:rPr>
        <w:t>It</w:t>
      </w:r>
      <w:r w:rsidR="001960AF" w:rsidRPr="002841D7">
        <w:rPr>
          <w:color w:val="000000" w:themeColor="text1"/>
          <w:sz w:val="22"/>
          <w:szCs w:val="22"/>
        </w:rPr>
        <w:t xml:space="preserve"> is </w:t>
      </w:r>
      <w:r w:rsidR="00D00AB6" w:rsidRPr="002841D7">
        <w:rPr>
          <w:color w:val="000000" w:themeColor="text1"/>
          <w:sz w:val="22"/>
          <w:szCs w:val="22"/>
        </w:rPr>
        <w:t>considered</w:t>
      </w:r>
      <w:r w:rsidR="00AE626B" w:rsidRPr="002841D7">
        <w:rPr>
          <w:color w:val="000000" w:themeColor="text1"/>
          <w:sz w:val="22"/>
          <w:szCs w:val="22"/>
        </w:rPr>
        <w:t xml:space="preserve"> </w:t>
      </w:r>
      <w:r w:rsidR="001960AF" w:rsidRPr="002841D7">
        <w:rPr>
          <w:color w:val="000000" w:themeColor="text1"/>
          <w:sz w:val="22"/>
          <w:szCs w:val="22"/>
        </w:rPr>
        <w:t xml:space="preserve">a formative text </w:t>
      </w:r>
      <w:r w:rsidR="00A9262C" w:rsidRPr="002841D7">
        <w:rPr>
          <w:color w:val="000000" w:themeColor="text1"/>
          <w:sz w:val="22"/>
          <w:szCs w:val="22"/>
        </w:rPr>
        <w:t>in</w:t>
      </w:r>
      <w:r w:rsidR="00AE626B" w:rsidRPr="002841D7">
        <w:rPr>
          <w:color w:val="000000" w:themeColor="text1"/>
          <w:sz w:val="22"/>
          <w:szCs w:val="22"/>
        </w:rPr>
        <w:t xml:space="preserve"> Western astrology</w:t>
      </w:r>
      <w:r w:rsidR="001960AF" w:rsidRPr="002841D7">
        <w:rPr>
          <w:color w:val="000000" w:themeColor="text1"/>
          <w:sz w:val="22"/>
          <w:szCs w:val="22"/>
        </w:rPr>
        <w:t xml:space="preserve"> – </w:t>
      </w:r>
      <w:r w:rsidR="001232D3" w:rsidRPr="002841D7">
        <w:rPr>
          <w:color w:val="000000" w:themeColor="text1"/>
          <w:sz w:val="22"/>
          <w:szCs w:val="22"/>
        </w:rPr>
        <w:t>‘</w:t>
      </w:r>
      <w:r w:rsidR="00E1172A" w:rsidRPr="002841D7">
        <w:rPr>
          <w:color w:val="000000" w:themeColor="text1"/>
          <w:sz w:val="22"/>
          <w:szCs w:val="22"/>
        </w:rPr>
        <w:t>virtually the Bible of astrology</w:t>
      </w:r>
      <w:r w:rsidR="00A40C56" w:rsidRPr="002841D7">
        <w:rPr>
          <w:color w:val="000000" w:themeColor="text1"/>
          <w:sz w:val="22"/>
          <w:szCs w:val="22"/>
        </w:rPr>
        <w:t>,</w:t>
      </w:r>
      <w:r w:rsidR="001232D3" w:rsidRPr="002841D7">
        <w:rPr>
          <w:color w:val="000000" w:themeColor="text1"/>
          <w:sz w:val="22"/>
          <w:szCs w:val="22"/>
        </w:rPr>
        <w:t>’</w:t>
      </w:r>
      <w:r w:rsidR="001960AF" w:rsidRPr="002841D7">
        <w:rPr>
          <w:color w:val="000000" w:themeColor="text1"/>
          <w:sz w:val="22"/>
          <w:szCs w:val="22"/>
        </w:rPr>
        <w:t xml:space="preserve"> Mark Riley </w:t>
      </w:r>
      <w:r w:rsidR="00D00AB6" w:rsidRPr="002841D7">
        <w:rPr>
          <w:color w:val="000000" w:themeColor="text1"/>
          <w:sz w:val="22"/>
          <w:szCs w:val="22"/>
        </w:rPr>
        <w:t>contends</w:t>
      </w:r>
      <w:r w:rsidR="00E34800" w:rsidRPr="002841D7">
        <w:rPr>
          <w:color w:val="000000" w:themeColor="text1"/>
          <w:sz w:val="22"/>
          <w:szCs w:val="22"/>
        </w:rPr>
        <w:t>.</w:t>
      </w:r>
      <w:r w:rsidR="001F4210" w:rsidRPr="002841D7">
        <w:rPr>
          <w:rStyle w:val="FootnoteReference"/>
          <w:color w:val="000000" w:themeColor="text1"/>
          <w:sz w:val="22"/>
          <w:szCs w:val="22"/>
        </w:rPr>
        <w:footnoteReference w:id="15"/>
      </w:r>
      <w:r w:rsidR="00E1172A" w:rsidRPr="002841D7">
        <w:rPr>
          <w:color w:val="000000" w:themeColor="text1"/>
          <w:sz w:val="22"/>
          <w:szCs w:val="22"/>
        </w:rPr>
        <w:t xml:space="preserve"> </w:t>
      </w:r>
      <w:r w:rsidR="00E34800" w:rsidRPr="002841D7">
        <w:rPr>
          <w:color w:val="000000" w:themeColor="text1"/>
          <w:sz w:val="22"/>
          <w:szCs w:val="22"/>
        </w:rPr>
        <w:t xml:space="preserve">In </w:t>
      </w:r>
      <w:r w:rsidR="00AF27E6" w:rsidRPr="002841D7">
        <w:rPr>
          <w:color w:val="000000" w:themeColor="text1"/>
          <w:sz w:val="22"/>
          <w:szCs w:val="22"/>
        </w:rPr>
        <w:t>Book I,</w:t>
      </w:r>
      <w:r w:rsidR="00E34800" w:rsidRPr="002841D7">
        <w:rPr>
          <w:color w:val="000000" w:themeColor="text1"/>
          <w:sz w:val="22"/>
          <w:szCs w:val="22"/>
        </w:rPr>
        <w:t xml:space="preserve"> Ptolemy </w:t>
      </w:r>
      <w:r w:rsidR="00117B11" w:rsidRPr="002841D7">
        <w:rPr>
          <w:color w:val="000000" w:themeColor="text1"/>
          <w:sz w:val="22"/>
          <w:szCs w:val="22"/>
        </w:rPr>
        <w:t xml:space="preserve">defends astrology as a science. </w:t>
      </w:r>
      <w:r w:rsidR="00985F90" w:rsidRPr="002841D7">
        <w:rPr>
          <w:color w:val="000000" w:themeColor="text1"/>
          <w:sz w:val="22"/>
          <w:szCs w:val="22"/>
        </w:rPr>
        <w:t xml:space="preserve">In the subsequent </w:t>
      </w:r>
      <w:r w:rsidR="008A279A" w:rsidRPr="002841D7">
        <w:rPr>
          <w:color w:val="000000" w:themeColor="text1"/>
          <w:sz w:val="22"/>
          <w:szCs w:val="22"/>
        </w:rPr>
        <w:t>books</w:t>
      </w:r>
      <w:r w:rsidR="00985F90" w:rsidRPr="002841D7">
        <w:rPr>
          <w:color w:val="000000" w:themeColor="text1"/>
          <w:sz w:val="22"/>
          <w:szCs w:val="22"/>
        </w:rPr>
        <w:t xml:space="preserve">, he elaborates </w:t>
      </w:r>
      <w:r w:rsidR="000A5A46" w:rsidRPr="002841D7">
        <w:rPr>
          <w:color w:val="000000" w:themeColor="text1"/>
          <w:sz w:val="22"/>
          <w:szCs w:val="22"/>
        </w:rPr>
        <w:t xml:space="preserve">each aspect of </w:t>
      </w:r>
      <w:r w:rsidR="00BB70C1" w:rsidRPr="002841D7">
        <w:rPr>
          <w:color w:val="000000" w:themeColor="text1"/>
          <w:sz w:val="22"/>
          <w:szCs w:val="22"/>
        </w:rPr>
        <w:t xml:space="preserve">astrology’s </w:t>
      </w:r>
      <w:r w:rsidR="00985F90" w:rsidRPr="002841D7">
        <w:rPr>
          <w:color w:val="000000" w:themeColor="text1"/>
          <w:sz w:val="22"/>
          <w:szCs w:val="22"/>
        </w:rPr>
        <w:t>influence</w:t>
      </w:r>
      <w:r w:rsidR="00BB70C1" w:rsidRPr="002841D7">
        <w:rPr>
          <w:color w:val="000000" w:themeColor="text1"/>
          <w:sz w:val="22"/>
          <w:szCs w:val="22"/>
        </w:rPr>
        <w:t>,</w:t>
      </w:r>
      <w:r w:rsidR="00F55295" w:rsidRPr="002841D7">
        <w:rPr>
          <w:color w:val="000000" w:themeColor="text1"/>
          <w:sz w:val="22"/>
          <w:szCs w:val="22"/>
        </w:rPr>
        <w:t xml:space="preserve"> at</w:t>
      </w:r>
      <w:r w:rsidR="00BB70C1" w:rsidRPr="002841D7">
        <w:rPr>
          <w:color w:val="000000" w:themeColor="text1"/>
          <w:sz w:val="22"/>
          <w:szCs w:val="22"/>
        </w:rPr>
        <w:t xml:space="preserve"> </w:t>
      </w:r>
      <w:r w:rsidR="00F55295" w:rsidRPr="002841D7">
        <w:rPr>
          <w:color w:val="000000" w:themeColor="text1"/>
          <w:sz w:val="22"/>
          <w:szCs w:val="22"/>
        </w:rPr>
        <w:t>a broad</w:t>
      </w:r>
      <w:r w:rsidR="003F0844" w:rsidRPr="002841D7">
        <w:rPr>
          <w:color w:val="000000" w:themeColor="text1"/>
          <w:sz w:val="22"/>
          <w:szCs w:val="22"/>
        </w:rPr>
        <w:t xml:space="preserve">, </w:t>
      </w:r>
      <w:r w:rsidR="00BB70C1" w:rsidRPr="002841D7">
        <w:rPr>
          <w:color w:val="000000" w:themeColor="text1"/>
          <w:sz w:val="22"/>
          <w:szCs w:val="22"/>
        </w:rPr>
        <w:t xml:space="preserve">cultural </w:t>
      </w:r>
      <w:r w:rsidR="003F0844" w:rsidRPr="002841D7">
        <w:rPr>
          <w:color w:val="000000" w:themeColor="text1"/>
          <w:sz w:val="22"/>
          <w:szCs w:val="22"/>
        </w:rPr>
        <w:t xml:space="preserve">level </w:t>
      </w:r>
      <w:r w:rsidR="00BB70C1" w:rsidRPr="002841D7">
        <w:rPr>
          <w:color w:val="000000" w:themeColor="text1"/>
          <w:sz w:val="22"/>
          <w:szCs w:val="22"/>
        </w:rPr>
        <w:t xml:space="preserve">as well as </w:t>
      </w:r>
      <w:r w:rsidR="0061105C">
        <w:rPr>
          <w:color w:val="000000" w:themeColor="text1"/>
          <w:sz w:val="22"/>
          <w:szCs w:val="22"/>
        </w:rPr>
        <w:t xml:space="preserve">a </w:t>
      </w:r>
      <w:r w:rsidR="00F55295" w:rsidRPr="002841D7">
        <w:rPr>
          <w:color w:val="000000" w:themeColor="text1"/>
          <w:sz w:val="22"/>
          <w:szCs w:val="22"/>
        </w:rPr>
        <w:t>smaller</w:t>
      </w:r>
      <w:r w:rsidR="003F0844" w:rsidRPr="002841D7">
        <w:rPr>
          <w:color w:val="000000" w:themeColor="text1"/>
          <w:sz w:val="22"/>
          <w:szCs w:val="22"/>
        </w:rPr>
        <w:t>,</w:t>
      </w:r>
      <w:r w:rsidR="00F55295" w:rsidRPr="002841D7">
        <w:rPr>
          <w:color w:val="000000" w:themeColor="text1"/>
          <w:sz w:val="22"/>
          <w:szCs w:val="22"/>
        </w:rPr>
        <w:t xml:space="preserve"> </w:t>
      </w:r>
      <w:r w:rsidR="00BB70C1" w:rsidRPr="002841D7">
        <w:rPr>
          <w:color w:val="000000" w:themeColor="text1"/>
          <w:sz w:val="22"/>
          <w:szCs w:val="22"/>
        </w:rPr>
        <w:t>individual</w:t>
      </w:r>
      <w:r w:rsidR="00F55295" w:rsidRPr="002841D7">
        <w:rPr>
          <w:color w:val="000000" w:themeColor="text1"/>
          <w:sz w:val="22"/>
          <w:szCs w:val="22"/>
        </w:rPr>
        <w:t xml:space="preserve"> scale.</w:t>
      </w:r>
      <w:r w:rsidR="00BB70C1" w:rsidRPr="002841D7">
        <w:rPr>
          <w:color w:val="000000" w:themeColor="text1"/>
          <w:sz w:val="22"/>
          <w:szCs w:val="22"/>
        </w:rPr>
        <w:t xml:space="preserve"> </w:t>
      </w:r>
      <w:r w:rsidR="00377D16" w:rsidRPr="002841D7">
        <w:rPr>
          <w:color w:val="000000" w:themeColor="text1"/>
          <w:sz w:val="22"/>
          <w:szCs w:val="22"/>
        </w:rPr>
        <w:t>A</w:t>
      </w:r>
      <w:r w:rsidR="00824AF4" w:rsidRPr="002841D7">
        <w:rPr>
          <w:color w:val="000000" w:themeColor="text1"/>
          <w:sz w:val="22"/>
          <w:szCs w:val="22"/>
        </w:rPr>
        <w:t xml:space="preserve">s </w:t>
      </w:r>
      <w:r w:rsidR="007D6E93" w:rsidRPr="002841D7">
        <w:rPr>
          <w:color w:val="000000" w:themeColor="text1"/>
          <w:sz w:val="22"/>
          <w:szCs w:val="22"/>
        </w:rPr>
        <w:t xml:space="preserve">important as </w:t>
      </w:r>
      <w:proofErr w:type="spellStart"/>
      <w:r w:rsidR="007D6E93" w:rsidRPr="002841D7">
        <w:rPr>
          <w:i/>
          <w:iCs/>
          <w:color w:val="000000" w:themeColor="text1"/>
          <w:sz w:val="22"/>
          <w:szCs w:val="22"/>
          <w:u w:val="single"/>
        </w:rPr>
        <w:t>Tetrabiblos</w:t>
      </w:r>
      <w:proofErr w:type="spellEnd"/>
      <w:r w:rsidR="007D6E93" w:rsidRPr="002841D7">
        <w:rPr>
          <w:color w:val="000000" w:themeColor="text1"/>
          <w:sz w:val="22"/>
          <w:szCs w:val="22"/>
        </w:rPr>
        <w:t xml:space="preserve"> is to </w:t>
      </w:r>
      <w:r w:rsidR="00924F57">
        <w:rPr>
          <w:color w:val="000000" w:themeColor="text1"/>
          <w:sz w:val="22"/>
          <w:szCs w:val="22"/>
        </w:rPr>
        <w:t xml:space="preserve">the tradition of </w:t>
      </w:r>
      <w:r w:rsidR="007D6E93" w:rsidRPr="002841D7">
        <w:rPr>
          <w:color w:val="000000" w:themeColor="text1"/>
          <w:sz w:val="22"/>
          <w:szCs w:val="22"/>
        </w:rPr>
        <w:t>astrology, it does not</w:t>
      </w:r>
      <w:r w:rsidR="00377D16" w:rsidRPr="002841D7">
        <w:rPr>
          <w:color w:val="000000" w:themeColor="text1"/>
          <w:sz w:val="22"/>
          <w:szCs w:val="22"/>
        </w:rPr>
        <w:t xml:space="preserve"> appear to be written for astrologers</w:t>
      </w:r>
      <w:r w:rsidR="001960AF" w:rsidRPr="002841D7">
        <w:rPr>
          <w:color w:val="000000" w:themeColor="text1"/>
          <w:sz w:val="22"/>
          <w:szCs w:val="22"/>
        </w:rPr>
        <w:t xml:space="preserve">, but rather for </w:t>
      </w:r>
      <w:r w:rsidR="0080522A" w:rsidRPr="002841D7">
        <w:rPr>
          <w:color w:val="000000" w:themeColor="text1"/>
          <w:sz w:val="22"/>
          <w:szCs w:val="22"/>
        </w:rPr>
        <w:t>scholars</w:t>
      </w:r>
      <w:r w:rsidR="00D660D7" w:rsidRPr="002841D7">
        <w:rPr>
          <w:color w:val="000000" w:themeColor="text1"/>
          <w:sz w:val="22"/>
          <w:szCs w:val="22"/>
        </w:rPr>
        <w:t>.</w:t>
      </w:r>
      <w:r w:rsidR="00A9262C" w:rsidRPr="002841D7">
        <w:rPr>
          <w:color w:val="000000" w:themeColor="text1"/>
          <w:sz w:val="22"/>
          <w:szCs w:val="22"/>
        </w:rPr>
        <w:t xml:space="preserve"> </w:t>
      </w:r>
      <w:r w:rsidR="00D660D7" w:rsidRPr="002841D7">
        <w:rPr>
          <w:color w:val="000000" w:themeColor="text1"/>
          <w:sz w:val="22"/>
          <w:szCs w:val="22"/>
        </w:rPr>
        <w:t>I</w:t>
      </w:r>
      <w:r w:rsidR="00A9262C" w:rsidRPr="002841D7">
        <w:rPr>
          <w:color w:val="000000" w:themeColor="text1"/>
          <w:sz w:val="22"/>
          <w:szCs w:val="22"/>
        </w:rPr>
        <w:t>t</w:t>
      </w:r>
      <w:r w:rsidR="00377D16" w:rsidRPr="002841D7">
        <w:rPr>
          <w:color w:val="000000" w:themeColor="text1"/>
          <w:sz w:val="22"/>
          <w:szCs w:val="22"/>
        </w:rPr>
        <w:t xml:space="preserve"> excludes</w:t>
      </w:r>
      <w:r w:rsidR="00D41E10" w:rsidRPr="002841D7">
        <w:rPr>
          <w:color w:val="000000" w:themeColor="text1"/>
          <w:sz w:val="22"/>
          <w:szCs w:val="22"/>
        </w:rPr>
        <w:t xml:space="preserve"> many</w:t>
      </w:r>
      <w:r w:rsidR="007D6E93" w:rsidRPr="002841D7">
        <w:rPr>
          <w:i/>
          <w:iCs/>
          <w:color w:val="000000" w:themeColor="text1"/>
          <w:sz w:val="22"/>
          <w:szCs w:val="22"/>
        </w:rPr>
        <w:t xml:space="preserve"> </w:t>
      </w:r>
      <w:r w:rsidR="00F700E6" w:rsidRPr="002841D7">
        <w:rPr>
          <w:color w:val="000000" w:themeColor="text1"/>
          <w:sz w:val="22"/>
          <w:szCs w:val="22"/>
        </w:rPr>
        <w:t>‘</w:t>
      </w:r>
      <w:r w:rsidR="007D6E93" w:rsidRPr="002841D7">
        <w:rPr>
          <w:color w:val="000000" w:themeColor="text1"/>
          <w:sz w:val="22"/>
          <w:szCs w:val="22"/>
        </w:rPr>
        <w:t>concerns of the typical astrologer</w:t>
      </w:r>
      <w:r w:rsidR="0061105C">
        <w:rPr>
          <w:color w:val="000000" w:themeColor="text1"/>
          <w:sz w:val="22"/>
          <w:szCs w:val="22"/>
        </w:rPr>
        <w:t>,</w:t>
      </w:r>
      <w:r w:rsidR="00F700E6" w:rsidRPr="002841D7">
        <w:rPr>
          <w:color w:val="000000" w:themeColor="text1"/>
          <w:sz w:val="22"/>
          <w:szCs w:val="22"/>
        </w:rPr>
        <w:t>’</w:t>
      </w:r>
      <w:r w:rsidR="0061105C">
        <w:rPr>
          <w:color w:val="000000" w:themeColor="text1"/>
          <w:sz w:val="22"/>
          <w:szCs w:val="22"/>
        </w:rPr>
        <w:t xml:space="preserve"> including Elections and Lots.</w:t>
      </w:r>
      <w:r w:rsidR="00C413E3" w:rsidRPr="002841D7">
        <w:rPr>
          <w:rStyle w:val="FootnoteReference"/>
          <w:color w:val="000000" w:themeColor="text1"/>
          <w:sz w:val="22"/>
          <w:szCs w:val="22"/>
        </w:rPr>
        <w:footnoteReference w:id="16"/>
      </w:r>
      <w:r w:rsidR="00377D16" w:rsidRPr="002841D7">
        <w:rPr>
          <w:color w:val="000000" w:themeColor="text1"/>
          <w:sz w:val="22"/>
          <w:szCs w:val="22"/>
        </w:rPr>
        <w:t xml:space="preserve"> </w:t>
      </w:r>
      <w:r w:rsidR="00F95F2A" w:rsidRPr="002841D7">
        <w:rPr>
          <w:color w:val="000000" w:themeColor="text1"/>
          <w:sz w:val="22"/>
          <w:szCs w:val="22"/>
        </w:rPr>
        <w:t xml:space="preserve">Riley </w:t>
      </w:r>
      <w:r w:rsidR="00452262" w:rsidRPr="002841D7">
        <w:rPr>
          <w:color w:val="000000" w:themeColor="text1"/>
          <w:sz w:val="22"/>
          <w:szCs w:val="22"/>
        </w:rPr>
        <w:t>argues</w:t>
      </w:r>
      <w:r w:rsidR="00F95F2A" w:rsidRPr="002841D7">
        <w:rPr>
          <w:color w:val="000000" w:themeColor="text1"/>
          <w:sz w:val="22"/>
          <w:szCs w:val="22"/>
        </w:rPr>
        <w:t xml:space="preserve"> that</w:t>
      </w:r>
      <w:r w:rsidR="00377D16" w:rsidRPr="002841D7">
        <w:rPr>
          <w:color w:val="000000" w:themeColor="text1"/>
          <w:sz w:val="22"/>
          <w:szCs w:val="22"/>
        </w:rPr>
        <w:t xml:space="preserve"> </w:t>
      </w:r>
      <w:r w:rsidR="00C84338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Ptolemy’s </w:t>
      </w:r>
      <w:r w:rsidR="00C84338" w:rsidRPr="002841D7">
        <w:rPr>
          <w:rFonts w:cstheme="minorHAnsi"/>
          <w:color w:val="000000" w:themeColor="text1"/>
          <w:sz w:val="22"/>
          <w:szCs w:val="22"/>
        </w:rPr>
        <w:t>‘</w:t>
      </w:r>
      <w:r w:rsidR="009C60C3" w:rsidRPr="002841D7">
        <w:rPr>
          <w:rFonts w:cstheme="minorHAnsi"/>
          <w:color w:val="000000" w:themeColor="text1"/>
          <w:sz w:val="22"/>
          <w:szCs w:val="22"/>
        </w:rPr>
        <w:t xml:space="preserve">attempt to establish a scientific </w:t>
      </w:r>
      <w:r w:rsidR="009C60C3" w:rsidRPr="002841D7">
        <w:rPr>
          <w:rFonts w:cstheme="minorHAnsi"/>
          <w:color w:val="000000" w:themeColor="text1"/>
          <w:sz w:val="22"/>
          <w:szCs w:val="22"/>
        </w:rPr>
        <w:lastRenderedPageBreak/>
        <w:t>foundation for astrology</w:t>
      </w:r>
      <w:r w:rsidR="001960AF" w:rsidRPr="002841D7">
        <w:rPr>
          <w:rFonts w:cstheme="minorHAnsi"/>
          <w:color w:val="000000" w:themeColor="text1"/>
          <w:sz w:val="22"/>
          <w:szCs w:val="22"/>
        </w:rPr>
        <w:t>’</w:t>
      </w:r>
      <w:r w:rsidR="00C84338" w:rsidRPr="002841D7">
        <w:rPr>
          <w:rStyle w:val="FootnoteReference"/>
          <w:i/>
          <w:iCs/>
          <w:color w:val="000000" w:themeColor="text1"/>
          <w:sz w:val="22"/>
          <w:szCs w:val="22"/>
        </w:rPr>
        <w:footnoteReference w:id="17"/>
      </w:r>
      <w:r w:rsidR="00C84338" w:rsidRPr="002841D7">
        <w:rPr>
          <w:rFonts w:cstheme="minorHAnsi"/>
          <w:color w:val="000000" w:themeColor="text1"/>
          <w:sz w:val="22"/>
          <w:szCs w:val="22"/>
        </w:rPr>
        <w:t xml:space="preserve"> is unique,</w:t>
      </w:r>
      <w:r w:rsidR="00C84338" w:rsidRPr="002841D7">
        <w:rPr>
          <w:color w:val="FF0000"/>
          <w:sz w:val="22"/>
          <w:szCs w:val="22"/>
        </w:rPr>
        <w:t xml:space="preserve"> </w:t>
      </w:r>
      <w:r w:rsidR="00C84338" w:rsidRPr="002841D7">
        <w:rPr>
          <w:color w:val="000000" w:themeColor="text1"/>
          <w:sz w:val="22"/>
          <w:szCs w:val="22"/>
        </w:rPr>
        <w:t xml:space="preserve">and </w:t>
      </w:r>
      <w:r w:rsidR="00CB24F3" w:rsidRPr="002841D7">
        <w:rPr>
          <w:color w:val="000000" w:themeColor="text1"/>
          <w:sz w:val="22"/>
          <w:szCs w:val="22"/>
        </w:rPr>
        <w:t>t</w:t>
      </w:r>
      <w:r w:rsidR="009C60C3" w:rsidRPr="002841D7">
        <w:rPr>
          <w:color w:val="000000" w:themeColor="text1"/>
          <w:sz w:val="22"/>
          <w:szCs w:val="22"/>
        </w:rPr>
        <w:t xml:space="preserve">he respect shown to </w:t>
      </w:r>
      <w:r w:rsidR="00C84338" w:rsidRPr="002841D7">
        <w:rPr>
          <w:color w:val="000000" w:themeColor="text1"/>
          <w:sz w:val="22"/>
          <w:szCs w:val="22"/>
        </w:rPr>
        <w:t xml:space="preserve">his </w:t>
      </w:r>
      <w:r w:rsidR="009C60C3" w:rsidRPr="002841D7">
        <w:rPr>
          <w:color w:val="000000" w:themeColor="text1"/>
          <w:sz w:val="22"/>
          <w:szCs w:val="22"/>
        </w:rPr>
        <w:t>work</w:t>
      </w:r>
      <w:r w:rsidR="00CB24F3" w:rsidRPr="002841D7">
        <w:rPr>
          <w:color w:val="000000" w:themeColor="text1"/>
          <w:sz w:val="22"/>
          <w:szCs w:val="22"/>
        </w:rPr>
        <w:t xml:space="preserve"> is</w:t>
      </w:r>
      <w:r w:rsidR="009C60C3" w:rsidRPr="002841D7">
        <w:rPr>
          <w:color w:val="000000" w:themeColor="text1"/>
          <w:sz w:val="22"/>
          <w:szCs w:val="22"/>
        </w:rPr>
        <w:t xml:space="preserve"> due</w:t>
      </w:r>
      <w:r w:rsidR="00F95F2A" w:rsidRPr="002841D7">
        <w:rPr>
          <w:color w:val="000000" w:themeColor="text1"/>
          <w:sz w:val="22"/>
          <w:szCs w:val="22"/>
        </w:rPr>
        <w:t xml:space="preserve"> to </w:t>
      </w:r>
      <w:r w:rsidR="001E4A08" w:rsidRPr="002841D7">
        <w:rPr>
          <w:color w:val="000000" w:themeColor="text1"/>
          <w:sz w:val="22"/>
          <w:szCs w:val="22"/>
        </w:rPr>
        <w:t>this</w:t>
      </w:r>
      <w:r w:rsidR="009C60C3" w:rsidRPr="002841D7">
        <w:rPr>
          <w:color w:val="000000" w:themeColor="text1"/>
          <w:sz w:val="22"/>
          <w:szCs w:val="22"/>
        </w:rPr>
        <w:t xml:space="preserve"> </w:t>
      </w:r>
      <w:r w:rsidR="001960AF" w:rsidRPr="002841D7">
        <w:rPr>
          <w:color w:val="000000" w:themeColor="text1"/>
          <w:sz w:val="22"/>
          <w:szCs w:val="22"/>
        </w:rPr>
        <w:t>‘</w:t>
      </w:r>
      <w:r w:rsidR="009C60C3" w:rsidRPr="002841D7">
        <w:rPr>
          <w:color w:val="000000" w:themeColor="text1"/>
          <w:sz w:val="22"/>
          <w:szCs w:val="22"/>
        </w:rPr>
        <w:t>synthesis of astrology and science</w:t>
      </w:r>
      <w:r w:rsidR="00CB24F3" w:rsidRPr="002841D7">
        <w:rPr>
          <w:color w:val="000000" w:themeColor="text1"/>
          <w:sz w:val="22"/>
          <w:szCs w:val="22"/>
        </w:rPr>
        <w:t>.’</w:t>
      </w:r>
      <w:r w:rsidR="009C60C3" w:rsidRPr="002841D7">
        <w:rPr>
          <w:rStyle w:val="FootnoteReference"/>
          <w:color w:val="000000" w:themeColor="text1"/>
          <w:sz w:val="22"/>
          <w:szCs w:val="22"/>
        </w:rPr>
        <w:footnoteReference w:id="18"/>
      </w:r>
      <w:r w:rsidR="00F700E6" w:rsidRPr="002841D7">
        <w:rPr>
          <w:color w:val="000000" w:themeColor="text1"/>
          <w:sz w:val="22"/>
          <w:szCs w:val="22"/>
        </w:rPr>
        <w:t xml:space="preserve"> </w:t>
      </w:r>
    </w:p>
    <w:p w14:paraId="4C14153F" w14:textId="77777777" w:rsidR="00EB4647" w:rsidRPr="002841D7" w:rsidRDefault="00EB4647" w:rsidP="009C60C3">
      <w:pPr>
        <w:rPr>
          <w:color w:val="000000" w:themeColor="text1"/>
          <w:sz w:val="22"/>
          <w:szCs w:val="22"/>
        </w:rPr>
      </w:pPr>
    </w:p>
    <w:p w14:paraId="7E97197E" w14:textId="26AB4F0D" w:rsidR="00550FE0" w:rsidRPr="002841D7" w:rsidRDefault="001D0865" w:rsidP="007F23CF">
      <w:pPr>
        <w:autoSpaceDE w:val="0"/>
        <w:autoSpaceDN w:val="0"/>
        <w:adjustRightInd w:val="0"/>
        <w:rPr>
          <w:rFonts w:cstheme="minorHAnsi"/>
          <w:bCs/>
          <w:i/>
          <w:iCs/>
          <w:color w:val="000000" w:themeColor="text1"/>
          <w:sz w:val="22"/>
          <w:szCs w:val="22"/>
          <w:lang w:val="en-GB"/>
        </w:rPr>
      </w:pPr>
      <w:r w:rsidRPr="002841D7">
        <w:rPr>
          <w:rFonts w:cstheme="minorHAnsi"/>
          <w:bCs/>
          <w:i/>
          <w:iCs/>
          <w:color w:val="000000" w:themeColor="text1"/>
          <w:sz w:val="22"/>
          <w:szCs w:val="22"/>
          <w:lang w:val="en-GB"/>
        </w:rPr>
        <w:t xml:space="preserve">Treatment of Mercury </w:t>
      </w:r>
      <w:r w:rsidRPr="002841D7">
        <w:rPr>
          <w:rFonts w:cstheme="minorHAnsi"/>
          <w:bCs/>
          <w:i/>
          <w:iCs/>
          <w:color w:val="000000" w:themeColor="text1"/>
          <w:sz w:val="22"/>
          <w:szCs w:val="22"/>
          <w:lang w:val="en-GB"/>
        </w:rPr>
        <w:t>in</w:t>
      </w:r>
      <w:r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="003537DE"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>Tetrabiblos</w:t>
      </w:r>
      <w:proofErr w:type="spellEnd"/>
    </w:p>
    <w:p w14:paraId="7D392CBB" w14:textId="183B1CBE" w:rsidR="00D029C0" w:rsidRPr="002841D7" w:rsidRDefault="00826983" w:rsidP="007F23CF">
      <w:pPr>
        <w:ind w:firstLine="360"/>
        <w:rPr>
          <w:rFonts w:cstheme="minorHAnsi"/>
          <w:color w:val="000000" w:themeColor="text1"/>
          <w:sz w:val="22"/>
          <w:szCs w:val="22"/>
          <w:lang w:val="en-GB"/>
        </w:rPr>
      </w:pPr>
      <w:r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Ptolemy’s references to Mercury </w:t>
      </w:r>
      <w:r w:rsidR="00562328">
        <w:rPr>
          <w:rFonts w:cstheme="minorHAnsi"/>
          <w:color w:val="000000" w:themeColor="text1"/>
          <w:sz w:val="22"/>
          <w:szCs w:val="22"/>
          <w:lang w:val="en-GB"/>
        </w:rPr>
        <w:t xml:space="preserve">in </w:t>
      </w:r>
      <w:proofErr w:type="spellStart"/>
      <w:r w:rsidR="00562328" w:rsidRPr="00562328">
        <w:rPr>
          <w:rFonts w:cstheme="minorHAnsi"/>
          <w:i/>
          <w:iCs/>
          <w:color w:val="000000" w:themeColor="text1"/>
          <w:sz w:val="22"/>
          <w:szCs w:val="22"/>
          <w:lang w:val="en-GB"/>
        </w:rPr>
        <w:t>Tetrabiblos</w:t>
      </w:r>
      <w:proofErr w:type="spellEnd"/>
      <w:r w:rsidR="00562328">
        <w:rPr>
          <w:rFonts w:cstheme="minorHAnsi"/>
          <w:color w:val="000000" w:themeColor="text1"/>
          <w:sz w:val="22"/>
          <w:szCs w:val="22"/>
          <w:lang w:val="en-GB"/>
        </w:rPr>
        <w:t xml:space="preserve"> </w:t>
      </w:r>
      <w:r w:rsidR="00DF2237" w:rsidRPr="002841D7">
        <w:rPr>
          <w:rFonts w:cstheme="minorHAnsi"/>
          <w:color w:val="000000" w:themeColor="text1"/>
          <w:sz w:val="22"/>
          <w:szCs w:val="22"/>
          <w:lang w:val="en-GB"/>
        </w:rPr>
        <w:t>are</w:t>
      </w:r>
      <w:r w:rsidR="003D7B7B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 </w:t>
      </w:r>
      <w:proofErr w:type="gramStart"/>
      <w:r w:rsidR="003D7B7B" w:rsidRPr="002841D7">
        <w:rPr>
          <w:rFonts w:cstheme="minorHAnsi"/>
          <w:color w:val="000000" w:themeColor="text1"/>
          <w:sz w:val="22"/>
          <w:szCs w:val="22"/>
          <w:lang w:val="en-GB"/>
        </w:rPr>
        <w:t>many, and</w:t>
      </w:r>
      <w:proofErr w:type="gramEnd"/>
      <w:r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 </w:t>
      </w:r>
      <w:r w:rsidR="00736A54" w:rsidRPr="002841D7">
        <w:rPr>
          <w:rFonts w:cstheme="minorHAnsi"/>
          <w:color w:val="000000" w:themeColor="text1"/>
          <w:sz w:val="22"/>
          <w:szCs w:val="22"/>
          <w:lang w:val="en-GB"/>
        </w:rPr>
        <w:t>span</w:t>
      </w:r>
      <w:r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 the text</w:t>
      </w:r>
      <w:r w:rsidR="00FA56AA" w:rsidRPr="002841D7">
        <w:rPr>
          <w:rFonts w:cstheme="minorHAnsi"/>
          <w:color w:val="000000" w:themeColor="text1"/>
          <w:sz w:val="22"/>
          <w:szCs w:val="22"/>
          <w:lang w:val="en-GB"/>
        </w:rPr>
        <w:t>.</w:t>
      </w:r>
      <w:r w:rsidR="00C8007F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 </w:t>
      </w:r>
      <w:r w:rsidR="00FA56AA" w:rsidRPr="002841D7">
        <w:rPr>
          <w:rFonts w:cstheme="minorHAnsi"/>
          <w:color w:val="000000" w:themeColor="text1"/>
          <w:sz w:val="22"/>
          <w:szCs w:val="22"/>
          <w:lang w:val="en-GB"/>
        </w:rPr>
        <w:t>T</w:t>
      </w:r>
      <w:r w:rsidR="00C8007F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he following represents </w:t>
      </w:r>
      <w:proofErr w:type="gramStart"/>
      <w:r w:rsidR="00C8007F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a brief </w:t>
      </w:r>
      <w:r w:rsidR="005E70BB">
        <w:rPr>
          <w:rFonts w:cstheme="minorHAnsi"/>
          <w:color w:val="000000" w:themeColor="text1"/>
          <w:sz w:val="22"/>
          <w:szCs w:val="22"/>
          <w:lang w:val="en-GB"/>
        </w:rPr>
        <w:t>summary</w:t>
      </w:r>
      <w:proofErr w:type="gramEnd"/>
      <w:r w:rsidR="00214DC2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 of </w:t>
      </w:r>
      <w:r w:rsidR="00FA56AA" w:rsidRPr="002841D7">
        <w:rPr>
          <w:rFonts w:cstheme="minorHAnsi"/>
          <w:color w:val="000000" w:themeColor="text1"/>
          <w:sz w:val="22"/>
          <w:szCs w:val="22"/>
          <w:lang w:val="en-GB"/>
        </w:rPr>
        <w:t>qualities</w:t>
      </w:r>
      <w:r w:rsidR="007E0A94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 </w:t>
      </w:r>
      <w:r w:rsidR="004F51A4">
        <w:rPr>
          <w:rFonts w:cstheme="minorHAnsi"/>
          <w:color w:val="000000" w:themeColor="text1"/>
          <w:sz w:val="22"/>
          <w:szCs w:val="22"/>
          <w:lang w:val="en-GB"/>
        </w:rPr>
        <w:t xml:space="preserve">he </w:t>
      </w:r>
      <w:r w:rsidR="007E0A94" w:rsidRPr="002841D7">
        <w:rPr>
          <w:rFonts w:cstheme="minorHAnsi"/>
          <w:color w:val="000000" w:themeColor="text1"/>
          <w:sz w:val="22"/>
          <w:szCs w:val="22"/>
          <w:lang w:val="en-GB"/>
        </w:rPr>
        <w:t>attribute</w:t>
      </w:r>
      <w:r w:rsidR="004F51A4">
        <w:rPr>
          <w:rFonts w:cstheme="minorHAnsi"/>
          <w:color w:val="000000" w:themeColor="text1"/>
          <w:sz w:val="22"/>
          <w:szCs w:val="22"/>
          <w:lang w:val="en-GB"/>
        </w:rPr>
        <w:t>s</w:t>
      </w:r>
      <w:r w:rsidR="007E0A94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 to Mercury: </w:t>
      </w:r>
      <w:r w:rsidR="00CB24F3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1) </w:t>
      </w:r>
      <w:r w:rsidR="00BF6260" w:rsidRPr="002841D7">
        <w:rPr>
          <w:rFonts w:cstheme="minorHAnsi"/>
          <w:color w:val="000000" w:themeColor="text1"/>
          <w:sz w:val="22"/>
          <w:szCs w:val="22"/>
          <w:lang w:val="en-GB"/>
        </w:rPr>
        <w:t>dry</w:t>
      </w:r>
      <w:r w:rsidR="00D51EAC" w:rsidRPr="002841D7">
        <w:rPr>
          <w:rFonts w:cstheme="minorHAnsi"/>
          <w:color w:val="000000" w:themeColor="text1"/>
          <w:sz w:val="22"/>
          <w:szCs w:val="22"/>
          <w:lang w:val="en-GB"/>
        </w:rPr>
        <w:t>ness;</w:t>
      </w:r>
      <w:r w:rsidR="003A4E76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 2) </w:t>
      </w:r>
      <w:r w:rsidR="002B1689" w:rsidRPr="002841D7">
        <w:rPr>
          <w:color w:val="000000" w:themeColor="text1"/>
          <w:sz w:val="22"/>
          <w:szCs w:val="22"/>
        </w:rPr>
        <w:t>c</w:t>
      </w:r>
      <w:r w:rsidR="002B1689" w:rsidRPr="002841D7">
        <w:rPr>
          <w:color w:val="000000" w:themeColor="text1"/>
          <w:sz w:val="22"/>
          <w:szCs w:val="22"/>
        </w:rPr>
        <w:t>hangeability</w:t>
      </w:r>
      <w:r w:rsidR="00862558" w:rsidRPr="002841D7">
        <w:rPr>
          <w:rFonts w:cstheme="minorHAnsi"/>
          <w:color w:val="000000" w:themeColor="text1"/>
          <w:sz w:val="22"/>
          <w:szCs w:val="22"/>
          <w:lang w:val="en-GB"/>
        </w:rPr>
        <w:t>;</w:t>
      </w:r>
      <w:r w:rsidR="002B1689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 </w:t>
      </w:r>
      <w:r w:rsidR="003A4E76" w:rsidRPr="002841D7">
        <w:rPr>
          <w:rFonts w:cstheme="minorHAnsi"/>
          <w:color w:val="000000" w:themeColor="text1"/>
          <w:sz w:val="22"/>
          <w:szCs w:val="22"/>
          <w:lang w:val="en-GB"/>
        </w:rPr>
        <w:t>3</w:t>
      </w:r>
      <w:r w:rsidR="00CB24F3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) </w:t>
      </w:r>
      <w:r w:rsidR="002B1689" w:rsidRPr="002841D7">
        <w:rPr>
          <w:rFonts w:cstheme="minorHAnsi"/>
          <w:color w:val="000000" w:themeColor="text1"/>
          <w:sz w:val="22"/>
          <w:szCs w:val="22"/>
          <w:lang w:val="en-GB"/>
        </w:rPr>
        <w:t>speech and language</w:t>
      </w:r>
      <w:r w:rsidR="00862558" w:rsidRPr="002841D7">
        <w:rPr>
          <w:rFonts w:cstheme="minorHAnsi"/>
          <w:color w:val="000000" w:themeColor="text1"/>
          <w:sz w:val="22"/>
          <w:szCs w:val="22"/>
          <w:lang w:val="en-GB"/>
        </w:rPr>
        <w:t>;</w:t>
      </w:r>
      <w:r w:rsidR="002B1689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 </w:t>
      </w:r>
      <w:r w:rsidR="003A4E76" w:rsidRPr="002841D7">
        <w:rPr>
          <w:rFonts w:cstheme="minorHAnsi"/>
          <w:color w:val="000000" w:themeColor="text1"/>
          <w:sz w:val="22"/>
          <w:szCs w:val="22"/>
          <w:lang w:val="en-GB"/>
        </w:rPr>
        <w:t>4</w:t>
      </w:r>
      <w:r w:rsidR="00CB24F3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) </w:t>
      </w:r>
      <w:r w:rsidR="002B1689" w:rsidRPr="002841D7">
        <w:rPr>
          <w:rFonts w:cstheme="minorHAnsi"/>
          <w:color w:val="000000" w:themeColor="text1"/>
          <w:sz w:val="22"/>
          <w:szCs w:val="22"/>
          <w:lang w:val="en-GB"/>
        </w:rPr>
        <w:t>exchange</w:t>
      </w:r>
      <w:r w:rsidR="00862558" w:rsidRPr="002841D7">
        <w:rPr>
          <w:rFonts w:cstheme="minorHAnsi"/>
          <w:color w:val="000000" w:themeColor="text1"/>
          <w:sz w:val="22"/>
          <w:szCs w:val="22"/>
          <w:lang w:val="en-GB"/>
        </w:rPr>
        <w:t>;</w:t>
      </w:r>
      <w:r w:rsidR="00CB24F3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 </w:t>
      </w:r>
      <w:r w:rsidR="003A4E76" w:rsidRPr="002841D7">
        <w:rPr>
          <w:rFonts w:cstheme="minorHAnsi"/>
          <w:color w:val="000000" w:themeColor="text1"/>
          <w:sz w:val="22"/>
          <w:szCs w:val="22"/>
          <w:lang w:val="en-GB"/>
        </w:rPr>
        <w:t>5</w:t>
      </w:r>
      <w:r w:rsidR="00CB24F3" w:rsidRPr="002841D7">
        <w:rPr>
          <w:rFonts w:cstheme="minorHAnsi"/>
          <w:color w:val="000000" w:themeColor="text1"/>
          <w:sz w:val="22"/>
          <w:szCs w:val="22"/>
          <w:lang w:val="en-GB"/>
        </w:rPr>
        <w:t>)</w:t>
      </w:r>
      <w:r w:rsidR="00661240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 </w:t>
      </w:r>
      <w:r w:rsidR="005B5311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theft and </w:t>
      </w:r>
      <w:r w:rsidR="00661240" w:rsidRPr="002841D7">
        <w:rPr>
          <w:rFonts w:cstheme="minorHAnsi"/>
          <w:color w:val="000000" w:themeColor="text1"/>
          <w:sz w:val="22"/>
          <w:szCs w:val="22"/>
          <w:lang w:val="en-GB"/>
        </w:rPr>
        <w:t>deceit</w:t>
      </w:r>
      <w:r w:rsidR="00862558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; </w:t>
      </w:r>
      <w:r w:rsidR="003A4E76" w:rsidRPr="002841D7">
        <w:rPr>
          <w:rFonts w:cstheme="minorHAnsi"/>
          <w:color w:val="000000" w:themeColor="text1"/>
          <w:sz w:val="22"/>
          <w:szCs w:val="22"/>
          <w:lang w:val="en-GB"/>
        </w:rPr>
        <w:t>6)</w:t>
      </w:r>
      <w:r w:rsidR="002B1689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 </w:t>
      </w:r>
      <w:r w:rsidR="00862558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youthfulness; and </w:t>
      </w:r>
      <w:r w:rsidR="003A4E76" w:rsidRPr="002841D7">
        <w:rPr>
          <w:rFonts w:cstheme="minorHAnsi"/>
          <w:color w:val="000000" w:themeColor="text1"/>
          <w:sz w:val="22"/>
          <w:szCs w:val="22"/>
          <w:lang w:val="en-GB"/>
        </w:rPr>
        <w:t>7</w:t>
      </w:r>
      <w:r w:rsidR="00862558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) </w:t>
      </w:r>
      <w:r w:rsidR="002B1689" w:rsidRPr="002841D7">
        <w:rPr>
          <w:rFonts w:cstheme="minorHAnsi"/>
          <w:color w:val="000000" w:themeColor="text1"/>
          <w:sz w:val="22"/>
          <w:szCs w:val="22"/>
          <w:lang w:val="en-GB"/>
        </w:rPr>
        <w:t>intelligence</w:t>
      </w:r>
      <w:r w:rsidR="007E6A33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, </w:t>
      </w:r>
      <w:r w:rsidR="00661240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study, </w:t>
      </w:r>
      <w:r w:rsidR="007E6A33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and </w:t>
      </w:r>
      <w:r w:rsidR="00661240" w:rsidRPr="002841D7">
        <w:rPr>
          <w:rFonts w:cstheme="minorHAnsi"/>
          <w:color w:val="000000" w:themeColor="text1"/>
          <w:sz w:val="22"/>
          <w:szCs w:val="22"/>
          <w:lang w:val="en-GB"/>
        </w:rPr>
        <w:t>astrology.</w:t>
      </w:r>
    </w:p>
    <w:p w14:paraId="10DBF491" w14:textId="699911E3" w:rsidR="00F75F4A" w:rsidRPr="002841D7" w:rsidRDefault="00D029C0" w:rsidP="009C6DB8">
      <w:pPr>
        <w:ind w:firstLine="360"/>
        <w:rPr>
          <w:color w:val="000000" w:themeColor="text1"/>
          <w:sz w:val="22"/>
          <w:szCs w:val="22"/>
        </w:rPr>
      </w:pPr>
      <w:r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Ptolemy describes Mercury as </w:t>
      </w:r>
      <w:r w:rsidR="005649B0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quickly </w:t>
      </w:r>
      <w:r w:rsidRPr="002841D7">
        <w:rPr>
          <w:rFonts w:cstheme="minorHAnsi"/>
          <w:color w:val="000000" w:themeColor="text1"/>
          <w:sz w:val="22"/>
          <w:szCs w:val="22"/>
          <w:lang w:val="en-GB"/>
        </w:rPr>
        <w:t>changing in quality</w:t>
      </w:r>
      <w:r w:rsidR="005649B0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 due to its position</w:t>
      </w:r>
      <w:r w:rsidR="003824DA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 in the cosmos</w:t>
      </w:r>
      <w:r w:rsidR="005649B0" w:rsidRPr="002841D7">
        <w:rPr>
          <w:rFonts w:cstheme="minorHAnsi"/>
          <w:color w:val="000000" w:themeColor="text1"/>
          <w:sz w:val="22"/>
          <w:szCs w:val="22"/>
          <w:lang w:val="en-GB"/>
        </w:rPr>
        <w:t>;</w:t>
      </w:r>
      <w:r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 </w:t>
      </w:r>
      <w:r w:rsidR="008B29E8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Mercury is </w:t>
      </w:r>
      <w:r w:rsidR="003824DA" w:rsidRPr="002841D7">
        <w:rPr>
          <w:rFonts w:cstheme="minorHAnsi"/>
          <w:color w:val="000000" w:themeColor="text1"/>
          <w:sz w:val="22"/>
          <w:szCs w:val="22"/>
          <w:lang w:val="en-GB"/>
        </w:rPr>
        <w:t>‘</w:t>
      </w:r>
      <w:r w:rsidR="008B29E8" w:rsidRPr="002841D7">
        <w:rPr>
          <w:color w:val="000000" w:themeColor="text1"/>
          <w:sz w:val="22"/>
          <w:szCs w:val="22"/>
        </w:rPr>
        <w:t>very dry and swift on account of his nearness to the sun</w:t>
      </w:r>
      <w:r w:rsidR="005A551A" w:rsidRPr="002841D7">
        <w:rPr>
          <w:color w:val="000000" w:themeColor="text1"/>
          <w:sz w:val="22"/>
          <w:szCs w:val="22"/>
        </w:rPr>
        <w:t>’ and speed, and is</w:t>
      </w:r>
      <w:r w:rsidR="008B29E8" w:rsidRPr="002841D7">
        <w:rPr>
          <w:color w:val="000000" w:themeColor="text1"/>
          <w:sz w:val="22"/>
          <w:szCs w:val="22"/>
        </w:rPr>
        <w:t xml:space="preserve"> </w:t>
      </w:r>
      <w:r w:rsidR="005A551A" w:rsidRPr="002841D7">
        <w:rPr>
          <w:color w:val="000000" w:themeColor="text1"/>
          <w:sz w:val="22"/>
          <w:szCs w:val="22"/>
        </w:rPr>
        <w:t>‘</w:t>
      </w:r>
      <w:r w:rsidR="008B29E8" w:rsidRPr="002841D7">
        <w:rPr>
          <w:color w:val="000000" w:themeColor="text1"/>
          <w:sz w:val="22"/>
          <w:szCs w:val="22"/>
        </w:rPr>
        <w:t>apt to arouse irregular, fierce, and changeable</w:t>
      </w:r>
      <w:r w:rsidR="008B29E8" w:rsidRPr="002841D7">
        <w:rPr>
          <w:color w:val="000000" w:themeColor="text1"/>
          <w:sz w:val="22"/>
          <w:szCs w:val="22"/>
        </w:rPr>
        <w:t xml:space="preserve"> </w:t>
      </w:r>
      <w:r w:rsidR="008B29E8" w:rsidRPr="002841D7">
        <w:rPr>
          <w:color w:val="000000" w:themeColor="text1"/>
          <w:sz w:val="22"/>
          <w:szCs w:val="22"/>
        </w:rPr>
        <w:t>winds</w:t>
      </w:r>
      <w:r w:rsidR="00ED3ED2" w:rsidRPr="002841D7">
        <w:rPr>
          <w:color w:val="000000" w:themeColor="text1"/>
          <w:sz w:val="22"/>
          <w:szCs w:val="22"/>
        </w:rPr>
        <w:t>.</w:t>
      </w:r>
      <w:r w:rsidR="003824DA" w:rsidRPr="002841D7">
        <w:rPr>
          <w:color w:val="000000" w:themeColor="text1"/>
          <w:sz w:val="22"/>
          <w:szCs w:val="22"/>
        </w:rPr>
        <w:t>’</w:t>
      </w:r>
      <w:r w:rsidR="00ED3ED2" w:rsidRPr="002841D7">
        <w:rPr>
          <w:rStyle w:val="FootnoteReference"/>
          <w:color w:val="000000" w:themeColor="text1"/>
          <w:sz w:val="22"/>
          <w:szCs w:val="22"/>
        </w:rPr>
        <w:footnoteReference w:id="19"/>
      </w:r>
      <w:r w:rsidR="00ED3ED2" w:rsidRPr="002841D7">
        <w:rPr>
          <w:color w:val="000000" w:themeColor="text1"/>
          <w:sz w:val="22"/>
          <w:szCs w:val="22"/>
        </w:rPr>
        <w:t xml:space="preserve"> </w:t>
      </w:r>
      <w:r w:rsidRPr="002841D7">
        <w:rPr>
          <w:color w:val="000000" w:themeColor="text1"/>
          <w:sz w:val="22"/>
          <w:szCs w:val="22"/>
        </w:rPr>
        <w:t xml:space="preserve">Mercury is </w:t>
      </w:r>
      <w:r w:rsidR="003824DA" w:rsidRPr="002841D7">
        <w:rPr>
          <w:color w:val="000000" w:themeColor="text1"/>
          <w:sz w:val="22"/>
          <w:szCs w:val="22"/>
        </w:rPr>
        <w:t>‘</w:t>
      </w:r>
      <w:r w:rsidRPr="002841D7">
        <w:rPr>
          <w:color w:val="000000" w:themeColor="text1"/>
          <w:sz w:val="22"/>
          <w:szCs w:val="22"/>
        </w:rPr>
        <w:t>variegated</w:t>
      </w:r>
      <w:r w:rsidR="003E7C7A" w:rsidRPr="002841D7">
        <w:rPr>
          <w:color w:val="000000" w:themeColor="text1"/>
          <w:sz w:val="22"/>
          <w:szCs w:val="22"/>
        </w:rPr>
        <w:t>,</w:t>
      </w:r>
      <w:r w:rsidR="003824DA" w:rsidRPr="002841D7">
        <w:rPr>
          <w:color w:val="000000" w:themeColor="text1"/>
          <w:sz w:val="22"/>
          <w:szCs w:val="22"/>
        </w:rPr>
        <w:t>’</w:t>
      </w:r>
      <w:r w:rsidR="003E7C7A" w:rsidRPr="002841D7">
        <w:rPr>
          <w:color w:val="000000" w:themeColor="text1"/>
          <w:sz w:val="22"/>
          <w:szCs w:val="22"/>
        </w:rPr>
        <w:t xml:space="preserve"> rather than having one single color.</w:t>
      </w:r>
      <w:r w:rsidRPr="002841D7">
        <w:rPr>
          <w:rStyle w:val="FootnoteReference"/>
          <w:color w:val="000000" w:themeColor="text1"/>
          <w:sz w:val="22"/>
          <w:szCs w:val="22"/>
        </w:rPr>
        <w:footnoteReference w:id="20"/>
      </w:r>
      <w:r w:rsidR="009C6DB8" w:rsidRPr="002841D7">
        <w:rPr>
          <w:color w:val="000000" w:themeColor="text1"/>
          <w:sz w:val="22"/>
          <w:szCs w:val="22"/>
        </w:rPr>
        <w:t xml:space="preserve"> </w:t>
      </w:r>
      <w:r w:rsidR="00A134D9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With respect to the part of the body each planet or luminary rules, </w:t>
      </w:r>
      <w:r w:rsidR="005E5804" w:rsidRPr="002841D7">
        <w:rPr>
          <w:color w:val="000000" w:themeColor="text1"/>
          <w:sz w:val="22"/>
          <w:szCs w:val="22"/>
        </w:rPr>
        <w:t>‘</w:t>
      </w:r>
      <w:r w:rsidR="00A134D9" w:rsidRPr="002841D7">
        <w:rPr>
          <w:color w:val="000000" w:themeColor="text1"/>
          <w:sz w:val="22"/>
          <w:szCs w:val="22"/>
        </w:rPr>
        <w:t>Mercury [is lord] of speech and thought, the tongue.</w:t>
      </w:r>
      <w:r w:rsidR="005E5804" w:rsidRPr="002841D7">
        <w:rPr>
          <w:color w:val="000000" w:themeColor="text1"/>
          <w:sz w:val="22"/>
          <w:szCs w:val="22"/>
        </w:rPr>
        <w:t>’</w:t>
      </w:r>
      <w:r w:rsidR="00A134D9" w:rsidRPr="002841D7">
        <w:rPr>
          <w:rStyle w:val="FootnoteReference"/>
          <w:color w:val="000000" w:themeColor="text1"/>
          <w:sz w:val="22"/>
          <w:szCs w:val="22"/>
        </w:rPr>
        <w:footnoteReference w:id="21"/>
      </w:r>
      <w:r w:rsidR="00F515EF" w:rsidRPr="002841D7">
        <w:rPr>
          <w:color w:val="000000" w:themeColor="text1"/>
          <w:sz w:val="22"/>
          <w:szCs w:val="22"/>
        </w:rPr>
        <w:t xml:space="preserve"> </w:t>
      </w:r>
      <w:r w:rsidR="00C75BBC" w:rsidRPr="002841D7">
        <w:rPr>
          <w:color w:val="000000" w:themeColor="text1"/>
          <w:sz w:val="22"/>
          <w:szCs w:val="22"/>
        </w:rPr>
        <w:t>Regarding exchange,</w:t>
      </w:r>
      <w:r w:rsidR="00F75F4A" w:rsidRPr="002841D7">
        <w:rPr>
          <w:color w:val="000000" w:themeColor="text1"/>
          <w:sz w:val="22"/>
          <w:szCs w:val="22"/>
        </w:rPr>
        <w:t xml:space="preserve"> </w:t>
      </w:r>
      <w:r w:rsidR="005B5311" w:rsidRPr="002841D7">
        <w:rPr>
          <w:color w:val="000000" w:themeColor="text1"/>
          <w:sz w:val="22"/>
          <w:szCs w:val="22"/>
        </w:rPr>
        <w:t>‘</w:t>
      </w:r>
      <w:r w:rsidR="00EC1C11" w:rsidRPr="002841D7">
        <w:rPr>
          <w:color w:val="000000" w:themeColor="text1"/>
          <w:sz w:val="22"/>
          <w:szCs w:val="22"/>
        </w:rPr>
        <w:t>M</w:t>
      </w:r>
      <w:r w:rsidR="00F75F4A" w:rsidRPr="002841D7">
        <w:rPr>
          <w:color w:val="000000" w:themeColor="text1"/>
          <w:sz w:val="22"/>
          <w:szCs w:val="22"/>
        </w:rPr>
        <w:t>ercury through eloquence and trade</w:t>
      </w:r>
      <w:r w:rsidR="005B5311" w:rsidRPr="002841D7">
        <w:rPr>
          <w:color w:val="000000" w:themeColor="text1"/>
          <w:sz w:val="22"/>
          <w:szCs w:val="22"/>
        </w:rPr>
        <w:t xml:space="preserve">’ can </w:t>
      </w:r>
      <w:r w:rsidR="00F75F4A" w:rsidRPr="002841D7">
        <w:rPr>
          <w:color w:val="000000" w:themeColor="text1"/>
          <w:sz w:val="22"/>
          <w:szCs w:val="22"/>
        </w:rPr>
        <w:t>bring wealth.</w:t>
      </w:r>
      <w:r w:rsidR="00F75F4A" w:rsidRPr="002841D7">
        <w:rPr>
          <w:rStyle w:val="FootnoteReference"/>
          <w:color w:val="000000" w:themeColor="text1"/>
          <w:sz w:val="22"/>
          <w:szCs w:val="22"/>
        </w:rPr>
        <w:footnoteReference w:id="22"/>
      </w:r>
      <w:r w:rsidR="00EC1C11" w:rsidRPr="002841D7">
        <w:rPr>
          <w:color w:val="000000" w:themeColor="text1"/>
          <w:sz w:val="22"/>
          <w:szCs w:val="22"/>
        </w:rPr>
        <w:t xml:space="preserve"> It is also </w:t>
      </w:r>
      <w:r w:rsidR="00204100" w:rsidRPr="002841D7">
        <w:rPr>
          <w:color w:val="000000" w:themeColor="text1"/>
          <w:sz w:val="22"/>
          <w:szCs w:val="22"/>
        </w:rPr>
        <w:t xml:space="preserve">related to theft, </w:t>
      </w:r>
      <w:r w:rsidR="003723F8" w:rsidRPr="002841D7">
        <w:rPr>
          <w:color w:val="000000" w:themeColor="text1"/>
          <w:sz w:val="22"/>
          <w:szCs w:val="22"/>
        </w:rPr>
        <w:t>as Mercury ‘</w:t>
      </w:r>
      <w:r w:rsidR="00F75F4A" w:rsidRPr="002841D7">
        <w:rPr>
          <w:color w:val="000000" w:themeColor="text1"/>
          <w:sz w:val="22"/>
          <w:szCs w:val="22"/>
        </w:rPr>
        <w:t>causes robbery, theft, piracy</w:t>
      </w:r>
      <w:r w:rsidR="00204100" w:rsidRPr="002841D7">
        <w:rPr>
          <w:color w:val="000000" w:themeColor="text1"/>
          <w:sz w:val="22"/>
          <w:szCs w:val="22"/>
        </w:rPr>
        <w:t>.’</w:t>
      </w:r>
      <w:r w:rsidR="00F75F4A" w:rsidRPr="002841D7">
        <w:rPr>
          <w:rStyle w:val="FootnoteReference"/>
          <w:color w:val="000000" w:themeColor="text1"/>
          <w:sz w:val="22"/>
          <w:szCs w:val="22"/>
        </w:rPr>
        <w:footnoteReference w:id="23"/>
      </w:r>
    </w:p>
    <w:p w14:paraId="57C3B954" w14:textId="22E955D0" w:rsidR="007E2DC4" w:rsidRPr="002841D7" w:rsidRDefault="00C87145" w:rsidP="00316B28">
      <w:pPr>
        <w:ind w:firstLine="360"/>
        <w:rPr>
          <w:color w:val="000000" w:themeColor="text1"/>
          <w:sz w:val="22"/>
          <w:szCs w:val="22"/>
        </w:rPr>
      </w:pPr>
      <w:r w:rsidRPr="002841D7">
        <w:rPr>
          <w:color w:val="000000" w:themeColor="text1"/>
          <w:sz w:val="22"/>
          <w:szCs w:val="22"/>
        </w:rPr>
        <w:t>Ptolemy relates y</w:t>
      </w:r>
      <w:r w:rsidR="00204100" w:rsidRPr="002841D7">
        <w:rPr>
          <w:color w:val="000000" w:themeColor="text1"/>
          <w:sz w:val="22"/>
          <w:szCs w:val="22"/>
        </w:rPr>
        <w:t xml:space="preserve">outhfulness </w:t>
      </w:r>
      <w:r w:rsidR="00316B28" w:rsidRPr="002841D7">
        <w:rPr>
          <w:color w:val="000000" w:themeColor="text1"/>
          <w:sz w:val="22"/>
          <w:szCs w:val="22"/>
        </w:rPr>
        <w:t>to</w:t>
      </w:r>
      <w:r w:rsidR="00F0511D" w:rsidRPr="002841D7">
        <w:rPr>
          <w:color w:val="000000" w:themeColor="text1"/>
          <w:sz w:val="22"/>
          <w:szCs w:val="22"/>
        </w:rPr>
        <w:t xml:space="preserve"> Mercur</w:t>
      </w:r>
      <w:r w:rsidR="00316B28" w:rsidRPr="002841D7">
        <w:rPr>
          <w:color w:val="000000" w:themeColor="text1"/>
          <w:sz w:val="22"/>
          <w:szCs w:val="22"/>
        </w:rPr>
        <w:t xml:space="preserve">y, </w:t>
      </w:r>
      <w:r w:rsidR="00420087" w:rsidRPr="002841D7">
        <w:rPr>
          <w:color w:val="000000" w:themeColor="text1"/>
          <w:sz w:val="22"/>
          <w:szCs w:val="22"/>
        </w:rPr>
        <w:t>‘</w:t>
      </w:r>
      <w:r w:rsidR="00316B28" w:rsidRPr="002841D7">
        <w:rPr>
          <w:color w:val="000000" w:themeColor="text1"/>
          <w:sz w:val="22"/>
          <w:szCs w:val="22"/>
        </w:rPr>
        <w:t>to</w:t>
      </w:r>
      <w:r w:rsidR="00EA5FCF" w:rsidRPr="002841D7">
        <w:rPr>
          <w:color w:val="000000" w:themeColor="text1"/>
          <w:sz w:val="22"/>
          <w:szCs w:val="22"/>
        </w:rPr>
        <w:t xml:space="preserve"> whom falls</w:t>
      </w:r>
      <w:r w:rsidR="00420087" w:rsidRPr="002841D7">
        <w:rPr>
          <w:color w:val="000000" w:themeColor="text1"/>
          <w:sz w:val="22"/>
          <w:szCs w:val="22"/>
        </w:rPr>
        <w:t>…childhood</w:t>
      </w:r>
      <w:r w:rsidR="00EA5FCF" w:rsidRPr="002841D7">
        <w:rPr>
          <w:color w:val="000000" w:themeColor="text1"/>
          <w:sz w:val="22"/>
          <w:szCs w:val="22"/>
        </w:rPr>
        <w:t xml:space="preserve">,’ </w:t>
      </w:r>
      <w:r w:rsidR="00420087" w:rsidRPr="002841D7">
        <w:rPr>
          <w:color w:val="000000" w:themeColor="text1"/>
          <w:sz w:val="22"/>
          <w:szCs w:val="22"/>
        </w:rPr>
        <w:t>ages</w:t>
      </w:r>
      <w:r w:rsidR="00EA5FCF" w:rsidRPr="002841D7">
        <w:rPr>
          <w:color w:val="000000" w:themeColor="text1"/>
          <w:sz w:val="22"/>
          <w:szCs w:val="22"/>
        </w:rPr>
        <w:t xml:space="preserve"> 4-14</w:t>
      </w:r>
      <w:r w:rsidR="00420087" w:rsidRPr="002841D7">
        <w:rPr>
          <w:color w:val="000000" w:themeColor="text1"/>
          <w:sz w:val="22"/>
          <w:szCs w:val="22"/>
        </w:rPr>
        <w:t>.</w:t>
      </w:r>
      <w:r w:rsidR="00316B28" w:rsidRPr="002841D7">
        <w:rPr>
          <w:rStyle w:val="FootnoteReference"/>
          <w:color w:val="000000" w:themeColor="text1"/>
          <w:sz w:val="22"/>
          <w:szCs w:val="22"/>
        </w:rPr>
        <w:footnoteReference w:id="24"/>
      </w:r>
      <w:r w:rsidR="00EA5FCF" w:rsidRPr="002841D7">
        <w:rPr>
          <w:color w:val="000000" w:themeColor="text1"/>
          <w:sz w:val="22"/>
          <w:szCs w:val="22"/>
        </w:rPr>
        <w:t xml:space="preserve"> During this</w:t>
      </w:r>
      <w:r w:rsidRPr="002841D7">
        <w:rPr>
          <w:color w:val="000000" w:themeColor="text1"/>
          <w:sz w:val="22"/>
          <w:szCs w:val="22"/>
        </w:rPr>
        <w:t xml:space="preserve"> phase</w:t>
      </w:r>
      <w:r w:rsidR="00A2614D" w:rsidRPr="002841D7">
        <w:rPr>
          <w:color w:val="000000" w:themeColor="text1"/>
          <w:sz w:val="22"/>
          <w:szCs w:val="22"/>
        </w:rPr>
        <w:t xml:space="preserve"> an individual develops ‘</w:t>
      </w:r>
      <w:r w:rsidR="00862558" w:rsidRPr="002841D7">
        <w:rPr>
          <w:color w:val="000000" w:themeColor="text1"/>
          <w:sz w:val="22"/>
          <w:szCs w:val="22"/>
        </w:rPr>
        <w:t>the intellect and logical part of the soul,</w:t>
      </w:r>
      <w:r w:rsidR="00A2614D" w:rsidRPr="002841D7">
        <w:rPr>
          <w:color w:val="000000" w:themeColor="text1"/>
          <w:sz w:val="22"/>
          <w:szCs w:val="22"/>
        </w:rPr>
        <w:t xml:space="preserve">’ </w:t>
      </w:r>
      <w:r w:rsidRPr="002841D7">
        <w:rPr>
          <w:color w:val="000000" w:themeColor="text1"/>
          <w:sz w:val="22"/>
          <w:szCs w:val="22"/>
        </w:rPr>
        <w:t>and the</w:t>
      </w:r>
      <w:r w:rsidR="00A2614D" w:rsidRPr="002841D7">
        <w:rPr>
          <w:color w:val="000000" w:themeColor="text1"/>
          <w:sz w:val="22"/>
          <w:szCs w:val="22"/>
        </w:rPr>
        <w:t xml:space="preserve"> ‘</w:t>
      </w:r>
      <w:r w:rsidR="00862558" w:rsidRPr="002841D7">
        <w:rPr>
          <w:color w:val="000000" w:themeColor="text1"/>
          <w:sz w:val="22"/>
          <w:szCs w:val="22"/>
        </w:rPr>
        <w:t xml:space="preserve">rudiments of </w:t>
      </w:r>
      <w:r w:rsidR="00A2614D" w:rsidRPr="002841D7">
        <w:rPr>
          <w:color w:val="000000" w:themeColor="text1"/>
          <w:sz w:val="22"/>
          <w:szCs w:val="22"/>
        </w:rPr>
        <w:t>learning</w:t>
      </w:r>
      <w:r w:rsidR="00F53F14" w:rsidRPr="002841D7">
        <w:rPr>
          <w:color w:val="000000" w:themeColor="text1"/>
          <w:sz w:val="22"/>
          <w:szCs w:val="22"/>
        </w:rPr>
        <w:t>.</w:t>
      </w:r>
      <w:r w:rsidR="00AB236D" w:rsidRPr="002841D7">
        <w:rPr>
          <w:color w:val="000000" w:themeColor="text1"/>
          <w:sz w:val="22"/>
          <w:szCs w:val="22"/>
        </w:rPr>
        <w:t>’</w:t>
      </w:r>
      <w:r w:rsidR="000C3AEC" w:rsidRPr="002841D7">
        <w:rPr>
          <w:rStyle w:val="FootnoteReference"/>
          <w:color w:val="000000" w:themeColor="text1"/>
          <w:sz w:val="22"/>
          <w:szCs w:val="22"/>
        </w:rPr>
        <w:footnoteReference w:id="25"/>
      </w:r>
      <w:r w:rsidR="00316B28" w:rsidRPr="002841D7">
        <w:rPr>
          <w:color w:val="000000" w:themeColor="text1"/>
          <w:sz w:val="22"/>
          <w:szCs w:val="22"/>
        </w:rPr>
        <w:t xml:space="preserve"> Thus, intelligence</w:t>
      </w:r>
      <w:r w:rsidR="009979DF">
        <w:rPr>
          <w:color w:val="000000" w:themeColor="text1"/>
          <w:sz w:val="22"/>
          <w:szCs w:val="22"/>
        </w:rPr>
        <w:t>, too,</w:t>
      </w:r>
      <w:r w:rsidR="00316B28" w:rsidRPr="002841D7">
        <w:rPr>
          <w:color w:val="000000" w:themeColor="text1"/>
          <w:sz w:val="22"/>
          <w:szCs w:val="22"/>
        </w:rPr>
        <w:t xml:space="preserve"> is Mercurial. </w:t>
      </w:r>
      <w:r w:rsidR="00F75F4A" w:rsidRPr="002841D7">
        <w:rPr>
          <w:color w:val="000000" w:themeColor="text1"/>
          <w:sz w:val="22"/>
          <w:szCs w:val="22"/>
        </w:rPr>
        <w:t>Ptolemy writes</w:t>
      </w:r>
      <w:r w:rsidR="008D3776" w:rsidRPr="002841D7">
        <w:rPr>
          <w:color w:val="000000" w:themeColor="text1"/>
          <w:sz w:val="22"/>
          <w:szCs w:val="22"/>
        </w:rPr>
        <w:t xml:space="preserve"> that Mercury </w:t>
      </w:r>
      <w:r w:rsidR="00C75BBC" w:rsidRPr="002841D7">
        <w:rPr>
          <w:color w:val="000000" w:themeColor="text1"/>
          <w:sz w:val="22"/>
          <w:szCs w:val="22"/>
        </w:rPr>
        <w:t>is ‘</w:t>
      </w:r>
      <w:r w:rsidR="00F75F4A" w:rsidRPr="002841D7">
        <w:rPr>
          <w:color w:val="000000" w:themeColor="text1"/>
          <w:sz w:val="22"/>
          <w:szCs w:val="22"/>
        </w:rPr>
        <w:t>keen and very practical, ingenious.</w:t>
      </w:r>
      <w:r w:rsidRPr="002841D7">
        <w:rPr>
          <w:color w:val="000000" w:themeColor="text1"/>
          <w:sz w:val="22"/>
          <w:szCs w:val="22"/>
        </w:rPr>
        <w:t>’</w:t>
      </w:r>
      <w:r w:rsidR="00F75F4A" w:rsidRPr="002841D7">
        <w:rPr>
          <w:rStyle w:val="FootnoteReference"/>
          <w:color w:val="000000" w:themeColor="text1"/>
          <w:sz w:val="22"/>
          <w:szCs w:val="22"/>
        </w:rPr>
        <w:footnoteReference w:id="26"/>
      </w:r>
      <w:r w:rsidR="00F75F4A" w:rsidRPr="002841D7">
        <w:rPr>
          <w:color w:val="000000" w:themeColor="text1"/>
          <w:sz w:val="22"/>
          <w:szCs w:val="22"/>
        </w:rPr>
        <w:t xml:space="preserve"> This influence extends to </w:t>
      </w:r>
      <w:r w:rsidR="009B57A1" w:rsidRPr="002841D7">
        <w:rPr>
          <w:color w:val="000000" w:themeColor="text1"/>
          <w:sz w:val="22"/>
          <w:szCs w:val="22"/>
        </w:rPr>
        <w:t xml:space="preserve">astrology itself, as highlighted in </w:t>
      </w:r>
      <w:r w:rsidR="008D3776" w:rsidRPr="002841D7">
        <w:rPr>
          <w:color w:val="000000" w:themeColor="text1"/>
          <w:sz w:val="22"/>
          <w:szCs w:val="22"/>
        </w:rPr>
        <w:t>Ptolemy’s section on the world’s regions</w:t>
      </w:r>
      <w:r w:rsidR="009B57A1" w:rsidRPr="002841D7">
        <w:rPr>
          <w:color w:val="000000" w:themeColor="text1"/>
          <w:sz w:val="22"/>
          <w:szCs w:val="22"/>
        </w:rPr>
        <w:t>; ‘</w:t>
      </w:r>
      <w:r w:rsidR="007E2DC4" w:rsidRPr="002841D7">
        <w:rPr>
          <w:color w:val="000000" w:themeColor="text1"/>
          <w:sz w:val="22"/>
          <w:szCs w:val="22"/>
        </w:rPr>
        <w:t>Babylonia, Mesopotamia, and Assyria are familiar to Virgo and Mercury,</w:t>
      </w:r>
      <w:r w:rsidR="00C75BBC" w:rsidRPr="002841D7">
        <w:rPr>
          <w:color w:val="000000" w:themeColor="text1"/>
          <w:sz w:val="22"/>
          <w:szCs w:val="22"/>
        </w:rPr>
        <w:t xml:space="preserve"> and so…the</w:t>
      </w:r>
      <w:r w:rsidR="007E2DC4" w:rsidRPr="002841D7">
        <w:rPr>
          <w:color w:val="000000" w:themeColor="text1"/>
          <w:sz w:val="22"/>
          <w:szCs w:val="22"/>
        </w:rPr>
        <w:t xml:space="preserve"> observation of the five planets are special traits of these people.</w:t>
      </w:r>
      <w:r w:rsidR="009B57A1" w:rsidRPr="002841D7">
        <w:rPr>
          <w:color w:val="000000" w:themeColor="text1"/>
          <w:sz w:val="22"/>
          <w:szCs w:val="22"/>
        </w:rPr>
        <w:t>’</w:t>
      </w:r>
      <w:r w:rsidR="007E2DC4" w:rsidRPr="002841D7">
        <w:rPr>
          <w:rStyle w:val="FootnoteReference"/>
          <w:color w:val="000000" w:themeColor="text1"/>
          <w:sz w:val="22"/>
          <w:szCs w:val="22"/>
        </w:rPr>
        <w:footnoteReference w:id="27"/>
      </w:r>
    </w:p>
    <w:p w14:paraId="6CD5CA42" w14:textId="74D7AA45" w:rsidR="00C84338" w:rsidRPr="002841D7" w:rsidRDefault="00C84338" w:rsidP="00C84338">
      <w:pPr>
        <w:ind w:firstLine="360"/>
        <w:rPr>
          <w:color w:val="000000" w:themeColor="text1"/>
          <w:sz w:val="22"/>
          <w:szCs w:val="22"/>
        </w:rPr>
      </w:pPr>
      <w:r w:rsidRPr="002841D7">
        <w:rPr>
          <w:color w:val="000000" w:themeColor="text1"/>
          <w:sz w:val="22"/>
          <w:szCs w:val="22"/>
        </w:rPr>
        <w:t xml:space="preserve">To Ptolemy, Mercury has a </w:t>
      </w:r>
      <w:r w:rsidR="00CC1001" w:rsidRPr="002841D7">
        <w:rPr>
          <w:color w:val="000000" w:themeColor="text1"/>
          <w:sz w:val="22"/>
          <w:szCs w:val="22"/>
        </w:rPr>
        <w:t>close</w:t>
      </w:r>
      <w:r w:rsidRPr="002841D7">
        <w:rPr>
          <w:color w:val="000000" w:themeColor="text1"/>
          <w:sz w:val="22"/>
          <w:szCs w:val="22"/>
        </w:rPr>
        <w:t xml:space="preserve"> relationship with the soul. </w:t>
      </w:r>
      <w:r w:rsidR="00D823F0" w:rsidRPr="002841D7">
        <w:rPr>
          <w:color w:val="000000" w:themeColor="text1"/>
          <w:sz w:val="22"/>
          <w:szCs w:val="22"/>
        </w:rPr>
        <w:t>Regarding the</w:t>
      </w:r>
      <w:r w:rsidR="00A978E3" w:rsidRPr="002841D7">
        <w:rPr>
          <w:color w:val="000000" w:themeColor="text1"/>
          <w:sz w:val="22"/>
          <w:szCs w:val="22"/>
        </w:rPr>
        <w:t xml:space="preserve"> </w:t>
      </w:r>
      <w:r w:rsidR="006F6CC1" w:rsidRPr="002841D7">
        <w:rPr>
          <w:color w:val="000000" w:themeColor="text1"/>
          <w:sz w:val="22"/>
          <w:szCs w:val="22"/>
        </w:rPr>
        <w:t xml:space="preserve">soul, those qualities ‘which concern </w:t>
      </w:r>
      <w:r w:rsidR="007E6A33" w:rsidRPr="002841D7">
        <w:rPr>
          <w:color w:val="000000" w:themeColor="text1"/>
          <w:sz w:val="22"/>
          <w:szCs w:val="22"/>
        </w:rPr>
        <w:t xml:space="preserve">the reason and the mind’ are understood by </w:t>
      </w:r>
      <w:r w:rsidR="00FA56AA" w:rsidRPr="002841D7">
        <w:rPr>
          <w:color w:val="000000" w:themeColor="text1"/>
          <w:sz w:val="22"/>
          <w:szCs w:val="22"/>
        </w:rPr>
        <w:t>Mercury’s</w:t>
      </w:r>
      <w:r w:rsidR="007E6A33" w:rsidRPr="002841D7">
        <w:rPr>
          <w:color w:val="000000" w:themeColor="text1"/>
          <w:sz w:val="22"/>
          <w:szCs w:val="22"/>
        </w:rPr>
        <w:t xml:space="preserve"> condition.</w:t>
      </w:r>
      <w:r w:rsidR="007E6A33" w:rsidRPr="002841D7">
        <w:rPr>
          <w:rStyle w:val="FootnoteReference"/>
          <w:color w:val="000000" w:themeColor="text1"/>
          <w:sz w:val="22"/>
          <w:szCs w:val="22"/>
        </w:rPr>
        <w:footnoteReference w:id="28"/>
      </w:r>
      <w:r w:rsidR="007E6A33" w:rsidRPr="002841D7">
        <w:rPr>
          <w:color w:val="000000" w:themeColor="text1"/>
          <w:sz w:val="22"/>
          <w:szCs w:val="22"/>
        </w:rPr>
        <w:t xml:space="preserve"> </w:t>
      </w:r>
      <w:r w:rsidR="00D823F0" w:rsidRPr="002841D7">
        <w:rPr>
          <w:color w:val="000000" w:themeColor="text1"/>
          <w:sz w:val="22"/>
          <w:szCs w:val="22"/>
        </w:rPr>
        <w:t>T</w:t>
      </w:r>
      <w:r w:rsidRPr="002841D7">
        <w:rPr>
          <w:color w:val="000000" w:themeColor="text1"/>
          <w:sz w:val="22"/>
          <w:szCs w:val="22"/>
        </w:rPr>
        <w:t xml:space="preserve">he soul is distinguished from the body, which is more material and </w:t>
      </w:r>
      <w:r w:rsidR="00D823F0" w:rsidRPr="002841D7">
        <w:rPr>
          <w:color w:val="000000" w:themeColor="text1"/>
          <w:sz w:val="22"/>
          <w:szCs w:val="22"/>
        </w:rPr>
        <w:t>fixed</w:t>
      </w:r>
      <w:r w:rsidRPr="002841D7">
        <w:rPr>
          <w:color w:val="000000" w:themeColor="text1"/>
          <w:sz w:val="22"/>
          <w:szCs w:val="22"/>
        </w:rPr>
        <w:t xml:space="preserve"> earlier in life, whereas the soul shows its characteristics ‘only afterwards and little by little</w:t>
      </w:r>
      <w:r w:rsidR="00D823F0" w:rsidRPr="002841D7">
        <w:rPr>
          <w:color w:val="000000" w:themeColor="text1"/>
          <w:sz w:val="22"/>
          <w:szCs w:val="22"/>
        </w:rPr>
        <w:t>.</w:t>
      </w:r>
      <w:r w:rsidRPr="002841D7">
        <w:rPr>
          <w:color w:val="000000" w:themeColor="text1"/>
          <w:sz w:val="22"/>
          <w:szCs w:val="22"/>
        </w:rPr>
        <w:t>’</w:t>
      </w:r>
      <w:r w:rsidRPr="002841D7">
        <w:rPr>
          <w:rStyle w:val="FootnoteReference"/>
          <w:color w:val="000000" w:themeColor="text1"/>
          <w:sz w:val="22"/>
          <w:szCs w:val="22"/>
        </w:rPr>
        <w:footnoteReference w:id="29"/>
      </w:r>
    </w:p>
    <w:p w14:paraId="5EDF74F3" w14:textId="77777777" w:rsidR="00550FE0" w:rsidRPr="002841D7" w:rsidRDefault="00550FE0" w:rsidP="00550FE0">
      <w:pPr>
        <w:rPr>
          <w:color w:val="0F9ED5" w:themeColor="accent4"/>
          <w:sz w:val="22"/>
          <w:szCs w:val="22"/>
        </w:rPr>
      </w:pPr>
    </w:p>
    <w:p w14:paraId="5A9A7393" w14:textId="5F641E3F" w:rsidR="00E86171" w:rsidRPr="002841D7" w:rsidRDefault="00665053" w:rsidP="00E86171">
      <w:pPr>
        <w:autoSpaceDE w:val="0"/>
        <w:autoSpaceDN w:val="0"/>
        <w:adjustRightInd w:val="0"/>
        <w:rPr>
          <w:rFonts w:cstheme="minorHAnsi"/>
          <w:bCs/>
          <w:i/>
          <w:iCs/>
          <w:color w:val="000000" w:themeColor="text1"/>
          <w:sz w:val="22"/>
          <w:szCs w:val="22"/>
          <w:lang w:val="en-GB"/>
        </w:rPr>
      </w:pPr>
      <w:r w:rsidRPr="002841D7">
        <w:rPr>
          <w:rFonts w:cstheme="minorHAnsi"/>
          <w:bCs/>
          <w:i/>
          <w:iCs/>
          <w:color w:val="000000" w:themeColor="text1"/>
          <w:sz w:val="22"/>
          <w:szCs w:val="22"/>
          <w:lang w:val="en-GB"/>
        </w:rPr>
        <w:t>Context</w:t>
      </w:r>
      <w:r w:rsidRPr="002841D7">
        <w:rPr>
          <w:rFonts w:cstheme="minorHAnsi"/>
          <w:bCs/>
          <w:i/>
          <w:iCs/>
          <w:color w:val="000000" w:themeColor="text1"/>
          <w:sz w:val="22"/>
          <w:szCs w:val="22"/>
          <w:lang w:val="en-GB"/>
        </w:rPr>
        <w:t xml:space="preserve"> of </w:t>
      </w:r>
      <w:r w:rsidR="00E86171"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>The Great Introduction to Astrology</w:t>
      </w:r>
    </w:p>
    <w:p w14:paraId="51170946" w14:textId="3A992669" w:rsidR="00D8080D" w:rsidRPr="002841D7" w:rsidRDefault="005C43C1" w:rsidP="00594490">
      <w:pPr>
        <w:ind w:firstLine="360"/>
        <w:rPr>
          <w:rFonts w:cstheme="minorHAnsi"/>
          <w:color w:val="000000" w:themeColor="text1"/>
          <w:sz w:val="22"/>
          <w:szCs w:val="22"/>
        </w:rPr>
      </w:pPr>
      <w:r w:rsidRPr="002841D7">
        <w:rPr>
          <w:rFonts w:cstheme="minorHAnsi"/>
          <w:color w:val="000000" w:themeColor="text1"/>
          <w:sz w:val="22"/>
          <w:szCs w:val="22"/>
        </w:rPr>
        <w:t xml:space="preserve">Abū </w:t>
      </w:r>
      <w:proofErr w:type="spellStart"/>
      <w:r w:rsidRPr="002841D7">
        <w:rPr>
          <w:rFonts w:cstheme="minorHAnsi"/>
          <w:color w:val="000000" w:themeColor="text1"/>
          <w:sz w:val="22"/>
          <w:szCs w:val="22"/>
        </w:rPr>
        <w:t>Ma</w:t>
      </w:r>
      <w:r w:rsidRPr="002841D7">
        <w:rPr>
          <w:rFonts w:ascii="Arial" w:hAnsi="Arial" w:cs="Arial"/>
          <w:color w:val="000000" w:themeColor="text1"/>
          <w:sz w:val="22"/>
          <w:szCs w:val="22"/>
        </w:rPr>
        <w:t>ʿ</w:t>
      </w:r>
      <w:r w:rsidRPr="002841D7">
        <w:rPr>
          <w:rFonts w:cstheme="minorHAnsi"/>
          <w:color w:val="000000" w:themeColor="text1"/>
          <w:sz w:val="22"/>
          <w:szCs w:val="22"/>
        </w:rPr>
        <w:t>šar</w:t>
      </w:r>
      <w:proofErr w:type="spellEnd"/>
      <w:r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 w:rsidRPr="002841D7">
        <w:rPr>
          <w:rFonts w:cstheme="minorHAnsi"/>
          <w:color w:val="000000" w:themeColor="text1"/>
          <w:sz w:val="22"/>
          <w:szCs w:val="22"/>
        </w:rPr>
        <w:t>al-Balh</w:t>
      </w:r>
      <w:r w:rsidRPr="002841D7">
        <w:rPr>
          <w:rFonts w:ascii="Arial" w:hAnsi="Arial" w:cs="Arial"/>
          <w:color w:val="000000" w:themeColor="text1"/>
          <w:sz w:val="22"/>
          <w:szCs w:val="22"/>
        </w:rPr>
        <w:t>̮</w:t>
      </w:r>
      <w:r w:rsidRPr="002841D7">
        <w:rPr>
          <w:rFonts w:cstheme="minorHAnsi"/>
          <w:color w:val="000000" w:themeColor="text1"/>
          <w:sz w:val="22"/>
          <w:szCs w:val="22"/>
        </w:rPr>
        <w:t>i</w:t>
      </w:r>
      <w:proofErr w:type="spellEnd"/>
      <w:r w:rsidRPr="002841D7">
        <w:rPr>
          <w:rFonts w:cstheme="minorHAnsi"/>
          <w:color w:val="000000" w:themeColor="text1"/>
          <w:sz w:val="22"/>
          <w:szCs w:val="22"/>
        </w:rPr>
        <w:t>̄</w:t>
      </w:r>
      <w:r w:rsidR="00DD5937" w:rsidRPr="002841D7">
        <w:rPr>
          <w:rStyle w:val="FootnoteReference"/>
          <w:rFonts w:cstheme="minorHAnsi"/>
          <w:color w:val="000000" w:themeColor="text1"/>
          <w:sz w:val="22"/>
          <w:szCs w:val="22"/>
        </w:rPr>
        <w:footnoteReference w:id="30"/>
      </w:r>
      <w:r w:rsidR="00C129E2"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r w:rsidR="00A373A6" w:rsidRPr="002841D7">
        <w:rPr>
          <w:rFonts w:cstheme="minorHAnsi"/>
          <w:color w:val="000000" w:themeColor="text1"/>
          <w:sz w:val="22"/>
          <w:szCs w:val="22"/>
        </w:rPr>
        <w:t>(787-886 CE)</w:t>
      </w:r>
      <w:r w:rsidRPr="002841D7">
        <w:rPr>
          <w:rFonts w:cstheme="minorHAnsi"/>
          <w:color w:val="000000" w:themeColor="text1"/>
          <w:sz w:val="22"/>
          <w:szCs w:val="22"/>
        </w:rPr>
        <w:t xml:space="preserve"> is recognized as</w:t>
      </w:r>
      <w:r w:rsidR="00C129E2" w:rsidRPr="002841D7">
        <w:rPr>
          <w:rFonts w:cstheme="minorHAnsi"/>
          <w:color w:val="000000" w:themeColor="text1"/>
          <w:sz w:val="22"/>
          <w:szCs w:val="22"/>
        </w:rPr>
        <w:t xml:space="preserve"> the</w:t>
      </w:r>
      <w:r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r w:rsidR="00E86171" w:rsidRPr="002841D7">
        <w:rPr>
          <w:rFonts w:cstheme="minorHAnsi"/>
          <w:color w:val="000000" w:themeColor="text1"/>
          <w:sz w:val="22"/>
          <w:szCs w:val="22"/>
        </w:rPr>
        <w:t>‘</w:t>
      </w:r>
      <w:r w:rsidR="004A004D" w:rsidRPr="002841D7">
        <w:rPr>
          <w:rFonts w:cstheme="minorHAnsi"/>
          <w:color w:val="000000" w:themeColor="text1"/>
          <w:sz w:val="22"/>
          <w:szCs w:val="22"/>
        </w:rPr>
        <w:t>greatest and most prolific’</w:t>
      </w:r>
      <w:r w:rsidRPr="002841D7">
        <w:rPr>
          <w:rFonts w:cstheme="minorHAnsi"/>
          <w:color w:val="000000" w:themeColor="text1"/>
          <w:sz w:val="22"/>
          <w:szCs w:val="22"/>
        </w:rPr>
        <w:t xml:space="preserve"> astrologer of the Middle ages</w:t>
      </w:r>
      <w:r w:rsidR="00E86171" w:rsidRPr="002841D7">
        <w:rPr>
          <w:rFonts w:cstheme="minorHAnsi"/>
          <w:color w:val="000000" w:themeColor="text1"/>
          <w:sz w:val="22"/>
          <w:szCs w:val="22"/>
        </w:rPr>
        <w:t>.’</w:t>
      </w:r>
      <w:r w:rsidR="004A004D" w:rsidRPr="002841D7">
        <w:rPr>
          <w:rStyle w:val="FootnoteReference"/>
          <w:rFonts w:cstheme="minorHAnsi"/>
          <w:color w:val="000000" w:themeColor="text1"/>
          <w:sz w:val="22"/>
          <w:szCs w:val="22"/>
        </w:rPr>
        <w:footnoteReference w:id="31"/>
      </w:r>
      <w:r w:rsidR="00210D25"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 w:rsidR="00F149FE" w:rsidRPr="002841D7">
        <w:rPr>
          <w:rFonts w:cstheme="minorHAnsi"/>
          <w:color w:val="000000" w:themeColor="text1"/>
          <w:sz w:val="22"/>
          <w:szCs w:val="22"/>
        </w:rPr>
        <w:t>Ma</w:t>
      </w:r>
      <w:r w:rsidR="00F149FE" w:rsidRPr="002841D7">
        <w:rPr>
          <w:rFonts w:ascii="Arial" w:hAnsi="Arial" w:cs="Arial"/>
          <w:color w:val="000000" w:themeColor="text1"/>
          <w:sz w:val="22"/>
          <w:szCs w:val="22"/>
        </w:rPr>
        <w:t>ʿ</w:t>
      </w:r>
      <w:r w:rsidR="00F149FE" w:rsidRPr="002841D7">
        <w:rPr>
          <w:rFonts w:cstheme="minorHAnsi"/>
          <w:color w:val="000000" w:themeColor="text1"/>
          <w:sz w:val="22"/>
          <w:szCs w:val="22"/>
        </w:rPr>
        <w:t>šar</w:t>
      </w:r>
      <w:proofErr w:type="spellEnd"/>
      <w:r w:rsidR="00F149FE" w:rsidRPr="002841D7">
        <w:rPr>
          <w:rFonts w:cstheme="minorHAnsi"/>
          <w:color w:val="000000" w:themeColor="text1"/>
          <w:sz w:val="22"/>
          <w:szCs w:val="22"/>
        </w:rPr>
        <w:t xml:space="preserve"> was b</w:t>
      </w:r>
      <w:r w:rsidR="00210D25" w:rsidRPr="002841D7">
        <w:rPr>
          <w:rFonts w:cstheme="minorHAnsi"/>
          <w:color w:val="000000" w:themeColor="text1"/>
          <w:sz w:val="22"/>
          <w:szCs w:val="22"/>
        </w:rPr>
        <w:t xml:space="preserve">orn in </w:t>
      </w:r>
      <w:proofErr w:type="spellStart"/>
      <w:r w:rsidR="00210D25" w:rsidRPr="002841D7">
        <w:rPr>
          <w:rFonts w:cstheme="minorHAnsi"/>
          <w:color w:val="000000" w:themeColor="text1"/>
          <w:sz w:val="22"/>
          <w:szCs w:val="22"/>
        </w:rPr>
        <w:t>Balh</w:t>
      </w:r>
      <w:proofErr w:type="spellEnd"/>
      <w:r w:rsidR="00210D25" w:rsidRPr="002841D7">
        <w:rPr>
          <w:rFonts w:ascii="Arial" w:hAnsi="Arial" w:cs="Arial"/>
          <w:color w:val="000000" w:themeColor="text1"/>
          <w:sz w:val="22"/>
          <w:szCs w:val="22"/>
        </w:rPr>
        <w:t>̮</w:t>
      </w:r>
      <w:r w:rsidR="00210D25" w:rsidRPr="002841D7">
        <w:rPr>
          <w:rFonts w:cs="Arial"/>
          <w:color w:val="000000" w:themeColor="text1"/>
          <w:sz w:val="22"/>
          <w:szCs w:val="22"/>
        </w:rPr>
        <w:t>,</w:t>
      </w:r>
      <w:r w:rsidR="00210D25" w:rsidRPr="002841D7">
        <w:rPr>
          <w:rFonts w:cstheme="minorHAnsi"/>
          <w:color w:val="000000" w:themeColor="text1"/>
          <w:sz w:val="22"/>
          <w:szCs w:val="22"/>
        </w:rPr>
        <w:t xml:space="preserve"> in the Persian province of </w:t>
      </w:r>
      <w:proofErr w:type="spellStart"/>
      <w:r w:rsidR="00210D25" w:rsidRPr="002841D7">
        <w:rPr>
          <w:rFonts w:cstheme="minorHAnsi"/>
          <w:color w:val="000000" w:themeColor="text1"/>
          <w:sz w:val="22"/>
          <w:szCs w:val="22"/>
        </w:rPr>
        <w:t>H</w:t>
      </w:r>
      <w:r w:rsidR="00210D25" w:rsidRPr="002841D7">
        <w:rPr>
          <w:rFonts w:ascii="Arial" w:hAnsi="Arial" w:cs="Arial"/>
          <w:color w:val="000000" w:themeColor="text1"/>
          <w:sz w:val="22"/>
          <w:szCs w:val="22"/>
        </w:rPr>
        <w:t>̮</w:t>
      </w:r>
      <w:r w:rsidR="00210D25" w:rsidRPr="002841D7">
        <w:rPr>
          <w:rFonts w:cstheme="minorHAnsi"/>
          <w:color w:val="000000" w:themeColor="text1"/>
          <w:sz w:val="22"/>
          <w:szCs w:val="22"/>
        </w:rPr>
        <w:t>urāsān</w:t>
      </w:r>
      <w:proofErr w:type="spellEnd"/>
      <w:r w:rsidR="00210D25"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r w:rsidR="00E86171" w:rsidRPr="002841D7">
        <w:rPr>
          <w:rFonts w:cstheme="minorHAnsi"/>
          <w:color w:val="000000" w:themeColor="text1"/>
          <w:sz w:val="22"/>
          <w:szCs w:val="22"/>
        </w:rPr>
        <w:t>(current</w:t>
      </w:r>
      <w:r w:rsidR="00210D25" w:rsidRPr="002841D7">
        <w:rPr>
          <w:rFonts w:cstheme="minorHAnsi"/>
          <w:color w:val="000000" w:themeColor="text1"/>
          <w:sz w:val="22"/>
          <w:szCs w:val="22"/>
        </w:rPr>
        <w:t xml:space="preserve"> Afghanistan</w:t>
      </w:r>
      <w:r w:rsidR="00E86171" w:rsidRPr="002841D7">
        <w:rPr>
          <w:rFonts w:cstheme="minorHAnsi"/>
          <w:color w:val="000000" w:themeColor="text1"/>
          <w:sz w:val="22"/>
          <w:szCs w:val="22"/>
        </w:rPr>
        <w:t>)</w:t>
      </w:r>
      <w:r w:rsidR="00F149FE" w:rsidRPr="002841D7">
        <w:rPr>
          <w:rFonts w:cstheme="minorHAnsi"/>
          <w:color w:val="000000" w:themeColor="text1"/>
          <w:sz w:val="22"/>
          <w:szCs w:val="22"/>
        </w:rPr>
        <w:t>, spent his life in Baghdad,</w:t>
      </w:r>
      <w:r w:rsidR="00210D25"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r w:rsidR="00F149FE" w:rsidRPr="002841D7">
        <w:rPr>
          <w:rFonts w:cstheme="minorHAnsi"/>
          <w:color w:val="000000" w:themeColor="text1"/>
          <w:sz w:val="22"/>
          <w:szCs w:val="22"/>
        </w:rPr>
        <w:t>and</w:t>
      </w:r>
      <w:r w:rsidR="00210D25" w:rsidRPr="002841D7">
        <w:rPr>
          <w:rFonts w:cstheme="minorHAnsi"/>
          <w:color w:val="000000" w:themeColor="text1"/>
          <w:sz w:val="22"/>
          <w:szCs w:val="22"/>
        </w:rPr>
        <w:t xml:space="preserve"> died</w:t>
      </w:r>
      <w:r w:rsidR="00F149FE" w:rsidRPr="002841D7">
        <w:rPr>
          <w:rFonts w:cstheme="minorHAnsi"/>
          <w:color w:val="000000" w:themeColor="text1"/>
          <w:sz w:val="22"/>
          <w:szCs w:val="22"/>
        </w:rPr>
        <w:t xml:space="preserve"> in </w:t>
      </w:r>
      <w:r w:rsidR="00210D25" w:rsidRPr="002841D7">
        <w:rPr>
          <w:rFonts w:cstheme="minorHAnsi"/>
          <w:color w:val="000000" w:themeColor="text1"/>
          <w:sz w:val="22"/>
          <w:szCs w:val="22"/>
        </w:rPr>
        <w:t>Iraq</w:t>
      </w:r>
      <w:r w:rsidR="00210D25" w:rsidRPr="002841D7">
        <w:rPr>
          <w:rFonts w:cstheme="minorHAnsi"/>
          <w:color w:val="000000" w:themeColor="text1"/>
          <w:sz w:val="22"/>
          <w:szCs w:val="22"/>
        </w:rPr>
        <w:t>.</w:t>
      </w:r>
      <w:r w:rsidR="00210D25" w:rsidRPr="002841D7">
        <w:rPr>
          <w:rStyle w:val="FootnoteReference"/>
          <w:rFonts w:cstheme="minorHAnsi"/>
          <w:color w:val="000000" w:themeColor="text1"/>
          <w:sz w:val="22"/>
          <w:szCs w:val="22"/>
        </w:rPr>
        <w:footnoteReference w:id="32"/>
      </w:r>
      <w:r w:rsidR="00616DFC"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r w:rsidR="00E86171" w:rsidRPr="002841D7">
        <w:rPr>
          <w:rFonts w:cstheme="minorHAnsi"/>
          <w:color w:val="000000" w:themeColor="text1"/>
          <w:sz w:val="22"/>
          <w:szCs w:val="22"/>
        </w:rPr>
        <w:t>As a scholar, h</w:t>
      </w:r>
      <w:r w:rsidR="00E12533" w:rsidRPr="002841D7">
        <w:rPr>
          <w:rFonts w:cstheme="minorHAnsi"/>
          <w:color w:val="000000" w:themeColor="text1"/>
          <w:sz w:val="22"/>
          <w:szCs w:val="22"/>
        </w:rPr>
        <w:t>e</w:t>
      </w:r>
      <w:r w:rsidR="00594490"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r w:rsidR="00E86171" w:rsidRPr="002841D7">
        <w:rPr>
          <w:rFonts w:cstheme="minorHAnsi"/>
          <w:color w:val="000000" w:themeColor="text1"/>
          <w:sz w:val="22"/>
          <w:szCs w:val="22"/>
        </w:rPr>
        <w:t>‘</w:t>
      </w:r>
      <w:r w:rsidR="00594490" w:rsidRPr="002841D7">
        <w:rPr>
          <w:color w:val="000000" w:themeColor="text1"/>
          <w:sz w:val="22"/>
          <w:szCs w:val="22"/>
        </w:rPr>
        <w:t xml:space="preserve">retained </w:t>
      </w:r>
      <w:r w:rsidR="004A2F83" w:rsidRPr="002841D7">
        <w:rPr>
          <w:color w:val="000000" w:themeColor="text1"/>
          <w:sz w:val="22"/>
          <w:szCs w:val="22"/>
        </w:rPr>
        <w:t xml:space="preserve">his </w:t>
      </w:r>
      <w:r w:rsidR="00594490" w:rsidRPr="002841D7">
        <w:rPr>
          <w:color w:val="000000" w:themeColor="text1"/>
          <w:sz w:val="22"/>
          <w:szCs w:val="22"/>
        </w:rPr>
        <w:t xml:space="preserve">allegiance to </w:t>
      </w:r>
      <w:r w:rsidR="00594490" w:rsidRPr="002841D7">
        <w:rPr>
          <w:color w:val="000000" w:themeColor="text1"/>
          <w:sz w:val="22"/>
          <w:szCs w:val="22"/>
        </w:rPr>
        <w:lastRenderedPageBreak/>
        <w:t>Persian cause</w:t>
      </w:r>
      <w:r w:rsidR="00150AE4" w:rsidRPr="002841D7">
        <w:rPr>
          <w:color w:val="000000" w:themeColor="text1"/>
          <w:sz w:val="22"/>
          <w:szCs w:val="22"/>
        </w:rPr>
        <w:t>.</w:t>
      </w:r>
      <w:r w:rsidR="00E86171" w:rsidRPr="002841D7">
        <w:rPr>
          <w:color w:val="000000" w:themeColor="text1"/>
          <w:sz w:val="22"/>
          <w:szCs w:val="22"/>
        </w:rPr>
        <w:t>’</w:t>
      </w:r>
      <w:r w:rsidR="00150AE4" w:rsidRPr="002841D7">
        <w:rPr>
          <w:rStyle w:val="FootnoteReference"/>
          <w:rFonts w:cstheme="minorHAnsi"/>
          <w:color w:val="000000" w:themeColor="text1"/>
          <w:sz w:val="22"/>
          <w:szCs w:val="22"/>
        </w:rPr>
        <w:footnoteReference w:id="33"/>
      </w:r>
      <w:r w:rsidR="00B46378" w:rsidRPr="002841D7">
        <w:rPr>
          <w:color w:val="000000" w:themeColor="text1"/>
          <w:sz w:val="22"/>
          <w:szCs w:val="22"/>
        </w:rPr>
        <w:t xml:space="preserve"> </w:t>
      </w:r>
      <w:r w:rsidR="00150AE4" w:rsidRPr="002841D7">
        <w:rPr>
          <w:color w:val="000000" w:themeColor="text1"/>
          <w:sz w:val="22"/>
          <w:szCs w:val="22"/>
        </w:rPr>
        <w:t xml:space="preserve">After </w:t>
      </w:r>
      <w:r w:rsidR="009760C6" w:rsidRPr="002841D7">
        <w:rPr>
          <w:color w:val="000000" w:themeColor="text1"/>
          <w:sz w:val="22"/>
          <w:szCs w:val="22"/>
        </w:rPr>
        <w:t>47</w:t>
      </w:r>
      <w:r w:rsidR="00150AE4" w:rsidRPr="002841D7">
        <w:rPr>
          <w:color w:val="000000" w:themeColor="text1"/>
          <w:sz w:val="22"/>
          <w:szCs w:val="22"/>
        </w:rPr>
        <w:t xml:space="preserve"> years </w:t>
      </w:r>
      <w:r w:rsidR="00821F43" w:rsidRPr="002841D7">
        <w:rPr>
          <w:color w:val="000000" w:themeColor="text1"/>
          <w:sz w:val="22"/>
          <w:szCs w:val="22"/>
        </w:rPr>
        <w:t xml:space="preserve">as a </w:t>
      </w:r>
      <w:r w:rsidR="00E12533" w:rsidRPr="002841D7">
        <w:rPr>
          <w:rFonts w:cstheme="minorHAnsi"/>
          <w:color w:val="000000" w:themeColor="text1"/>
          <w:sz w:val="22"/>
          <w:szCs w:val="22"/>
        </w:rPr>
        <w:t xml:space="preserve">dedicated Islamic </w:t>
      </w:r>
      <w:r w:rsidR="00821F43" w:rsidRPr="002841D7">
        <w:rPr>
          <w:rFonts w:cstheme="minorHAnsi"/>
          <w:color w:val="000000" w:themeColor="text1"/>
          <w:sz w:val="22"/>
          <w:szCs w:val="22"/>
        </w:rPr>
        <w:t>traditionalist</w:t>
      </w:r>
      <w:r w:rsidR="00150AE4" w:rsidRPr="002841D7">
        <w:rPr>
          <w:rFonts w:cstheme="minorHAnsi"/>
          <w:color w:val="000000" w:themeColor="text1"/>
          <w:sz w:val="22"/>
          <w:szCs w:val="22"/>
        </w:rPr>
        <w:t>,</w:t>
      </w:r>
      <w:r w:rsidR="00594490" w:rsidRPr="002841D7">
        <w:rPr>
          <w:rStyle w:val="FootnoteReference"/>
          <w:rFonts w:cstheme="minorHAnsi"/>
          <w:color w:val="000000" w:themeColor="text1"/>
          <w:sz w:val="22"/>
          <w:szCs w:val="22"/>
        </w:rPr>
        <w:footnoteReference w:id="34"/>
      </w:r>
      <w:r w:rsidR="00594490" w:rsidRPr="002841D7">
        <w:rPr>
          <w:color w:val="000000" w:themeColor="text1"/>
          <w:sz w:val="22"/>
          <w:szCs w:val="22"/>
        </w:rPr>
        <w:t xml:space="preserve"> </w:t>
      </w:r>
      <w:r w:rsidR="002E35D7" w:rsidRPr="002841D7">
        <w:rPr>
          <w:color w:val="000000" w:themeColor="text1"/>
          <w:sz w:val="22"/>
          <w:szCs w:val="22"/>
        </w:rPr>
        <w:t>he was ‘enticed’</w:t>
      </w:r>
      <w:r w:rsidR="002E35D7" w:rsidRPr="002841D7">
        <w:rPr>
          <w:rStyle w:val="FootnoteReference"/>
          <w:color w:val="000000" w:themeColor="text1"/>
          <w:sz w:val="22"/>
          <w:szCs w:val="22"/>
        </w:rPr>
        <w:footnoteReference w:id="35"/>
      </w:r>
      <w:r w:rsidR="002E35D7" w:rsidRPr="002841D7">
        <w:rPr>
          <w:color w:val="000000" w:themeColor="text1"/>
          <w:sz w:val="22"/>
          <w:szCs w:val="22"/>
        </w:rPr>
        <w:t xml:space="preserve"> </w:t>
      </w:r>
      <w:r w:rsidR="002E35D7" w:rsidRPr="002841D7">
        <w:rPr>
          <w:rFonts w:cstheme="minorHAnsi"/>
          <w:color w:val="000000" w:themeColor="text1"/>
          <w:sz w:val="22"/>
          <w:szCs w:val="22"/>
        </w:rPr>
        <w:t xml:space="preserve">into </w:t>
      </w:r>
      <w:r w:rsidR="00501BB8" w:rsidRPr="002841D7">
        <w:rPr>
          <w:rFonts w:cstheme="minorHAnsi"/>
          <w:color w:val="000000" w:themeColor="text1"/>
          <w:sz w:val="22"/>
          <w:szCs w:val="22"/>
        </w:rPr>
        <w:t xml:space="preserve">studying arithmetic and geometry by scholar </w:t>
      </w:r>
      <w:r w:rsidR="00D8080D" w:rsidRPr="002841D7">
        <w:rPr>
          <w:rFonts w:cstheme="minorHAnsi"/>
          <w:color w:val="000000" w:themeColor="text1"/>
          <w:sz w:val="22"/>
          <w:szCs w:val="22"/>
        </w:rPr>
        <w:t>al-</w:t>
      </w:r>
      <w:proofErr w:type="spellStart"/>
      <w:r w:rsidR="00D8080D" w:rsidRPr="002841D7">
        <w:rPr>
          <w:rFonts w:cstheme="minorHAnsi"/>
          <w:color w:val="000000" w:themeColor="text1"/>
          <w:sz w:val="22"/>
          <w:szCs w:val="22"/>
        </w:rPr>
        <w:t>Kindi</w:t>
      </w:r>
      <w:proofErr w:type="spellEnd"/>
      <w:r w:rsidR="00D8080D" w:rsidRPr="002841D7">
        <w:rPr>
          <w:rFonts w:cstheme="minorHAnsi"/>
          <w:color w:val="000000" w:themeColor="text1"/>
          <w:sz w:val="22"/>
          <w:szCs w:val="22"/>
        </w:rPr>
        <w:t>̄</w:t>
      </w:r>
      <w:r w:rsidR="00594490" w:rsidRPr="002841D7">
        <w:rPr>
          <w:rFonts w:cstheme="minorHAnsi"/>
          <w:color w:val="000000" w:themeColor="text1"/>
          <w:sz w:val="22"/>
          <w:szCs w:val="22"/>
        </w:rPr>
        <w:t>, which led him to astrology.</w:t>
      </w:r>
      <w:r w:rsidR="00D8080D" w:rsidRPr="002841D7">
        <w:rPr>
          <w:rStyle w:val="FootnoteReference"/>
          <w:rFonts w:cstheme="minorHAnsi"/>
          <w:color w:val="000000" w:themeColor="text1"/>
          <w:sz w:val="22"/>
          <w:szCs w:val="22"/>
        </w:rPr>
        <w:footnoteReference w:id="36"/>
      </w:r>
    </w:p>
    <w:p w14:paraId="3D5407CA" w14:textId="67F7F808" w:rsidR="00CD742A" w:rsidRPr="002841D7" w:rsidRDefault="00594490" w:rsidP="003A4545">
      <w:pPr>
        <w:ind w:firstLine="360"/>
        <w:rPr>
          <w:color w:val="000000" w:themeColor="text1"/>
          <w:sz w:val="22"/>
          <w:szCs w:val="22"/>
        </w:rPr>
      </w:pPr>
      <w:r w:rsidRPr="002841D7">
        <w:rPr>
          <w:rFonts w:cstheme="minorHAnsi"/>
          <w:color w:val="000000" w:themeColor="text1"/>
          <w:sz w:val="22"/>
          <w:szCs w:val="22"/>
        </w:rPr>
        <w:t xml:space="preserve">Most of </w:t>
      </w:r>
      <w:proofErr w:type="spellStart"/>
      <w:r w:rsidR="00E2505C" w:rsidRPr="002841D7">
        <w:rPr>
          <w:rFonts w:cstheme="minorHAnsi"/>
          <w:color w:val="000000" w:themeColor="text1"/>
          <w:sz w:val="22"/>
          <w:szCs w:val="22"/>
        </w:rPr>
        <w:t>Ma</w:t>
      </w:r>
      <w:r w:rsidR="00E2505C" w:rsidRPr="002841D7">
        <w:rPr>
          <w:rFonts w:ascii="Arial" w:hAnsi="Arial" w:cs="Arial"/>
          <w:color w:val="000000" w:themeColor="text1"/>
          <w:sz w:val="22"/>
          <w:szCs w:val="22"/>
        </w:rPr>
        <w:t>ʿ</w:t>
      </w:r>
      <w:r w:rsidR="00E2505C" w:rsidRPr="002841D7">
        <w:rPr>
          <w:rFonts w:cstheme="minorHAnsi"/>
          <w:color w:val="000000" w:themeColor="text1"/>
          <w:sz w:val="22"/>
          <w:szCs w:val="22"/>
        </w:rPr>
        <w:t>šar</w:t>
      </w:r>
      <w:r w:rsidR="00E2505C" w:rsidRPr="002841D7">
        <w:rPr>
          <w:rFonts w:cstheme="minorHAnsi"/>
          <w:color w:val="000000" w:themeColor="text1"/>
          <w:sz w:val="22"/>
          <w:szCs w:val="22"/>
        </w:rPr>
        <w:t>’s</w:t>
      </w:r>
      <w:proofErr w:type="spellEnd"/>
      <w:r w:rsidR="00E2505C"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r w:rsidR="002969C5" w:rsidRPr="002841D7">
        <w:rPr>
          <w:rFonts w:cstheme="minorHAnsi"/>
          <w:color w:val="000000" w:themeColor="text1"/>
          <w:sz w:val="22"/>
          <w:szCs w:val="22"/>
        </w:rPr>
        <w:t>published work</w:t>
      </w:r>
      <w:r w:rsidR="00E2505C" w:rsidRPr="002841D7">
        <w:rPr>
          <w:rFonts w:cstheme="minorHAnsi"/>
          <w:color w:val="000000" w:themeColor="text1"/>
          <w:sz w:val="22"/>
          <w:szCs w:val="22"/>
        </w:rPr>
        <w:t xml:space="preserve"> is on astrology, </w:t>
      </w:r>
      <w:r w:rsidR="00E12533" w:rsidRPr="002841D7">
        <w:rPr>
          <w:rFonts w:cstheme="minorHAnsi"/>
          <w:color w:val="000000" w:themeColor="text1"/>
          <w:sz w:val="22"/>
          <w:szCs w:val="22"/>
        </w:rPr>
        <w:t>organized in</w:t>
      </w:r>
      <w:r w:rsidR="00E2505C" w:rsidRPr="002841D7">
        <w:rPr>
          <w:rFonts w:cstheme="minorHAnsi"/>
          <w:color w:val="000000" w:themeColor="text1"/>
          <w:sz w:val="22"/>
          <w:szCs w:val="22"/>
        </w:rPr>
        <w:t xml:space="preserve"> three </w:t>
      </w:r>
      <w:r w:rsidR="00A36A72" w:rsidRPr="002841D7">
        <w:rPr>
          <w:rFonts w:cstheme="minorHAnsi"/>
          <w:color w:val="000000" w:themeColor="text1"/>
          <w:sz w:val="22"/>
          <w:szCs w:val="22"/>
        </w:rPr>
        <w:t>main</w:t>
      </w:r>
      <w:r w:rsidR="00E2505C" w:rsidRPr="002841D7">
        <w:rPr>
          <w:rFonts w:cstheme="minorHAnsi"/>
          <w:color w:val="000000" w:themeColor="text1"/>
          <w:sz w:val="22"/>
          <w:szCs w:val="22"/>
        </w:rPr>
        <w:t xml:space="preserve"> texts</w:t>
      </w:r>
      <w:r w:rsidR="003A4545" w:rsidRPr="002841D7">
        <w:rPr>
          <w:rFonts w:cstheme="minorHAnsi"/>
          <w:color w:val="000000" w:themeColor="text1"/>
          <w:sz w:val="22"/>
          <w:szCs w:val="22"/>
        </w:rPr>
        <w:t>,</w:t>
      </w:r>
      <w:r w:rsidR="00A835E5" w:rsidRPr="002841D7">
        <w:rPr>
          <w:rStyle w:val="FootnoteReference"/>
          <w:rFonts w:cstheme="minorHAnsi"/>
          <w:color w:val="000000" w:themeColor="text1"/>
          <w:sz w:val="22"/>
          <w:szCs w:val="22"/>
        </w:rPr>
        <w:footnoteReference w:id="37"/>
      </w:r>
      <w:r w:rsidR="003A4545" w:rsidRPr="002841D7">
        <w:rPr>
          <w:rFonts w:cstheme="minorHAnsi"/>
          <w:color w:val="000000" w:themeColor="text1"/>
          <w:sz w:val="22"/>
          <w:szCs w:val="22"/>
        </w:rPr>
        <w:t xml:space="preserve"> including</w:t>
      </w:r>
      <w:r w:rsidR="00E12533"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r w:rsidR="002969C5" w:rsidRPr="002841D7">
        <w:rPr>
          <w:rFonts w:cstheme="minorHAnsi"/>
          <w:i/>
          <w:iCs/>
          <w:color w:val="000000" w:themeColor="text1"/>
          <w:sz w:val="22"/>
          <w:szCs w:val="22"/>
        </w:rPr>
        <w:t>The Great Introduction to Astrolog</w:t>
      </w:r>
      <w:r w:rsidR="00A835E5" w:rsidRPr="002841D7">
        <w:rPr>
          <w:rFonts w:cstheme="minorHAnsi"/>
          <w:color w:val="000000" w:themeColor="text1"/>
          <w:sz w:val="22"/>
          <w:szCs w:val="22"/>
        </w:rPr>
        <w:t>y,</w:t>
      </w:r>
      <w:r w:rsidR="00225F7E"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r w:rsidR="008724C7" w:rsidRPr="002841D7">
        <w:rPr>
          <w:rFonts w:cstheme="minorHAnsi"/>
          <w:color w:val="000000" w:themeColor="text1"/>
          <w:sz w:val="22"/>
          <w:szCs w:val="22"/>
        </w:rPr>
        <w:t>written</w:t>
      </w:r>
      <w:r w:rsidR="00225F7E"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r w:rsidR="008724C7" w:rsidRPr="002841D7">
        <w:rPr>
          <w:rFonts w:cstheme="minorHAnsi"/>
          <w:color w:val="000000" w:themeColor="text1"/>
          <w:sz w:val="22"/>
          <w:szCs w:val="22"/>
        </w:rPr>
        <w:t xml:space="preserve">between </w:t>
      </w:r>
      <w:r w:rsidR="00EE1BFA" w:rsidRPr="002841D7">
        <w:rPr>
          <w:rFonts w:cstheme="minorHAnsi"/>
          <w:color w:val="000000" w:themeColor="text1"/>
          <w:sz w:val="22"/>
          <w:szCs w:val="22"/>
        </w:rPr>
        <w:t>Oct</w:t>
      </w:r>
      <w:r w:rsidR="00225F7E" w:rsidRPr="002841D7">
        <w:rPr>
          <w:rFonts w:cstheme="minorHAnsi"/>
          <w:color w:val="000000" w:themeColor="text1"/>
          <w:sz w:val="22"/>
          <w:szCs w:val="22"/>
        </w:rPr>
        <w:t>ober</w:t>
      </w:r>
      <w:r w:rsidR="00EE1BFA" w:rsidRPr="002841D7">
        <w:rPr>
          <w:rFonts w:cstheme="minorHAnsi"/>
          <w:color w:val="000000" w:themeColor="text1"/>
          <w:sz w:val="22"/>
          <w:szCs w:val="22"/>
        </w:rPr>
        <w:t xml:space="preserve"> 1</w:t>
      </w:r>
      <w:r w:rsidR="00225F7E" w:rsidRPr="002841D7">
        <w:rPr>
          <w:rFonts w:cstheme="minorHAnsi"/>
          <w:color w:val="000000" w:themeColor="text1"/>
          <w:sz w:val="22"/>
          <w:szCs w:val="22"/>
          <w:vertAlign w:val="superscript"/>
        </w:rPr>
        <w:t>st</w:t>
      </w:r>
      <w:r w:rsidR="00225F7E" w:rsidRPr="002841D7">
        <w:rPr>
          <w:rFonts w:cstheme="minorHAnsi"/>
          <w:color w:val="000000" w:themeColor="text1"/>
          <w:sz w:val="22"/>
          <w:szCs w:val="22"/>
        </w:rPr>
        <w:t xml:space="preserve"> of</w:t>
      </w:r>
      <w:r w:rsidR="00EE1BFA" w:rsidRPr="002841D7">
        <w:rPr>
          <w:rFonts w:cstheme="minorHAnsi"/>
          <w:color w:val="000000" w:themeColor="text1"/>
          <w:sz w:val="22"/>
          <w:szCs w:val="22"/>
        </w:rPr>
        <w:t xml:space="preserve"> 848 and September 30</w:t>
      </w:r>
      <w:r w:rsidR="00225F7E" w:rsidRPr="002841D7">
        <w:rPr>
          <w:rFonts w:cstheme="minorHAnsi"/>
          <w:color w:val="000000" w:themeColor="text1"/>
          <w:sz w:val="22"/>
          <w:szCs w:val="22"/>
          <w:vertAlign w:val="superscript"/>
        </w:rPr>
        <w:t>th</w:t>
      </w:r>
      <w:r w:rsidR="00225F7E" w:rsidRPr="002841D7">
        <w:rPr>
          <w:rFonts w:cstheme="minorHAnsi"/>
          <w:color w:val="000000" w:themeColor="text1"/>
          <w:sz w:val="22"/>
          <w:szCs w:val="22"/>
        </w:rPr>
        <w:t xml:space="preserve"> of</w:t>
      </w:r>
      <w:r w:rsidR="00EE1BFA" w:rsidRPr="002841D7">
        <w:rPr>
          <w:rFonts w:cstheme="minorHAnsi"/>
          <w:color w:val="000000" w:themeColor="text1"/>
          <w:sz w:val="22"/>
          <w:szCs w:val="22"/>
        </w:rPr>
        <w:t xml:space="preserve"> 849</w:t>
      </w:r>
      <w:r w:rsidR="00D60B55" w:rsidRPr="002841D7">
        <w:rPr>
          <w:rFonts w:cstheme="minorHAnsi"/>
          <w:color w:val="000000" w:themeColor="text1"/>
          <w:sz w:val="22"/>
          <w:szCs w:val="22"/>
        </w:rPr>
        <w:t>.</w:t>
      </w:r>
      <w:r w:rsidR="00EE1BFA" w:rsidRPr="002841D7">
        <w:rPr>
          <w:rStyle w:val="FootnoteReference"/>
          <w:rFonts w:cstheme="minorHAnsi"/>
          <w:color w:val="000000" w:themeColor="text1"/>
          <w:sz w:val="22"/>
          <w:szCs w:val="22"/>
        </w:rPr>
        <w:footnoteReference w:id="38"/>
      </w:r>
      <w:r w:rsidR="00EE1BFA"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r w:rsidR="003A4545" w:rsidRPr="002841D7">
        <w:rPr>
          <w:rFonts w:cstheme="minorHAnsi"/>
          <w:color w:val="000000" w:themeColor="text1"/>
          <w:sz w:val="22"/>
          <w:szCs w:val="22"/>
        </w:rPr>
        <w:t>His</w:t>
      </w:r>
      <w:r w:rsidR="00EE1BFA"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r w:rsidR="006E3C8A" w:rsidRPr="002841D7">
        <w:rPr>
          <w:rFonts w:cstheme="minorHAnsi"/>
          <w:color w:val="000000" w:themeColor="text1"/>
          <w:sz w:val="22"/>
          <w:szCs w:val="22"/>
        </w:rPr>
        <w:t>work</w:t>
      </w:r>
      <w:r w:rsidR="00EE1BFA"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r w:rsidR="00D60B55" w:rsidRPr="002841D7">
        <w:rPr>
          <w:rFonts w:cstheme="minorHAnsi"/>
          <w:color w:val="000000" w:themeColor="text1"/>
          <w:sz w:val="22"/>
          <w:szCs w:val="22"/>
        </w:rPr>
        <w:t>represents</w:t>
      </w:r>
      <w:r w:rsidR="00EE1BFA" w:rsidRPr="002841D7">
        <w:rPr>
          <w:rFonts w:cstheme="minorHAnsi"/>
          <w:color w:val="000000" w:themeColor="text1"/>
          <w:sz w:val="22"/>
          <w:szCs w:val="22"/>
        </w:rPr>
        <w:t xml:space="preserve"> part of </w:t>
      </w:r>
      <w:r w:rsidR="006E3C8A" w:rsidRPr="002841D7">
        <w:rPr>
          <w:rFonts w:cstheme="minorHAnsi"/>
          <w:color w:val="000000" w:themeColor="text1"/>
          <w:sz w:val="22"/>
          <w:szCs w:val="22"/>
        </w:rPr>
        <w:t>a vast ‘</w:t>
      </w:r>
      <w:r w:rsidR="00EE1BFA" w:rsidRPr="002841D7">
        <w:rPr>
          <w:rFonts w:cstheme="minorHAnsi"/>
          <w:color w:val="000000" w:themeColor="text1"/>
          <w:sz w:val="22"/>
          <w:szCs w:val="22"/>
        </w:rPr>
        <w:t>translation movement</w:t>
      </w:r>
      <w:r w:rsidR="006E3C8A" w:rsidRPr="002841D7">
        <w:rPr>
          <w:rFonts w:cstheme="minorHAnsi"/>
          <w:color w:val="000000" w:themeColor="text1"/>
          <w:sz w:val="22"/>
          <w:szCs w:val="22"/>
        </w:rPr>
        <w:t>’</w:t>
      </w:r>
      <w:r w:rsidR="00EE1BFA" w:rsidRPr="002841D7">
        <w:rPr>
          <w:rFonts w:cstheme="minorHAnsi"/>
          <w:color w:val="000000" w:themeColor="text1"/>
          <w:sz w:val="22"/>
          <w:szCs w:val="22"/>
        </w:rPr>
        <w:t xml:space="preserve"> in</w:t>
      </w:r>
      <w:r w:rsidR="00D15784" w:rsidRPr="002841D7">
        <w:rPr>
          <w:rFonts w:cstheme="minorHAnsi"/>
          <w:color w:val="000000" w:themeColor="text1"/>
          <w:sz w:val="22"/>
          <w:szCs w:val="22"/>
        </w:rPr>
        <w:t xml:space="preserve"> the</w:t>
      </w:r>
      <w:r w:rsidR="00EE1BFA"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r w:rsidR="00D15784" w:rsidRPr="002841D7">
        <w:rPr>
          <w:rFonts w:cstheme="minorHAnsi"/>
          <w:color w:val="000000" w:themeColor="text1"/>
          <w:sz w:val="22"/>
          <w:szCs w:val="22"/>
        </w:rPr>
        <w:t>9</w:t>
      </w:r>
      <w:r w:rsidR="00D15784" w:rsidRPr="002841D7">
        <w:rPr>
          <w:rFonts w:cstheme="minorHAnsi"/>
          <w:color w:val="000000" w:themeColor="text1"/>
          <w:sz w:val="22"/>
          <w:szCs w:val="22"/>
          <w:vertAlign w:val="superscript"/>
        </w:rPr>
        <w:t>th</w:t>
      </w:r>
      <w:r w:rsidR="00D15784" w:rsidRPr="002841D7">
        <w:rPr>
          <w:rFonts w:cstheme="minorHAnsi"/>
          <w:color w:val="000000" w:themeColor="text1"/>
          <w:sz w:val="22"/>
          <w:szCs w:val="22"/>
        </w:rPr>
        <w:t xml:space="preserve"> and 10</w:t>
      </w:r>
      <w:r w:rsidR="00D15784" w:rsidRPr="002841D7">
        <w:rPr>
          <w:rFonts w:cstheme="minorHAnsi"/>
          <w:color w:val="000000" w:themeColor="text1"/>
          <w:sz w:val="22"/>
          <w:szCs w:val="22"/>
          <w:vertAlign w:val="superscript"/>
        </w:rPr>
        <w:t>th</w:t>
      </w:r>
      <w:r w:rsidR="00D15784" w:rsidRPr="002841D7">
        <w:rPr>
          <w:rFonts w:cstheme="minorHAnsi"/>
          <w:color w:val="000000" w:themeColor="text1"/>
          <w:sz w:val="22"/>
          <w:szCs w:val="22"/>
        </w:rPr>
        <w:t xml:space="preserve"> century </w:t>
      </w:r>
      <w:proofErr w:type="spellStart"/>
      <w:r w:rsidR="00EE1BFA" w:rsidRPr="002841D7">
        <w:rPr>
          <w:rFonts w:cstheme="minorHAnsi"/>
          <w:color w:val="000000" w:themeColor="text1"/>
          <w:sz w:val="22"/>
          <w:szCs w:val="22"/>
        </w:rPr>
        <w:t>Islamicate</w:t>
      </w:r>
      <w:proofErr w:type="spellEnd"/>
      <w:r w:rsidR="00EE1BFA" w:rsidRPr="002841D7">
        <w:rPr>
          <w:rFonts w:cstheme="minorHAnsi"/>
          <w:color w:val="000000" w:themeColor="text1"/>
          <w:sz w:val="22"/>
          <w:szCs w:val="22"/>
        </w:rPr>
        <w:t xml:space="preserve"> world.</w:t>
      </w:r>
      <w:r w:rsidR="006E3C8A" w:rsidRPr="002841D7">
        <w:rPr>
          <w:rStyle w:val="FootnoteReference"/>
          <w:rFonts w:cstheme="minorHAnsi"/>
          <w:color w:val="000000" w:themeColor="text1"/>
          <w:sz w:val="22"/>
          <w:szCs w:val="22"/>
        </w:rPr>
        <w:footnoteReference w:id="39"/>
      </w:r>
      <w:r w:rsidR="00EE1BFA"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 w:rsidR="00D60B55" w:rsidRPr="002841D7">
        <w:rPr>
          <w:rFonts w:cstheme="minorHAnsi"/>
          <w:color w:val="000000" w:themeColor="text1"/>
          <w:sz w:val="22"/>
          <w:szCs w:val="22"/>
        </w:rPr>
        <w:t>Ma</w:t>
      </w:r>
      <w:r w:rsidR="00D60B55" w:rsidRPr="002841D7">
        <w:rPr>
          <w:rFonts w:ascii="Arial" w:hAnsi="Arial" w:cs="Arial"/>
          <w:color w:val="000000" w:themeColor="text1"/>
          <w:sz w:val="22"/>
          <w:szCs w:val="22"/>
        </w:rPr>
        <w:t>ʿ</w:t>
      </w:r>
      <w:r w:rsidR="00D60B55" w:rsidRPr="002841D7">
        <w:rPr>
          <w:rFonts w:cstheme="minorHAnsi"/>
          <w:color w:val="000000" w:themeColor="text1"/>
          <w:sz w:val="22"/>
          <w:szCs w:val="22"/>
        </w:rPr>
        <w:t>šar</w:t>
      </w:r>
      <w:proofErr w:type="spellEnd"/>
      <w:r w:rsidR="00127E22"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r w:rsidR="00593714" w:rsidRPr="002841D7">
        <w:rPr>
          <w:rFonts w:cstheme="minorHAnsi"/>
          <w:color w:val="000000" w:themeColor="text1"/>
          <w:sz w:val="22"/>
          <w:szCs w:val="22"/>
        </w:rPr>
        <w:t xml:space="preserve">considered himself a </w:t>
      </w:r>
      <w:r w:rsidR="00C12E0F" w:rsidRPr="002841D7">
        <w:rPr>
          <w:rFonts w:cstheme="minorHAnsi"/>
          <w:color w:val="000000" w:themeColor="text1"/>
          <w:sz w:val="22"/>
          <w:szCs w:val="22"/>
        </w:rPr>
        <w:t>‘</w:t>
      </w:r>
      <w:r w:rsidR="00DB5877" w:rsidRPr="002841D7">
        <w:rPr>
          <w:rFonts w:cstheme="minorHAnsi"/>
          <w:color w:val="000000" w:themeColor="text1"/>
          <w:sz w:val="22"/>
          <w:szCs w:val="22"/>
        </w:rPr>
        <w:t>revealer</w:t>
      </w:r>
      <w:r w:rsidR="00593714" w:rsidRPr="002841D7">
        <w:rPr>
          <w:rFonts w:cstheme="minorHAnsi"/>
          <w:color w:val="000000" w:themeColor="text1"/>
          <w:sz w:val="22"/>
          <w:szCs w:val="22"/>
        </w:rPr>
        <w:t xml:space="preserve"> of a common heritage of ancient wisdom</w:t>
      </w:r>
      <w:r w:rsidR="00593714" w:rsidRPr="002841D7">
        <w:rPr>
          <w:rFonts w:cstheme="minorHAnsi"/>
          <w:color w:val="000000" w:themeColor="text1"/>
          <w:sz w:val="22"/>
          <w:szCs w:val="22"/>
        </w:rPr>
        <w:t>,</w:t>
      </w:r>
      <w:r w:rsidR="00C12E0F" w:rsidRPr="002841D7">
        <w:rPr>
          <w:rFonts w:cstheme="minorHAnsi"/>
          <w:color w:val="000000" w:themeColor="text1"/>
          <w:sz w:val="22"/>
          <w:szCs w:val="22"/>
        </w:rPr>
        <w:t>’</w:t>
      </w:r>
      <w:r w:rsidR="00593714" w:rsidRPr="002841D7">
        <w:rPr>
          <w:rFonts w:cstheme="minorHAnsi"/>
          <w:color w:val="000000" w:themeColor="text1"/>
          <w:sz w:val="22"/>
          <w:szCs w:val="22"/>
        </w:rPr>
        <w:t xml:space="preserve"> and </w:t>
      </w:r>
      <w:r w:rsidR="008D19B9" w:rsidRPr="002841D7">
        <w:rPr>
          <w:rFonts w:cstheme="minorHAnsi"/>
          <w:color w:val="000000" w:themeColor="text1"/>
          <w:sz w:val="22"/>
          <w:szCs w:val="22"/>
        </w:rPr>
        <w:t>indeed his work draws on</w:t>
      </w:r>
      <w:r w:rsidR="009600B7" w:rsidRPr="002841D7">
        <w:rPr>
          <w:rFonts w:cstheme="minorHAnsi"/>
          <w:color w:val="000000" w:themeColor="text1"/>
          <w:sz w:val="22"/>
          <w:szCs w:val="22"/>
        </w:rPr>
        <w:t xml:space="preserve"> ancient Greek</w:t>
      </w:r>
      <w:r w:rsidR="00FA5FC5" w:rsidRPr="002841D7">
        <w:rPr>
          <w:rFonts w:cstheme="minorHAnsi"/>
          <w:color w:val="000000" w:themeColor="text1"/>
          <w:sz w:val="22"/>
          <w:szCs w:val="22"/>
        </w:rPr>
        <w:t xml:space="preserve">, Middle Persian, </w:t>
      </w:r>
      <w:r w:rsidR="00B33700" w:rsidRPr="002841D7">
        <w:rPr>
          <w:rFonts w:cstheme="minorHAnsi"/>
          <w:color w:val="000000" w:themeColor="text1"/>
          <w:sz w:val="22"/>
          <w:szCs w:val="22"/>
        </w:rPr>
        <w:t xml:space="preserve">Egyptian, </w:t>
      </w:r>
      <w:r w:rsidR="00657755" w:rsidRPr="002841D7">
        <w:rPr>
          <w:rFonts w:cstheme="minorHAnsi"/>
          <w:color w:val="000000" w:themeColor="text1"/>
          <w:sz w:val="22"/>
          <w:szCs w:val="22"/>
        </w:rPr>
        <w:t>and Indian astrological traditions</w:t>
      </w:r>
      <w:r w:rsidR="00C12E0F" w:rsidRPr="002841D7">
        <w:rPr>
          <w:rFonts w:cstheme="minorHAnsi"/>
          <w:color w:val="000000" w:themeColor="text1"/>
          <w:sz w:val="22"/>
          <w:szCs w:val="22"/>
        </w:rPr>
        <w:t>.</w:t>
      </w:r>
      <w:r w:rsidR="00657755" w:rsidRPr="002841D7">
        <w:rPr>
          <w:rStyle w:val="FootnoteReference"/>
          <w:rFonts w:cstheme="minorHAnsi"/>
          <w:color w:val="000000" w:themeColor="text1"/>
          <w:sz w:val="22"/>
          <w:szCs w:val="22"/>
        </w:rPr>
        <w:footnoteReference w:id="40"/>
      </w:r>
      <w:r w:rsidR="00C12E0F"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 w:rsidR="00C12E0F" w:rsidRPr="002841D7">
        <w:rPr>
          <w:rFonts w:cstheme="minorHAnsi"/>
          <w:color w:val="000000" w:themeColor="text1"/>
          <w:sz w:val="22"/>
          <w:szCs w:val="22"/>
        </w:rPr>
        <w:t>Ma</w:t>
      </w:r>
      <w:r w:rsidR="00C12E0F" w:rsidRPr="002841D7">
        <w:rPr>
          <w:rFonts w:ascii="Arial" w:hAnsi="Arial" w:cs="Arial"/>
          <w:color w:val="000000" w:themeColor="text1"/>
          <w:sz w:val="22"/>
          <w:szCs w:val="22"/>
        </w:rPr>
        <w:t>ʿ</w:t>
      </w:r>
      <w:r w:rsidR="00C12E0F" w:rsidRPr="002841D7">
        <w:rPr>
          <w:rFonts w:cstheme="minorHAnsi"/>
          <w:color w:val="000000" w:themeColor="text1"/>
          <w:sz w:val="22"/>
          <w:szCs w:val="22"/>
        </w:rPr>
        <w:t>šar</w:t>
      </w:r>
      <w:proofErr w:type="spellEnd"/>
      <w:r w:rsidR="00EC67FB"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r w:rsidR="00C12E0F" w:rsidRPr="002841D7">
        <w:rPr>
          <w:rFonts w:cstheme="minorHAnsi"/>
          <w:color w:val="000000" w:themeColor="text1"/>
          <w:sz w:val="22"/>
          <w:szCs w:val="22"/>
        </w:rPr>
        <w:t>‘</w:t>
      </w:r>
      <w:r w:rsidR="006F0CA0" w:rsidRPr="006F0CA0">
        <w:rPr>
          <w:rFonts w:cstheme="minorHAnsi"/>
          <w:color w:val="000000" w:themeColor="text1"/>
          <w:sz w:val="22"/>
          <w:szCs w:val="22"/>
        </w:rPr>
        <w:t>could be regarded as the first astrologer to fully integrate Greek and Persian traditions of astrology</w:t>
      </w:r>
      <w:r w:rsidR="00E37214" w:rsidRPr="002841D7">
        <w:rPr>
          <w:rFonts w:cstheme="minorHAnsi"/>
          <w:color w:val="000000" w:themeColor="text1"/>
          <w:sz w:val="22"/>
          <w:szCs w:val="22"/>
        </w:rPr>
        <w:t>,</w:t>
      </w:r>
      <w:r w:rsidR="00C12E0F" w:rsidRPr="002841D7">
        <w:rPr>
          <w:rFonts w:cstheme="minorHAnsi"/>
          <w:color w:val="000000" w:themeColor="text1"/>
          <w:sz w:val="22"/>
          <w:szCs w:val="22"/>
        </w:rPr>
        <w:t>’</w:t>
      </w:r>
      <w:r w:rsidR="00E37214" w:rsidRPr="002841D7">
        <w:rPr>
          <w:rFonts w:cstheme="minorHAnsi"/>
          <w:color w:val="000000" w:themeColor="text1"/>
          <w:sz w:val="22"/>
          <w:szCs w:val="22"/>
        </w:rPr>
        <w:t xml:space="preserve"> Burnett and Yamamoto </w:t>
      </w:r>
      <w:r w:rsidR="00183DB3">
        <w:rPr>
          <w:rFonts w:cstheme="minorHAnsi"/>
          <w:color w:val="000000" w:themeColor="text1"/>
          <w:sz w:val="22"/>
          <w:szCs w:val="22"/>
        </w:rPr>
        <w:t>argue</w:t>
      </w:r>
      <w:r w:rsidR="00E37214" w:rsidRPr="002841D7">
        <w:rPr>
          <w:rFonts w:cstheme="minorHAnsi"/>
          <w:color w:val="000000" w:themeColor="text1"/>
          <w:sz w:val="22"/>
          <w:szCs w:val="22"/>
        </w:rPr>
        <w:t>.</w:t>
      </w:r>
      <w:r w:rsidR="00CD742A" w:rsidRPr="002841D7">
        <w:rPr>
          <w:rStyle w:val="FootnoteReference"/>
          <w:rFonts w:cstheme="minorHAnsi"/>
          <w:color w:val="000000" w:themeColor="text1"/>
          <w:sz w:val="22"/>
          <w:szCs w:val="22"/>
        </w:rPr>
        <w:footnoteReference w:id="41"/>
      </w:r>
      <w:r w:rsidR="006F0CA0"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r w:rsidR="00EE1BFA" w:rsidRPr="002841D7">
        <w:rPr>
          <w:rFonts w:cstheme="minorHAnsi"/>
          <w:color w:val="000000" w:themeColor="text1"/>
          <w:sz w:val="22"/>
          <w:szCs w:val="22"/>
        </w:rPr>
        <w:t>H</w:t>
      </w:r>
      <w:r w:rsidR="00C12E0F" w:rsidRPr="002841D7">
        <w:rPr>
          <w:rFonts w:cstheme="minorHAnsi"/>
          <w:color w:val="000000" w:themeColor="text1"/>
          <w:sz w:val="22"/>
          <w:szCs w:val="22"/>
        </w:rPr>
        <w:t xml:space="preserve">is work had significant influence on </w:t>
      </w:r>
      <w:r w:rsidR="00EE1BFA" w:rsidRPr="002841D7">
        <w:rPr>
          <w:rFonts w:cstheme="minorHAnsi"/>
          <w:color w:val="000000" w:themeColor="text1"/>
          <w:sz w:val="22"/>
          <w:szCs w:val="22"/>
        </w:rPr>
        <w:t xml:space="preserve">later </w:t>
      </w:r>
      <w:r w:rsidR="00224C71" w:rsidRPr="002841D7">
        <w:rPr>
          <w:rFonts w:cstheme="minorHAnsi"/>
          <w:color w:val="000000" w:themeColor="text1"/>
          <w:sz w:val="22"/>
          <w:szCs w:val="22"/>
        </w:rPr>
        <w:t>Arabic</w:t>
      </w:r>
      <w:r w:rsidR="001F7C8C" w:rsidRPr="002841D7">
        <w:rPr>
          <w:rFonts w:cstheme="minorHAnsi"/>
          <w:color w:val="000000" w:themeColor="text1"/>
          <w:sz w:val="22"/>
          <w:szCs w:val="22"/>
        </w:rPr>
        <w:t xml:space="preserve"> and Latin</w:t>
      </w:r>
      <w:r w:rsidR="00224C71" w:rsidRPr="002841D7">
        <w:rPr>
          <w:rFonts w:cstheme="minorHAnsi"/>
          <w:color w:val="000000" w:themeColor="text1"/>
          <w:sz w:val="22"/>
          <w:szCs w:val="22"/>
        </w:rPr>
        <w:t xml:space="preserve"> astrologers</w:t>
      </w:r>
      <w:r w:rsidR="00C12E0F" w:rsidRPr="002841D7">
        <w:rPr>
          <w:rStyle w:val="FootnoteReference"/>
          <w:rFonts w:cstheme="minorHAnsi"/>
          <w:color w:val="000000" w:themeColor="text1"/>
          <w:sz w:val="22"/>
          <w:szCs w:val="22"/>
        </w:rPr>
        <w:footnoteReference w:id="42"/>
      </w:r>
      <w:r w:rsidR="00C12E0F"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r w:rsidR="005C3695" w:rsidRPr="002841D7">
        <w:rPr>
          <w:rFonts w:cstheme="minorHAnsi"/>
          <w:color w:val="000000" w:themeColor="text1"/>
          <w:sz w:val="22"/>
          <w:szCs w:val="22"/>
        </w:rPr>
        <w:t xml:space="preserve">and </w:t>
      </w:r>
      <w:r w:rsidR="00C12E0F" w:rsidRPr="002841D7">
        <w:rPr>
          <w:rFonts w:cstheme="minorHAnsi"/>
          <w:color w:val="000000" w:themeColor="text1"/>
          <w:sz w:val="22"/>
          <w:szCs w:val="22"/>
        </w:rPr>
        <w:t>‘</w:t>
      </w:r>
      <w:r w:rsidR="005C3695" w:rsidRPr="002841D7">
        <w:rPr>
          <w:rFonts w:cstheme="minorHAnsi"/>
          <w:color w:val="000000" w:themeColor="text1"/>
          <w:sz w:val="22"/>
          <w:szCs w:val="22"/>
        </w:rPr>
        <w:t>became well known in the West</w:t>
      </w:r>
      <w:r w:rsidR="00C12E0F" w:rsidRPr="002841D7">
        <w:rPr>
          <w:rFonts w:cstheme="minorHAnsi"/>
          <w:color w:val="000000" w:themeColor="text1"/>
          <w:sz w:val="22"/>
          <w:szCs w:val="22"/>
        </w:rPr>
        <w:t>.’</w:t>
      </w:r>
      <w:r w:rsidR="001F7C8C" w:rsidRPr="002841D7">
        <w:rPr>
          <w:rStyle w:val="FootnoteReference"/>
          <w:rFonts w:cstheme="minorHAnsi"/>
          <w:color w:val="000000" w:themeColor="text1"/>
          <w:sz w:val="22"/>
          <w:szCs w:val="22"/>
        </w:rPr>
        <w:footnoteReference w:id="43"/>
      </w:r>
      <w:r w:rsidR="001D5A21"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r w:rsidR="001D5A21" w:rsidRPr="002841D7">
        <w:rPr>
          <w:rFonts w:cstheme="minorHAnsi"/>
          <w:color w:val="000000" w:themeColor="text1"/>
          <w:sz w:val="22"/>
          <w:szCs w:val="22"/>
        </w:rPr>
        <w:t>Astrology</w:t>
      </w:r>
      <w:r w:rsidR="00A70418" w:rsidRPr="002841D7">
        <w:rPr>
          <w:rFonts w:cstheme="minorHAnsi"/>
          <w:color w:val="000000" w:themeColor="text1"/>
          <w:sz w:val="22"/>
          <w:szCs w:val="22"/>
        </w:rPr>
        <w:t>,</w:t>
      </w:r>
      <w:r w:rsidR="001D5A21"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r w:rsidR="00A70418" w:rsidRPr="002841D7">
        <w:rPr>
          <w:rFonts w:cstheme="minorHAnsi"/>
          <w:color w:val="000000" w:themeColor="text1"/>
          <w:sz w:val="22"/>
          <w:szCs w:val="22"/>
        </w:rPr>
        <w:t xml:space="preserve">at the time, </w:t>
      </w:r>
      <w:r w:rsidR="001D5A21" w:rsidRPr="002841D7">
        <w:rPr>
          <w:rFonts w:cstheme="minorHAnsi"/>
          <w:color w:val="000000" w:themeColor="text1"/>
          <w:sz w:val="22"/>
          <w:szCs w:val="22"/>
        </w:rPr>
        <w:t xml:space="preserve">was </w:t>
      </w:r>
      <w:r w:rsidR="00A70349" w:rsidRPr="002841D7">
        <w:rPr>
          <w:rFonts w:cstheme="minorHAnsi"/>
          <w:color w:val="000000" w:themeColor="text1"/>
          <w:sz w:val="22"/>
          <w:szCs w:val="22"/>
        </w:rPr>
        <w:t>a contested science; it</w:t>
      </w:r>
      <w:r w:rsidR="001D5A21" w:rsidRPr="002841D7">
        <w:rPr>
          <w:rFonts w:cstheme="minorHAnsi"/>
          <w:color w:val="000000" w:themeColor="text1"/>
          <w:sz w:val="22"/>
          <w:szCs w:val="22"/>
        </w:rPr>
        <w:t xml:space="preserve"> ‘received greatest support’ from Aristotelean philosophy</w:t>
      </w:r>
      <w:r w:rsidR="00183DB3">
        <w:rPr>
          <w:rFonts w:cstheme="minorHAnsi"/>
          <w:color w:val="000000" w:themeColor="text1"/>
          <w:sz w:val="22"/>
          <w:szCs w:val="22"/>
        </w:rPr>
        <w:t>,</w:t>
      </w:r>
      <w:r w:rsidR="001D5A21" w:rsidRPr="002841D7">
        <w:rPr>
          <w:rFonts w:cstheme="minorHAnsi"/>
          <w:color w:val="000000" w:themeColor="text1"/>
          <w:sz w:val="22"/>
          <w:szCs w:val="22"/>
        </w:rPr>
        <w:t xml:space="preserve"> but traditionalists ‘openly objected to astrology</w:t>
      </w:r>
      <w:r w:rsidR="00A70349" w:rsidRPr="002841D7">
        <w:rPr>
          <w:rFonts w:cstheme="minorHAnsi"/>
          <w:color w:val="000000" w:themeColor="text1"/>
          <w:sz w:val="22"/>
          <w:szCs w:val="22"/>
        </w:rPr>
        <w:t>.</w:t>
      </w:r>
      <w:r w:rsidR="001D5A21" w:rsidRPr="002841D7">
        <w:rPr>
          <w:rFonts w:cstheme="minorHAnsi"/>
          <w:color w:val="000000" w:themeColor="text1"/>
          <w:sz w:val="22"/>
          <w:szCs w:val="22"/>
        </w:rPr>
        <w:t>’</w:t>
      </w:r>
      <w:r w:rsidR="001D5A21" w:rsidRPr="002841D7">
        <w:rPr>
          <w:rStyle w:val="FootnoteReference"/>
          <w:rFonts w:cstheme="minorHAnsi"/>
          <w:color w:val="000000" w:themeColor="text1"/>
          <w:sz w:val="22"/>
          <w:szCs w:val="22"/>
        </w:rPr>
        <w:footnoteReference w:id="44"/>
      </w:r>
      <w:r w:rsidR="00224C71"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 w:rsidR="00CE580C" w:rsidRPr="002841D7">
        <w:rPr>
          <w:color w:val="000000" w:themeColor="text1"/>
          <w:sz w:val="22"/>
          <w:szCs w:val="22"/>
        </w:rPr>
        <w:t>Islamicate</w:t>
      </w:r>
      <w:proofErr w:type="spellEnd"/>
      <w:r w:rsidR="00CE580C" w:rsidRPr="002841D7">
        <w:rPr>
          <w:color w:val="000000" w:themeColor="text1"/>
          <w:sz w:val="22"/>
          <w:szCs w:val="22"/>
        </w:rPr>
        <w:t xml:space="preserve"> astrology and occultism was ‘</w:t>
      </w:r>
      <w:r w:rsidR="00CE580C" w:rsidRPr="002841D7">
        <w:rPr>
          <w:color w:val="000000" w:themeColor="text1"/>
          <w:sz w:val="22"/>
          <w:szCs w:val="22"/>
        </w:rPr>
        <w:t>a</w:t>
      </w:r>
      <w:r w:rsidR="00B772EC" w:rsidRPr="002841D7">
        <w:rPr>
          <w:color w:val="000000" w:themeColor="text1"/>
          <w:sz w:val="22"/>
          <w:szCs w:val="22"/>
        </w:rPr>
        <w:t>n elite pursuit’</w:t>
      </w:r>
      <w:r w:rsidR="00B772EC" w:rsidRPr="002841D7">
        <w:rPr>
          <w:rStyle w:val="FootnoteReference"/>
          <w:color w:val="000000" w:themeColor="text1"/>
          <w:sz w:val="22"/>
          <w:szCs w:val="22"/>
        </w:rPr>
        <w:footnoteReference w:id="45"/>
      </w:r>
      <w:r w:rsidR="00CE580C" w:rsidRPr="002841D7">
        <w:rPr>
          <w:color w:val="000000" w:themeColor="text1"/>
          <w:sz w:val="22"/>
          <w:szCs w:val="22"/>
        </w:rPr>
        <w:t xml:space="preserve"> </w:t>
      </w:r>
      <w:r w:rsidR="00B772EC" w:rsidRPr="002841D7">
        <w:rPr>
          <w:color w:val="000000" w:themeColor="text1"/>
          <w:sz w:val="22"/>
          <w:szCs w:val="22"/>
        </w:rPr>
        <w:t>with</w:t>
      </w:r>
      <w:r w:rsidR="00CE580C" w:rsidRPr="002841D7">
        <w:rPr>
          <w:color w:val="000000" w:themeColor="text1"/>
          <w:sz w:val="22"/>
          <w:szCs w:val="22"/>
        </w:rPr>
        <w:t xml:space="preserve"> </w:t>
      </w:r>
      <w:r w:rsidR="00B772EC" w:rsidRPr="002841D7">
        <w:rPr>
          <w:color w:val="000000" w:themeColor="text1"/>
          <w:sz w:val="22"/>
          <w:szCs w:val="22"/>
        </w:rPr>
        <w:t>‘</w:t>
      </w:r>
      <w:r w:rsidR="00CE580C" w:rsidRPr="002841D7">
        <w:rPr>
          <w:color w:val="000000" w:themeColor="text1"/>
          <w:sz w:val="22"/>
          <w:szCs w:val="22"/>
        </w:rPr>
        <w:t>rigorous, well-policed epistemological standards</w:t>
      </w:r>
      <w:r w:rsidR="007F1B71" w:rsidRPr="002841D7">
        <w:rPr>
          <w:color w:val="000000" w:themeColor="text1"/>
          <w:sz w:val="22"/>
          <w:szCs w:val="22"/>
        </w:rPr>
        <w:t>,</w:t>
      </w:r>
      <w:r w:rsidR="00CE580C" w:rsidRPr="002841D7">
        <w:rPr>
          <w:color w:val="000000" w:themeColor="text1"/>
          <w:sz w:val="22"/>
          <w:szCs w:val="22"/>
        </w:rPr>
        <w:t xml:space="preserve">’ </w:t>
      </w:r>
      <w:r w:rsidR="00E91939">
        <w:rPr>
          <w:color w:val="000000" w:themeColor="text1"/>
          <w:sz w:val="22"/>
          <w:szCs w:val="22"/>
        </w:rPr>
        <w:t xml:space="preserve">so </w:t>
      </w:r>
      <w:proofErr w:type="spellStart"/>
      <w:r w:rsidR="007D5E45" w:rsidRPr="002841D7">
        <w:rPr>
          <w:rFonts w:cstheme="minorHAnsi"/>
          <w:color w:val="000000" w:themeColor="text1"/>
          <w:sz w:val="22"/>
          <w:szCs w:val="22"/>
        </w:rPr>
        <w:t>Ma</w:t>
      </w:r>
      <w:r w:rsidR="007D5E45" w:rsidRPr="002841D7">
        <w:rPr>
          <w:rFonts w:ascii="Arial" w:hAnsi="Arial" w:cs="Arial"/>
          <w:color w:val="000000" w:themeColor="text1"/>
          <w:sz w:val="22"/>
          <w:szCs w:val="22"/>
        </w:rPr>
        <w:t>ʿ</w:t>
      </w:r>
      <w:r w:rsidR="007D5E45" w:rsidRPr="002841D7">
        <w:rPr>
          <w:rFonts w:cstheme="minorHAnsi"/>
          <w:color w:val="000000" w:themeColor="text1"/>
          <w:sz w:val="22"/>
          <w:szCs w:val="22"/>
        </w:rPr>
        <w:t>šar</w:t>
      </w:r>
      <w:proofErr w:type="spellEnd"/>
      <w:r w:rsidR="00D62734"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r w:rsidR="00E91939">
        <w:rPr>
          <w:rFonts w:cstheme="minorHAnsi"/>
          <w:color w:val="000000" w:themeColor="text1"/>
          <w:sz w:val="22"/>
          <w:szCs w:val="22"/>
        </w:rPr>
        <w:t xml:space="preserve">likely </w:t>
      </w:r>
      <w:r w:rsidR="00D62734" w:rsidRPr="002841D7">
        <w:rPr>
          <w:rFonts w:cstheme="minorHAnsi"/>
          <w:color w:val="000000" w:themeColor="text1"/>
          <w:sz w:val="22"/>
          <w:szCs w:val="22"/>
        </w:rPr>
        <w:t xml:space="preserve">wrote for an </w:t>
      </w:r>
      <w:r w:rsidR="007E71FB" w:rsidRPr="002841D7">
        <w:rPr>
          <w:rFonts w:cstheme="minorHAnsi"/>
          <w:color w:val="000000" w:themeColor="text1"/>
          <w:sz w:val="22"/>
          <w:szCs w:val="22"/>
        </w:rPr>
        <w:t>audience</w:t>
      </w:r>
      <w:r w:rsidR="00D62734" w:rsidRPr="002841D7">
        <w:rPr>
          <w:rFonts w:cstheme="minorHAnsi"/>
          <w:color w:val="000000" w:themeColor="text1"/>
          <w:sz w:val="22"/>
          <w:szCs w:val="22"/>
        </w:rPr>
        <w:t xml:space="preserve"> of </w:t>
      </w:r>
      <w:r w:rsidR="00F31648" w:rsidRPr="002841D7">
        <w:rPr>
          <w:rFonts w:cstheme="minorHAnsi"/>
          <w:color w:val="000000" w:themeColor="text1"/>
          <w:sz w:val="22"/>
          <w:szCs w:val="22"/>
        </w:rPr>
        <w:t>peer</w:t>
      </w:r>
      <w:r w:rsidR="00D62734" w:rsidRPr="002841D7">
        <w:rPr>
          <w:rFonts w:cstheme="minorHAnsi"/>
          <w:color w:val="000000" w:themeColor="text1"/>
          <w:sz w:val="22"/>
          <w:szCs w:val="22"/>
        </w:rPr>
        <w:t>,</w:t>
      </w:r>
      <w:r w:rsidR="00F31648"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r w:rsidR="005D2A61" w:rsidRPr="002841D7">
        <w:rPr>
          <w:rFonts w:cstheme="minorHAnsi"/>
          <w:color w:val="000000" w:themeColor="text1"/>
          <w:sz w:val="22"/>
          <w:szCs w:val="22"/>
        </w:rPr>
        <w:t>elite scholars.</w:t>
      </w:r>
      <w:r w:rsidR="00CE580C" w:rsidRPr="002841D7">
        <w:rPr>
          <w:rStyle w:val="FootnoteReference"/>
          <w:color w:val="000000" w:themeColor="text1"/>
          <w:sz w:val="22"/>
          <w:szCs w:val="22"/>
        </w:rPr>
        <w:footnoteReference w:id="46"/>
      </w:r>
      <w:r w:rsidR="00C65990" w:rsidRPr="002841D7">
        <w:rPr>
          <w:rFonts w:cstheme="minorHAnsi"/>
          <w:color w:val="000000" w:themeColor="text1"/>
          <w:sz w:val="22"/>
          <w:szCs w:val="22"/>
        </w:rPr>
        <w:t xml:space="preserve"> </w:t>
      </w:r>
    </w:p>
    <w:p w14:paraId="197D1B3A" w14:textId="7BCA22C3" w:rsidR="00671767" w:rsidRPr="002841D7" w:rsidRDefault="00ED6458" w:rsidP="005D2A61">
      <w:pPr>
        <w:ind w:firstLine="360"/>
        <w:rPr>
          <w:rFonts w:cstheme="minorHAnsi"/>
          <w:color w:val="000000" w:themeColor="text1"/>
          <w:sz w:val="22"/>
          <w:szCs w:val="22"/>
        </w:rPr>
      </w:pPr>
      <w:r w:rsidRPr="002841D7">
        <w:rPr>
          <w:rFonts w:cstheme="minorHAnsi"/>
          <w:i/>
          <w:iCs/>
          <w:color w:val="000000" w:themeColor="text1"/>
          <w:sz w:val="22"/>
          <w:szCs w:val="22"/>
          <w:lang w:val="en-GB"/>
        </w:rPr>
        <w:t>The Great Introduction to Astrolog</w:t>
      </w:r>
      <w:r w:rsidR="00C63C5B" w:rsidRPr="002841D7">
        <w:rPr>
          <w:rFonts w:cstheme="minorHAnsi"/>
          <w:i/>
          <w:iCs/>
          <w:color w:val="000000" w:themeColor="text1"/>
          <w:sz w:val="22"/>
          <w:szCs w:val="22"/>
          <w:lang w:val="en-GB"/>
        </w:rPr>
        <w:t>y</w:t>
      </w:r>
      <w:r w:rsidRPr="002841D7">
        <w:rPr>
          <w:rFonts w:cstheme="minorHAnsi"/>
          <w:i/>
          <w:iCs/>
          <w:color w:val="000000" w:themeColor="text1"/>
          <w:sz w:val="22"/>
          <w:szCs w:val="22"/>
          <w:lang w:val="en-GB"/>
        </w:rPr>
        <w:t xml:space="preserve"> </w:t>
      </w:r>
      <w:r w:rsidRPr="002841D7">
        <w:rPr>
          <w:rFonts w:cstheme="minorHAnsi"/>
          <w:color w:val="000000" w:themeColor="text1"/>
          <w:sz w:val="22"/>
          <w:szCs w:val="22"/>
          <w:lang w:val="en-GB"/>
        </w:rPr>
        <w:t>is</w:t>
      </w:r>
      <w:r w:rsidR="00AC4BE4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 </w:t>
      </w:r>
      <w:r w:rsidR="00C63C5B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a comprehensive </w:t>
      </w:r>
      <w:r w:rsidR="00AC4BE4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work </w:t>
      </w:r>
      <w:r w:rsidR="00175A95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confirming </w:t>
      </w:r>
      <w:r w:rsidR="001D0865" w:rsidRPr="002841D7">
        <w:rPr>
          <w:rFonts w:cstheme="minorHAnsi"/>
          <w:color w:val="000000" w:themeColor="text1"/>
          <w:sz w:val="22"/>
          <w:szCs w:val="22"/>
          <w:lang w:val="en-GB"/>
        </w:rPr>
        <w:t>‘</w:t>
      </w:r>
      <w:r w:rsidR="00175A95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with </w:t>
      </w:r>
      <w:r w:rsidR="008D5C72" w:rsidRPr="008D5C72">
        <w:rPr>
          <w:rFonts w:cstheme="minorHAnsi"/>
          <w:color w:val="000000" w:themeColor="text1"/>
          <w:sz w:val="22"/>
          <w:szCs w:val="22"/>
        </w:rPr>
        <w:t>rational arguments the validity of astrology and the effects of the stars</w:t>
      </w:r>
      <w:r w:rsidR="00175A95" w:rsidRPr="002841D7">
        <w:rPr>
          <w:rFonts w:cstheme="minorHAnsi"/>
          <w:color w:val="000000" w:themeColor="text1"/>
          <w:sz w:val="22"/>
          <w:szCs w:val="22"/>
        </w:rPr>
        <w:t>.</w:t>
      </w:r>
      <w:r w:rsidR="001D0865" w:rsidRPr="002841D7">
        <w:rPr>
          <w:rFonts w:cstheme="minorHAnsi"/>
          <w:color w:val="000000" w:themeColor="text1"/>
          <w:sz w:val="22"/>
          <w:szCs w:val="22"/>
        </w:rPr>
        <w:t>’</w:t>
      </w:r>
      <w:r w:rsidR="00175A95" w:rsidRPr="002841D7">
        <w:rPr>
          <w:rStyle w:val="FootnoteReference"/>
          <w:rFonts w:cstheme="minorHAnsi"/>
          <w:color w:val="000000" w:themeColor="text1"/>
          <w:sz w:val="22"/>
          <w:szCs w:val="22"/>
        </w:rPr>
        <w:footnoteReference w:id="47"/>
      </w:r>
      <w:r w:rsidR="005A10F9"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 w:rsidR="00671767" w:rsidRPr="002841D7">
        <w:rPr>
          <w:rFonts w:cstheme="minorHAnsi"/>
          <w:color w:val="000000" w:themeColor="text1"/>
          <w:sz w:val="22"/>
          <w:szCs w:val="22"/>
        </w:rPr>
        <w:t>Ma</w:t>
      </w:r>
      <w:r w:rsidR="00671767" w:rsidRPr="002841D7">
        <w:rPr>
          <w:rFonts w:ascii="Arial" w:hAnsi="Arial" w:cs="Arial"/>
          <w:color w:val="000000" w:themeColor="text1"/>
          <w:sz w:val="22"/>
          <w:szCs w:val="22"/>
        </w:rPr>
        <w:t>ʿ</w:t>
      </w:r>
      <w:r w:rsidR="00671767" w:rsidRPr="002841D7">
        <w:rPr>
          <w:rFonts w:cstheme="minorHAnsi"/>
          <w:color w:val="000000" w:themeColor="text1"/>
          <w:sz w:val="22"/>
          <w:szCs w:val="22"/>
        </w:rPr>
        <w:t>šar</w:t>
      </w:r>
      <w:proofErr w:type="spellEnd"/>
      <w:r w:rsidR="00671767" w:rsidRPr="002841D7">
        <w:rPr>
          <w:rFonts w:cstheme="minorHAnsi"/>
          <w:color w:val="000000" w:themeColor="text1"/>
          <w:sz w:val="22"/>
          <w:szCs w:val="22"/>
        </w:rPr>
        <w:t xml:space="preserve"> opens</w:t>
      </w:r>
      <w:r w:rsidR="00F23CF2" w:rsidRPr="002841D7">
        <w:rPr>
          <w:rFonts w:cstheme="minorHAnsi"/>
          <w:color w:val="000000" w:themeColor="text1"/>
          <w:sz w:val="22"/>
          <w:szCs w:val="22"/>
        </w:rPr>
        <w:t xml:space="preserve"> Part I </w:t>
      </w:r>
      <w:r w:rsidR="00671767" w:rsidRPr="002841D7">
        <w:rPr>
          <w:rFonts w:cstheme="minorHAnsi"/>
          <w:color w:val="000000" w:themeColor="text1"/>
          <w:sz w:val="22"/>
          <w:szCs w:val="22"/>
        </w:rPr>
        <w:t xml:space="preserve">with a </w:t>
      </w:r>
      <w:r w:rsidR="00C7479B" w:rsidRPr="002841D7">
        <w:rPr>
          <w:rFonts w:cstheme="minorHAnsi"/>
          <w:color w:val="000000" w:themeColor="text1"/>
          <w:sz w:val="22"/>
          <w:szCs w:val="22"/>
        </w:rPr>
        <w:t xml:space="preserve">scientific </w:t>
      </w:r>
      <w:r w:rsidR="00671767" w:rsidRPr="002841D7">
        <w:rPr>
          <w:rFonts w:cstheme="minorHAnsi"/>
          <w:color w:val="000000" w:themeColor="text1"/>
          <w:sz w:val="22"/>
          <w:szCs w:val="22"/>
        </w:rPr>
        <w:t>defense of astrology</w:t>
      </w:r>
      <w:r w:rsidR="008C5611" w:rsidRPr="002841D7">
        <w:rPr>
          <w:rFonts w:cstheme="minorHAnsi"/>
          <w:color w:val="000000" w:themeColor="text1"/>
          <w:sz w:val="22"/>
          <w:szCs w:val="22"/>
        </w:rPr>
        <w:t xml:space="preserve">, </w:t>
      </w:r>
      <w:r w:rsidR="008A79FA" w:rsidRPr="002841D7">
        <w:rPr>
          <w:rFonts w:cstheme="minorHAnsi"/>
          <w:color w:val="000000" w:themeColor="text1"/>
          <w:sz w:val="22"/>
          <w:szCs w:val="22"/>
        </w:rPr>
        <w:t xml:space="preserve">responding to common </w:t>
      </w:r>
      <w:r w:rsidR="008C5611" w:rsidRPr="002841D7">
        <w:rPr>
          <w:rFonts w:cstheme="minorHAnsi"/>
          <w:color w:val="000000" w:themeColor="text1"/>
          <w:sz w:val="22"/>
          <w:szCs w:val="22"/>
        </w:rPr>
        <w:t>critiques</w:t>
      </w:r>
      <w:r w:rsidR="008A79FA" w:rsidRPr="002841D7">
        <w:rPr>
          <w:rFonts w:cstheme="minorHAnsi"/>
          <w:color w:val="000000" w:themeColor="text1"/>
          <w:sz w:val="22"/>
          <w:szCs w:val="22"/>
        </w:rPr>
        <w:t xml:space="preserve"> against it, </w:t>
      </w:r>
      <w:r w:rsidR="009C0923" w:rsidRPr="002841D7">
        <w:rPr>
          <w:rFonts w:cstheme="minorHAnsi"/>
          <w:color w:val="000000" w:themeColor="text1"/>
          <w:sz w:val="22"/>
          <w:szCs w:val="22"/>
        </w:rPr>
        <w:t xml:space="preserve">and </w:t>
      </w:r>
      <w:r w:rsidR="008C5611" w:rsidRPr="002841D7">
        <w:rPr>
          <w:rFonts w:cstheme="minorHAnsi"/>
          <w:color w:val="000000" w:themeColor="text1"/>
          <w:sz w:val="22"/>
          <w:szCs w:val="22"/>
        </w:rPr>
        <w:t xml:space="preserve">a </w:t>
      </w:r>
      <w:r w:rsidR="008C5611" w:rsidRPr="002841D7">
        <w:rPr>
          <w:rFonts w:cstheme="minorHAnsi"/>
          <w:color w:val="000000" w:themeColor="text1"/>
          <w:sz w:val="22"/>
          <w:szCs w:val="22"/>
        </w:rPr>
        <w:t xml:space="preserve">discussion of its benefits, </w:t>
      </w:r>
      <w:r w:rsidR="00671767" w:rsidRPr="002841D7">
        <w:rPr>
          <w:rFonts w:cstheme="minorHAnsi"/>
          <w:color w:val="000000" w:themeColor="text1"/>
          <w:sz w:val="22"/>
          <w:szCs w:val="22"/>
        </w:rPr>
        <w:t xml:space="preserve">followed by </w:t>
      </w:r>
      <w:r w:rsidR="005600E7" w:rsidRPr="002841D7">
        <w:rPr>
          <w:rFonts w:cstheme="minorHAnsi"/>
          <w:color w:val="000000" w:themeColor="text1"/>
          <w:sz w:val="22"/>
          <w:szCs w:val="22"/>
        </w:rPr>
        <w:t>detailing of the planets, signs,</w:t>
      </w:r>
      <w:r w:rsidR="00CE15A1" w:rsidRPr="002841D7">
        <w:rPr>
          <w:rFonts w:cstheme="minorHAnsi"/>
          <w:color w:val="000000" w:themeColor="text1"/>
          <w:sz w:val="22"/>
          <w:szCs w:val="22"/>
        </w:rPr>
        <w:t xml:space="preserve"> and related </w:t>
      </w:r>
      <w:r w:rsidR="0024235E" w:rsidRPr="002841D7">
        <w:rPr>
          <w:rFonts w:cstheme="minorHAnsi"/>
          <w:color w:val="000000" w:themeColor="text1"/>
          <w:sz w:val="22"/>
          <w:szCs w:val="22"/>
        </w:rPr>
        <w:t>aspects in</w:t>
      </w:r>
      <w:r w:rsidR="005600E7"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r w:rsidR="00F23CF2" w:rsidRPr="002841D7">
        <w:rPr>
          <w:rFonts w:cstheme="minorHAnsi"/>
          <w:color w:val="000000" w:themeColor="text1"/>
          <w:sz w:val="22"/>
          <w:szCs w:val="22"/>
        </w:rPr>
        <w:t>Part II-VIII</w:t>
      </w:r>
      <w:r w:rsidR="00917E2F" w:rsidRPr="002841D7">
        <w:rPr>
          <w:rFonts w:cstheme="minorHAnsi"/>
          <w:color w:val="000000" w:themeColor="text1"/>
          <w:sz w:val="22"/>
          <w:szCs w:val="22"/>
        </w:rPr>
        <w:t xml:space="preserve">. Throughout, he </w:t>
      </w:r>
      <w:r w:rsidR="00B33700" w:rsidRPr="002841D7">
        <w:rPr>
          <w:rFonts w:cstheme="minorHAnsi"/>
          <w:color w:val="000000" w:themeColor="text1"/>
          <w:sz w:val="22"/>
          <w:szCs w:val="22"/>
        </w:rPr>
        <w:t>adopts</w:t>
      </w:r>
      <w:r w:rsidR="00247A73" w:rsidRPr="002841D7">
        <w:rPr>
          <w:rFonts w:cstheme="minorHAnsi"/>
          <w:color w:val="000000" w:themeColor="text1"/>
          <w:sz w:val="22"/>
          <w:szCs w:val="22"/>
        </w:rPr>
        <w:t xml:space="preserve"> a cross-cultural approach, citing </w:t>
      </w:r>
      <w:r w:rsidR="0024235E" w:rsidRPr="002841D7">
        <w:rPr>
          <w:rFonts w:cstheme="minorHAnsi"/>
          <w:color w:val="000000" w:themeColor="text1"/>
          <w:sz w:val="22"/>
          <w:szCs w:val="22"/>
        </w:rPr>
        <w:t xml:space="preserve">and contrasting a wide range of </w:t>
      </w:r>
      <w:r w:rsidR="00247A73" w:rsidRPr="002841D7">
        <w:rPr>
          <w:rFonts w:cstheme="minorHAnsi"/>
          <w:color w:val="000000" w:themeColor="text1"/>
          <w:sz w:val="22"/>
          <w:szCs w:val="22"/>
        </w:rPr>
        <w:t>astrolo</w:t>
      </w:r>
      <w:r w:rsidR="00B33700" w:rsidRPr="002841D7">
        <w:rPr>
          <w:rFonts w:cstheme="minorHAnsi"/>
          <w:color w:val="000000" w:themeColor="text1"/>
          <w:sz w:val="22"/>
          <w:szCs w:val="22"/>
        </w:rPr>
        <w:t>gical traditions.</w:t>
      </w:r>
    </w:p>
    <w:p w14:paraId="52942C87" w14:textId="77777777" w:rsidR="00671767" w:rsidRPr="002841D7" w:rsidRDefault="00671767" w:rsidP="00C97AE6">
      <w:pPr>
        <w:rPr>
          <w:color w:val="000000" w:themeColor="text1"/>
          <w:sz w:val="22"/>
          <w:szCs w:val="22"/>
        </w:rPr>
      </w:pPr>
    </w:p>
    <w:p w14:paraId="748074D3" w14:textId="559913CC" w:rsidR="001D0865" w:rsidRPr="002841D7" w:rsidRDefault="001D0865" w:rsidP="001D0865">
      <w:pPr>
        <w:autoSpaceDE w:val="0"/>
        <w:autoSpaceDN w:val="0"/>
        <w:adjustRightInd w:val="0"/>
        <w:rPr>
          <w:rFonts w:cstheme="minorHAnsi"/>
          <w:b/>
          <w:color w:val="4EA72E" w:themeColor="accent6"/>
          <w:sz w:val="22"/>
          <w:szCs w:val="22"/>
          <w:lang w:val="en-GB"/>
        </w:rPr>
      </w:pPr>
      <w:r w:rsidRPr="002841D7">
        <w:rPr>
          <w:rFonts w:cstheme="minorHAnsi"/>
          <w:bCs/>
          <w:i/>
          <w:iCs/>
          <w:color w:val="000000" w:themeColor="text1"/>
          <w:sz w:val="22"/>
          <w:szCs w:val="22"/>
          <w:lang w:val="en-GB"/>
        </w:rPr>
        <w:t>Treatment of Mercury</w:t>
      </w:r>
      <w:r w:rsidRPr="002841D7">
        <w:rPr>
          <w:rFonts w:cstheme="minorHAnsi"/>
          <w:bCs/>
          <w:i/>
          <w:iCs/>
          <w:color w:val="000000" w:themeColor="text1"/>
          <w:sz w:val="22"/>
          <w:szCs w:val="22"/>
          <w:lang w:val="en-GB"/>
        </w:rPr>
        <w:t xml:space="preserve"> in</w:t>
      </w:r>
      <w:r w:rsidRPr="002841D7">
        <w:rPr>
          <w:rFonts w:cstheme="minorHAnsi"/>
          <w:bCs/>
          <w:i/>
          <w:iCs/>
          <w:color w:val="000000" w:themeColor="text1"/>
          <w:sz w:val="22"/>
          <w:szCs w:val="22"/>
          <w:lang w:val="en-GB"/>
        </w:rPr>
        <w:t xml:space="preserve"> </w:t>
      </w:r>
      <w:r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>The Great Introduction to Astrology</w:t>
      </w:r>
    </w:p>
    <w:p w14:paraId="165FD8CD" w14:textId="12962C4B" w:rsidR="001D0865" w:rsidRPr="002841D7" w:rsidRDefault="001D0865" w:rsidP="006A05B9">
      <w:pPr>
        <w:autoSpaceDE w:val="0"/>
        <w:autoSpaceDN w:val="0"/>
        <w:adjustRightInd w:val="0"/>
        <w:ind w:firstLine="360"/>
        <w:rPr>
          <w:rFonts w:cstheme="minorHAnsi"/>
          <w:color w:val="000000" w:themeColor="text1"/>
          <w:sz w:val="22"/>
          <w:szCs w:val="22"/>
        </w:rPr>
      </w:pPr>
      <w:proofErr w:type="spellStart"/>
      <w:r w:rsidRPr="002841D7">
        <w:rPr>
          <w:rFonts w:cstheme="minorHAnsi"/>
          <w:color w:val="000000" w:themeColor="text1"/>
          <w:sz w:val="22"/>
          <w:szCs w:val="22"/>
        </w:rPr>
        <w:t>Ma</w:t>
      </w:r>
      <w:r w:rsidRPr="002841D7">
        <w:rPr>
          <w:rFonts w:ascii="Arial" w:hAnsi="Arial" w:cs="Arial"/>
          <w:color w:val="000000" w:themeColor="text1"/>
          <w:sz w:val="22"/>
          <w:szCs w:val="22"/>
        </w:rPr>
        <w:t>ʿ</w:t>
      </w:r>
      <w:r w:rsidRPr="002841D7">
        <w:rPr>
          <w:rFonts w:cstheme="minorHAnsi"/>
          <w:color w:val="000000" w:themeColor="text1"/>
          <w:sz w:val="22"/>
          <w:szCs w:val="22"/>
        </w:rPr>
        <w:t>šar</w:t>
      </w:r>
      <w:r w:rsidR="00E91939">
        <w:rPr>
          <w:rFonts w:cstheme="minorHAnsi"/>
          <w:color w:val="000000" w:themeColor="text1"/>
          <w:sz w:val="22"/>
          <w:szCs w:val="22"/>
        </w:rPr>
        <w:t>’s</w:t>
      </w:r>
      <w:proofErr w:type="spellEnd"/>
      <w:r w:rsidR="00E91939">
        <w:rPr>
          <w:rFonts w:cstheme="minorHAnsi"/>
          <w:color w:val="000000" w:themeColor="text1"/>
          <w:sz w:val="22"/>
          <w:szCs w:val="22"/>
        </w:rPr>
        <w:t xml:space="preserve"> </w:t>
      </w:r>
      <w:r w:rsidR="00E91939" w:rsidRPr="00E91939">
        <w:rPr>
          <w:rFonts w:cstheme="minorHAnsi"/>
          <w:bCs/>
          <w:i/>
          <w:iCs/>
          <w:color w:val="000000" w:themeColor="text1"/>
          <w:sz w:val="22"/>
          <w:szCs w:val="22"/>
          <w:lang w:val="en-GB"/>
        </w:rPr>
        <w:t>The Great Introduction to Astrology</w:t>
      </w:r>
      <w:r w:rsidR="00E91939"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r w:rsidR="006A05B9" w:rsidRPr="002841D7">
        <w:rPr>
          <w:rFonts w:cstheme="minorHAnsi"/>
          <w:color w:val="000000" w:themeColor="text1"/>
          <w:sz w:val="22"/>
          <w:szCs w:val="22"/>
        </w:rPr>
        <w:t xml:space="preserve">includes </w:t>
      </w:r>
      <w:r w:rsidR="0051661D" w:rsidRPr="002841D7">
        <w:rPr>
          <w:rFonts w:cstheme="minorHAnsi"/>
          <w:color w:val="000000" w:themeColor="text1"/>
          <w:sz w:val="22"/>
          <w:szCs w:val="22"/>
        </w:rPr>
        <w:t xml:space="preserve">extensive </w:t>
      </w:r>
      <w:r w:rsidR="006A05B9" w:rsidRPr="002841D7">
        <w:rPr>
          <w:rFonts w:cstheme="minorHAnsi"/>
          <w:color w:val="000000" w:themeColor="text1"/>
          <w:sz w:val="22"/>
          <w:szCs w:val="22"/>
        </w:rPr>
        <w:t>reference to Mercury</w:t>
      </w:r>
      <w:r w:rsidR="008030E0" w:rsidRPr="002841D7">
        <w:rPr>
          <w:rFonts w:cstheme="minorHAnsi"/>
          <w:color w:val="000000" w:themeColor="text1"/>
          <w:sz w:val="22"/>
          <w:szCs w:val="22"/>
        </w:rPr>
        <w:t xml:space="preserve">, </w:t>
      </w:r>
      <w:r w:rsidR="00E91939">
        <w:rPr>
          <w:rFonts w:cstheme="minorHAnsi"/>
          <w:color w:val="000000" w:themeColor="text1"/>
          <w:sz w:val="22"/>
          <w:szCs w:val="22"/>
        </w:rPr>
        <w:t>and</w:t>
      </w:r>
      <w:r w:rsidR="008030E0" w:rsidRPr="002841D7">
        <w:rPr>
          <w:rFonts w:cstheme="minorHAnsi"/>
          <w:color w:val="000000" w:themeColor="text1"/>
          <w:sz w:val="22"/>
          <w:szCs w:val="22"/>
        </w:rPr>
        <w:t xml:space="preserve"> the following represent a </w:t>
      </w:r>
      <w:r w:rsidR="00B475F5" w:rsidRPr="002841D7">
        <w:rPr>
          <w:rFonts w:cstheme="minorHAnsi"/>
          <w:color w:val="000000" w:themeColor="text1"/>
          <w:sz w:val="22"/>
          <w:szCs w:val="22"/>
        </w:rPr>
        <w:t xml:space="preserve">distillation of </w:t>
      </w:r>
      <w:r w:rsidR="00BF34D1" w:rsidRPr="002841D7">
        <w:rPr>
          <w:rFonts w:cstheme="minorHAnsi"/>
          <w:color w:val="000000" w:themeColor="text1"/>
          <w:sz w:val="22"/>
          <w:szCs w:val="22"/>
        </w:rPr>
        <w:t xml:space="preserve">key Mercurial </w:t>
      </w:r>
      <w:r w:rsidR="00E91939">
        <w:rPr>
          <w:rFonts w:cstheme="minorHAnsi"/>
          <w:color w:val="000000" w:themeColor="text1"/>
          <w:sz w:val="22"/>
          <w:szCs w:val="22"/>
        </w:rPr>
        <w:t>attributes</w:t>
      </w:r>
      <w:r w:rsidR="00B475F5" w:rsidRPr="002841D7">
        <w:rPr>
          <w:rFonts w:cstheme="minorHAnsi"/>
          <w:color w:val="000000" w:themeColor="text1"/>
          <w:sz w:val="22"/>
          <w:szCs w:val="22"/>
        </w:rPr>
        <w:t xml:space="preserve">. </w:t>
      </w:r>
      <w:proofErr w:type="spellStart"/>
      <w:r w:rsidR="0051661D" w:rsidRPr="002841D7">
        <w:rPr>
          <w:rFonts w:cstheme="minorHAnsi"/>
          <w:color w:val="000000" w:themeColor="text1"/>
          <w:sz w:val="22"/>
          <w:szCs w:val="22"/>
        </w:rPr>
        <w:t>Ma</w:t>
      </w:r>
      <w:r w:rsidR="0051661D" w:rsidRPr="002841D7">
        <w:rPr>
          <w:rFonts w:ascii="Arial" w:hAnsi="Arial" w:cs="Arial"/>
          <w:color w:val="000000" w:themeColor="text1"/>
          <w:sz w:val="22"/>
          <w:szCs w:val="22"/>
        </w:rPr>
        <w:t>ʿ</w:t>
      </w:r>
      <w:r w:rsidR="0051661D" w:rsidRPr="002841D7">
        <w:rPr>
          <w:rFonts w:cstheme="minorHAnsi"/>
          <w:color w:val="000000" w:themeColor="text1"/>
          <w:sz w:val="22"/>
          <w:szCs w:val="22"/>
        </w:rPr>
        <w:t>šar</w:t>
      </w:r>
      <w:proofErr w:type="spellEnd"/>
      <w:r w:rsidR="00CA4881"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r w:rsidR="009E0BBF" w:rsidRPr="002841D7">
        <w:rPr>
          <w:rFonts w:cstheme="minorHAnsi"/>
          <w:color w:val="000000" w:themeColor="text1"/>
          <w:sz w:val="22"/>
          <w:szCs w:val="22"/>
        </w:rPr>
        <w:t xml:space="preserve">identifies </w:t>
      </w:r>
      <w:r w:rsidR="00CA4881" w:rsidRPr="002841D7">
        <w:rPr>
          <w:rFonts w:cstheme="minorHAnsi"/>
          <w:color w:val="000000" w:themeColor="text1"/>
          <w:sz w:val="22"/>
          <w:szCs w:val="22"/>
        </w:rPr>
        <w:t xml:space="preserve">qualities </w:t>
      </w:r>
      <w:proofErr w:type="gramStart"/>
      <w:r w:rsidR="00CA4881" w:rsidRPr="002841D7">
        <w:rPr>
          <w:rFonts w:cstheme="minorHAnsi"/>
          <w:color w:val="000000" w:themeColor="text1"/>
          <w:sz w:val="22"/>
          <w:szCs w:val="22"/>
        </w:rPr>
        <w:t>of:</w:t>
      </w:r>
      <w:proofErr w:type="gramEnd"/>
      <w:r w:rsidR="00CA4881" w:rsidRPr="002841D7">
        <w:rPr>
          <w:rFonts w:cstheme="minorHAnsi"/>
          <w:color w:val="000000" w:themeColor="text1"/>
          <w:sz w:val="22"/>
          <w:szCs w:val="22"/>
        </w:rPr>
        <w:t xml:space="preserve"> 1) </w:t>
      </w:r>
      <w:r w:rsidR="00496E3C" w:rsidRPr="002841D7">
        <w:rPr>
          <w:rFonts w:cstheme="minorHAnsi"/>
          <w:color w:val="000000" w:themeColor="text1"/>
          <w:sz w:val="22"/>
          <w:szCs w:val="22"/>
        </w:rPr>
        <w:t>d</w:t>
      </w:r>
      <w:r w:rsidR="00CA4881" w:rsidRPr="002841D7">
        <w:rPr>
          <w:rFonts w:cstheme="minorHAnsi"/>
          <w:color w:val="000000" w:themeColor="text1"/>
          <w:sz w:val="22"/>
          <w:szCs w:val="22"/>
        </w:rPr>
        <w:t>ryness</w:t>
      </w:r>
      <w:r w:rsidR="009E0BBF" w:rsidRPr="002841D7">
        <w:rPr>
          <w:rFonts w:cstheme="minorHAnsi"/>
          <w:color w:val="000000" w:themeColor="text1"/>
          <w:sz w:val="22"/>
          <w:szCs w:val="22"/>
        </w:rPr>
        <w:t>;</w:t>
      </w:r>
      <w:r w:rsidR="00CA4881" w:rsidRPr="002841D7">
        <w:rPr>
          <w:rFonts w:cstheme="minorHAnsi"/>
          <w:color w:val="000000" w:themeColor="text1"/>
          <w:sz w:val="22"/>
          <w:szCs w:val="22"/>
        </w:rPr>
        <w:t xml:space="preserve"> 2) </w:t>
      </w:r>
      <w:r w:rsidR="00496E3C" w:rsidRPr="002841D7">
        <w:rPr>
          <w:rFonts w:cstheme="minorHAnsi"/>
          <w:color w:val="000000" w:themeColor="text1"/>
          <w:sz w:val="22"/>
          <w:szCs w:val="22"/>
        </w:rPr>
        <w:t>c</w:t>
      </w:r>
      <w:r w:rsidR="00CA4881" w:rsidRPr="002841D7">
        <w:rPr>
          <w:rFonts w:cstheme="minorHAnsi"/>
          <w:color w:val="000000" w:themeColor="text1"/>
          <w:sz w:val="22"/>
          <w:szCs w:val="22"/>
        </w:rPr>
        <w:t>hangeability</w:t>
      </w:r>
      <w:r w:rsidR="009E0BBF" w:rsidRPr="002841D7">
        <w:rPr>
          <w:rFonts w:cstheme="minorHAnsi"/>
          <w:color w:val="000000" w:themeColor="text1"/>
          <w:sz w:val="22"/>
          <w:szCs w:val="22"/>
        </w:rPr>
        <w:t>;</w:t>
      </w:r>
      <w:r w:rsidR="00CA4881" w:rsidRPr="002841D7">
        <w:rPr>
          <w:rFonts w:cstheme="minorHAnsi"/>
          <w:color w:val="000000" w:themeColor="text1"/>
          <w:sz w:val="22"/>
          <w:szCs w:val="22"/>
        </w:rPr>
        <w:t xml:space="preserve"> 3) </w:t>
      </w:r>
      <w:r w:rsidR="00496E3C" w:rsidRPr="002841D7">
        <w:rPr>
          <w:rFonts w:cstheme="minorHAnsi"/>
          <w:color w:val="000000" w:themeColor="text1"/>
          <w:sz w:val="22"/>
          <w:szCs w:val="22"/>
        </w:rPr>
        <w:t>y</w:t>
      </w:r>
      <w:r w:rsidR="00CA4881" w:rsidRPr="002841D7">
        <w:rPr>
          <w:rFonts w:cstheme="minorHAnsi"/>
          <w:color w:val="000000" w:themeColor="text1"/>
          <w:sz w:val="22"/>
          <w:szCs w:val="22"/>
        </w:rPr>
        <w:t>outhfulness</w:t>
      </w:r>
      <w:r w:rsidR="009E0BBF" w:rsidRPr="002841D7">
        <w:rPr>
          <w:rFonts w:cstheme="minorHAnsi"/>
          <w:color w:val="000000" w:themeColor="text1"/>
          <w:sz w:val="22"/>
          <w:szCs w:val="22"/>
        </w:rPr>
        <w:t>;</w:t>
      </w:r>
      <w:r w:rsidR="00CA4881" w:rsidRPr="002841D7">
        <w:rPr>
          <w:rFonts w:cstheme="minorHAnsi"/>
          <w:color w:val="000000" w:themeColor="text1"/>
          <w:sz w:val="22"/>
          <w:szCs w:val="22"/>
        </w:rPr>
        <w:t xml:space="preserve"> 4) </w:t>
      </w:r>
      <w:r w:rsidR="00496E3C" w:rsidRPr="002841D7">
        <w:rPr>
          <w:rFonts w:cstheme="minorHAnsi"/>
          <w:color w:val="000000" w:themeColor="text1"/>
          <w:sz w:val="22"/>
          <w:szCs w:val="22"/>
        </w:rPr>
        <w:t>l</w:t>
      </w:r>
      <w:r w:rsidR="003E1B42" w:rsidRPr="002841D7">
        <w:rPr>
          <w:rFonts w:cstheme="minorHAnsi"/>
          <w:color w:val="000000" w:themeColor="text1"/>
          <w:sz w:val="22"/>
          <w:szCs w:val="22"/>
        </w:rPr>
        <w:t>anguage</w:t>
      </w:r>
      <w:r w:rsidR="009E0BBF" w:rsidRPr="002841D7">
        <w:rPr>
          <w:rFonts w:cstheme="minorHAnsi"/>
          <w:color w:val="000000" w:themeColor="text1"/>
          <w:sz w:val="22"/>
          <w:szCs w:val="22"/>
        </w:rPr>
        <w:t>;</w:t>
      </w:r>
      <w:r w:rsidR="00CA4881" w:rsidRPr="002841D7">
        <w:rPr>
          <w:rFonts w:cstheme="minorHAnsi"/>
          <w:color w:val="000000" w:themeColor="text1"/>
          <w:sz w:val="22"/>
          <w:szCs w:val="22"/>
        </w:rPr>
        <w:t xml:space="preserve"> 5</w:t>
      </w:r>
      <w:r w:rsidR="00CA4881" w:rsidRPr="002841D7">
        <w:rPr>
          <w:rFonts w:cstheme="minorHAnsi"/>
          <w:color w:val="000000" w:themeColor="text1"/>
          <w:sz w:val="22"/>
          <w:szCs w:val="22"/>
        </w:rPr>
        <w:t xml:space="preserve">) </w:t>
      </w:r>
      <w:r w:rsidR="00496E3C" w:rsidRPr="002841D7">
        <w:rPr>
          <w:rFonts w:cstheme="minorHAnsi"/>
          <w:color w:val="000000" w:themeColor="text1"/>
          <w:sz w:val="22"/>
          <w:szCs w:val="22"/>
        </w:rPr>
        <w:t>l</w:t>
      </w:r>
      <w:r w:rsidR="00CA4881" w:rsidRPr="002841D7">
        <w:rPr>
          <w:rFonts w:cstheme="minorHAnsi"/>
          <w:color w:val="000000" w:themeColor="text1"/>
          <w:sz w:val="22"/>
          <w:szCs w:val="22"/>
        </w:rPr>
        <w:t>ying</w:t>
      </w:r>
      <w:r w:rsidR="00765B50" w:rsidRPr="002841D7">
        <w:rPr>
          <w:rFonts w:cstheme="minorHAnsi"/>
          <w:color w:val="000000" w:themeColor="text1"/>
          <w:sz w:val="22"/>
          <w:szCs w:val="22"/>
        </w:rPr>
        <w:t xml:space="preserve"> and deceit</w:t>
      </w:r>
      <w:r w:rsidR="009E0BBF" w:rsidRPr="002841D7">
        <w:rPr>
          <w:rFonts w:cstheme="minorHAnsi"/>
          <w:color w:val="000000" w:themeColor="text1"/>
          <w:sz w:val="22"/>
          <w:szCs w:val="22"/>
        </w:rPr>
        <w:t>;</w:t>
      </w:r>
      <w:r w:rsidR="00CA4881"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r w:rsidR="00CA4881" w:rsidRPr="002841D7">
        <w:rPr>
          <w:rFonts w:cstheme="minorHAnsi"/>
          <w:color w:val="000000" w:themeColor="text1"/>
          <w:sz w:val="22"/>
          <w:szCs w:val="22"/>
        </w:rPr>
        <w:t xml:space="preserve">6) </w:t>
      </w:r>
      <w:r w:rsidR="00496E3C" w:rsidRPr="002841D7">
        <w:rPr>
          <w:rFonts w:cstheme="minorHAnsi"/>
          <w:color w:val="000000" w:themeColor="text1"/>
          <w:sz w:val="22"/>
          <w:szCs w:val="22"/>
        </w:rPr>
        <w:t>e</w:t>
      </w:r>
      <w:r w:rsidR="00CA4881" w:rsidRPr="002841D7">
        <w:rPr>
          <w:rFonts w:cstheme="minorHAnsi"/>
          <w:color w:val="000000" w:themeColor="text1"/>
          <w:sz w:val="22"/>
          <w:szCs w:val="22"/>
        </w:rPr>
        <w:t>xchange</w:t>
      </w:r>
      <w:r w:rsidR="009E0BBF" w:rsidRPr="002841D7">
        <w:rPr>
          <w:rFonts w:cstheme="minorHAnsi"/>
          <w:color w:val="000000" w:themeColor="text1"/>
          <w:sz w:val="22"/>
          <w:szCs w:val="22"/>
        </w:rPr>
        <w:t>;</w:t>
      </w:r>
      <w:r w:rsidR="00CA4881" w:rsidRPr="002841D7">
        <w:rPr>
          <w:rFonts w:cstheme="minorHAnsi"/>
          <w:color w:val="000000" w:themeColor="text1"/>
          <w:sz w:val="22"/>
          <w:szCs w:val="22"/>
        </w:rPr>
        <w:t xml:space="preserve"> and </w:t>
      </w:r>
      <w:r w:rsidR="009E0BBF" w:rsidRPr="002841D7">
        <w:rPr>
          <w:rFonts w:cstheme="minorHAnsi"/>
          <w:color w:val="000000" w:themeColor="text1"/>
          <w:sz w:val="22"/>
          <w:szCs w:val="22"/>
        </w:rPr>
        <w:t>7</w:t>
      </w:r>
      <w:r w:rsidR="00CA4881" w:rsidRPr="002841D7">
        <w:rPr>
          <w:rFonts w:cstheme="minorHAnsi"/>
          <w:color w:val="000000" w:themeColor="text1"/>
          <w:sz w:val="22"/>
          <w:szCs w:val="22"/>
        </w:rPr>
        <w:t xml:space="preserve">) </w:t>
      </w:r>
      <w:r w:rsidR="00496E3C" w:rsidRPr="002841D7">
        <w:rPr>
          <w:rFonts w:cstheme="minorHAnsi"/>
          <w:color w:val="000000" w:themeColor="text1"/>
          <w:sz w:val="22"/>
          <w:szCs w:val="22"/>
        </w:rPr>
        <w:t>i</w:t>
      </w:r>
      <w:r w:rsidR="00CA4881" w:rsidRPr="002841D7">
        <w:rPr>
          <w:rFonts w:cstheme="minorHAnsi"/>
          <w:color w:val="000000" w:themeColor="text1"/>
          <w:sz w:val="22"/>
          <w:szCs w:val="22"/>
        </w:rPr>
        <w:t xml:space="preserve">ntelligence and </w:t>
      </w:r>
      <w:r w:rsidR="00734A41" w:rsidRPr="002841D7">
        <w:rPr>
          <w:rFonts w:cstheme="minorHAnsi"/>
          <w:color w:val="000000" w:themeColor="text1"/>
          <w:sz w:val="22"/>
          <w:szCs w:val="22"/>
        </w:rPr>
        <w:t>a</w:t>
      </w:r>
      <w:r w:rsidR="00CA4881" w:rsidRPr="002841D7">
        <w:rPr>
          <w:rFonts w:cstheme="minorHAnsi"/>
          <w:color w:val="000000" w:themeColor="text1"/>
          <w:sz w:val="22"/>
          <w:szCs w:val="22"/>
        </w:rPr>
        <w:t>strology.</w:t>
      </w:r>
    </w:p>
    <w:p w14:paraId="77EB4FE1" w14:textId="12F1D9CA" w:rsidR="001B0E85" w:rsidRPr="002841D7" w:rsidRDefault="00CA4881" w:rsidP="00F264B1">
      <w:pPr>
        <w:ind w:firstLine="360"/>
        <w:rPr>
          <w:color w:val="000000" w:themeColor="text1"/>
          <w:sz w:val="22"/>
          <w:szCs w:val="22"/>
        </w:rPr>
      </w:pPr>
      <w:r w:rsidRPr="002841D7">
        <w:rPr>
          <w:rFonts w:cstheme="minorHAnsi"/>
          <w:color w:val="000000" w:themeColor="text1"/>
          <w:sz w:val="22"/>
          <w:szCs w:val="22"/>
        </w:rPr>
        <w:lastRenderedPageBreak/>
        <w:t>On a physical level, Mercury has</w:t>
      </w:r>
      <w:r w:rsidR="00E95133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 </w:t>
      </w:r>
      <w:r w:rsidRPr="002841D7">
        <w:rPr>
          <w:rFonts w:cstheme="minorHAnsi"/>
          <w:color w:val="000000" w:themeColor="text1"/>
          <w:sz w:val="22"/>
          <w:szCs w:val="22"/>
          <w:lang w:val="en-GB"/>
        </w:rPr>
        <w:t>‘</w:t>
      </w:r>
      <w:r w:rsidR="00E95133" w:rsidRPr="002841D7">
        <w:rPr>
          <w:color w:val="000000" w:themeColor="text1"/>
          <w:sz w:val="22"/>
          <w:szCs w:val="22"/>
        </w:rPr>
        <w:t>moderate dryness and coldness</w:t>
      </w:r>
      <w:r w:rsidRPr="002841D7">
        <w:rPr>
          <w:color w:val="000000" w:themeColor="text1"/>
          <w:sz w:val="22"/>
          <w:szCs w:val="22"/>
        </w:rPr>
        <w:t>.</w:t>
      </w:r>
      <w:r w:rsidR="00734A41" w:rsidRPr="002841D7">
        <w:rPr>
          <w:color w:val="000000" w:themeColor="text1"/>
          <w:sz w:val="22"/>
          <w:szCs w:val="22"/>
        </w:rPr>
        <w:t>’</w:t>
      </w:r>
      <w:r w:rsidR="00520C51" w:rsidRPr="002841D7">
        <w:rPr>
          <w:rStyle w:val="FootnoteReference"/>
          <w:color w:val="000000" w:themeColor="text1"/>
          <w:sz w:val="22"/>
          <w:szCs w:val="22"/>
        </w:rPr>
        <w:t xml:space="preserve"> </w:t>
      </w:r>
      <w:r w:rsidR="00520C51" w:rsidRPr="002841D7">
        <w:rPr>
          <w:rStyle w:val="FootnoteReference"/>
          <w:color w:val="000000" w:themeColor="text1"/>
          <w:sz w:val="22"/>
          <w:szCs w:val="22"/>
        </w:rPr>
        <w:footnoteReference w:id="48"/>
      </w:r>
      <w:r w:rsidRPr="002841D7">
        <w:rPr>
          <w:rFonts w:cstheme="minorHAnsi"/>
          <w:color w:val="000000" w:themeColor="text1"/>
          <w:sz w:val="22"/>
          <w:szCs w:val="22"/>
        </w:rPr>
        <w:t xml:space="preserve"> It </w:t>
      </w:r>
      <w:r w:rsidR="004C7876" w:rsidRPr="002841D7">
        <w:rPr>
          <w:rFonts w:cstheme="minorHAnsi"/>
          <w:color w:val="000000" w:themeColor="text1"/>
          <w:sz w:val="22"/>
          <w:szCs w:val="22"/>
        </w:rPr>
        <w:t>is characterized by</w:t>
      </w:r>
      <w:r w:rsidR="004C7876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 </w:t>
      </w:r>
      <w:r w:rsidR="004C7876" w:rsidRPr="002841D7">
        <w:rPr>
          <w:rFonts w:cstheme="minorHAnsi"/>
          <w:color w:val="000000" w:themeColor="text1"/>
          <w:sz w:val="22"/>
          <w:szCs w:val="22"/>
          <w:lang w:val="en-GB"/>
        </w:rPr>
        <w:t>‘</w:t>
      </w:r>
      <w:r w:rsidR="004C7876" w:rsidRPr="002841D7">
        <w:rPr>
          <w:color w:val="000000" w:themeColor="text1"/>
          <w:sz w:val="22"/>
          <w:szCs w:val="22"/>
        </w:rPr>
        <w:t>much fickleness</w:t>
      </w:r>
      <w:r w:rsidR="00C66241" w:rsidRPr="002841D7">
        <w:rPr>
          <w:color w:val="000000" w:themeColor="text1"/>
          <w:sz w:val="22"/>
          <w:szCs w:val="22"/>
        </w:rPr>
        <w:t>,</w:t>
      </w:r>
      <w:r w:rsidR="004C7876" w:rsidRPr="002841D7">
        <w:rPr>
          <w:color w:val="000000" w:themeColor="text1"/>
          <w:sz w:val="22"/>
          <w:szCs w:val="22"/>
        </w:rPr>
        <w:t>’</w:t>
      </w:r>
      <w:r w:rsidR="001B6867" w:rsidRPr="002841D7">
        <w:rPr>
          <w:color w:val="000000" w:themeColor="text1"/>
          <w:sz w:val="22"/>
          <w:szCs w:val="22"/>
        </w:rPr>
        <w:t xml:space="preserve"> frequent</w:t>
      </w:r>
      <w:r w:rsidR="00C66241" w:rsidRPr="002E3484">
        <w:rPr>
          <w:color w:val="000000" w:themeColor="text1"/>
          <w:sz w:val="22"/>
          <w:szCs w:val="22"/>
        </w:rPr>
        <w:t xml:space="preserve"> retrogresses</w:t>
      </w:r>
      <w:r w:rsidR="001B6867" w:rsidRPr="002841D7">
        <w:rPr>
          <w:color w:val="000000" w:themeColor="text1"/>
          <w:sz w:val="22"/>
          <w:szCs w:val="22"/>
        </w:rPr>
        <w:t>,</w:t>
      </w:r>
      <w:r w:rsidR="001B6867" w:rsidRPr="002841D7">
        <w:rPr>
          <w:rStyle w:val="FootnoteReference"/>
          <w:color w:val="000000" w:themeColor="text1"/>
          <w:sz w:val="22"/>
          <w:szCs w:val="22"/>
        </w:rPr>
        <w:t xml:space="preserve"> </w:t>
      </w:r>
      <w:r w:rsidR="001B6867" w:rsidRPr="002841D7">
        <w:rPr>
          <w:rStyle w:val="FootnoteReference"/>
          <w:color w:val="000000" w:themeColor="text1"/>
          <w:sz w:val="22"/>
          <w:szCs w:val="22"/>
        </w:rPr>
        <w:footnoteReference w:id="49"/>
      </w:r>
      <w:r w:rsidR="00C66241" w:rsidRPr="002841D7">
        <w:rPr>
          <w:color w:val="000000" w:themeColor="text1"/>
          <w:sz w:val="22"/>
          <w:szCs w:val="22"/>
        </w:rPr>
        <w:t xml:space="preserve"> </w:t>
      </w:r>
      <w:r w:rsidR="004C7876" w:rsidRPr="002841D7">
        <w:rPr>
          <w:color w:val="000000" w:themeColor="text1"/>
          <w:sz w:val="22"/>
          <w:szCs w:val="22"/>
        </w:rPr>
        <w:t>and quick changes</w:t>
      </w:r>
      <w:r w:rsidR="001B6867" w:rsidRPr="002841D7">
        <w:rPr>
          <w:rFonts w:cstheme="minorHAnsi"/>
          <w:color w:val="000000" w:themeColor="text1"/>
          <w:sz w:val="22"/>
          <w:szCs w:val="22"/>
          <w:lang w:val="en-GB"/>
        </w:rPr>
        <w:t>. Mercury</w:t>
      </w:r>
      <w:r w:rsidR="004C7876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 </w:t>
      </w:r>
      <w:r w:rsidRPr="002841D7">
        <w:rPr>
          <w:rFonts w:cstheme="minorHAnsi"/>
          <w:color w:val="000000" w:themeColor="text1"/>
          <w:sz w:val="22"/>
          <w:szCs w:val="22"/>
          <w:lang w:val="en-GB"/>
        </w:rPr>
        <w:t>‘</w:t>
      </w:r>
      <w:r w:rsidR="00E95133" w:rsidRPr="002841D7">
        <w:rPr>
          <w:color w:val="000000" w:themeColor="text1"/>
          <w:sz w:val="22"/>
          <w:szCs w:val="22"/>
        </w:rPr>
        <w:t>indicates youth, younger brothers</w:t>
      </w:r>
      <w:r w:rsidR="00095F69" w:rsidRPr="002841D7">
        <w:rPr>
          <w:color w:val="000000" w:themeColor="text1"/>
          <w:sz w:val="22"/>
          <w:szCs w:val="22"/>
        </w:rPr>
        <w:t>,</w:t>
      </w:r>
      <w:r w:rsidRPr="002841D7">
        <w:rPr>
          <w:color w:val="000000" w:themeColor="text1"/>
          <w:sz w:val="22"/>
          <w:szCs w:val="22"/>
        </w:rPr>
        <w:t>’</w:t>
      </w:r>
      <w:r w:rsidR="004C7876" w:rsidRPr="002841D7">
        <w:rPr>
          <w:rStyle w:val="FootnoteReference"/>
          <w:color w:val="000000" w:themeColor="text1"/>
          <w:sz w:val="22"/>
          <w:szCs w:val="22"/>
        </w:rPr>
        <w:t xml:space="preserve"> </w:t>
      </w:r>
      <w:r w:rsidR="004C7876" w:rsidRPr="002841D7">
        <w:rPr>
          <w:rStyle w:val="FootnoteReference"/>
          <w:color w:val="000000" w:themeColor="text1"/>
          <w:sz w:val="22"/>
          <w:szCs w:val="22"/>
        </w:rPr>
        <w:footnoteReference w:id="50"/>
      </w:r>
      <w:r w:rsidR="00095F69" w:rsidRPr="002841D7">
        <w:rPr>
          <w:rStyle w:val="FootnoteReference"/>
          <w:color w:val="000000" w:themeColor="text1"/>
          <w:sz w:val="22"/>
          <w:szCs w:val="22"/>
        </w:rPr>
        <w:t xml:space="preserve"> </w:t>
      </w:r>
      <w:r w:rsidR="00095F69" w:rsidRPr="002841D7">
        <w:rPr>
          <w:color w:val="000000" w:themeColor="text1"/>
          <w:sz w:val="22"/>
          <w:szCs w:val="22"/>
        </w:rPr>
        <w:t>and beginnings.’</w:t>
      </w:r>
      <w:r w:rsidR="00095F69" w:rsidRPr="002841D7">
        <w:rPr>
          <w:rStyle w:val="FootnoteReference"/>
          <w:color w:val="000000" w:themeColor="text1"/>
          <w:sz w:val="22"/>
          <w:szCs w:val="22"/>
        </w:rPr>
        <w:footnoteReference w:id="51"/>
      </w:r>
      <w:r w:rsidR="00095F69" w:rsidRPr="002841D7">
        <w:rPr>
          <w:color w:val="000000" w:themeColor="text1"/>
          <w:sz w:val="22"/>
          <w:szCs w:val="22"/>
        </w:rPr>
        <w:t xml:space="preserve"> </w:t>
      </w:r>
      <w:r w:rsidR="004C7876" w:rsidRPr="002841D7">
        <w:rPr>
          <w:rFonts w:cstheme="minorHAnsi"/>
          <w:color w:val="000000" w:themeColor="text1"/>
          <w:sz w:val="22"/>
          <w:szCs w:val="22"/>
          <w:lang w:val="en-GB"/>
        </w:rPr>
        <w:t>Language</w:t>
      </w:r>
      <w:r w:rsidR="003E1B42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 is associated with Mercury, including ‘</w:t>
      </w:r>
      <w:r w:rsidR="004C7876" w:rsidRPr="002841D7">
        <w:rPr>
          <w:color w:val="000000" w:themeColor="text1"/>
          <w:sz w:val="22"/>
          <w:szCs w:val="22"/>
        </w:rPr>
        <w:t>eloquence, speaking, prophetic traditions and reports,</w:t>
      </w:r>
      <w:r w:rsidR="003E1B42" w:rsidRPr="002841D7">
        <w:rPr>
          <w:color w:val="000000" w:themeColor="text1"/>
          <w:sz w:val="22"/>
          <w:szCs w:val="22"/>
        </w:rPr>
        <w:t>’ as well as ‘</w:t>
      </w:r>
      <w:r w:rsidR="004C7876" w:rsidRPr="002841D7">
        <w:rPr>
          <w:color w:val="000000" w:themeColor="text1"/>
          <w:sz w:val="22"/>
          <w:szCs w:val="22"/>
        </w:rPr>
        <w:t>wittiness of speech, quickness in it and explanation of it… writing, poetry</w:t>
      </w:r>
      <w:r w:rsidR="003E1B42" w:rsidRPr="002841D7">
        <w:rPr>
          <w:color w:val="000000" w:themeColor="text1"/>
          <w:sz w:val="22"/>
          <w:szCs w:val="22"/>
        </w:rPr>
        <w:t>.’</w:t>
      </w:r>
      <w:r w:rsidR="004C7876" w:rsidRPr="002841D7">
        <w:rPr>
          <w:rStyle w:val="FootnoteReference"/>
          <w:color w:val="000000" w:themeColor="text1"/>
          <w:sz w:val="22"/>
          <w:szCs w:val="22"/>
        </w:rPr>
        <w:t xml:space="preserve"> </w:t>
      </w:r>
      <w:r w:rsidR="004C7876" w:rsidRPr="002841D7">
        <w:rPr>
          <w:rStyle w:val="FootnoteReference"/>
          <w:color w:val="000000" w:themeColor="text1"/>
          <w:sz w:val="22"/>
          <w:szCs w:val="22"/>
        </w:rPr>
        <w:footnoteReference w:id="52"/>
      </w:r>
      <w:r w:rsidR="003E1B42" w:rsidRPr="002841D7">
        <w:rPr>
          <w:color w:val="000000" w:themeColor="text1"/>
          <w:sz w:val="22"/>
          <w:szCs w:val="22"/>
        </w:rPr>
        <w:t xml:space="preserve"> </w:t>
      </w:r>
      <w:r w:rsidR="001B0E85" w:rsidRPr="002841D7">
        <w:rPr>
          <w:color w:val="000000" w:themeColor="text1"/>
          <w:sz w:val="22"/>
          <w:szCs w:val="22"/>
        </w:rPr>
        <w:t xml:space="preserve">Mercury </w:t>
      </w:r>
      <w:r w:rsidR="00F264B1" w:rsidRPr="002841D7">
        <w:rPr>
          <w:color w:val="000000" w:themeColor="text1"/>
          <w:sz w:val="22"/>
          <w:szCs w:val="22"/>
        </w:rPr>
        <w:t>relates to</w:t>
      </w:r>
      <w:r w:rsidR="001B0E85" w:rsidRPr="002841D7">
        <w:rPr>
          <w:color w:val="000000" w:themeColor="text1"/>
          <w:sz w:val="22"/>
          <w:szCs w:val="22"/>
        </w:rPr>
        <w:t xml:space="preserve"> </w:t>
      </w:r>
      <w:r w:rsidR="00F264B1" w:rsidRPr="002841D7">
        <w:rPr>
          <w:color w:val="000000" w:themeColor="text1"/>
          <w:sz w:val="22"/>
          <w:szCs w:val="22"/>
        </w:rPr>
        <w:t>e</w:t>
      </w:r>
      <w:r w:rsidR="00F264B1" w:rsidRPr="002841D7">
        <w:rPr>
          <w:color w:val="000000" w:themeColor="text1"/>
          <w:sz w:val="22"/>
          <w:szCs w:val="22"/>
        </w:rPr>
        <w:t>xchange</w:t>
      </w:r>
      <w:r w:rsidR="00F264B1" w:rsidRPr="002841D7">
        <w:rPr>
          <w:color w:val="000000" w:themeColor="text1"/>
          <w:sz w:val="22"/>
          <w:szCs w:val="22"/>
        </w:rPr>
        <w:t>, ‘</w:t>
      </w:r>
      <w:r w:rsidR="00F264B1" w:rsidRPr="009E4D63">
        <w:rPr>
          <w:color w:val="000000" w:themeColor="text1"/>
          <w:sz w:val="22"/>
          <w:szCs w:val="22"/>
        </w:rPr>
        <w:t>markets, commerce, buying and selling, receiving and giving</w:t>
      </w:r>
      <w:r w:rsidR="00054EF3">
        <w:rPr>
          <w:color w:val="000000" w:themeColor="text1"/>
          <w:sz w:val="22"/>
          <w:szCs w:val="22"/>
        </w:rPr>
        <w:t>.</w:t>
      </w:r>
      <w:r w:rsidR="00F264B1" w:rsidRPr="002841D7">
        <w:rPr>
          <w:color w:val="000000" w:themeColor="text1"/>
          <w:sz w:val="22"/>
          <w:szCs w:val="22"/>
        </w:rPr>
        <w:t>’</w:t>
      </w:r>
      <w:r w:rsidR="00F264B1" w:rsidRPr="002841D7">
        <w:rPr>
          <w:rStyle w:val="FootnoteReference"/>
          <w:color w:val="000000" w:themeColor="text1"/>
          <w:sz w:val="22"/>
          <w:szCs w:val="22"/>
        </w:rPr>
        <w:footnoteReference w:id="53"/>
      </w:r>
    </w:p>
    <w:p w14:paraId="222AC920" w14:textId="789E2169" w:rsidR="00F264B1" w:rsidRPr="002841D7" w:rsidRDefault="003E1B42" w:rsidP="00734A41">
      <w:pPr>
        <w:ind w:firstLine="360"/>
        <w:rPr>
          <w:color w:val="000000" w:themeColor="text1"/>
          <w:sz w:val="22"/>
          <w:szCs w:val="22"/>
        </w:rPr>
      </w:pPr>
      <w:r w:rsidRPr="002841D7">
        <w:rPr>
          <w:color w:val="000000" w:themeColor="text1"/>
          <w:sz w:val="22"/>
          <w:szCs w:val="22"/>
        </w:rPr>
        <w:t>Lying</w:t>
      </w:r>
      <w:r w:rsidR="000A712F" w:rsidRPr="002841D7">
        <w:rPr>
          <w:color w:val="000000" w:themeColor="text1"/>
          <w:sz w:val="22"/>
          <w:szCs w:val="22"/>
        </w:rPr>
        <w:t xml:space="preserve"> and deceit</w:t>
      </w:r>
      <w:r w:rsidRPr="002841D7">
        <w:rPr>
          <w:color w:val="000000" w:themeColor="text1"/>
          <w:sz w:val="22"/>
          <w:szCs w:val="22"/>
        </w:rPr>
        <w:t xml:space="preserve">, </w:t>
      </w:r>
      <w:r w:rsidR="00A263E1" w:rsidRPr="002841D7">
        <w:rPr>
          <w:rFonts w:cstheme="minorHAnsi"/>
          <w:color w:val="000000" w:themeColor="text1"/>
          <w:sz w:val="22"/>
          <w:szCs w:val="22"/>
          <w:lang w:val="en-GB"/>
        </w:rPr>
        <w:t>including ‘</w:t>
      </w:r>
      <w:r w:rsidRPr="002841D7">
        <w:rPr>
          <w:color w:val="000000" w:themeColor="text1"/>
          <w:sz w:val="22"/>
          <w:szCs w:val="22"/>
        </w:rPr>
        <w:t>slander</w:t>
      </w:r>
      <w:r w:rsidR="000A712F" w:rsidRPr="002841D7">
        <w:rPr>
          <w:color w:val="000000" w:themeColor="text1"/>
          <w:sz w:val="22"/>
          <w:szCs w:val="22"/>
        </w:rPr>
        <w:t>…</w:t>
      </w:r>
      <w:r w:rsidRPr="002841D7">
        <w:rPr>
          <w:color w:val="000000" w:themeColor="text1"/>
          <w:sz w:val="22"/>
          <w:szCs w:val="22"/>
        </w:rPr>
        <w:t>untruth, forged books, and coming to know hidden secrets</w:t>
      </w:r>
      <w:r w:rsidR="00AC655F" w:rsidRPr="002841D7">
        <w:rPr>
          <w:color w:val="000000" w:themeColor="text1"/>
          <w:sz w:val="22"/>
          <w:szCs w:val="22"/>
        </w:rPr>
        <w:t>’ as well as ‘</w:t>
      </w:r>
      <w:r w:rsidRPr="002841D7">
        <w:rPr>
          <w:color w:val="000000" w:themeColor="text1"/>
          <w:sz w:val="22"/>
          <w:szCs w:val="22"/>
        </w:rPr>
        <w:t>deceit, stealing</w:t>
      </w:r>
      <w:r w:rsidR="00AC655F" w:rsidRPr="002841D7">
        <w:rPr>
          <w:color w:val="000000" w:themeColor="text1"/>
          <w:sz w:val="22"/>
          <w:szCs w:val="22"/>
        </w:rPr>
        <w:t>…</w:t>
      </w:r>
      <w:r w:rsidRPr="002841D7">
        <w:rPr>
          <w:color w:val="000000" w:themeColor="text1"/>
          <w:sz w:val="22"/>
          <w:szCs w:val="22"/>
        </w:rPr>
        <w:t>cunning, swindling, slyness, malice</w:t>
      </w:r>
      <w:r w:rsidR="00AC655F" w:rsidRPr="002841D7">
        <w:rPr>
          <w:color w:val="000000" w:themeColor="text1"/>
          <w:sz w:val="22"/>
          <w:szCs w:val="22"/>
        </w:rPr>
        <w:t xml:space="preserve">’ </w:t>
      </w:r>
      <w:r w:rsidR="00AC655F" w:rsidRPr="002841D7">
        <w:rPr>
          <w:color w:val="000000" w:themeColor="text1"/>
          <w:sz w:val="22"/>
          <w:szCs w:val="22"/>
        </w:rPr>
        <w:t>are Mercur</w:t>
      </w:r>
      <w:r w:rsidR="00AC655F" w:rsidRPr="002841D7">
        <w:rPr>
          <w:color w:val="000000" w:themeColor="text1"/>
          <w:sz w:val="22"/>
          <w:szCs w:val="22"/>
        </w:rPr>
        <w:t>y’s</w:t>
      </w:r>
      <w:r w:rsidR="00AC655F" w:rsidRPr="002841D7">
        <w:rPr>
          <w:color w:val="000000" w:themeColor="text1"/>
          <w:sz w:val="22"/>
          <w:szCs w:val="22"/>
        </w:rPr>
        <w:t xml:space="preserve"> influence</w:t>
      </w:r>
      <w:r w:rsidR="009E0BBF" w:rsidRPr="002841D7">
        <w:rPr>
          <w:color w:val="000000" w:themeColor="text1"/>
          <w:sz w:val="22"/>
          <w:szCs w:val="22"/>
        </w:rPr>
        <w:t>.</w:t>
      </w:r>
      <w:r w:rsidRPr="002841D7">
        <w:rPr>
          <w:rStyle w:val="FootnoteReference"/>
          <w:color w:val="000000" w:themeColor="text1"/>
          <w:sz w:val="22"/>
          <w:szCs w:val="22"/>
        </w:rPr>
        <w:footnoteReference w:id="54"/>
      </w:r>
      <w:r w:rsidR="00C60479" w:rsidRPr="002841D7">
        <w:rPr>
          <w:color w:val="000000" w:themeColor="text1"/>
          <w:sz w:val="22"/>
          <w:szCs w:val="22"/>
        </w:rPr>
        <w:t xml:space="preserve"> </w:t>
      </w:r>
      <w:r w:rsidR="00F264B1" w:rsidRPr="002841D7">
        <w:rPr>
          <w:color w:val="000000" w:themeColor="text1"/>
          <w:sz w:val="22"/>
          <w:szCs w:val="22"/>
        </w:rPr>
        <w:t xml:space="preserve">Finally, </w:t>
      </w:r>
      <w:proofErr w:type="spellStart"/>
      <w:r w:rsidR="00876163" w:rsidRPr="002841D7">
        <w:rPr>
          <w:rFonts w:cstheme="minorHAnsi"/>
          <w:color w:val="000000" w:themeColor="text1"/>
          <w:sz w:val="22"/>
          <w:szCs w:val="22"/>
        </w:rPr>
        <w:t>Ma</w:t>
      </w:r>
      <w:r w:rsidR="00876163" w:rsidRPr="002841D7">
        <w:rPr>
          <w:rFonts w:ascii="Arial" w:hAnsi="Arial" w:cs="Arial"/>
          <w:color w:val="000000" w:themeColor="text1"/>
          <w:sz w:val="22"/>
          <w:szCs w:val="22"/>
        </w:rPr>
        <w:t>ʿ</w:t>
      </w:r>
      <w:r w:rsidR="00876163" w:rsidRPr="002841D7">
        <w:rPr>
          <w:rFonts w:cstheme="minorHAnsi"/>
          <w:color w:val="000000" w:themeColor="text1"/>
          <w:sz w:val="22"/>
          <w:szCs w:val="22"/>
        </w:rPr>
        <w:t>šar</w:t>
      </w:r>
      <w:proofErr w:type="spellEnd"/>
      <w:r w:rsidR="00876163" w:rsidRPr="002841D7">
        <w:rPr>
          <w:color w:val="000000" w:themeColor="text1"/>
          <w:sz w:val="22"/>
          <w:szCs w:val="22"/>
        </w:rPr>
        <w:t xml:space="preserve"> attributes </w:t>
      </w:r>
      <w:r w:rsidR="00FA6BDC">
        <w:rPr>
          <w:color w:val="000000" w:themeColor="text1"/>
          <w:sz w:val="22"/>
          <w:szCs w:val="22"/>
        </w:rPr>
        <w:t xml:space="preserve">to Mercury </w:t>
      </w:r>
      <w:r w:rsidR="00876163" w:rsidRPr="002841D7">
        <w:rPr>
          <w:color w:val="000000" w:themeColor="text1"/>
          <w:sz w:val="22"/>
          <w:szCs w:val="22"/>
        </w:rPr>
        <w:t xml:space="preserve">intelligence and </w:t>
      </w:r>
      <w:r w:rsidR="00C66241" w:rsidRPr="002841D7">
        <w:rPr>
          <w:color w:val="000000" w:themeColor="text1"/>
          <w:sz w:val="22"/>
          <w:szCs w:val="22"/>
        </w:rPr>
        <w:t>a</w:t>
      </w:r>
      <w:r w:rsidR="00876163" w:rsidRPr="002841D7">
        <w:rPr>
          <w:color w:val="000000" w:themeColor="text1"/>
          <w:sz w:val="22"/>
          <w:szCs w:val="22"/>
        </w:rPr>
        <w:t>strology, including</w:t>
      </w:r>
      <w:r w:rsidR="00FA6BDC">
        <w:rPr>
          <w:color w:val="000000" w:themeColor="text1"/>
          <w:sz w:val="22"/>
          <w:szCs w:val="22"/>
        </w:rPr>
        <w:t xml:space="preserve"> in the areas of</w:t>
      </w:r>
      <w:r w:rsidR="00FC6323" w:rsidRPr="002841D7">
        <w:rPr>
          <w:color w:val="000000" w:themeColor="text1"/>
          <w:sz w:val="22"/>
          <w:szCs w:val="22"/>
        </w:rPr>
        <w:t xml:space="preserve"> ‘</w:t>
      </w:r>
      <w:r w:rsidR="00FC6323" w:rsidRPr="00023874">
        <w:rPr>
          <w:color w:val="000000" w:themeColor="text1"/>
          <w:sz w:val="22"/>
          <w:szCs w:val="22"/>
        </w:rPr>
        <w:t>common sense</w:t>
      </w:r>
      <w:r w:rsidR="00FC6323" w:rsidRPr="002841D7">
        <w:rPr>
          <w:color w:val="000000" w:themeColor="text1"/>
          <w:sz w:val="22"/>
          <w:szCs w:val="22"/>
        </w:rPr>
        <w:t>,’</w:t>
      </w:r>
      <w:r w:rsidR="00FC6323" w:rsidRPr="002841D7">
        <w:rPr>
          <w:rStyle w:val="FootnoteReference"/>
          <w:color w:val="000000" w:themeColor="text1"/>
          <w:sz w:val="22"/>
          <w:szCs w:val="22"/>
        </w:rPr>
        <w:t xml:space="preserve"> </w:t>
      </w:r>
      <w:r w:rsidR="00FC6323" w:rsidRPr="002841D7">
        <w:rPr>
          <w:rStyle w:val="FootnoteReference"/>
          <w:color w:val="000000" w:themeColor="text1"/>
          <w:sz w:val="22"/>
          <w:szCs w:val="22"/>
        </w:rPr>
        <w:footnoteReference w:id="55"/>
      </w:r>
      <w:r w:rsidR="00E1142A" w:rsidRPr="002841D7">
        <w:rPr>
          <w:color w:val="000000" w:themeColor="text1"/>
          <w:sz w:val="22"/>
          <w:szCs w:val="22"/>
        </w:rPr>
        <w:t xml:space="preserve"> </w:t>
      </w:r>
      <w:r w:rsidR="00876163" w:rsidRPr="002841D7">
        <w:rPr>
          <w:color w:val="000000" w:themeColor="text1"/>
          <w:sz w:val="22"/>
          <w:szCs w:val="22"/>
        </w:rPr>
        <w:t>‘</w:t>
      </w:r>
      <w:r w:rsidR="00E1142A" w:rsidRPr="002841D7">
        <w:rPr>
          <w:color w:val="000000" w:themeColor="text1"/>
          <w:sz w:val="22"/>
          <w:szCs w:val="22"/>
        </w:rPr>
        <w:t>knowledge, belief, good teaching, intelligence,</w:t>
      </w:r>
      <w:r w:rsidR="00FA6BDC">
        <w:rPr>
          <w:color w:val="000000" w:themeColor="text1"/>
          <w:sz w:val="22"/>
          <w:szCs w:val="22"/>
        </w:rPr>
        <w:t>’ and</w:t>
      </w:r>
      <w:r w:rsidR="00E1142A" w:rsidRPr="002841D7">
        <w:rPr>
          <w:color w:val="000000" w:themeColor="text1"/>
          <w:sz w:val="22"/>
          <w:szCs w:val="22"/>
        </w:rPr>
        <w:t xml:space="preserve"> </w:t>
      </w:r>
      <w:r w:rsidR="00FA6BDC">
        <w:rPr>
          <w:color w:val="000000" w:themeColor="text1"/>
          <w:sz w:val="22"/>
          <w:szCs w:val="22"/>
        </w:rPr>
        <w:t>‘</w:t>
      </w:r>
      <w:r w:rsidR="00E1142A" w:rsidRPr="002841D7">
        <w:rPr>
          <w:color w:val="000000" w:themeColor="text1"/>
          <w:sz w:val="22"/>
          <w:szCs w:val="22"/>
        </w:rPr>
        <w:t>prognostication, calculation, surveying, the geometry of celestial and terrestrial things; the science of the stars, divination, inference from external signs</w:t>
      </w:r>
      <w:r w:rsidR="00FA6BDC">
        <w:rPr>
          <w:color w:val="000000" w:themeColor="text1"/>
          <w:sz w:val="22"/>
          <w:szCs w:val="22"/>
        </w:rPr>
        <w:t>.’</w:t>
      </w:r>
      <w:r w:rsidR="00520C51" w:rsidRPr="002841D7">
        <w:rPr>
          <w:rStyle w:val="FootnoteReference"/>
          <w:color w:val="000000" w:themeColor="text1"/>
          <w:sz w:val="22"/>
          <w:szCs w:val="22"/>
        </w:rPr>
        <w:footnoteReference w:id="56"/>
      </w:r>
      <w:r w:rsidR="00876163" w:rsidRPr="002841D7">
        <w:rPr>
          <w:color w:val="000000" w:themeColor="text1"/>
          <w:sz w:val="22"/>
          <w:szCs w:val="22"/>
        </w:rPr>
        <w:t xml:space="preserve"> </w:t>
      </w:r>
    </w:p>
    <w:p w14:paraId="07CFB57C" w14:textId="6574A843" w:rsidR="00E0763F" w:rsidRPr="002841D7" w:rsidRDefault="00E0763F" w:rsidP="00184926">
      <w:pPr>
        <w:ind w:firstLine="360"/>
        <w:rPr>
          <w:color w:val="000000" w:themeColor="text1"/>
          <w:sz w:val="22"/>
          <w:szCs w:val="22"/>
        </w:rPr>
      </w:pPr>
      <w:proofErr w:type="spellStart"/>
      <w:r w:rsidRPr="005D2C48">
        <w:rPr>
          <w:color w:val="000000" w:themeColor="text1"/>
          <w:sz w:val="22"/>
          <w:szCs w:val="22"/>
        </w:rPr>
        <w:t>Ma</w:t>
      </w:r>
      <w:r w:rsidRPr="005D2C48">
        <w:rPr>
          <w:rFonts w:ascii="Arial" w:hAnsi="Arial" w:cs="Arial"/>
          <w:color w:val="000000" w:themeColor="text1"/>
          <w:sz w:val="22"/>
          <w:szCs w:val="22"/>
        </w:rPr>
        <w:t>ʿ</w:t>
      </w:r>
      <w:r w:rsidRPr="005D2C48">
        <w:rPr>
          <w:color w:val="000000" w:themeColor="text1"/>
          <w:sz w:val="22"/>
          <w:szCs w:val="22"/>
        </w:rPr>
        <w:t>šar</w:t>
      </w:r>
      <w:proofErr w:type="spellEnd"/>
      <w:r w:rsidRPr="002841D7">
        <w:rPr>
          <w:color w:val="000000" w:themeColor="text1"/>
          <w:sz w:val="22"/>
          <w:szCs w:val="22"/>
        </w:rPr>
        <w:t xml:space="preserve"> addresses the topic of the soul, which allows for the ‘natural connection’ between the lower and higher </w:t>
      </w:r>
      <w:r w:rsidRPr="002841D7">
        <w:rPr>
          <w:color w:val="000000" w:themeColor="text1"/>
          <w:sz w:val="22"/>
          <w:szCs w:val="22"/>
        </w:rPr>
        <w:t xml:space="preserve">worlds </w:t>
      </w:r>
      <w:r w:rsidRPr="002841D7">
        <w:rPr>
          <w:color w:val="000000" w:themeColor="text1"/>
          <w:sz w:val="22"/>
          <w:szCs w:val="22"/>
        </w:rPr>
        <w:t>– the stars and people.</w:t>
      </w:r>
      <w:r w:rsidRPr="002841D7">
        <w:rPr>
          <w:rStyle w:val="FootnoteReference"/>
          <w:color w:val="000000" w:themeColor="text1"/>
          <w:sz w:val="22"/>
          <w:szCs w:val="22"/>
        </w:rPr>
        <w:footnoteReference w:id="57"/>
      </w:r>
      <w:r w:rsidRPr="002841D7">
        <w:rPr>
          <w:color w:val="000000" w:themeColor="text1"/>
          <w:sz w:val="22"/>
          <w:szCs w:val="22"/>
        </w:rPr>
        <w:t xml:space="preserve"> His explanations </w:t>
      </w:r>
      <w:r w:rsidR="003911F0" w:rsidRPr="002841D7">
        <w:rPr>
          <w:color w:val="000000" w:themeColor="text1"/>
          <w:sz w:val="22"/>
          <w:szCs w:val="22"/>
        </w:rPr>
        <w:t xml:space="preserve">of </w:t>
      </w:r>
      <w:r w:rsidR="00BA4F5B" w:rsidRPr="002841D7">
        <w:rPr>
          <w:color w:val="000000" w:themeColor="text1"/>
          <w:sz w:val="22"/>
          <w:szCs w:val="22"/>
        </w:rPr>
        <w:t xml:space="preserve">form and </w:t>
      </w:r>
      <w:r w:rsidR="003911F0" w:rsidRPr="002841D7">
        <w:rPr>
          <w:color w:val="000000" w:themeColor="text1"/>
          <w:sz w:val="22"/>
          <w:szCs w:val="22"/>
        </w:rPr>
        <w:t xml:space="preserve">cause </w:t>
      </w:r>
      <w:r w:rsidRPr="002841D7">
        <w:rPr>
          <w:color w:val="000000" w:themeColor="text1"/>
          <w:sz w:val="22"/>
          <w:szCs w:val="22"/>
        </w:rPr>
        <w:t>are largely Aristotelean,</w:t>
      </w:r>
      <w:r w:rsidRPr="002841D7">
        <w:rPr>
          <w:rStyle w:val="FootnoteReference"/>
          <w:color w:val="000000" w:themeColor="text1"/>
          <w:sz w:val="22"/>
          <w:szCs w:val="22"/>
        </w:rPr>
        <w:footnoteReference w:id="58"/>
      </w:r>
      <w:r w:rsidRPr="002841D7">
        <w:rPr>
          <w:color w:val="000000" w:themeColor="text1"/>
          <w:sz w:val="22"/>
          <w:szCs w:val="22"/>
        </w:rPr>
        <w:t xml:space="preserve"> </w:t>
      </w:r>
      <w:r w:rsidR="00834337" w:rsidRPr="002841D7">
        <w:rPr>
          <w:color w:val="000000" w:themeColor="text1"/>
          <w:sz w:val="22"/>
          <w:szCs w:val="22"/>
        </w:rPr>
        <w:t xml:space="preserve">but </w:t>
      </w:r>
      <w:r w:rsidRPr="002841D7">
        <w:rPr>
          <w:color w:val="000000" w:themeColor="text1"/>
          <w:sz w:val="22"/>
          <w:szCs w:val="22"/>
        </w:rPr>
        <w:t xml:space="preserve">also affirm that God ‘gave to the </w:t>
      </w:r>
      <w:r w:rsidRPr="00891EA5">
        <w:rPr>
          <w:color w:val="000000" w:themeColor="text1"/>
          <w:sz w:val="22"/>
          <w:szCs w:val="22"/>
        </w:rPr>
        <w:t>stars natural indications and movements</w:t>
      </w:r>
      <w:r w:rsidR="008B55C8" w:rsidRPr="002841D7">
        <w:rPr>
          <w:color w:val="000000" w:themeColor="text1"/>
          <w:sz w:val="22"/>
          <w:szCs w:val="22"/>
        </w:rPr>
        <w:t>.</w:t>
      </w:r>
      <w:r w:rsidRPr="002841D7">
        <w:rPr>
          <w:color w:val="000000" w:themeColor="text1"/>
          <w:sz w:val="22"/>
          <w:szCs w:val="22"/>
        </w:rPr>
        <w:t>’</w:t>
      </w:r>
      <w:r w:rsidRPr="002841D7">
        <w:rPr>
          <w:rStyle w:val="FootnoteReference"/>
          <w:color w:val="000000" w:themeColor="text1"/>
          <w:sz w:val="22"/>
          <w:szCs w:val="22"/>
        </w:rPr>
        <w:footnoteReference w:id="59"/>
      </w:r>
      <w:r w:rsidRPr="002841D7">
        <w:rPr>
          <w:color w:val="000000" w:themeColor="text1"/>
          <w:sz w:val="22"/>
          <w:szCs w:val="22"/>
        </w:rPr>
        <w:t xml:space="preserve"> </w:t>
      </w:r>
      <w:r w:rsidR="007754BE" w:rsidRPr="002841D7">
        <w:rPr>
          <w:color w:val="000000" w:themeColor="text1"/>
          <w:sz w:val="22"/>
          <w:szCs w:val="22"/>
        </w:rPr>
        <w:t>Mercury itself ‘indicates the rational soul.’</w:t>
      </w:r>
      <w:r w:rsidR="007754BE" w:rsidRPr="002841D7">
        <w:rPr>
          <w:rStyle w:val="FootnoteReference"/>
          <w:color w:val="000000" w:themeColor="text1"/>
          <w:sz w:val="22"/>
          <w:szCs w:val="22"/>
        </w:rPr>
        <w:footnoteReference w:id="60"/>
      </w:r>
      <w:r w:rsidR="007754BE" w:rsidRPr="002841D7">
        <w:rPr>
          <w:color w:val="000000" w:themeColor="text1"/>
          <w:sz w:val="22"/>
          <w:szCs w:val="22"/>
        </w:rPr>
        <w:t xml:space="preserve"> </w:t>
      </w:r>
      <w:proofErr w:type="spellStart"/>
      <w:r w:rsidRPr="005D2C48">
        <w:rPr>
          <w:color w:val="000000" w:themeColor="text1"/>
          <w:sz w:val="22"/>
          <w:szCs w:val="22"/>
        </w:rPr>
        <w:t>Ma</w:t>
      </w:r>
      <w:r w:rsidRPr="005D2C48">
        <w:rPr>
          <w:rFonts w:ascii="Arial" w:hAnsi="Arial" w:cs="Arial"/>
          <w:color w:val="000000" w:themeColor="text1"/>
          <w:sz w:val="22"/>
          <w:szCs w:val="22"/>
        </w:rPr>
        <w:t>ʿ</w:t>
      </w:r>
      <w:r w:rsidRPr="005D2C48">
        <w:rPr>
          <w:color w:val="000000" w:themeColor="text1"/>
          <w:sz w:val="22"/>
          <w:szCs w:val="22"/>
        </w:rPr>
        <w:t>šar</w:t>
      </w:r>
      <w:proofErr w:type="spellEnd"/>
      <w:r w:rsidRPr="002841D7">
        <w:rPr>
          <w:color w:val="000000" w:themeColor="text1"/>
          <w:sz w:val="22"/>
          <w:szCs w:val="22"/>
        </w:rPr>
        <w:t xml:space="preserve"> explains that stars</w:t>
      </w:r>
      <w:r w:rsidR="007754BE" w:rsidRPr="002841D7">
        <w:rPr>
          <w:color w:val="000000" w:themeColor="text1"/>
          <w:sz w:val="22"/>
          <w:szCs w:val="22"/>
        </w:rPr>
        <w:t>,</w:t>
      </w:r>
      <w:r w:rsidRPr="002841D7">
        <w:rPr>
          <w:color w:val="000000" w:themeColor="text1"/>
          <w:sz w:val="22"/>
          <w:szCs w:val="22"/>
        </w:rPr>
        <w:t xml:space="preserve"> </w:t>
      </w:r>
      <w:r w:rsidR="007754BE" w:rsidRPr="002841D7">
        <w:rPr>
          <w:color w:val="000000" w:themeColor="text1"/>
          <w:sz w:val="22"/>
          <w:szCs w:val="22"/>
        </w:rPr>
        <w:t xml:space="preserve">too, </w:t>
      </w:r>
      <w:r w:rsidRPr="002841D7">
        <w:rPr>
          <w:color w:val="000000" w:themeColor="text1"/>
          <w:sz w:val="22"/>
          <w:szCs w:val="22"/>
        </w:rPr>
        <w:t>have rational souls ‘which links them to man</w:t>
      </w:r>
      <w:r w:rsidR="00660352" w:rsidRPr="002841D7">
        <w:rPr>
          <w:color w:val="000000" w:themeColor="text1"/>
          <w:sz w:val="22"/>
          <w:szCs w:val="22"/>
        </w:rPr>
        <w:t>,</w:t>
      </w:r>
      <w:r w:rsidRPr="002841D7">
        <w:rPr>
          <w:color w:val="000000" w:themeColor="text1"/>
          <w:sz w:val="22"/>
          <w:szCs w:val="22"/>
        </w:rPr>
        <w:t>’</w:t>
      </w:r>
      <w:r w:rsidR="00660352" w:rsidRPr="002841D7">
        <w:rPr>
          <w:color w:val="000000" w:themeColor="text1"/>
          <w:sz w:val="22"/>
          <w:szCs w:val="22"/>
        </w:rPr>
        <w:t xml:space="preserve"> and that </w:t>
      </w:r>
      <w:r w:rsidR="0067735D" w:rsidRPr="002841D7">
        <w:rPr>
          <w:color w:val="000000" w:themeColor="text1"/>
          <w:sz w:val="22"/>
          <w:szCs w:val="22"/>
        </w:rPr>
        <w:t xml:space="preserve">humans’ ability to choose </w:t>
      </w:r>
      <w:r w:rsidR="008020FB" w:rsidRPr="002841D7">
        <w:rPr>
          <w:color w:val="000000" w:themeColor="text1"/>
          <w:sz w:val="22"/>
          <w:szCs w:val="22"/>
        </w:rPr>
        <w:t>‘</w:t>
      </w:r>
      <w:r w:rsidRPr="002841D7">
        <w:rPr>
          <w:color w:val="000000" w:themeColor="text1"/>
          <w:sz w:val="22"/>
          <w:szCs w:val="22"/>
        </w:rPr>
        <w:t>arises from the confrontation of his rational soul with his animal soul</w:t>
      </w:r>
      <w:r w:rsidR="00184926" w:rsidRPr="002841D7">
        <w:rPr>
          <w:color w:val="000000" w:themeColor="text1"/>
          <w:sz w:val="22"/>
          <w:szCs w:val="22"/>
        </w:rPr>
        <w:t>,</w:t>
      </w:r>
      <w:r w:rsidR="00B166E4">
        <w:rPr>
          <w:color w:val="000000" w:themeColor="text1"/>
          <w:sz w:val="22"/>
          <w:szCs w:val="22"/>
        </w:rPr>
        <w:t>’</w:t>
      </w:r>
      <w:r w:rsidR="00A51904" w:rsidRPr="002841D7">
        <w:rPr>
          <w:color w:val="000000" w:themeColor="text1"/>
          <w:sz w:val="22"/>
          <w:szCs w:val="22"/>
        </w:rPr>
        <w:t xml:space="preserve"> </w:t>
      </w:r>
      <w:r w:rsidR="00184926" w:rsidRPr="002841D7">
        <w:rPr>
          <w:color w:val="000000" w:themeColor="text1"/>
          <w:sz w:val="22"/>
          <w:szCs w:val="22"/>
        </w:rPr>
        <w:t>which the stars determine.</w:t>
      </w:r>
      <w:r w:rsidRPr="002841D7">
        <w:rPr>
          <w:rStyle w:val="FootnoteReference"/>
          <w:color w:val="000000" w:themeColor="text1"/>
          <w:sz w:val="22"/>
          <w:szCs w:val="22"/>
        </w:rPr>
        <w:footnoteReference w:id="61"/>
      </w:r>
      <w:r w:rsidRPr="002841D7">
        <w:rPr>
          <w:color w:val="000000" w:themeColor="text1"/>
          <w:sz w:val="22"/>
          <w:szCs w:val="22"/>
        </w:rPr>
        <w:t xml:space="preserve"> So for </w:t>
      </w:r>
      <w:proofErr w:type="spellStart"/>
      <w:r w:rsidRPr="005D2C48">
        <w:rPr>
          <w:color w:val="000000" w:themeColor="text1"/>
          <w:sz w:val="22"/>
          <w:szCs w:val="22"/>
        </w:rPr>
        <w:t>Ma</w:t>
      </w:r>
      <w:r w:rsidRPr="005D2C48">
        <w:rPr>
          <w:rFonts w:ascii="Arial" w:hAnsi="Arial" w:cs="Arial"/>
          <w:color w:val="000000" w:themeColor="text1"/>
          <w:sz w:val="22"/>
          <w:szCs w:val="22"/>
        </w:rPr>
        <w:t>ʿ</w:t>
      </w:r>
      <w:r w:rsidRPr="005D2C48">
        <w:rPr>
          <w:color w:val="000000" w:themeColor="text1"/>
          <w:sz w:val="22"/>
          <w:szCs w:val="22"/>
        </w:rPr>
        <w:t>šar</w:t>
      </w:r>
      <w:proofErr w:type="spellEnd"/>
      <w:r w:rsidRPr="002841D7">
        <w:rPr>
          <w:color w:val="000000" w:themeColor="text1"/>
          <w:sz w:val="22"/>
          <w:szCs w:val="22"/>
        </w:rPr>
        <w:t>,</w:t>
      </w:r>
      <w:r w:rsidR="009B50E3" w:rsidRPr="002841D7">
        <w:rPr>
          <w:color w:val="000000" w:themeColor="text1"/>
          <w:sz w:val="22"/>
          <w:szCs w:val="22"/>
        </w:rPr>
        <w:t xml:space="preserve"> Mercury </w:t>
      </w:r>
      <w:r w:rsidR="009B50E3" w:rsidRPr="002841D7">
        <w:rPr>
          <w:color w:val="000000" w:themeColor="text1"/>
          <w:sz w:val="22"/>
          <w:szCs w:val="22"/>
        </w:rPr>
        <w:t xml:space="preserve">connects with the rational soul, </w:t>
      </w:r>
      <w:r w:rsidRPr="002841D7">
        <w:rPr>
          <w:color w:val="000000" w:themeColor="text1"/>
          <w:sz w:val="22"/>
          <w:szCs w:val="22"/>
        </w:rPr>
        <w:t xml:space="preserve">the </w:t>
      </w:r>
      <w:r w:rsidR="009B50E3" w:rsidRPr="002841D7">
        <w:rPr>
          <w:color w:val="000000" w:themeColor="text1"/>
          <w:sz w:val="22"/>
          <w:szCs w:val="22"/>
        </w:rPr>
        <w:t xml:space="preserve">rational </w:t>
      </w:r>
      <w:r w:rsidRPr="002841D7">
        <w:rPr>
          <w:color w:val="000000" w:themeColor="text1"/>
          <w:sz w:val="22"/>
          <w:szCs w:val="22"/>
        </w:rPr>
        <w:t xml:space="preserve">soul connects the stars with the human realm, </w:t>
      </w:r>
      <w:r w:rsidR="00A51904" w:rsidRPr="002841D7">
        <w:rPr>
          <w:color w:val="000000" w:themeColor="text1"/>
          <w:sz w:val="22"/>
          <w:szCs w:val="22"/>
        </w:rPr>
        <w:t xml:space="preserve">and </w:t>
      </w:r>
      <w:r w:rsidR="002C7193" w:rsidRPr="002841D7">
        <w:rPr>
          <w:color w:val="000000" w:themeColor="text1"/>
          <w:sz w:val="22"/>
          <w:szCs w:val="22"/>
        </w:rPr>
        <w:t xml:space="preserve">the </w:t>
      </w:r>
      <w:r w:rsidRPr="002841D7">
        <w:rPr>
          <w:color w:val="000000" w:themeColor="text1"/>
          <w:sz w:val="22"/>
          <w:szCs w:val="22"/>
        </w:rPr>
        <w:t xml:space="preserve">Creator </w:t>
      </w:r>
      <w:r w:rsidR="009B50E3" w:rsidRPr="002841D7">
        <w:rPr>
          <w:color w:val="000000" w:themeColor="text1"/>
          <w:sz w:val="22"/>
          <w:szCs w:val="22"/>
        </w:rPr>
        <w:t>gives the stars</w:t>
      </w:r>
      <w:r w:rsidRPr="002841D7">
        <w:rPr>
          <w:color w:val="000000" w:themeColor="text1"/>
          <w:sz w:val="22"/>
          <w:szCs w:val="22"/>
        </w:rPr>
        <w:t xml:space="preserve"> movement</w:t>
      </w:r>
      <w:r w:rsidR="009B50E3" w:rsidRPr="002841D7">
        <w:rPr>
          <w:color w:val="000000" w:themeColor="text1"/>
          <w:sz w:val="22"/>
          <w:szCs w:val="22"/>
        </w:rPr>
        <w:t>.</w:t>
      </w:r>
    </w:p>
    <w:p w14:paraId="4DBD5CCD" w14:textId="77777777" w:rsidR="001B0E85" w:rsidRPr="002841D7" w:rsidRDefault="001B0E85" w:rsidP="00BC36FB">
      <w:pPr>
        <w:rPr>
          <w:rFonts w:cstheme="minorHAnsi"/>
          <w:color w:val="4EA72E" w:themeColor="accent6"/>
          <w:sz w:val="22"/>
          <w:szCs w:val="22"/>
          <w:lang w:val="en-GB"/>
        </w:rPr>
      </w:pPr>
    </w:p>
    <w:p w14:paraId="5CA13A27" w14:textId="5913D167" w:rsidR="00BC36FB" w:rsidRPr="002841D7" w:rsidRDefault="00665053" w:rsidP="00C97AE6">
      <w:pPr>
        <w:rPr>
          <w:rFonts w:cstheme="minorHAnsi"/>
          <w:i/>
          <w:iCs/>
          <w:color w:val="000000" w:themeColor="text1"/>
          <w:sz w:val="22"/>
          <w:szCs w:val="22"/>
          <w:lang w:val="en-GB"/>
        </w:rPr>
      </w:pPr>
      <w:r w:rsidRPr="002841D7">
        <w:rPr>
          <w:rFonts w:cstheme="minorHAnsi"/>
          <w:i/>
          <w:iCs/>
          <w:color w:val="000000" w:themeColor="text1"/>
          <w:sz w:val="22"/>
          <w:szCs w:val="22"/>
          <w:lang w:val="en-GB"/>
        </w:rPr>
        <w:t xml:space="preserve">Context of </w:t>
      </w:r>
      <w:r w:rsidRPr="002841D7">
        <w:rPr>
          <w:rFonts w:cstheme="minorHAnsi"/>
          <w:color w:val="000000" w:themeColor="text1"/>
          <w:sz w:val="22"/>
          <w:szCs w:val="22"/>
          <w:lang w:val="en-GB"/>
        </w:rPr>
        <w:t>Postcolonial Astrology</w:t>
      </w:r>
      <w:r w:rsidRPr="002841D7">
        <w:rPr>
          <w:rFonts w:cstheme="minorHAnsi"/>
          <w:i/>
          <w:iCs/>
          <w:color w:val="000000" w:themeColor="text1"/>
          <w:sz w:val="22"/>
          <w:szCs w:val="22"/>
          <w:lang w:val="en-GB"/>
        </w:rPr>
        <w:t xml:space="preserve"> </w:t>
      </w:r>
    </w:p>
    <w:p w14:paraId="0A13E37E" w14:textId="768138E4" w:rsidR="00FA1958" w:rsidRPr="002841D7" w:rsidRDefault="00E36AAF" w:rsidP="00847D99">
      <w:pPr>
        <w:ind w:firstLine="360"/>
        <w:rPr>
          <w:color w:val="000000" w:themeColor="text1"/>
          <w:sz w:val="22"/>
          <w:szCs w:val="22"/>
        </w:rPr>
      </w:pPr>
      <w:r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Alice Sparkly Kat is a </w:t>
      </w:r>
      <w:r w:rsidR="00BC36FB" w:rsidRPr="002841D7">
        <w:rPr>
          <w:rFonts w:cstheme="minorHAnsi"/>
          <w:color w:val="000000" w:themeColor="text1"/>
          <w:sz w:val="22"/>
          <w:szCs w:val="22"/>
          <w:lang w:val="en-GB"/>
        </w:rPr>
        <w:t>contemporary astrologer</w:t>
      </w:r>
      <w:r w:rsidR="00FA1958" w:rsidRPr="002841D7">
        <w:rPr>
          <w:color w:val="000000" w:themeColor="text1"/>
          <w:sz w:val="22"/>
          <w:szCs w:val="22"/>
        </w:rPr>
        <w:t xml:space="preserve"> living in Philadelphia</w:t>
      </w:r>
      <w:r w:rsidR="00F91E2E" w:rsidRPr="002841D7">
        <w:rPr>
          <w:color w:val="000000" w:themeColor="text1"/>
          <w:sz w:val="22"/>
          <w:szCs w:val="22"/>
        </w:rPr>
        <w:t>, PA</w:t>
      </w:r>
      <w:r w:rsidR="00FA1958" w:rsidRPr="002841D7">
        <w:rPr>
          <w:color w:val="000000" w:themeColor="text1"/>
          <w:sz w:val="22"/>
          <w:szCs w:val="22"/>
        </w:rPr>
        <w:t>.</w:t>
      </w:r>
      <w:r w:rsidR="00FA1958" w:rsidRPr="002841D7">
        <w:rPr>
          <w:rStyle w:val="FootnoteReference"/>
          <w:color w:val="000000" w:themeColor="text1"/>
          <w:sz w:val="22"/>
          <w:szCs w:val="22"/>
        </w:rPr>
        <w:footnoteReference w:id="62"/>
      </w:r>
      <w:r w:rsidR="00FA1958" w:rsidRPr="002841D7">
        <w:rPr>
          <w:color w:val="000000" w:themeColor="text1"/>
          <w:sz w:val="22"/>
          <w:szCs w:val="22"/>
        </w:rPr>
        <w:t xml:space="preserve"> </w:t>
      </w:r>
      <w:r w:rsidR="001F0AE5" w:rsidRPr="002841D7">
        <w:rPr>
          <w:color w:val="000000" w:themeColor="text1"/>
          <w:sz w:val="22"/>
          <w:szCs w:val="22"/>
        </w:rPr>
        <w:t>T</w:t>
      </w:r>
      <w:r w:rsidR="00FA1958" w:rsidRPr="002841D7">
        <w:rPr>
          <w:color w:val="000000" w:themeColor="text1"/>
          <w:sz w:val="22"/>
          <w:szCs w:val="22"/>
        </w:rPr>
        <w:t>hey were born in</w:t>
      </w:r>
      <w:r w:rsidR="00FA1958" w:rsidRPr="002841D7">
        <w:rPr>
          <w:color w:val="000000"/>
          <w:sz w:val="22"/>
          <w:szCs w:val="22"/>
          <w:shd w:val="clear" w:color="auto" w:fill="FFFFFF"/>
        </w:rPr>
        <w:t xml:space="preserve"> </w:t>
      </w:r>
      <w:r w:rsidR="00FA1958" w:rsidRPr="002841D7">
        <w:rPr>
          <w:color w:val="000000" w:themeColor="text1"/>
          <w:sz w:val="22"/>
          <w:szCs w:val="22"/>
        </w:rPr>
        <w:t xml:space="preserve">Zhengzhou, China, moved to the </w:t>
      </w:r>
      <w:r w:rsidR="009E0BBF" w:rsidRPr="002841D7">
        <w:rPr>
          <w:color w:val="000000" w:themeColor="text1"/>
          <w:sz w:val="22"/>
          <w:szCs w:val="22"/>
        </w:rPr>
        <w:t>US</w:t>
      </w:r>
      <w:r w:rsidR="00FA1958" w:rsidRPr="002841D7">
        <w:rPr>
          <w:color w:val="000000" w:themeColor="text1"/>
          <w:sz w:val="22"/>
          <w:szCs w:val="22"/>
        </w:rPr>
        <w:t xml:space="preserve"> as a child,</w:t>
      </w:r>
      <w:r w:rsidR="00FA1958" w:rsidRPr="002841D7">
        <w:rPr>
          <w:rStyle w:val="FootnoteReference"/>
          <w:color w:val="000000" w:themeColor="text1"/>
          <w:sz w:val="22"/>
          <w:szCs w:val="22"/>
        </w:rPr>
        <w:footnoteReference w:id="63"/>
      </w:r>
      <w:r w:rsidR="00FA1958" w:rsidRPr="002841D7">
        <w:rPr>
          <w:color w:val="000000" w:themeColor="text1"/>
          <w:sz w:val="22"/>
          <w:szCs w:val="22"/>
        </w:rPr>
        <w:t xml:space="preserve"> and started their </w:t>
      </w:r>
      <w:r w:rsidR="00556233">
        <w:rPr>
          <w:color w:val="000000" w:themeColor="text1"/>
          <w:sz w:val="22"/>
          <w:szCs w:val="22"/>
        </w:rPr>
        <w:t>a</w:t>
      </w:r>
      <w:r w:rsidR="00FA1958" w:rsidRPr="002841D7">
        <w:rPr>
          <w:color w:val="000000" w:themeColor="text1"/>
          <w:sz w:val="22"/>
          <w:szCs w:val="22"/>
        </w:rPr>
        <w:t>strology practice in 2015.</w:t>
      </w:r>
      <w:r w:rsidR="00847D99" w:rsidRPr="002841D7">
        <w:rPr>
          <w:rStyle w:val="FootnoteReference"/>
          <w:color w:val="000000" w:themeColor="text1"/>
          <w:sz w:val="22"/>
          <w:szCs w:val="22"/>
        </w:rPr>
        <w:footnoteReference w:id="64"/>
      </w:r>
      <w:r w:rsidR="00FA1958" w:rsidRPr="002841D7">
        <w:rPr>
          <w:color w:val="000000" w:themeColor="text1"/>
          <w:sz w:val="22"/>
          <w:szCs w:val="22"/>
        </w:rPr>
        <w:t xml:space="preserve"> They hav</w:t>
      </w:r>
      <w:r w:rsidR="00C90A67" w:rsidRPr="002841D7">
        <w:rPr>
          <w:color w:val="000000" w:themeColor="text1"/>
          <w:sz w:val="22"/>
          <w:szCs w:val="22"/>
        </w:rPr>
        <w:t xml:space="preserve">e </w:t>
      </w:r>
      <w:r w:rsidR="00FA1958" w:rsidRPr="002841D7">
        <w:rPr>
          <w:color w:val="000000" w:themeColor="text1"/>
          <w:sz w:val="22"/>
          <w:szCs w:val="22"/>
        </w:rPr>
        <w:t xml:space="preserve">published </w:t>
      </w:r>
      <w:r w:rsidR="00D40751" w:rsidRPr="002841D7">
        <w:rPr>
          <w:color w:val="000000" w:themeColor="text1"/>
          <w:sz w:val="22"/>
          <w:szCs w:val="22"/>
        </w:rPr>
        <w:t>four</w:t>
      </w:r>
      <w:r w:rsidR="00FA1958" w:rsidRPr="002841D7">
        <w:rPr>
          <w:color w:val="000000" w:themeColor="text1"/>
          <w:sz w:val="22"/>
          <w:szCs w:val="22"/>
        </w:rPr>
        <w:t xml:space="preserve"> books on astrology,</w:t>
      </w:r>
      <w:r w:rsidR="00FA1958" w:rsidRPr="002841D7">
        <w:rPr>
          <w:rStyle w:val="FootnoteReference"/>
          <w:color w:val="000000" w:themeColor="text1"/>
          <w:sz w:val="22"/>
          <w:szCs w:val="22"/>
        </w:rPr>
        <w:footnoteReference w:id="65"/>
      </w:r>
      <w:r w:rsidR="00FA1958" w:rsidRPr="002841D7">
        <w:rPr>
          <w:color w:val="000000" w:themeColor="text1"/>
          <w:sz w:val="22"/>
          <w:szCs w:val="22"/>
        </w:rPr>
        <w:t xml:space="preserve"> and </w:t>
      </w:r>
      <w:r w:rsidR="00D2337B" w:rsidRPr="002841D7">
        <w:rPr>
          <w:color w:val="000000" w:themeColor="text1"/>
          <w:sz w:val="22"/>
          <w:szCs w:val="22"/>
        </w:rPr>
        <w:t>lead</w:t>
      </w:r>
      <w:r w:rsidR="00FA1958" w:rsidRPr="002841D7">
        <w:rPr>
          <w:color w:val="000000" w:themeColor="text1"/>
          <w:sz w:val="22"/>
          <w:szCs w:val="22"/>
        </w:rPr>
        <w:t xml:space="preserve"> astrological consultations and workshops.</w:t>
      </w:r>
      <w:r w:rsidR="00FA1958" w:rsidRPr="002841D7">
        <w:rPr>
          <w:rStyle w:val="FootnoteReference"/>
          <w:color w:val="000000" w:themeColor="text1"/>
          <w:sz w:val="22"/>
          <w:szCs w:val="22"/>
        </w:rPr>
        <w:footnoteReference w:id="66"/>
      </w:r>
      <w:r w:rsidR="00F91E2E" w:rsidRPr="002841D7">
        <w:rPr>
          <w:color w:val="000000" w:themeColor="text1"/>
          <w:sz w:val="22"/>
          <w:szCs w:val="22"/>
        </w:rPr>
        <w:t xml:space="preserve"> </w:t>
      </w:r>
      <w:proofErr w:type="gramStart"/>
      <w:r w:rsidR="00331435">
        <w:rPr>
          <w:color w:val="000000" w:themeColor="text1"/>
          <w:sz w:val="22"/>
          <w:szCs w:val="22"/>
        </w:rPr>
        <w:lastRenderedPageBreak/>
        <w:t>T</w:t>
      </w:r>
      <w:r w:rsidR="00E91939">
        <w:rPr>
          <w:color w:val="000000" w:themeColor="text1"/>
          <w:sz w:val="22"/>
          <w:szCs w:val="22"/>
        </w:rPr>
        <w:t>hey</w:t>
      </w:r>
      <w:r w:rsidR="00331435">
        <w:rPr>
          <w:color w:val="000000" w:themeColor="text1"/>
          <w:sz w:val="22"/>
          <w:szCs w:val="22"/>
        </w:rPr>
        <w:t xml:space="preserve"> </w:t>
      </w:r>
      <w:r w:rsidR="0072343E" w:rsidRPr="002841D7">
        <w:rPr>
          <w:color w:val="000000" w:themeColor="text1"/>
          <w:sz w:val="22"/>
          <w:szCs w:val="22"/>
        </w:rPr>
        <w:t xml:space="preserve"> </w:t>
      </w:r>
      <w:r w:rsidR="0072343E" w:rsidRPr="002841D7">
        <w:rPr>
          <w:color w:val="000000" w:themeColor="text1"/>
          <w:sz w:val="22"/>
          <w:szCs w:val="22"/>
        </w:rPr>
        <w:t>‘</w:t>
      </w:r>
      <w:proofErr w:type="gramEnd"/>
      <w:r w:rsidR="0072343E" w:rsidRPr="002841D7">
        <w:rPr>
          <w:color w:val="000000" w:themeColor="text1"/>
          <w:sz w:val="22"/>
          <w:szCs w:val="22"/>
        </w:rPr>
        <w:t>use astrology as a speculative language’</w:t>
      </w:r>
      <w:r w:rsidR="0072343E" w:rsidRPr="002841D7">
        <w:rPr>
          <w:color w:val="000000" w:themeColor="text1"/>
          <w:sz w:val="22"/>
          <w:szCs w:val="22"/>
        </w:rPr>
        <w:t xml:space="preserve"> for</w:t>
      </w:r>
      <w:r w:rsidR="004370A7" w:rsidRPr="002841D7">
        <w:rPr>
          <w:color w:val="000000" w:themeColor="text1"/>
          <w:sz w:val="22"/>
          <w:szCs w:val="22"/>
        </w:rPr>
        <w:t xml:space="preserve"> </w:t>
      </w:r>
      <w:r w:rsidR="0072343E" w:rsidRPr="002841D7">
        <w:rPr>
          <w:color w:val="000000" w:themeColor="text1"/>
          <w:sz w:val="22"/>
          <w:szCs w:val="22"/>
        </w:rPr>
        <w:t>imagination</w:t>
      </w:r>
      <w:r w:rsidR="00D4015C" w:rsidRPr="002841D7">
        <w:rPr>
          <w:color w:val="000000" w:themeColor="text1"/>
          <w:sz w:val="22"/>
          <w:szCs w:val="22"/>
        </w:rPr>
        <w:t xml:space="preserve"> </w:t>
      </w:r>
      <w:r w:rsidR="00A7619C" w:rsidRPr="002841D7">
        <w:rPr>
          <w:color w:val="000000" w:themeColor="text1"/>
          <w:sz w:val="22"/>
          <w:szCs w:val="22"/>
        </w:rPr>
        <w:t xml:space="preserve">beyond </w:t>
      </w:r>
      <w:r w:rsidR="00331435">
        <w:rPr>
          <w:color w:val="000000" w:themeColor="text1"/>
          <w:sz w:val="22"/>
          <w:szCs w:val="22"/>
        </w:rPr>
        <w:t xml:space="preserve">the West’s </w:t>
      </w:r>
      <w:r w:rsidR="00A7619C" w:rsidRPr="002841D7">
        <w:rPr>
          <w:color w:val="000000" w:themeColor="text1"/>
          <w:sz w:val="22"/>
          <w:szCs w:val="22"/>
        </w:rPr>
        <w:t>dominant stories</w:t>
      </w:r>
      <w:r w:rsidR="0072343E" w:rsidRPr="002841D7">
        <w:rPr>
          <w:color w:val="000000" w:themeColor="text1"/>
          <w:sz w:val="22"/>
          <w:szCs w:val="22"/>
        </w:rPr>
        <w:t>.</w:t>
      </w:r>
      <w:r w:rsidR="0072343E" w:rsidRPr="002841D7">
        <w:rPr>
          <w:rStyle w:val="FootnoteReference"/>
          <w:color w:val="000000" w:themeColor="text1"/>
          <w:sz w:val="22"/>
          <w:szCs w:val="22"/>
        </w:rPr>
        <w:footnoteReference w:id="67"/>
      </w:r>
    </w:p>
    <w:p w14:paraId="18996866" w14:textId="107A6C59" w:rsidR="00E50876" w:rsidRPr="002841D7" w:rsidRDefault="00635861" w:rsidP="00462D97">
      <w:pPr>
        <w:ind w:firstLine="360"/>
        <w:rPr>
          <w:color w:val="000000" w:themeColor="text1"/>
          <w:sz w:val="22"/>
          <w:szCs w:val="22"/>
        </w:rPr>
      </w:pPr>
      <w:r w:rsidRPr="002841D7">
        <w:rPr>
          <w:rFonts w:cstheme="minorHAnsi"/>
          <w:i/>
          <w:iCs/>
          <w:color w:val="000000" w:themeColor="text1"/>
          <w:sz w:val="22"/>
          <w:szCs w:val="22"/>
          <w:lang w:val="en-GB"/>
        </w:rPr>
        <w:t>Postcolonial Astrology</w:t>
      </w:r>
      <w:r w:rsidR="00D40751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 </w:t>
      </w:r>
      <w:r w:rsidR="009E0BBF" w:rsidRPr="002841D7">
        <w:rPr>
          <w:rFonts w:cstheme="minorHAnsi"/>
          <w:color w:val="000000" w:themeColor="text1"/>
          <w:sz w:val="22"/>
          <w:szCs w:val="22"/>
          <w:lang w:val="en-GB"/>
        </w:rPr>
        <w:t>was</w:t>
      </w:r>
      <w:r w:rsidR="00F656E1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 </w:t>
      </w:r>
      <w:r w:rsidR="003C127E" w:rsidRPr="002841D7">
        <w:rPr>
          <w:rFonts w:cstheme="minorHAnsi"/>
          <w:color w:val="000000" w:themeColor="text1"/>
          <w:sz w:val="22"/>
          <w:szCs w:val="22"/>
          <w:lang w:val="en-GB"/>
        </w:rPr>
        <w:t>p</w:t>
      </w:r>
      <w:r w:rsidR="00F656E1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ublished in </w:t>
      </w:r>
      <w:r w:rsidR="003C127E" w:rsidRPr="002841D7">
        <w:rPr>
          <w:rFonts w:cstheme="minorHAnsi"/>
          <w:color w:val="000000" w:themeColor="text1"/>
          <w:sz w:val="22"/>
          <w:szCs w:val="22"/>
          <w:lang w:val="en-GB"/>
        </w:rPr>
        <w:t>2021</w:t>
      </w:r>
      <w:r w:rsidR="00EA0E12">
        <w:rPr>
          <w:rFonts w:cstheme="minorHAnsi"/>
          <w:color w:val="000000" w:themeColor="text1"/>
          <w:sz w:val="22"/>
          <w:szCs w:val="22"/>
          <w:lang w:val="en-GB"/>
        </w:rPr>
        <w:t>.</w:t>
      </w:r>
      <w:r w:rsidR="005B0A0E" w:rsidRPr="002841D7">
        <w:rPr>
          <w:rStyle w:val="FootnoteReference"/>
          <w:rFonts w:cstheme="minorHAnsi"/>
          <w:color w:val="000000" w:themeColor="text1"/>
          <w:sz w:val="22"/>
          <w:szCs w:val="22"/>
        </w:rPr>
        <w:footnoteReference w:id="68"/>
      </w:r>
      <w:r w:rsidR="00E50876"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r w:rsidR="00BE4E9C">
        <w:rPr>
          <w:rFonts w:cstheme="minorHAnsi"/>
          <w:color w:val="000000" w:themeColor="text1"/>
          <w:sz w:val="22"/>
          <w:szCs w:val="22"/>
        </w:rPr>
        <w:t>I</w:t>
      </w:r>
      <w:r w:rsidR="00FA4967">
        <w:rPr>
          <w:rFonts w:cstheme="minorHAnsi"/>
          <w:color w:val="000000" w:themeColor="text1"/>
          <w:sz w:val="22"/>
          <w:szCs w:val="22"/>
        </w:rPr>
        <w:t>n the book, Sparkly Kat</w:t>
      </w:r>
      <w:r w:rsidR="00EA0E12">
        <w:rPr>
          <w:rFonts w:cstheme="minorHAnsi"/>
          <w:color w:val="000000" w:themeColor="text1"/>
          <w:sz w:val="22"/>
          <w:szCs w:val="22"/>
        </w:rPr>
        <w:t xml:space="preserve"> examines the etymology of </w:t>
      </w:r>
      <w:r w:rsidR="00FA4967">
        <w:rPr>
          <w:rFonts w:cstheme="minorHAnsi"/>
          <w:color w:val="000000" w:themeColor="text1"/>
          <w:sz w:val="22"/>
          <w:szCs w:val="22"/>
        </w:rPr>
        <w:t>the</w:t>
      </w:r>
      <w:r w:rsidR="00EA0E12">
        <w:rPr>
          <w:rFonts w:cstheme="minorHAnsi"/>
          <w:color w:val="000000" w:themeColor="text1"/>
          <w:sz w:val="22"/>
          <w:szCs w:val="22"/>
        </w:rPr>
        <w:t xml:space="preserve"> luminar</w:t>
      </w:r>
      <w:r w:rsidR="00FA4967">
        <w:rPr>
          <w:rFonts w:cstheme="minorHAnsi"/>
          <w:color w:val="000000" w:themeColor="text1"/>
          <w:sz w:val="22"/>
          <w:szCs w:val="22"/>
        </w:rPr>
        <w:t>ies</w:t>
      </w:r>
      <w:r w:rsidR="00EA0E12">
        <w:rPr>
          <w:rFonts w:cstheme="minorHAnsi"/>
          <w:color w:val="000000" w:themeColor="text1"/>
          <w:sz w:val="22"/>
          <w:szCs w:val="22"/>
        </w:rPr>
        <w:t xml:space="preserve"> and </w:t>
      </w:r>
      <w:r w:rsidR="00FA4967">
        <w:rPr>
          <w:rFonts w:cstheme="minorHAnsi"/>
          <w:color w:val="000000" w:themeColor="text1"/>
          <w:sz w:val="22"/>
          <w:szCs w:val="22"/>
        </w:rPr>
        <w:t>five planets of Hellenistic astrology, as well as their rel</w:t>
      </w:r>
      <w:r w:rsidR="00723C99">
        <w:rPr>
          <w:rFonts w:cstheme="minorHAnsi"/>
          <w:color w:val="000000" w:themeColor="text1"/>
          <w:sz w:val="22"/>
          <w:szCs w:val="22"/>
        </w:rPr>
        <w:t>evance to</w:t>
      </w:r>
      <w:r w:rsidR="00FA4967">
        <w:rPr>
          <w:rFonts w:cstheme="minorHAnsi"/>
          <w:color w:val="000000" w:themeColor="text1"/>
          <w:sz w:val="22"/>
          <w:szCs w:val="22"/>
        </w:rPr>
        <w:t xml:space="preserve"> </w:t>
      </w:r>
      <w:r w:rsidR="00FA4967" w:rsidRPr="002841D7">
        <w:rPr>
          <w:color w:val="000000" w:themeColor="text1"/>
          <w:sz w:val="22"/>
          <w:szCs w:val="22"/>
        </w:rPr>
        <w:t xml:space="preserve">power, labor, </w:t>
      </w:r>
      <w:r w:rsidR="00FA4967">
        <w:rPr>
          <w:color w:val="000000" w:themeColor="text1"/>
          <w:sz w:val="22"/>
          <w:szCs w:val="22"/>
        </w:rPr>
        <w:t>or</w:t>
      </w:r>
      <w:r w:rsidR="00FA4967" w:rsidRPr="002841D7">
        <w:rPr>
          <w:color w:val="000000" w:themeColor="text1"/>
          <w:sz w:val="22"/>
          <w:szCs w:val="22"/>
        </w:rPr>
        <w:t xml:space="preserve"> capital</w:t>
      </w:r>
      <w:r w:rsidR="00723C99">
        <w:rPr>
          <w:color w:val="000000" w:themeColor="text1"/>
          <w:sz w:val="22"/>
          <w:szCs w:val="22"/>
        </w:rPr>
        <w:t xml:space="preserve"> in the modern world</w:t>
      </w:r>
      <w:r w:rsidR="00FA4967">
        <w:rPr>
          <w:color w:val="000000" w:themeColor="text1"/>
          <w:sz w:val="22"/>
          <w:szCs w:val="22"/>
        </w:rPr>
        <w:t>.</w:t>
      </w:r>
      <w:r w:rsidR="00EA0E12">
        <w:rPr>
          <w:rFonts w:cstheme="minorHAnsi"/>
          <w:color w:val="000000" w:themeColor="text1"/>
          <w:sz w:val="22"/>
          <w:szCs w:val="22"/>
        </w:rPr>
        <w:t xml:space="preserve"> </w:t>
      </w:r>
      <w:r w:rsidR="002C07E0" w:rsidRPr="002841D7">
        <w:rPr>
          <w:rFonts w:cstheme="minorHAnsi"/>
          <w:color w:val="000000" w:themeColor="text1"/>
          <w:sz w:val="22"/>
          <w:szCs w:val="22"/>
        </w:rPr>
        <w:t xml:space="preserve">Sparkly Kat writes for a </w:t>
      </w:r>
      <w:r w:rsidR="008D355A" w:rsidRPr="002841D7">
        <w:rPr>
          <w:color w:val="000000" w:themeColor="text1"/>
          <w:sz w:val="22"/>
          <w:szCs w:val="22"/>
        </w:rPr>
        <w:t>present-day</w:t>
      </w:r>
      <w:r w:rsidR="001115AD" w:rsidRPr="002841D7">
        <w:rPr>
          <w:color w:val="000000" w:themeColor="text1"/>
          <w:sz w:val="22"/>
          <w:szCs w:val="22"/>
        </w:rPr>
        <w:t xml:space="preserve"> </w:t>
      </w:r>
      <w:r w:rsidR="002C07E0" w:rsidRPr="002841D7">
        <w:rPr>
          <w:color w:val="000000" w:themeColor="text1"/>
          <w:sz w:val="22"/>
          <w:szCs w:val="22"/>
        </w:rPr>
        <w:t>audience</w:t>
      </w:r>
      <w:r w:rsidR="008D355A" w:rsidRPr="002841D7">
        <w:rPr>
          <w:color w:val="000000" w:themeColor="text1"/>
          <w:sz w:val="22"/>
          <w:szCs w:val="22"/>
        </w:rPr>
        <w:t xml:space="preserve"> of </w:t>
      </w:r>
      <w:r w:rsidR="00503C56" w:rsidRPr="002841D7">
        <w:rPr>
          <w:color w:val="000000" w:themeColor="text1"/>
          <w:sz w:val="22"/>
          <w:szCs w:val="22"/>
        </w:rPr>
        <w:t>peers</w:t>
      </w:r>
      <w:r w:rsidR="00024445" w:rsidRPr="002841D7">
        <w:rPr>
          <w:color w:val="000000" w:themeColor="text1"/>
          <w:sz w:val="22"/>
          <w:szCs w:val="22"/>
        </w:rPr>
        <w:t xml:space="preserve">. As </w:t>
      </w:r>
      <w:r w:rsidR="00E50876" w:rsidRPr="002841D7">
        <w:rPr>
          <w:color w:val="000000" w:themeColor="text1"/>
          <w:sz w:val="22"/>
          <w:szCs w:val="22"/>
        </w:rPr>
        <w:t xml:space="preserve">Sparkly Kat </w:t>
      </w:r>
      <w:r w:rsidR="005662F1" w:rsidRPr="002841D7">
        <w:rPr>
          <w:color w:val="000000" w:themeColor="text1"/>
          <w:sz w:val="22"/>
          <w:szCs w:val="22"/>
        </w:rPr>
        <w:t>notes on their website,</w:t>
      </w:r>
      <w:r w:rsidR="005A7265" w:rsidRPr="002841D7">
        <w:rPr>
          <w:color w:val="000000" w:themeColor="text1"/>
          <w:sz w:val="22"/>
          <w:szCs w:val="22"/>
        </w:rPr>
        <w:t xml:space="preserve"> younger generations</w:t>
      </w:r>
      <w:r w:rsidR="00D4015C" w:rsidRPr="002841D7">
        <w:rPr>
          <w:color w:val="000000" w:themeColor="text1"/>
          <w:sz w:val="22"/>
          <w:szCs w:val="22"/>
        </w:rPr>
        <w:t xml:space="preserve"> today</w:t>
      </w:r>
      <w:r w:rsidR="005A7265" w:rsidRPr="002841D7">
        <w:rPr>
          <w:color w:val="000000" w:themeColor="text1"/>
          <w:sz w:val="22"/>
          <w:szCs w:val="22"/>
        </w:rPr>
        <w:t xml:space="preserve"> ‘</w:t>
      </w:r>
      <w:r w:rsidR="00E50876" w:rsidRPr="002841D7">
        <w:rPr>
          <w:color w:val="000000" w:themeColor="text1"/>
          <w:sz w:val="22"/>
          <w:szCs w:val="22"/>
        </w:rPr>
        <w:t>continue to build fluency in’</w:t>
      </w:r>
      <w:r w:rsidR="005A7265" w:rsidRPr="002841D7">
        <w:rPr>
          <w:color w:val="000000" w:themeColor="text1"/>
          <w:sz w:val="22"/>
          <w:szCs w:val="22"/>
        </w:rPr>
        <w:t xml:space="preserve"> astrology.</w:t>
      </w:r>
      <w:r w:rsidR="007F4F63" w:rsidRPr="002841D7">
        <w:rPr>
          <w:rStyle w:val="FootnoteReference"/>
          <w:color w:val="000000" w:themeColor="text1"/>
          <w:sz w:val="22"/>
          <w:szCs w:val="22"/>
        </w:rPr>
        <w:footnoteReference w:id="69"/>
      </w:r>
      <w:r w:rsidR="007F4F63" w:rsidRPr="002841D7">
        <w:rPr>
          <w:color w:val="000000" w:themeColor="text1"/>
          <w:sz w:val="22"/>
          <w:szCs w:val="22"/>
        </w:rPr>
        <w:t xml:space="preserve"> </w:t>
      </w:r>
      <w:r w:rsidR="00EA3C6E" w:rsidRPr="002841D7">
        <w:rPr>
          <w:color w:val="000000" w:themeColor="text1"/>
          <w:sz w:val="22"/>
          <w:szCs w:val="22"/>
        </w:rPr>
        <w:t>Their</w:t>
      </w:r>
      <w:r w:rsidR="007F4F63" w:rsidRPr="002841D7">
        <w:rPr>
          <w:color w:val="000000" w:themeColor="text1"/>
          <w:sz w:val="22"/>
          <w:szCs w:val="22"/>
        </w:rPr>
        <w:t xml:space="preserve"> work responds to </w:t>
      </w:r>
      <w:r w:rsidR="00EA3C6E" w:rsidRPr="002841D7">
        <w:rPr>
          <w:color w:val="000000" w:themeColor="text1"/>
          <w:sz w:val="22"/>
          <w:szCs w:val="22"/>
        </w:rPr>
        <w:t>how in</w:t>
      </w:r>
      <w:r w:rsidR="00B93234" w:rsidRPr="002841D7">
        <w:rPr>
          <w:color w:val="000000" w:themeColor="text1"/>
          <w:sz w:val="22"/>
          <w:szCs w:val="22"/>
        </w:rPr>
        <w:t xml:space="preserve"> the</w:t>
      </w:r>
      <w:r w:rsidR="00EA3C6E" w:rsidRPr="002841D7">
        <w:rPr>
          <w:color w:val="000000" w:themeColor="text1"/>
          <w:sz w:val="22"/>
          <w:szCs w:val="22"/>
        </w:rPr>
        <w:t xml:space="preserve"> </w:t>
      </w:r>
      <w:r w:rsidR="00280F98" w:rsidRPr="002841D7">
        <w:rPr>
          <w:color w:val="000000" w:themeColor="text1"/>
          <w:sz w:val="22"/>
          <w:szCs w:val="22"/>
        </w:rPr>
        <w:t xml:space="preserve">US and other Western cultures, </w:t>
      </w:r>
      <w:r w:rsidR="00254732" w:rsidRPr="002841D7">
        <w:rPr>
          <w:color w:val="000000" w:themeColor="text1"/>
          <w:sz w:val="22"/>
          <w:szCs w:val="22"/>
        </w:rPr>
        <w:t>‘</w:t>
      </w:r>
      <w:r w:rsidR="004357B6" w:rsidRPr="002841D7">
        <w:rPr>
          <w:color w:val="000000" w:themeColor="text1"/>
          <w:sz w:val="22"/>
          <w:szCs w:val="22"/>
        </w:rPr>
        <w:t>acceptance of astrology’s claims</w:t>
      </w:r>
      <w:r w:rsidR="00254732" w:rsidRPr="002841D7">
        <w:rPr>
          <w:color w:val="000000" w:themeColor="text1"/>
          <w:sz w:val="22"/>
          <w:szCs w:val="22"/>
        </w:rPr>
        <w:t xml:space="preserve"> is widespread,</w:t>
      </w:r>
      <w:r w:rsidR="004357B6" w:rsidRPr="002841D7">
        <w:rPr>
          <w:color w:val="000000" w:themeColor="text1"/>
          <w:sz w:val="22"/>
          <w:szCs w:val="22"/>
        </w:rPr>
        <w:t>’ as Nick Campion</w:t>
      </w:r>
      <w:r w:rsidR="00453020" w:rsidRPr="002841D7">
        <w:rPr>
          <w:color w:val="000000" w:themeColor="text1"/>
          <w:sz w:val="22"/>
          <w:szCs w:val="22"/>
        </w:rPr>
        <w:t xml:space="preserve"> observes</w:t>
      </w:r>
      <w:r w:rsidR="004357B6" w:rsidRPr="002841D7">
        <w:rPr>
          <w:color w:val="000000" w:themeColor="text1"/>
          <w:sz w:val="22"/>
          <w:szCs w:val="22"/>
        </w:rPr>
        <w:t>.</w:t>
      </w:r>
      <w:r w:rsidR="00503C56" w:rsidRPr="002841D7">
        <w:rPr>
          <w:rStyle w:val="FootnoteReference"/>
          <w:color w:val="000000" w:themeColor="text1"/>
          <w:sz w:val="22"/>
          <w:szCs w:val="22"/>
        </w:rPr>
        <w:footnoteReference w:id="70"/>
      </w:r>
      <w:r w:rsidR="006F6CCC" w:rsidRPr="002841D7">
        <w:rPr>
          <w:color w:val="000000" w:themeColor="text1"/>
          <w:sz w:val="22"/>
          <w:szCs w:val="22"/>
        </w:rPr>
        <w:t xml:space="preserve"> </w:t>
      </w:r>
      <w:r w:rsidR="00EA3C6E" w:rsidRPr="002841D7">
        <w:rPr>
          <w:color w:val="000000" w:themeColor="text1"/>
          <w:sz w:val="22"/>
          <w:szCs w:val="22"/>
        </w:rPr>
        <w:t>But</w:t>
      </w:r>
      <w:r w:rsidR="005662F1" w:rsidRPr="002841D7">
        <w:rPr>
          <w:color w:val="000000" w:themeColor="text1"/>
          <w:sz w:val="22"/>
          <w:szCs w:val="22"/>
        </w:rPr>
        <w:t xml:space="preserve"> </w:t>
      </w:r>
      <w:r w:rsidR="00E50876" w:rsidRPr="002841D7">
        <w:rPr>
          <w:color w:val="000000" w:themeColor="text1"/>
          <w:sz w:val="22"/>
          <w:szCs w:val="22"/>
        </w:rPr>
        <w:t>astrology</w:t>
      </w:r>
      <w:r w:rsidR="005662F1" w:rsidRPr="002841D7">
        <w:rPr>
          <w:color w:val="000000" w:themeColor="text1"/>
          <w:sz w:val="22"/>
          <w:szCs w:val="22"/>
        </w:rPr>
        <w:t xml:space="preserve"> is more than a ‘fad</w:t>
      </w:r>
      <w:r w:rsidR="00EA3C6E" w:rsidRPr="002841D7">
        <w:rPr>
          <w:color w:val="000000" w:themeColor="text1"/>
          <w:sz w:val="22"/>
          <w:szCs w:val="22"/>
        </w:rPr>
        <w:t>,</w:t>
      </w:r>
      <w:r w:rsidR="005662F1" w:rsidRPr="002841D7">
        <w:rPr>
          <w:color w:val="000000" w:themeColor="text1"/>
          <w:sz w:val="22"/>
          <w:szCs w:val="22"/>
        </w:rPr>
        <w:t>’</w:t>
      </w:r>
      <w:r w:rsidR="00EA3C6E" w:rsidRPr="002841D7">
        <w:rPr>
          <w:color w:val="000000" w:themeColor="text1"/>
          <w:sz w:val="22"/>
          <w:szCs w:val="22"/>
        </w:rPr>
        <w:t xml:space="preserve"> they assert;</w:t>
      </w:r>
      <w:r w:rsidR="005662F1" w:rsidRPr="002841D7">
        <w:rPr>
          <w:color w:val="000000" w:themeColor="text1"/>
          <w:sz w:val="22"/>
          <w:szCs w:val="22"/>
        </w:rPr>
        <w:t xml:space="preserve"> it </w:t>
      </w:r>
      <w:r w:rsidR="00E50876" w:rsidRPr="002841D7">
        <w:rPr>
          <w:color w:val="000000" w:themeColor="text1"/>
          <w:sz w:val="22"/>
          <w:szCs w:val="22"/>
        </w:rPr>
        <w:t xml:space="preserve">is </w:t>
      </w:r>
      <w:r w:rsidR="00453020" w:rsidRPr="002841D7">
        <w:rPr>
          <w:color w:val="000000" w:themeColor="text1"/>
          <w:sz w:val="22"/>
          <w:szCs w:val="22"/>
        </w:rPr>
        <w:t>‘</w:t>
      </w:r>
      <w:r w:rsidR="00E50876" w:rsidRPr="002841D7">
        <w:rPr>
          <w:color w:val="000000" w:themeColor="text1"/>
          <w:sz w:val="22"/>
          <w:szCs w:val="22"/>
        </w:rPr>
        <w:t>an intersectional, political and magical language with a cross-cultural history.’</w:t>
      </w:r>
      <w:r w:rsidR="00E50876" w:rsidRPr="002841D7">
        <w:rPr>
          <w:rStyle w:val="FootnoteReference"/>
          <w:color w:val="000000" w:themeColor="text1"/>
          <w:sz w:val="22"/>
          <w:szCs w:val="22"/>
        </w:rPr>
        <w:footnoteReference w:id="71"/>
      </w:r>
      <w:r w:rsidR="00EE09D3" w:rsidRPr="002841D7">
        <w:rPr>
          <w:color w:val="000000" w:themeColor="text1"/>
          <w:sz w:val="22"/>
          <w:szCs w:val="22"/>
        </w:rPr>
        <w:t xml:space="preserve"> </w:t>
      </w:r>
      <w:r w:rsidR="003C4038" w:rsidRPr="002841D7">
        <w:rPr>
          <w:color w:val="000000" w:themeColor="text1"/>
          <w:sz w:val="22"/>
          <w:szCs w:val="22"/>
        </w:rPr>
        <w:t xml:space="preserve">At the </w:t>
      </w:r>
      <w:r w:rsidR="00453020" w:rsidRPr="002841D7">
        <w:rPr>
          <w:color w:val="000000" w:themeColor="text1"/>
          <w:sz w:val="22"/>
          <w:szCs w:val="22"/>
        </w:rPr>
        <w:t>end</w:t>
      </w:r>
      <w:r w:rsidR="003C4038" w:rsidRPr="002841D7">
        <w:rPr>
          <w:color w:val="000000" w:themeColor="text1"/>
          <w:sz w:val="22"/>
          <w:szCs w:val="22"/>
        </w:rPr>
        <w:t xml:space="preserve"> of</w:t>
      </w:r>
      <w:r w:rsidR="00453020" w:rsidRPr="002841D7">
        <w:rPr>
          <w:color w:val="000000" w:themeColor="text1"/>
          <w:sz w:val="22"/>
          <w:szCs w:val="22"/>
        </w:rPr>
        <w:t xml:space="preserve"> the book</w:t>
      </w:r>
      <w:r w:rsidR="003C4038" w:rsidRPr="002841D7">
        <w:rPr>
          <w:color w:val="000000" w:themeColor="text1"/>
          <w:sz w:val="22"/>
          <w:szCs w:val="22"/>
        </w:rPr>
        <w:t>, the state directly</w:t>
      </w:r>
      <w:r w:rsidR="004A5077" w:rsidRPr="002841D7">
        <w:rPr>
          <w:color w:val="000000" w:themeColor="text1"/>
          <w:sz w:val="22"/>
          <w:szCs w:val="22"/>
        </w:rPr>
        <w:t>:</w:t>
      </w:r>
      <w:r w:rsidR="003C4038" w:rsidRPr="002841D7">
        <w:rPr>
          <w:color w:val="000000" w:themeColor="text1"/>
          <w:sz w:val="22"/>
          <w:szCs w:val="22"/>
        </w:rPr>
        <w:t xml:space="preserve"> </w:t>
      </w:r>
      <w:r w:rsidR="004A5077" w:rsidRPr="002841D7">
        <w:rPr>
          <w:color w:val="000000" w:themeColor="text1"/>
          <w:sz w:val="22"/>
          <w:szCs w:val="22"/>
        </w:rPr>
        <w:t xml:space="preserve">‘the point of </w:t>
      </w:r>
      <w:r w:rsidR="004A5077" w:rsidRPr="002841D7">
        <w:rPr>
          <w:i/>
          <w:iCs/>
          <w:color w:val="000000" w:themeColor="text1"/>
          <w:sz w:val="22"/>
          <w:szCs w:val="22"/>
        </w:rPr>
        <w:t>Postcolonial Astrology</w:t>
      </w:r>
      <w:r w:rsidR="004A5077" w:rsidRPr="002841D7">
        <w:rPr>
          <w:color w:val="000000" w:themeColor="text1"/>
          <w:sz w:val="22"/>
          <w:szCs w:val="22"/>
        </w:rPr>
        <w:t xml:space="preserve"> is not to make a case for the inclusion of non-Western identities or cultures into Western astrology,’ but rather </w:t>
      </w:r>
      <w:r w:rsidR="00170AF8" w:rsidRPr="002841D7">
        <w:rPr>
          <w:color w:val="000000" w:themeColor="text1"/>
          <w:sz w:val="22"/>
          <w:szCs w:val="22"/>
        </w:rPr>
        <w:t xml:space="preserve">to engage in a ‘struggle for </w:t>
      </w:r>
      <w:r w:rsidR="00243E4B" w:rsidRPr="002841D7">
        <w:rPr>
          <w:color w:val="000000" w:themeColor="text1"/>
          <w:sz w:val="22"/>
          <w:szCs w:val="22"/>
        </w:rPr>
        <w:t xml:space="preserve">that </w:t>
      </w:r>
      <w:r w:rsidR="00170AF8" w:rsidRPr="002841D7">
        <w:rPr>
          <w:color w:val="000000" w:themeColor="text1"/>
          <w:sz w:val="22"/>
          <w:szCs w:val="22"/>
        </w:rPr>
        <w:t xml:space="preserve">imagination’ </w:t>
      </w:r>
      <w:r w:rsidR="003E1F8F" w:rsidRPr="002841D7">
        <w:rPr>
          <w:color w:val="000000" w:themeColor="text1"/>
          <w:sz w:val="22"/>
          <w:szCs w:val="22"/>
        </w:rPr>
        <w:t>utilizing</w:t>
      </w:r>
      <w:r w:rsidR="00170AF8" w:rsidRPr="002841D7">
        <w:rPr>
          <w:color w:val="000000" w:themeColor="text1"/>
          <w:sz w:val="22"/>
          <w:szCs w:val="22"/>
        </w:rPr>
        <w:t xml:space="preserve"> </w:t>
      </w:r>
      <w:r w:rsidR="00453020" w:rsidRPr="002841D7">
        <w:rPr>
          <w:color w:val="000000" w:themeColor="text1"/>
          <w:sz w:val="22"/>
          <w:szCs w:val="22"/>
        </w:rPr>
        <w:t>as</w:t>
      </w:r>
      <w:r w:rsidR="00170AF8" w:rsidRPr="002841D7">
        <w:rPr>
          <w:color w:val="000000" w:themeColor="text1"/>
          <w:sz w:val="22"/>
          <w:szCs w:val="22"/>
        </w:rPr>
        <w:t>trology</w:t>
      </w:r>
      <w:r w:rsidR="00243E4B" w:rsidRPr="002841D7">
        <w:rPr>
          <w:color w:val="000000" w:themeColor="text1"/>
          <w:sz w:val="22"/>
          <w:szCs w:val="22"/>
        </w:rPr>
        <w:t xml:space="preserve"> as a</w:t>
      </w:r>
      <w:r w:rsidR="00170AF8" w:rsidRPr="002841D7">
        <w:rPr>
          <w:color w:val="000000" w:themeColor="text1"/>
          <w:sz w:val="22"/>
          <w:szCs w:val="22"/>
        </w:rPr>
        <w:t xml:space="preserve"> storytelling</w:t>
      </w:r>
      <w:r w:rsidR="00243E4B" w:rsidRPr="002841D7">
        <w:rPr>
          <w:color w:val="000000" w:themeColor="text1"/>
          <w:sz w:val="22"/>
          <w:szCs w:val="22"/>
        </w:rPr>
        <w:t xml:space="preserve"> tool</w:t>
      </w:r>
      <w:r w:rsidR="00170AF8" w:rsidRPr="002841D7">
        <w:rPr>
          <w:color w:val="000000" w:themeColor="text1"/>
          <w:sz w:val="22"/>
          <w:szCs w:val="22"/>
        </w:rPr>
        <w:t>.</w:t>
      </w:r>
      <w:r w:rsidR="007B7353" w:rsidRPr="002841D7">
        <w:rPr>
          <w:rStyle w:val="FootnoteReference"/>
          <w:color w:val="000000" w:themeColor="text1"/>
          <w:sz w:val="22"/>
          <w:szCs w:val="22"/>
        </w:rPr>
        <w:footnoteReference w:id="72"/>
      </w:r>
    </w:p>
    <w:p w14:paraId="0D5C6A81" w14:textId="77777777" w:rsidR="00C97AE6" w:rsidRPr="002841D7" w:rsidRDefault="00C97AE6" w:rsidP="007A7D3C">
      <w:pPr>
        <w:autoSpaceDE w:val="0"/>
        <w:autoSpaceDN w:val="0"/>
        <w:adjustRightInd w:val="0"/>
        <w:rPr>
          <w:rFonts w:cstheme="minorHAnsi"/>
          <w:color w:val="4EA72E" w:themeColor="accent6"/>
          <w:sz w:val="22"/>
          <w:szCs w:val="22"/>
          <w:lang w:val="en-GB"/>
        </w:rPr>
      </w:pPr>
    </w:p>
    <w:p w14:paraId="6234BF61" w14:textId="24C7A040" w:rsidR="000C4652" w:rsidRPr="002841D7" w:rsidRDefault="00462D97" w:rsidP="00462D97">
      <w:pPr>
        <w:autoSpaceDE w:val="0"/>
        <w:autoSpaceDN w:val="0"/>
        <w:adjustRightInd w:val="0"/>
        <w:rPr>
          <w:rFonts w:cstheme="minorHAnsi"/>
          <w:bCs/>
          <w:color w:val="000000" w:themeColor="text1"/>
          <w:sz w:val="22"/>
          <w:szCs w:val="22"/>
          <w:lang w:val="en-GB"/>
        </w:rPr>
      </w:pPr>
      <w:r w:rsidRPr="002841D7">
        <w:rPr>
          <w:rFonts w:cstheme="minorHAnsi"/>
          <w:bCs/>
          <w:i/>
          <w:iCs/>
          <w:color w:val="000000" w:themeColor="text1"/>
          <w:sz w:val="22"/>
          <w:szCs w:val="22"/>
          <w:lang w:val="en-GB"/>
        </w:rPr>
        <w:t>Treatment of Mercury in</w:t>
      </w:r>
      <w:r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 xml:space="preserve"> </w:t>
      </w:r>
      <w:r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>Postcolonial Astrology</w:t>
      </w:r>
    </w:p>
    <w:p w14:paraId="52C5CED5" w14:textId="514A2AD7" w:rsidR="00B547BA" w:rsidRPr="002841D7" w:rsidRDefault="007B7353" w:rsidP="00B547BA">
      <w:pPr>
        <w:autoSpaceDE w:val="0"/>
        <w:autoSpaceDN w:val="0"/>
        <w:adjustRightInd w:val="0"/>
        <w:ind w:firstLine="360"/>
        <w:rPr>
          <w:color w:val="00B0F0"/>
          <w:sz w:val="22"/>
          <w:szCs w:val="22"/>
        </w:rPr>
      </w:pPr>
      <w:r w:rsidRPr="002841D7">
        <w:rPr>
          <w:color w:val="000000" w:themeColor="text1"/>
          <w:sz w:val="22"/>
          <w:szCs w:val="22"/>
        </w:rPr>
        <w:t xml:space="preserve">In </w:t>
      </w:r>
      <w:r w:rsidRPr="002841D7">
        <w:rPr>
          <w:i/>
          <w:iCs/>
          <w:color w:val="000000" w:themeColor="text1"/>
          <w:sz w:val="22"/>
          <w:szCs w:val="22"/>
        </w:rPr>
        <w:t>Postcolonial Astrology</w:t>
      </w:r>
      <w:r w:rsidRPr="002841D7">
        <w:rPr>
          <w:color w:val="000000" w:themeColor="text1"/>
          <w:sz w:val="22"/>
          <w:szCs w:val="22"/>
        </w:rPr>
        <w:t>, Sparkly Kat base</w:t>
      </w:r>
      <w:r w:rsidRPr="002841D7">
        <w:rPr>
          <w:color w:val="000000" w:themeColor="text1"/>
          <w:sz w:val="22"/>
          <w:szCs w:val="22"/>
        </w:rPr>
        <w:t>s</w:t>
      </w:r>
      <w:r w:rsidRPr="002841D7">
        <w:rPr>
          <w:color w:val="000000" w:themeColor="text1"/>
          <w:sz w:val="22"/>
          <w:szCs w:val="22"/>
        </w:rPr>
        <w:t xml:space="preserve"> their </w:t>
      </w:r>
      <w:r w:rsidRPr="002841D7">
        <w:rPr>
          <w:color w:val="000000" w:themeColor="text1"/>
          <w:sz w:val="22"/>
          <w:szCs w:val="22"/>
        </w:rPr>
        <w:t>discussion</w:t>
      </w:r>
      <w:r w:rsidRPr="002841D7">
        <w:rPr>
          <w:color w:val="000000" w:themeColor="text1"/>
          <w:sz w:val="22"/>
          <w:szCs w:val="22"/>
        </w:rPr>
        <w:t xml:space="preserve"> </w:t>
      </w:r>
      <w:r w:rsidR="00B93234" w:rsidRPr="002841D7">
        <w:rPr>
          <w:color w:val="000000" w:themeColor="text1"/>
          <w:sz w:val="22"/>
          <w:szCs w:val="22"/>
        </w:rPr>
        <w:t xml:space="preserve">of </w:t>
      </w:r>
      <w:r w:rsidRPr="002841D7">
        <w:rPr>
          <w:color w:val="000000" w:themeColor="text1"/>
          <w:sz w:val="22"/>
          <w:szCs w:val="22"/>
        </w:rPr>
        <w:t xml:space="preserve">Mercury on </w:t>
      </w:r>
      <w:r w:rsidR="00252526" w:rsidRPr="002841D7">
        <w:rPr>
          <w:color w:val="000000" w:themeColor="text1"/>
          <w:sz w:val="22"/>
          <w:szCs w:val="22"/>
        </w:rPr>
        <w:t>myths from</w:t>
      </w:r>
      <w:r w:rsidRPr="002841D7">
        <w:rPr>
          <w:color w:val="000000" w:themeColor="text1"/>
          <w:sz w:val="22"/>
          <w:szCs w:val="22"/>
        </w:rPr>
        <w:t xml:space="preserve"> Western astrolog</w:t>
      </w:r>
      <w:r w:rsidR="00252526" w:rsidRPr="002841D7">
        <w:rPr>
          <w:color w:val="000000" w:themeColor="text1"/>
          <w:sz w:val="22"/>
          <w:szCs w:val="22"/>
        </w:rPr>
        <w:t xml:space="preserve">ical </w:t>
      </w:r>
      <w:proofErr w:type="gramStart"/>
      <w:r w:rsidR="00252526" w:rsidRPr="002841D7">
        <w:rPr>
          <w:color w:val="000000" w:themeColor="text1"/>
          <w:sz w:val="22"/>
          <w:szCs w:val="22"/>
        </w:rPr>
        <w:t>tradition</w:t>
      </w:r>
      <w:r w:rsidRPr="002841D7">
        <w:rPr>
          <w:color w:val="000000" w:themeColor="text1"/>
          <w:sz w:val="22"/>
          <w:szCs w:val="22"/>
        </w:rPr>
        <w:t>, and</w:t>
      </w:r>
      <w:proofErr w:type="gramEnd"/>
      <w:r w:rsidRPr="002841D7">
        <w:rPr>
          <w:color w:val="000000" w:themeColor="text1"/>
          <w:sz w:val="22"/>
          <w:szCs w:val="22"/>
        </w:rPr>
        <w:t xml:space="preserve"> analyze</w:t>
      </w:r>
      <w:r w:rsidRPr="002841D7">
        <w:rPr>
          <w:color w:val="000000" w:themeColor="text1"/>
          <w:sz w:val="22"/>
          <w:szCs w:val="22"/>
        </w:rPr>
        <w:t>s</w:t>
      </w:r>
      <w:r w:rsidRPr="002841D7">
        <w:rPr>
          <w:color w:val="000000" w:themeColor="text1"/>
          <w:sz w:val="22"/>
          <w:szCs w:val="22"/>
        </w:rPr>
        <w:t xml:space="preserve"> these stories </w:t>
      </w:r>
      <w:r w:rsidR="00252526" w:rsidRPr="002841D7">
        <w:rPr>
          <w:color w:val="000000" w:themeColor="text1"/>
          <w:sz w:val="22"/>
          <w:szCs w:val="22"/>
        </w:rPr>
        <w:t xml:space="preserve">through </w:t>
      </w:r>
      <w:r w:rsidR="00723C99">
        <w:rPr>
          <w:color w:val="000000" w:themeColor="text1"/>
          <w:sz w:val="22"/>
          <w:szCs w:val="22"/>
        </w:rPr>
        <w:t xml:space="preserve">a broad range of </w:t>
      </w:r>
      <w:r w:rsidRPr="002841D7">
        <w:rPr>
          <w:color w:val="000000" w:themeColor="text1"/>
          <w:sz w:val="22"/>
          <w:szCs w:val="22"/>
        </w:rPr>
        <w:t xml:space="preserve">secondary source critical </w:t>
      </w:r>
      <w:r w:rsidR="00723C99">
        <w:rPr>
          <w:color w:val="000000" w:themeColor="text1"/>
          <w:sz w:val="22"/>
          <w:szCs w:val="22"/>
        </w:rPr>
        <w:t xml:space="preserve">theorists to discern the planets’ relevance to current </w:t>
      </w:r>
      <w:r w:rsidR="0010112A">
        <w:rPr>
          <w:color w:val="000000" w:themeColor="text1"/>
          <w:sz w:val="22"/>
          <w:szCs w:val="22"/>
        </w:rPr>
        <w:t>issue of capital, labor and power</w:t>
      </w:r>
      <w:r w:rsidRPr="002841D7">
        <w:rPr>
          <w:color w:val="000000" w:themeColor="text1"/>
          <w:sz w:val="22"/>
          <w:szCs w:val="22"/>
        </w:rPr>
        <w:t>.</w:t>
      </w:r>
      <w:r w:rsidRPr="002841D7">
        <w:rPr>
          <w:color w:val="000000" w:themeColor="text1"/>
          <w:sz w:val="22"/>
          <w:szCs w:val="22"/>
        </w:rPr>
        <w:t xml:space="preserve"> </w:t>
      </w:r>
      <w:r w:rsidR="004370A7" w:rsidRPr="002841D7">
        <w:rPr>
          <w:color w:val="000000" w:themeColor="text1"/>
          <w:sz w:val="22"/>
          <w:szCs w:val="22"/>
        </w:rPr>
        <w:t>The primary characteristics of Mercury</w:t>
      </w:r>
      <w:r w:rsidR="002D5150" w:rsidRPr="002841D7">
        <w:rPr>
          <w:color w:val="000000" w:themeColor="text1"/>
          <w:sz w:val="22"/>
          <w:szCs w:val="22"/>
        </w:rPr>
        <w:t xml:space="preserve"> they identify are: </w:t>
      </w:r>
      <w:r w:rsidR="00C43C7A" w:rsidRPr="002841D7">
        <w:rPr>
          <w:color w:val="000000" w:themeColor="text1"/>
          <w:sz w:val="22"/>
          <w:szCs w:val="22"/>
        </w:rPr>
        <w:t>1</w:t>
      </w:r>
      <w:r w:rsidR="002D5150" w:rsidRPr="002841D7">
        <w:rPr>
          <w:color w:val="000000" w:themeColor="text1"/>
          <w:sz w:val="22"/>
          <w:szCs w:val="22"/>
        </w:rPr>
        <w:t xml:space="preserve">) </w:t>
      </w:r>
      <w:r w:rsidR="00BD7845" w:rsidRPr="002841D7">
        <w:rPr>
          <w:color w:val="000000" w:themeColor="text1"/>
          <w:sz w:val="22"/>
          <w:szCs w:val="22"/>
        </w:rPr>
        <w:t xml:space="preserve">lying and </w:t>
      </w:r>
      <w:r w:rsidR="002D5150" w:rsidRPr="002841D7">
        <w:rPr>
          <w:color w:val="000000" w:themeColor="text1"/>
          <w:sz w:val="22"/>
          <w:szCs w:val="22"/>
        </w:rPr>
        <w:t>trickster</w:t>
      </w:r>
      <w:r w:rsidR="00965219" w:rsidRPr="002841D7">
        <w:rPr>
          <w:color w:val="000000" w:themeColor="text1"/>
          <w:sz w:val="22"/>
          <w:szCs w:val="22"/>
        </w:rPr>
        <w:t xml:space="preserve"> </w:t>
      </w:r>
      <w:r w:rsidR="00B547BA" w:rsidRPr="002841D7">
        <w:rPr>
          <w:color w:val="000000" w:themeColor="text1"/>
          <w:sz w:val="22"/>
          <w:szCs w:val="22"/>
        </w:rPr>
        <w:t>qualities</w:t>
      </w:r>
      <w:r w:rsidR="00C43C7A" w:rsidRPr="002841D7">
        <w:rPr>
          <w:color w:val="000000" w:themeColor="text1"/>
          <w:sz w:val="22"/>
          <w:szCs w:val="22"/>
        </w:rPr>
        <w:t>;</w:t>
      </w:r>
      <w:r w:rsidR="00965219" w:rsidRPr="002841D7">
        <w:rPr>
          <w:color w:val="000000" w:themeColor="text1"/>
          <w:sz w:val="22"/>
          <w:szCs w:val="22"/>
        </w:rPr>
        <w:t xml:space="preserve"> </w:t>
      </w:r>
      <w:r w:rsidR="00C43C7A" w:rsidRPr="002841D7">
        <w:rPr>
          <w:color w:val="000000" w:themeColor="text1"/>
          <w:sz w:val="22"/>
          <w:szCs w:val="22"/>
        </w:rPr>
        <w:t>2)</w:t>
      </w:r>
      <w:r w:rsidR="00C43C7A" w:rsidRPr="002841D7">
        <w:rPr>
          <w:color w:val="000000" w:themeColor="text1"/>
          <w:sz w:val="22"/>
          <w:szCs w:val="22"/>
        </w:rPr>
        <w:t xml:space="preserve"> youthful innocence</w:t>
      </w:r>
      <w:r w:rsidR="00C43C7A" w:rsidRPr="002841D7">
        <w:rPr>
          <w:color w:val="000000" w:themeColor="text1"/>
          <w:sz w:val="22"/>
          <w:szCs w:val="22"/>
        </w:rPr>
        <w:t xml:space="preserve">; </w:t>
      </w:r>
      <w:r w:rsidR="002D5150" w:rsidRPr="002841D7">
        <w:rPr>
          <w:color w:val="000000" w:themeColor="text1"/>
          <w:sz w:val="22"/>
          <w:szCs w:val="22"/>
        </w:rPr>
        <w:t>3) technology</w:t>
      </w:r>
      <w:r w:rsidR="00C43C7A" w:rsidRPr="002841D7">
        <w:rPr>
          <w:color w:val="000000" w:themeColor="text1"/>
          <w:sz w:val="22"/>
          <w:szCs w:val="22"/>
        </w:rPr>
        <w:t>;</w:t>
      </w:r>
      <w:r w:rsidR="00B547BA" w:rsidRPr="002841D7">
        <w:rPr>
          <w:color w:val="000000" w:themeColor="text1"/>
          <w:sz w:val="22"/>
          <w:szCs w:val="22"/>
        </w:rPr>
        <w:t xml:space="preserve"> </w:t>
      </w:r>
      <w:r w:rsidR="00BF4B69" w:rsidRPr="002841D7">
        <w:rPr>
          <w:color w:val="000000" w:themeColor="text1"/>
          <w:sz w:val="22"/>
          <w:szCs w:val="22"/>
        </w:rPr>
        <w:t xml:space="preserve">5) </w:t>
      </w:r>
      <w:r w:rsidR="00471047" w:rsidRPr="002841D7">
        <w:rPr>
          <w:color w:val="000000" w:themeColor="text1"/>
          <w:sz w:val="22"/>
          <w:szCs w:val="22"/>
        </w:rPr>
        <w:t>e</w:t>
      </w:r>
      <w:r w:rsidR="00BD7845" w:rsidRPr="002841D7">
        <w:rPr>
          <w:color w:val="000000" w:themeColor="text1"/>
          <w:sz w:val="22"/>
          <w:szCs w:val="22"/>
        </w:rPr>
        <w:t>xchange</w:t>
      </w:r>
      <w:r w:rsidR="00582F53" w:rsidRPr="002841D7">
        <w:rPr>
          <w:color w:val="000000" w:themeColor="text1"/>
          <w:sz w:val="22"/>
          <w:szCs w:val="22"/>
        </w:rPr>
        <w:t>, theft and</w:t>
      </w:r>
      <w:r w:rsidR="00BD7845" w:rsidRPr="002841D7">
        <w:rPr>
          <w:color w:val="000000" w:themeColor="text1"/>
          <w:sz w:val="22"/>
          <w:szCs w:val="22"/>
        </w:rPr>
        <w:t xml:space="preserve"> extraction</w:t>
      </w:r>
      <w:r w:rsidR="00C43C7A" w:rsidRPr="002841D7">
        <w:rPr>
          <w:color w:val="000000" w:themeColor="text1"/>
          <w:sz w:val="22"/>
          <w:szCs w:val="22"/>
        </w:rPr>
        <w:t>;</w:t>
      </w:r>
      <w:r w:rsidR="00965219" w:rsidRPr="002841D7">
        <w:rPr>
          <w:color w:val="000000" w:themeColor="text1"/>
          <w:sz w:val="22"/>
          <w:szCs w:val="22"/>
        </w:rPr>
        <w:t xml:space="preserve"> </w:t>
      </w:r>
      <w:r w:rsidR="00BD7845" w:rsidRPr="002841D7">
        <w:rPr>
          <w:color w:val="000000" w:themeColor="text1"/>
          <w:sz w:val="22"/>
          <w:szCs w:val="22"/>
        </w:rPr>
        <w:t>6</w:t>
      </w:r>
      <w:r w:rsidR="00B547BA" w:rsidRPr="002841D7">
        <w:rPr>
          <w:color w:val="000000" w:themeColor="text1"/>
          <w:sz w:val="22"/>
          <w:szCs w:val="22"/>
        </w:rPr>
        <w:t xml:space="preserve">) </w:t>
      </w:r>
      <w:r w:rsidR="00C66241" w:rsidRPr="002841D7">
        <w:rPr>
          <w:color w:val="000000" w:themeColor="text1"/>
          <w:sz w:val="22"/>
          <w:szCs w:val="22"/>
        </w:rPr>
        <w:t>a</w:t>
      </w:r>
      <w:r w:rsidR="002D5150" w:rsidRPr="002841D7">
        <w:rPr>
          <w:color w:val="000000" w:themeColor="text1"/>
          <w:sz w:val="22"/>
          <w:szCs w:val="22"/>
        </w:rPr>
        <w:t>strology</w:t>
      </w:r>
      <w:r w:rsidR="00742176" w:rsidRPr="002841D7">
        <w:rPr>
          <w:color w:val="000000" w:themeColor="text1"/>
          <w:sz w:val="22"/>
          <w:szCs w:val="22"/>
        </w:rPr>
        <w:t xml:space="preserve">, </w:t>
      </w:r>
      <w:r w:rsidR="00471047" w:rsidRPr="002841D7">
        <w:rPr>
          <w:color w:val="000000" w:themeColor="text1"/>
          <w:sz w:val="22"/>
          <w:szCs w:val="22"/>
        </w:rPr>
        <w:t>(occult) knowledge,</w:t>
      </w:r>
      <w:r w:rsidR="00742176" w:rsidRPr="002841D7">
        <w:rPr>
          <w:color w:val="000000" w:themeColor="text1"/>
          <w:sz w:val="22"/>
          <w:szCs w:val="22"/>
        </w:rPr>
        <w:t xml:space="preserve"> and Hermeticism</w:t>
      </w:r>
      <w:r w:rsidR="00C43C7A" w:rsidRPr="002841D7">
        <w:rPr>
          <w:color w:val="000000" w:themeColor="text1"/>
          <w:sz w:val="22"/>
          <w:szCs w:val="22"/>
        </w:rPr>
        <w:t>; and 7)</w:t>
      </w:r>
      <w:r w:rsidR="00C43C7A" w:rsidRPr="002841D7">
        <w:rPr>
          <w:color w:val="000000" w:themeColor="text1"/>
          <w:sz w:val="22"/>
          <w:szCs w:val="22"/>
        </w:rPr>
        <w:t xml:space="preserve"> language</w:t>
      </w:r>
      <w:r w:rsidR="00C43C7A" w:rsidRPr="002841D7">
        <w:rPr>
          <w:color w:val="000000" w:themeColor="text1"/>
          <w:sz w:val="22"/>
          <w:szCs w:val="22"/>
        </w:rPr>
        <w:t>.</w:t>
      </w:r>
    </w:p>
    <w:p w14:paraId="5E0EF863" w14:textId="7215EB54" w:rsidR="00582F53" w:rsidRPr="002841D7" w:rsidRDefault="00B547BA" w:rsidP="00C43C7A">
      <w:pPr>
        <w:ind w:firstLine="360"/>
        <w:rPr>
          <w:color w:val="000000" w:themeColor="text1"/>
          <w:sz w:val="22"/>
          <w:szCs w:val="22"/>
        </w:rPr>
      </w:pPr>
      <w:r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Sparkly Kat opens the </w:t>
      </w:r>
      <w:r w:rsidR="00DA1C91" w:rsidRPr="002841D7">
        <w:rPr>
          <w:rFonts w:cstheme="minorHAnsi"/>
          <w:color w:val="000000" w:themeColor="text1"/>
          <w:sz w:val="22"/>
          <w:szCs w:val="22"/>
          <w:lang w:val="en-GB"/>
        </w:rPr>
        <w:t>exploration of</w:t>
      </w:r>
      <w:r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 Mercury by recounting </w:t>
      </w:r>
      <w:r w:rsidR="00A628D4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Homer’s </w:t>
      </w:r>
      <w:r w:rsidR="00A628D4" w:rsidRPr="002841D7">
        <w:rPr>
          <w:rFonts w:cstheme="minorHAnsi"/>
          <w:i/>
          <w:iCs/>
          <w:color w:val="000000" w:themeColor="text1"/>
          <w:sz w:val="22"/>
          <w:szCs w:val="22"/>
          <w:lang w:val="en-GB"/>
        </w:rPr>
        <w:t xml:space="preserve">Hymn to Hermes </w:t>
      </w:r>
      <w:r w:rsidRPr="002841D7">
        <w:rPr>
          <w:rFonts w:cstheme="minorHAnsi"/>
          <w:color w:val="000000" w:themeColor="text1"/>
          <w:sz w:val="22"/>
          <w:szCs w:val="22"/>
          <w:lang w:val="en-GB"/>
        </w:rPr>
        <w:t>in which</w:t>
      </w:r>
      <w:r w:rsidR="00A628D4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 </w:t>
      </w:r>
      <w:r w:rsidR="0061147F" w:rsidRPr="002841D7">
        <w:rPr>
          <w:rFonts w:cstheme="minorHAnsi"/>
          <w:color w:val="000000" w:themeColor="text1"/>
          <w:sz w:val="22"/>
          <w:szCs w:val="22"/>
          <w:lang w:val="en-GB"/>
        </w:rPr>
        <w:t>Hermes (Mercury)</w:t>
      </w:r>
      <w:r w:rsidR="001F2A0A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 </w:t>
      </w:r>
      <w:r w:rsidR="0061147F" w:rsidRPr="002841D7">
        <w:rPr>
          <w:rFonts w:cstheme="minorHAnsi"/>
          <w:color w:val="000000" w:themeColor="text1"/>
          <w:sz w:val="22"/>
          <w:szCs w:val="22"/>
          <w:lang w:val="en-GB"/>
        </w:rPr>
        <w:t>kills a turtle</w:t>
      </w:r>
      <w:r w:rsidR="0086494E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 to</w:t>
      </w:r>
      <w:r w:rsidR="0061147F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 make a </w:t>
      </w:r>
      <w:r w:rsidR="00F17AC5" w:rsidRPr="002841D7">
        <w:rPr>
          <w:rFonts w:cstheme="minorHAnsi"/>
          <w:color w:val="000000" w:themeColor="text1"/>
          <w:sz w:val="22"/>
          <w:szCs w:val="22"/>
          <w:lang w:val="en-GB"/>
        </w:rPr>
        <w:t>lyre</w:t>
      </w:r>
      <w:r w:rsidR="0086494E" w:rsidRPr="002841D7">
        <w:rPr>
          <w:rFonts w:cstheme="minorHAnsi"/>
          <w:color w:val="000000" w:themeColor="text1"/>
          <w:sz w:val="22"/>
          <w:szCs w:val="22"/>
          <w:lang w:val="en-GB"/>
        </w:rPr>
        <w:t>, then steals cattle</w:t>
      </w:r>
      <w:r w:rsidR="004F5021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 and lies about it.</w:t>
      </w:r>
      <w:r w:rsidR="004F5021" w:rsidRPr="002841D7">
        <w:rPr>
          <w:rStyle w:val="FootnoteReference"/>
          <w:rFonts w:cstheme="minorHAnsi"/>
          <w:color w:val="000000" w:themeColor="text1"/>
          <w:sz w:val="22"/>
          <w:szCs w:val="22"/>
          <w:lang w:val="en-GB"/>
        </w:rPr>
        <w:footnoteReference w:id="73"/>
      </w:r>
      <w:r w:rsidR="004F5021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 </w:t>
      </w:r>
      <w:r w:rsidR="009C44AF" w:rsidRPr="002841D7">
        <w:rPr>
          <w:rFonts w:cstheme="minorHAnsi"/>
          <w:color w:val="000000" w:themeColor="text1"/>
          <w:sz w:val="22"/>
          <w:szCs w:val="22"/>
          <w:lang w:val="en-GB"/>
        </w:rPr>
        <w:t>Mercury</w:t>
      </w:r>
      <w:r w:rsidR="00DA1C91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 represents</w:t>
      </w:r>
      <w:r w:rsidR="009F0C0E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 someone who lies</w:t>
      </w:r>
      <w:r w:rsidR="00484F86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 and ‘</w:t>
      </w:r>
      <w:r w:rsidR="00A074DA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does </w:t>
      </w:r>
      <w:r w:rsidR="00761127" w:rsidRPr="002841D7">
        <w:rPr>
          <w:rFonts w:cstheme="minorHAnsi"/>
          <w:color w:val="000000" w:themeColor="text1"/>
          <w:sz w:val="22"/>
          <w:szCs w:val="22"/>
          <w:lang w:val="en-GB"/>
        </w:rPr>
        <w:t>mischievous</w:t>
      </w:r>
      <w:r w:rsidR="003A1BEC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 things’ </w:t>
      </w:r>
      <w:r w:rsidR="003026D2" w:rsidRPr="002841D7">
        <w:rPr>
          <w:rFonts w:cstheme="minorHAnsi"/>
          <w:color w:val="000000" w:themeColor="text1"/>
          <w:sz w:val="22"/>
          <w:szCs w:val="22"/>
          <w:lang w:val="en-GB"/>
        </w:rPr>
        <w:t>b</w:t>
      </w:r>
      <w:r w:rsidR="00B36438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ut </w:t>
      </w:r>
      <w:r w:rsidR="003A1BEC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is </w:t>
      </w:r>
      <w:r w:rsidR="00484F86" w:rsidRPr="002841D7">
        <w:rPr>
          <w:rFonts w:cstheme="minorHAnsi"/>
          <w:color w:val="000000" w:themeColor="text1"/>
          <w:sz w:val="22"/>
          <w:szCs w:val="22"/>
          <w:lang w:val="en-GB"/>
        </w:rPr>
        <w:t>not</w:t>
      </w:r>
      <w:r w:rsidR="003A1BEC" w:rsidRPr="002841D7">
        <w:rPr>
          <w:rFonts w:cstheme="minorHAnsi"/>
          <w:color w:val="000000" w:themeColor="text1"/>
          <w:sz w:val="22"/>
          <w:szCs w:val="22"/>
          <w:lang w:val="en-GB"/>
        </w:rPr>
        <w:t xml:space="preserve"> punished</w:t>
      </w:r>
      <w:r w:rsidR="00A51B83" w:rsidRPr="002841D7">
        <w:rPr>
          <w:color w:val="000000" w:themeColor="text1"/>
          <w:sz w:val="22"/>
          <w:szCs w:val="22"/>
        </w:rPr>
        <w:t xml:space="preserve"> because</w:t>
      </w:r>
      <w:r w:rsidR="00F94A73" w:rsidRPr="002841D7">
        <w:rPr>
          <w:color w:val="000000" w:themeColor="text1"/>
          <w:sz w:val="22"/>
          <w:szCs w:val="22"/>
        </w:rPr>
        <w:t xml:space="preserve"> as </w:t>
      </w:r>
      <w:r w:rsidR="00AA4FA9" w:rsidRPr="002841D7">
        <w:rPr>
          <w:color w:val="000000" w:themeColor="text1"/>
          <w:sz w:val="22"/>
          <w:szCs w:val="22"/>
        </w:rPr>
        <w:t xml:space="preserve">a </w:t>
      </w:r>
      <w:r w:rsidR="00A51B83" w:rsidRPr="002841D7">
        <w:rPr>
          <w:color w:val="000000" w:themeColor="text1"/>
          <w:sz w:val="22"/>
          <w:szCs w:val="22"/>
        </w:rPr>
        <w:t>‘</w:t>
      </w:r>
      <w:r w:rsidR="00484F86" w:rsidRPr="002841D7">
        <w:rPr>
          <w:color w:val="000000" w:themeColor="text1"/>
          <w:sz w:val="22"/>
          <w:szCs w:val="22"/>
        </w:rPr>
        <w:t>“</w:t>
      </w:r>
      <w:r w:rsidR="00A51B83" w:rsidRPr="002841D7">
        <w:rPr>
          <w:color w:val="000000" w:themeColor="text1"/>
          <w:sz w:val="22"/>
          <w:szCs w:val="22"/>
        </w:rPr>
        <w:t>feeble</w:t>
      </w:r>
      <w:r w:rsidR="00761127" w:rsidRPr="002841D7">
        <w:rPr>
          <w:color w:val="000000" w:themeColor="text1"/>
          <w:sz w:val="22"/>
          <w:szCs w:val="22"/>
        </w:rPr>
        <w:t xml:space="preserve"> child…born yesterday</w:t>
      </w:r>
      <w:r w:rsidR="003026D2" w:rsidRPr="002841D7">
        <w:rPr>
          <w:color w:val="000000" w:themeColor="text1"/>
          <w:sz w:val="22"/>
          <w:szCs w:val="22"/>
        </w:rPr>
        <w:t>,</w:t>
      </w:r>
      <w:r w:rsidR="00761127" w:rsidRPr="002841D7">
        <w:rPr>
          <w:color w:val="000000" w:themeColor="text1"/>
          <w:sz w:val="22"/>
          <w:szCs w:val="22"/>
        </w:rPr>
        <w:t>”’</w:t>
      </w:r>
      <w:r w:rsidR="00B36438" w:rsidRPr="002841D7">
        <w:rPr>
          <w:color w:val="000000" w:themeColor="text1"/>
          <w:sz w:val="22"/>
          <w:szCs w:val="22"/>
        </w:rPr>
        <w:t xml:space="preserve"> </w:t>
      </w:r>
      <w:r w:rsidR="00B36438" w:rsidRPr="002841D7">
        <w:rPr>
          <w:color w:val="000000" w:themeColor="text1"/>
          <w:sz w:val="22"/>
          <w:szCs w:val="22"/>
        </w:rPr>
        <w:t>his youthful innocence protects</w:t>
      </w:r>
      <w:r w:rsidR="00EB1081" w:rsidRPr="002841D7">
        <w:rPr>
          <w:color w:val="000000" w:themeColor="text1"/>
          <w:sz w:val="22"/>
          <w:szCs w:val="22"/>
        </w:rPr>
        <w:t xml:space="preserve"> him</w:t>
      </w:r>
      <w:r w:rsidR="00B36438" w:rsidRPr="002841D7">
        <w:rPr>
          <w:color w:val="000000" w:themeColor="text1"/>
          <w:sz w:val="22"/>
          <w:szCs w:val="22"/>
        </w:rPr>
        <w:t>.</w:t>
      </w:r>
      <w:r w:rsidR="00761127" w:rsidRPr="002841D7">
        <w:rPr>
          <w:rStyle w:val="FootnoteReference"/>
          <w:color w:val="000000" w:themeColor="text1"/>
          <w:sz w:val="22"/>
          <w:szCs w:val="22"/>
        </w:rPr>
        <w:footnoteReference w:id="74"/>
      </w:r>
      <w:r w:rsidR="00BF2310" w:rsidRPr="002841D7">
        <w:rPr>
          <w:color w:val="000000" w:themeColor="text1"/>
          <w:sz w:val="22"/>
          <w:szCs w:val="22"/>
        </w:rPr>
        <w:t xml:space="preserve"> </w:t>
      </w:r>
      <w:r w:rsidR="006226E8" w:rsidRPr="002841D7">
        <w:rPr>
          <w:color w:val="000000" w:themeColor="text1"/>
          <w:sz w:val="22"/>
          <w:szCs w:val="22"/>
        </w:rPr>
        <w:t>He is an ‘inventor</w:t>
      </w:r>
      <w:r w:rsidR="00F703EE" w:rsidRPr="002841D7">
        <w:rPr>
          <w:color w:val="000000" w:themeColor="text1"/>
          <w:sz w:val="22"/>
          <w:szCs w:val="22"/>
        </w:rPr>
        <w:t>,</w:t>
      </w:r>
      <w:r w:rsidR="006226E8" w:rsidRPr="002841D7">
        <w:rPr>
          <w:color w:val="000000" w:themeColor="text1"/>
          <w:sz w:val="22"/>
          <w:szCs w:val="22"/>
        </w:rPr>
        <w:t>’ but also kills.</w:t>
      </w:r>
      <w:r w:rsidR="006226E8" w:rsidRPr="002841D7">
        <w:rPr>
          <w:rStyle w:val="FootnoteReference"/>
          <w:color w:val="000000" w:themeColor="text1"/>
          <w:sz w:val="22"/>
          <w:szCs w:val="22"/>
        </w:rPr>
        <w:footnoteReference w:id="75"/>
      </w:r>
      <w:r w:rsidR="006226E8" w:rsidRPr="002841D7">
        <w:rPr>
          <w:color w:val="000000" w:themeColor="text1"/>
          <w:sz w:val="22"/>
          <w:szCs w:val="22"/>
        </w:rPr>
        <w:t xml:space="preserve"> </w:t>
      </w:r>
      <w:r w:rsidR="00BF2310" w:rsidRPr="002841D7">
        <w:rPr>
          <w:color w:val="000000" w:themeColor="text1"/>
          <w:sz w:val="22"/>
          <w:szCs w:val="22"/>
        </w:rPr>
        <w:t xml:space="preserve">Mercury </w:t>
      </w:r>
      <w:r w:rsidR="00F94A73" w:rsidRPr="002841D7">
        <w:rPr>
          <w:color w:val="000000" w:themeColor="text1"/>
          <w:sz w:val="22"/>
          <w:szCs w:val="22"/>
        </w:rPr>
        <w:t xml:space="preserve">can </w:t>
      </w:r>
      <w:r w:rsidR="00546EAC" w:rsidRPr="002841D7">
        <w:rPr>
          <w:color w:val="000000" w:themeColor="text1"/>
          <w:sz w:val="22"/>
          <w:szCs w:val="22"/>
        </w:rPr>
        <w:t>‘divine the future’</w:t>
      </w:r>
      <w:r w:rsidR="009B7727" w:rsidRPr="002841D7">
        <w:rPr>
          <w:color w:val="000000" w:themeColor="text1"/>
          <w:sz w:val="22"/>
          <w:szCs w:val="22"/>
        </w:rPr>
        <w:t xml:space="preserve"> and ‘go to the Underworld’ of occult knowledge and wealth.</w:t>
      </w:r>
      <w:r w:rsidR="00546EAC" w:rsidRPr="002841D7">
        <w:rPr>
          <w:rStyle w:val="FootnoteReference"/>
          <w:color w:val="000000" w:themeColor="text1"/>
          <w:sz w:val="22"/>
          <w:szCs w:val="22"/>
        </w:rPr>
        <w:footnoteReference w:id="76"/>
      </w:r>
      <w:r w:rsidR="00546EAC" w:rsidRPr="002841D7">
        <w:rPr>
          <w:color w:val="000000" w:themeColor="text1"/>
          <w:sz w:val="22"/>
          <w:szCs w:val="22"/>
        </w:rPr>
        <w:t xml:space="preserve"> </w:t>
      </w:r>
      <w:r w:rsidR="00304C11" w:rsidRPr="002841D7">
        <w:rPr>
          <w:color w:val="000000" w:themeColor="text1"/>
          <w:sz w:val="22"/>
          <w:szCs w:val="22"/>
        </w:rPr>
        <w:t>Astrology is ‘said to be the domain of Mercury</w:t>
      </w:r>
      <w:r w:rsidR="008274A1">
        <w:rPr>
          <w:color w:val="000000" w:themeColor="text1"/>
          <w:sz w:val="22"/>
          <w:szCs w:val="22"/>
        </w:rPr>
        <w:t>,</w:t>
      </w:r>
      <w:r w:rsidR="00304C11" w:rsidRPr="002841D7">
        <w:rPr>
          <w:color w:val="000000" w:themeColor="text1"/>
          <w:sz w:val="22"/>
          <w:szCs w:val="22"/>
        </w:rPr>
        <w:t>’</w:t>
      </w:r>
      <w:r w:rsidR="00F66231" w:rsidRPr="002841D7">
        <w:rPr>
          <w:rStyle w:val="FootnoteReference"/>
          <w:color w:val="000000" w:themeColor="text1"/>
          <w:sz w:val="22"/>
          <w:szCs w:val="22"/>
        </w:rPr>
        <w:footnoteReference w:id="77"/>
      </w:r>
      <w:r w:rsidR="00304C11" w:rsidRPr="002841D7">
        <w:rPr>
          <w:color w:val="000000" w:themeColor="text1"/>
          <w:sz w:val="22"/>
          <w:szCs w:val="22"/>
        </w:rPr>
        <w:t xml:space="preserve"> </w:t>
      </w:r>
      <w:r w:rsidR="008274A1">
        <w:rPr>
          <w:color w:val="000000" w:themeColor="text1"/>
          <w:sz w:val="22"/>
          <w:szCs w:val="22"/>
        </w:rPr>
        <w:t xml:space="preserve">reflecting how </w:t>
      </w:r>
      <w:r w:rsidR="00CF19EF" w:rsidRPr="002841D7">
        <w:rPr>
          <w:color w:val="000000" w:themeColor="text1"/>
          <w:sz w:val="22"/>
          <w:szCs w:val="22"/>
        </w:rPr>
        <w:t xml:space="preserve">astrology developed in </w:t>
      </w:r>
      <w:r w:rsidR="00227B0F" w:rsidRPr="002841D7">
        <w:rPr>
          <w:color w:val="000000" w:themeColor="text1"/>
          <w:sz w:val="22"/>
          <w:szCs w:val="22"/>
        </w:rPr>
        <w:t xml:space="preserve">classical </w:t>
      </w:r>
      <w:r w:rsidR="00CF19EF" w:rsidRPr="002841D7">
        <w:rPr>
          <w:color w:val="000000" w:themeColor="text1"/>
          <w:sz w:val="22"/>
          <w:szCs w:val="22"/>
        </w:rPr>
        <w:t xml:space="preserve">Greco-Roman </w:t>
      </w:r>
      <w:r w:rsidR="00723A7E" w:rsidRPr="002841D7">
        <w:rPr>
          <w:color w:val="000000" w:themeColor="text1"/>
          <w:sz w:val="22"/>
          <w:szCs w:val="22"/>
        </w:rPr>
        <w:t>culture</w:t>
      </w:r>
      <w:r w:rsidR="00CF19EF" w:rsidRPr="002841D7">
        <w:rPr>
          <w:color w:val="000000" w:themeColor="text1"/>
          <w:sz w:val="22"/>
          <w:szCs w:val="22"/>
        </w:rPr>
        <w:t xml:space="preserve"> </w:t>
      </w:r>
      <w:r w:rsidR="00723A7E" w:rsidRPr="002841D7">
        <w:rPr>
          <w:color w:val="000000" w:themeColor="text1"/>
          <w:sz w:val="22"/>
          <w:szCs w:val="22"/>
        </w:rPr>
        <w:t>through</w:t>
      </w:r>
      <w:r w:rsidR="00CF19EF" w:rsidRPr="002841D7">
        <w:rPr>
          <w:color w:val="000000" w:themeColor="text1"/>
          <w:sz w:val="22"/>
          <w:szCs w:val="22"/>
        </w:rPr>
        <w:t xml:space="preserve"> extracti</w:t>
      </w:r>
      <w:r w:rsidR="00D8574E" w:rsidRPr="002841D7">
        <w:rPr>
          <w:color w:val="000000" w:themeColor="text1"/>
          <w:sz w:val="22"/>
          <w:szCs w:val="22"/>
        </w:rPr>
        <w:t>ng</w:t>
      </w:r>
      <w:r w:rsidR="00723A7E" w:rsidRPr="002841D7">
        <w:rPr>
          <w:color w:val="000000" w:themeColor="text1"/>
          <w:sz w:val="22"/>
          <w:szCs w:val="22"/>
        </w:rPr>
        <w:t xml:space="preserve"> </w:t>
      </w:r>
      <w:r w:rsidR="00185A64" w:rsidRPr="002841D7">
        <w:rPr>
          <w:color w:val="000000" w:themeColor="text1"/>
          <w:sz w:val="22"/>
          <w:szCs w:val="22"/>
        </w:rPr>
        <w:t>Egyptian and Persian exotified astrological ‘occult</w:t>
      </w:r>
      <w:r w:rsidR="00723A7E" w:rsidRPr="002841D7">
        <w:rPr>
          <w:color w:val="000000" w:themeColor="text1"/>
          <w:sz w:val="22"/>
          <w:szCs w:val="22"/>
        </w:rPr>
        <w:t>’</w:t>
      </w:r>
      <w:r w:rsidR="00185A64" w:rsidRPr="002841D7">
        <w:rPr>
          <w:color w:val="000000" w:themeColor="text1"/>
          <w:sz w:val="22"/>
          <w:szCs w:val="22"/>
        </w:rPr>
        <w:t xml:space="preserve"> </w:t>
      </w:r>
      <w:r w:rsidR="00723A7E" w:rsidRPr="002841D7">
        <w:rPr>
          <w:color w:val="000000" w:themeColor="text1"/>
          <w:sz w:val="22"/>
          <w:szCs w:val="22"/>
        </w:rPr>
        <w:t xml:space="preserve">philosophies, </w:t>
      </w:r>
      <w:r w:rsidR="00185A64" w:rsidRPr="002841D7">
        <w:rPr>
          <w:color w:val="000000" w:themeColor="text1"/>
          <w:sz w:val="22"/>
          <w:szCs w:val="22"/>
        </w:rPr>
        <w:t>Sparkly Kat explains.</w:t>
      </w:r>
      <w:r w:rsidR="00227B0F" w:rsidRPr="002841D7">
        <w:rPr>
          <w:rStyle w:val="FootnoteReference"/>
          <w:color w:val="000000" w:themeColor="text1"/>
          <w:sz w:val="22"/>
          <w:szCs w:val="22"/>
        </w:rPr>
        <w:footnoteReference w:id="78"/>
      </w:r>
      <w:r w:rsidR="00185A64" w:rsidRPr="002841D7">
        <w:rPr>
          <w:color w:val="000000" w:themeColor="text1"/>
          <w:sz w:val="22"/>
          <w:szCs w:val="22"/>
        </w:rPr>
        <w:t xml:space="preserve"> </w:t>
      </w:r>
      <w:r w:rsidR="00330EEE">
        <w:rPr>
          <w:color w:val="000000" w:themeColor="text1"/>
          <w:sz w:val="22"/>
          <w:szCs w:val="22"/>
        </w:rPr>
        <w:t>L</w:t>
      </w:r>
      <w:r w:rsidR="0090560B">
        <w:rPr>
          <w:color w:val="000000" w:themeColor="text1"/>
          <w:sz w:val="22"/>
          <w:szCs w:val="22"/>
        </w:rPr>
        <w:t>astly,</w:t>
      </w:r>
      <w:r w:rsidR="00330EEE">
        <w:rPr>
          <w:color w:val="000000" w:themeColor="text1"/>
          <w:sz w:val="22"/>
          <w:szCs w:val="22"/>
        </w:rPr>
        <w:t xml:space="preserve"> Sparkly Kat addresses that</w:t>
      </w:r>
      <w:r w:rsidR="0090560B">
        <w:rPr>
          <w:color w:val="000000" w:themeColor="text1"/>
          <w:sz w:val="22"/>
          <w:szCs w:val="22"/>
        </w:rPr>
        <w:t xml:space="preserve"> ‘</w:t>
      </w:r>
      <w:r w:rsidR="000D0829">
        <w:rPr>
          <w:color w:val="000000" w:themeColor="text1"/>
          <w:sz w:val="22"/>
          <w:szCs w:val="22"/>
        </w:rPr>
        <w:t>Mercury is strongly associated with language</w:t>
      </w:r>
      <w:r w:rsidR="00330EEE">
        <w:rPr>
          <w:color w:val="000000" w:themeColor="text1"/>
          <w:sz w:val="22"/>
          <w:szCs w:val="22"/>
        </w:rPr>
        <w:t>,</w:t>
      </w:r>
      <w:r w:rsidR="00F61604">
        <w:rPr>
          <w:color w:val="000000" w:themeColor="text1"/>
          <w:sz w:val="22"/>
          <w:szCs w:val="22"/>
        </w:rPr>
        <w:t xml:space="preserve">’ </w:t>
      </w:r>
      <w:r w:rsidR="00EA3F14">
        <w:rPr>
          <w:color w:val="000000" w:themeColor="text1"/>
          <w:sz w:val="22"/>
          <w:szCs w:val="22"/>
        </w:rPr>
        <w:t>explaining that</w:t>
      </w:r>
      <w:r w:rsidR="00F61604">
        <w:rPr>
          <w:color w:val="000000" w:themeColor="text1"/>
          <w:sz w:val="22"/>
          <w:szCs w:val="22"/>
        </w:rPr>
        <w:t xml:space="preserve"> ‘languages demarcate.</w:t>
      </w:r>
      <w:r w:rsidR="00F333F9">
        <w:rPr>
          <w:color w:val="000000" w:themeColor="text1"/>
          <w:sz w:val="22"/>
          <w:szCs w:val="22"/>
        </w:rPr>
        <w:t>.</w:t>
      </w:r>
      <w:r w:rsidR="00F61604">
        <w:rPr>
          <w:color w:val="000000" w:themeColor="text1"/>
          <w:sz w:val="22"/>
          <w:szCs w:val="22"/>
        </w:rPr>
        <w:t>.boundaries between the known and the unknown.’</w:t>
      </w:r>
      <w:r w:rsidR="00F61604">
        <w:rPr>
          <w:rStyle w:val="FootnoteReference"/>
          <w:color w:val="000000" w:themeColor="text1"/>
          <w:sz w:val="22"/>
          <w:szCs w:val="22"/>
        </w:rPr>
        <w:footnoteReference w:id="79"/>
      </w:r>
    </w:p>
    <w:p w14:paraId="549AD982" w14:textId="47C0986F" w:rsidR="00BF2310" w:rsidRPr="002841D7" w:rsidRDefault="00BF2310" w:rsidP="00227B0F">
      <w:pPr>
        <w:autoSpaceDE w:val="0"/>
        <w:autoSpaceDN w:val="0"/>
        <w:adjustRightInd w:val="0"/>
        <w:ind w:firstLine="360"/>
        <w:rPr>
          <w:color w:val="000000" w:themeColor="text1"/>
          <w:sz w:val="22"/>
          <w:szCs w:val="22"/>
        </w:rPr>
      </w:pPr>
      <w:r w:rsidRPr="002841D7">
        <w:rPr>
          <w:color w:val="000000" w:themeColor="text1"/>
          <w:sz w:val="22"/>
          <w:szCs w:val="22"/>
        </w:rPr>
        <w:lastRenderedPageBreak/>
        <w:t>Sparkly Kat does not include discussion of the soul</w:t>
      </w:r>
      <w:r w:rsidR="0080423B">
        <w:rPr>
          <w:color w:val="000000" w:themeColor="text1"/>
          <w:sz w:val="22"/>
          <w:szCs w:val="22"/>
        </w:rPr>
        <w:t xml:space="preserve"> in </w:t>
      </w:r>
      <w:r w:rsidR="0080423B" w:rsidRPr="002841D7">
        <w:rPr>
          <w:i/>
          <w:iCs/>
          <w:color w:val="000000" w:themeColor="text1"/>
          <w:sz w:val="22"/>
          <w:szCs w:val="22"/>
        </w:rPr>
        <w:t>Postcolonial Astrology</w:t>
      </w:r>
      <w:r w:rsidRPr="002841D7">
        <w:rPr>
          <w:color w:val="000000" w:themeColor="text1"/>
          <w:sz w:val="22"/>
          <w:szCs w:val="22"/>
        </w:rPr>
        <w:t>. They examine adjacent topics, such as the concept of human/inhuman, and how Mercury ‘likes to make boundaries between the human and the inhuman</w:t>
      </w:r>
      <w:r w:rsidR="00BC185F">
        <w:rPr>
          <w:color w:val="000000" w:themeColor="text1"/>
          <w:sz w:val="22"/>
          <w:szCs w:val="22"/>
        </w:rPr>
        <w:t>,</w:t>
      </w:r>
      <w:r w:rsidRPr="002841D7">
        <w:rPr>
          <w:color w:val="000000" w:themeColor="text1"/>
          <w:sz w:val="22"/>
          <w:szCs w:val="22"/>
        </w:rPr>
        <w:t>’</w:t>
      </w:r>
      <w:r w:rsidR="00EA3F14">
        <w:rPr>
          <w:color w:val="000000" w:themeColor="text1"/>
          <w:sz w:val="22"/>
          <w:szCs w:val="22"/>
        </w:rPr>
        <w:t xml:space="preserve"> and topics of representation,</w:t>
      </w:r>
      <w:r w:rsidRPr="002841D7">
        <w:rPr>
          <w:color w:val="000000" w:themeColor="text1"/>
          <w:sz w:val="22"/>
          <w:szCs w:val="22"/>
        </w:rPr>
        <w:t xml:space="preserve"> </w:t>
      </w:r>
      <w:r w:rsidR="00BC185F">
        <w:rPr>
          <w:color w:val="000000" w:themeColor="text1"/>
          <w:sz w:val="22"/>
          <w:szCs w:val="22"/>
        </w:rPr>
        <w:t xml:space="preserve">but </w:t>
      </w:r>
      <w:r w:rsidR="0080423B">
        <w:rPr>
          <w:color w:val="000000" w:themeColor="text1"/>
          <w:sz w:val="22"/>
          <w:szCs w:val="22"/>
        </w:rPr>
        <w:t>not the soul.</w:t>
      </w:r>
      <w:r w:rsidR="00EA3F14" w:rsidRPr="002841D7">
        <w:rPr>
          <w:rStyle w:val="FootnoteReference"/>
          <w:color w:val="000000" w:themeColor="text1"/>
          <w:sz w:val="22"/>
          <w:szCs w:val="22"/>
        </w:rPr>
        <w:footnoteReference w:id="80"/>
      </w:r>
      <w:r w:rsidR="00EA3F14" w:rsidRPr="002841D7">
        <w:rPr>
          <w:color w:val="000000" w:themeColor="text1"/>
          <w:sz w:val="22"/>
          <w:szCs w:val="22"/>
        </w:rPr>
        <w:t xml:space="preserve"> </w:t>
      </w:r>
      <w:r w:rsidR="0080423B">
        <w:rPr>
          <w:color w:val="000000" w:themeColor="text1"/>
          <w:sz w:val="22"/>
          <w:szCs w:val="22"/>
        </w:rPr>
        <w:t xml:space="preserve"> </w:t>
      </w:r>
      <w:r w:rsidRPr="002841D7">
        <w:rPr>
          <w:color w:val="000000" w:themeColor="text1"/>
          <w:sz w:val="22"/>
          <w:szCs w:val="22"/>
        </w:rPr>
        <w:t xml:space="preserve"> </w:t>
      </w:r>
    </w:p>
    <w:p w14:paraId="31D4B8F3" w14:textId="77777777" w:rsidR="00F333F9" w:rsidRPr="002841D7" w:rsidRDefault="00F333F9" w:rsidP="007A7D3C">
      <w:pPr>
        <w:autoSpaceDE w:val="0"/>
        <w:autoSpaceDN w:val="0"/>
        <w:adjustRightInd w:val="0"/>
        <w:rPr>
          <w:rFonts w:cstheme="minorHAnsi"/>
          <w:bCs/>
          <w:color w:val="000000" w:themeColor="text1"/>
          <w:sz w:val="22"/>
          <w:szCs w:val="22"/>
          <w:lang w:val="en-GB"/>
        </w:rPr>
      </w:pPr>
    </w:p>
    <w:p w14:paraId="510F7369" w14:textId="79246600" w:rsidR="007A7D3C" w:rsidRDefault="00E375E6" w:rsidP="007A7D3C">
      <w:pPr>
        <w:autoSpaceDE w:val="0"/>
        <w:autoSpaceDN w:val="0"/>
        <w:adjustRightInd w:val="0"/>
        <w:rPr>
          <w:rFonts w:cstheme="minorHAnsi"/>
          <w:b/>
          <w:i/>
          <w:iCs/>
          <w:color w:val="000000" w:themeColor="text1"/>
          <w:sz w:val="22"/>
          <w:szCs w:val="22"/>
          <w:lang w:val="en-GB"/>
        </w:rPr>
      </w:pPr>
      <w:r w:rsidRPr="002841D7">
        <w:rPr>
          <w:rFonts w:cstheme="minorHAnsi"/>
          <w:b/>
          <w:color w:val="000000" w:themeColor="text1"/>
          <w:sz w:val="22"/>
          <w:szCs w:val="22"/>
          <w:lang w:val="en-GB"/>
        </w:rPr>
        <w:t xml:space="preserve">Comparing and contrasting the </w:t>
      </w:r>
      <w:r w:rsidRPr="002841D7">
        <w:rPr>
          <w:rFonts w:cstheme="minorHAnsi"/>
          <w:b/>
          <w:color w:val="000000" w:themeColor="text1"/>
          <w:sz w:val="22"/>
          <w:szCs w:val="22"/>
          <w:lang w:val="en-GB"/>
        </w:rPr>
        <w:t>treatment of Mercury</w:t>
      </w:r>
      <w:r w:rsidRPr="002841D7">
        <w:rPr>
          <w:rFonts w:cstheme="minorHAnsi"/>
          <w:b/>
          <w:i/>
          <w:iCs/>
          <w:color w:val="000000" w:themeColor="text1"/>
          <w:sz w:val="22"/>
          <w:szCs w:val="22"/>
          <w:lang w:val="en-GB"/>
        </w:rPr>
        <w:t xml:space="preserve"> </w:t>
      </w:r>
    </w:p>
    <w:p w14:paraId="4FB8D42B" w14:textId="77777777" w:rsidR="00810A10" w:rsidRPr="001B03D8" w:rsidRDefault="00810A10" w:rsidP="007A7D3C">
      <w:pPr>
        <w:autoSpaceDE w:val="0"/>
        <w:autoSpaceDN w:val="0"/>
        <w:adjustRightInd w:val="0"/>
        <w:rPr>
          <w:rFonts w:cstheme="minorHAnsi"/>
          <w:b/>
          <w:i/>
          <w:iCs/>
          <w:color w:val="000000" w:themeColor="text1"/>
          <w:sz w:val="22"/>
          <w:szCs w:val="22"/>
          <w:lang w:val="en-GB"/>
        </w:rPr>
      </w:pPr>
    </w:p>
    <w:p w14:paraId="0FFA0233" w14:textId="58AF98A5" w:rsidR="00915D46" w:rsidRPr="002841D7" w:rsidRDefault="00156C8B" w:rsidP="00D8767B">
      <w:pPr>
        <w:autoSpaceDE w:val="0"/>
        <w:autoSpaceDN w:val="0"/>
        <w:adjustRightInd w:val="0"/>
        <w:rPr>
          <w:rFonts w:cstheme="minorHAnsi"/>
          <w:bCs/>
          <w:i/>
          <w:iCs/>
          <w:color w:val="000000" w:themeColor="text1"/>
          <w:sz w:val="22"/>
          <w:szCs w:val="22"/>
          <w:lang w:val="en-GB"/>
        </w:rPr>
      </w:pPr>
      <w:r w:rsidRPr="002841D7">
        <w:rPr>
          <w:rFonts w:cstheme="minorHAnsi"/>
          <w:bCs/>
          <w:i/>
          <w:iCs/>
          <w:color w:val="000000" w:themeColor="text1"/>
          <w:sz w:val="22"/>
          <w:szCs w:val="22"/>
          <w:lang w:val="en-GB"/>
        </w:rPr>
        <w:t xml:space="preserve">Similarities </w:t>
      </w:r>
    </w:p>
    <w:p w14:paraId="7522C421" w14:textId="73D4FC2B" w:rsidR="00987A81" w:rsidRPr="002841D7" w:rsidRDefault="00D8767B" w:rsidP="00222E4F">
      <w:pPr>
        <w:ind w:firstLine="360"/>
        <w:rPr>
          <w:color w:val="A02B93" w:themeColor="accent5"/>
          <w:sz w:val="22"/>
          <w:szCs w:val="22"/>
        </w:rPr>
      </w:pPr>
      <w:r w:rsidRPr="002841D7">
        <w:rPr>
          <w:color w:val="000000" w:themeColor="text1"/>
          <w:sz w:val="22"/>
          <w:szCs w:val="22"/>
        </w:rPr>
        <w:t>T</w:t>
      </w:r>
      <w:r w:rsidR="00915D46" w:rsidRPr="002841D7">
        <w:rPr>
          <w:color w:val="000000" w:themeColor="text1"/>
          <w:sz w:val="22"/>
          <w:szCs w:val="22"/>
        </w:rPr>
        <w:t>he</w:t>
      </w:r>
      <w:r w:rsidR="003D56C5" w:rsidRPr="002841D7">
        <w:rPr>
          <w:color w:val="000000" w:themeColor="text1"/>
          <w:sz w:val="22"/>
          <w:szCs w:val="22"/>
        </w:rPr>
        <w:t xml:space="preserve"> </w:t>
      </w:r>
      <w:r w:rsidR="00B44AFB" w:rsidRPr="002841D7">
        <w:rPr>
          <w:color w:val="000000" w:themeColor="text1"/>
          <w:sz w:val="22"/>
          <w:szCs w:val="22"/>
        </w:rPr>
        <w:t xml:space="preserve">qualities that all </w:t>
      </w:r>
      <w:r w:rsidR="00B44AFB" w:rsidRPr="002841D7">
        <w:rPr>
          <w:color w:val="000000" w:themeColor="text1"/>
          <w:sz w:val="22"/>
          <w:szCs w:val="22"/>
        </w:rPr>
        <w:t xml:space="preserve">three astrologers </w:t>
      </w:r>
      <w:r w:rsidR="003D6039" w:rsidRPr="002841D7">
        <w:rPr>
          <w:color w:val="000000" w:themeColor="text1"/>
          <w:sz w:val="22"/>
          <w:szCs w:val="22"/>
        </w:rPr>
        <w:t>attribute</w:t>
      </w:r>
      <w:r w:rsidR="00915D46" w:rsidRPr="002841D7">
        <w:rPr>
          <w:color w:val="000000" w:themeColor="text1"/>
          <w:sz w:val="22"/>
          <w:szCs w:val="22"/>
        </w:rPr>
        <w:t xml:space="preserve"> </w:t>
      </w:r>
      <w:r w:rsidR="003D6039" w:rsidRPr="002841D7">
        <w:rPr>
          <w:color w:val="000000" w:themeColor="text1"/>
          <w:sz w:val="22"/>
          <w:szCs w:val="22"/>
        </w:rPr>
        <w:t xml:space="preserve">to </w:t>
      </w:r>
      <w:r w:rsidR="00915D46" w:rsidRPr="002841D7">
        <w:rPr>
          <w:color w:val="000000" w:themeColor="text1"/>
          <w:sz w:val="22"/>
          <w:szCs w:val="22"/>
        </w:rPr>
        <w:t>Mercury are</w:t>
      </w:r>
      <w:r w:rsidR="00B84D09" w:rsidRPr="002841D7">
        <w:rPr>
          <w:color w:val="000000" w:themeColor="text1"/>
          <w:sz w:val="22"/>
          <w:szCs w:val="22"/>
        </w:rPr>
        <w:t xml:space="preserve"> </w:t>
      </w:r>
      <w:r w:rsidR="008E0F78" w:rsidRPr="002841D7">
        <w:rPr>
          <w:color w:val="000000" w:themeColor="text1"/>
          <w:sz w:val="22"/>
          <w:szCs w:val="22"/>
        </w:rPr>
        <w:t xml:space="preserve">largely </w:t>
      </w:r>
      <w:r w:rsidR="00B44AFB" w:rsidRPr="002841D7">
        <w:rPr>
          <w:color w:val="000000" w:themeColor="text1"/>
          <w:sz w:val="22"/>
          <w:szCs w:val="22"/>
        </w:rPr>
        <w:t>consistent</w:t>
      </w:r>
      <w:r w:rsidR="00F01876" w:rsidRPr="002841D7">
        <w:rPr>
          <w:color w:val="000000" w:themeColor="text1"/>
          <w:sz w:val="22"/>
          <w:szCs w:val="22"/>
        </w:rPr>
        <w:t xml:space="preserve">. </w:t>
      </w:r>
      <w:r w:rsidR="003D6039" w:rsidRPr="002841D7">
        <w:rPr>
          <w:color w:val="000000" w:themeColor="text1"/>
          <w:sz w:val="22"/>
          <w:szCs w:val="22"/>
        </w:rPr>
        <w:t>Comparing the Mercurial themes</w:t>
      </w:r>
      <w:r w:rsidR="00155B60" w:rsidRPr="002841D7">
        <w:rPr>
          <w:color w:val="000000" w:themeColor="text1"/>
          <w:sz w:val="22"/>
          <w:szCs w:val="22"/>
        </w:rPr>
        <w:t xml:space="preserve"> elaborated above</w:t>
      </w:r>
      <w:r w:rsidR="003D6039" w:rsidRPr="002841D7">
        <w:rPr>
          <w:color w:val="000000" w:themeColor="text1"/>
          <w:sz w:val="22"/>
          <w:szCs w:val="22"/>
        </w:rPr>
        <w:t xml:space="preserve">, </w:t>
      </w:r>
      <w:r w:rsidR="00EE210D" w:rsidRPr="002841D7">
        <w:rPr>
          <w:color w:val="000000" w:themeColor="text1"/>
          <w:sz w:val="22"/>
          <w:szCs w:val="22"/>
        </w:rPr>
        <w:t>Ptolemy</w:t>
      </w:r>
      <w:r w:rsidR="00EE210D" w:rsidRPr="002841D7">
        <w:rPr>
          <w:color w:val="000000" w:themeColor="text1"/>
          <w:sz w:val="22"/>
          <w:szCs w:val="22"/>
        </w:rPr>
        <w:t>,</w:t>
      </w:r>
      <w:r w:rsidR="00EE210D" w:rsidRPr="002841D7">
        <w:rPr>
          <w:color w:val="000000" w:themeColor="text1"/>
          <w:sz w:val="22"/>
          <w:szCs w:val="22"/>
        </w:rPr>
        <w:t xml:space="preserve"> </w:t>
      </w:r>
      <w:proofErr w:type="spellStart"/>
      <w:r w:rsidR="00EE210D" w:rsidRPr="002841D7">
        <w:rPr>
          <w:rFonts w:cstheme="minorHAnsi"/>
          <w:color w:val="000000" w:themeColor="text1"/>
          <w:sz w:val="22"/>
          <w:szCs w:val="22"/>
        </w:rPr>
        <w:t>Ma</w:t>
      </w:r>
      <w:r w:rsidR="00EE210D" w:rsidRPr="002841D7">
        <w:rPr>
          <w:rFonts w:ascii="Arial" w:hAnsi="Arial" w:cs="Arial"/>
          <w:color w:val="000000" w:themeColor="text1"/>
          <w:sz w:val="22"/>
          <w:szCs w:val="22"/>
        </w:rPr>
        <w:t>ʿ</w:t>
      </w:r>
      <w:r w:rsidR="00EE210D" w:rsidRPr="002841D7">
        <w:rPr>
          <w:rFonts w:cstheme="minorHAnsi"/>
          <w:color w:val="000000" w:themeColor="text1"/>
          <w:sz w:val="22"/>
          <w:szCs w:val="22"/>
        </w:rPr>
        <w:t>šar</w:t>
      </w:r>
      <w:proofErr w:type="spellEnd"/>
      <w:r w:rsidR="00EE210D" w:rsidRPr="002841D7">
        <w:rPr>
          <w:rFonts w:cstheme="minorHAnsi"/>
          <w:color w:val="000000" w:themeColor="text1"/>
          <w:sz w:val="22"/>
          <w:szCs w:val="22"/>
        </w:rPr>
        <w:t>, and Sparkly Kat</w:t>
      </w:r>
      <w:r w:rsidR="0038464E" w:rsidRPr="002841D7">
        <w:rPr>
          <w:rFonts w:cstheme="minorHAnsi"/>
          <w:color w:val="000000" w:themeColor="text1"/>
          <w:sz w:val="22"/>
          <w:szCs w:val="22"/>
        </w:rPr>
        <w:t xml:space="preserve"> all</w:t>
      </w:r>
      <w:r w:rsidR="00EE210D"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r w:rsidR="008D5BD3" w:rsidRPr="002841D7">
        <w:rPr>
          <w:rFonts w:cstheme="minorHAnsi"/>
          <w:color w:val="000000" w:themeColor="text1"/>
          <w:sz w:val="22"/>
          <w:szCs w:val="22"/>
        </w:rPr>
        <w:t>associate</w:t>
      </w:r>
      <w:r w:rsidR="00EE210D"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r w:rsidR="0038464E" w:rsidRPr="002841D7">
        <w:rPr>
          <w:rFonts w:cstheme="minorHAnsi"/>
          <w:color w:val="000000" w:themeColor="text1"/>
          <w:sz w:val="22"/>
          <w:szCs w:val="22"/>
        </w:rPr>
        <w:t xml:space="preserve">Mercury </w:t>
      </w:r>
      <w:r w:rsidR="008D5BD3" w:rsidRPr="002841D7">
        <w:rPr>
          <w:rFonts w:cstheme="minorHAnsi"/>
          <w:color w:val="000000" w:themeColor="text1"/>
          <w:sz w:val="22"/>
          <w:szCs w:val="22"/>
        </w:rPr>
        <w:t>with</w:t>
      </w:r>
      <w:r w:rsidR="0038464E"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r w:rsidR="0033771B" w:rsidRPr="002841D7">
        <w:rPr>
          <w:rFonts w:cstheme="minorHAnsi"/>
          <w:color w:val="000000" w:themeColor="text1"/>
          <w:sz w:val="22"/>
          <w:szCs w:val="22"/>
        </w:rPr>
        <w:t xml:space="preserve">1) </w:t>
      </w:r>
      <w:r w:rsidR="0038464E" w:rsidRPr="002841D7">
        <w:rPr>
          <w:rFonts w:cstheme="minorHAnsi"/>
          <w:color w:val="000000" w:themeColor="text1"/>
          <w:sz w:val="22"/>
          <w:szCs w:val="22"/>
        </w:rPr>
        <w:t>language</w:t>
      </w:r>
      <w:r w:rsidR="008D5BD3"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r w:rsidR="004E5019" w:rsidRPr="002841D7">
        <w:rPr>
          <w:rFonts w:cstheme="minorHAnsi"/>
          <w:color w:val="000000" w:themeColor="text1"/>
          <w:sz w:val="22"/>
          <w:szCs w:val="22"/>
        </w:rPr>
        <w:t xml:space="preserve">and </w:t>
      </w:r>
      <w:r w:rsidR="008D5BD3" w:rsidRPr="002841D7">
        <w:rPr>
          <w:rFonts w:cstheme="minorHAnsi"/>
          <w:color w:val="000000" w:themeColor="text1"/>
          <w:sz w:val="22"/>
          <w:szCs w:val="22"/>
        </w:rPr>
        <w:t xml:space="preserve">speech, </w:t>
      </w:r>
      <w:r w:rsidR="0033771B" w:rsidRPr="002841D7">
        <w:rPr>
          <w:rFonts w:cstheme="minorHAnsi"/>
          <w:color w:val="000000" w:themeColor="text1"/>
          <w:sz w:val="22"/>
          <w:szCs w:val="22"/>
        </w:rPr>
        <w:t xml:space="preserve">2) youthfulness 3) </w:t>
      </w:r>
      <w:r w:rsidR="008D5BD3" w:rsidRPr="002841D7">
        <w:rPr>
          <w:rFonts w:cstheme="minorHAnsi"/>
          <w:color w:val="000000" w:themeColor="text1"/>
          <w:sz w:val="22"/>
          <w:szCs w:val="22"/>
        </w:rPr>
        <w:t>exchange</w:t>
      </w:r>
      <w:r w:rsidR="0033771B" w:rsidRPr="002841D7">
        <w:rPr>
          <w:rFonts w:cstheme="minorHAnsi"/>
          <w:color w:val="000000" w:themeColor="text1"/>
          <w:sz w:val="22"/>
          <w:szCs w:val="22"/>
        </w:rPr>
        <w:t xml:space="preserve"> or trade 4)</w:t>
      </w:r>
      <w:r w:rsidR="008D5BD3" w:rsidRPr="002841D7">
        <w:rPr>
          <w:rFonts w:cstheme="minorHAnsi"/>
          <w:color w:val="000000" w:themeColor="text1"/>
          <w:sz w:val="22"/>
          <w:szCs w:val="22"/>
        </w:rPr>
        <w:t xml:space="preserve"> deceit</w:t>
      </w:r>
      <w:r w:rsidR="0033771B" w:rsidRPr="002841D7">
        <w:rPr>
          <w:rFonts w:cstheme="minorHAnsi"/>
          <w:color w:val="000000" w:themeColor="text1"/>
          <w:sz w:val="22"/>
          <w:szCs w:val="22"/>
        </w:rPr>
        <w:t xml:space="preserve"> and</w:t>
      </w:r>
      <w:r w:rsidR="008D5BD3" w:rsidRPr="002841D7">
        <w:rPr>
          <w:rFonts w:cstheme="minorHAnsi"/>
          <w:color w:val="000000" w:themeColor="text1"/>
          <w:sz w:val="22"/>
          <w:szCs w:val="22"/>
        </w:rPr>
        <w:t xml:space="preserve"> theft</w:t>
      </w:r>
      <w:r w:rsidR="0033771B" w:rsidRPr="002841D7">
        <w:rPr>
          <w:rFonts w:cstheme="minorHAnsi"/>
          <w:color w:val="000000" w:themeColor="text1"/>
          <w:sz w:val="22"/>
          <w:szCs w:val="22"/>
        </w:rPr>
        <w:t xml:space="preserve"> and 5) intelligence and knowledge, including in the realm of </w:t>
      </w:r>
      <w:r w:rsidR="00BD0EB6" w:rsidRPr="002841D7">
        <w:rPr>
          <w:rFonts w:cstheme="minorHAnsi"/>
          <w:color w:val="000000" w:themeColor="text1"/>
          <w:sz w:val="22"/>
          <w:szCs w:val="22"/>
        </w:rPr>
        <w:t>a</w:t>
      </w:r>
      <w:r w:rsidR="0033771B" w:rsidRPr="002841D7">
        <w:rPr>
          <w:rFonts w:cstheme="minorHAnsi"/>
          <w:color w:val="000000" w:themeColor="text1"/>
          <w:sz w:val="22"/>
          <w:szCs w:val="22"/>
        </w:rPr>
        <w:t xml:space="preserve">strology. In addition to these attributes that all three astrologers’ </w:t>
      </w:r>
      <w:r w:rsidR="00F07979" w:rsidRPr="002841D7">
        <w:rPr>
          <w:rFonts w:cstheme="minorHAnsi"/>
          <w:color w:val="000000" w:themeColor="text1"/>
          <w:sz w:val="22"/>
          <w:szCs w:val="22"/>
        </w:rPr>
        <w:t xml:space="preserve">associate with Mercury, there are other overlaps between two authors. </w:t>
      </w:r>
      <w:proofErr w:type="spellStart"/>
      <w:r w:rsidR="004E5019" w:rsidRPr="002841D7">
        <w:rPr>
          <w:rFonts w:cstheme="minorHAnsi"/>
          <w:color w:val="000000" w:themeColor="text1"/>
          <w:sz w:val="22"/>
          <w:szCs w:val="22"/>
        </w:rPr>
        <w:t>Ma</w:t>
      </w:r>
      <w:r w:rsidR="004E5019" w:rsidRPr="002841D7">
        <w:rPr>
          <w:rFonts w:ascii="Arial" w:hAnsi="Arial" w:cs="Arial"/>
          <w:color w:val="000000" w:themeColor="text1"/>
          <w:sz w:val="22"/>
          <w:szCs w:val="22"/>
        </w:rPr>
        <w:t>ʿ</w:t>
      </w:r>
      <w:r w:rsidR="004E5019" w:rsidRPr="002841D7">
        <w:rPr>
          <w:rFonts w:cstheme="minorHAnsi"/>
          <w:color w:val="000000" w:themeColor="text1"/>
          <w:sz w:val="22"/>
          <w:szCs w:val="22"/>
        </w:rPr>
        <w:t>šar</w:t>
      </w:r>
      <w:proofErr w:type="spellEnd"/>
      <w:r w:rsidR="004E5019" w:rsidRPr="002841D7">
        <w:rPr>
          <w:rFonts w:cstheme="minorHAnsi"/>
          <w:color w:val="000000" w:themeColor="text1"/>
          <w:sz w:val="22"/>
          <w:szCs w:val="22"/>
        </w:rPr>
        <w:t xml:space="preserve"> and Sparkly Kat both include lying among Mercurial influences, while </w:t>
      </w:r>
      <w:r w:rsidR="004E5019" w:rsidRPr="002841D7">
        <w:rPr>
          <w:color w:val="000000" w:themeColor="text1"/>
          <w:sz w:val="22"/>
          <w:szCs w:val="22"/>
        </w:rPr>
        <w:t>Ptolemy</w:t>
      </w:r>
      <w:r w:rsidR="004E5019" w:rsidRPr="002841D7">
        <w:rPr>
          <w:color w:val="000000" w:themeColor="text1"/>
          <w:sz w:val="22"/>
          <w:szCs w:val="22"/>
        </w:rPr>
        <w:t xml:space="preserve"> and </w:t>
      </w:r>
      <w:proofErr w:type="spellStart"/>
      <w:r w:rsidR="004E5019" w:rsidRPr="002841D7">
        <w:rPr>
          <w:rFonts w:cstheme="minorHAnsi"/>
          <w:color w:val="000000" w:themeColor="text1"/>
          <w:sz w:val="22"/>
          <w:szCs w:val="22"/>
        </w:rPr>
        <w:t>Ma</w:t>
      </w:r>
      <w:r w:rsidR="004E5019" w:rsidRPr="002841D7">
        <w:rPr>
          <w:rFonts w:ascii="Arial" w:hAnsi="Arial" w:cs="Arial"/>
          <w:color w:val="000000" w:themeColor="text1"/>
          <w:sz w:val="22"/>
          <w:szCs w:val="22"/>
        </w:rPr>
        <w:t>ʿ</w:t>
      </w:r>
      <w:r w:rsidR="004E5019" w:rsidRPr="002841D7">
        <w:rPr>
          <w:rFonts w:cstheme="minorHAnsi"/>
          <w:color w:val="000000" w:themeColor="text1"/>
          <w:sz w:val="22"/>
          <w:szCs w:val="22"/>
        </w:rPr>
        <w:t>šar</w:t>
      </w:r>
      <w:proofErr w:type="spellEnd"/>
      <w:r w:rsidR="004E5019" w:rsidRPr="002841D7">
        <w:rPr>
          <w:rFonts w:cstheme="minorHAnsi"/>
          <w:color w:val="000000" w:themeColor="text1"/>
          <w:sz w:val="22"/>
          <w:szCs w:val="22"/>
        </w:rPr>
        <w:t xml:space="preserve"> both include dryness and changeability.</w:t>
      </w:r>
      <w:r w:rsidR="00EC37D0">
        <w:rPr>
          <w:rFonts w:cstheme="minorHAnsi"/>
          <w:color w:val="000000" w:themeColor="text1"/>
          <w:sz w:val="22"/>
          <w:szCs w:val="22"/>
        </w:rPr>
        <w:t xml:space="preserve"> </w:t>
      </w:r>
      <w:r w:rsidR="002260A9" w:rsidRPr="002841D7">
        <w:rPr>
          <w:color w:val="000000" w:themeColor="text1"/>
          <w:sz w:val="22"/>
          <w:szCs w:val="22"/>
        </w:rPr>
        <w:t xml:space="preserve">Overall, </w:t>
      </w:r>
      <w:r w:rsidR="00D26C4F">
        <w:rPr>
          <w:rFonts w:cstheme="minorHAnsi"/>
          <w:bCs/>
          <w:color w:val="000000" w:themeColor="text1"/>
          <w:sz w:val="22"/>
          <w:szCs w:val="22"/>
          <w:lang w:val="en-GB"/>
        </w:rPr>
        <w:t>given</w:t>
      </w:r>
      <w:r w:rsidR="00CA694F"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 xml:space="preserve"> the</w:t>
      </w:r>
      <w:r w:rsidR="00222E4F"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>re are nearly 2,000 years between the publications</w:t>
      </w:r>
      <w:r w:rsidR="00987A81"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>,</w:t>
      </w:r>
      <w:r w:rsidR="00F66C5F"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 xml:space="preserve"> </w:t>
      </w:r>
      <w:r w:rsidR="00222E4F"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>not to mention</w:t>
      </w:r>
      <w:r w:rsidR="00B35FD7"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 xml:space="preserve"> vast geographic distances</w:t>
      </w:r>
      <w:r w:rsidR="00F66C5F"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 xml:space="preserve">, the </w:t>
      </w:r>
      <w:r w:rsidR="00987A81"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 xml:space="preserve">degree of overlap between Mercury’s associated qualities is </w:t>
      </w:r>
      <w:r w:rsidR="008E0F78"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>notable</w:t>
      </w:r>
      <w:r w:rsidR="00987A81"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>.</w:t>
      </w:r>
    </w:p>
    <w:p w14:paraId="302A2B42" w14:textId="77777777" w:rsidR="00CA694F" w:rsidRPr="002841D7" w:rsidRDefault="00CA694F" w:rsidP="00987A81">
      <w:pPr>
        <w:autoSpaceDE w:val="0"/>
        <w:autoSpaceDN w:val="0"/>
        <w:adjustRightInd w:val="0"/>
        <w:rPr>
          <w:rFonts w:cstheme="minorHAnsi"/>
          <w:bCs/>
          <w:color w:val="000000" w:themeColor="text1"/>
          <w:sz w:val="22"/>
          <w:szCs w:val="22"/>
          <w:lang w:val="en-GB"/>
        </w:rPr>
      </w:pPr>
    </w:p>
    <w:p w14:paraId="3DA7393F" w14:textId="1BE248AA" w:rsidR="008B5571" w:rsidRPr="002841D7" w:rsidRDefault="00B3547D" w:rsidP="002260A9">
      <w:pPr>
        <w:autoSpaceDE w:val="0"/>
        <w:autoSpaceDN w:val="0"/>
        <w:adjustRightInd w:val="0"/>
        <w:rPr>
          <w:rFonts w:cstheme="minorHAnsi"/>
          <w:bCs/>
          <w:i/>
          <w:iCs/>
          <w:color w:val="000000" w:themeColor="text1"/>
          <w:sz w:val="22"/>
          <w:szCs w:val="22"/>
          <w:lang w:val="en-GB"/>
        </w:rPr>
      </w:pPr>
      <w:r w:rsidRPr="002841D7">
        <w:rPr>
          <w:rFonts w:cstheme="minorHAnsi"/>
          <w:bCs/>
          <w:i/>
          <w:iCs/>
          <w:color w:val="000000" w:themeColor="text1"/>
          <w:sz w:val="22"/>
          <w:szCs w:val="22"/>
          <w:lang w:val="en-GB"/>
        </w:rPr>
        <w:t>Differences</w:t>
      </w:r>
      <w:r w:rsidR="00CA694F" w:rsidRPr="002841D7">
        <w:rPr>
          <w:rFonts w:cstheme="minorHAnsi"/>
          <w:bCs/>
          <w:i/>
          <w:iCs/>
          <w:color w:val="000000" w:themeColor="text1"/>
          <w:sz w:val="22"/>
          <w:szCs w:val="22"/>
          <w:lang w:val="en-GB"/>
        </w:rPr>
        <w:t xml:space="preserve"> </w:t>
      </w:r>
    </w:p>
    <w:p w14:paraId="7D7A4625" w14:textId="63E0B541" w:rsidR="00CD619A" w:rsidRPr="002841D7" w:rsidRDefault="008B5571" w:rsidP="00B35FD7">
      <w:pPr>
        <w:autoSpaceDE w:val="0"/>
        <w:autoSpaceDN w:val="0"/>
        <w:adjustRightInd w:val="0"/>
        <w:ind w:firstLine="360"/>
        <w:rPr>
          <w:color w:val="D86DCB" w:themeColor="accent5" w:themeTint="99"/>
          <w:sz w:val="22"/>
          <w:szCs w:val="22"/>
        </w:rPr>
      </w:pPr>
      <w:r w:rsidRPr="002841D7">
        <w:rPr>
          <w:color w:val="000000" w:themeColor="text1"/>
          <w:sz w:val="22"/>
          <w:szCs w:val="22"/>
        </w:rPr>
        <w:t xml:space="preserve">When contrasting </w:t>
      </w:r>
      <w:r w:rsidR="00D36D83" w:rsidRPr="002841D7">
        <w:rPr>
          <w:color w:val="000000" w:themeColor="text1"/>
          <w:sz w:val="22"/>
          <w:szCs w:val="22"/>
        </w:rPr>
        <w:t>the texts’</w:t>
      </w:r>
      <w:r w:rsidRPr="002841D7">
        <w:rPr>
          <w:color w:val="000000" w:themeColor="text1"/>
          <w:sz w:val="22"/>
          <w:szCs w:val="22"/>
        </w:rPr>
        <w:t xml:space="preserve"> treatment of Mercury, </w:t>
      </w:r>
      <w:r w:rsidR="00B35FD7" w:rsidRPr="002841D7">
        <w:rPr>
          <w:color w:val="000000" w:themeColor="text1"/>
          <w:sz w:val="22"/>
          <w:szCs w:val="22"/>
        </w:rPr>
        <w:t xml:space="preserve">two </w:t>
      </w:r>
      <w:r w:rsidR="00CD617E" w:rsidRPr="002841D7">
        <w:rPr>
          <w:color w:val="000000" w:themeColor="text1"/>
          <w:sz w:val="22"/>
          <w:szCs w:val="22"/>
        </w:rPr>
        <w:t>distinction</w:t>
      </w:r>
      <w:r w:rsidR="00C2360A" w:rsidRPr="002841D7">
        <w:rPr>
          <w:color w:val="000000" w:themeColor="text1"/>
          <w:sz w:val="22"/>
          <w:szCs w:val="22"/>
        </w:rPr>
        <w:t>s emerge</w:t>
      </w:r>
      <w:r w:rsidR="00E054F8">
        <w:rPr>
          <w:color w:val="000000" w:themeColor="text1"/>
          <w:sz w:val="22"/>
          <w:szCs w:val="22"/>
        </w:rPr>
        <w:t>:</w:t>
      </w:r>
      <w:r w:rsidR="00F333F9">
        <w:rPr>
          <w:color w:val="000000" w:themeColor="text1"/>
          <w:sz w:val="22"/>
          <w:szCs w:val="22"/>
        </w:rPr>
        <w:t xml:space="preserve"> t</w:t>
      </w:r>
      <w:r w:rsidR="00C2360A" w:rsidRPr="002841D7">
        <w:rPr>
          <w:color w:val="000000" w:themeColor="text1"/>
          <w:sz w:val="22"/>
          <w:szCs w:val="22"/>
        </w:rPr>
        <w:t>he astrologers’ p</w:t>
      </w:r>
      <w:r w:rsidR="00C2360A" w:rsidRPr="002841D7">
        <w:rPr>
          <w:color w:val="000000" w:themeColor="text1"/>
          <w:sz w:val="22"/>
          <w:szCs w:val="22"/>
        </w:rPr>
        <w:t>rimary source</w:t>
      </w:r>
      <w:r w:rsidR="008560AF" w:rsidRPr="002841D7">
        <w:rPr>
          <w:color w:val="000000" w:themeColor="text1"/>
          <w:sz w:val="22"/>
          <w:szCs w:val="22"/>
        </w:rPr>
        <w:t>s</w:t>
      </w:r>
      <w:r w:rsidR="00C2360A" w:rsidRPr="002841D7">
        <w:rPr>
          <w:color w:val="000000" w:themeColor="text1"/>
          <w:sz w:val="22"/>
          <w:szCs w:val="22"/>
        </w:rPr>
        <w:t xml:space="preserve"> </w:t>
      </w:r>
      <w:r w:rsidR="008560AF" w:rsidRPr="002841D7">
        <w:rPr>
          <w:color w:val="000000" w:themeColor="text1"/>
          <w:sz w:val="22"/>
          <w:szCs w:val="22"/>
        </w:rPr>
        <w:t xml:space="preserve">are </w:t>
      </w:r>
      <w:r w:rsidR="00C2360A" w:rsidRPr="002841D7">
        <w:rPr>
          <w:color w:val="000000" w:themeColor="text1"/>
          <w:sz w:val="22"/>
          <w:szCs w:val="22"/>
        </w:rPr>
        <w:t>different</w:t>
      </w:r>
      <w:r w:rsidR="00C2360A" w:rsidRPr="002841D7">
        <w:rPr>
          <w:color w:val="000000" w:themeColor="text1"/>
          <w:sz w:val="22"/>
          <w:szCs w:val="22"/>
        </w:rPr>
        <w:t xml:space="preserve">, </w:t>
      </w:r>
      <w:r w:rsidR="0069723E" w:rsidRPr="002841D7">
        <w:rPr>
          <w:color w:val="000000" w:themeColor="text1"/>
          <w:sz w:val="22"/>
          <w:szCs w:val="22"/>
        </w:rPr>
        <w:t xml:space="preserve">and </w:t>
      </w:r>
      <w:r w:rsidR="00BC28C8" w:rsidRPr="002841D7">
        <w:rPr>
          <w:color w:val="000000" w:themeColor="text1"/>
          <w:sz w:val="22"/>
          <w:szCs w:val="22"/>
        </w:rPr>
        <w:t xml:space="preserve">their </w:t>
      </w:r>
      <w:r w:rsidR="00BC28C8" w:rsidRPr="002841D7">
        <w:rPr>
          <w:color w:val="000000" w:themeColor="text1"/>
          <w:sz w:val="22"/>
          <w:szCs w:val="22"/>
        </w:rPr>
        <w:t>application of these qualities-in-context</w:t>
      </w:r>
      <w:r w:rsidR="008560AF" w:rsidRPr="002841D7">
        <w:rPr>
          <w:color w:val="000000" w:themeColor="text1"/>
          <w:sz w:val="22"/>
          <w:szCs w:val="22"/>
        </w:rPr>
        <w:t xml:space="preserve"> are</w:t>
      </w:r>
      <w:r w:rsidR="00BC28C8" w:rsidRPr="002841D7">
        <w:rPr>
          <w:color w:val="000000" w:themeColor="text1"/>
          <w:sz w:val="22"/>
          <w:szCs w:val="22"/>
        </w:rPr>
        <w:t xml:space="preserve"> different</w:t>
      </w:r>
      <w:r w:rsidR="00B35FD7" w:rsidRPr="002841D7">
        <w:rPr>
          <w:color w:val="000000" w:themeColor="text1"/>
          <w:sz w:val="22"/>
          <w:szCs w:val="22"/>
        </w:rPr>
        <w:t xml:space="preserve">. </w:t>
      </w:r>
      <w:r w:rsidR="00CD617E" w:rsidRPr="002841D7">
        <w:rPr>
          <w:color w:val="000000" w:themeColor="text1"/>
          <w:sz w:val="22"/>
          <w:szCs w:val="22"/>
        </w:rPr>
        <w:t>With respect to sources,</w:t>
      </w:r>
      <w:r w:rsidR="00CD619A" w:rsidRPr="002841D7">
        <w:rPr>
          <w:color w:val="000000" w:themeColor="text1"/>
          <w:sz w:val="22"/>
          <w:szCs w:val="22"/>
        </w:rPr>
        <w:t xml:space="preserve"> </w:t>
      </w:r>
      <w:r w:rsidR="00CD619A" w:rsidRPr="002841D7">
        <w:rPr>
          <w:color w:val="000000" w:themeColor="text1"/>
          <w:sz w:val="22"/>
          <w:szCs w:val="22"/>
        </w:rPr>
        <w:t>Sparkly Kat does not defend as a science</w:t>
      </w:r>
      <w:r w:rsidR="006B4BB9" w:rsidRPr="002841D7">
        <w:rPr>
          <w:color w:val="000000" w:themeColor="text1"/>
          <w:sz w:val="22"/>
          <w:szCs w:val="22"/>
        </w:rPr>
        <w:t xml:space="preserve"> with natural source</w:t>
      </w:r>
      <w:r w:rsidR="00CD619A" w:rsidRPr="002841D7">
        <w:rPr>
          <w:color w:val="000000" w:themeColor="text1"/>
          <w:sz w:val="22"/>
          <w:szCs w:val="22"/>
        </w:rPr>
        <w:t>. They use astrology as a storytelling tool</w:t>
      </w:r>
      <w:r w:rsidR="00140C1D" w:rsidRPr="002841D7">
        <w:rPr>
          <w:color w:val="000000" w:themeColor="text1"/>
          <w:sz w:val="22"/>
          <w:szCs w:val="22"/>
        </w:rPr>
        <w:t>.</w:t>
      </w:r>
      <w:r w:rsidR="00CD619A" w:rsidRPr="002841D7">
        <w:rPr>
          <w:rStyle w:val="FootnoteReference"/>
          <w:color w:val="000000" w:themeColor="text1"/>
          <w:sz w:val="22"/>
          <w:szCs w:val="22"/>
        </w:rPr>
        <w:footnoteReference w:id="81"/>
      </w:r>
      <w:r w:rsidR="00CD619A" w:rsidRPr="002841D7">
        <w:rPr>
          <w:color w:val="000000" w:themeColor="text1"/>
          <w:sz w:val="22"/>
          <w:szCs w:val="22"/>
        </w:rPr>
        <w:t xml:space="preserve"> </w:t>
      </w:r>
      <w:r w:rsidR="00140C1D" w:rsidRPr="002841D7">
        <w:rPr>
          <w:color w:val="000000" w:themeColor="text1"/>
          <w:sz w:val="22"/>
          <w:szCs w:val="22"/>
        </w:rPr>
        <w:t>Therefore</w:t>
      </w:r>
      <w:r w:rsidR="00CD619A" w:rsidRPr="002841D7">
        <w:rPr>
          <w:color w:val="000000" w:themeColor="text1"/>
          <w:sz w:val="22"/>
          <w:szCs w:val="22"/>
        </w:rPr>
        <w:t xml:space="preserve">, their primary sources are Greco-Roman myth about Mercury, </w:t>
      </w:r>
      <w:r w:rsidR="00E054F8">
        <w:rPr>
          <w:color w:val="000000" w:themeColor="text1"/>
          <w:sz w:val="22"/>
          <w:szCs w:val="22"/>
        </w:rPr>
        <w:t xml:space="preserve">and they </w:t>
      </w:r>
      <w:r w:rsidR="0069723E" w:rsidRPr="002841D7">
        <w:rPr>
          <w:color w:val="000000" w:themeColor="text1"/>
          <w:sz w:val="22"/>
          <w:szCs w:val="22"/>
        </w:rPr>
        <w:t>especially</w:t>
      </w:r>
      <w:r w:rsidR="00CD619A" w:rsidRPr="002841D7">
        <w:rPr>
          <w:color w:val="000000" w:themeColor="text1"/>
          <w:sz w:val="22"/>
          <w:szCs w:val="22"/>
        </w:rPr>
        <w:t xml:space="preserve"> </w:t>
      </w:r>
      <w:r w:rsidR="00E054F8">
        <w:rPr>
          <w:color w:val="000000" w:themeColor="text1"/>
          <w:sz w:val="22"/>
          <w:szCs w:val="22"/>
        </w:rPr>
        <w:t>analyze the</w:t>
      </w:r>
      <w:r w:rsidR="00CD619A" w:rsidRPr="002841D7">
        <w:rPr>
          <w:color w:val="000000" w:themeColor="text1"/>
          <w:sz w:val="22"/>
          <w:szCs w:val="22"/>
        </w:rPr>
        <w:t xml:space="preserve"> </w:t>
      </w:r>
      <w:r w:rsidR="00CD619A" w:rsidRPr="002841D7">
        <w:rPr>
          <w:i/>
          <w:iCs/>
          <w:color w:val="000000" w:themeColor="text1"/>
          <w:sz w:val="22"/>
          <w:szCs w:val="22"/>
        </w:rPr>
        <w:t>Hymn to Hermes</w:t>
      </w:r>
      <w:r w:rsidR="00CD619A" w:rsidRPr="002841D7">
        <w:rPr>
          <w:color w:val="000000" w:themeColor="text1"/>
          <w:sz w:val="22"/>
          <w:szCs w:val="22"/>
        </w:rPr>
        <w:t>.</w:t>
      </w:r>
      <w:r w:rsidR="00CD619A" w:rsidRPr="002841D7">
        <w:rPr>
          <w:rStyle w:val="FootnoteReference"/>
          <w:color w:val="000000" w:themeColor="text1"/>
          <w:sz w:val="22"/>
          <w:szCs w:val="22"/>
        </w:rPr>
        <w:footnoteReference w:id="82"/>
      </w:r>
      <w:r w:rsidR="00CD619A" w:rsidRPr="002841D7">
        <w:rPr>
          <w:color w:val="000000" w:themeColor="text1"/>
          <w:sz w:val="22"/>
          <w:szCs w:val="22"/>
        </w:rPr>
        <w:t xml:space="preserve"> </w:t>
      </w:r>
    </w:p>
    <w:p w14:paraId="052C103D" w14:textId="636FFB7B" w:rsidR="007D1C08" w:rsidRPr="002841D7" w:rsidRDefault="00CD617E" w:rsidP="008560AF">
      <w:pPr>
        <w:ind w:firstLine="360"/>
        <w:rPr>
          <w:rFonts w:cstheme="minorHAnsi"/>
          <w:color w:val="000000" w:themeColor="text1"/>
          <w:sz w:val="22"/>
          <w:szCs w:val="22"/>
        </w:rPr>
      </w:pPr>
      <w:r w:rsidRPr="002841D7">
        <w:rPr>
          <w:color w:val="000000" w:themeColor="text1"/>
          <w:sz w:val="22"/>
          <w:szCs w:val="22"/>
        </w:rPr>
        <w:t xml:space="preserve"> </w:t>
      </w:r>
      <w:r w:rsidR="00F75CA9" w:rsidRPr="002841D7">
        <w:rPr>
          <w:color w:val="000000" w:themeColor="text1"/>
          <w:sz w:val="22"/>
          <w:szCs w:val="22"/>
        </w:rPr>
        <w:t xml:space="preserve">In contrast, </w:t>
      </w:r>
      <w:proofErr w:type="spellStart"/>
      <w:r w:rsidR="008B5571" w:rsidRPr="002841D7">
        <w:rPr>
          <w:rFonts w:cstheme="minorHAnsi"/>
          <w:color w:val="000000" w:themeColor="text1"/>
          <w:sz w:val="22"/>
          <w:szCs w:val="22"/>
        </w:rPr>
        <w:t>Ma</w:t>
      </w:r>
      <w:r w:rsidR="008B5571" w:rsidRPr="002841D7">
        <w:rPr>
          <w:rFonts w:ascii="Arial" w:hAnsi="Arial" w:cs="Arial"/>
          <w:color w:val="000000" w:themeColor="text1"/>
          <w:sz w:val="22"/>
          <w:szCs w:val="22"/>
        </w:rPr>
        <w:t>ʿ</w:t>
      </w:r>
      <w:r w:rsidR="008B5571" w:rsidRPr="002841D7">
        <w:rPr>
          <w:rFonts w:cstheme="minorHAnsi"/>
          <w:color w:val="000000" w:themeColor="text1"/>
          <w:sz w:val="22"/>
          <w:szCs w:val="22"/>
        </w:rPr>
        <w:t>šar</w:t>
      </w:r>
      <w:proofErr w:type="spellEnd"/>
      <w:r w:rsidR="008B5571" w:rsidRPr="002841D7">
        <w:rPr>
          <w:color w:val="000000" w:themeColor="text1"/>
          <w:sz w:val="22"/>
          <w:szCs w:val="22"/>
        </w:rPr>
        <w:t xml:space="preserve"> and Ptolemy </w:t>
      </w:r>
      <w:r w:rsidR="002E3CE8">
        <w:rPr>
          <w:color w:val="000000" w:themeColor="text1"/>
          <w:sz w:val="22"/>
          <w:szCs w:val="22"/>
        </w:rPr>
        <w:t xml:space="preserve">both </w:t>
      </w:r>
      <w:r w:rsidR="00FF2211">
        <w:rPr>
          <w:color w:val="000000" w:themeColor="text1"/>
          <w:sz w:val="22"/>
          <w:szCs w:val="22"/>
        </w:rPr>
        <w:t xml:space="preserve">claim that the </w:t>
      </w:r>
      <w:r w:rsidR="00D36D83" w:rsidRPr="002841D7">
        <w:rPr>
          <w:color w:val="000000" w:themeColor="text1"/>
          <w:sz w:val="22"/>
          <w:szCs w:val="22"/>
        </w:rPr>
        <w:t xml:space="preserve">base </w:t>
      </w:r>
      <w:r w:rsidR="00FF2211">
        <w:rPr>
          <w:color w:val="000000" w:themeColor="text1"/>
          <w:sz w:val="22"/>
          <w:szCs w:val="22"/>
        </w:rPr>
        <w:t xml:space="preserve">for discerning </w:t>
      </w:r>
      <w:r w:rsidR="00962E02" w:rsidRPr="002841D7">
        <w:rPr>
          <w:color w:val="000000" w:themeColor="text1"/>
          <w:sz w:val="22"/>
          <w:szCs w:val="22"/>
        </w:rPr>
        <w:t>planetary qualities</w:t>
      </w:r>
      <w:r w:rsidR="00473798" w:rsidRPr="002841D7">
        <w:rPr>
          <w:color w:val="000000" w:themeColor="text1"/>
          <w:sz w:val="22"/>
          <w:szCs w:val="22"/>
        </w:rPr>
        <w:t xml:space="preserve"> </w:t>
      </w:r>
      <w:r w:rsidR="00FF2211">
        <w:rPr>
          <w:color w:val="000000" w:themeColor="text1"/>
          <w:sz w:val="22"/>
          <w:szCs w:val="22"/>
        </w:rPr>
        <w:t xml:space="preserve">is </w:t>
      </w:r>
      <w:r w:rsidR="00473798" w:rsidRPr="002841D7">
        <w:rPr>
          <w:color w:val="000000" w:themeColor="text1"/>
          <w:sz w:val="22"/>
          <w:szCs w:val="22"/>
        </w:rPr>
        <w:t>natural observation</w:t>
      </w:r>
      <w:r w:rsidR="00962E02" w:rsidRPr="002841D7">
        <w:rPr>
          <w:color w:val="000000" w:themeColor="text1"/>
          <w:sz w:val="22"/>
          <w:szCs w:val="22"/>
        </w:rPr>
        <w:t>.</w:t>
      </w:r>
      <w:r w:rsidR="00F47199" w:rsidRPr="002841D7">
        <w:rPr>
          <w:color w:val="000000" w:themeColor="text1"/>
          <w:sz w:val="22"/>
          <w:szCs w:val="22"/>
        </w:rPr>
        <w:t xml:space="preserve"> </w:t>
      </w:r>
      <w:r w:rsidR="00A30EAD" w:rsidRPr="002841D7">
        <w:rPr>
          <w:color w:val="000000" w:themeColor="text1"/>
          <w:sz w:val="22"/>
          <w:szCs w:val="22"/>
        </w:rPr>
        <w:t>Ptolemy writes</w:t>
      </w:r>
      <w:r w:rsidR="00E56475" w:rsidRPr="002841D7">
        <w:rPr>
          <w:color w:val="000000" w:themeColor="text1"/>
          <w:sz w:val="22"/>
          <w:szCs w:val="22"/>
        </w:rPr>
        <w:t xml:space="preserve"> of</w:t>
      </w:r>
      <w:r w:rsidR="001E44A6" w:rsidRPr="002841D7">
        <w:rPr>
          <w:color w:val="000000" w:themeColor="text1"/>
          <w:sz w:val="22"/>
          <w:szCs w:val="22"/>
        </w:rPr>
        <w:t xml:space="preserve"> </w:t>
      </w:r>
      <w:r w:rsidR="008013DE" w:rsidRPr="002841D7">
        <w:rPr>
          <w:color w:val="000000" w:themeColor="text1"/>
          <w:sz w:val="22"/>
          <w:szCs w:val="22"/>
        </w:rPr>
        <w:t xml:space="preserve">degrees and </w:t>
      </w:r>
      <w:proofErr w:type="gramStart"/>
      <w:r w:rsidR="001E44A6" w:rsidRPr="002841D7">
        <w:rPr>
          <w:color w:val="000000" w:themeColor="text1"/>
          <w:sz w:val="22"/>
          <w:szCs w:val="22"/>
        </w:rPr>
        <w:t>starting</w:t>
      </w:r>
      <w:r w:rsidR="00CD1039" w:rsidRPr="002841D7">
        <w:rPr>
          <w:color w:val="000000" w:themeColor="text1"/>
          <w:sz w:val="22"/>
          <w:szCs w:val="22"/>
        </w:rPr>
        <w:t>-</w:t>
      </w:r>
      <w:r w:rsidR="001E44A6" w:rsidRPr="002841D7">
        <w:rPr>
          <w:color w:val="000000" w:themeColor="text1"/>
          <w:sz w:val="22"/>
          <w:szCs w:val="22"/>
        </w:rPr>
        <w:t>places</w:t>
      </w:r>
      <w:proofErr w:type="gramEnd"/>
      <w:r w:rsidR="00A30EAD" w:rsidRPr="002841D7">
        <w:rPr>
          <w:color w:val="000000" w:themeColor="text1"/>
          <w:sz w:val="22"/>
          <w:szCs w:val="22"/>
        </w:rPr>
        <w:t xml:space="preserve">, </w:t>
      </w:r>
      <w:r w:rsidR="00962E02" w:rsidRPr="002841D7">
        <w:rPr>
          <w:color w:val="000000" w:themeColor="text1"/>
          <w:sz w:val="22"/>
          <w:szCs w:val="22"/>
        </w:rPr>
        <w:t>‘</w:t>
      </w:r>
      <w:r w:rsidR="00A30EAD" w:rsidRPr="002841D7">
        <w:rPr>
          <w:color w:val="000000" w:themeColor="text1"/>
          <w:sz w:val="22"/>
          <w:szCs w:val="22"/>
        </w:rPr>
        <w:t>natures, powers, and familiarities take their cause</w:t>
      </w:r>
      <w:r w:rsidR="00F80E66" w:rsidRPr="002841D7">
        <w:rPr>
          <w:color w:val="000000" w:themeColor="text1"/>
          <w:sz w:val="22"/>
          <w:szCs w:val="22"/>
        </w:rPr>
        <w:t>’</w:t>
      </w:r>
      <w:r w:rsidR="00A30EAD" w:rsidRPr="002841D7">
        <w:rPr>
          <w:color w:val="000000" w:themeColor="text1"/>
          <w:sz w:val="22"/>
          <w:szCs w:val="22"/>
        </w:rPr>
        <w:t xml:space="preserve"> from the </w:t>
      </w:r>
      <w:r w:rsidR="00F80E66" w:rsidRPr="002841D7">
        <w:rPr>
          <w:color w:val="000000" w:themeColor="text1"/>
          <w:sz w:val="22"/>
          <w:szCs w:val="22"/>
        </w:rPr>
        <w:t>equinoxes and solstices</w:t>
      </w:r>
      <w:r w:rsidR="00A30EAD" w:rsidRPr="002841D7">
        <w:rPr>
          <w:color w:val="000000" w:themeColor="text1"/>
          <w:sz w:val="22"/>
          <w:szCs w:val="22"/>
        </w:rPr>
        <w:t xml:space="preserve"> </w:t>
      </w:r>
      <w:r w:rsidR="00F80E66" w:rsidRPr="002841D7">
        <w:rPr>
          <w:color w:val="000000" w:themeColor="text1"/>
          <w:sz w:val="22"/>
          <w:szCs w:val="22"/>
        </w:rPr>
        <w:t>‘</w:t>
      </w:r>
      <w:r w:rsidR="00A30EAD" w:rsidRPr="002841D7">
        <w:rPr>
          <w:color w:val="000000" w:themeColor="text1"/>
          <w:sz w:val="22"/>
          <w:szCs w:val="22"/>
        </w:rPr>
        <w:t>and from no other source.’</w:t>
      </w:r>
      <w:r w:rsidR="00A30EAD" w:rsidRPr="002841D7">
        <w:rPr>
          <w:rStyle w:val="FootnoteReference"/>
          <w:color w:val="000000" w:themeColor="text1"/>
          <w:sz w:val="22"/>
          <w:szCs w:val="22"/>
        </w:rPr>
        <w:footnoteReference w:id="83"/>
      </w:r>
      <w:r w:rsidR="00A30EAD" w:rsidRPr="002841D7">
        <w:rPr>
          <w:color w:val="000000" w:themeColor="text1"/>
          <w:sz w:val="22"/>
          <w:szCs w:val="22"/>
        </w:rPr>
        <w:t xml:space="preserve"> </w:t>
      </w:r>
      <w:r w:rsidR="00CA1673" w:rsidRPr="002841D7">
        <w:rPr>
          <w:color w:val="000000" w:themeColor="text1"/>
          <w:sz w:val="22"/>
          <w:szCs w:val="22"/>
        </w:rPr>
        <w:t>He</w:t>
      </w:r>
      <w:r w:rsidR="008734A6" w:rsidRPr="002841D7">
        <w:rPr>
          <w:color w:val="000000" w:themeColor="text1"/>
          <w:sz w:val="22"/>
          <w:szCs w:val="22"/>
        </w:rPr>
        <w:t xml:space="preserve"> treat</w:t>
      </w:r>
      <w:r w:rsidR="008013DE" w:rsidRPr="002841D7">
        <w:rPr>
          <w:color w:val="000000" w:themeColor="text1"/>
          <w:sz w:val="22"/>
          <w:szCs w:val="22"/>
        </w:rPr>
        <w:t>s</w:t>
      </w:r>
      <w:r w:rsidR="008734A6" w:rsidRPr="002841D7">
        <w:rPr>
          <w:color w:val="000000" w:themeColor="text1"/>
          <w:sz w:val="22"/>
          <w:szCs w:val="22"/>
        </w:rPr>
        <w:t xml:space="preserve"> astrology, ‘as a strictly theoretical science,’ Riley explains, focused on ‘interconnections between celestial and terrestrial patterns.’</w:t>
      </w:r>
      <w:r w:rsidR="008734A6" w:rsidRPr="002841D7">
        <w:rPr>
          <w:rStyle w:val="FootnoteReference"/>
          <w:color w:val="000000" w:themeColor="text1"/>
          <w:sz w:val="22"/>
          <w:szCs w:val="22"/>
        </w:rPr>
        <w:footnoteReference w:id="84"/>
      </w:r>
      <w:r w:rsidR="004D573D" w:rsidRPr="002841D7">
        <w:rPr>
          <w:color w:val="000000" w:themeColor="text1"/>
          <w:sz w:val="22"/>
          <w:szCs w:val="22"/>
        </w:rPr>
        <w:t xml:space="preserve"> </w:t>
      </w:r>
      <w:r w:rsidR="00251149" w:rsidRPr="002841D7">
        <w:rPr>
          <w:color w:val="000000" w:themeColor="text1"/>
          <w:sz w:val="22"/>
          <w:szCs w:val="22"/>
        </w:rPr>
        <w:t>Similarly</w:t>
      </w:r>
      <w:r w:rsidR="00CA1673" w:rsidRPr="002841D7">
        <w:rPr>
          <w:color w:val="000000" w:themeColor="text1"/>
          <w:sz w:val="22"/>
          <w:szCs w:val="22"/>
        </w:rPr>
        <w:t xml:space="preserve">, </w:t>
      </w:r>
      <w:proofErr w:type="spellStart"/>
      <w:r w:rsidR="00A50691" w:rsidRPr="002841D7">
        <w:rPr>
          <w:rFonts w:cstheme="minorHAnsi"/>
          <w:color w:val="000000" w:themeColor="text1"/>
          <w:sz w:val="22"/>
          <w:szCs w:val="22"/>
        </w:rPr>
        <w:t>Ma</w:t>
      </w:r>
      <w:r w:rsidR="00A50691" w:rsidRPr="002841D7">
        <w:rPr>
          <w:rFonts w:ascii="Arial" w:hAnsi="Arial" w:cs="Arial"/>
          <w:color w:val="000000" w:themeColor="text1"/>
          <w:sz w:val="22"/>
          <w:szCs w:val="22"/>
        </w:rPr>
        <w:t>ʿ</w:t>
      </w:r>
      <w:r w:rsidR="00A50691" w:rsidRPr="002841D7">
        <w:rPr>
          <w:rFonts w:cstheme="minorHAnsi"/>
          <w:color w:val="000000" w:themeColor="text1"/>
          <w:sz w:val="22"/>
          <w:szCs w:val="22"/>
        </w:rPr>
        <w:t>šar</w:t>
      </w:r>
      <w:proofErr w:type="spellEnd"/>
      <w:r w:rsidR="00A30EAD" w:rsidRPr="002841D7">
        <w:rPr>
          <w:color w:val="000000" w:themeColor="text1"/>
          <w:sz w:val="22"/>
          <w:szCs w:val="22"/>
        </w:rPr>
        <w:t xml:space="preserve"> </w:t>
      </w:r>
      <w:r w:rsidR="00AF66B3" w:rsidRPr="002841D7">
        <w:rPr>
          <w:color w:val="000000" w:themeColor="text1"/>
          <w:sz w:val="22"/>
          <w:szCs w:val="22"/>
        </w:rPr>
        <w:t>dismisses</w:t>
      </w:r>
      <w:r w:rsidR="001544F4" w:rsidRPr="002841D7">
        <w:rPr>
          <w:color w:val="000000" w:themeColor="text1"/>
          <w:sz w:val="22"/>
          <w:szCs w:val="22"/>
        </w:rPr>
        <w:t xml:space="preserve"> astrologers whose sources </w:t>
      </w:r>
      <w:r w:rsidR="00993C14">
        <w:rPr>
          <w:color w:val="000000" w:themeColor="text1"/>
          <w:sz w:val="22"/>
          <w:szCs w:val="22"/>
        </w:rPr>
        <w:t>are</w:t>
      </w:r>
      <w:r w:rsidR="001544F4" w:rsidRPr="002841D7">
        <w:rPr>
          <w:color w:val="000000" w:themeColor="text1"/>
          <w:sz w:val="22"/>
          <w:szCs w:val="22"/>
        </w:rPr>
        <w:t xml:space="preserve"> not natur</w:t>
      </w:r>
      <w:r w:rsidR="002469E4">
        <w:rPr>
          <w:color w:val="000000" w:themeColor="text1"/>
          <w:sz w:val="22"/>
          <w:szCs w:val="22"/>
        </w:rPr>
        <w:t>al and physical</w:t>
      </w:r>
      <w:r w:rsidR="00325EC8" w:rsidRPr="002841D7">
        <w:rPr>
          <w:color w:val="000000" w:themeColor="text1"/>
          <w:sz w:val="22"/>
          <w:szCs w:val="22"/>
        </w:rPr>
        <w:t>.</w:t>
      </w:r>
      <w:r w:rsidR="005112A0" w:rsidRPr="002841D7">
        <w:rPr>
          <w:color w:val="000000" w:themeColor="text1"/>
          <w:sz w:val="22"/>
          <w:szCs w:val="22"/>
        </w:rPr>
        <w:t xml:space="preserve"> </w:t>
      </w:r>
      <w:r w:rsidR="00325EC8" w:rsidRPr="002841D7">
        <w:rPr>
          <w:color w:val="000000" w:themeColor="text1"/>
          <w:sz w:val="22"/>
          <w:szCs w:val="22"/>
        </w:rPr>
        <w:t>H</w:t>
      </w:r>
      <w:r w:rsidR="00AF66B3" w:rsidRPr="002841D7">
        <w:rPr>
          <w:color w:val="000000" w:themeColor="text1"/>
          <w:sz w:val="22"/>
          <w:szCs w:val="22"/>
        </w:rPr>
        <w:t xml:space="preserve">e excludes </w:t>
      </w:r>
      <w:r w:rsidR="00325EC8" w:rsidRPr="002841D7">
        <w:rPr>
          <w:color w:val="000000" w:themeColor="text1"/>
          <w:sz w:val="22"/>
          <w:szCs w:val="22"/>
        </w:rPr>
        <w:t>astrologers’</w:t>
      </w:r>
      <w:r w:rsidR="00A50691" w:rsidRPr="002841D7">
        <w:rPr>
          <w:color w:val="000000" w:themeColor="text1"/>
          <w:sz w:val="22"/>
          <w:szCs w:val="22"/>
        </w:rPr>
        <w:t xml:space="preserve"> ‘folly and fairy tales</w:t>
      </w:r>
      <w:r w:rsidR="00F75CA9" w:rsidRPr="002841D7">
        <w:rPr>
          <w:color w:val="000000" w:themeColor="text1"/>
          <w:sz w:val="22"/>
          <w:szCs w:val="22"/>
        </w:rPr>
        <w:t xml:space="preserve">’ </w:t>
      </w:r>
      <w:r w:rsidR="00A50691" w:rsidRPr="002841D7">
        <w:rPr>
          <w:color w:val="000000" w:themeColor="text1"/>
          <w:sz w:val="22"/>
          <w:szCs w:val="22"/>
        </w:rPr>
        <w:t>because ‘these men were ignorant of the conditions of the planets and natural things.’</w:t>
      </w:r>
      <w:r w:rsidR="00A50691" w:rsidRPr="002841D7">
        <w:rPr>
          <w:rStyle w:val="FootnoteReference"/>
          <w:color w:val="000000" w:themeColor="text1"/>
          <w:sz w:val="22"/>
          <w:szCs w:val="22"/>
        </w:rPr>
        <w:footnoteReference w:id="85"/>
      </w:r>
      <w:r w:rsidR="00A50691" w:rsidRPr="002841D7">
        <w:rPr>
          <w:color w:val="E59EDC" w:themeColor="accent5" w:themeTint="66"/>
          <w:sz w:val="22"/>
          <w:szCs w:val="22"/>
        </w:rPr>
        <w:t xml:space="preserve"> </w:t>
      </w:r>
      <w:r w:rsidR="00A50691" w:rsidRPr="002841D7">
        <w:rPr>
          <w:color w:val="000000" w:themeColor="text1"/>
          <w:sz w:val="22"/>
          <w:szCs w:val="22"/>
        </w:rPr>
        <w:t xml:space="preserve">In both cases, </w:t>
      </w:r>
      <w:proofErr w:type="spellStart"/>
      <w:r w:rsidR="00A50691" w:rsidRPr="002841D7">
        <w:rPr>
          <w:rFonts w:cstheme="minorHAnsi"/>
          <w:color w:val="000000" w:themeColor="text1"/>
          <w:sz w:val="22"/>
          <w:szCs w:val="22"/>
        </w:rPr>
        <w:t>Ma</w:t>
      </w:r>
      <w:r w:rsidR="00A50691" w:rsidRPr="002841D7">
        <w:rPr>
          <w:rFonts w:ascii="Arial" w:hAnsi="Arial" w:cs="Arial"/>
          <w:color w:val="000000" w:themeColor="text1"/>
          <w:sz w:val="22"/>
          <w:szCs w:val="22"/>
        </w:rPr>
        <w:t>ʿ</w:t>
      </w:r>
      <w:r w:rsidR="00A50691" w:rsidRPr="002841D7">
        <w:rPr>
          <w:rFonts w:cstheme="minorHAnsi"/>
          <w:color w:val="000000" w:themeColor="text1"/>
          <w:sz w:val="22"/>
          <w:szCs w:val="22"/>
        </w:rPr>
        <w:t>šar</w:t>
      </w:r>
      <w:proofErr w:type="spellEnd"/>
      <w:r w:rsidR="00A50691" w:rsidRPr="002841D7">
        <w:rPr>
          <w:rFonts w:cstheme="minorHAnsi"/>
          <w:color w:val="000000" w:themeColor="text1"/>
          <w:sz w:val="22"/>
          <w:szCs w:val="22"/>
        </w:rPr>
        <w:t xml:space="preserve"> and Ptolemy identify natural</w:t>
      </w:r>
      <w:r w:rsidR="00125878" w:rsidRPr="002841D7">
        <w:rPr>
          <w:rFonts w:cstheme="minorHAnsi"/>
          <w:color w:val="000000" w:themeColor="text1"/>
          <w:sz w:val="22"/>
          <w:szCs w:val="22"/>
        </w:rPr>
        <w:t>,</w:t>
      </w:r>
      <w:r w:rsidR="00A50691" w:rsidRPr="002841D7">
        <w:rPr>
          <w:rFonts w:cstheme="minorHAnsi"/>
          <w:color w:val="000000" w:themeColor="text1"/>
          <w:sz w:val="22"/>
          <w:szCs w:val="22"/>
        </w:rPr>
        <w:t xml:space="preserve"> physical phenomena as the only valid source for understanding </w:t>
      </w:r>
      <w:r w:rsidR="00325EC8" w:rsidRPr="002841D7">
        <w:rPr>
          <w:rFonts w:cstheme="minorHAnsi"/>
          <w:color w:val="000000" w:themeColor="text1"/>
          <w:sz w:val="22"/>
          <w:szCs w:val="22"/>
        </w:rPr>
        <w:t xml:space="preserve">planetary </w:t>
      </w:r>
      <w:r w:rsidR="00A50691" w:rsidRPr="002841D7">
        <w:rPr>
          <w:rFonts w:cstheme="minorHAnsi"/>
          <w:color w:val="000000" w:themeColor="text1"/>
          <w:sz w:val="22"/>
          <w:szCs w:val="22"/>
        </w:rPr>
        <w:t xml:space="preserve">powers and attributes. </w:t>
      </w:r>
    </w:p>
    <w:p w14:paraId="4C75E9E5" w14:textId="31BC6613" w:rsidR="00C91530" w:rsidRPr="00F1790B" w:rsidRDefault="00C91530" w:rsidP="002469E4">
      <w:pPr>
        <w:ind w:firstLine="360"/>
        <w:rPr>
          <w:color w:val="000000" w:themeColor="text1"/>
          <w:sz w:val="22"/>
          <w:szCs w:val="22"/>
        </w:rPr>
      </w:pPr>
      <w:r w:rsidRPr="002841D7">
        <w:rPr>
          <w:color w:val="000000" w:themeColor="text1"/>
          <w:sz w:val="22"/>
          <w:szCs w:val="22"/>
        </w:rPr>
        <w:t>The</w:t>
      </w:r>
      <w:r w:rsidR="00F75CA9" w:rsidRPr="002841D7">
        <w:rPr>
          <w:color w:val="000000" w:themeColor="text1"/>
          <w:sz w:val="22"/>
          <w:szCs w:val="22"/>
        </w:rPr>
        <w:t xml:space="preserve"> second contrast</w:t>
      </w:r>
      <w:r w:rsidR="003073E6" w:rsidRPr="002841D7">
        <w:rPr>
          <w:color w:val="000000" w:themeColor="text1"/>
          <w:sz w:val="22"/>
          <w:szCs w:val="22"/>
        </w:rPr>
        <w:t xml:space="preserve"> </w:t>
      </w:r>
      <w:r w:rsidR="008560AF" w:rsidRPr="002841D7">
        <w:rPr>
          <w:color w:val="000000" w:themeColor="text1"/>
          <w:sz w:val="22"/>
          <w:szCs w:val="22"/>
        </w:rPr>
        <w:t>is</w:t>
      </w:r>
      <w:r w:rsidR="003073E6" w:rsidRPr="002841D7">
        <w:rPr>
          <w:color w:val="000000" w:themeColor="text1"/>
          <w:sz w:val="22"/>
          <w:szCs w:val="22"/>
        </w:rPr>
        <w:t xml:space="preserve"> the astrologers’</w:t>
      </w:r>
      <w:r w:rsidR="00BC28C8" w:rsidRPr="002841D7">
        <w:rPr>
          <w:color w:val="000000" w:themeColor="text1"/>
          <w:sz w:val="22"/>
          <w:szCs w:val="22"/>
        </w:rPr>
        <w:t xml:space="preserve"> application of Mercury’s qualities </w:t>
      </w:r>
      <w:r w:rsidR="00BC28C8" w:rsidRPr="002841D7">
        <w:rPr>
          <w:i/>
          <w:iCs/>
          <w:color w:val="000000" w:themeColor="text1"/>
          <w:sz w:val="22"/>
          <w:szCs w:val="22"/>
        </w:rPr>
        <w:t>in</w:t>
      </w:r>
      <w:r w:rsidR="009425BB" w:rsidRPr="002841D7">
        <w:rPr>
          <w:i/>
          <w:iCs/>
          <w:color w:val="000000" w:themeColor="text1"/>
          <w:sz w:val="22"/>
          <w:szCs w:val="22"/>
        </w:rPr>
        <w:t xml:space="preserve"> context</w:t>
      </w:r>
      <w:r w:rsidR="003073E6" w:rsidRPr="002841D7">
        <w:rPr>
          <w:i/>
          <w:iCs/>
          <w:color w:val="000000" w:themeColor="text1"/>
          <w:sz w:val="22"/>
          <w:szCs w:val="22"/>
        </w:rPr>
        <w:t>.</w:t>
      </w:r>
      <w:r w:rsidR="00E96E41" w:rsidRPr="002841D7">
        <w:rPr>
          <w:i/>
          <w:iCs/>
          <w:color w:val="000000" w:themeColor="text1"/>
          <w:sz w:val="22"/>
          <w:szCs w:val="22"/>
        </w:rPr>
        <w:t xml:space="preserve"> </w:t>
      </w:r>
      <w:r w:rsidR="00E96E41" w:rsidRPr="002841D7">
        <w:rPr>
          <w:color w:val="000000" w:themeColor="text1"/>
          <w:sz w:val="22"/>
          <w:szCs w:val="22"/>
        </w:rPr>
        <w:t>While</w:t>
      </w:r>
      <w:r w:rsidR="00E96E41" w:rsidRPr="002841D7">
        <w:rPr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="00E96E41" w:rsidRPr="002841D7">
        <w:rPr>
          <w:rFonts w:cstheme="minorHAnsi"/>
          <w:color w:val="000000" w:themeColor="text1"/>
          <w:sz w:val="22"/>
          <w:szCs w:val="22"/>
        </w:rPr>
        <w:t>Ma</w:t>
      </w:r>
      <w:r w:rsidR="00E96E41" w:rsidRPr="002841D7">
        <w:rPr>
          <w:rFonts w:ascii="Arial" w:hAnsi="Arial" w:cs="Arial"/>
          <w:color w:val="000000" w:themeColor="text1"/>
          <w:sz w:val="22"/>
          <w:szCs w:val="22"/>
        </w:rPr>
        <w:t>ʿ</w:t>
      </w:r>
      <w:r w:rsidR="00E96E41" w:rsidRPr="002841D7">
        <w:rPr>
          <w:rFonts w:cstheme="minorHAnsi"/>
          <w:color w:val="000000" w:themeColor="text1"/>
          <w:sz w:val="22"/>
          <w:szCs w:val="22"/>
        </w:rPr>
        <w:t>šar</w:t>
      </w:r>
      <w:proofErr w:type="spellEnd"/>
      <w:r w:rsidR="00E96E41" w:rsidRPr="002841D7">
        <w:rPr>
          <w:rFonts w:cstheme="minorHAnsi"/>
          <w:color w:val="000000" w:themeColor="text1"/>
          <w:sz w:val="22"/>
          <w:szCs w:val="22"/>
        </w:rPr>
        <w:t xml:space="preserve"> and Ptolemy </w:t>
      </w:r>
      <w:r w:rsidR="00E96E41" w:rsidRPr="002841D7">
        <w:rPr>
          <w:rFonts w:cstheme="minorHAnsi"/>
          <w:color w:val="000000" w:themeColor="text1"/>
          <w:sz w:val="22"/>
          <w:szCs w:val="22"/>
        </w:rPr>
        <w:t xml:space="preserve">emphasize </w:t>
      </w:r>
      <w:r w:rsidR="00F773A5" w:rsidRPr="002841D7">
        <w:rPr>
          <w:color w:val="000000" w:themeColor="text1"/>
          <w:sz w:val="22"/>
          <w:szCs w:val="22"/>
        </w:rPr>
        <w:t>astrology</w:t>
      </w:r>
      <w:r w:rsidR="00E96E41" w:rsidRPr="002841D7">
        <w:rPr>
          <w:color w:val="000000" w:themeColor="text1"/>
          <w:sz w:val="22"/>
          <w:szCs w:val="22"/>
        </w:rPr>
        <w:t>’s</w:t>
      </w:r>
      <w:r w:rsidR="00F520FD" w:rsidRPr="002841D7">
        <w:rPr>
          <w:color w:val="000000" w:themeColor="text1"/>
          <w:sz w:val="22"/>
          <w:szCs w:val="22"/>
        </w:rPr>
        <w:t xml:space="preserve"> natural causes</w:t>
      </w:r>
      <w:r w:rsidR="00E96E41" w:rsidRPr="002841D7">
        <w:rPr>
          <w:color w:val="000000" w:themeColor="text1"/>
          <w:sz w:val="22"/>
          <w:szCs w:val="22"/>
        </w:rPr>
        <w:t>,</w:t>
      </w:r>
      <w:r w:rsidR="008560AF" w:rsidRPr="002841D7">
        <w:rPr>
          <w:color w:val="000000" w:themeColor="text1"/>
          <w:sz w:val="22"/>
          <w:szCs w:val="22"/>
        </w:rPr>
        <w:t xml:space="preserve"> </w:t>
      </w:r>
      <w:r w:rsidRPr="002841D7">
        <w:rPr>
          <w:rFonts w:cstheme="minorHAnsi"/>
          <w:color w:val="000000" w:themeColor="text1"/>
          <w:sz w:val="22"/>
          <w:szCs w:val="22"/>
        </w:rPr>
        <w:t>they also</w:t>
      </w:r>
      <w:r w:rsidR="00325EC8" w:rsidRPr="002841D7">
        <w:rPr>
          <w:rFonts w:cstheme="minorHAnsi"/>
          <w:color w:val="000000" w:themeColor="text1"/>
          <w:sz w:val="22"/>
          <w:szCs w:val="22"/>
        </w:rPr>
        <w:t xml:space="preserve">, somewhat </w:t>
      </w:r>
      <w:r w:rsidR="00160755" w:rsidRPr="002841D7">
        <w:rPr>
          <w:rFonts w:cstheme="minorHAnsi"/>
          <w:color w:val="000000" w:themeColor="text1"/>
          <w:sz w:val="22"/>
          <w:szCs w:val="22"/>
        </w:rPr>
        <w:t xml:space="preserve">contradictorily, </w:t>
      </w:r>
      <w:r w:rsidRPr="002841D7">
        <w:rPr>
          <w:rFonts w:cstheme="minorHAnsi"/>
          <w:color w:val="000000" w:themeColor="text1"/>
          <w:sz w:val="22"/>
          <w:szCs w:val="22"/>
        </w:rPr>
        <w:t>assign</w:t>
      </w:r>
      <w:r w:rsidRPr="002841D7">
        <w:rPr>
          <w:color w:val="000000" w:themeColor="text1"/>
          <w:sz w:val="22"/>
          <w:szCs w:val="22"/>
        </w:rPr>
        <w:t xml:space="preserve"> non-natural, non-physical attributes to Mercury. </w:t>
      </w:r>
      <w:r w:rsidRPr="002841D7">
        <w:rPr>
          <w:rFonts w:cstheme="minorHAnsi"/>
          <w:color w:val="000000" w:themeColor="text1"/>
          <w:sz w:val="22"/>
          <w:szCs w:val="22"/>
        </w:rPr>
        <w:t xml:space="preserve">Riley </w:t>
      </w:r>
      <w:r w:rsidR="008560AF" w:rsidRPr="002841D7">
        <w:rPr>
          <w:rFonts w:cstheme="minorHAnsi"/>
          <w:color w:val="000000" w:themeColor="text1"/>
          <w:sz w:val="22"/>
          <w:szCs w:val="22"/>
        </w:rPr>
        <w:t>notes</w:t>
      </w:r>
      <w:r w:rsidRPr="002841D7">
        <w:rPr>
          <w:rFonts w:cstheme="minorHAnsi"/>
          <w:color w:val="000000" w:themeColor="text1"/>
          <w:sz w:val="22"/>
          <w:szCs w:val="22"/>
        </w:rPr>
        <w:t xml:space="preserve"> that the ‘traditional attributes’ Ptolemy assigned to Mercury and other planets ‘are not part of the “physics” of Book 1.’</w:t>
      </w:r>
      <w:r w:rsidRPr="002841D7">
        <w:rPr>
          <w:rStyle w:val="FootnoteReference"/>
          <w:rFonts w:cstheme="minorHAnsi"/>
          <w:color w:val="000000" w:themeColor="text1"/>
          <w:sz w:val="22"/>
          <w:szCs w:val="22"/>
        </w:rPr>
        <w:footnoteReference w:id="86"/>
      </w:r>
      <w:r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r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 xml:space="preserve">In Book II of </w:t>
      </w:r>
      <w:proofErr w:type="spellStart"/>
      <w:r w:rsidRPr="002841D7">
        <w:rPr>
          <w:rFonts w:cstheme="minorHAnsi"/>
          <w:bCs/>
          <w:i/>
          <w:iCs/>
          <w:color w:val="000000" w:themeColor="text1"/>
          <w:sz w:val="22"/>
          <w:szCs w:val="22"/>
          <w:lang w:val="en-GB"/>
        </w:rPr>
        <w:t>Tetrabiblos</w:t>
      </w:r>
      <w:proofErr w:type="spellEnd"/>
      <w:r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>, which looks at ‘the popular character</w:t>
      </w:r>
      <w:r w:rsidR="005B743D"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>’</w:t>
      </w:r>
      <w:r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 xml:space="preserve"> </w:t>
      </w:r>
      <w:r w:rsidR="00160755"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 xml:space="preserve"> of </w:t>
      </w:r>
      <w:r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>nation</w:t>
      </w:r>
      <w:r w:rsidR="005B743D"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>s,</w:t>
      </w:r>
      <w:r w:rsidRPr="002841D7">
        <w:rPr>
          <w:rStyle w:val="FootnoteReference"/>
          <w:rFonts w:cstheme="minorHAnsi"/>
          <w:bCs/>
          <w:color w:val="000000" w:themeColor="text1"/>
          <w:sz w:val="22"/>
          <w:szCs w:val="22"/>
          <w:lang w:val="en-GB"/>
        </w:rPr>
        <w:footnoteReference w:id="87"/>
      </w:r>
      <w:r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 xml:space="preserve"> </w:t>
      </w:r>
      <w:r w:rsidR="008560AF"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>significations</w:t>
      </w:r>
      <w:r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 xml:space="preserve"> associated with Mercury</w:t>
      </w:r>
      <w:r w:rsidR="00160755"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 xml:space="preserve"> are</w:t>
      </w:r>
      <w:r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>: ‘</w:t>
      </w:r>
      <w:r w:rsidRPr="002841D7">
        <w:rPr>
          <w:rFonts w:cstheme="minorHAnsi"/>
          <w:bCs/>
          <w:color w:val="000000" w:themeColor="text1"/>
          <w:sz w:val="22"/>
          <w:szCs w:val="22"/>
        </w:rPr>
        <w:t xml:space="preserve">sociability, justice, letters, philosophy, scholarship, mathematics, astronomy, </w:t>
      </w:r>
      <w:r w:rsidRPr="002841D7">
        <w:rPr>
          <w:rFonts w:cstheme="minorHAnsi"/>
          <w:bCs/>
          <w:color w:val="000000" w:themeColor="text1"/>
          <w:sz w:val="22"/>
          <w:szCs w:val="22"/>
        </w:rPr>
        <w:lastRenderedPageBreak/>
        <w:t>crookedness, intelligence, success, religion.</w:t>
      </w:r>
      <w:r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>’</w:t>
      </w:r>
      <w:r w:rsidRPr="002841D7">
        <w:rPr>
          <w:rStyle w:val="FootnoteReference"/>
          <w:rFonts w:cstheme="minorHAnsi"/>
          <w:bCs/>
          <w:color w:val="000000" w:themeColor="text1"/>
          <w:sz w:val="22"/>
          <w:szCs w:val="22"/>
          <w:lang w:val="en-GB"/>
        </w:rPr>
        <w:footnoteReference w:id="88"/>
      </w:r>
      <w:r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 xml:space="preserve"> These Mercurial qualities extend beyond physical observations into the ‘mythical, pictorial</w:t>
      </w:r>
      <w:r w:rsidR="00160755"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>,</w:t>
      </w:r>
      <w:r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>’</w:t>
      </w:r>
      <w:r w:rsidRPr="002841D7">
        <w:rPr>
          <w:rStyle w:val="FootnoteReference"/>
          <w:rFonts w:cstheme="minorHAnsi"/>
          <w:color w:val="000000" w:themeColor="text1"/>
          <w:sz w:val="22"/>
          <w:szCs w:val="22"/>
        </w:rPr>
        <w:footnoteReference w:id="89"/>
      </w:r>
      <w:r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 xml:space="preserve"> and symbolic</w:t>
      </w:r>
      <w:r w:rsidR="00B73D01"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 xml:space="preserve"> </w:t>
      </w:r>
      <w:r w:rsidRPr="002841D7">
        <w:rPr>
          <w:rFonts w:cstheme="minorHAnsi"/>
          <w:bCs/>
          <w:color w:val="000000" w:themeColor="text1"/>
          <w:sz w:val="22"/>
          <w:szCs w:val="22"/>
          <w:lang w:val="en-GB"/>
        </w:rPr>
        <w:t>based on</w:t>
      </w:r>
      <w:r w:rsidRPr="002841D7">
        <w:rPr>
          <w:rFonts w:cstheme="minorHAnsi"/>
          <w:color w:val="000000" w:themeColor="text1"/>
          <w:sz w:val="22"/>
          <w:szCs w:val="22"/>
        </w:rPr>
        <w:t xml:space="preserve"> name, shape, or other associated attribute</w:t>
      </w:r>
      <w:r w:rsidR="00B73D01" w:rsidRPr="002841D7">
        <w:rPr>
          <w:rFonts w:cstheme="minorHAnsi"/>
          <w:color w:val="000000" w:themeColor="text1"/>
          <w:sz w:val="22"/>
          <w:szCs w:val="22"/>
        </w:rPr>
        <w:t>s</w:t>
      </w:r>
      <w:r w:rsidRPr="002841D7">
        <w:rPr>
          <w:rFonts w:cstheme="minorHAnsi"/>
          <w:color w:val="000000" w:themeColor="text1"/>
          <w:sz w:val="22"/>
          <w:szCs w:val="22"/>
        </w:rPr>
        <w:t>.</w:t>
      </w:r>
      <w:r w:rsidRPr="002841D7">
        <w:rPr>
          <w:rStyle w:val="FootnoteReference"/>
          <w:rFonts w:cstheme="minorHAnsi"/>
          <w:color w:val="000000" w:themeColor="text1"/>
          <w:sz w:val="22"/>
          <w:szCs w:val="22"/>
        </w:rPr>
        <w:footnoteReference w:id="90"/>
      </w:r>
      <w:r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r w:rsidRPr="002841D7">
        <w:rPr>
          <w:rStyle w:val="FootnoteReference"/>
          <w:rFonts w:cstheme="minorHAnsi"/>
          <w:color w:val="000000" w:themeColor="text1"/>
          <w:sz w:val="22"/>
          <w:szCs w:val="22"/>
        </w:rPr>
        <w:t xml:space="preserve"> </w:t>
      </w:r>
      <w:r w:rsidR="00E96E41" w:rsidRPr="002841D7">
        <w:rPr>
          <w:rFonts w:cstheme="minorHAnsi"/>
          <w:color w:val="000000" w:themeColor="text1"/>
          <w:sz w:val="22"/>
          <w:szCs w:val="22"/>
        </w:rPr>
        <w:t xml:space="preserve">Ptolemy </w:t>
      </w:r>
      <w:r w:rsidR="00322855" w:rsidRPr="002841D7">
        <w:rPr>
          <w:rFonts w:cstheme="minorHAnsi"/>
          <w:color w:val="000000" w:themeColor="text1"/>
          <w:sz w:val="22"/>
          <w:szCs w:val="22"/>
        </w:rPr>
        <w:t>contextualize</w:t>
      </w:r>
      <w:r w:rsidR="00F14FE7" w:rsidRPr="002841D7">
        <w:rPr>
          <w:rFonts w:cstheme="minorHAnsi"/>
          <w:color w:val="000000" w:themeColor="text1"/>
          <w:sz w:val="22"/>
          <w:szCs w:val="22"/>
        </w:rPr>
        <w:t>s</w:t>
      </w:r>
      <w:r w:rsidR="00322855" w:rsidRPr="002841D7">
        <w:rPr>
          <w:rFonts w:cstheme="minorHAnsi"/>
          <w:color w:val="000000" w:themeColor="text1"/>
          <w:sz w:val="22"/>
          <w:szCs w:val="22"/>
        </w:rPr>
        <w:t xml:space="preserve"> Mercury’s </w:t>
      </w:r>
      <w:r w:rsidR="00A378F0" w:rsidRPr="002841D7">
        <w:rPr>
          <w:rFonts w:cstheme="minorHAnsi"/>
          <w:color w:val="000000" w:themeColor="text1"/>
          <w:sz w:val="22"/>
          <w:szCs w:val="22"/>
        </w:rPr>
        <w:t>natural cause</w:t>
      </w:r>
      <w:r w:rsidR="005B743D" w:rsidRPr="002841D7">
        <w:rPr>
          <w:rFonts w:cstheme="minorHAnsi"/>
          <w:color w:val="000000" w:themeColor="text1"/>
          <w:sz w:val="22"/>
          <w:szCs w:val="22"/>
        </w:rPr>
        <w:t xml:space="preserve"> using </w:t>
      </w:r>
      <w:r w:rsidR="00883300" w:rsidRPr="002841D7">
        <w:rPr>
          <w:rFonts w:cstheme="minorHAnsi"/>
          <w:color w:val="000000" w:themeColor="text1"/>
          <w:sz w:val="22"/>
          <w:szCs w:val="22"/>
        </w:rPr>
        <w:t>‘</w:t>
      </w:r>
      <w:r w:rsidR="005B743D" w:rsidRPr="002841D7">
        <w:rPr>
          <w:rFonts w:cstheme="minorHAnsi"/>
          <w:color w:val="000000" w:themeColor="text1"/>
          <w:sz w:val="22"/>
          <w:szCs w:val="22"/>
        </w:rPr>
        <w:t>attributes</w:t>
      </w:r>
      <w:r w:rsidR="00883300" w:rsidRPr="002841D7">
        <w:rPr>
          <w:rFonts w:cstheme="minorHAnsi"/>
          <w:color w:val="000000" w:themeColor="text1"/>
          <w:sz w:val="22"/>
          <w:szCs w:val="22"/>
        </w:rPr>
        <w:t>…</w:t>
      </w:r>
      <w:r w:rsidR="005B743D" w:rsidRPr="002841D7">
        <w:rPr>
          <w:rFonts w:cstheme="minorHAnsi"/>
          <w:color w:val="000000" w:themeColor="text1"/>
          <w:sz w:val="22"/>
          <w:szCs w:val="22"/>
        </w:rPr>
        <w:t>found in his sources</w:t>
      </w:r>
      <w:r w:rsidR="005B743D" w:rsidRPr="002841D7">
        <w:rPr>
          <w:rFonts w:cstheme="minorHAnsi"/>
          <w:color w:val="000000" w:themeColor="text1"/>
          <w:sz w:val="22"/>
          <w:szCs w:val="22"/>
        </w:rPr>
        <w:t>’</w:t>
      </w:r>
      <w:r w:rsidR="00883300" w:rsidRPr="002841D7">
        <w:rPr>
          <w:rFonts w:cstheme="minorHAnsi"/>
          <w:color w:val="000000" w:themeColor="text1"/>
          <w:sz w:val="22"/>
          <w:szCs w:val="22"/>
        </w:rPr>
        <w:t xml:space="preserve"> which were ‘</w:t>
      </w:r>
      <w:r w:rsidR="00883300" w:rsidRPr="002841D7">
        <w:rPr>
          <w:rFonts w:cstheme="minorHAnsi"/>
          <w:color w:val="000000" w:themeColor="text1"/>
          <w:sz w:val="22"/>
          <w:szCs w:val="22"/>
        </w:rPr>
        <w:t xml:space="preserve">so imbedded in traditional </w:t>
      </w:r>
      <w:r w:rsidR="00883300" w:rsidRPr="002841D7">
        <w:rPr>
          <w:rFonts w:cstheme="minorHAnsi"/>
          <w:color w:val="000000" w:themeColor="text1"/>
          <w:sz w:val="22"/>
          <w:szCs w:val="22"/>
        </w:rPr>
        <w:t>astrology’ that they could not be ignored.</w:t>
      </w:r>
      <w:r w:rsidR="009164DD" w:rsidRPr="002841D7">
        <w:rPr>
          <w:rStyle w:val="FootnoteReference"/>
          <w:rFonts w:cstheme="minorHAnsi"/>
          <w:color w:val="000000" w:themeColor="text1"/>
          <w:sz w:val="22"/>
          <w:szCs w:val="22"/>
        </w:rPr>
        <w:footnoteReference w:id="91"/>
      </w:r>
      <w:r w:rsidR="005B743D"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 w:rsidRPr="002841D7">
        <w:rPr>
          <w:rFonts w:cstheme="minorHAnsi"/>
          <w:color w:val="000000" w:themeColor="text1"/>
          <w:sz w:val="22"/>
          <w:szCs w:val="22"/>
        </w:rPr>
        <w:t>Ma</w:t>
      </w:r>
      <w:r w:rsidRPr="002841D7">
        <w:rPr>
          <w:rFonts w:ascii="Arial" w:hAnsi="Arial" w:cs="Arial"/>
          <w:color w:val="000000" w:themeColor="text1"/>
          <w:sz w:val="22"/>
          <w:szCs w:val="22"/>
        </w:rPr>
        <w:t>ʿ</w:t>
      </w:r>
      <w:r w:rsidRPr="002841D7">
        <w:rPr>
          <w:rFonts w:cstheme="minorHAnsi"/>
          <w:color w:val="000000" w:themeColor="text1"/>
          <w:sz w:val="22"/>
          <w:szCs w:val="22"/>
        </w:rPr>
        <w:t>šar’s</w:t>
      </w:r>
      <w:proofErr w:type="spellEnd"/>
      <w:r w:rsidRPr="002841D7">
        <w:rPr>
          <w:rFonts w:cstheme="minorHAnsi"/>
          <w:color w:val="000000" w:themeColor="text1"/>
          <w:sz w:val="22"/>
          <w:szCs w:val="22"/>
        </w:rPr>
        <w:t xml:space="preserve"> work follows a similar pattern, drawing on both natural and symbolic associations.</w:t>
      </w:r>
      <w:r w:rsidRPr="002841D7">
        <w:rPr>
          <w:color w:val="000000" w:themeColor="text1"/>
          <w:sz w:val="22"/>
          <w:szCs w:val="22"/>
        </w:rPr>
        <w:t xml:space="preserve"> </w:t>
      </w:r>
      <w:r w:rsidR="002A35C9">
        <w:rPr>
          <w:color w:val="000000" w:themeColor="text1"/>
          <w:sz w:val="22"/>
          <w:szCs w:val="22"/>
        </w:rPr>
        <w:t xml:space="preserve">He </w:t>
      </w:r>
      <w:r w:rsidR="002A35C9" w:rsidRPr="00F1790B">
        <w:rPr>
          <w:color w:val="000000" w:themeColor="text1"/>
          <w:sz w:val="22"/>
          <w:szCs w:val="22"/>
        </w:rPr>
        <w:t>writes that Mercury ‘</w:t>
      </w:r>
      <w:r w:rsidR="002A35C9" w:rsidRPr="002E3484">
        <w:rPr>
          <w:color w:val="000000" w:themeColor="text1"/>
          <w:sz w:val="22"/>
          <w:szCs w:val="22"/>
        </w:rPr>
        <w:t>has a short cord, being near the Sun, and frequently retrogresses</w:t>
      </w:r>
      <w:r w:rsidR="002A35C9" w:rsidRPr="00F1790B">
        <w:rPr>
          <w:color w:val="000000" w:themeColor="text1"/>
          <w:sz w:val="22"/>
          <w:szCs w:val="22"/>
        </w:rPr>
        <w:t>…and becomes invisible</w:t>
      </w:r>
      <w:r w:rsidR="00EF61EF">
        <w:rPr>
          <w:color w:val="000000" w:themeColor="text1"/>
          <w:sz w:val="22"/>
          <w:szCs w:val="22"/>
        </w:rPr>
        <w:t>’</w:t>
      </w:r>
      <w:r w:rsidR="00EF61EF">
        <w:rPr>
          <w:rStyle w:val="FootnoteReference"/>
          <w:color w:val="000000" w:themeColor="text1"/>
          <w:sz w:val="22"/>
          <w:szCs w:val="22"/>
        </w:rPr>
        <w:footnoteReference w:id="92"/>
      </w:r>
      <w:r w:rsidR="002A35C9" w:rsidRPr="00F1790B">
        <w:rPr>
          <w:color w:val="000000" w:themeColor="text1"/>
          <w:sz w:val="22"/>
          <w:szCs w:val="22"/>
        </w:rPr>
        <w:t xml:space="preserve"> – a physical quality – </w:t>
      </w:r>
      <w:proofErr w:type="gramStart"/>
      <w:r w:rsidR="002A35C9" w:rsidRPr="00F1790B">
        <w:rPr>
          <w:color w:val="000000" w:themeColor="text1"/>
          <w:sz w:val="22"/>
          <w:szCs w:val="22"/>
        </w:rPr>
        <w:t>and also</w:t>
      </w:r>
      <w:proofErr w:type="gramEnd"/>
      <w:r w:rsidR="002A35C9" w:rsidRPr="00F1790B">
        <w:rPr>
          <w:color w:val="000000" w:themeColor="text1"/>
          <w:sz w:val="22"/>
          <w:szCs w:val="22"/>
        </w:rPr>
        <w:t xml:space="preserve"> that </w:t>
      </w:r>
      <w:r w:rsidR="00256A69" w:rsidRPr="00F1790B">
        <w:rPr>
          <w:color w:val="000000" w:themeColor="text1"/>
          <w:sz w:val="22"/>
          <w:szCs w:val="22"/>
        </w:rPr>
        <w:t>Mercury give</w:t>
      </w:r>
      <w:r w:rsidR="00654C1A">
        <w:rPr>
          <w:color w:val="000000" w:themeColor="text1"/>
          <w:sz w:val="22"/>
          <w:szCs w:val="22"/>
        </w:rPr>
        <w:t>s</w:t>
      </w:r>
      <w:r w:rsidR="00256A69" w:rsidRPr="00F1790B">
        <w:rPr>
          <w:color w:val="000000" w:themeColor="text1"/>
          <w:sz w:val="22"/>
          <w:szCs w:val="22"/>
        </w:rPr>
        <w:t xml:space="preserve"> ‘</w:t>
      </w:r>
      <w:r w:rsidR="00256A69" w:rsidRPr="00023874">
        <w:rPr>
          <w:color w:val="000000" w:themeColor="text1"/>
          <w:sz w:val="22"/>
          <w:szCs w:val="22"/>
        </w:rPr>
        <w:t>rational speech, common sense,</w:t>
      </w:r>
      <w:r w:rsidR="00256A69" w:rsidRPr="00F1790B">
        <w:rPr>
          <w:color w:val="000000" w:themeColor="text1"/>
          <w:sz w:val="22"/>
          <w:szCs w:val="22"/>
        </w:rPr>
        <w:t xml:space="preserve"> </w:t>
      </w:r>
      <w:r w:rsidR="00256A69" w:rsidRPr="00023874">
        <w:rPr>
          <w:color w:val="000000" w:themeColor="text1"/>
          <w:sz w:val="22"/>
          <w:szCs w:val="22"/>
        </w:rPr>
        <w:t>and knowledge</w:t>
      </w:r>
      <w:r w:rsidR="00256A69" w:rsidRPr="00F1790B">
        <w:rPr>
          <w:color w:val="000000" w:themeColor="text1"/>
          <w:sz w:val="22"/>
          <w:szCs w:val="22"/>
        </w:rPr>
        <w:t xml:space="preserve">’ – a more symbolic </w:t>
      </w:r>
      <w:r w:rsidR="00F1790B" w:rsidRPr="00F1790B">
        <w:rPr>
          <w:color w:val="000000" w:themeColor="text1"/>
          <w:sz w:val="22"/>
          <w:szCs w:val="22"/>
        </w:rPr>
        <w:t xml:space="preserve">or mythical </w:t>
      </w:r>
      <w:r w:rsidR="00256A69" w:rsidRPr="00F1790B">
        <w:rPr>
          <w:color w:val="000000" w:themeColor="text1"/>
          <w:sz w:val="22"/>
          <w:szCs w:val="22"/>
        </w:rPr>
        <w:t>quality.</w:t>
      </w:r>
      <w:r w:rsidR="00743EA6">
        <w:rPr>
          <w:rStyle w:val="FootnoteReference"/>
          <w:color w:val="000000" w:themeColor="text1"/>
        </w:rPr>
        <w:footnoteReference w:id="93"/>
      </w:r>
      <w:r w:rsidR="00B6249A">
        <w:rPr>
          <w:color w:val="000000" w:themeColor="text1"/>
          <w:sz w:val="22"/>
          <w:szCs w:val="22"/>
        </w:rPr>
        <w:t xml:space="preserve"> </w:t>
      </w:r>
      <w:r w:rsidR="00C34CF8">
        <w:rPr>
          <w:color w:val="000000" w:themeColor="text1"/>
          <w:sz w:val="22"/>
          <w:szCs w:val="22"/>
        </w:rPr>
        <w:t>T</w:t>
      </w:r>
      <w:r w:rsidR="00B6249A">
        <w:rPr>
          <w:color w:val="000000" w:themeColor="text1"/>
          <w:sz w:val="22"/>
          <w:szCs w:val="22"/>
        </w:rPr>
        <w:t xml:space="preserve">he two astrologers extend Mercury’s </w:t>
      </w:r>
      <w:r w:rsidR="00C34CF8">
        <w:rPr>
          <w:color w:val="000000" w:themeColor="text1"/>
          <w:sz w:val="22"/>
          <w:szCs w:val="22"/>
        </w:rPr>
        <w:t xml:space="preserve">physical </w:t>
      </w:r>
      <w:r w:rsidR="00B6249A">
        <w:rPr>
          <w:color w:val="000000" w:themeColor="text1"/>
          <w:sz w:val="22"/>
          <w:szCs w:val="22"/>
        </w:rPr>
        <w:t xml:space="preserve">significations to other </w:t>
      </w:r>
      <w:r w:rsidR="002D16AE">
        <w:rPr>
          <w:color w:val="000000" w:themeColor="text1"/>
          <w:sz w:val="22"/>
          <w:szCs w:val="22"/>
        </w:rPr>
        <w:t xml:space="preserve">nonphysical </w:t>
      </w:r>
      <w:r w:rsidR="00B6249A">
        <w:rPr>
          <w:color w:val="000000" w:themeColor="text1"/>
          <w:sz w:val="22"/>
          <w:szCs w:val="22"/>
        </w:rPr>
        <w:t xml:space="preserve">qualities, </w:t>
      </w:r>
      <w:r w:rsidR="00C34CF8">
        <w:rPr>
          <w:color w:val="000000" w:themeColor="text1"/>
          <w:sz w:val="22"/>
          <w:szCs w:val="22"/>
        </w:rPr>
        <w:t xml:space="preserve">when </w:t>
      </w:r>
      <w:r w:rsidR="002D16AE">
        <w:rPr>
          <w:color w:val="000000" w:themeColor="text1"/>
          <w:sz w:val="22"/>
          <w:szCs w:val="22"/>
        </w:rPr>
        <w:t xml:space="preserve">applying Mercury in </w:t>
      </w:r>
      <w:r w:rsidR="00B6249A">
        <w:rPr>
          <w:color w:val="000000" w:themeColor="text1"/>
          <w:sz w:val="22"/>
          <w:szCs w:val="22"/>
        </w:rPr>
        <w:t>context</w:t>
      </w:r>
      <w:r w:rsidR="00C34CF8">
        <w:rPr>
          <w:color w:val="000000" w:themeColor="text1"/>
          <w:sz w:val="22"/>
          <w:szCs w:val="22"/>
        </w:rPr>
        <w:t>.</w:t>
      </w:r>
    </w:p>
    <w:p w14:paraId="37A689D2" w14:textId="2C6EF633" w:rsidR="0007099D" w:rsidRDefault="0006613D" w:rsidP="00923E4F">
      <w:pPr>
        <w:ind w:firstLine="360"/>
        <w:rPr>
          <w:color w:val="000000" w:themeColor="text1"/>
          <w:sz w:val="22"/>
          <w:szCs w:val="22"/>
        </w:rPr>
      </w:pPr>
      <w:r w:rsidRPr="002841D7">
        <w:rPr>
          <w:color w:val="000000" w:themeColor="text1"/>
          <w:sz w:val="22"/>
          <w:szCs w:val="22"/>
        </w:rPr>
        <w:t>Sparkly Kat</w:t>
      </w:r>
      <w:r w:rsidR="00FE5991" w:rsidRPr="002841D7">
        <w:rPr>
          <w:color w:val="000000" w:themeColor="text1"/>
          <w:sz w:val="22"/>
          <w:szCs w:val="22"/>
        </w:rPr>
        <w:t>, on the other hand,</w:t>
      </w:r>
      <w:r w:rsidRPr="002841D7">
        <w:rPr>
          <w:color w:val="000000" w:themeColor="text1"/>
          <w:sz w:val="22"/>
          <w:szCs w:val="22"/>
        </w:rPr>
        <w:t xml:space="preserve"> </w:t>
      </w:r>
      <w:r w:rsidR="002D1566" w:rsidRPr="002841D7">
        <w:rPr>
          <w:color w:val="000000" w:themeColor="text1"/>
          <w:sz w:val="22"/>
          <w:szCs w:val="22"/>
        </w:rPr>
        <w:t xml:space="preserve">applies critical theory to Mercury’s attributes, </w:t>
      </w:r>
      <w:r w:rsidR="003F3EC2" w:rsidRPr="002841D7">
        <w:rPr>
          <w:color w:val="000000" w:themeColor="text1"/>
          <w:sz w:val="22"/>
          <w:szCs w:val="22"/>
        </w:rPr>
        <w:t>analyzing</w:t>
      </w:r>
      <w:r w:rsidR="002D1566" w:rsidRPr="002841D7">
        <w:rPr>
          <w:color w:val="000000" w:themeColor="text1"/>
          <w:sz w:val="22"/>
          <w:szCs w:val="22"/>
        </w:rPr>
        <w:t xml:space="preserve"> </w:t>
      </w:r>
      <w:r w:rsidR="00FA1A5F" w:rsidRPr="002841D7">
        <w:rPr>
          <w:color w:val="000000" w:themeColor="text1"/>
          <w:sz w:val="22"/>
          <w:szCs w:val="22"/>
        </w:rPr>
        <w:t>what</w:t>
      </w:r>
      <w:r w:rsidR="002D1566" w:rsidRPr="002841D7">
        <w:rPr>
          <w:color w:val="000000" w:themeColor="text1"/>
          <w:sz w:val="22"/>
          <w:szCs w:val="22"/>
        </w:rPr>
        <w:t xml:space="preserve"> </w:t>
      </w:r>
      <w:r w:rsidR="00FA1A5F" w:rsidRPr="002841D7">
        <w:rPr>
          <w:color w:val="000000" w:themeColor="text1"/>
          <w:sz w:val="22"/>
          <w:szCs w:val="22"/>
        </w:rPr>
        <w:t>Mercury</w:t>
      </w:r>
      <w:r w:rsidR="003F3EC2" w:rsidRPr="002841D7">
        <w:rPr>
          <w:color w:val="000000" w:themeColor="text1"/>
          <w:sz w:val="22"/>
          <w:szCs w:val="22"/>
        </w:rPr>
        <w:t xml:space="preserve"> </w:t>
      </w:r>
      <w:r w:rsidR="00FA1A5F" w:rsidRPr="002841D7">
        <w:rPr>
          <w:color w:val="000000" w:themeColor="text1"/>
          <w:sz w:val="22"/>
          <w:szCs w:val="22"/>
        </w:rPr>
        <w:t>repre</w:t>
      </w:r>
      <w:r w:rsidR="00FF5FFE" w:rsidRPr="002841D7">
        <w:rPr>
          <w:color w:val="000000" w:themeColor="text1"/>
          <w:sz w:val="22"/>
          <w:szCs w:val="22"/>
        </w:rPr>
        <w:t>sent</w:t>
      </w:r>
      <w:r w:rsidR="003F3EC2" w:rsidRPr="002841D7">
        <w:rPr>
          <w:color w:val="000000" w:themeColor="text1"/>
          <w:sz w:val="22"/>
          <w:szCs w:val="22"/>
        </w:rPr>
        <w:t>s</w:t>
      </w:r>
      <w:r w:rsidR="00FF5FFE" w:rsidRPr="002841D7">
        <w:rPr>
          <w:color w:val="000000" w:themeColor="text1"/>
          <w:sz w:val="22"/>
          <w:szCs w:val="22"/>
        </w:rPr>
        <w:t xml:space="preserve"> with</w:t>
      </w:r>
      <w:r w:rsidR="00F333F9">
        <w:rPr>
          <w:color w:val="000000" w:themeColor="text1"/>
          <w:sz w:val="22"/>
          <w:szCs w:val="22"/>
        </w:rPr>
        <w:t>in</w:t>
      </w:r>
      <w:r w:rsidR="00FF5FFE" w:rsidRPr="002841D7">
        <w:rPr>
          <w:color w:val="000000" w:themeColor="text1"/>
          <w:sz w:val="22"/>
          <w:szCs w:val="22"/>
        </w:rPr>
        <w:t xml:space="preserve"> </w:t>
      </w:r>
      <w:r w:rsidR="00F333F9" w:rsidRPr="002841D7">
        <w:rPr>
          <w:color w:val="000000" w:themeColor="text1"/>
          <w:sz w:val="22"/>
          <w:szCs w:val="22"/>
        </w:rPr>
        <w:t>Western society</w:t>
      </w:r>
      <w:r w:rsidR="0007099D">
        <w:rPr>
          <w:color w:val="000000" w:themeColor="text1"/>
          <w:sz w:val="22"/>
          <w:szCs w:val="22"/>
        </w:rPr>
        <w:t xml:space="preserve">’s features of </w:t>
      </w:r>
      <w:r w:rsidR="00FA1A5F" w:rsidRPr="002841D7">
        <w:rPr>
          <w:color w:val="000000" w:themeColor="text1"/>
          <w:sz w:val="22"/>
          <w:szCs w:val="22"/>
        </w:rPr>
        <w:t xml:space="preserve">capital, labor, and </w:t>
      </w:r>
      <w:r w:rsidR="00FF5FFE" w:rsidRPr="002841D7">
        <w:rPr>
          <w:color w:val="000000" w:themeColor="text1"/>
          <w:sz w:val="22"/>
          <w:szCs w:val="22"/>
        </w:rPr>
        <w:t>power.</w:t>
      </w:r>
      <w:r w:rsidR="00FE5991" w:rsidRPr="002841D7">
        <w:rPr>
          <w:color w:val="000000" w:themeColor="text1"/>
          <w:sz w:val="22"/>
          <w:szCs w:val="22"/>
        </w:rPr>
        <w:t xml:space="preserve"> </w:t>
      </w:r>
      <w:r w:rsidR="00D62AEA">
        <w:rPr>
          <w:color w:val="000000" w:themeColor="text1"/>
          <w:sz w:val="22"/>
          <w:szCs w:val="22"/>
        </w:rPr>
        <w:t xml:space="preserve">They </w:t>
      </w:r>
      <w:r w:rsidR="0079147C">
        <w:rPr>
          <w:color w:val="000000" w:themeColor="text1"/>
          <w:sz w:val="22"/>
          <w:szCs w:val="22"/>
        </w:rPr>
        <w:t>argue that</w:t>
      </w:r>
      <w:r w:rsidR="00D62AEA">
        <w:rPr>
          <w:color w:val="000000" w:themeColor="text1"/>
          <w:sz w:val="22"/>
          <w:szCs w:val="22"/>
        </w:rPr>
        <w:t xml:space="preserve"> ‘Western astrology must be contextualized </w:t>
      </w:r>
      <w:r w:rsidR="00A16471">
        <w:rPr>
          <w:color w:val="000000" w:themeColor="text1"/>
          <w:sz w:val="22"/>
          <w:szCs w:val="22"/>
        </w:rPr>
        <w:t>within the history and invention of the west in order to be understood</w:t>
      </w:r>
      <w:r w:rsidR="0079147C">
        <w:rPr>
          <w:color w:val="000000" w:themeColor="text1"/>
          <w:sz w:val="22"/>
          <w:szCs w:val="22"/>
        </w:rPr>
        <w:t>,</w:t>
      </w:r>
      <w:r w:rsidR="00A16471">
        <w:rPr>
          <w:color w:val="000000" w:themeColor="text1"/>
          <w:sz w:val="22"/>
          <w:szCs w:val="22"/>
        </w:rPr>
        <w:t>’</w:t>
      </w:r>
      <w:r w:rsidR="0079147C">
        <w:rPr>
          <w:color w:val="000000" w:themeColor="text1"/>
          <w:sz w:val="22"/>
          <w:szCs w:val="22"/>
        </w:rPr>
        <w:t xml:space="preserve"> and undertake that </w:t>
      </w:r>
      <w:r w:rsidR="008B2088">
        <w:rPr>
          <w:color w:val="000000" w:themeColor="text1"/>
          <w:sz w:val="22"/>
          <w:szCs w:val="22"/>
        </w:rPr>
        <w:t>effort for contextualization</w:t>
      </w:r>
      <w:r w:rsidR="0079147C">
        <w:rPr>
          <w:color w:val="000000" w:themeColor="text1"/>
          <w:sz w:val="22"/>
          <w:szCs w:val="22"/>
        </w:rPr>
        <w:t>.</w:t>
      </w:r>
      <w:r w:rsidR="00A16471">
        <w:rPr>
          <w:rStyle w:val="FootnoteReference"/>
          <w:color w:val="000000" w:themeColor="text1"/>
          <w:sz w:val="22"/>
          <w:szCs w:val="22"/>
        </w:rPr>
        <w:footnoteReference w:id="94"/>
      </w:r>
      <w:r w:rsidR="00A16471">
        <w:rPr>
          <w:color w:val="000000" w:themeColor="text1"/>
          <w:sz w:val="22"/>
          <w:szCs w:val="22"/>
        </w:rPr>
        <w:t xml:space="preserve"> For instance, </w:t>
      </w:r>
      <w:r w:rsidR="00A16471" w:rsidRPr="002841D7">
        <w:rPr>
          <w:color w:val="000000" w:themeColor="text1"/>
          <w:sz w:val="22"/>
          <w:szCs w:val="22"/>
        </w:rPr>
        <w:t xml:space="preserve">Sparkly Kat examines how Mercury uses youthfulness, ‘crying out like a baby’ to maintain innocence in spite of his </w:t>
      </w:r>
      <w:r w:rsidR="00A16471">
        <w:rPr>
          <w:color w:val="000000" w:themeColor="text1"/>
          <w:sz w:val="22"/>
          <w:szCs w:val="22"/>
        </w:rPr>
        <w:t>evident</w:t>
      </w:r>
      <w:r w:rsidR="00A16471" w:rsidRPr="002841D7">
        <w:rPr>
          <w:color w:val="000000" w:themeColor="text1"/>
          <w:sz w:val="22"/>
          <w:szCs w:val="22"/>
        </w:rPr>
        <w:t xml:space="preserve"> theft.</w:t>
      </w:r>
      <w:r w:rsidR="00A16471" w:rsidRPr="002841D7">
        <w:rPr>
          <w:rStyle w:val="FootnoteReference"/>
          <w:color w:val="000000" w:themeColor="text1"/>
          <w:sz w:val="22"/>
          <w:szCs w:val="22"/>
        </w:rPr>
        <w:footnoteReference w:id="95"/>
      </w:r>
      <w:r w:rsidR="00A16471" w:rsidRPr="002841D7">
        <w:rPr>
          <w:color w:val="000000" w:themeColor="text1"/>
          <w:sz w:val="22"/>
          <w:szCs w:val="22"/>
        </w:rPr>
        <w:t xml:space="preserve"> Mercury is never blamed; this is reflected in </w:t>
      </w:r>
      <w:r w:rsidR="0059431F">
        <w:rPr>
          <w:color w:val="000000" w:themeColor="text1"/>
          <w:sz w:val="22"/>
          <w:szCs w:val="22"/>
        </w:rPr>
        <w:t>theft at a cultural level as well.</w:t>
      </w:r>
      <w:r w:rsidR="00A16471" w:rsidRPr="002841D7">
        <w:rPr>
          <w:color w:val="000000" w:themeColor="text1"/>
          <w:sz w:val="22"/>
          <w:szCs w:val="22"/>
        </w:rPr>
        <w:t xml:space="preserve"> Sparkly Kat draws the parallel that ‘colonialism, like Mercury, is extractive</w:t>
      </w:r>
      <w:r w:rsidR="00AD67F8">
        <w:rPr>
          <w:color w:val="000000" w:themeColor="text1"/>
          <w:sz w:val="22"/>
          <w:szCs w:val="22"/>
        </w:rPr>
        <w:t>,</w:t>
      </w:r>
      <w:r w:rsidR="00A16471" w:rsidRPr="002841D7">
        <w:rPr>
          <w:color w:val="000000" w:themeColor="text1"/>
          <w:sz w:val="22"/>
          <w:szCs w:val="22"/>
        </w:rPr>
        <w:t>’</w:t>
      </w:r>
      <w:r w:rsidR="0059431F">
        <w:rPr>
          <w:color w:val="000000" w:themeColor="text1"/>
          <w:sz w:val="22"/>
          <w:szCs w:val="22"/>
        </w:rPr>
        <w:t xml:space="preserve"> without </w:t>
      </w:r>
      <w:r w:rsidR="00AD67F8">
        <w:rPr>
          <w:color w:val="000000" w:themeColor="text1"/>
          <w:sz w:val="22"/>
          <w:szCs w:val="22"/>
        </w:rPr>
        <w:t xml:space="preserve">bearing </w:t>
      </w:r>
      <w:r w:rsidR="0059431F">
        <w:rPr>
          <w:color w:val="000000" w:themeColor="text1"/>
          <w:sz w:val="22"/>
          <w:szCs w:val="22"/>
        </w:rPr>
        <w:t>blame</w:t>
      </w:r>
      <w:r w:rsidR="00AD67F8">
        <w:rPr>
          <w:color w:val="000000" w:themeColor="text1"/>
          <w:sz w:val="22"/>
          <w:szCs w:val="22"/>
        </w:rPr>
        <w:t>.</w:t>
      </w:r>
      <w:r w:rsidR="00A16471" w:rsidRPr="002841D7">
        <w:rPr>
          <w:rStyle w:val="FootnoteReference"/>
          <w:color w:val="000000" w:themeColor="text1"/>
          <w:sz w:val="22"/>
          <w:szCs w:val="22"/>
        </w:rPr>
        <w:footnoteReference w:id="96"/>
      </w:r>
      <w:r w:rsidR="008B2088">
        <w:rPr>
          <w:color w:val="000000" w:themeColor="text1"/>
          <w:sz w:val="22"/>
          <w:szCs w:val="22"/>
        </w:rPr>
        <w:t xml:space="preserve"> </w:t>
      </w:r>
    </w:p>
    <w:p w14:paraId="3077800D" w14:textId="7B71FD8A" w:rsidR="00261AAA" w:rsidRPr="002841D7" w:rsidRDefault="00A16471" w:rsidP="00923E4F">
      <w:pPr>
        <w:ind w:firstLine="360"/>
        <w:rPr>
          <w:color w:val="FF0000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Through this </w:t>
      </w:r>
      <w:r w:rsidR="0006613D" w:rsidRPr="002841D7">
        <w:rPr>
          <w:color w:val="000000" w:themeColor="text1"/>
          <w:sz w:val="22"/>
          <w:szCs w:val="22"/>
        </w:rPr>
        <w:t>topic of Mercury’s youthfulness</w:t>
      </w:r>
      <w:r>
        <w:rPr>
          <w:color w:val="000000" w:themeColor="text1"/>
          <w:sz w:val="22"/>
          <w:szCs w:val="22"/>
        </w:rPr>
        <w:t xml:space="preserve">, </w:t>
      </w:r>
      <w:r w:rsidR="00A57701">
        <w:rPr>
          <w:color w:val="000000" w:themeColor="text1"/>
          <w:sz w:val="22"/>
          <w:szCs w:val="22"/>
        </w:rPr>
        <w:t>the author’s differing applications of Mercury’s qualities in context becomes evident</w:t>
      </w:r>
      <w:r w:rsidR="0006613D" w:rsidRPr="002841D7">
        <w:rPr>
          <w:color w:val="000000" w:themeColor="text1"/>
          <w:sz w:val="22"/>
          <w:szCs w:val="22"/>
        </w:rPr>
        <w:t xml:space="preserve">. </w:t>
      </w:r>
      <w:proofErr w:type="spellStart"/>
      <w:r w:rsidR="0006613D" w:rsidRPr="002841D7">
        <w:rPr>
          <w:rFonts w:cstheme="minorHAnsi"/>
          <w:color w:val="000000" w:themeColor="text1"/>
          <w:sz w:val="22"/>
          <w:szCs w:val="22"/>
        </w:rPr>
        <w:t>Ma</w:t>
      </w:r>
      <w:r w:rsidR="0006613D" w:rsidRPr="002841D7">
        <w:rPr>
          <w:rFonts w:ascii="Arial" w:hAnsi="Arial" w:cs="Arial"/>
          <w:color w:val="000000" w:themeColor="text1"/>
          <w:sz w:val="22"/>
          <w:szCs w:val="22"/>
        </w:rPr>
        <w:t>ʿ</w:t>
      </w:r>
      <w:r w:rsidR="0006613D" w:rsidRPr="002841D7">
        <w:rPr>
          <w:rFonts w:cstheme="minorHAnsi"/>
          <w:color w:val="000000" w:themeColor="text1"/>
          <w:sz w:val="22"/>
          <w:szCs w:val="22"/>
        </w:rPr>
        <w:t>šar</w:t>
      </w:r>
      <w:proofErr w:type="spellEnd"/>
      <w:r w:rsidR="0006613D" w:rsidRPr="002841D7">
        <w:rPr>
          <w:rFonts w:cstheme="minorHAnsi"/>
          <w:color w:val="000000" w:themeColor="text1"/>
          <w:sz w:val="22"/>
          <w:szCs w:val="22"/>
        </w:rPr>
        <w:t xml:space="preserve"> extends </w:t>
      </w:r>
      <w:r w:rsidR="0006613D" w:rsidRPr="00800D0C">
        <w:rPr>
          <w:rFonts w:cstheme="minorHAnsi"/>
          <w:color w:val="000000" w:themeColor="text1"/>
          <w:sz w:val="22"/>
          <w:szCs w:val="22"/>
        </w:rPr>
        <w:t>Mercury physical characteristic – its fast movement as a planet – to non-physical attributes, writing,</w:t>
      </w:r>
      <w:r w:rsidR="0006613D" w:rsidRPr="00800D0C">
        <w:rPr>
          <w:color w:val="000000" w:themeColor="text1"/>
          <w:sz w:val="22"/>
          <w:szCs w:val="22"/>
        </w:rPr>
        <w:t xml:space="preserve"> ‘the ascendant indicates beginnings, youth, and motion,’ and so ‘Mercury rejoices in the ascendant.’</w:t>
      </w:r>
      <w:r w:rsidR="0006613D" w:rsidRPr="00800D0C">
        <w:rPr>
          <w:rStyle w:val="FootnoteReference"/>
          <w:color w:val="000000" w:themeColor="text1"/>
          <w:sz w:val="22"/>
          <w:szCs w:val="22"/>
        </w:rPr>
        <w:footnoteReference w:id="97"/>
      </w:r>
      <w:r w:rsidR="0006613D" w:rsidRPr="00800D0C">
        <w:rPr>
          <w:color w:val="000000" w:themeColor="text1"/>
          <w:sz w:val="22"/>
          <w:szCs w:val="22"/>
        </w:rPr>
        <w:t xml:space="preserve"> </w:t>
      </w:r>
      <w:r w:rsidR="00840F3D" w:rsidRPr="00800D0C">
        <w:rPr>
          <w:color w:val="000000" w:themeColor="text1"/>
          <w:sz w:val="22"/>
          <w:szCs w:val="22"/>
        </w:rPr>
        <w:t>Ptolemy</w:t>
      </w:r>
      <w:r w:rsidR="00964BCD" w:rsidRPr="00800D0C">
        <w:rPr>
          <w:color w:val="000000" w:themeColor="text1"/>
          <w:sz w:val="22"/>
          <w:szCs w:val="22"/>
        </w:rPr>
        <w:t xml:space="preserve"> writes</w:t>
      </w:r>
      <w:r w:rsidR="00EF4084" w:rsidRPr="00800D0C">
        <w:rPr>
          <w:color w:val="000000" w:themeColor="text1"/>
          <w:sz w:val="22"/>
          <w:szCs w:val="22"/>
        </w:rPr>
        <w:t xml:space="preserve"> that Mercury</w:t>
      </w:r>
      <w:r w:rsidR="005E5766" w:rsidRPr="00800D0C">
        <w:rPr>
          <w:color w:val="000000" w:themeColor="text1"/>
          <w:sz w:val="22"/>
          <w:szCs w:val="22"/>
        </w:rPr>
        <w:t>,</w:t>
      </w:r>
      <w:r w:rsidR="00EF4084" w:rsidRPr="00800D0C">
        <w:rPr>
          <w:color w:val="000000" w:themeColor="text1"/>
          <w:sz w:val="22"/>
          <w:szCs w:val="22"/>
        </w:rPr>
        <w:t xml:space="preserve"> </w:t>
      </w:r>
      <w:r w:rsidR="005E5766" w:rsidRPr="00800D0C">
        <w:rPr>
          <w:color w:val="000000" w:themeColor="text1"/>
          <w:sz w:val="22"/>
          <w:szCs w:val="22"/>
        </w:rPr>
        <w:t>ruling childhood</w:t>
      </w:r>
      <w:r w:rsidR="00AD67F8">
        <w:rPr>
          <w:color w:val="000000" w:themeColor="text1"/>
          <w:sz w:val="22"/>
          <w:szCs w:val="22"/>
        </w:rPr>
        <w:t xml:space="preserve"> during which time it </w:t>
      </w:r>
      <w:r w:rsidR="005E5766" w:rsidRPr="00800D0C">
        <w:rPr>
          <w:color w:val="000000" w:themeColor="text1"/>
          <w:sz w:val="22"/>
          <w:szCs w:val="22"/>
        </w:rPr>
        <w:t>‘begins to</w:t>
      </w:r>
      <w:r w:rsidR="002202D6" w:rsidRPr="00800D0C">
        <w:rPr>
          <w:color w:val="000000" w:themeColor="text1"/>
          <w:sz w:val="22"/>
          <w:szCs w:val="22"/>
        </w:rPr>
        <w:t xml:space="preserve">…implant certain seeds and rudiments of learning, and </w:t>
      </w:r>
      <w:r w:rsidR="00323A7C" w:rsidRPr="00800D0C">
        <w:rPr>
          <w:color w:val="000000" w:themeColor="text1"/>
          <w:sz w:val="22"/>
          <w:szCs w:val="22"/>
        </w:rPr>
        <w:t>to bring to light individual …character.’</w:t>
      </w:r>
      <w:r w:rsidR="00323A7C" w:rsidRPr="00800D0C">
        <w:rPr>
          <w:rStyle w:val="FootnoteReference"/>
          <w:color w:val="000000" w:themeColor="text1"/>
          <w:sz w:val="22"/>
          <w:szCs w:val="22"/>
        </w:rPr>
        <w:footnoteReference w:id="98"/>
      </w:r>
      <w:r w:rsidR="00964BCD" w:rsidRPr="00800D0C">
        <w:rPr>
          <w:color w:val="000000" w:themeColor="text1"/>
          <w:sz w:val="22"/>
          <w:szCs w:val="22"/>
        </w:rPr>
        <w:t xml:space="preserve"> Whereas Sparkly Kat </w:t>
      </w:r>
      <w:r w:rsidR="007C1E51" w:rsidRPr="00800D0C">
        <w:rPr>
          <w:color w:val="000000" w:themeColor="text1"/>
          <w:sz w:val="22"/>
          <w:szCs w:val="22"/>
        </w:rPr>
        <w:t xml:space="preserve">uses </w:t>
      </w:r>
      <w:r w:rsidR="00964BCD" w:rsidRPr="00800D0C">
        <w:rPr>
          <w:color w:val="000000" w:themeColor="text1"/>
          <w:sz w:val="22"/>
          <w:szCs w:val="22"/>
        </w:rPr>
        <w:t>Mercury’s attributes</w:t>
      </w:r>
      <w:r w:rsidR="006148CD" w:rsidRPr="00800D0C">
        <w:rPr>
          <w:color w:val="000000" w:themeColor="text1"/>
          <w:sz w:val="22"/>
          <w:szCs w:val="22"/>
        </w:rPr>
        <w:t xml:space="preserve"> </w:t>
      </w:r>
      <w:r w:rsidR="000B7EB5" w:rsidRPr="00800D0C">
        <w:rPr>
          <w:color w:val="000000" w:themeColor="text1"/>
          <w:sz w:val="22"/>
          <w:szCs w:val="22"/>
        </w:rPr>
        <w:t>to</w:t>
      </w:r>
      <w:r w:rsidR="007C1E51" w:rsidRPr="00800D0C">
        <w:rPr>
          <w:color w:val="000000" w:themeColor="text1"/>
          <w:sz w:val="22"/>
          <w:szCs w:val="22"/>
        </w:rPr>
        <w:t xml:space="preserve"> analyze</w:t>
      </w:r>
      <w:r w:rsidR="000B7EB5" w:rsidRPr="00800D0C">
        <w:rPr>
          <w:color w:val="000000" w:themeColor="text1"/>
          <w:sz w:val="22"/>
          <w:szCs w:val="22"/>
        </w:rPr>
        <w:t xml:space="preserve"> </w:t>
      </w:r>
      <w:r w:rsidR="006148CD" w:rsidRPr="00800D0C">
        <w:rPr>
          <w:color w:val="000000" w:themeColor="text1"/>
          <w:sz w:val="22"/>
          <w:szCs w:val="22"/>
        </w:rPr>
        <w:t>socio-political dimensio</w:t>
      </w:r>
      <w:r w:rsidR="000B7EB5" w:rsidRPr="00800D0C">
        <w:rPr>
          <w:color w:val="000000" w:themeColor="text1"/>
          <w:sz w:val="22"/>
          <w:szCs w:val="22"/>
        </w:rPr>
        <w:t>n</w:t>
      </w:r>
      <w:r w:rsidR="00D55F37" w:rsidRPr="00800D0C">
        <w:rPr>
          <w:color w:val="000000" w:themeColor="text1"/>
          <w:sz w:val="22"/>
          <w:szCs w:val="22"/>
        </w:rPr>
        <w:t xml:space="preserve">s of the </w:t>
      </w:r>
      <w:r w:rsidR="00132857" w:rsidRPr="00800D0C">
        <w:rPr>
          <w:color w:val="000000" w:themeColor="text1"/>
          <w:sz w:val="22"/>
          <w:szCs w:val="22"/>
        </w:rPr>
        <w:t xml:space="preserve">Western </w:t>
      </w:r>
      <w:r w:rsidR="00D55F37" w:rsidRPr="00800D0C">
        <w:rPr>
          <w:color w:val="000000" w:themeColor="text1"/>
          <w:sz w:val="22"/>
          <w:szCs w:val="22"/>
        </w:rPr>
        <w:t>world</w:t>
      </w:r>
      <w:r w:rsidR="00964BCD" w:rsidRPr="00800D0C">
        <w:rPr>
          <w:color w:val="000000" w:themeColor="text1"/>
          <w:sz w:val="22"/>
          <w:szCs w:val="22"/>
        </w:rPr>
        <w:t xml:space="preserve">, Ptolemy </w:t>
      </w:r>
      <w:r w:rsidR="005517BF" w:rsidRPr="00800D0C">
        <w:rPr>
          <w:rFonts w:cstheme="minorHAnsi"/>
          <w:color w:val="000000" w:themeColor="text1"/>
          <w:sz w:val="22"/>
          <w:szCs w:val="22"/>
        </w:rPr>
        <w:t>appl</w:t>
      </w:r>
      <w:r w:rsidR="00132857" w:rsidRPr="00800D0C">
        <w:rPr>
          <w:rFonts w:cstheme="minorHAnsi"/>
          <w:color w:val="000000" w:themeColor="text1"/>
          <w:sz w:val="22"/>
          <w:szCs w:val="22"/>
        </w:rPr>
        <w:t>ies</w:t>
      </w:r>
      <w:r w:rsidR="005517BF" w:rsidRPr="00800D0C">
        <w:rPr>
          <w:rFonts w:cstheme="minorHAnsi"/>
          <w:color w:val="000000" w:themeColor="text1"/>
          <w:sz w:val="22"/>
          <w:szCs w:val="22"/>
        </w:rPr>
        <w:t xml:space="preserve"> </w:t>
      </w:r>
      <w:r w:rsidR="00132857" w:rsidRPr="00800D0C">
        <w:rPr>
          <w:rFonts w:cstheme="minorHAnsi"/>
          <w:color w:val="000000" w:themeColor="text1"/>
          <w:sz w:val="22"/>
          <w:szCs w:val="22"/>
        </w:rPr>
        <w:t>Mercury</w:t>
      </w:r>
      <w:r w:rsidR="005517BF" w:rsidRPr="00800D0C">
        <w:rPr>
          <w:rFonts w:cstheme="minorHAnsi"/>
          <w:color w:val="000000" w:themeColor="text1"/>
          <w:sz w:val="22"/>
          <w:szCs w:val="22"/>
        </w:rPr>
        <w:t xml:space="preserve"> to </w:t>
      </w:r>
      <w:r w:rsidR="005517BF" w:rsidRPr="00800D0C">
        <w:rPr>
          <w:rFonts w:cstheme="minorHAnsi"/>
          <w:color w:val="000000" w:themeColor="text1"/>
          <w:sz w:val="22"/>
          <w:szCs w:val="22"/>
        </w:rPr>
        <w:t xml:space="preserve">describe the phase of </w:t>
      </w:r>
      <w:r w:rsidR="005517BF" w:rsidRPr="00800D0C">
        <w:rPr>
          <w:color w:val="000000" w:themeColor="text1"/>
          <w:sz w:val="22"/>
          <w:szCs w:val="22"/>
        </w:rPr>
        <w:t xml:space="preserve">childhood, </w:t>
      </w:r>
      <w:r w:rsidR="000B7EB5" w:rsidRPr="00800D0C">
        <w:rPr>
          <w:color w:val="000000" w:themeColor="text1"/>
          <w:sz w:val="22"/>
          <w:szCs w:val="22"/>
        </w:rPr>
        <w:t xml:space="preserve">and </w:t>
      </w:r>
      <w:proofErr w:type="spellStart"/>
      <w:r w:rsidR="000B7EB5" w:rsidRPr="00800D0C">
        <w:rPr>
          <w:rFonts w:cstheme="minorHAnsi"/>
          <w:color w:val="000000" w:themeColor="text1"/>
          <w:sz w:val="22"/>
          <w:szCs w:val="22"/>
        </w:rPr>
        <w:t>Ma</w:t>
      </w:r>
      <w:r w:rsidR="000B7EB5" w:rsidRPr="00800D0C">
        <w:rPr>
          <w:rFonts w:ascii="Arial" w:hAnsi="Arial" w:cs="Arial"/>
          <w:color w:val="000000" w:themeColor="text1"/>
          <w:sz w:val="22"/>
          <w:szCs w:val="22"/>
        </w:rPr>
        <w:t>ʿ</w:t>
      </w:r>
      <w:r w:rsidR="000B7EB5" w:rsidRPr="00800D0C">
        <w:rPr>
          <w:rFonts w:cstheme="minorHAnsi"/>
          <w:color w:val="000000" w:themeColor="text1"/>
          <w:sz w:val="22"/>
          <w:szCs w:val="22"/>
        </w:rPr>
        <w:t>šar</w:t>
      </w:r>
      <w:proofErr w:type="spellEnd"/>
      <w:r w:rsidR="000B7EB5" w:rsidRPr="00800D0C">
        <w:rPr>
          <w:rFonts w:cstheme="minorHAnsi"/>
          <w:color w:val="000000" w:themeColor="text1"/>
          <w:sz w:val="22"/>
          <w:szCs w:val="22"/>
        </w:rPr>
        <w:t xml:space="preserve"> </w:t>
      </w:r>
      <w:r w:rsidR="00D55F37" w:rsidRPr="00800D0C">
        <w:rPr>
          <w:rFonts w:cstheme="minorHAnsi"/>
          <w:color w:val="000000" w:themeColor="text1"/>
          <w:sz w:val="22"/>
          <w:szCs w:val="22"/>
        </w:rPr>
        <w:t xml:space="preserve">to </w:t>
      </w:r>
      <w:r w:rsidR="00132857" w:rsidRPr="00800D0C">
        <w:rPr>
          <w:rFonts w:cstheme="minorHAnsi"/>
          <w:color w:val="000000" w:themeColor="text1"/>
          <w:sz w:val="22"/>
          <w:szCs w:val="22"/>
        </w:rPr>
        <w:t xml:space="preserve">link </w:t>
      </w:r>
      <w:r w:rsidR="00701FDE" w:rsidRPr="00800D0C">
        <w:rPr>
          <w:rFonts w:cstheme="minorHAnsi"/>
          <w:color w:val="000000" w:themeColor="text1"/>
          <w:sz w:val="22"/>
          <w:szCs w:val="22"/>
        </w:rPr>
        <w:t>the ascendent with Mercury’s youthfulness and fast motion.</w:t>
      </w:r>
      <w:r w:rsidR="00840F3D" w:rsidRPr="00800D0C">
        <w:rPr>
          <w:color w:val="000000" w:themeColor="text1"/>
          <w:sz w:val="22"/>
          <w:szCs w:val="22"/>
        </w:rPr>
        <w:t xml:space="preserve"> </w:t>
      </w:r>
      <w:r w:rsidR="00261AAA" w:rsidRPr="00800D0C">
        <w:rPr>
          <w:color w:val="000000" w:themeColor="text1"/>
          <w:sz w:val="22"/>
          <w:szCs w:val="22"/>
        </w:rPr>
        <w:t>Overall, th</w:t>
      </w:r>
      <w:r w:rsidR="00923E4F" w:rsidRPr="00800D0C">
        <w:rPr>
          <w:color w:val="000000" w:themeColor="text1"/>
          <w:sz w:val="22"/>
          <w:szCs w:val="22"/>
        </w:rPr>
        <w:t>e</w:t>
      </w:r>
      <w:r w:rsidR="00261AAA" w:rsidRPr="00800D0C">
        <w:rPr>
          <w:color w:val="000000" w:themeColor="text1"/>
          <w:sz w:val="22"/>
          <w:szCs w:val="22"/>
        </w:rPr>
        <w:t xml:space="preserve"> examination of Mercury’s qualities in context shows that</w:t>
      </w:r>
      <w:r w:rsidR="00261AAA" w:rsidRPr="00800D0C">
        <w:rPr>
          <w:color w:val="000000" w:themeColor="text1"/>
          <w:sz w:val="22"/>
          <w:szCs w:val="22"/>
        </w:rPr>
        <w:t xml:space="preserve"> Sparkly Kat uses critical </w:t>
      </w:r>
      <w:r w:rsidR="00261AAA" w:rsidRPr="00800D0C">
        <w:rPr>
          <w:color w:val="000000" w:themeColor="text1"/>
          <w:sz w:val="22"/>
          <w:szCs w:val="22"/>
        </w:rPr>
        <w:t>theor</w:t>
      </w:r>
      <w:r w:rsidR="00610345">
        <w:rPr>
          <w:color w:val="000000" w:themeColor="text1"/>
          <w:sz w:val="22"/>
          <w:szCs w:val="22"/>
        </w:rPr>
        <w:t>y</w:t>
      </w:r>
      <w:r w:rsidR="00261AAA" w:rsidRPr="00800D0C">
        <w:rPr>
          <w:color w:val="000000" w:themeColor="text1"/>
          <w:sz w:val="22"/>
          <w:szCs w:val="22"/>
        </w:rPr>
        <w:t xml:space="preserve"> to apply its attributes </w:t>
      </w:r>
      <w:r w:rsidR="00C57A71" w:rsidRPr="00800D0C">
        <w:rPr>
          <w:color w:val="000000" w:themeColor="text1"/>
          <w:sz w:val="22"/>
          <w:szCs w:val="22"/>
        </w:rPr>
        <w:t xml:space="preserve">to </w:t>
      </w:r>
      <w:r w:rsidR="00C57A71" w:rsidRPr="00800D0C">
        <w:rPr>
          <w:color w:val="000000" w:themeColor="text1"/>
          <w:sz w:val="22"/>
          <w:szCs w:val="22"/>
        </w:rPr>
        <w:t xml:space="preserve">Western </w:t>
      </w:r>
      <w:r w:rsidR="00C57A71" w:rsidRPr="00800D0C">
        <w:rPr>
          <w:color w:val="000000" w:themeColor="text1"/>
          <w:sz w:val="22"/>
          <w:szCs w:val="22"/>
        </w:rPr>
        <w:t xml:space="preserve">modernism, </w:t>
      </w:r>
      <w:r w:rsidR="00261AAA" w:rsidRPr="00800D0C">
        <w:rPr>
          <w:color w:val="000000" w:themeColor="text1"/>
          <w:sz w:val="22"/>
          <w:szCs w:val="22"/>
        </w:rPr>
        <w:t>wh</w:t>
      </w:r>
      <w:r w:rsidR="00261AAA" w:rsidRPr="00800D0C">
        <w:rPr>
          <w:color w:val="000000" w:themeColor="text1"/>
          <w:sz w:val="22"/>
          <w:szCs w:val="22"/>
        </w:rPr>
        <w:t>ereas</w:t>
      </w:r>
      <w:r w:rsidR="00261AAA" w:rsidRPr="00800D0C">
        <w:rPr>
          <w:color w:val="000000" w:themeColor="text1"/>
          <w:sz w:val="22"/>
          <w:szCs w:val="22"/>
        </w:rPr>
        <w:t xml:space="preserve"> </w:t>
      </w:r>
      <w:proofErr w:type="spellStart"/>
      <w:r w:rsidR="00C57A71" w:rsidRPr="00800D0C">
        <w:rPr>
          <w:rFonts w:cstheme="minorHAnsi"/>
          <w:color w:val="000000" w:themeColor="text1"/>
          <w:sz w:val="22"/>
          <w:szCs w:val="22"/>
        </w:rPr>
        <w:t>Ma</w:t>
      </w:r>
      <w:r w:rsidR="00C57A71" w:rsidRPr="00800D0C">
        <w:rPr>
          <w:rFonts w:ascii="Arial" w:hAnsi="Arial" w:cs="Arial"/>
          <w:color w:val="000000" w:themeColor="text1"/>
          <w:sz w:val="22"/>
          <w:szCs w:val="22"/>
        </w:rPr>
        <w:t>ʿ</w:t>
      </w:r>
      <w:r w:rsidR="00C57A71" w:rsidRPr="00800D0C">
        <w:rPr>
          <w:rFonts w:cstheme="minorHAnsi"/>
          <w:color w:val="000000" w:themeColor="text1"/>
          <w:sz w:val="22"/>
          <w:szCs w:val="22"/>
        </w:rPr>
        <w:t>šar</w:t>
      </w:r>
      <w:proofErr w:type="spellEnd"/>
      <w:r w:rsidR="00261AAA" w:rsidRPr="00800D0C">
        <w:rPr>
          <w:color w:val="000000" w:themeColor="text1"/>
          <w:sz w:val="22"/>
          <w:szCs w:val="22"/>
        </w:rPr>
        <w:t xml:space="preserve"> and P</w:t>
      </w:r>
      <w:r w:rsidR="00C57A71" w:rsidRPr="00800D0C">
        <w:rPr>
          <w:color w:val="000000" w:themeColor="text1"/>
          <w:sz w:val="22"/>
          <w:szCs w:val="22"/>
        </w:rPr>
        <w:t>tolemy</w:t>
      </w:r>
      <w:r w:rsidR="00261AAA" w:rsidRPr="00800D0C">
        <w:rPr>
          <w:color w:val="000000" w:themeColor="text1"/>
          <w:sz w:val="22"/>
          <w:szCs w:val="22"/>
        </w:rPr>
        <w:t xml:space="preserve"> </w:t>
      </w:r>
      <w:r w:rsidR="00610345">
        <w:rPr>
          <w:color w:val="000000" w:themeColor="text1"/>
          <w:sz w:val="22"/>
          <w:szCs w:val="22"/>
        </w:rPr>
        <w:t>extend the</w:t>
      </w:r>
      <w:r w:rsidR="00800D0C" w:rsidRPr="00800D0C">
        <w:rPr>
          <w:color w:val="000000" w:themeColor="text1"/>
          <w:sz w:val="22"/>
          <w:szCs w:val="22"/>
        </w:rPr>
        <w:t xml:space="preserve"> </w:t>
      </w:r>
      <w:r w:rsidR="00800D0C">
        <w:rPr>
          <w:color w:val="000000" w:themeColor="text1"/>
          <w:sz w:val="22"/>
          <w:szCs w:val="22"/>
        </w:rPr>
        <w:t>same</w:t>
      </w:r>
      <w:r w:rsidR="00610345">
        <w:rPr>
          <w:color w:val="000000" w:themeColor="text1"/>
          <w:sz w:val="22"/>
          <w:szCs w:val="22"/>
        </w:rPr>
        <w:t xml:space="preserve"> qualities</w:t>
      </w:r>
      <w:r w:rsidR="00800D0C">
        <w:rPr>
          <w:color w:val="000000" w:themeColor="text1"/>
          <w:sz w:val="22"/>
          <w:szCs w:val="22"/>
        </w:rPr>
        <w:t xml:space="preserve"> to </w:t>
      </w:r>
      <w:r w:rsidR="00610345">
        <w:rPr>
          <w:color w:val="000000" w:themeColor="text1"/>
          <w:sz w:val="22"/>
          <w:szCs w:val="22"/>
        </w:rPr>
        <w:t xml:space="preserve">elaborate traditionally associated mythical attributes </w:t>
      </w:r>
      <w:r w:rsidR="005E46B2">
        <w:rPr>
          <w:color w:val="000000" w:themeColor="text1"/>
          <w:sz w:val="22"/>
          <w:szCs w:val="22"/>
        </w:rPr>
        <w:t>of</w:t>
      </w:r>
      <w:r w:rsidR="00800D0C">
        <w:rPr>
          <w:color w:val="000000" w:themeColor="text1"/>
          <w:sz w:val="22"/>
          <w:szCs w:val="22"/>
        </w:rPr>
        <w:t xml:space="preserve"> </w:t>
      </w:r>
      <w:r w:rsidR="00261AAA" w:rsidRPr="002841D7">
        <w:rPr>
          <w:color w:val="000000" w:themeColor="text1"/>
          <w:sz w:val="22"/>
          <w:szCs w:val="22"/>
        </w:rPr>
        <w:t>Mercur</w:t>
      </w:r>
      <w:r w:rsidR="00800D0C">
        <w:rPr>
          <w:color w:val="000000" w:themeColor="text1"/>
          <w:sz w:val="22"/>
          <w:szCs w:val="22"/>
        </w:rPr>
        <w:t>y.</w:t>
      </w:r>
    </w:p>
    <w:p w14:paraId="539E8611" w14:textId="77777777" w:rsidR="00F75CA9" w:rsidRPr="002841D7" w:rsidRDefault="00F75CA9" w:rsidP="00C57A71">
      <w:pPr>
        <w:rPr>
          <w:color w:val="7030A0"/>
          <w:sz w:val="22"/>
          <w:szCs w:val="22"/>
        </w:rPr>
      </w:pPr>
    </w:p>
    <w:p w14:paraId="63DB275D" w14:textId="7352A44D" w:rsidR="00F75CA9" w:rsidRDefault="0095710A" w:rsidP="0095710A">
      <w:pPr>
        <w:autoSpaceDE w:val="0"/>
        <w:autoSpaceDN w:val="0"/>
        <w:adjustRightInd w:val="0"/>
        <w:rPr>
          <w:b/>
          <w:bCs/>
          <w:color w:val="000000" w:themeColor="text1"/>
          <w:sz w:val="22"/>
          <w:szCs w:val="22"/>
        </w:rPr>
      </w:pPr>
      <w:r w:rsidRPr="002841D7">
        <w:rPr>
          <w:b/>
          <w:bCs/>
          <w:color w:val="000000" w:themeColor="text1"/>
          <w:sz w:val="22"/>
          <w:szCs w:val="22"/>
        </w:rPr>
        <w:t xml:space="preserve">Implications for </w:t>
      </w:r>
      <w:r w:rsidR="00800D0C">
        <w:rPr>
          <w:b/>
          <w:bCs/>
          <w:color w:val="000000" w:themeColor="text1"/>
          <w:sz w:val="22"/>
          <w:szCs w:val="22"/>
        </w:rPr>
        <w:t xml:space="preserve">Understanding </w:t>
      </w:r>
      <w:r w:rsidR="00F333F9">
        <w:rPr>
          <w:b/>
          <w:bCs/>
          <w:color w:val="000000" w:themeColor="text1"/>
          <w:sz w:val="22"/>
          <w:szCs w:val="22"/>
        </w:rPr>
        <w:t>Astrology</w:t>
      </w:r>
      <w:r w:rsidR="00800D0C">
        <w:rPr>
          <w:b/>
          <w:bCs/>
          <w:color w:val="000000" w:themeColor="text1"/>
          <w:sz w:val="22"/>
          <w:szCs w:val="22"/>
        </w:rPr>
        <w:t>’s</w:t>
      </w:r>
      <w:r w:rsidR="00F333F9">
        <w:rPr>
          <w:b/>
          <w:bCs/>
          <w:color w:val="000000" w:themeColor="text1"/>
          <w:sz w:val="22"/>
          <w:szCs w:val="22"/>
        </w:rPr>
        <w:t xml:space="preserve"> </w:t>
      </w:r>
      <w:r w:rsidR="000A5DF2" w:rsidRPr="002841D7">
        <w:rPr>
          <w:b/>
          <w:bCs/>
          <w:color w:val="000000" w:themeColor="text1"/>
          <w:sz w:val="22"/>
          <w:szCs w:val="22"/>
        </w:rPr>
        <w:t>Syncreti</w:t>
      </w:r>
      <w:r w:rsidR="00CE1B8B" w:rsidRPr="002841D7">
        <w:rPr>
          <w:b/>
          <w:bCs/>
          <w:color w:val="000000" w:themeColor="text1"/>
          <w:sz w:val="22"/>
          <w:szCs w:val="22"/>
        </w:rPr>
        <w:t>c Tradition</w:t>
      </w:r>
      <w:r w:rsidR="000A5DF2" w:rsidRPr="002841D7">
        <w:rPr>
          <w:b/>
          <w:bCs/>
          <w:color w:val="000000" w:themeColor="text1"/>
          <w:sz w:val="22"/>
          <w:szCs w:val="22"/>
        </w:rPr>
        <w:t xml:space="preserve"> </w:t>
      </w:r>
    </w:p>
    <w:p w14:paraId="099154C3" w14:textId="77777777" w:rsidR="00810A10" w:rsidRPr="002841D7" w:rsidRDefault="00810A10" w:rsidP="0095710A">
      <w:pPr>
        <w:autoSpaceDE w:val="0"/>
        <w:autoSpaceDN w:val="0"/>
        <w:adjustRightInd w:val="0"/>
        <w:rPr>
          <w:b/>
          <w:bCs/>
          <w:color w:val="000000" w:themeColor="text1"/>
          <w:sz w:val="22"/>
          <w:szCs w:val="22"/>
        </w:rPr>
      </w:pPr>
    </w:p>
    <w:p w14:paraId="2D9DCFC0" w14:textId="43B1790B" w:rsidR="009B02C7" w:rsidRPr="00B37AE3" w:rsidRDefault="00200201" w:rsidP="00644EED">
      <w:pPr>
        <w:ind w:firstLine="360"/>
        <w:rPr>
          <w:rFonts w:cstheme="minorHAnsi"/>
          <w:color w:val="000000" w:themeColor="text1"/>
        </w:rPr>
      </w:pPr>
      <w:r w:rsidRPr="002841D7">
        <w:rPr>
          <w:color w:val="000000" w:themeColor="text1"/>
          <w:sz w:val="22"/>
          <w:szCs w:val="22"/>
        </w:rPr>
        <w:t>T</w:t>
      </w:r>
      <w:r w:rsidR="000A5DF2" w:rsidRPr="002841D7">
        <w:rPr>
          <w:color w:val="000000" w:themeColor="text1"/>
          <w:sz w:val="22"/>
          <w:szCs w:val="22"/>
        </w:rPr>
        <w:t>hese di</w:t>
      </w:r>
      <w:r w:rsidRPr="002841D7">
        <w:rPr>
          <w:color w:val="000000" w:themeColor="text1"/>
          <w:sz w:val="22"/>
          <w:szCs w:val="22"/>
        </w:rPr>
        <w:t xml:space="preserve">stinct </w:t>
      </w:r>
      <w:r w:rsidR="000A5DF2" w:rsidRPr="002841D7">
        <w:rPr>
          <w:color w:val="000000" w:themeColor="text1"/>
          <w:sz w:val="22"/>
          <w:szCs w:val="22"/>
        </w:rPr>
        <w:t>applications</w:t>
      </w:r>
      <w:r w:rsidRPr="002841D7">
        <w:rPr>
          <w:color w:val="000000" w:themeColor="text1"/>
          <w:sz w:val="22"/>
          <w:szCs w:val="22"/>
        </w:rPr>
        <w:t xml:space="preserve"> of the same Mercurial attributes</w:t>
      </w:r>
      <w:r w:rsidR="000A5DF2" w:rsidRPr="002841D7">
        <w:rPr>
          <w:color w:val="000000" w:themeColor="text1"/>
          <w:sz w:val="22"/>
          <w:szCs w:val="22"/>
        </w:rPr>
        <w:t xml:space="preserve"> </w:t>
      </w:r>
      <w:r w:rsidRPr="002841D7">
        <w:rPr>
          <w:color w:val="000000" w:themeColor="text1"/>
          <w:sz w:val="22"/>
          <w:szCs w:val="22"/>
        </w:rPr>
        <w:t>reflect</w:t>
      </w:r>
      <w:r w:rsidR="000A5DF2" w:rsidRPr="002841D7">
        <w:rPr>
          <w:color w:val="000000" w:themeColor="text1"/>
          <w:sz w:val="22"/>
          <w:szCs w:val="22"/>
        </w:rPr>
        <w:t xml:space="preserve"> astrology’s syncretic</w:t>
      </w:r>
      <w:r w:rsidRPr="002841D7">
        <w:rPr>
          <w:color w:val="000000" w:themeColor="text1"/>
          <w:sz w:val="22"/>
          <w:szCs w:val="22"/>
        </w:rPr>
        <w:t xml:space="preserve"> history. </w:t>
      </w:r>
      <w:r w:rsidR="009B02C7" w:rsidRPr="002841D7">
        <w:rPr>
          <w:color w:val="000000" w:themeColor="text1"/>
          <w:sz w:val="22"/>
          <w:szCs w:val="22"/>
        </w:rPr>
        <w:t xml:space="preserve">Though syncretism is not explicitly </w:t>
      </w:r>
      <w:r w:rsidR="007F2219" w:rsidRPr="002841D7">
        <w:rPr>
          <w:color w:val="000000" w:themeColor="text1"/>
          <w:sz w:val="22"/>
          <w:szCs w:val="22"/>
        </w:rPr>
        <w:t xml:space="preserve">described </w:t>
      </w:r>
      <w:r w:rsidR="009B02C7" w:rsidRPr="002841D7">
        <w:rPr>
          <w:color w:val="000000" w:themeColor="text1"/>
          <w:sz w:val="22"/>
          <w:szCs w:val="22"/>
        </w:rPr>
        <w:t xml:space="preserve">in Ptolemy’s text, </w:t>
      </w:r>
      <w:r w:rsidR="007F2219" w:rsidRPr="002841D7">
        <w:rPr>
          <w:color w:val="000000" w:themeColor="text1"/>
          <w:sz w:val="22"/>
          <w:szCs w:val="22"/>
        </w:rPr>
        <w:t>his</w:t>
      </w:r>
      <w:r w:rsidR="009B02C7" w:rsidRPr="002841D7">
        <w:rPr>
          <w:color w:val="000000" w:themeColor="text1"/>
          <w:sz w:val="22"/>
          <w:szCs w:val="22"/>
        </w:rPr>
        <w:t xml:space="preserve"> era ‘is distinguished by the eclectic practice of philosophy,’ merging and appropriating Platonic, Aristotelian, Stoic, Epicurean</w:t>
      </w:r>
      <w:r w:rsidR="0040588E">
        <w:rPr>
          <w:color w:val="000000" w:themeColor="text1"/>
          <w:sz w:val="22"/>
          <w:szCs w:val="22"/>
        </w:rPr>
        <w:t>, and Skeptic</w:t>
      </w:r>
      <w:r w:rsidR="009B02C7" w:rsidRPr="002841D7">
        <w:rPr>
          <w:color w:val="000000" w:themeColor="text1"/>
          <w:sz w:val="22"/>
          <w:szCs w:val="22"/>
        </w:rPr>
        <w:t xml:space="preserve"> ideas, Feke explains</w:t>
      </w:r>
      <w:r w:rsidR="007F2219" w:rsidRPr="002841D7">
        <w:rPr>
          <w:color w:val="000000" w:themeColor="text1"/>
          <w:sz w:val="22"/>
          <w:szCs w:val="22"/>
        </w:rPr>
        <w:t>.</w:t>
      </w:r>
      <w:r w:rsidR="009B02C7" w:rsidRPr="002841D7">
        <w:rPr>
          <w:rStyle w:val="FootnoteReference"/>
          <w:color w:val="000000" w:themeColor="text1"/>
          <w:sz w:val="22"/>
          <w:szCs w:val="22"/>
        </w:rPr>
        <w:footnoteReference w:id="99"/>
      </w:r>
      <w:r w:rsidR="009B02C7" w:rsidRPr="002841D7">
        <w:rPr>
          <w:color w:val="000000" w:themeColor="text1"/>
          <w:sz w:val="22"/>
          <w:szCs w:val="22"/>
        </w:rPr>
        <w:t xml:space="preserve"> Ptolemy ‘drew freely and openly’ from existing writings,</w:t>
      </w:r>
      <w:r w:rsidR="009B02C7" w:rsidRPr="002841D7">
        <w:rPr>
          <w:rStyle w:val="FootnoteReference"/>
          <w:color w:val="000000" w:themeColor="text1"/>
          <w:sz w:val="22"/>
          <w:szCs w:val="22"/>
        </w:rPr>
        <w:t xml:space="preserve"> </w:t>
      </w:r>
      <w:r w:rsidR="009B02C7" w:rsidRPr="002841D7">
        <w:rPr>
          <w:rStyle w:val="FootnoteReference"/>
          <w:color w:val="000000" w:themeColor="text1"/>
          <w:sz w:val="22"/>
          <w:szCs w:val="22"/>
        </w:rPr>
        <w:footnoteReference w:id="100"/>
      </w:r>
      <w:r w:rsidR="009B02C7" w:rsidRPr="002841D7">
        <w:rPr>
          <w:color w:val="000000" w:themeColor="text1"/>
          <w:sz w:val="22"/>
          <w:szCs w:val="22"/>
        </w:rPr>
        <w:t xml:space="preserve"> and </w:t>
      </w:r>
      <w:r w:rsidR="009B02C7" w:rsidRPr="002841D7">
        <w:rPr>
          <w:color w:val="000000" w:themeColor="text1"/>
          <w:sz w:val="22"/>
          <w:szCs w:val="22"/>
        </w:rPr>
        <w:lastRenderedPageBreak/>
        <w:t>stands out in his contributions to synthesizing of astrology and science.</w:t>
      </w:r>
      <w:r w:rsidR="009B02C7" w:rsidRPr="002841D7">
        <w:rPr>
          <w:rStyle w:val="FootnoteReference"/>
          <w:color w:val="000000" w:themeColor="text1"/>
          <w:sz w:val="22"/>
          <w:szCs w:val="22"/>
        </w:rPr>
        <w:t xml:space="preserve"> </w:t>
      </w:r>
      <w:r w:rsidR="009B02C7" w:rsidRPr="002841D7">
        <w:rPr>
          <w:rStyle w:val="FootnoteReference"/>
          <w:color w:val="000000" w:themeColor="text1"/>
          <w:sz w:val="22"/>
          <w:szCs w:val="22"/>
        </w:rPr>
        <w:footnoteReference w:id="101"/>
      </w:r>
      <w:r w:rsidR="009B02C7" w:rsidRPr="002841D7">
        <w:rPr>
          <w:color w:val="000000" w:themeColor="text1"/>
          <w:sz w:val="22"/>
          <w:szCs w:val="22"/>
        </w:rPr>
        <w:t xml:space="preserve"> The very fabric of his Hellenistic philosophical context was layered, and </w:t>
      </w:r>
      <w:proofErr w:type="spellStart"/>
      <w:r w:rsidR="009B02C7" w:rsidRPr="002841D7">
        <w:rPr>
          <w:i/>
          <w:iCs/>
          <w:color w:val="000000" w:themeColor="text1"/>
          <w:sz w:val="22"/>
          <w:szCs w:val="22"/>
        </w:rPr>
        <w:t>Tetrabiblos</w:t>
      </w:r>
      <w:proofErr w:type="spellEnd"/>
      <w:r w:rsidR="009B02C7" w:rsidRPr="002841D7">
        <w:rPr>
          <w:i/>
          <w:iCs/>
          <w:color w:val="000000" w:themeColor="text1"/>
          <w:sz w:val="22"/>
          <w:szCs w:val="22"/>
        </w:rPr>
        <w:t xml:space="preserve"> </w:t>
      </w:r>
      <w:r w:rsidR="009B02C7" w:rsidRPr="002841D7">
        <w:rPr>
          <w:color w:val="000000" w:themeColor="text1"/>
          <w:sz w:val="22"/>
          <w:szCs w:val="22"/>
        </w:rPr>
        <w:t>demonstrates Ptolemy</w:t>
      </w:r>
      <w:r w:rsidR="00F63263">
        <w:rPr>
          <w:color w:val="000000" w:themeColor="text1"/>
          <w:sz w:val="22"/>
          <w:szCs w:val="22"/>
        </w:rPr>
        <w:t>’s</w:t>
      </w:r>
      <w:r w:rsidR="009B02C7" w:rsidRPr="002841D7">
        <w:rPr>
          <w:color w:val="000000" w:themeColor="text1"/>
          <w:sz w:val="22"/>
          <w:szCs w:val="22"/>
        </w:rPr>
        <w:t xml:space="preserve"> skill at systematizing the eclectic material.</w:t>
      </w:r>
      <w:r w:rsidR="009B02C7" w:rsidRPr="002841D7">
        <w:rPr>
          <w:rStyle w:val="FootnoteReference"/>
          <w:color w:val="000000" w:themeColor="text1"/>
          <w:sz w:val="22"/>
          <w:szCs w:val="22"/>
        </w:rPr>
        <w:footnoteReference w:id="102"/>
      </w:r>
      <w:r w:rsidR="009B02C7" w:rsidRPr="002841D7">
        <w:rPr>
          <w:color w:val="000000" w:themeColor="text1"/>
          <w:sz w:val="22"/>
          <w:szCs w:val="22"/>
        </w:rPr>
        <w:t xml:space="preserve"> </w:t>
      </w:r>
      <w:r w:rsidR="007F2219" w:rsidRPr="002841D7">
        <w:rPr>
          <w:color w:val="000000" w:themeColor="text1"/>
          <w:sz w:val="22"/>
          <w:szCs w:val="22"/>
        </w:rPr>
        <w:t xml:space="preserve">As </w:t>
      </w:r>
      <w:r w:rsidR="008F3897">
        <w:rPr>
          <w:color w:val="000000" w:themeColor="text1"/>
          <w:sz w:val="22"/>
          <w:szCs w:val="22"/>
        </w:rPr>
        <w:t>shown</w:t>
      </w:r>
      <w:r w:rsidR="007F2219" w:rsidRPr="002841D7">
        <w:rPr>
          <w:color w:val="000000" w:themeColor="text1"/>
          <w:sz w:val="22"/>
          <w:szCs w:val="22"/>
        </w:rPr>
        <w:t xml:space="preserve"> above, he includes both natural and traditional, mythical attributes for Mercury, such as </w:t>
      </w:r>
      <w:r w:rsidR="00B43794" w:rsidRPr="00183F8B">
        <w:rPr>
          <w:color w:val="000000" w:themeColor="text1"/>
          <w:sz w:val="22"/>
          <w:szCs w:val="22"/>
        </w:rPr>
        <w:t xml:space="preserve">acknowledging ‘they </w:t>
      </w:r>
      <w:r w:rsidR="00AD732E" w:rsidRPr="00183F8B">
        <w:rPr>
          <w:color w:val="000000" w:themeColor="text1"/>
          <w:sz w:val="22"/>
          <w:szCs w:val="22"/>
        </w:rPr>
        <w:t xml:space="preserve">[astrologers] have also </w:t>
      </w:r>
      <w:r w:rsidR="0047041C" w:rsidRPr="00183F8B">
        <w:rPr>
          <w:color w:val="000000" w:themeColor="text1"/>
          <w:sz w:val="22"/>
          <w:szCs w:val="22"/>
        </w:rPr>
        <w:t>attached</w:t>
      </w:r>
      <w:r w:rsidR="00AD732E" w:rsidRPr="00183F8B">
        <w:rPr>
          <w:color w:val="000000" w:themeColor="text1"/>
          <w:sz w:val="22"/>
          <w:szCs w:val="22"/>
        </w:rPr>
        <w:t xml:space="preserve"> other descriptions to the signs, derived from their shapes</w:t>
      </w:r>
      <w:r w:rsidR="009159CB" w:rsidRPr="00183F8B">
        <w:rPr>
          <w:color w:val="000000" w:themeColor="text1"/>
          <w:sz w:val="22"/>
          <w:szCs w:val="22"/>
        </w:rPr>
        <w:t xml:space="preserve">’ </w:t>
      </w:r>
      <w:r w:rsidR="008E0F5E" w:rsidRPr="00183F8B">
        <w:rPr>
          <w:color w:val="000000" w:themeColor="text1"/>
          <w:sz w:val="22"/>
          <w:szCs w:val="22"/>
        </w:rPr>
        <w:t xml:space="preserve">– </w:t>
      </w:r>
      <w:r w:rsidR="009159CB" w:rsidRPr="00183F8B">
        <w:rPr>
          <w:color w:val="000000" w:themeColor="text1"/>
          <w:sz w:val="22"/>
          <w:szCs w:val="22"/>
        </w:rPr>
        <w:t>‘“four-</w:t>
      </w:r>
      <w:r w:rsidR="000F2CEC" w:rsidRPr="00183F8B">
        <w:rPr>
          <w:color w:val="000000" w:themeColor="text1"/>
          <w:sz w:val="22"/>
          <w:szCs w:val="22"/>
        </w:rPr>
        <w:t>f</w:t>
      </w:r>
      <w:r w:rsidR="009159CB" w:rsidRPr="00183F8B">
        <w:rPr>
          <w:color w:val="000000" w:themeColor="text1"/>
          <w:sz w:val="22"/>
          <w:szCs w:val="22"/>
        </w:rPr>
        <w:t>ooted</w:t>
      </w:r>
      <w:r w:rsidR="000F2CEC" w:rsidRPr="00183F8B">
        <w:rPr>
          <w:color w:val="000000" w:themeColor="text1"/>
          <w:sz w:val="22"/>
          <w:szCs w:val="22"/>
        </w:rPr>
        <w:t>…</w:t>
      </w:r>
      <w:r w:rsidR="009159CB" w:rsidRPr="00183F8B">
        <w:rPr>
          <w:color w:val="000000" w:themeColor="text1"/>
          <w:sz w:val="22"/>
          <w:szCs w:val="22"/>
        </w:rPr>
        <w:t>commandin</w:t>
      </w:r>
      <w:r w:rsidR="000F2CEC" w:rsidRPr="00183F8B">
        <w:rPr>
          <w:color w:val="000000" w:themeColor="text1"/>
          <w:sz w:val="22"/>
          <w:szCs w:val="22"/>
        </w:rPr>
        <w:t>g</w:t>
      </w:r>
      <w:r w:rsidR="008E0F5E" w:rsidRPr="00183F8B">
        <w:rPr>
          <w:color w:val="000000" w:themeColor="text1"/>
          <w:sz w:val="22"/>
          <w:szCs w:val="22"/>
        </w:rPr>
        <w:t>,</w:t>
      </w:r>
      <w:r w:rsidR="000F2CEC" w:rsidRPr="00183F8B">
        <w:rPr>
          <w:color w:val="000000" w:themeColor="text1"/>
          <w:sz w:val="22"/>
          <w:szCs w:val="22"/>
        </w:rPr>
        <w:t>” “</w:t>
      </w:r>
      <w:r w:rsidR="00C009A2" w:rsidRPr="00183F8B">
        <w:rPr>
          <w:color w:val="000000" w:themeColor="text1"/>
          <w:sz w:val="22"/>
          <w:szCs w:val="22"/>
        </w:rPr>
        <w:t>fecund</w:t>
      </w:r>
      <w:r w:rsidR="000F2CEC" w:rsidRPr="00183F8B">
        <w:rPr>
          <w:color w:val="000000" w:themeColor="text1"/>
          <w:sz w:val="22"/>
          <w:szCs w:val="22"/>
        </w:rPr>
        <w:t>.”’</w:t>
      </w:r>
      <w:r w:rsidR="00C009A2" w:rsidRPr="00183F8B">
        <w:rPr>
          <w:rStyle w:val="FootnoteReference"/>
          <w:color w:val="000000" w:themeColor="text1"/>
          <w:sz w:val="22"/>
          <w:szCs w:val="22"/>
        </w:rPr>
        <w:footnoteReference w:id="103"/>
      </w:r>
      <w:r w:rsidR="000F2CEC" w:rsidRPr="00183F8B">
        <w:rPr>
          <w:color w:val="000000" w:themeColor="text1"/>
          <w:sz w:val="22"/>
          <w:szCs w:val="22"/>
        </w:rPr>
        <w:t xml:space="preserve"> </w:t>
      </w:r>
      <w:r w:rsidR="00B37AE3">
        <w:rPr>
          <w:color w:val="000000" w:themeColor="text1"/>
          <w:sz w:val="22"/>
          <w:szCs w:val="22"/>
        </w:rPr>
        <w:t xml:space="preserve">As </w:t>
      </w:r>
      <w:r w:rsidR="00183F8B">
        <w:rPr>
          <w:color w:val="000000" w:themeColor="text1"/>
          <w:sz w:val="22"/>
          <w:szCs w:val="22"/>
        </w:rPr>
        <w:t xml:space="preserve">Riley </w:t>
      </w:r>
      <w:r w:rsidR="00B37AE3">
        <w:rPr>
          <w:color w:val="000000" w:themeColor="text1"/>
          <w:sz w:val="22"/>
          <w:szCs w:val="22"/>
        </w:rPr>
        <w:t xml:space="preserve">highlights, </w:t>
      </w:r>
      <w:r w:rsidR="00183F8B">
        <w:rPr>
          <w:rFonts w:cstheme="minorHAnsi"/>
          <w:color w:val="000000" w:themeColor="text1"/>
          <w:sz w:val="22"/>
          <w:szCs w:val="22"/>
          <w:lang w:val="en-GB"/>
        </w:rPr>
        <w:t>‘</w:t>
      </w:r>
      <w:r w:rsidR="00B37AE3">
        <w:rPr>
          <w:rFonts w:cstheme="minorHAnsi"/>
          <w:color w:val="000000" w:themeColor="text1"/>
          <w:sz w:val="22"/>
          <w:szCs w:val="22"/>
        </w:rPr>
        <w:t>it</w:t>
      </w:r>
      <w:r w:rsidR="00183F8B" w:rsidRPr="00183F8B">
        <w:rPr>
          <w:rFonts w:cstheme="minorHAnsi"/>
          <w:color w:val="000000" w:themeColor="text1"/>
          <w:sz w:val="22"/>
          <w:szCs w:val="22"/>
        </w:rPr>
        <w:t xml:space="preserve"> is perfectly clear from all astrological literature that the stars had traditional attributes and effects which owed little to their supposed physical nature</w:t>
      </w:r>
      <w:r w:rsidR="00B37AE3">
        <w:rPr>
          <w:rFonts w:cstheme="minorHAnsi"/>
          <w:color w:val="000000" w:themeColor="text1"/>
          <w:sz w:val="22"/>
          <w:szCs w:val="22"/>
        </w:rPr>
        <w:t>,</w:t>
      </w:r>
      <w:r w:rsidR="00183F8B">
        <w:rPr>
          <w:rFonts w:cstheme="minorHAnsi"/>
          <w:color w:val="000000" w:themeColor="text1"/>
          <w:sz w:val="22"/>
          <w:szCs w:val="22"/>
        </w:rPr>
        <w:t>’</w:t>
      </w:r>
      <w:r w:rsidR="00B37AE3">
        <w:rPr>
          <w:rFonts w:cstheme="minorHAnsi"/>
          <w:color w:val="000000" w:themeColor="text1"/>
          <w:sz w:val="22"/>
          <w:szCs w:val="22"/>
        </w:rPr>
        <w:t xml:space="preserve"> and Ptolemy’s work takes on the influence of this broader astrological influence.</w:t>
      </w:r>
      <w:r w:rsidR="00183F8B" w:rsidRPr="00183F8B">
        <w:rPr>
          <w:rStyle w:val="FootnoteReference"/>
          <w:rFonts w:cstheme="minorHAnsi"/>
          <w:color w:val="000000" w:themeColor="text1"/>
          <w:sz w:val="22"/>
          <w:szCs w:val="22"/>
        </w:rPr>
        <w:footnoteReference w:id="104"/>
      </w:r>
      <w:r w:rsidR="00183F8B" w:rsidRPr="00183F8B">
        <w:rPr>
          <w:rFonts w:cstheme="minorHAnsi"/>
          <w:color w:val="000000" w:themeColor="text1"/>
          <w:sz w:val="22"/>
          <w:szCs w:val="22"/>
        </w:rPr>
        <w:t xml:space="preserve"> </w:t>
      </w:r>
      <w:r w:rsidR="00B37AE3">
        <w:rPr>
          <w:color w:val="000000" w:themeColor="text1"/>
          <w:sz w:val="22"/>
          <w:szCs w:val="22"/>
        </w:rPr>
        <w:t>His</w:t>
      </w:r>
      <w:r w:rsidR="00AD732E" w:rsidRPr="002841D7">
        <w:rPr>
          <w:color w:val="000000" w:themeColor="text1"/>
          <w:sz w:val="22"/>
          <w:szCs w:val="22"/>
        </w:rPr>
        <w:t xml:space="preserve"> inclusion of these </w:t>
      </w:r>
      <w:r w:rsidR="0047041C" w:rsidRPr="002841D7">
        <w:rPr>
          <w:color w:val="000000" w:themeColor="text1"/>
          <w:sz w:val="22"/>
          <w:szCs w:val="22"/>
        </w:rPr>
        <w:t>traditional</w:t>
      </w:r>
      <w:r w:rsidR="00AD732E" w:rsidRPr="002841D7">
        <w:rPr>
          <w:color w:val="000000" w:themeColor="text1"/>
          <w:sz w:val="22"/>
          <w:szCs w:val="22"/>
        </w:rPr>
        <w:t xml:space="preserve"> attributes </w:t>
      </w:r>
      <w:r w:rsidR="0047041C" w:rsidRPr="002841D7">
        <w:rPr>
          <w:color w:val="000000" w:themeColor="text1"/>
          <w:sz w:val="22"/>
          <w:szCs w:val="22"/>
        </w:rPr>
        <w:t xml:space="preserve">reveals </w:t>
      </w:r>
      <w:r w:rsidR="000F2CEC" w:rsidRPr="002841D7">
        <w:rPr>
          <w:color w:val="000000" w:themeColor="text1"/>
          <w:sz w:val="22"/>
          <w:szCs w:val="22"/>
        </w:rPr>
        <w:t>a</w:t>
      </w:r>
      <w:r w:rsidR="0047041C" w:rsidRPr="002841D7">
        <w:rPr>
          <w:color w:val="000000" w:themeColor="text1"/>
          <w:sz w:val="22"/>
          <w:szCs w:val="22"/>
        </w:rPr>
        <w:t xml:space="preserve"> layering of knowledge</w:t>
      </w:r>
      <w:r w:rsidR="008E0F5E" w:rsidRPr="002841D7">
        <w:rPr>
          <w:color w:val="000000" w:themeColor="text1"/>
          <w:sz w:val="22"/>
          <w:szCs w:val="22"/>
        </w:rPr>
        <w:t>s and associations</w:t>
      </w:r>
      <w:r w:rsidR="0047041C" w:rsidRPr="002841D7">
        <w:rPr>
          <w:color w:val="000000" w:themeColor="text1"/>
          <w:sz w:val="22"/>
          <w:szCs w:val="22"/>
        </w:rPr>
        <w:t xml:space="preserve"> within astrolog</w:t>
      </w:r>
      <w:r w:rsidR="008E0F5E" w:rsidRPr="002841D7">
        <w:rPr>
          <w:color w:val="000000" w:themeColor="text1"/>
          <w:sz w:val="22"/>
          <w:szCs w:val="22"/>
        </w:rPr>
        <w:t>y</w:t>
      </w:r>
      <w:r w:rsidR="0047041C" w:rsidRPr="002841D7">
        <w:rPr>
          <w:color w:val="000000" w:themeColor="text1"/>
          <w:sz w:val="22"/>
          <w:szCs w:val="22"/>
        </w:rPr>
        <w:t xml:space="preserve">. </w:t>
      </w:r>
    </w:p>
    <w:p w14:paraId="06B39BA7" w14:textId="6CCD9019" w:rsidR="009113FB" w:rsidRPr="002841D7" w:rsidRDefault="009B02C7" w:rsidP="00923E4F">
      <w:pPr>
        <w:ind w:firstLine="360"/>
        <w:rPr>
          <w:color w:val="000000" w:themeColor="text1"/>
          <w:sz w:val="22"/>
          <w:szCs w:val="22"/>
        </w:rPr>
      </w:pPr>
      <w:r w:rsidRPr="002841D7">
        <w:rPr>
          <w:color w:val="000000" w:themeColor="text1"/>
          <w:sz w:val="22"/>
          <w:szCs w:val="22"/>
        </w:rPr>
        <w:t xml:space="preserve"> </w:t>
      </w:r>
      <w:r w:rsidR="00700550" w:rsidRPr="002841D7">
        <w:rPr>
          <w:rFonts w:cstheme="minorHAnsi"/>
          <w:color w:val="000000" w:themeColor="text1"/>
          <w:sz w:val="22"/>
          <w:szCs w:val="22"/>
        </w:rPr>
        <w:t xml:space="preserve">In </w:t>
      </w:r>
      <w:r w:rsidR="00700550" w:rsidRPr="002841D7">
        <w:rPr>
          <w:rFonts w:cstheme="minorHAnsi"/>
          <w:i/>
          <w:iCs/>
          <w:color w:val="000000" w:themeColor="text1"/>
          <w:sz w:val="22"/>
          <w:szCs w:val="22"/>
        </w:rPr>
        <w:t xml:space="preserve">The </w:t>
      </w:r>
      <w:r w:rsidRPr="002841D7">
        <w:rPr>
          <w:rFonts w:cstheme="minorHAnsi"/>
          <w:i/>
          <w:iCs/>
          <w:color w:val="000000" w:themeColor="text1"/>
          <w:sz w:val="22"/>
          <w:szCs w:val="22"/>
        </w:rPr>
        <w:t>Great Introduction</w:t>
      </w:r>
      <w:r w:rsidR="00700550" w:rsidRPr="002841D7">
        <w:rPr>
          <w:rFonts w:cstheme="minorHAnsi"/>
          <w:i/>
          <w:iCs/>
          <w:color w:val="000000" w:themeColor="text1"/>
          <w:sz w:val="22"/>
          <w:szCs w:val="22"/>
        </w:rPr>
        <w:t xml:space="preserve"> to Astrology,</w:t>
      </w:r>
      <w:r w:rsidR="00700550" w:rsidRPr="002841D7"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 w:rsidR="00700550" w:rsidRPr="002841D7">
        <w:rPr>
          <w:rFonts w:cstheme="minorHAnsi"/>
          <w:color w:val="000000" w:themeColor="text1"/>
          <w:sz w:val="22"/>
          <w:szCs w:val="22"/>
        </w:rPr>
        <w:t>Ma</w:t>
      </w:r>
      <w:r w:rsidR="00700550" w:rsidRPr="002841D7">
        <w:rPr>
          <w:rFonts w:ascii="Arial" w:hAnsi="Arial" w:cs="Arial"/>
          <w:color w:val="000000" w:themeColor="text1"/>
          <w:sz w:val="22"/>
          <w:szCs w:val="22"/>
        </w:rPr>
        <w:t>ʿ</w:t>
      </w:r>
      <w:r w:rsidR="00700550" w:rsidRPr="002841D7">
        <w:rPr>
          <w:rFonts w:cstheme="minorHAnsi"/>
          <w:color w:val="000000" w:themeColor="text1"/>
          <w:sz w:val="22"/>
          <w:szCs w:val="22"/>
        </w:rPr>
        <w:t>šar</w:t>
      </w:r>
      <w:proofErr w:type="spellEnd"/>
      <w:r w:rsidRPr="002841D7">
        <w:rPr>
          <w:rFonts w:cstheme="minorHAnsi"/>
          <w:color w:val="000000" w:themeColor="text1"/>
          <w:sz w:val="22"/>
          <w:szCs w:val="22"/>
        </w:rPr>
        <w:t xml:space="preserve"> more explicitly integrates astrological traditions. Burnett and Yamamoto emphasize the </w:t>
      </w:r>
      <w:r w:rsidRPr="002841D7">
        <w:rPr>
          <w:color w:val="000000" w:themeColor="text1"/>
          <w:sz w:val="22"/>
          <w:szCs w:val="22"/>
        </w:rPr>
        <w:t>‘syncretic nature of his writings.’</w:t>
      </w:r>
      <w:r w:rsidRPr="002841D7">
        <w:rPr>
          <w:rStyle w:val="FootnoteReference"/>
          <w:color w:val="000000" w:themeColor="text1"/>
          <w:sz w:val="22"/>
          <w:szCs w:val="22"/>
        </w:rPr>
        <w:footnoteReference w:id="105"/>
      </w:r>
      <w:r w:rsidRPr="002841D7">
        <w:rPr>
          <w:color w:val="000000" w:themeColor="text1"/>
          <w:sz w:val="22"/>
          <w:szCs w:val="22"/>
        </w:rPr>
        <w:t xml:space="preserve"> Consistent with the</w:t>
      </w:r>
      <w:r w:rsidR="00B76A40" w:rsidRPr="002841D7">
        <w:rPr>
          <w:color w:val="000000" w:themeColor="text1"/>
          <w:sz w:val="22"/>
          <w:szCs w:val="22"/>
        </w:rPr>
        <w:t xml:space="preserve"> </w:t>
      </w:r>
      <w:r w:rsidRPr="002841D7">
        <w:rPr>
          <w:color w:val="000000" w:themeColor="text1"/>
          <w:sz w:val="22"/>
          <w:szCs w:val="22"/>
        </w:rPr>
        <w:t xml:space="preserve">translation </w:t>
      </w:r>
      <w:r w:rsidR="00966FC6" w:rsidRPr="002841D7">
        <w:rPr>
          <w:color w:val="000000" w:themeColor="text1"/>
          <w:sz w:val="22"/>
          <w:szCs w:val="22"/>
        </w:rPr>
        <w:t xml:space="preserve">movement </w:t>
      </w:r>
      <w:r w:rsidR="00B76A40" w:rsidRPr="002841D7">
        <w:rPr>
          <w:color w:val="000000" w:themeColor="text1"/>
          <w:sz w:val="22"/>
          <w:szCs w:val="22"/>
        </w:rPr>
        <w:t>and scholarship</w:t>
      </w:r>
      <w:r w:rsidRPr="002841D7">
        <w:rPr>
          <w:color w:val="000000" w:themeColor="text1"/>
          <w:sz w:val="22"/>
          <w:szCs w:val="22"/>
        </w:rPr>
        <w:t xml:space="preserve"> </w:t>
      </w:r>
      <w:r w:rsidR="00012E09" w:rsidRPr="002841D7">
        <w:rPr>
          <w:color w:val="000000" w:themeColor="text1"/>
          <w:sz w:val="22"/>
          <w:szCs w:val="22"/>
        </w:rPr>
        <w:t>of his time</w:t>
      </w:r>
      <w:r w:rsidRPr="002841D7">
        <w:rPr>
          <w:color w:val="000000" w:themeColor="text1"/>
          <w:sz w:val="22"/>
          <w:szCs w:val="22"/>
        </w:rPr>
        <w:t xml:space="preserve">, </w:t>
      </w:r>
      <w:proofErr w:type="spellStart"/>
      <w:r w:rsidRPr="002841D7">
        <w:rPr>
          <w:rFonts w:cstheme="minorHAnsi"/>
          <w:color w:val="000000" w:themeColor="text1"/>
          <w:sz w:val="22"/>
          <w:szCs w:val="22"/>
        </w:rPr>
        <w:t>Ma</w:t>
      </w:r>
      <w:r w:rsidRPr="002841D7">
        <w:rPr>
          <w:rFonts w:ascii="Arial" w:hAnsi="Arial" w:cs="Arial"/>
          <w:color w:val="000000" w:themeColor="text1"/>
          <w:sz w:val="22"/>
          <w:szCs w:val="22"/>
        </w:rPr>
        <w:t>ʿ</w:t>
      </w:r>
      <w:r w:rsidRPr="002841D7">
        <w:rPr>
          <w:rFonts w:cstheme="minorHAnsi"/>
          <w:color w:val="000000" w:themeColor="text1"/>
          <w:sz w:val="22"/>
          <w:szCs w:val="22"/>
        </w:rPr>
        <w:t>šar</w:t>
      </w:r>
      <w:proofErr w:type="spellEnd"/>
      <w:r w:rsidRPr="002841D7">
        <w:rPr>
          <w:color w:val="000000" w:themeColor="text1"/>
          <w:sz w:val="22"/>
          <w:szCs w:val="22"/>
        </w:rPr>
        <w:t xml:space="preserve"> w</w:t>
      </w:r>
      <w:r w:rsidR="00966FC6">
        <w:rPr>
          <w:color w:val="000000" w:themeColor="text1"/>
          <w:sz w:val="22"/>
          <w:szCs w:val="22"/>
        </w:rPr>
        <w:t>ea</w:t>
      </w:r>
      <w:r w:rsidRPr="002841D7">
        <w:rPr>
          <w:color w:val="000000" w:themeColor="text1"/>
          <w:sz w:val="22"/>
          <w:szCs w:val="22"/>
        </w:rPr>
        <w:t>ve</w:t>
      </w:r>
      <w:r w:rsidR="00966FC6">
        <w:rPr>
          <w:color w:val="000000" w:themeColor="text1"/>
          <w:sz w:val="22"/>
          <w:szCs w:val="22"/>
        </w:rPr>
        <w:t>s</w:t>
      </w:r>
      <w:r w:rsidRPr="002841D7">
        <w:rPr>
          <w:color w:val="000000" w:themeColor="text1"/>
          <w:sz w:val="22"/>
          <w:szCs w:val="22"/>
        </w:rPr>
        <w:t xml:space="preserve"> together materials from Ancient Greek, Egyptian,</w:t>
      </w:r>
      <w:r w:rsidRPr="002841D7">
        <w:rPr>
          <w:rStyle w:val="FootnoteReference"/>
          <w:color w:val="000000" w:themeColor="text1"/>
          <w:sz w:val="22"/>
          <w:szCs w:val="22"/>
        </w:rPr>
        <w:footnoteReference w:id="106"/>
      </w:r>
      <w:r w:rsidRPr="002841D7">
        <w:rPr>
          <w:color w:val="000000" w:themeColor="text1"/>
          <w:sz w:val="22"/>
          <w:szCs w:val="22"/>
        </w:rPr>
        <w:t xml:space="preserve"> Middle Persian, and Indian astrology.</w:t>
      </w:r>
      <w:r w:rsidRPr="002841D7">
        <w:rPr>
          <w:rStyle w:val="FootnoteReference"/>
          <w:color w:val="000000" w:themeColor="text1"/>
          <w:sz w:val="22"/>
          <w:szCs w:val="22"/>
        </w:rPr>
        <w:footnoteReference w:id="107"/>
      </w:r>
      <w:r w:rsidRPr="002841D7">
        <w:rPr>
          <w:color w:val="000000" w:themeColor="text1"/>
          <w:sz w:val="22"/>
          <w:szCs w:val="22"/>
        </w:rPr>
        <w:t xml:space="preserve"> </w:t>
      </w:r>
      <w:proofErr w:type="spellStart"/>
      <w:r w:rsidR="00871CF2" w:rsidRPr="00833E44">
        <w:rPr>
          <w:rFonts w:cstheme="minorHAnsi"/>
          <w:color w:val="000000" w:themeColor="text1"/>
          <w:sz w:val="22"/>
          <w:szCs w:val="22"/>
        </w:rPr>
        <w:t>Ma</w:t>
      </w:r>
      <w:r w:rsidR="00871CF2" w:rsidRPr="00833E44">
        <w:rPr>
          <w:rFonts w:ascii="Arial" w:hAnsi="Arial" w:cs="Arial"/>
          <w:color w:val="000000" w:themeColor="text1"/>
          <w:sz w:val="22"/>
          <w:szCs w:val="22"/>
        </w:rPr>
        <w:t>ʿ</w:t>
      </w:r>
      <w:r w:rsidR="00871CF2" w:rsidRPr="00833E44">
        <w:rPr>
          <w:rFonts w:cstheme="minorHAnsi"/>
          <w:color w:val="000000" w:themeColor="text1"/>
          <w:sz w:val="22"/>
          <w:szCs w:val="22"/>
        </w:rPr>
        <w:t>šar</w:t>
      </w:r>
      <w:proofErr w:type="spellEnd"/>
      <w:r w:rsidR="00871CF2" w:rsidRPr="00833E44">
        <w:rPr>
          <w:color w:val="000000" w:themeColor="text1"/>
          <w:sz w:val="22"/>
          <w:szCs w:val="22"/>
        </w:rPr>
        <w:t xml:space="preserve"> </w:t>
      </w:r>
      <w:r w:rsidR="000A77DD" w:rsidRPr="00833E44">
        <w:rPr>
          <w:color w:val="000000" w:themeColor="text1"/>
          <w:sz w:val="22"/>
          <w:szCs w:val="22"/>
        </w:rPr>
        <w:t xml:space="preserve">evaluates and </w:t>
      </w:r>
      <w:r w:rsidR="00F16C6D">
        <w:rPr>
          <w:color w:val="000000" w:themeColor="text1"/>
          <w:sz w:val="22"/>
          <w:szCs w:val="22"/>
        </w:rPr>
        <w:t>synthesizes</w:t>
      </w:r>
      <w:r w:rsidR="000A77DD" w:rsidRPr="00833E44">
        <w:rPr>
          <w:color w:val="000000" w:themeColor="text1"/>
          <w:sz w:val="22"/>
          <w:szCs w:val="22"/>
        </w:rPr>
        <w:t xml:space="preserve"> his predecessors’ </w:t>
      </w:r>
      <w:r w:rsidR="00304B92" w:rsidRPr="00833E44">
        <w:rPr>
          <w:color w:val="000000" w:themeColor="text1"/>
          <w:sz w:val="22"/>
          <w:szCs w:val="22"/>
        </w:rPr>
        <w:t xml:space="preserve">scholarship, in some cases </w:t>
      </w:r>
      <w:r w:rsidR="00F16C6D">
        <w:rPr>
          <w:color w:val="000000" w:themeColor="text1"/>
          <w:sz w:val="22"/>
          <w:szCs w:val="22"/>
        </w:rPr>
        <w:t xml:space="preserve">crediting their </w:t>
      </w:r>
      <w:r w:rsidR="00833E44" w:rsidRPr="00833E44">
        <w:rPr>
          <w:color w:val="000000" w:themeColor="text1"/>
          <w:sz w:val="22"/>
          <w:szCs w:val="22"/>
        </w:rPr>
        <w:t>scholarship and in others</w:t>
      </w:r>
      <w:r w:rsidR="00304B92" w:rsidRPr="00833E44">
        <w:rPr>
          <w:color w:val="000000" w:themeColor="text1"/>
          <w:sz w:val="22"/>
          <w:szCs w:val="22"/>
        </w:rPr>
        <w:t xml:space="preserve"> </w:t>
      </w:r>
      <w:r w:rsidR="00304B92" w:rsidRPr="00833E44">
        <w:rPr>
          <w:color w:val="000000" w:themeColor="text1"/>
          <w:sz w:val="22"/>
          <w:szCs w:val="22"/>
        </w:rPr>
        <w:t xml:space="preserve">criticizing </w:t>
      </w:r>
      <w:r w:rsidR="00F16C6D">
        <w:rPr>
          <w:color w:val="000000" w:themeColor="text1"/>
          <w:sz w:val="22"/>
          <w:szCs w:val="22"/>
        </w:rPr>
        <w:t xml:space="preserve">them </w:t>
      </w:r>
      <w:r w:rsidR="00966FC6">
        <w:rPr>
          <w:color w:val="000000" w:themeColor="text1"/>
          <w:sz w:val="22"/>
          <w:szCs w:val="22"/>
        </w:rPr>
        <w:t xml:space="preserve">for </w:t>
      </w:r>
      <w:r w:rsidR="00304B92" w:rsidRPr="00833E44">
        <w:rPr>
          <w:color w:val="000000" w:themeColor="text1"/>
          <w:sz w:val="22"/>
          <w:szCs w:val="22"/>
        </w:rPr>
        <w:t>‘not understanding nature correctly</w:t>
      </w:r>
      <w:r w:rsidR="00304B92" w:rsidRPr="00833E44">
        <w:rPr>
          <w:color w:val="000000" w:themeColor="text1"/>
          <w:sz w:val="22"/>
          <w:szCs w:val="22"/>
        </w:rPr>
        <w:t>,</w:t>
      </w:r>
      <w:r w:rsidR="00304B92" w:rsidRPr="00833E44">
        <w:rPr>
          <w:color w:val="000000" w:themeColor="text1"/>
          <w:sz w:val="22"/>
          <w:szCs w:val="22"/>
        </w:rPr>
        <w:t>’</w:t>
      </w:r>
      <w:r w:rsidR="00F16C6D">
        <w:rPr>
          <w:color w:val="000000" w:themeColor="text1"/>
          <w:sz w:val="22"/>
          <w:szCs w:val="22"/>
        </w:rPr>
        <w:t xml:space="preserve"> as in the case of Ptolemy</w:t>
      </w:r>
      <w:r w:rsidR="00966FC6">
        <w:rPr>
          <w:color w:val="000000" w:themeColor="text1"/>
          <w:sz w:val="22"/>
          <w:szCs w:val="22"/>
        </w:rPr>
        <w:t>.</w:t>
      </w:r>
      <w:r w:rsidR="00304B92" w:rsidRPr="00833E44">
        <w:rPr>
          <w:rStyle w:val="FootnoteReference"/>
          <w:color w:val="000000" w:themeColor="text1"/>
          <w:sz w:val="22"/>
          <w:szCs w:val="22"/>
        </w:rPr>
        <w:footnoteReference w:id="108"/>
      </w:r>
      <w:r w:rsidR="00304B92" w:rsidRPr="00833E44">
        <w:rPr>
          <w:color w:val="000000" w:themeColor="text1"/>
          <w:sz w:val="22"/>
          <w:szCs w:val="22"/>
        </w:rPr>
        <w:t xml:space="preserve"> </w:t>
      </w:r>
      <w:r w:rsidR="005C6392">
        <w:rPr>
          <w:color w:val="000000" w:themeColor="text1"/>
          <w:sz w:val="22"/>
          <w:szCs w:val="22"/>
        </w:rPr>
        <w:t xml:space="preserve">The result if this immense integration of materials is that ultimately </w:t>
      </w:r>
      <w:proofErr w:type="spellStart"/>
      <w:r w:rsidR="005C6392" w:rsidRPr="00833E44">
        <w:rPr>
          <w:rFonts w:cstheme="minorHAnsi"/>
          <w:color w:val="000000" w:themeColor="text1"/>
          <w:sz w:val="22"/>
          <w:szCs w:val="22"/>
        </w:rPr>
        <w:t>Ma</w:t>
      </w:r>
      <w:r w:rsidR="005C6392" w:rsidRPr="00833E44">
        <w:rPr>
          <w:rFonts w:ascii="Arial" w:hAnsi="Arial" w:cs="Arial"/>
          <w:color w:val="000000" w:themeColor="text1"/>
          <w:sz w:val="22"/>
          <w:szCs w:val="22"/>
        </w:rPr>
        <w:t>ʿ</w:t>
      </w:r>
      <w:r w:rsidR="005C6392" w:rsidRPr="00833E44">
        <w:rPr>
          <w:rFonts w:cstheme="minorHAnsi"/>
          <w:color w:val="000000" w:themeColor="text1"/>
          <w:sz w:val="22"/>
          <w:szCs w:val="22"/>
        </w:rPr>
        <w:t>šar</w:t>
      </w:r>
      <w:proofErr w:type="spellEnd"/>
      <w:r w:rsidR="005C6392" w:rsidRPr="00833E44">
        <w:rPr>
          <w:color w:val="000000" w:themeColor="text1"/>
          <w:sz w:val="22"/>
          <w:szCs w:val="22"/>
        </w:rPr>
        <w:t xml:space="preserve"> </w:t>
      </w:r>
      <w:r w:rsidR="00304B92" w:rsidRPr="00833E44">
        <w:rPr>
          <w:color w:val="000000" w:themeColor="text1"/>
          <w:sz w:val="22"/>
          <w:szCs w:val="22"/>
        </w:rPr>
        <w:t>and</w:t>
      </w:r>
      <w:r w:rsidR="000A77DD" w:rsidRPr="00833E44">
        <w:rPr>
          <w:color w:val="000000" w:themeColor="text1"/>
          <w:sz w:val="22"/>
          <w:szCs w:val="22"/>
        </w:rPr>
        <w:t xml:space="preserve"> </w:t>
      </w:r>
      <w:r w:rsidR="00871CF2" w:rsidRPr="00833E44">
        <w:rPr>
          <w:color w:val="000000" w:themeColor="text1"/>
          <w:sz w:val="22"/>
          <w:szCs w:val="22"/>
        </w:rPr>
        <w:t xml:space="preserve">makes his own </w:t>
      </w:r>
      <w:r w:rsidR="00871CF2" w:rsidRPr="00833E44">
        <w:rPr>
          <w:color w:val="000000" w:themeColor="text1"/>
          <w:sz w:val="22"/>
          <w:szCs w:val="22"/>
        </w:rPr>
        <w:t>distinct contribution to reconciling science with theology</w:t>
      </w:r>
      <w:r w:rsidR="00304B92" w:rsidRPr="00833E44">
        <w:rPr>
          <w:color w:val="000000" w:themeColor="text1"/>
          <w:sz w:val="22"/>
          <w:szCs w:val="22"/>
        </w:rPr>
        <w:t xml:space="preserve"> in the </w:t>
      </w:r>
      <w:proofErr w:type="spellStart"/>
      <w:r w:rsidR="00304B92" w:rsidRPr="00833E44">
        <w:rPr>
          <w:color w:val="000000" w:themeColor="text1"/>
          <w:sz w:val="22"/>
          <w:szCs w:val="22"/>
        </w:rPr>
        <w:t>Islamicate</w:t>
      </w:r>
      <w:proofErr w:type="spellEnd"/>
      <w:r w:rsidR="00304B92" w:rsidRPr="00833E44">
        <w:rPr>
          <w:color w:val="000000" w:themeColor="text1"/>
          <w:sz w:val="22"/>
          <w:szCs w:val="22"/>
        </w:rPr>
        <w:t xml:space="preserve"> context.</w:t>
      </w:r>
      <w:r w:rsidR="00871CF2" w:rsidRPr="00833E44">
        <w:rPr>
          <w:rStyle w:val="FootnoteReference"/>
          <w:color w:val="000000" w:themeColor="text1"/>
          <w:sz w:val="22"/>
          <w:szCs w:val="22"/>
        </w:rPr>
        <w:footnoteReference w:id="109"/>
      </w:r>
      <w:r w:rsidR="00871CF2" w:rsidRPr="00833E44">
        <w:rPr>
          <w:color w:val="000000" w:themeColor="text1"/>
          <w:sz w:val="22"/>
          <w:szCs w:val="22"/>
        </w:rPr>
        <w:t xml:space="preserve"> </w:t>
      </w:r>
      <w:r w:rsidR="00F16C6D">
        <w:rPr>
          <w:color w:val="000000" w:themeColor="text1"/>
          <w:sz w:val="22"/>
          <w:szCs w:val="22"/>
        </w:rPr>
        <w:t xml:space="preserve"> </w:t>
      </w:r>
    </w:p>
    <w:p w14:paraId="6812D97F" w14:textId="02B03E45" w:rsidR="009B02C7" w:rsidRPr="002841D7" w:rsidRDefault="009B02C7" w:rsidP="009B02C7">
      <w:pPr>
        <w:ind w:firstLine="360"/>
        <w:rPr>
          <w:color w:val="000000" w:themeColor="text1"/>
          <w:sz w:val="22"/>
          <w:szCs w:val="22"/>
        </w:rPr>
      </w:pPr>
      <w:r w:rsidRPr="002841D7">
        <w:rPr>
          <w:color w:val="000000" w:themeColor="text1"/>
          <w:sz w:val="22"/>
          <w:szCs w:val="22"/>
        </w:rPr>
        <w:t>Sparkly Kat</w:t>
      </w:r>
      <w:r w:rsidR="0062616F" w:rsidRPr="002841D7">
        <w:rPr>
          <w:color w:val="000000" w:themeColor="text1"/>
          <w:sz w:val="22"/>
          <w:szCs w:val="22"/>
        </w:rPr>
        <w:t>’s work</w:t>
      </w:r>
      <w:r w:rsidRPr="002841D7">
        <w:rPr>
          <w:color w:val="000000" w:themeColor="text1"/>
          <w:sz w:val="22"/>
          <w:szCs w:val="22"/>
        </w:rPr>
        <w:t xml:space="preserve"> also </w:t>
      </w:r>
      <w:r w:rsidR="0062616F" w:rsidRPr="002841D7">
        <w:rPr>
          <w:color w:val="000000" w:themeColor="text1"/>
          <w:sz w:val="22"/>
          <w:szCs w:val="22"/>
        </w:rPr>
        <w:t>addresses</w:t>
      </w:r>
      <w:r w:rsidRPr="002841D7">
        <w:rPr>
          <w:color w:val="000000" w:themeColor="text1"/>
          <w:sz w:val="22"/>
          <w:szCs w:val="22"/>
        </w:rPr>
        <w:t xml:space="preserve"> syncretism within Western astrology. They explore how Greek astrologers both drew on and exotified other knowledges: ‘for Greco Roman thinkers, Egyptian and Persian sources were always magical but never institutional, always sacred but never authoritative.’</w:t>
      </w:r>
      <w:r w:rsidRPr="002841D7">
        <w:rPr>
          <w:rStyle w:val="FootnoteReference"/>
          <w:color w:val="000000" w:themeColor="text1"/>
          <w:sz w:val="22"/>
          <w:szCs w:val="22"/>
        </w:rPr>
        <w:footnoteReference w:id="110"/>
      </w:r>
      <w:r w:rsidRPr="002841D7">
        <w:rPr>
          <w:color w:val="000000" w:themeColor="text1"/>
          <w:sz w:val="22"/>
          <w:szCs w:val="22"/>
        </w:rPr>
        <w:t xml:space="preserve"> Just as Mercury in the </w:t>
      </w:r>
      <w:r w:rsidRPr="002841D7">
        <w:rPr>
          <w:i/>
          <w:iCs/>
          <w:color w:val="000000" w:themeColor="text1"/>
          <w:sz w:val="22"/>
          <w:szCs w:val="22"/>
        </w:rPr>
        <w:t>Hymn to Hermes</w:t>
      </w:r>
      <w:r w:rsidRPr="002841D7">
        <w:rPr>
          <w:color w:val="000000" w:themeColor="text1"/>
          <w:sz w:val="22"/>
          <w:szCs w:val="22"/>
        </w:rPr>
        <w:t xml:space="preserve"> is ‘able to transgress into hidden realms without being completely captures,’ so too the ‘</w:t>
      </w:r>
      <w:proofErr w:type="spellStart"/>
      <w:r w:rsidRPr="002841D7">
        <w:rPr>
          <w:color w:val="000000" w:themeColor="text1"/>
          <w:sz w:val="22"/>
          <w:szCs w:val="22"/>
        </w:rPr>
        <w:t>Esotericists</w:t>
      </w:r>
      <w:proofErr w:type="spellEnd"/>
      <w:r w:rsidRPr="002841D7">
        <w:rPr>
          <w:color w:val="000000" w:themeColor="text1"/>
          <w:sz w:val="22"/>
          <w:szCs w:val="22"/>
        </w:rPr>
        <w:t>, modeling themselves after Mercury and calling themselves Hermetics,’ felt called to ‘pilgrimage to the homeland of the occult – Egypt’ and use this ‘religion-culture’ to</w:t>
      </w:r>
      <w:r w:rsidR="007D2D7B" w:rsidRPr="002841D7">
        <w:rPr>
          <w:color w:val="000000" w:themeColor="text1"/>
          <w:sz w:val="22"/>
          <w:szCs w:val="22"/>
        </w:rPr>
        <w:t xml:space="preserve"> </w:t>
      </w:r>
      <w:r w:rsidR="00B13CDD" w:rsidRPr="002841D7">
        <w:rPr>
          <w:color w:val="000000" w:themeColor="text1"/>
          <w:sz w:val="22"/>
          <w:szCs w:val="22"/>
        </w:rPr>
        <w:t>elevate their own sincerity and spiritual purity</w:t>
      </w:r>
      <w:r w:rsidRPr="002841D7">
        <w:rPr>
          <w:color w:val="000000" w:themeColor="text1"/>
          <w:sz w:val="22"/>
          <w:szCs w:val="22"/>
        </w:rPr>
        <w:t>.’</w:t>
      </w:r>
      <w:r w:rsidRPr="002841D7">
        <w:rPr>
          <w:rStyle w:val="FootnoteReference"/>
          <w:color w:val="000000" w:themeColor="text1"/>
          <w:sz w:val="22"/>
          <w:szCs w:val="22"/>
        </w:rPr>
        <w:footnoteReference w:id="111"/>
      </w:r>
      <w:r w:rsidRPr="002841D7">
        <w:rPr>
          <w:color w:val="000000" w:themeColor="text1"/>
          <w:sz w:val="22"/>
          <w:szCs w:val="22"/>
        </w:rPr>
        <w:t xml:space="preserve"> Sparkly Kat examines how Mercury’s qualities represent a merging of cultures, but one based in extraction, exotification, and misattributed authorization.</w:t>
      </w:r>
    </w:p>
    <w:p w14:paraId="3ECFB1FE" w14:textId="05319C5D" w:rsidR="000A5DF2" w:rsidRPr="00814075" w:rsidRDefault="00153ABD" w:rsidP="00F12D7C">
      <w:pPr>
        <w:autoSpaceDE w:val="0"/>
        <w:autoSpaceDN w:val="0"/>
        <w:adjustRightInd w:val="0"/>
        <w:ind w:firstLine="360"/>
        <w:rPr>
          <w:color w:val="FF0000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All three </w:t>
      </w:r>
      <w:r w:rsidR="009B02C7" w:rsidRPr="002841D7">
        <w:rPr>
          <w:color w:val="000000" w:themeColor="text1"/>
          <w:sz w:val="22"/>
          <w:szCs w:val="22"/>
        </w:rPr>
        <w:t>astrologers</w:t>
      </w:r>
      <w:r>
        <w:rPr>
          <w:color w:val="000000" w:themeColor="text1"/>
          <w:sz w:val="22"/>
          <w:szCs w:val="22"/>
        </w:rPr>
        <w:t>’</w:t>
      </w:r>
      <w:r w:rsidR="009B02C7" w:rsidRPr="002841D7">
        <w:rPr>
          <w:color w:val="000000" w:themeColor="text1"/>
          <w:sz w:val="22"/>
          <w:szCs w:val="22"/>
        </w:rPr>
        <w:t xml:space="preserve"> </w:t>
      </w:r>
      <w:r w:rsidR="007B7DC2">
        <w:rPr>
          <w:color w:val="000000" w:themeColor="text1"/>
          <w:sz w:val="22"/>
          <w:szCs w:val="22"/>
        </w:rPr>
        <w:t>application</w:t>
      </w:r>
      <w:r>
        <w:rPr>
          <w:color w:val="000000" w:themeColor="text1"/>
          <w:sz w:val="22"/>
          <w:szCs w:val="22"/>
        </w:rPr>
        <w:t>s of</w:t>
      </w:r>
      <w:r w:rsidR="007B7DC2">
        <w:rPr>
          <w:color w:val="000000" w:themeColor="text1"/>
          <w:sz w:val="22"/>
          <w:szCs w:val="22"/>
        </w:rPr>
        <w:t xml:space="preserve"> Mercury in context </w:t>
      </w:r>
      <w:r w:rsidR="0065146F">
        <w:rPr>
          <w:color w:val="000000" w:themeColor="text1"/>
          <w:sz w:val="22"/>
          <w:szCs w:val="22"/>
        </w:rPr>
        <w:t>reveal the syncretism of astrological tradition,</w:t>
      </w:r>
      <w:r w:rsidR="009B02C7" w:rsidRPr="002841D7">
        <w:rPr>
          <w:color w:val="000000" w:themeColor="text1"/>
          <w:sz w:val="22"/>
          <w:szCs w:val="22"/>
        </w:rPr>
        <w:t xml:space="preserve"> but </w:t>
      </w:r>
      <w:r w:rsidR="00C63B88">
        <w:rPr>
          <w:color w:val="000000" w:themeColor="text1"/>
          <w:sz w:val="22"/>
          <w:szCs w:val="22"/>
        </w:rPr>
        <w:t xml:space="preserve">different </w:t>
      </w:r>
      <w:r w:rsidRPr="002E219B">
        <w:rPr>
          <w:color w:val="000000" w:themeColor="text1"/>
          <w:sz w:val="22"/>
          <w:szCs w:val="22"/>
        </w:rPr>
        <w:t xml:space="preserve">aspects of </w:t>
      </w:r>
      <w:r w:rsidR="00814075" w:rsidRPr="002E219B">
        <w:rPr>
          <w:color w:val="000000" w:themeColor="text1"/>
          <w:sz w:val="22"/>
          <w:szCs w:val="22"/>
        </w:rPr>
        <w:t>cultural and philosophical melding</w:t>
      </w:r>
      <w:r w:rsidRPr="002E219B">
        <w:rPr>
          <w:color w:val="000000" w:themeColor="text1"/>
          <w:sz w:val="22"/>
          <w:szCs w:val="22"/>
        </w:rPr>
        <w:t xml:space="preserve"> surface</w:t>
      </w:r>
      <w:r w:rsidR="00511646">
        <w:rPr>
          <w:color w:val="000000" w:themeColor="text1"/>
          <w:sz w:val="22"/>
          <w:szCs w:val="22"/>
        </w:rPr>
        <w:t xml:space="preserve"> in each of their work</w:t>
      </w:r>
      <w:r w:rsidR="00A010C1" w:rsidRPr="002E219B">
        <w:rPr>
          <w:color w:val="000000" w:themeColor="text1"/>
          <w:sz w:val="22"/>
          <w:szCs w:val="22"/>
        </w:rPr>
        <w:t xml:space="preserve">. This points to </w:t>
      </w:r>
      <w:r w:rsidR="00472F84" w:rsidRPr="002E219B">
        <w:rPr>
          <w:color w:val="000000" w:themeColor="text1"/>
          <w:sz w:val="22"/>
          <w:szCs w:val="22"/>
        </w:rPr>
        <w:t xml:space="preserve">further </w:t>
      </w:r>
      <w:r w:rsidR="00C55F9A">
        <w:rPr>
          <w:color w:val="000000" w:themeColor="text1"/>
          <w:sz w:val="22"/>
          <w:szCs w:val="22"/>
        </w:rPr>
        <w:t xml:space="preserve">potential </w:t>
      </w:r>
      <w:r w:rsidR="00472F84" w:rsidRPr="002E219B">
        <w:rPr>
          <w:color w:val="000000" w:themeColor="text1"/>
          <w:sz w:val="22"/>
          <w:szCs w:val="22"/>
        </w:rPr>
        <w:t>for exploration</w:t>
      </w:r>
      <w:r w:rsidR="00C55F9A">
        <w:rPr>
          <w:color w:val="000000" w:themeColor="text1"/>
          <w:sz w:val="22"/>
          <w:szCs w:val="22"/>
        </w:rPr>
        <w:t>,</w:t>
      </w:r>
      <w:r w:rsidR="00511646">
        <w:rPr>
          <w:color w:val="000000" w:themeColor="text1"/>
          <w:sz w:val="22"/>
          <w:szCs w:val="22"/>
        </w:rPr>
        <w:t xml:space="preserve"> in </w:t>
      </w:r>
      <w:r w:rsidR="002E219B" w:rsidRPr="002E219B">
        <w:rPr>
          <w:color w:val="000000" w:themeColor="text1"/>
          <w:sz w:val="22"/>
          <w:szCs w:val="22"/>
        </w:rPr>
        <w:t>examining and reconciling the</w:t>
      </w:r>
      <w:r w:rsidR="00474D59" w:rsidRPr="002E219B">
        <w:rPr>
          <w:color w:val="000000" w:themeColor="text1"/>
          <w:sz w:val="22"/>
          <w:szCs w:val="22"/>
        </w:rPr>
        <w:t xml:space="preserve"> different version</w:t>
      </w:r>
      <w:r w:rsidR="002E219B">
        <w:rPr>
          <w:color w:val="000000" w:themeColor="text1"/>
          <w:sz w:val="22"/>
          <w:szCs w:val="22"/>
        </w:rPr>
        <w:t>s</w:t>
      </w:r>
      <w:r w:rsidR="00474D59" w:rsidRPr="002E219B">
        <w:rPr>
          <w:color w:val="000000" w:themeColor="text1"/>
          <w:sz w:val="22"/>
          <w:szCs w:val="22"/>
        </w:rPr>
        <w:t xml:space="preserve"> of syncretism </w:t>
      </w:r>
      <w:r w:rsidR="00C55F9A">
        <w:rPr>
          <w:color w:val="000000" w:themeColor="text1"/>
          <w:sz w:val="22"/>
          <w:szCs w:val="22"/>
        </w:rPr>
        <w:t xml:space="preserve">that </w:t>
      </w:r>
      <w:r w:rsidR="00F12D7C" w:rsidRPr="002E219B">
        <w:rPr>
          <w:color w:val="000000" w:themeColor="text1"/>
          <w:sz w:val="22"/>
          <w:szCs w:val="22"/>
        </w:rPr>
        <w:t xml:space="preserve">surface in Ptolemy, </w:t>
      </w:r>
      <w:proofErr w:type="spellStart"/>
      <w:r w:rsidR="00400DB2" w:rsidRPr="002E219B">
        <w:rPr>
          <w:rFonts w:cstheme="minorHAnsi"/>
          <w:color w:val="000000" w:themeColor="text1"/>
          <w:sz w:val="22"/>
          <w:szCs w:val="22"/>
        </w:rPr>
        <w:t>Ma</w:t>
      </w:r>
      <w:r w:rsidR="00400DB2" w:rsidRPr="002E219B">
        <w:rPr>
          <w:rFonts w:ascii="Arial" w:hAnsi="Arial" w:cs="Arial"/>
          <w:color w:val="000000" w:themeColor="text1"/>
          <w:sz w:val="22"/>
          <w:szCs w:val="22"/>
        </w:rPr>
        <w:t>ʿ</w:t>
      </w:r>
      <w:r w:rsidR="00400DB2" w:rsidRPr="002E219B">
        <w:rPr>
          <w:rFonts w:cstheme="minorHAnsi"/>
          <w:color w:val="000000" w:themeColor="text1"/>
          <w:sz w:val="22"/>
          <w:szCs w:val="22"/>
        </w:rPr>
        <w:t>šar</w:t>
      </w:r>
      <w:proofErr w:type="spellEnd"/>
      <w:r w:rsidR="00F12D7C" w:rsidRPr="002E219B">
        <w:rPr>
          <w:color w:val="000000" w:themeColor="text1"/>
          <w:sz w:val="22"/>
          <w:szCs w:val="22"/>
        </w:rPr>
        <w:t xml:space="preserve"> and Sparkly Kat’s </w:t>
      </w:r>
      <w:r w:rsidR="002E219B">
        <w:rPr>
          <w:color w:val="000000" w:themeColor="text1"/>
          <w:sz w:val="22"/>
          <w:szCs w:val="22"/>
        </w:rPr>
        <w:t>applications of</w:t>
      </w:r>
      <w:r w:rsidR="00847E0B" w:rsidRPr="002E219B">
        <w:rPr>
          <w:color w:val="000000" w:themeColor="text1"/>
          <w:sz w:val="22"/>
          <w:szCs w:val="22"/>
        </w:rPr>
        <w:t xml:space="preserve"> Mercury</w:t>
      </w:r>
      <w:r w:rsidR="000D09E6" w:rsidRPr="002E219B">
        <w:rPr>
          <w:color w:val="000000" w:themeColor="text1"/>
          <w:sz w:val="22"/>
          <w:szCs w:val="22"/>
        </w:rPr>
        <w:t>.</w:t>
      </w:r>
      <w:r w:rsidR="00847E0B" w:rsidRPr="002E219B">
        <w:rPr>
          <w:color w:val="000000" w:themeColor="text1"/>
          <w:sz w:val="22"/>
          <w:szCs w:val="22"/>
        </w:rPr>
        <w:t xml:space="preserve"> </w:t>
      </w:r>
      <w:r w:rsidR="00F12D7C" w:rsidRPr="002E219B">
        <w:rPr>
          <w:color w:val="000000" w:themeColor="text1"/>
          <w:sz w:val="22"/>
          <w:szCs w:val="22"/>
        </w:rPr>
        <w:t xml:space="preserve"> </w:t>
      </w:r>
    </w:p>
    <w:p w14:paraId="1B3E9781" w14:textId="77777777" w:rsidR="007F5A43" w:rsidRPr="002841D7" w:rsidRDefault="007F5A43" w:rsidP="009E1A4E">
      <w:pPr>
        <w:ind w:left="720"/>
        <w:rPr>
          <w:b/>
          <w:bCs/>
          <w:color w:val="000000" w:themeColor="text1"/>
          <w:sz w:val="22"/>
          <w:szCs w:val="22"/>
        </w:rPr>
      </w:pPr>
    </w:p>
    <w:p w14:paraId="61223834" w14:textId="330B3621" w:rsidR="002B43D1" w:rsidRDefault="009E1A4E" w:rsidP="009E1A4E">
      <w:pPr>
        <w:rPr>
          <w:b/>
          <w:bCs/>
          <w:color w:val="000000" w:themeColor="text1"/>
          <w:sz w:val="22"/>
          <w:szCs w:val="22"/>
        </w:rPr>
      </w:pPr>
      <w:r w:rsidRPr="002841D7">
        <w:rPr>
          <w:b/>
          <w:bCs/>
          <w:color w:val="000000" w:themeColor="text1"/>
          <w:sz w:val="22"/>
          <w:szCs w:val="22"/>
        </w:rPr>
        <w:t>Conclusion</w:t>
      </w:r>
    </w:p>
    <w:p w14:paraId="2EE794AB" w14:textId="77777777" w:rsidR="00810A10" w:rsidRPr="002841D7" w:rsidRDefault="00810A10" w:rsidP="009E1A4E">
      <w:pPr>
        <w:rPr>
          <w:b/>
          <w:bCs/>
          <w:color w:val="000000" w:themeColor="text1"/>
          <w:sz w:val="22"/>
          <w:szCs w:val="22"/>
        </w:rPr>
      </w:pPr>
    </w:p>
    <w:p w14:paraId="53F2504E" w14:textId="5B874A5C" w:rsidR="005A5A94" w:rsidRPr="002841D7" w:rsidRDefault="00BF2832" w:rsidP="005C0C80">
      <w:pPr>
        <w:ind w:firstLine="360"/>
        <w:rPr>
          <w:sz w:val="22"/>
          <w:szCs w:val="22"/>
        </w:rPr>
      </w:pPr>
      <w:r w:rsidRPr="002841D7">
        <w:rPr>
          <w:color w:val="000000" w:themeColor="text1"/>
          <w:sz w:val="22"/>
          <w:szCs w:val="22"/>
        </w:rPr>
        <w:t>By</w:t>
      </w:r>
      <w:r w:rsidR="000363B8" w:rsidRPr="002841D7">
        <w:rPr>
          <w:color w:val="000000" w:themeColor="text1"/>
          <w:sz w:val="22"/>
          <w:szCs w:val="22"/>
        </w:rPr>
        <w:t xml:space="preserve"> </w:t>
      </w:r>
      <w:r w:rsidR="000363B8" w:rsidRPr="002841D7">
        <w:rPr>
          <w:color w:val="000000" w:themeColor="text1"/>
          <w:sz w:val="22"/>
          <w:szCs w:val="22"/>
        </w:rPr>
        <w:t>comparing and contrasting the treatment of Mercury in</w:t>
      </w:r>
      <w:r w:rsidR="000363B8" w:rsidRPr="002841D7">
        <w:rPr>
          <w:b/>
          <w:bCs/>
          <w:color w:val="000000" w:themeColor="text1"/>
          <w:sz w:val="22"/>
          <w:szCs w:val="22"/>
        </w:rPr>
        <w:t xml:space="preserve"> </w:t>
      </w:r>
      <w:r w:rsidR="000363B8" w:rsidRPr="002841D7">
        <w:rPr>
          <w:sz w:val="22"/>
          <w:szCs w:val="22"/>
        </w:rPr>
        <w:t xml:space="preserve">Ptolemy’s </w:t>
      </w:r>
      <w:proofErr w:type="spellStart"/>
      <w:r w:rsidR="000363B8" w:rsidRPr="002841D7">
        <w:rPr>
          <w:i/>
          <w:iCs/>
          <w:sz w:val="22"/>
          <w:szCs w:val="22"/>
        </w:rPr>
        <w:t>Tetrabiblos</w:t>
      </w:r>
      <w:proofErr w:type="spellEnd"/>
      <w:r w:rsidR="000363B8" w:rsidRPr="002841D7">
        <w:rPr>
          <w:sz w:val="22"/>
          <w:szCs w:val="22"/>
        </w:rPr>
        <w:t xml:space="preserve">, </w:t>
      </w:r>
      <w:proofErr w:type="spellStart"/>
      <w:r w:rsidR="000363B8" w:rsidRPr="002841D7">
        <w:rPr>
          <w:rFonts w:cstheme="minorHAnsi"/>
          <w:color w:val="000000" w:themeColor="text1"/>
          <w:sz w:val="22"/>
          <w:szCs w:val="22"/>
        </w:rPr>
        <w:t>Ma</w:t>
      </w:r>
      <w:r w:rsidR="000363B8" w:rsidRPr="002841D7">
        <w:rPr>
          <w:rFonts w:ascii="Arial" w:hAnsi="Arial" w:cs="Arial"/>
          <w:color w:val="000000" w:themeColor="text1"/>
          <w:sz w:val="22"/>
          <w:szCs w:val="22"/>
        </w:rPr>
        <w:t>ʿ</w:t>
      </w:r>
      <w:r w:rsidR="000363B8" w:rsidRPr="002841D7">
        <w:rPr>
          <w:rFonts w:cstheme="minorHAnsi"/>
          <w:color w:val="000000" w:themeColor="text1"/>
          <w:sz w:val="22"/>
          <w:szCs w:val="22"/>
        </w:rPr>
        <w:t>šar</w:t>
      </w:r>
      <w:r w:rsidR="000363B8" w:rsidRPr="002841D7">
        <w:rPr>
          <w:sz w:val="22"/>
          <w:szCs w:val="22"/>
        </w:rPr>
        <w:t>’s</w:t>
      </w:r>
      <w:proofErr w:type="spellEnd"/>
      <w:r w:rsidR="000363B8" w:rsidRPr="002841D7">
        <w:rPr>
          <w:sz w:val="22"/>
          <w:szCs w:val="22"/>
        </w:rPr>
        <w:t xml:space="preserve"> </w:t>
      </w:r>
      <w:proofErr w:type="gramStart"/>
      <w:r w:rsidR="000363B8" w:rsidRPr="002841D7">
        <w:rPr>
          <w:i/>
          <w:iCs/>
          <w:sz w:val="22"/>
          <w:szCs w:val="22"/>
        </w:rPr>
        <w:t>The</w:t>
      </w:r>
      <w:proofErr w:type="gramEnd"/>
      <w:r w:rsidR="000363B8" w:rsidRPr="002841D7">
        <w:rPr>
          <w:i/>
          <w:iCs/>
          <w:sz w:val="22"/>
          <w:szCs w:val="22"/>
        </w:rPr>
        <w:t xml:space="preserve"> Great Introduction to Astrology</w:t>
      </w:r>
      <w:r w:rsidR="000363B8" w:rsidRPr="002841D7">
        <w:rPr>
          <w:sz w:val="22"/>
          <w:szCs w:val="22"/>
        </w:rPr>
        <w:t xml:space="preserve">, and Sparkly Kat’s </w:t>
      </w:r>
      <w:r w:rsidR="000363B8" w:rsidRPr="002841D7">
        <w:rPr>
          <w:i/>
          <w:iCs/>
          <w:sz w:val="22"/>
          <w:szCs w:val="22"/>
        </w:rPr>
        <w:t>Postcolonial Astrology</w:t>
      </w:r>
      <w:r w:rsidR="006A7676" w:rsidRPr="002841D7">
        <w:rPr>
          <w:i/>
          <w:iCs/>
          <w:sz w:val="22"/>
          <w:szCs w:val="22"/>
        </w:rPr>
        <w:t>,</w:t>
      </w:r>
      <w:r w:rsidR="002023A0" w:rsidRPr="002841D7">
        <w:rPr>
          <w:i/>
          <w:iCs/>
          <w:sz w:val="22"/>
          <w:szCs w:val="22"/>
        </w:rPr>
        <w:t xml:space="preserve"> </w:t>
      </w:r>
      <w:r w:rsidR="002023A0" w:rsidRPr="002841D7">
        <w:rPr>
          <w:sz w:val="22"/>
          <w:szCs w:val="22"/>
        </w:rPr>
        <w:t>what</w:t>
      </w:r>
      <w:r w:rsidR="006A7676" w:rsidRPr="002841D7">
        <w:rPr>
          <w:i/>
          <w:iCs/>
          <w:sz w:val="22"/>
          <w:szCs w:val="22"/>
        </w:rPr>
        <w:t xml:space="preserve"> </w:t>
      </w:r>
      <w:r w:rsidR="00482201" w:rsidRPr="002841D7">
        <w:rPr>
          <w:sz w:val="22"/>
          <w:szCs w:val="22"/>
        </w:rPr>
        <w:t xml:space="preserve">begins to </w:t>
      </w:r>
      <w:r w:rsidR="00E32BDD" w:rsidRPr="002841D7">
        <w:rPr>
          <w:sz w:val="22"/>
          <w:szCs w:val="22"/>
        </w:rPr>
        <w:t xml:space="preserve">emerge are </w:t>
      </w:r>
      <w:r w:rsidR="00261AAA" w:rsidRPr="002841D7">
        <w:rPr>
          <w:sz w:val="22"/>
          <w:szCs w:val="22"/>
        </w:rPr>
        <w:t>similarit</w:t>
      </w:r>
      <w:r w:rsidR="005F7FA8">
        <w:rPr>
          <w:sz w:val="22"/>
          <w:szCs w:val="22"/>
        </w:rPr>
        <w:t>ies</w:t>
      </w:r>
      <w:r w:rsidR="00261AAA" w:rsidRPr="002841D7">
        <w:rPr>
          <w:sz w:val="22"/>
          <w:szCs w:val="22"/>
        </w:rPr>
        <w:t xml:space="preserve"> in</w:t>
      </w:r>
      <w:r w:rsidR="00E32BDD" w:rsidRPr="002841D7">
        <w:rPr>
          <w:sz w:val="22"/>
          <w:szCs w:val="22"/>
        </w:rPr>
        <w:t xml:space="preserve"> Mercury’s attributes</w:t>
      </w:r>
      <w:r w:rsidR="002023A0" w:rsidRPr="002841D7">
        <w:rPr>
          <w:sz w:val="22"/>
          <w:szCs w:val="22"/>
        </w:rPr>
        <w:t>, and variation</w:t>
      </w:r>
      <w:r w:rsidR="00C55F9A">
        <w:rPr>
          <w:sz w:val="22"/>
          <w:szCs w:val="22"/>
        </w:rPr>
        <w:t>s</w:t>
      </w:r>
      <w:r w:rsidR="002023A0" w:rsidRPr="002841D7">
        <w:rPr>
          <w:sz w:val="22"/>
          <w:szCs w:val="22"/>
        </w:rPr>
        <w:t xml:space="preserve"> in </w:t>
      </w:r>
      <w:r w:rsidR="00E32BDD" w:rsidRPr="002841D7">
        <w:rPr>
          <w:sz w:val="22"/>
          <w:szCs w:val="22"/>
        </w:rPr>
        <w:t>the planet’s</w:t>
      </w:r>
      <w:r w:rsidR="002023A0" w:rsidRPr="002841D7">
        <w:rPr>
          <w:sz w:val="22"/>
          <w:szCs w:val="22"/>
        </w:rPr>
        <w:t xml:space="preserve"> </w:t>
      </w:r>
      <w:r w:rsidR="00E32BDD" w:rsidRPr="002841D7">
        <w:rPr>
          <w:sz w:val="22"/>
          <w:szCs w:val="22"/>
        </w:rPr>
        <w:t xml:space="preserve">contextual </w:t>
      </w:r>
      <w:r w:rsidR="002023A0" w:rsidRPr="002841D7">
        <w:rPr>
          <w:sz w:val="22"/>
          <w:szCs w:val="22"/>
        </w:rPr>
        <w:t xml:space="preserve">application. </w:t>
      </w:r>
      <w:r w:rsidR="00261AAA" w:rsidRPr="002841D7">
        <w:rPr>
          <w:sz w:val="22"/>
          <w:szCs w:val="22"/>
        </w:rPr>
        <w:t xml:space="preserve">The authors’ </w:t>
      </w:r>
      <w:r w:rsidR="00E221E9" w:rsidRPr="002841D7">
        <w:rPr>
          <w:sz w:val="22"/>
          <w:szCs w:val="22"/>
        </w:rPr>
        <w:t>primary source</w:t>
      </w:r>
      <w:r w:rsidR="00261AAA" w:rsidRPr="002841D7">
        <w:rPr>
          <w:sz w:val="22"/>
          <w:szCs w:val="22"/>
        </w:rPr>
        <w:t>s,</w:t>
      </w:r>
      <w:r w:rsidR="00E221E9" w:rsidRPr="002841D7">
        <w:rPr>
          <w:sz w:val="22"/>
          <w:szCs w:val="22"/>
        </w:rPr>
        <w:t xml:space="preserve"> and </w:t>
      </w:r>
      <w:r w:rsidR="001605C0">
        <w:rPr>
          <w:sz w:val="22"/>
          <w:szCs w:val="22"/>
        </w:rPr>
        <w:t>elaboration</w:t>
      </w:r>
      <w:r w:rsidR="00261AAA" w:rsidRPr="002841D7">
        <w:rPr>
          <w:sz w:val="22"/>
          <w:szCs w:val="22"/>
        </w:rPr>
        <w:t xml:space="preserve"> of Mercury’s qualities </w:t>
      </w:r>
      <w:r w:rsidR="00261AAA" w:rsidRPr="001605C0">
        <w:rPr>
          <w:i/>
          <w:iCs/>
          <w:sz w:val="22"/>
          <w:szCs w:val="22"/>
        </w:rPr>
        <w:t xml:space="preserve">in </w:t>
      </w:r>
      <w:r w:rsidR="00AF043C" w:rsidRPr="001605C0">
        <w:rPr>
          <w:i/>
          <w:iCs/>
          <w:sz w:val="22"/>
          <w:szCs w:val="22"/>
        </w:rPr>
        <w:t>context</w:t>
      </w:r>
      <w:r w:rsidR="00261AAA" w:rsidRPr="002841D7">
        <w:rPr>
          <w:sz w:val="22"/>
          <w:szCs w:val="22"/>
        </w:rPr>
        <w:t xml:space="preserve"> differ</w:t>
      </w:r>
      <w:r w:rsidR="00AF043C" w:rsidRPr="002841D7">
        <w:rPr>
          <w:sz w:val="22"/>
          <w:szCs w:val="22"/>
        </w:rPr>
        <w:t xml:space="preserve">. </w:t>
      </w:r>
      <w:r w:rsidR="006123B1" w:rsidRPr="002841D7">
        <w:rPr>
          <w:sz w:val="22"/>
          <w:szCs w:val="22"/>
        </w:rPr>
        <w:t xml:space="preserve">Therefore, while </w:t>
      </w:r>
      <w:r w:rsidR="006123B1" w:rsidRPr="002841D7">
        <w:rPr>
          <w:sz w:val="22"/>
          <w:szCs w:val="22"/>
        </w:rPr>
        <w:lastRenderedPageBreak/>
        <w:t>the texts all represent</w:t>
      </w:r>
      <w:r w:rsidR="001E2D0F">
        <w:rPr>
          <w:sz w:val="22"/>
          <w:szCs w:val="22"/>
        </w:rPr>
        <w:t xml:space="preserve"> a degree of shared tradition, and</w:t>
      </w:r>
      <w:r w:rsidR="006123B1" w:rsidRPr="002841D7">
        <w:rPr>
          <w:sz w:val="22"/>
          <w:szCs w:val="22"/>
        </w:rPr>
        <w:t xml:space="preserve"> </w:t>
      </w:r>
      <w:r w:rsidR="000A4E66" w:rsidRPr="002841D7">
        <w:rPr>
          <w:sz w:val="22"/>
          <w:szCs w:val="22"/>
        </w:rPr>
        <w:t>a merging of cultur</w:t>
      </w:r>
      <w:r w:rsidR="001712B5" w:rsidRPr="002841D7">
        <w:rPr>
          <w:sz w:val="22"/>
          <w:szCs w:val="22"/>
        </w:rPr>
        <w:t xml:space="preserve">es and </w:t>
      </w:r>
      <w:r w:rsidR="001E2D0F">
        <w:rPr>
          <w:sz w:val="22"/>
          <w:szCs w:val="22"/>
        </w:rPr>
        <w:t>philosophies</w:t>
      </w:r>
      <w:r w:rsidR="006123B1" w:rsidRPr="002841D7">
        <w:rPr>
          <w:sz w:val="22"/>
          <w:szCs w:val="22"/>
        </w:rPr>
        <w:t xml:space="preserve">, </w:t>
      </w:r>
      <w:r w:rsidR="001E2D0F">
        <w:rPr>
          <w:sz w:val="22"/>
          <w:szCs w:val="22"/>
        </w:rPr>
        <w:t xml:space="preserve">the </w:t>
      </w:r>
      <w:r w:rsidR="00CA39CD">
        <w:rPr>
          <w:sz w:val="22"/>
          <w:szCs w:val="22"/>
        </w:rPr>
        <w:t xml:space="preserve">version of </w:t>
      </w:r>
      <w:r w:rsidR="001605C0">
        <w:rPr>
          <w:sz w:val="22"/>
          <w:szCs w:val="22"/>
        </w:rPr>
        <w:t xml:space="preserve">astrological </w:t>
      </w:r>
      <w:r w:rsidR="006123B1" w:rsidRPr="002841D7">
        <w:rPr>
          <w:sz w:val="22"/>
          <w:szCs w:val="22"/>
        </w:rPr>
        <w:t xml:space="preserve">syncretism </w:t>
      </w:r>
      <w:r w:rsidR="00F03E75">
        <w:rPr>
          <w:sz w:val="22"/>
          <w:szCs w:val="22"/>
        </w:rPr>
        <w:t>emphasized</w:t>
      </w:r>
      <w:r w:rsidR="001605C0">
        <w:rPr>
          <w:sz w:val="22"/>
          <w:szCs w:val="22"/>
        </w:rPr>
        <w:t xml:space="preserve"> by each </w:t>
      </w:r>
      <w:r w:rsidR="006123B1" w:rsidRPr="002841D7">
        <w:rPr>
          <w:sz w:val="22"/>
          <w:szCs w:val="22"/>
        </w:rPr>
        <w:t xml:space="preserve">differs.  </w:t>
      </w:r>
    </w:p>
    <w:p w14:paraId="084F235C" w14:textId="77777777" w:rsidR="00261AAA" w:rsidRPr="004F1EED" w:rsidRDefault="00261AAA" w:rsidP="005C0C80">
      <w:pPr>
        <w:ind w:firstLine="360"/>
      </w:pPr>
    </w:p>
    <w:p w14:paraId="6CA510FC" w14:textId="795E750A" w:rsidR="009D3FCB" w:rsidRPr="004F1EED" w:rsidRDefault="009D3FCB" w:rsidP="009E1A4E">
      <w:pPr>
        <w:rPr>
          <w:i/>
          <w:iCs/>
        </w:rPr>
      </w:pPr>
    </w:p>
    <w:p w14:paraId="720B9FE0" w14:textId="77777777" w:rsidR="00325C1B" w:rsidRPr="004F1EED" w:rsidRDefault="00325C1B" w:rsidP="007A7D3C">
      <w:pPr>
        <w:autoSpaceDE w:val="0"/>
        <w:autoSpaceDN w:val="0"/>
        <w:adjustRightInd w:val="0"/>
        <w:rPr>
          <w:color w:val="D86DCB" w:themeColor="accent5" w:themeTint="99"/>
        </w:rPr>
      </w:pPr>
    </w:p>
    <w:p w14:paraId="7B77E7B8" w14:textId="0A1778ED" w:rsidR="00104646" w:rsidRPr="004F1EED" w:rsidRDefault="00104646" w:rsidP="007A7D3C">
      <w:pPr>
        <w:autoSpaceDE w:val="0"/>
        <w:autoSpaceDN w:val="0"/>
        <w:adjustRightInd w:val="0"/>
        <w:rPr>
          <w:color w:val="D86DCB" w:themeColor="accent5" w:themeTint="99"/>
        </w:rPr>
      </w:pPr>
    </w:p>
    <w:p w14:paraId="4E8121C7" w14:textId="77777777" w:rsidR="00104646" w:rsidRPr="004F1EED" w:rsidRDefault="00104646" w:rsidP="007A7D3C">
      <w:pPr>
        <w:autoSpaceDE w:val="0"/>
        <w:autoSpaceDN w:val="0"/>
        <w:adjustRightInd w:val="0"/>
        <w:rPr>
          <w:color w:val="D86DCB" w:themeColor="accent5" w:themeTint="99"/>
        </w:rPr>
      </w:pPr>
    </w:p>
    <w:p w14:paraId="68361F5F" w14:textId="77777777" w:rsidR="00104646" w:rsidRPr="004F1EED" w:rsidRDefault="00104646" w:rsidP="007A7D3C">
      <w:pPr>
        <w:autoSpaceDE w:val="0"/>
        <w:autoSpaceDN w:val="0"/>
        <w:adjustRightInd w:val="0"/>
        <w:rPr>
          <w:color w:val="D86DCB" w:themeColor="accent5" w:themeTint="99"/>
        </w:rPr>
      </w:pPr>
    </w:p>
    <w:p w14:paraId="674801CC" w14:textId="77777777" w:rsidR="00104646" w:rsidRPr="004F1EED" w:rsidRDefault="00104646" w:rsidP="007A7D3C">
      <w:pPr>
        <w:autoSpaceDE w:val="0"/>
        <w:autoSpaceDN w:val="0"/>
        <w:adjustRightInd w:val="0"/>
        <w:rPr>
          <w:color w:val="D86DCB" w:themeColor="accent5" w:themeTint="99"/>
        </w:rPr>
      </w:pPr>
    </w:p>
    <w:p w14:paraId="6E270107" w14:textId="77777777" w:rsidR="00104646" w:rsidRPr="004F1EED" w:rsidRDefault="00104646" w:rsidP="007A7D3C">
      <w:pPr>
        <w:autoSpaceDE w:val="0"/>
        <w:autoSpaceDN w:val="0"/>
        <w:adjustRightInd w:val="0"/>
        <w:rPr>
          <w:color w:val="D86DCB" w:themeColor="accent5" w:themeTint="99"/>
        </w:rPr>
      </w:pPr>
    </w:p>
    <w:p w14:paraId="5F32DF4C" w14:textId="77777777" w:rsidR="00704568" w:rsidRDefault="00704568" w:rsidP="007A7D3C">
      <w:pPr>
        <w:autoSpaceDE w:val="0"/>
        <w:autoSpaceDN w:val="0"/>
        <w:adjustRightInd w:val="0"/>
        <w:rPr>
          <w:color w:val="D86DCB" w:themeColor="accent5" w:themeTint="99"/>
        </w:rPr>
      </w:pPr>
    </w:p>
    <w:p w14:paraId="32B9DD99" w14:textId="77777777" w:rsidR="00800D0C" w:rsidRDefault="00800D0C" w:rsidP="007A7D3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</w:p>
    <w:p w14:paraId="0DE3EDC5" w14:textId="77777777" w:rsidR="005C6392" w:rsidRDefault="005C6392" w:rsidP="007A7D3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</w:p>
    <w:p w14:paraId="3E7025AD" w14:textId="77777777" w:rsidR="005C6392" w:rsidRDefault="005C6392" w:rsidP="007A7D3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</w:p>
    <w:p w14:paraId="27D69767" w14:textId="77777777" w:rsidR="005C6392" w:rsidRDefault="005C6392" w:rsidP="007A7D3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</w:p>
    <w:p w14:paraId="018D334C" w14:textId="77777777" w:rsidR="005C6392" w:rsidRDefault="005C6392" w:rsidP="007A7D3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</w:p>
    <w:p w14:paraId="07519F9A" w14:textId="77777777" w:rsidR="005C6392" w:rsidRDefault="005C6392" w:rsidP="007A7D3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</w:p>
    <w:p w14:paraId="6BF21261" w14:textId="77777777" w:rsidR="005C6392" w:rsidRDefault="005C6392" w:rsidP="007A7D3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</w:p>
    <w:p w14:paraId="6DC68AB7" w14:textId="77777777" w:rsidR="005C6392" w:rsidRDefault="005C6392" w:rsidP="007A7D3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</w:p>
    <w:p w14:paraId="2EE2B7F4" w14:textId="77777777" w:rsidR="005C6392" w:rsidRDefault="005C6392" w:rsidP="007A7D3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</w:p>
    <w:p w14:paraId="08A4171F" w14:textId="77777777" w:rsidR="005C6392" w:rsidRDefault="005C6392" w:rsidP="007A7D3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</w:p>
    <w:p w14:paraId="1C6253CC" w14:textId="77777777" w:rsidR="005C6392" w:rsidRDefault="005C6392" w:rsidP="007A7D3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</w:p>
    <w:p w14:paraId="36176B32" w14:textId="77777777" w:rsidR="005C6392" w:rsidRDefault="005C6392" w:rsidP="007A7D3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</w:p>
    <w:p w14:paraId="0D75CEF5" w14:textId="77777777" w:rsidR="005C6392" w:rsidRDefault="005C6392" w:rsidP="007A7D3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</w:p>
    <w:p w14:paraId="0D6F2B5A" w14:textId="77777777" w:rsidR="005C6392" w:rsidRDefault="005C6392" w:rsidP="007A7D3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</w:p>
    <w:p w14:paraId="0B70D4A4" w14:textId="77777777" w:rsidR="005C6392" w:rsidRDefault="005C6392" w:rsidP="007A7D3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</w:p>
    <w:p w14:paraId="76211407" w14:textId="77777777" w:rsidR="005C6392" w:rsidRDefault="005C6392" w:rsidP="007A7D3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</w:p>
    <w:p w14:paraId="1C725BF2" w14:textId="77777777" w:rsidR="005C6392" w:rsidRDefault="005C6392" w:rsidP="007A7D3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</w:p>
    <w:p w14:paraId="68657D8D" w14:textId="77777777" w:rsidR="005C6392" w:rsidRDefault="005C6392" w:rsidP="007A7D3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</w:p>
    <w:p w14:paraId="2B39B91F" w14:textId="77777777" w:rsidR="005C6392" w:rsidRDefault="005C6392" w:rsidP="007A7D3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</w:p>
    <w:p w14:paraId="1CA62CB5" w14:textId="77777777" w:rsidR="005C6392" w:rsidRDefault="005C6392" w:rsidP="007A7D3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</w:p>
    <w:p w14:paraId="66437488" w14:textId="77777777" w:rsidR="005C6392" w:rsidRDefault="005C6392" w:rsidP="007A7D3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</w:p>
    <w:p w14:paraId="09313DCD" w14:textId="77777777" w:rsidR="005C6392" w:rsidRDefault="005C6392" w:rsidP="007A7D3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</w:p>
    <w:p w14:paraId="03AA1C00" w14:textId="77777777" w:rsidR="005C6392" w:rsidRDefault="005C6392" w:rsidP="007A7D3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</w:p>
    <w:p w14:paraId="2D4214B7" w14:textId="77777777" w:rsidR="005C6392" w:rsidRDefault="005C6392" w:rsidP="007A7D3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</w:p>
    <w:p w14:paraId="316AF5F6" w14:textId="77777777" w:rsidR="005C6392" w:rsidRDefault="005C6392" w:rsidP="007A7D3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</w:p>
    <w:p w14:paraId="6AC52AF6" w14:textId="77777777" w:rsidR="005C6392" w:rsidRDefault="005C6392" w:rsidP="007A7D3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</w:p>
    <w:p w14:paraId="19E46392" w14:textId="77777777" w:rsidR="005C6392" w:rsidRDefault="005C6392" w:rsidP="007A7D3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</w:p>
    <w:p w14:paraId="68336B90" w14:textId="77777777" w:rsidR="005C6392" w:rsidRDefault="005C6392" w:rsidP="007A7D3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</w:p>
    <w:p w14:paraId="2F12B9A9" w14:textId="77777777" w:rsidR="005C6392" w:rsidRDefault="005C6392" w:rsidP="007A7D3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</w:p>
    <w:p w14:paraId="6E3E73C1" w14:textId="77777777" w:rsidR="005C6392" w:rsidRDefault="005C6392" w:rsidP="007A7D3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</w:p>
    <w:p w14:paraId="29F7746A" w14:textId="77777777" w:rsidR="005C6392" w:rsidRDefault="005C6392" w:rsidP="007A7D3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</w:p>
    <w:p w14:paraId="66CE1A1C" w14:textId="77777777" w:rsidR="005C6392" w:rsidRDefault="005C6392" w:rsidP="007A7D3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</w:p>
    <w:p w14:paraId="3F3348F4" w14:textId="77777777" w:rsidR="005C6392" w:rsidRDefault="005C6392" w:rsidP="007A7D3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</w:p>
    <w:p w14:paraId="5C91EFDB" w14:textId="77777777" w:rsidR="00F03E75" w:rsidRDefault="00F03E75" w:rsidP="007A7D3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</w:p>
    <w:p w14:paraId="02436C80" w14:textId="77777777" w:rsidR="005C6392" w:rsidRPr="004F1EED" w:rsidRDefault="005C6392" w:rsidP="007A7D3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</w:p>
    <w:p w14:paraId="03478211" w14:textId="77777777" w:rsidR="00871CF2" w:rsidRPr="004F1EED" w:rsidRDefault="00871CF2" w:rsidP="007A7D3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</w:p>
    <w:p w14:paraId="576A99EE" w14:textId="27E6BB72" w:rsidR="00626AAB" w:rsidRPr="004F1EED" w:rsidRDefault="00626AAB" w:rsidP="007A7D3C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2"/>
          <w:szCs w:val="22"/>
          <w:lang w:val="en-GB"/>
        </w:rPr>
      </w:pPr>
      <w:r w:rsidRPr="004F1EED">
        <w:rPr>
          <w:rFonts w:cstheme="minorHAnsi"/>
          <w:b/>
          <w:color w:val="000000" w:themeColor="text1"/>
          <w:sz w:val="22"/>
          <w:szCs w:val="22"/>
          <w:lang w:val="en-GB"/>
        </w:rPr>
        <w:lastRenderedPageBreak/>
        <w:t>Reference List</w:t>
      </w:r>
    </w:p>
    <w:p w14:paraId="33D8F3F3" w14:textId="77777777" w:rsidR="003D0DB9" w:rsidRPr="004F1EED" w:rsidRDefault="003D0DB9" w:rsidP="007A7D3C">
      <w:pPr>
        <w:autoSpaceDE w:val="0"/>
        <w:autoSpaceDN w:val="0"/>
        <w:adjustRightInd w:val="0"/>
        <w:rPr>
          <w:rFonts w:cstheme="minorHAnsi"/>
          <w:bCs/>
          <w:color w:val="000000" w:themeColor="text1"/>
          <w:sz w:val="22"/>
          <w:szCs w:val="22"/>
          <w:lang w:val="en-GB"/>
        </w:rPr>
      </w:pPr>
    </w:p>
    <w:p w14:paraId="3F9B4394" w14:textId="77777777" w:rsidR="003D0DB9" w:rsidRPr="004F1EED" w:rsidRDefault="003D0DB9" w:rsidP="003D0DB9">
      <w:pPr>
        <w:autoSpaceDE w:val="0"/>
        <w:autoSpaceDN w:val="0"/>
        <w:adjustRightInd w:val="0"/>
        <w:rPr>
          <w:rFonts w:cstheme="majorHAnsi"/>
          <w:sz w:val="22"/>
          <w:szCs w:val="22"/>
          <w:u w:val="single"/>
        </w:rPr>
      </w:pPr>
      <w:r w:rsidRPr="004F1EED">
        <w:rPr>
          <w:rFonts w:cstheme="majorHAnsi"/>
          <w:sz w:val="22"/>
          <w:szCs w:val="22"/>
          <w:u w:val="single"/>
        </w:rPr>
        <w:t>Primary sources</w:t>
      </w:r>
    </w:p>
    <w:p w14:paraId="77EFA509" w14:textId="77777777" w:rsidR="003D0DB9" w:rsidRPr="004F1EED" w:rsidRDefault="003D0DB9" w:rsidP="007A7D3C">
      <w:pPr>
        <w:autoSpaceDE w:val="0"/>
        <w:autoSpaceDN w:val="0"/>
        <w:adjustRightInd w:val="0"/>
        <w:rPr>
          <w:rFonts w:cstheme="minorHAnsi"/>
          <w:bCs/>
          <w:color w:val="000000" w:themeColor="text1"/>
          <w:sz w:val="22"/>
          <w:szCs w:val="22"/>
          <w:u w:val="single"/>
          <w:lang w:val="en-GB"/>
        </w:rPr>
      </w:pPr>
    </w:p>
    <w:p w14:paraId="4B8BCF24" w14:textId="77777777" w:rsidR="008A75CF" w:rsidRPr="004F1EED" w:rsidRDefault="008A75CF" w:rsidP="008A75CF">
      <w:pPr>
        <w:autoSpaceDE w:val="0"/>
        <w:autoSpaceDN w:val="0"/>
        <w:adjustRightInd w:val="0"/>
        <w:ind w:left="360" w:hanging="360"/>
        <w:rPr>
          <w:sz w:val="22"/>
          <w:szCs w:val="22"/>
        </w:rPr>
      </w:pPr>
      <w:r w:rsidRPr="00850CF6">
        <w:rPr>
          <w:sz w:val="22"/>
          <w:szCs w:val="22"/>
        </w:rPr>
        <w:t>Robbins</w:t>
      </w:r>
      <w:r w:rsidRPr="004F1EED">
        <w:rPr>
          <w:sz w:val="22"/>
          <w:szCs w:val="22"/>
        </w:rPr>
        <w:t xml:space="preserve">, </w:t>
      </w:r>
      <w:r w:rsidRPr="00850CF6">
        <w:rPr>
          <w:sz w:val="22"/>
          <w:szCs w:val="22"/>
        </w:rPr>
        <w:t>Fran</w:t>
      </w:r>
      <w:r w:rsidRPr="004F1EED">
        <w:rPr>
          <w:sz w:val="22"/>
          <w:szCs w:val="22"/>
        </w:rPr>
        <w:t>k</w:t>
      </w:r>
      <w:r w:rsidRPr="00850CF6">
        <w:rPr>
          <w:sz w:val="22"/>
          <w:szCs w:val="22"/>
        </w:rPr>
        <w:t xml:space="preserve"> Egleston</w:t>
      </w:r>
      <w:r w:rsidRPr="004F1EED">
        <w:rPr>
          <w:sz w:val="22"/>
          <w:szCs w:val="22"/>
        </w:rPr>
        <w:t xml:space="preserve">, </w:t>
      </w:r>
      <w:proofErr w:type="spellStart"/>
      <w:r w:rsidRPr="004F1EED">
        <w:rPr>
          <w:i/>
          <w:iCs/>
          <w:sz w:val="22"/>
          <w:szCs w:val="22"/>
        </w:rPr>
        <w:t>Tetrabiblos</w:t>
      </w:r>
      <w:proofErr w:type="spellEnd"/>
      <w:r w:rsidRPr="004F1EED">
        <w:rPr>
          <w:i/>
          <w:iCs/>
          <w:sz w:val="22"/>
          <w:szCs w:val="22"/>
        </w:rPr>
        <w:t xml:space="preserve"> by </w:t>
      </w:r>
      <w:r w:rsidRPr="004F1EED">
        <w:rPr>
          <w:sz w:val="22"/>
          <w:szCs w:val="22"/>
        </w:rPr>
        <w:t>Claudius Ptolemy, Cambridge, MA: Harvard University Press (1940)</w:t>
      </w:r>
    </w:p>
    <w:p w14:paraId="01771285" w14:textId="77777777" w:rsidR="008A75CF" w:rsidRPr="004F1EED" w:rsidRDefault="008A75CF" w:rsidP="008A75CF">
      <w:pPr>
        <w:autoSpaceDE w:val="0"/>
        <w:autoSpaceDN w:val="0"/>
        <w:adjustRightInd w:val="0"/>
        <w:ind w:left="360" w:hanging="360"/>
        <w:rPr>
          <w:sz w:val="22"/>
          <w:szCs w:val="22"/>
        </w:rPr>
      </w:pPr>
    </w:p>
    <w:p w14:paraId="6BB815CC" w14:textId="6C8EC86C" w:rsidR="008A75CF" w:rsidRPr="004F1EED" w:rsidRDefault="008A75CF" w:rsidP="008A75CF">
      <w:pPr>
        <w:autoSpaceDE w:val="0"/>
        <w:autoSpaceDN w:val="0"/>
        <w:adjustRightInd w:val="0"/>
        <w:ind w:left="360" w:hanging="360"/>
        <w:rPr>
          <w:sz w:val="22"/>
          <w:szCs w:val="22"/>
        </w:rPr>
      </w:pPr>
      <w:r w:rsidRPr="004F1EED">
        <w:rPr>
          <w:sz w:val="22"/>
          <w:szCs w:val="22"/>
        </w:rPr>
        <w:t xml:space="preserve">Sparkly Kat, Alice, </w:t>
      </w:r>
      <w:r w:rsidRPr="00005A08">
        <w:rPr>
          <w:i/>
          <w:iCs/>
          <w:sz w:val="22"/>
          <w:szCs w:val="22"/>
        </w:rPr>
        <w:t>Postcolonial Astrology: Reading the Planets through Capital, Power, and Labor,</w:t>
      </w:r>
      <w:r w:rsidRPr="004F1EED">
        <w:rPr>
          <w:sz w:val="22"/>
          <w:szCs w:val="22"/>
        </w:rPr>
        <w:t xml:space="preserve"> North Atlantic Books, </w:t>
      </w:r>
      <w:proofErr w:type="spellStart"/>
      <w:r w:rsidRPr="004F1EED">
        <w:rPr>
          <w:sz w:val="22"/>
          <w:szCs w:val="22"/>
        </w:rPr>
        <w:t>Huichin</w:t>
      </w:r>
      <w:proofErr w:type="spellEnd"/>
      <w:r w:rsidRPr="004F1EED">
        <w:rPr>
          <w:sz w:val="22"/>
          <w:szCs w:val="22"/>
        </w:rPr>
        <w:t>, unceded Ohlone land aka Berkeley, California (2021)</w:t>
      </w:r>
    </w:p>
    <w:p w14:paraId="10291472" w14:textId="77777777" w:rsidR="008A75CF" w:rsidRPr="004F1EED" w:rsidRDefault="008A75CF" w:rsidP="008A75CF">
      <w:pPr>
        <w:autoSpaceDE w:val="0"/>
        <w:autoSpaceDN w:val="0"/>
        <w:adjustRightInd w:val="0"/>
        <w:ind w:left="360" w:hanging="360"/>
        <w:rPr>
          <w:rFonts w:cstheme="minorHAnsi"/>
          <w:bCs/>
          <w:color w:val="000000" w:themeColor="text1"/>
          <w:sz w:val="22"/>
          <w:szCs w:val="22"/>
        </w:rPr>
      </w:pPr>
    </w:p>
    <w:p w14:paraId="4D966BC6" w14:textId="274F570B" w:rsidR="008A75CF" w:rsidRPr="004F1EED" w:rsidRDefault="008A75CF" w:rsidP="008A75CF">
      <w:pPr>
        <w:autoSpaceDE w:val="0"/>
        <w:autoSpaceDN w:val="0"/>
        <w:adjustRightInd w:val="0"/>
        <w:ind w:left="360" w:hanging="360"/>
        <w:rPr>
          <w:color w:val="000000" w:themeColor="text1"/>
          <w:sz w:val="22"/>
          <w:szCs w:val="22"/>
        </w:rPr>
      </w:pPr>
      <w:r w:rsidRPr="004F1EED">
        <w:rPr>
          <w:color w:val="000000" w:themeColor="text1"/>
          <w:sz w:val="22"/>
          <w:szCs w:val="22"/>
        </w:rPr>
        <w:t xml:space="preserve">Yamamoto, Keiji, and Charles Burnett, </w:t>
      </w:r>
      <w:r w:rsidRPr="004F1EED">
        <w:rPr>
          <w:i/>
          <w:iCs/>
          <w:color w:val="000000" w:themeColor="text1"/>
          <w:sz w:val="22"/>
          <w:szCs w:val="22"/>
        </w:rPr>
        <w:t>The Great Introduction to Astrology</w:t>
      </w:r>
      <w:r w:rsidRPr="004F1EED">
        <w:rPr>
          <w:color w:val="000000" w:themeColor="text1"/>
          <w:sz w:val="22"/>
          <w:szCs w:val="22"/>
        </w:rPr>
        <w:t xml:space="preserve"> by </w:t>
      </w:r>
      <w:proofErr w:type="spellStart"/>
      <w:r w:rsidRPr="004F1EED">
        <w:rPr>
          <w:color w:val="000000" w:themeColor="text1"/>
          <w:sz w:val="22"/>
          <w:szCs w:val="22"/>
        </w:rPr>
        <w:t>Abū</w:t>
      </w:r>
      <w:proofErr w:type="spellEnd"/>
      <w:r w:rsidRPr="004F1EED">
        <w:rPr>
          <w:color w:val="000000" w:themeColor="text1"/>
          <w:sz w:val="22"/>
          <w:szCs w:val="22"/>
        </w:rPr>
        <w:t xml:space="preserve"> </w:t>
      </w:r>
      <w:proofErr w:type="spellStart"/>
      <w:r w:rsidRPr="004F1EED">
        <w:rPr>
          <w:color w:val="000000" w:themeColor="text1"/>
          <w:sz w:val="22"/>
          <w:szCs w:val="22"/>
        </w:rPr>
        <w:t>Ma</w:t>
      </w:r>
      <w:r w:rsidRPr="004F1EED">
        <w:rPr>
          <w:rFonts w:ascii="Arial" w:hAnsi="Arial" w:cs="Arial"/>
          <w:color w:val="000000" w:themeColor="text1"/>
          <w:sz w:val="22"/>
          <w:szCs w:val="22"/>
        </w:rPr>
        <w:t>ʿ</w:t>
      </w:r>
      <w:r w:rsidRPr="004F1EED">
        <w:rPr>
          <w:color w:val="000000" w:themeColor="text1"/>
          <w:sz w:val="22"/>
          <w:szCs w:val="22"/>
        </w:rPr>
        <w:t>šar</w:t>
      </w:r>
      <w:proofErr w:type="spellEnd"/>
      <w:r w:rsidRPr="004F1EED">
        <w:rPr>
          <w:color w:val="000000" w:themeColor="text1"/>
          <w:sz w:val="22"/>
          <w:szCs w:val="22"/>
        </w:rPr>
        <w:t xml:space="preserve"> (2 vols.). Leiden, The Netherlands: Brill</w:t>
      </w:r>
      <w:r w:rsidR="00042689">
        <w:rPr>
          <w:color w:val="000000" w:themeColor="text1"/>
          <w:sz w:val="22"/>
          <w:szCs w:val="22"/>
        </w:rPr>
        <w:t xml:space="preserve"> (2019)</w:t>
      </w:r>
      <w:r w:rsidRPr="004F1EED">
        <w:rPr>
          <w:color w:val="000000" w:themeColor="text1"/>
          <w:sz w:val="22"/>
          <w:szCs w:val="22"/>
        </w:rPr>
        <w:t xml:space="preserve"> &lt;</w:t>
      </w:r>
      <w:hyperlink r:id="rId7" w:history="1">
        <w:r w:rsidRPr="004F1EED">
          <w:rPr>
            <w:rStyle w:val="Hyperlink"/>
            <w:sz w:val="22"/>
            <w:szCs w:val="22"/>
          </w:rPr>
          <w:t>https://doi-org.proxy.brynmawr.edu/10.1163/9789004381230</w:t>
        </w:r>
      </w:hyperlink>
      <w:r w:rsidRPr="004F1EED">
        <w:rPr>
          <w:color w:val="000000" w:themeColor="text1"/>
          <w:sz w:val="22"/>
          <w:szCs w:val="22"/>
        </w:rPr>
        <w:t xml:space="preserve">&gt; </w:t>
      </w:r>
      <w:r w:rsidRPr="004F1EED">
        <w:rPr>
          <w:color w:val="000000" w:themeColor="text1"/>
          <w:sz w:val="22"/>
          <w:szCs w:val="22"/>
        </w:rPr>
        <w:t xml:space="preserve">[Accessed </w:t>
      </w:r>
      <w:r w:rsidR="0016428A" w:rsidRPr="004F1EED">
        <w:rPr>
          <w:color w:val="000000" w:themeColor="text1"/>
          <w:sz w:val="22"/>
          <w:szCs w:val="22"/>
        </w:rPr>
        <w:t>2</w:t>
      </w:r>
      <w:r w:rsidRPr="004F1EED">
        <w:rPr>
          <w:color w:val="000000" w:themeColor="text1"/>
          <w:sz w:val="22"/>
          <w:szCs w:val="22"/>
        </w:rPr>
        <w:t xml:space="preserve"> </w:t>
      </w:r>
      <w:r w:rsidR="0016428A" w:rsidRPr="004F1EED">
        <w:rPr>
          <w:color w:val="000000" w:themeColor="text1"/>
          <w:sz w:val="22"/>
          <w:szCs w:val="22"/>
        </w:rPr>
        <w:t>Oct.</w:t>
      </w:r>
      <w:r w:rsidRPr="004F1EED">
        <w:rPr>
          <w:color w:val="000000" w:themeColor="text1"/>
          <w:sz w:val="22"/>
          <w:szCs w:val="22"/>
        </w:rPr>
        <w:t xml:space="preserve"> 20</w:t>
      </w:r>
      <w:r w:rsidR="0016428A" w:rsidRPr="004F1EED">
        <w:rPr>
          <w:color w:val="000000" w:themeColor="text1"/>
          <w:sz w:val="22"/>
          <w:szCs w:val="22"/>
        </w:rPr>
        <w:t>24</w:t>
      </w:r>
      <w:r w:rsidRPr="004F1EED">
        <w:rPr>
          <w:color w:val="000000" w:themeColor="text1"/>
          <w:sz w:val="22"/>
          <w:szCs w:val="22"/>
        </w:rPr>
        <w:t xml:space="preserve">]  </w:t>
      </w:r>
    </w:p>
    <w:p w14:paraId="71B72E3E" w14:textId="77777777" w:rsidR="008A75CF" w:rsidRPr="004F1EED" w:rsidRDefault="008A75CF" w:rsidP="007A7D3C">
      <w:pPr>
        <w:autoSpaceDE w:val="0"/>
        <w:autoSpaceDN w:val="0"/>
        <w:adjustRightInd w:val="0"/>
        <w:rPr>
          <w:rFonts w:cstheme="minorHAnsi"/>
          <w:bCs/>
          <w:color w:val="000000" w:themeColor="text1"/>
          <w:sz w:val="22"/>
          <w:szCs w:val="22"/>
          <w:lang w:val="en-GB"/>
        </w:rPr>
      </w:pPr>
    </w:p>
    <w:p w14:paraId="6898C5F2" w14:textId="77777777" w:rsidR="008A75CF" w:rsidRPr="004F1EED" w:rsidRDefault="008A75CF" w:rsidP="008A75CF">
      <w:pPr>
        <w:autoSpaceDE w:val="0"/>
        <w:autoSpaceDN w:val="0"/>
        <w:adjustRightInd w:val="0"/>
        <w:rPr>
          <w:rFonts w:cstheme="majorHAnsi"/>
          <w:sz w:val="22"/>
          <w:szCs w:val="22"/>
          <w:u w:val="single"/>
        </w:rPr>
      </w:pPr>
      <w:r w:rsidRPr="004F1EED">
        <w:rPr>
          <w:rFonts w:cstheme="majorHAnsi"/>
          <w:sz w:val="22"/>
          <w:szCs w:val="22"/>
          <w:u w:val="single"/>
        </w:rPr>
        <w:t>Secondary sources</w:t>
      </w:r>
    </w:p>
    <w:p w14:paraId="4B10DF9C" w14:textId="77777777" w:rsidR="004044F2" w:rsidRPr="004F1EED" w:rsidRDefault="004044F2" w:rsidP="004044F2">
      <w:pPr>
        <w:pStyle w:val="FootnoteText"/>
        <w:rPr>
          <w:sz w:val="24"/>
          <w:szCs w:val="24"/>
        </w:rPr>
      </w:pPr>
    </w:p>
    <w:p w14:paraId="61FCD5B7" w14:textId="3B9FA97E" w:rsidR="00737093" w:rsidRPr="004F1EED" w:rsidRDefault="00737093" w:rsidP="004044F2">
      <w:pPr>
        <w:pStyle w:val="FootnoteText"/>
        <w:rPr>
          <w:sz w:val="22"/>
          <w:szCs w:val="22"/>
        </w:rPr>
      </w:pPr>
      <w:r w:rsidRPr="004F1EED">
        <w:rPr>
          <w:sz w:val="22"/>
          <w:szCs w:val="22"/>
        </w:rPr>
        <w:t xml:space="preserve">‘About,’ </w:t>
      </w:r>
      <w:r w:rsidRPr="004F1EED">
        <w:rPr>
          <w:i/>
          <w:iCs/>
          <w:sz w:val="22"/>
          <w:szCs w:val="22"/>
        </w:rPr>
        <w:t>Alice Sparkly Kat</w:t>
      </w:r>
      <w:r w:rsidRPr="004F1EED">
        <w:rPr>
          <w:sz w:val="22"/>
          <w:szCs w:val="22"/>
        </w:rPr>
        <w:t>, &lt;https://www.alicesparklykat.com/about/&gt; [Accessed 14 Oct 2024]</w:t>
      </w:r>
    </w:p>
    <w:p w14:paraId="4552E351" w14:textId="77777777" w:rsidR="00737093" w:rsidRPr="004F1EED" w:rsidRDefault="00737093" w:rsidP="004044F2">
      <w:pPr>
        <w:pStyle w:val="FootnoteText"/>
        <w:rPr>
          <w:sz w:val="22"/>
          <w:szCs w:val="22"/>
        </w:rPr>
      </w:pPr>
    </w:p>
    <w:p w14:paraId="615F2F59" w14:textId="77777777" w:rsidR="004044F2" w:rsidRPr="004F1EED" w:rsidRDefault="004044F2" w:rsidP="004044F2">
      <w:pPr>
        <w:pStyle w:val="FootnoteText"/>
        <w:ind w:left="360" w:hanging="360"/>
        <w:rPr>
          <w:sz w:val="22"/>
          <w:szCs w:val="22"/>
        </w:rPr>
      </w:pPr>
      <w:r w:rsidRPr="004F1EED">
        <w:rPr>
          <w:sz w:val="22"/>
          <w:szCs w:val="22"/>
        </w:rPr>
        <w:t xml:space="preserve">‘About Postcolonial Astrology,’ </w:t>
      </w:r>
      <w:r w:rsidRPr="004F1EED">
        <w:rPr>
          <w:i/>
          <w:iCs/>
          <w:sz w:val="22"/>
          <w:szCs w:val="22"/>
        </w:rPr>
        <w:t>Alice Sparkly Kat</w:t>
      </w:r>
      <w:r w:rsidRPr="004F1EED">
        <w:rPr>
          <w:sz w:val="22"/>
          <w:szCs w:val="22"/>
        </w:rPr>
        <w:t xml:space="preserve"> &lt;</w:t>
      </w:r>
      <w:hyperlink r:id="rId8" w:history="1">
        <w:r w:rsidRPr="004F1EED">
          <w:rPr>
            <w:rStyle w:val="Hyperlink"/>
            <w:sz w:val="22"/>
            <w:szCs w:val="22"/>
          </w:rPr>
          <w:t>https://ww</w:t>
        </w:r>
        <w:r w:rsidRPr="004F1EED">
          <w:rPr>
            <w:rStyle w:val="Hyperlink"/>
            <w:sz w:val="22"/>
            <w:szCs w:val="22"/>
          </w:rPr>
          <w:t>w</w:t>
        </w:r>
        <w:r w:rsidRPr="004F1EED">
          <w:rPr>
            <w:rStyle w:val="Hyperlink"/>
            <w:sz w:val="22"/>
            <w:szCs w:val="22"/>
          </w:rPr>
          <w:t>.alicesparklykat.com/postcolonialastrology/</w:t>
        </w:r>
      </w:hyperlink>
      <w:r w:rsidRPr="004F1EED">
        <w:rPr>
          <w:sz w:val="22"/>
          <w:szCs w:val="22"/>
        </w:rPr>
        <w:t>&gt; [Accessed 14 Oct 2024]</w:t>
      </w:r>
    </w:p>
    <w:p w14:paraId="60DE4BDA" w14:textId="77777777" w:rsidR="004044F2" w:rsidRPr="004F1EED" w:rsidRDefault="004044F2" w:rsidP="006257DC">
      <w:pPr>
        <w:rPr>
          <w:color w:val="000000" w:themeColor="text1"/>
          <w:sz w:val="22"/>
          <w:szCs w:val="22"/>
        </w:rPr>
      </w:pPr>
    </w:p>
    <w:p w14:paraId="0E44D182" w14:textId="6955730E" w:rsidR="006257DC" w:rsidRPr="004F1EED" w:rsidRDefault="006257DC" w:rsidP="008D4DA1">
      <w:pPr>
        <w:ind w:left="360" w:hanging="360"/>
        <w:rPr>
          <w:color w:val="000000" w:themeColor="text1"/>
          <w:sz w:val="22"/>
          <w:szCs w:val="22"/>
        </w:rPr>
      </w:pPr>
      <w:r w:rsidRPr="00F8466A">
        <w:rPr>
          <w:color w:val="000000" w:themeColor="text1"/>
          <w:sz w:val="22"/>
          <w:szCs w:val="22"/>
        </w:rPr>
        <w:t>Adamson, P</w:t>
      </w:r>
      <w:r w:rsidR="00871CF2">
        <w:rPr>
          <w:color w:val="000000" w:themeColor="text1"/>
          <w:sz w:val="22"/>
          <w:szCs w:val="22"/>
        </w:rPr>
        <w:t>.</w:t>
      </w:r>
      <w:r w:rsidR="0016428A" w:rsidRPr="004F1EED">
        <w:rPr>
          <w:color w:val="000000" w:themeColor="text1"/>
          <w:sz w:val="22"/>
          <w:szCs w:val="22"/>
        </w:rPr>
        <w:t>, ‘</w:t>
      </w:r>
      <w:proofErr w:type="spellStart"/>
      <w:r w:rsidRPr="00F8466A">
        <w:rPr>
          <w:color w:val="000000" w:themeColor="text1"/>
          <w:sz w:val="22"/>
          <w:szCs w:val="22"/>
        </w:rPr>
        <w:t>A</w:t>
      </w:r>
      <w:r w:rsidR="0016428A" w:rsidRPr="004F1EED">
        <w:rPr>
          <w:color w:val="000000" w:themeColor="text1"/>
          <w:sz w:val="22"/>
          <w:szCs w:val="22"/>
        </w:rPr>
        <w:t>bū</w:t>
      </w:r>
      <w:proofErr w:type="spellEnd"/>
      <w:r w:rsidR="0016428A" w:rsidRPr="004F1EED">
        <w:rPr>
          <w:color w:val="000000" w:themeColor="text1"/>
          <w:sz w:val="22"/>
          <w:szCs w:val="22"/>
        </w:rPr>
        <w:t xml:space="preserve"> </w:t>
      </w:r>
      <w:proofErr w:type="spellStart"/>
      <w:r w:rsidR="0016428A" w:rsidRPr="004F1EED">
        <w:rPr>
          <w:color w:val="000000" w:themeColor="text1"/>
          <w:sz w:val="22"/>
          <w:szCs w:val="22"/>
        </w:rPr>
        <w:t>Ma</w:t>
      </w:r>
      <w:r w:rsidR="0016428A" w:rsidRPr="004F1EED">
        <w:rPr>
          <w:rFonts w:ascii="Arial" w:hAnsi="Arial" w:cs="Arial"/>
          <w:color w:val="000000" w:themeColor="text1"/>
          <w:sz w:val="22"/>
          <w:szCs w:val="22"/>
        </w:rPr>
        <w:t>ʿ</w:t>
      </w:r>
      <w:r w:rsidR="0016428A" w:rsidRPr="004F1EED">
        <w:rPr>
          <w:color w:val="000000" w:themeColor="text1"/>
          <w:sz w:val="22"/>
          <w:szCs w:val="22"/>
        </w:rPr>
        <w:t>šar</w:t>
      </w:r>
      <w:proofErr w:type="spellEnd"/>
      <w:r w:rsidR="0016428A" w:rsidRPr="004F1EED">
        <w:rPr>
          <w:color w:val="000000" w:themeColor="text1"/>
          <w:sz w:val="22"/>
          <w:szCs w:val="22"/>
        </w:rPr>
        <w:t>, Al-</w:t>
      </w:r>
      <w:proofErr w:type="spellStart"/>
      <w:r w:rsidR="0016428A" w:rsidRPr="004F1EED">
        <w:rPr>
          <w:color w:val="000000" w:themeColor="text1"/>
          <w:sz w:val="22"/>
          <w:szCs w:val="22"/>
        </w:rPr>
        <w:t>Kindī</w:t>
      </w:r>
      <w:proofErr w:type="spellEnd"/>
      <w:r w:rsidR="0016428A" w:rsidRPr="004F1EED">
        <w:rPr>
          <w:color w:val="000000" w:themeColor="text1"/>
          <w:sz w:val="22"/>
          <w:szCs w:val="22"/>
        </w:rPr>
        <w:t xml:space="preserve"> and the Philosophical Defense of Astrology,’ </w:t>
      </w:r>
      <w:proofErr w:type="spellStart"/>
      <w:r w:rsidRPr="00F8466A">
        <w:rPr>
          <w:i/>
          <w:iCs/>
          <w:color w:val="000000" w:themeColor="text1"/>
          <w:sz w:val="22"/>
          <w:szCs w:val="22"/>
        </w:rPr>
        <w:t>Recherches</w:t>
      </w:r>
      <w:proofErr w:type="spellEnd"/>
      <w:r w:rsidRPr="00F8466A">
        <w:rPr>
          <w:i/>
          <w:iCs/>
          <w:color w:val="000000" w:themeColor="text1"/>
          <w:sz w:val="22"/>
          <w:szCs w:val="22"/>
        </w:rPr>
        <w:t xml:space="preserve"> de </w:t>
      </w:r>
      <w:proofErr w:type="spellStart"/>
      <w:r w:rsidRPr="00F8466A">
        <w:rPr>
          <w:i/>
          <w:iCs/>
          <w:color w:val="000000" w:themeColor="text1"/>
          <w:sz w:val="22"/>
          <w:szCs w:val="22"/>
        </w:rPr>
        <w:t>Théologie</w:t>
      </w:r>
      <w:proofErr w:type="spellEnd"/>
      <w:r w:rsidRPr="00F8466A">
        <w:rPr>
          <w:i/>
          <w:iCs/>
          <w:color w:val="000000" w:themeColor="text1"/>
          <w:sz w:val="22"/>
          <w:szCs w:val="22"/>
        </w:rPr>
        <w:t xml:space="preserve"> et Philosophie </w:t>
      </w:r>
      <w:proofErr w:type="spellStart"/>
      <w:r w:rsidRPr="00F8466A">
        <w:rPr>
          <w:i/>
          <w:iCs/>
          <w:color w:val="000000" w:themeColor="text1"/>
          <w:sz w:val="22"/>
          <w:szCs w:val="22"/>
        </w:rPr>
        <w:t>Médiévales</w:t>
      </w:r>
      <w:proofErr w:type="spellEnd"/>
      <w:r w:rsidRPr="00F8466A">
        <w:rPr>
          <w:color w:val="000000" w:themeColor="text1"/>
          <w:sz w:val="22"/>
          <w:szCs w:val="22"/>
        </w:rPr>
        <w:t>, vol. 69, no. 2</w:t>
      </w:r>
      <w:r w:rsidR="000D67B4" w:rsidRPr="004F1EED">
        <w:rPr>
          <w:color w:val="000000" w:themeColor="text1"/>
          <w:sz w:val="22"/>
          <w:szCs w:val="22"/>
        </w:rPr>
        <w:t xml:space="preserve"> (</w:t>
      </w:r>
      <w:r w:rsidRPr="00F8466A">
        <w:rPr>
          <w:color w:val="000000" w:themeColor="text1"/>
          <w:sz w:val="22"/>
          <w:szCs w:val="22"/>
        </w:rPr>
        <w:t>200</w:t>
      </w:r>
      <w:r w:rsidR="000D67B4" w:rsidRPr="004F1EED">
        <w:rPr>
          <w:color w:val="000000" w:themeColor="text1"/>
          <w:sz w:val="22"/>
          <w:szCs w:val="22"/>
        </w:rPr>
        <w:t>2)</w:t>
      </w:r>
      <w:r w:rsidRPr="00F8466A">
        <w:rPr>
          <w:color w:val="000000" w:themeColor="text1"/>
          <w:sz w:val="22"/>
          <w:szCs w:val="22"/>
        </w:rPr>
        <w:t xml:space="preserve"> pp. 245–70</w:t>
      </w:r>
      <w:r w:rsidR="0082111F" w:rsidRPr="004F1EED">
        <w:rPr>
          <w:color w:val="000000" w:themeColor="text1"/>
          <w:sz w:val="22"/>
          <w:szCs w:val="22"/>
        </w:rPr>
        <w:t xml:space="preserve"> </w:t>
      </w:r>
      <w:r w:rsidR="0016428A" w:rsidRPr="004F1EED">
        <w:rPr>
          <w:i/>
          <w:iCs/>
          <w:color w:val="000000" w:themeColor="text1"/>
          <w:sz w:val="22"/>
          <w:szCs w:val="22"/>
        </w:rPr>
        <w:t>&lt;</w:t>
      </w:r>
      <w:r w:rsidRPr="00F8466A">
        <w:rPr>
          <w:color w:val="000000" w:themeColor="text1"/>
          <w:sz w:val="22"/>
          <w:szCs w:val="22"/>
        </w:rPr>
        <w:t xml:space="preserve"> http://www.jstor.org/stable/26170097</w:t>
      </w:r>
      <w:r w:rsidR="0016428A" w:rsidRPr="004F1EED">
        <w:rPr>
          <w:color w:val="000000" w:themeColor="text1"/>
          <w:sz w:val="22"/>
          <w:szCs w:val="22"/>
        </w:rPr>
        <w:t>&gt;</w:t>
      </w:r>
      <w:r w:rsidRPr="00F8466A">
        <w:rPr>
          <w:color w:val="000000" w:themeColor="text1"/>
          <w:sz w:val="22"/>
          <w:szCs w:val="22"/>
        </w:rPr>
        <w:t xml:space="preserve"> </w:t>
      </w:r>
      <w:r w:rsidR="0016428A" w:rsidRPr="004F1EED">
        <w:rPr>
          <w:color w:val="000000" w:themeColor="text1"/>
          <w:sz w:val="22"/>
          <w:szCs w:val="22"/>
        </w:rPr>
        <w:t>[</w:t>
      </w:r>
      <w:r w:rsidRPr="00F8466A">
        <w:rPr>
          <w:color w:val="000000" w:themeColor="text1"/>
          <w:sz w:val="22"/>
          <w:szCs w:val="22"/>
        </w:rPr>
        <w:t xml:space="preserve">Accessed </w:t>
      </w:r>
      <w:r w:rsidR="005F09B4" w:rsidRPr="004F1EED">
        <w:rPr>
          <w:color w:val="000000" w:themeColor="text1"/>
          <w:sz w:val="22"/>
          <w:szCs w:val="22"/>
        </w:rPr>
        <w:t>14</w:t>
      </w:r>
      <w:r w:rsidRPr="00F8466A">
        <w:rPr>
          <w:color w:val="000000" w:themeColor="text1"/>
          <w:sz w:val="22"/>
          <w:szCs w:val="22"/>
        </w:rPr>
        <w:t xml:space="preserve"> Oct. 2024.</w:t>
      </w:r>
      <w:r w:rsidR="0016428A" w:rsidRPr="004F1EED">
        <w:rPr>
          <w:color w:val="000000" w:themeColor="text1"/>
          <w:sz w:val="22"/>
          <w:szCs w:val="22"/>
        </w:rPr>
        <w:t>]</w:t>
      </w:r>
    </w:p>
    <w:p w14:paraId="483B8AB4" w14:textId="77777777" w:rsidR="004044F2" w:rsidRPr="004F1EED" w:rsidRDefault="004044F2" w:rsidP="008D4DA1">
      <w:pPr>
        <w:ind w:left="360" w:hanging="360"/>
        <w:rPr>
          <w:color w:val="000000" w:themeColor="text1"/>
          <w:sz w:val="22"/>
          <w:szCs w:val="22"/>
        </w:rPr>
      </w:pPr>
    </w:p>
    <w:p w14:paraId="4730B0A5" w14:textId="77777777" w:rsidR="004044F2" w:rsidRPr="00223033" w:rsidRDefault="004044F2" w:rsidP="004044F2">
      <w:pPr>
        <w:autoSpaceDE w:val="0"/>
        <w:autoSpaceDN w:val="0"/>
        <w:adjustRightInd w:val="0"/>
        <w:ind w:left="360" w:hanging="360"/>
        <w:rPr>
          <w:sz w:val="22"/>
          <w:szCs w:val="22"/>
        </w:rPr>
      </w:pPr>
      <w:r w:rsidRPr="004F1EED">
        <w:rPr>
          <w:sz w:val="22"/>
          <w:szCs w:val="22"/>
        </w:rPr>
        <w:t xml:space="preserve">‘Alice Sparkly Kat,’ </w:t>
      </w:r>
      <w:r w:rsidRPr="004F1EED">
        <w:rPr>
          <w:i/>
          <w:iCs/>
          <w:sz w:val="22"/>
          <w:szCs w:val="22"/>
        </w:rPr>
        <w:t>Tour de Moon (2021) &lt;</w:t>
      </w:r>
      <w:hyperlink r:id="rId9" w:history="1">
        <w:r w:rsidRPr="004F1EED">
          <w:rPr>
            <w:rStyle w:val="Hyperlink"/>
            <w:sz w:val="22"/>
            <w:szCs w:val="22"/>
          </w:rPr>
          <w:t>https://tourdemoon.com/alice-sparkly-kat</w:t>
        </w:r>
      </w:hyperlink>
      <w:r w:rsidRPr="004F1EED">
        <w:rPr>
          <w:sz w:val="22"/>
          <w:szCs w:val="22"/>
        </w:rPr>
        <w:t>&gt; [Accessed 14 Oct 2024]</w:t>
      </w:r>
    </w:p>
    <w:p w14:paraId="31F58235" w14:textId="77777777" w:rsidR="004044F2" w:rsidRPr="004F1EED" w:rsidRDefault="004044F2" w:rsidP="004044F2">
      <w:pPr>
        <w:autoSpaceDE w:val="0"/>
        <w:autoSpaceDN w:val="0"/>
        <w:adjustRightInd w:val="0"/>
        <w:ind w:left="360" w:hanging="360"/>
        <w:rPr>
          <w:rFonts w:cstheme="minorHAnsi"/>
          <w:bCs/>
          <w:color w:val="000000" w:themeColor="text1"/>
          <w:sz w:val="22"/>
          <w:szCs w:val="22"/>
          <w:lang w:val="en-GB"/>
        </w:rPr>
      </w:pPr>
    </w:p>
    <w:p w14:paraId="3291040C" w14:textId="043C6AEE" w:rsidR="004044F2" w:rsidRPr="004F1EED" w:rsidRDefault="00D70139" w:rsidP="00D70139">
      <w:pPr>
        <w:autoSpaceDE w:val="0"/>
        <w:autoSpaceDN w:val="0"/>
        <w:adjustRightInd w:val="0"/>
        <w:ind w:left="360" w:hanging="360"/>
        <w:rPr>
          <w:sz w:val="22"/>
          <w:szCs w:val="22"/>
        </w:rPr>
      </w:pPr>
      <w:r w:rsidRPr="004F1EED">
        <w:rPr>
          <w:sz w:val="22"/>
          <w:szCs w:val="22"/>
        </w:rPr>
        <w:t>‘</w:t>
      </w:r>
      <w:r w:rsidRPr="004F1EED">
        <w:rPr>
          <w:sz w:val="22"/>
          <w:szCs w:val="22"/>
        </w:rPr>
        <w:t>Aligning Your Planets: An Astrological Journal for Self-Reflection, Growth, and Balance</w:t>
      </w:r>
      <w:r w:rsidRPr="004F1EED">
        <w:rPr>
          <w:sz w:val="22"/>
          <w:szCs w:val="22"/>
        </w:rPr>
        <w:t xml:space="preserve">,’ </w:t>
      </w:r>
      <w:r w:rsidR="004044F2" w:rsidRPr="004F1EED">
        <w:rPr>
          <w:i/>
          <w:iCs/>
          <w:sz w:val="22"/>
          <w:szCs w:val="22"/>
        </w:rPr>
        <w:t>Alice Sparkly Kat</w:t>
      </w:r>
      <w:r w:rsidR="004044F2" w:rsidRPr="004F1EED">
        <w:rPr>
          <w:sz w:val="22"/>
          <w:szCs w:val="22"/>
        </w:rPr>
        <w:t xml:space="preserve">, </w:t>
      </w:r>
      <w:r w:rsidRPr="004F1EED">
        <w:rPr>
          <w:sz w:val="22"/>
          <w:szCs w:val="22"/>
        </w:rPr>
        <w:t>&lt;</w:t>
      </w:r>
      <w:hyperlink r:id="rId10" w:history="1">
        <w:r w:rsidRPr="004F1EED">
          <w:rPr>
            <w:rStyle w:val="Hyperlink"/>
            <w:sz w:val="22"/>
            <w:szCs w:val="22"/>
          </w:rPr>
          <w:t>https://www.alicesparklykat.com/aligning</w:t>
        </w:r>
        <w:r w:rsidRPr="004F1EED">
          <w:rPr>
            <w:rStyle w:val="Hyperlink"/>
            <w:sz w:val="22"/>
            <w:szCs w:val="22"/>
          </w:rPr>
          <w:t>y</w:t>
        </w:r>
        <w:r w:rsidRPr="004F1EED">
          <w:rPr>
            <w:rStyle w:val="Hyperlink"/>
            <w:sz w:val="22"/>
            <w:szCs w:val="22"/>
          </w:rPr>
          <w:t>ourplanets/</w:t>
        </w:r>
      </w:hyperlink>
      <w:r w:rsidRPr="004F1EED">
        <w:rPr>
          <w:sz w:val="22"/>
          <w:szCs w:val="22"/>
        </w:rPr>
        <w:t xml:space="preserve">&gt; </w:t>
      </w:r>
      <w:r w:rsidRPr="004F1EED">
        <w:rPr>
          <w:sz w:val="22"/>
          <w:szCs w:val="22"/>
        </w:rPr>
        <w:t>[Accessed 14 Oct 2024]</w:t>
      </w:r>
    </w:p>
    <w:p w14:paraId="0050B986" w14:textId="77777777" w:rsidR="00605EFF" w:rsidRPr="004F1EED" w:rsidRDefault="00605EFF" w:rsidP="008D4DA1">
      <w:pPr>
        <w:autoSpaceDE w:val="0"/>
        <w:autoSpaceDN w:val="0"/>
        <w:adjustRightInd w:val="0"/>
        <w:ind w:left="360" w:hanging="360"/>
        <w:rPr>
          <w:rFonts w:cstheme="minorHAnsi"/>
          <w:bCs/>
          <w:color w:val="000000" w:themeColor="text1"/>
          <w:sz w:val="22"/>
          <w:szCs w:val="22"/>
          <w:lang w:val="en-GB"/>
        </w:rPr>
      </w:pPr>
    </w:p>
    <w:p w14:paraId="4E7E8C30" w14:textId="130EFAD6" w:rsidR="006257DC" w:rsidRPr="004F1EED" w:rsidRDefault="006257DC" w:rsidP="008D4DA1">
      <w:pPr>
        <w:ind w:left="360" w:hanging="360"/>
        <w:rPr>
          <w:color w:val="000000" w:themeColor="text1"/>
          <w:sz w:val="22"/>
          <w:szCs w:val="22"/>
        </w:rPr>
      </w:pPr>
      <w:r w:rsidRPr="00E90E95">
        <w:rPr>
          <w:color w:val="000000" w:themeColor="text1"/>
          <w:sz w:val="22"/>
          <w:szCs w:val="22"/>
        </w:rPr>
        <w:t>Burnett, Charles</w:t>
      </w:r>
      <w:r w:rsidR="0016428A" w:rsidRPr="004F1EED">
        <w:rPr>
          <w:color w:val="000000" w:themeColor="text1"/>
          <w:sz w:val="22"/>
          <w:szCs w:val="22"/>
        </w:rPr>
        <w:t>,</w:t>
      </w:r>
      <w:r w:rsidRPr="00E90E95">
        <w:rPr>
          <w:color w:val="000000" w:themeColor="text1"/>
          <w:sz w:val="22"/>
          <w:szCs w:val="22"/>
        </w:rPr>
        <w:t xml:space="preserve"> </w:t>
      </w:r>
      <w:r w:rsidR="0016428A" w:rsidRPr="004F1EED">
        <w:rPr>
          <w:color w:val="000000" w:themeColor="text1"/>
          <w:sz w:val="22"/>
          <w:szCs w:val="22"/>
        </w:rPr>
        <w:t>‘</w:t>
      </w:r>
      <w:r w:rsidRPr="00E90E95">
        <w:rPr>
          <w:color w:val="000000" w:themeColor="text1"/>
          <w:sz w:val="22"/>
          <w:szCs w:val="22"/>
        </w:rPr>
        <w:t xml:space="preserve">Agency and Effect in the Astrology of </w:t>
      </w:r>
      <w:proofErr w:type="spellStart"/>
      <w:r w:rsidRPr="00E90E95">
        <w:rPr>
          <w:color w:val="000000" w:themeColor="text1"/>
          <w:sz w:val="22"/>
          <w:szCs w:val="22"/>
        </w:rPr>
        <w:t>Abū</w:t>
      </w:r>
      <w:proofErr w:type="spellEnd"/>
      <w:r w:rsidRPr="00E90E95">
        <w:rPr>
          <w:color w:val="000000" w:themeColor="text1"/>
          <w:sz w:val="22"/>
          <w:szCs w:val="22"/>
        </w:rPr>
        <w:t xml:space="preserve"> </w:t>
      </w:r>
      <w:proofErr w:type="spellStart"/>
      <w:r w:rsidRPr="00E90E95">
        <w:rPr>
          <w:color w:val="000000" w:themeColor="text1"/>
          <w:sz w:val="22"/>
          <w:szCs w:val="22"/>
        </w:rPr>
        <w:t>Ma</w:t>
      </w:r>
      <w:r w:rsidRPr="00E90E95">
        <w:rPr>
          <w:rFonts w:ascii="Arial" w:hAnsi="Arial" w:cs="Arial"/>
          <w:color w:val="000000" w:themeColor="text1"/>
          <w:sz w:val="22"/>
          <w:szCs w:val="22"/>
        </w:rPr>
        <w:t>ʿ</w:t>
      </w:r>
      <w:r w:rsidRPr="00E90E95">
        <w:rPr>
          <w:color w:val="000000" w:themeColor="text1"/>
          <w:sz w:val="22"/>
          <w:szCs w:val="22"/>
        </w:rPr>
        <w:t>shar</w:t>
      </w:r>
      <w:proofErr w:type="spellEnd"/>
      <w:r w:rsidRPr="00E90E95">
        <w:rPr>
          <w:color w:val="000000" w:themeColor="text1"/>
          <w:sz w:val="22"/>
          <w:szCs w:val="22"/>
        </w:rPr>
        <w:t xml:space="preserve"> of Balkh (</w:t>
      </w:r>
      <w:proofErr w:type="spellStart"/>
      <w:r w:rsidRPr="00E90E95">
        <w:rPr>
          <w:color w:val="000000" w:themeColor="text1"/>
          <w:sz w:val="22"/>
          <w:szCs w:val="22"/>
        </w:rPr>
        <w:t>Albumasar</w:t>
      </w:r>
      <w:proofErr w:type="spellEnd"/>
      <w:r w:rsidRPr="00E90E95">
        <w:rPr>
          <w:color w:val="000000" w:themeColor="text1"/>
          <w:sz w:val="22"/>
          <w:szCs w:val="22"/>
        </w:rPr>
        <w:t>)</w:t>
      </w:r>
      <w:r w:rsidR="0016428A" w:rsidRPr="004F1EED">
        <w:rPr>
          <w:color w:val="000000" w:themeColor="text1"/>
          <w:sz w:val="22"/>
          <w:szCs w:val="22"/>
        </w:rPr>
        <w:t>,’</w:t>
      </w:r>
      <w:r w:rsidRPr="00E90E95">
        <w:rPr>
          <w:color w:val="000000" w:themeColor="text1"/>
          <w:sz w:val="22"/>
          <w:szCs w:val="22"/>
        </w:rPr>
        <w:t xml:space="preserve"> </w:t>
      </w:r>
      <w:proofErr w:type="spellStart"/>
      <w:r w:rsidRPr="00E90E95">
        <w:rPr>
          <w:i/>
          <w:iCs/>
          <w:color w:val="000000" w:themeColor="text1"/>
          <w:sz w:val="22"/>
          <w:szCs w:val="22"/>
        </w:rPr>
        <w:t>Oriens</w:t>
      </w:r>
      <w:proofErr w:type="spellEnd"/>
      <w:r w:rsidRPr="00E90E95">
        <w:rPr>
          <w:color w:val="000000" w:themeColor="text1"/>
          <w:sz w:val="22"/>
          <w:szCs w:val="22"/>
        </w:rPr>
        <w:t>, vol. 47, no. 3/4</w:t>
      </w:r>
      <w:r w:rsidR="000D67B4" w:rsidRPr="004F1EED">
        <w:rPr>
          <w:color w:val="000000" w:themeColor="text1"/>
          <w:sz w:val="22"/>
          <w:szCs w:val="22"/>
        </w:rPr>
        <w:t xml:space="preserve"> (</w:t>
      </w:r>
      <w:r w:rsidRPr="00E90E95">
        <w:rPr>
          <w:color w:val="000000" w:themeColor="text1"/>
          <w:sz w:val="22"/>
          <w:szCs w:val="22"/>
        </w:rPr>
        <w:t>2019</w:t>
      </w:r>
      <w:r w:rsidR="000D67B4" w:rsidRPr="004F1EED">
        <w:rPr>
          <w:color w:val="000000" w:themeColor="text1"/>
          <w:sz w:val="22"/>
          <w:szCs w:val="22"/>
        </w:rPr>
        <w:t>)</w:t>
      </w:r>
      <w:r w:rsidRPr="00E90E95">
        <w:rPr>
          <w:color w:val="000000" w:themeColor="text1"/>
          <w:sz w:val="22"/>
          <w:szCs w:val="22"/>
        </w:rPr>
        <w:t xml:space="preserve"> pp. 348–64. </w:t>
      </w:r>
      <w:r w:rsidR="0016428A" w:rsidRPr="004F1EED">
        <w:rPr>
          <w:color w:val="000000" w:themeColor="text1"/>
          <w:sz w:val="22"/>
          <w:szCs w:val="22"/>
        </w:rPr>
        <w:t>&lt;</w:t>
      </w:r>
      <w:r w:rsidRPr="00E90E95">
        <w:rPr>
          <w:color w:val="000000" w:themeColor="text1"/>
          <w:sz w:val="22"/>
          <w:szCs w:val="22"/>
        </w:rPr>
        <w:t>https://www.jstor.org/stable/26837465</w:t>
      </w:r>
      <w:r w:rsidR="0016428A" w:rsidRPr="004F1EED">
        <w:rPr>
          <w:color w:val="000000" w:themeColor="text1"/>
          <w:sz w:val="22"/>
          <w:szCs w:val="22"/>
        </w:rPr>
        <w:t>&gt;</w:t>
      </w:r>
      <w:r w:rsidRPr="00E90E95">
        <w:rPr>
          <w:color w:val="000000" w:themeColor="text1"/>
          <w:sz w:val="22"/>
          <w:szCs w:val="22"/>
        </w:rPr>
        <w:t xml:space="preserve"> </w:t>
      </w:r>
      <w:r w:rsidR="0016428A" w:rsidRPr="004F1EED">
        <w:rPr>
          <w:color w:val="000000" w:themeColor="text1"/>
          <w:sz w:val="22"/>
          <w:szCs w:val="22"/>
        </w:rPr>
        <w:t>[</w:t>
      </w:r>
      <w:r w:rsidRPr="00E90E95">
        <w:rPr>
          <w:color w:val="000000" w:themeColor="text1"/>
          <w:sz w:val="22"/>
          <w:szCs w:val="22"/>
        </w:rPr>
        <w:t xml:space="preserve">Accessed </w:t>
      </w:r>
      <w:r w:rsidR="005F09B4" w:rsidRPr="004F1EED">
        <w:rPr>
          <w:color w:val="000000" w:themeColor="text1"/>
          <w:sz w:val="22"/>
          <w:szCs w:val="22"/>
        </w:rPr>
        <w:t>14</w:t>
      </w:r>
      <w:r w:rsidRPr="00E90E95">
        <w:rPr>
          <w:color w:val="000000" w:themeColor="text1"/>
          <w:sz w:val="22"/>
          <w:szCs w:val="22"/>
        </w:rPr>
        <w:t xml:space="preserve"> Oct. 2024.</w:t>
      </w:r>
      <w:r w:rsidR="0016428A" w:rsidRPr="004F1EED">
        <w:rPr>
          <w:color w:val="000000" w:themeColor="text1"/>
          <w:sz w:val="22"/>
          <w:szCs w:val="22"/>
        </w:rPr>
        <w:t>]</w:t>
      </w:r>
    </w:p>
    <w:p w14:paraId="5A06631E" w14:textId="77777777" w:rsidR="006257DC" w:rsidRPr="004F1EED" w:rsidRDefault="006257DC" w:rsidP="008D4DA1">
      <w:pPr>
        <w:autoSpaceDE w:val="0"/>
        <w:autoSpaceDN w:val="0"/>
        <w:adjustRightInd w:val="0"/>
        <w:ind w:left="360" w:hanging="360"/>
        <w:rPr>
          <w:rFonts w:cstheme="minorHAnsi"/>
          <w:bCs/>
          <w:color w:val="000000" w:themeColor="text1"/>
          <w:sz w:val="22"/>
          <w:szCs w:val="22"/>
          <w:lang w:val="en-GB"/>
        </w:rPr>
      </w:pPr>
    </w:p>
    <w:p w14:paraId="1656C47D" w14:textId="30E4264D" w:rsidR="00035BC3" w:rsidRPr="004F1EED" w:rsidRDefault="00325C1B" w:rsidP="008D4DA1">
      <w:pPr>
        <w:autoSpaceDE w:val="0"/>
        <w:autoSpaceDN w:val="0"/>
        <w:adjustRightInd w:val="0"/>
        <w:ind w:left="360" w:hanging="360"/>
        <w:rPr>
          <w:color w:val="000000" w:themeColor="text1"/>
          <w:sz w:val="22"/>
          <w:szCs w:val="22"/>
        </w:rPr>
      </w:pPr>
      <w:r w:rsidRPr="004F1EED">
        <w:rPr>
          <w:color w:val="000000" w:themeColor="text1"/>
          <w:sz w:val="22"/>
          <w:szCs w:val="22"/>
        </w:rPr>
        <w:t xml:space="preserve">Campion, Nick, </w:t>
      </w:r>
      <w:r w:rsidRPr="004F1EED">
        <w:rPr>
          <w:i/>
          <w:iCs/>
          <w:color w:val="000000" w:themeColor="text1"/>
          <w:sz w:val="22"/>
          <w:szCs w:val="22"/>
        </w:rPr>
        <w:t xml:space="preserve">Astrology and Popular Religion in the Modern West: Prophecy, Cosmology and the New Age Movement, </w:t>
      </w:r>
      <w:r w:rsidRPr="004F1EED">
        <w:rPr>
          <w:color w:val="000000" w:themeColor="text1"/>
          <w:sz w:val="22"/>
          <w:szCs w:val="22"/>
        </w:rPr>
        <w:t>Abingdon, Oxon: Routledge (2012).</w:t>
      </w:r>
    </w:p>
    <w:p w14:paraId="4EDF0F6D" w14:textId="77777777" w:rsidR="004044F2" w:rsidRPr="004F1EED" w:rsidRDefault="004044F2" w:rsidP="004044F2">
      <w:pPr>
        <w:pStyle w:val="FootnoteText"/>
        <w:rPr>
          <w:sz w:val="22"/>
          <w:szCs w:val="22"/>
        </w:rPr>
      </w:pPr>
    </w:p>
    <w:p w14:paraId="5E5F9A1E" w14:textId="77777777" w:rsidR="004044F2" w:rsidRPr="00F8466A" w:rsidRDefault="004044F2" w:rsidP="004044F2">
      <w:pPr>
        <w:autoSpaceDE w:val="0"/>
        <w:autoSpaceDN w:val="0"/>
        <w:adjustRightInd w:val="0"/>
        <w:ind w:left="360" w:hanging="360"/>
        <w:rPr>
          <w:sz w:val="22"/>
          <w:szCs w:val="22"/>
        </w:rPr>
      </w:pPr>
      <w:r w:rsidRPr="004F1EED">
        <w:rPr>
          <w:sz w:val="22"/>
          <w:szCs w:val="22"/>
        </w:rPr>
        <w:t xml:space="preserve">‘Consultations,’ </w:t>
      </w:r>
      <w:r w:rsidRPr="004F1EED">
        <w:rPr>
          <w:i/>
          <w:iCs/>
          <w:sz w:val="22"/>
          <w:szCs w:val="22"/>
        </w:rPr>
        <w:t>Alice Sparkly Kat</w:t>
      </w:r>
      <w:r w:rsidRPr="004F1EED">
        <w:rPr>
          <w:sz w:val="22"/>
          <w:szCs w:val="22"/>
        </w:rPr>
        <w:t xml:space="preserve"> &lt;</w:t>
      </w:r>
      <w:hyperlink r:id="rId11" w:history="1">
        <w:r w:rsidRPr="004F1EED">
          <w:rPr>
            <w:rStyle w:val="Hyperlink"/>
            <w:sz w:val="22"/>
            <w:szCs w:val="22"/>
          </w:rPr>
          <w:t>https://www.alicesparklyka</w:t>
        </w:r>
        <w:r w:rsidRPr="004F1EED">
          <w:rPr>
            <w:rStyle w:val="Hyperlink"/>
            <w:sz w:val="22"/>
            <w:szCs w:val="22"/>
          </w:rPr>
          <w:t>t</w:t>
        </w:r>
        <w:r w:rsidRPr="004F1EED">
          <w:rPr>
            <w:rStyle w:val="Hyperlink"/>
            <w:sz w:val="22"/>
            <w:szCs w:val="22"/>
          </w:rPr>
          <w:t>.</w:t>
        </w:r>
        <w:r w:rsidRPr="004F1EED">
          <w:rPr>
            <w:rStyle w:val="Hyperlink"/>
            <w:sz w:val="22"/>
            <w:szCs w:val="22"/>
          </w:rPr>
          <w:t>c</w:t>
        </w:r>
        <w:r w:rsidRPr="004F1EED">
          <w:rPr>
            <w:rStyle w:val="Hyperlink"/>
            <w:sz w:val="22"/>
            <w:szCs w:val="22"/>
          </w:rPr>
          <w:t>om/book/</w:t>
        </w:r>
      </w:hyperlink>
      <w:r w:rsidRPr="004F1EED">
        <w:rPr>
          <w:sz w:val="22"/>
          <w:szCs w:val="22"/>
        </w:rPr>
        <w:t>&gt; [Accessed 14 Oct 2024]</w:t>
      </w:r>
    </w:p>
    <w:p w14:paraId="04F1E4B1" w14:textId="77777777" w:rsidR="004044F2" w:rsidRPr="004F1EED" w:rsidRDefault="004044F2" w:rsidP="008D4DA1">
      <w:pPr>
        <w:autoSpaceDE w:val="0"/>
        <w:autoSpaceDN w:val="0"/>
        <w:adjustRightInd w:val="0"/>
        <w:ind w:left="360" w:hanging="360"/>
        <w:rPr>
          <w:sz w:val="22"/>
          <w:szCs w:val="22"/>
        </w:rPr>
      </w:pPr>
    </w:p>
    <w:p w14:paraId="75208BDE" w14:textId="61AA4F00" w:rsidR="00035BC3" w:rsidRPr="004F1EED" w:rsidRDefault="00035BC3" w:rsidP="008D4DA1">
      <w:pPr>
        <w:autoSpaceDE w:val="0"/>
        <w:autoSpaceDN w:val="0"/>
        <w:adjustRightInd w:val="0"/>
        <w:ind w:left="360" w:hanging="360"/>
        <w:rPr>
          <w:rFonts w:cstheme="minorHAnsi"/>
          <w:bCs/>
          <w:color w:val="000000" w:themeColor="text1"/>
          <w:sz w:val="22"/>
          <w:szCs w:val="22"/>
          <w:lang w:val="en-GB"/>
        </w:rPr>
      </w:pPr>
      <w:r w:rsidRPr="004F1EED">
        <w:rPr>
          <w:rFonts w:cstheme="minorHAnsi"/>
          <w:bCs/>
          <w:color w:val="000000" w:themeColor="text1"/>
          <w:sz w:val="22"/>
          <w:szCs w:val="22"/>
        </w:rPr>
        <w:t>Feke, Jacqueline</w:t>
      </w:r>
      <w:r w:rsidR="004044F2" w:rsidRPr="004F1EED">
        <w:rPr>
          <w:rFonts w:cstheme="minorHAnsi"/>
          <w:bCs/>
          <w:color w:val="000000" w:themeColor="text1"/>
          <w:sz w:val="22"/>
          <w:szCs w:val="22"/>
        </w:rPr>
        <w:t>,</w:t>
      </w:r>
      <w:r w:rsidRPr="004F1EED">
        <w:rPr>
          <w:rFonts w:cstheme="minorHAnsi"/>
          <w:bCs/>
          <w:color w:val="000000" w:themeColor="text1"/>
          <w:sz w:val="22"/>
          <w:szCs w:val="22"/>
        </w:rPr>
        <w:t> </w:t>
      </w:r>
      <w:r w:rsidRPr="004F1EED">
        <w:rPr>
          <w:rFonts w:cstheme="minorHAnsi"/>
          <w:bCs/>
          <w:i/>
          <w:iCs/>
          <w:color w:val="000000" w:themeColor="text1"/>
          <w:sz w:val="22"/>
          <w:szCs w:val="22"/>
        </w:rPr>
        <w:t>Ptolemy's Philosophy: Mathematics as a Way of Life</w:t>
      </w:r>
      <w:r w:rsidRPr="004F1EED">
        <w:rPr>
          <w:rFonts w:cstheme="minorHAnsi"/>
          <w:bCs/>
          <w:color w:val="000000" w:themeColor="text1"/>
          <w:sz w:val="22"/>
          <w:szCs w:val="22"/>
        </w:rPr>
        <w:t xml:space="preserve">, Princeton: Princeton University Press </w:t>
      </w:r>
      <w:r w:rsidR="000D67B4" w:rsidRPr="004F1EED">
        <w:rPr>
          <w:rFonts w:cstheme="minorHAnsi"/>
          <w:bCs/>
          <w:color w:val="000000" w:themeColor="text1"/>
          <w:sz w:val="22"/>
          <w:szCs w:val="22"/>
        </w:rPr>
        <w:t>(</w:t>
      </w:r>
      <w:r w:rsidRPr="004F1EED">
        <w:rPr>
          <w:rFonts w:cstheme="minorHAnsi"/>
          <w:bCs/>
          <w:color w:val="000000" w:themeColor="text1"/>
          <w:sz w:val="22"/>
          <w:szCs w:val="22"/>
        </w:rPr>
        <w:t>2018</w:t>
      </w:r>
      <w:r w:rsidR="000D67B4" w:rsidRPr="004F1EED">
        <w:rPr>
          <w:rFonts w:cstheme="minorHAnsi"/>
          <w:bCs/>
          <w:color w:val="000000" w:themeColor="text1"/>
          <w:sz w:val="22"/>
          <w:szCs w:val="22"/>
        </w:rPr>
        <w:t>)</w:t>
      </w:r>
      <w:r w:rsidRPr="004F1EED">
        <w:rPr>
          <w:rFonts w:cstheme="minorHAnsi"/>
          <w:bCs/>
          <w:color w:val="000000" w:themeColor="text1"/>
          <w:sz w:val="22"/>
          <w:szCs w:val="22"/>
        </w:rPr>
        <w:t> </w:t>
      </w:r>
      <w:r w:rsidR="000D67B4" w:rsidRPr="004F1EED">
        <w:rPr>
          <w:rFonts w:cstheme="minorHAnsi"/>
          <w:bCs/>
          <w:color w:val="000000" w:themeColor="text1"/>
          <w:sz w:val="22"/>
          <w:szCs w:val="22"/>
        </w:rPr>
        <w:t>&lt;</w:t>
      </w:r>
      <w:hyperlink r:id="rId12" w:history="1">
        <w:r w:rsidR="000D67B4" w:rsidRPr="004F1EED">
          <w:rPr>
            <w:rStyle w:val="Hyperlink"/>
            <w:rFonts w:cstheme="minorHAnsi"/>
            <w:bCs/>
            <w:sz w:val="22"/>
            <w:szCs w:val="22"/>
          </w:rPr>
          <w:t>https://doi-org.proxy.brynmawr.edu/10.1515/9780691184036</w:t>
        </w:r>
      </w:hyperlink>
      <w:r w:rsidR="000D67B4" w:rsidRPr="004F1EED">
        <w:rPr>
          <w:rFonts w:cstheme="minorHAnsi"/>
          <w:bCs/>
          <w:color w:val="000000" w:themeColor="text1"/>
          <w:sz w:val="22"/>
          <w:szCs w:val="22"/>
          <w:lang w:val="en-GB"/>
        </w:rPr>
        <w:t>&gt;</w:t>
      </w:r>
    </w:p>
    <w:p w14:paraId="6BB2765F" w14:textId="77777777" w:rsidR="00626AAB" w:rsidRPr="004F1EED" w:rsidRDefault="00626AAB" w:rsidP="008D4DA1">
      <w:pPr>
        <w:autoSpaceDE w:val="0"/>
        <w:autoSpaceDN w:val="0"/>
        <w:adjustRightInd w:val="0"/>
        <w:ind w:left="360" w:hanging="360"/>
        <w:rPr>
          <w:rFonts w:cstheme="minorHAnsi"/>
          <w:bCs/>
          <w:color w:val="000000" w:themeColor="text1"/>
          <w:sz w:val="22"/>
          <w:szCs w:val="22"/>
          <w:lang w:val="en-GB"/>
        </w:rPr>
      </w:pPr>
    </w:p>
    <w:p w14:paraId="61A97015" w14:textId="7E9FE9A5" w:rsidR="00ED152D" w:rsidRPr="00ED152D" w:rsidRDefault="00ED152D" w:rsidP="008D4DA1">
      <w:pPr>
        <w:autoSpaceDE w:val="0"/>
        <w:autoSpaceDN w:val="0"/>
        <w:adjustRightInd w:val="0"/>
        <w:ind w:left="360" w:hanging="360"/>
        <w:rPr>
          <w:color w:val="000000" w:themeColor="text1"/>
          <w:sz w:val="22"/>
          <w:szCs w:val="22"/>
        </w:rPr>
      </w:pPr>
      <w:proofErr w:type="spellStart"/>
      <w:r w:rsidRPr="00ED152D">
        <w:rPr>
          <w:color w:val="000000" w:themeColor="text1"/>
          <w:sz w:val="22"/>
          <w:szCs w:val="22"/>
        </w:rPr>
        <w:t>Mavroudi</w:t>
      </w:r>
      <w:proofErr w:type="spellEnd"/>
      <w:r w:rsidRPr="00ED152D">
        <w:rPr>
          <w:color w:val="000000" w:themeColor="text1"/>
          <w:sz w:val="22"/>
          <w:szCs w:val="22"/>
        </w:rPr>
        <w:t>, Mari</w:t>
      </w:r>
      <w:r w:rsidRPr="004F1EED">
        <w:rPr>
          <w:color w:val="000000" w:themeColor="text1"/>
          <w:sz w:val="22"/>
          <w:szCs w:val="22"/>
        </w:rPr>
        <w:t>a,</w:t>
      </w:r>
      <w:r w:rsidRPr="00ED152D">
        <w:rPr>
          <w:color w:val="000000" w:themeColor="text1"/>
          <w:sz w:val="22"/>
          <w:szCs w:val="22"/>
        </w:rPr>
        <w:t xml:space="preserve"> </w:t>
      </w:r>
      <w:r w:rsidRPr="004F1EED">
        <w:rPr>
          <w:color w:val="000000" w:themeColor="text1"/>
          <w:sz w:val="22"/>
          <w:szCs w:val="22"/>
        </w:rPr>
        <w:t>‘</w:t>
      </w:r>
      <w:r w:rsidRPr="00ED152D">
        <w:rPr>
          <w:color w:val="000000" w:themeColor="text1"/>
          <w:sz w:val="22"/>
          <w:szCs w:val="22"/>
        </w:rPr>
        <w:t>Translations from Greek into Latin and Arabic during the Middle Ages: Searching for the Classical Tradition</w:t>
      </w:r>
      <w:r w:rsidRPr="004F1EED">
        <w:rPr>
          <w:color w:val="000000" w:themeColor="text1"/>
          <w:sz w:val="22"/>
          <w:szCs w:val="22"/>
        </w:rPr>
        <w:t>,’</w:t>
      </w:r>
      <w:r w:rsidRPr="00ED152D">
        <w:rPr>
          <w:color w:val="000000" w:themeColor="text1"/>
          <w:sz w:val="22"/>
          <w:szCs w:val="22"/>
        </w:rPr>
        <w:t xml:space="preserve"> </w:t>
      </w:r>
      <w:r w:rsidRPr="00ED152D">
        <w:rPr>
          <w:i/>
          <w:iCs/>
          <w:color w:val="000000" w:themeColor="text1"/>
          <w:sz w:val="22"/>
          <w:szCs w:val="22"/>
        </w:rPr>
        <w:t>Speculum</w:t>
      </w:r>
      <w:r w:rsidRPr="00ED152D">
        <w:rPr>
          <w:color w:val="000000" w:themeColor="text1"/>
          <w:sz w:val="22"/>
          <w:szCs w:val="22"/>
        </w:rPr>
        <w:t>, vol. 90, no. 1</w:t>
      </w:r>
      <w:r w:rsidR="000D67B4" w:rsidRPr="004F1EED">
        <w:rPr>
          <w:color w:val="000000" w:themeColor="text1"/>
          <w:sz w:val="22"/>
          <w:szCs w:val="22"/>
        </w:rPr>
        <w:t xml:space="preserve"> (</w:t>
      </w:r>
      <w:r w:rsidRPr="00ED152D">
        <w:rPr>
          <w:color w:val="000000" w:themeColor="text1"/>
          <w:sz w:val="22"/>
          <w:szCs w:val="22"/>
        </w:rPr>
        <w:t>2015</w:t>
      </w:r>
      <w:r w:rsidR="000D67B4" w:rsidRPr="004F1EED">
        <w:rPr>
          <w:color w:val="000000" w:themeColor="text1"/>
          <w:sz w:val="22"/>
          <w:szCs w:val="22"/>
        </w:rPr>
        <w:t>)</w:t>
      </w:r>
      <w:r w:rsidRPr="00ED152D">
        <w:rPr>
          <w:color w:val="000000" w:themeColor="text1"/>
          <w:sz w:val="22"/>
          <w:szCs w:val="22"/>
        </w:rPr>
        <w:t xml:space="preserve"> pp. 28–59. </w:t>
      </w:r>
      <w:hyperlink r:id="rId13" w:history="1">
        <w:r w:rsidRPr="00ED152D">
          <w:rPr>
            <w:rStyle w:val="Hyperlink"/>
            <w:sz w:val="22"/>
            <w:szCs w:val="22"/>
          </w:rPr>
          <w:t>http://www.jstor.org/stable/43577272</w:t>
        </w:r>
      </w:hyperlink>
      <w:r w:rsidRPr="004F1EED">
        <w:rPr>
          <w:color w:val="000000" w:themeColor="text1"/>
          <w:sz w:val="22"/>
          <w:szCs w:val="22"/>
        </w:rPr>
        <w:t xml:space="preserve"> [</w:t>
      </w:r>
      <w:r w:rsidRPr="00ED152D">
        <w:rPr>
          <w:color w:val="000000" w:themeColor="text1"/>
          <w:sz w:val="22"/>
          <w:szCs w:val="22"/>
        </w:rPr>
        <w:t>Accessed 14 Nov. 2024</w:t>
      </w:r>
      <w:r w:rsidRPr="004F1EED">
        <w:rPr>
          <w:color w:val="000000" w:themeColor="text1"/>
          <w:sz w:val="22"/>
          <w:szCs w:val="22"/>
        </w:rPr>
        <w:t>]</w:t>
      </w:r>
    </w:p>
    <w:p w14:paraId="67FC52AB" w14:textId="77777777" w:rsidR="006257DC" w:rsidRPr="004F1EED" w:rsidRDefault="006257DC" w:rsidP="008D4DA1">
      <w:pPr>
        <w:autoSpaceDE w:val="0"/>
        <w:autoSpaceDN w:val="0"/>
        <w:adjustRightInd w:val="0"/>
        <w:ind w:left="360" w:hanging="360"/>
        <w:rPr>
          <w:rFonts w:cstheme="minorHAnsi"/>
          <w:bCs/>
          <w:color w:val="000000" w:themeColor="text1"/>
          <w:sz w:val="22"/>
          <w:szCs w:val="22"/>
          <w:lang w:val="en-GB"/>
        </w:rPr>
      </w:pPr>
    </w:p>
    <w:p w14:paraId="294D230F" w14:textId="30980209" w:rsidR="004044F2" w:rsidRPr="004F1EED" w:rsidRDefault="00AD335F" w:rsidP="004044F2">
      <w:pPr>
        <w:autoSpaceDE w:val="0"/>
        <w:autoSpaceDN w:val="0"/>
        <w:adjustRightInd w:val="0"/>
        <w:ind w:left="360" w:hanging="360"/>
        <w:rPr>
          <w:color w:val="000000" w:themeColor="text1"/>
          <w:sz w:val="22"/>
          <w:szCs w:val="22"/>
        </w:rPr>
      </w:pPr>
      <w:r w:rsidRPr="00AD335F">
        <w:rPr>
          <w:color w:val="000000" w:themeColor="text1"/>
          <w:sz w:val="22"/>
          <w:szCs w:val="22"/>
        </w:rPr>
        <w:lastRenderedPageBreak/>
        <w:t>Melvin-</w:t>
      </w:r>
      <w:proofErr w:type="spellStart"/>
      <w:r w:rsidRPr="00AD335F">
        <w:rPr>
          <w:color w:val="000000" w:themeColor="text1"/>
          <w:sz w:val="22"/>
          <w:szCs w:val="22"/>
        </w:rPr>
        <w:t>Koushki</w:t>
      </w:r>
      <w:proofErr w:type="spellEnd"/>
      <w:r w:rsidRPr="00AD335F">
        <w:rPr>
          <w:color w:val="000000" w:themeColor="text1"/>
          <w:sz w:val="22"/>
          <w:szCs w:val="22"/>
        </w:rPr>
        <w:t>, Matthew</w:t>
      </w:r>
      <w:r w:rsidRPr="004F1EED">
        <w:rPr>
          <w:color w:val="000000" w:themeColor="text1"/>
          <w:sz w:val="22"/>
          <w:szCs w:val="22"/>
        </w:rPr>
        <w:t>,</w:t>
      </w:r>
      <w:r w:rsidRPr="00AD335F">
        <w:rPr>
          <w:color w:val="000000" w:themeColor="text1"/>
          <w:sz w:val="22"/>
          <w:szCs w:val="22"/>
        </w:rPr>
        <w:t xml:space="preserve"> </w:t>
      </w:r>
      <w:r w:rsidRPr="004F1EED">
        <w:rPr>
          <w:color w:val="000000" w:themeColor="text1"/>
          <w:sz w:val="22"/>
          <w:szCs w:val="22"/>
        </w:rPr>
        <w:t>‘</w:t>
      </w:r>
      <w:r w:rsidRPr="00AD335F">
        <w:rPr>
          <w:color w:val="000000" w:themeColor="text1"/>
          <w:sz w:val="22"/>
          <w:szCs w:val="22"/>
        </w:rPr>
        <w:t xml:space="preserve">Introduction: De-Orienting the Study of </w:t>
      </w:r>
      <w:proofErr w:type="spellStart"/>
      <w:r w:rsidRPr="00AD335F">
        <w:rPr>
          <w:color w:val="000000" w:themeColor="text1"/>
          <w:sz w:val="22"/>
          <w:szCs w:val="22"/>
        </w:rPr>
        <w:t>Islamicate</w:t>
      </w:r>
      <w:proofErr w:type="spellEnd"/>
      <w:r w:rsidRPr="00AD335F">
        <w:rPr>
          <w:color w:val="000000" w:themeColor="text1"/>
          <w:sz w:val="22"/>
          <w:szCs w:val="22"/>
        </w:rPr>
        <w:t xml:space="preserve"> Occultism</w:t>
      </w:r>
      <w:r w:rsidRPr="004F1EED">
        <w:rPr>
          <w:color w:val="000000" w:themeColor="text1"/>
          <w:sz w:val="22"/>
          <w:szCs w:val="22"/>
        </w:rPr>
        <w:t>,’</w:t>
      </w:r>
      <w:r w:rsidRPr="00AD335F">
        <w:rPr>
          <w:color w:val="000000" w:themeColor="text1"/>
          <w:sz w:val="22"/>
          <w:szCs w:val="22"/>
        </w:rPr>
        <w:t xml:space="preserve"> </w:t>
      </w:r>
      <w:r w:rsidRPr="00AD335F">
        <w:rPr>
          <w:i/>
          <w:iCs/>
          <w:color w:val="000000" w:themeColor="text1"/>
          <w:sz w:val="22"/>
          <w:szCs w:val="22"/>
        </w:rPr>
        <w:t>Arabica</w:t>
      </w:r>
      <w:r w:rsidRPr="00AD335F">
        <w:rPr>
          <w:color w:val="000000" w:themeColor="text1"/>
          <w:sz w:val="22"/>
          <w:szCs w:val="22"/>
        </w:rPr>
        <w:t xml:space="preserve">, vol. 64, no. 3/4 </w:t>
      </w:r>
      <w:r w:rsidR="000D67B4" w:rsidRPr="004F1EED">
        <w:rPr>
          <w:color w:val="000000" w:themeColor="text1"/>
          <w:sz w:val="22"/>
          <w:szCs w:val="22"/>
        </w:rPr>
        <w:t>(</w:t>
      </w:r>
      <w:r w:rsidRPr="00AD335F">
        <w:rPr>
          <w:color w:val="000000" w:themeColor="text1"/>
          <w:sz w:val="22"/>
          <w:szCs w:val="22"/>
        </w:rPr>
        <w:t>2017</w:t>
      </w:r>
      <w:r w:rsidR="000D67B4" w:rsidRPr="004F1EED">
        <w:rPr>
          <w:color w:val="000000" w:themeColor="text1"/>
          <w:sz w:val="22"/>
          <w:szCs w:val="22"/>
        </w:rPr>
        <w:t>)</w:t>
      </w:r>
      <w:r w:rsidRPr="00AD335F">
        <w:rPr>
          <w:color w:val="000000" w:themeColor="text1"/>
          <w:sz w:val="22"/>
          <w:szCs w:val="22"/>
        </w:rPr>
        <w:t xml:space="preserve"> pp. 287–95. </w:t>
      </w:r>
      <w:r w:rsidRPr="004F1EED">
        <w:rPr>
          <w:color w:val="000000" w:themeColor="text1"/>
          <w:sz w:val="22"/>
          <w:szCs w:val="22"/>
        </w:rPr>
        <w:t>&lt;</w:t>
      </w:r>
      <w:r w:rsidRPr="00AD335F">
        <w:rPr>
          <w:color w:val="000000" w:themeColor="text1"/>
          <w:sz w:val="22"/>
          <w:szCs w:val="22"/>
        </w:rPr>
        <w:t>https://www.jstor.org/stable/26569035</w:t>
      </w:r>
      <w:r w:rsidRPr="004F1EED">
        <w:rPr>
          <w:color w:val="000000" w:themeColor="text1"/>
          <w:sz w:val="22"/>
          <w:szCs w:val="22"/>
        </w:rPr>
        <w:t>&gt;</w:t>
      </w:r>
      <w:r w:rsidRPr="00AD335F">
        <w:rPr>
          <w:color w:val="000000" w:themeColor="text1"/>
          <w:sz w:val="22"/>
          <w:szCs w:val="22"/>
        </w:rPr>
        <w:t xml:space="preserve"> </w:t>
      </w:r>
      <w:r w:rsidRPr="004F1EED">
        <w:rPr>
          <w:color w:val="000000" w:themeColor="text1"/>
          <w:sz w:val="22"/>
          <w:szCs w:val="22"/>
        </w:rPr>
        <w:t>[</w:t>
      </w:r>
      <w:r w:rsidRPr="00AD335F">
        <w:rPr>
          <w:color w:val="000000" w:themeColor="text1"/>
          <w:sz w:val="22"/>
          <w:szCs w:val="22"/>
        </w:rPr>
        <w:t>Accessed 14 Nov. 2024</w:t>
      </w:r>
      <w:r w:rsidRPr="004F1EED">
        <w:rPr>
          <w:color w:val="000000" w:themeColor="text1"/>
          <w:sz w:val="22"/>
          <w:szCs w:val="22"/>
        </w:rPr>
        <w:t>]</w:t>
      </w:r>
    </w:p>
    <w:p w14:paraId="36AC7362" w14:textId="77777777" w:rsidR="002232A6" w:rsidRPr="002D1C4F" w:rsidRDefault="002232A6" w:rsidP="004044F2">
      <w:pPr>
        <w:autoSpaceDE w:val="0"/>
        <w:autoSpaceDN w:val="0"/>
        <w:adjustRightInd w:val="0"/>
        <w:ind w:left="360" w:hanging="360"/>
        <w:rPr>
          <w:color w:val="000000" w:themeColor="text1"/>
          <w:sz w:val="22"/>
          <w:szCs w:val="22"/>
        </w:rPr>
      </w:pPr>
    </w:p>
    <w:p w14:paraId="4C5D1074" w14:textId="2DA9E752" w:rsidR="004044F2" w:rsidRPr="00AD335F" w:rsidRDefault="004044F2" w:rsidP="004044F2">
      <w:pPr>
        <w:pStyle w:val="FootnoteText"/>
        <w:ind w:left="360" w:hanging="360"/>
        <w:rPr>
          <w:color w:val="000000" w:themeColor="text1"/>
          <w:sz w:val="22"/>
          <w:szCs w:val="22"/>
        </w:rPr>
      </w:pPr>
      <w:r w:rsidRPr="004F1EED">
        <w:rPr>
          <w:color w:val="000000" w:themeColor="text1"/>
          <w:sz w:val="22"/>
          <w:szCs w:val="22"/>
        </w:rPr>
        <w:t>‘Postcolonial Astrology’ Penguin Random House (2024) &lt;</w:t>
      </w:r>
      <w:hyperlink r:id="rId14" w:history="1">
        <w:r w:rsidRPr="004F1EED">
          <w:rPr>
            <w:rStyle w:val="Hyperlink"/>
            <w:color w:val="000000" w:themeColor="text1"/>
            <w:sz w:val="22"/>
            <w:szCs w:val="22"/>
          </w:rPr>
          <w:t>https://www.penguinrandomh</w:t>
        </w:r>
        <w:r w:rsidRPr="004F1EED">
          <w:rPr>
            <w:rStyle w:val="Hyperlink"/>
            <w:color w:val="000000" w:themeColor="text1"/>
            <w:sz w:val="22"/>
            <w:szCs w:val="22"/>
          </w:rPr>
          <w:t>o</w:t>
        </w:r>
        <w:r w:rsidRPr="004F1EED">
          <w:rPr>
            <w:rStyle w:val="Hyperlink"/>
            <w:color w:val="000000" w:themeColor="text1"/>
            <w:sz w:val="22"/>
            <w:szCs w:val="22"/>
          </w:rPr>
          <w:t>use.com/books/659315/postcolonial-astrology-by-alice-sparkly-kat/</w:t>
        </w:r>
      </w:hyperlink>
      <w:r w:rsidRPr="004F1EED">
        <w:rPr>
          <w:color w:val="000000" w:themeColor="text1"/>
          <w:sz w:val="22"/>
          <w:szCs w:val="22"/>
        </w:rPr>
        <w:t>&gt; [Accessed 14 Oct 2024]</w:t>
      </w:r>
    </w:p>
    <w:p w14:paraId="7565D969" w14:textId="77777777" w:rsidR="00223033" w:rsidRPr="004F1EED" w:rsidRDefault="00223033" w:rsidP="008D4DA1">
      <w:pPr>
        <w:autoSpaceDE w:val="0"/>
        <w:autoSpaceDN w:val="0"/>
        <w:adjustRightInd w:val="0"/>
        <w:ind w:left="360" w:hanging="360"/>
        <w:rPr>
          <w:rFonts w:cstheme="minorHAnsi"/>
          <w:bCs/>
          <w:color w:val="000000" w:themeColor="text1"/>
          <w:sz w:val="22"/>
          <w:szCs w:val="22"/>
          <w:lang w:val="en-GB"/>
        </w:rPr>
      </w:pPr>
    </w:p>
    <w:p w14:paraId="7505DDA8" w14:textId="2B70BAE2" w:rsidR="00223033" w:rsidRPr="004F1EED" w:rsidRDefault="00223033" w:rsidP="008D4DA1">
      <w:pPr>
        <w:autoSpaceDE w:val="0"/>
        <w:autoSpaceDN w:val="0"/>
        <w:adjustRightInd w:val="0"/>
        <w:ind w:left="360" w:hanging="360"/>
        <w:rPr>
          <w:rFonts w:cstheme="minorHAnsi"/>
          <w:bCs/>
          <w:color w:val="000000" w:themeColor="text1"/>
          <w:sz w:val="22"/>
          <w:szCs w:val="22"/>
        </w:rPr>
      </w:pPr>
      <w:r w:rsidRPr="00223033">
        <w:rPr>
          <w:rFonts w:cstheme="minorHAnsi"/>
          <w:bCs/>
          <w:color w:val="000000" w:themeColor="text1"/>
          <w:sz w:val="22"/>
          <w:szCs w:val="22"/>
        </w:rPr>
        <w:t>Riley, Mark T</w:t>
      </w:r>
      <w:r w:rsidR="00901B80" w:rsidRPr="004F1EED">
        <w:rPr>
          <w:rFonts w:cstheme="minorHAnsi"/>
          <w:bCs/>
          <w:color w:val="000000" w:themeColor="text1"/>
          <w:sz w:val="22"/>
          <w:szCs w:val="22"/>
        </w:rPr>
        <w:t>.</w:t>
      </w:r>
      <w:r w:rsidR="00560224" w:rsidRPr="004F1EED">
        <w:rPr>
          <w:rFonts w:cstheme="minorHAnsi"/>
          <w:bCs/>
          <w:color w:val="000000" w:themeColor="text1"/>
          <w:sz w:val="22"/>
          <w:szCs w:val="22"/>
        </w:rPr>
        <w:t>,</w:t>
      </w:r>
      <w:r w:rsidRPr="00223033">
        <w:rPr>
          <w:rFonts w:cstheme="minorHAnsi"/>
          <w:bCs/>
          <w:color w:val="000000" w:themeColor="text1"/>
          <w:sz w:val="22"/>
          <w:szCs w:val="22"/>
        </w:rPr>
        <w:t xml:space="preserve"> </w:t>
      </w:r>
      <w:r w:rsidR="00910066" w:rsidRPr="004F1EED">
        <w:rPr>
          <w:rFonts w:cstheme="minorHAnsi"/>
          <w:bCs/>
          <w:color w:val="000000" w:themeColor="text1"/>
          <w:sz w:val="22"/>
          <w:szCs w:val="22"/>
        </w:rPr>
        <w:t>‘</w:t>
      </w:r>
      <w:r w:rsidRPr="00223033">
        <w:rPr>
          <w:rFonts w:cstheme="minorHAnsi"/>
          <w:bCs/>
          <w:color w:val="000000" w:themeColor="text1"/>
          <w:sz w:val="22"/>
          <w:szCs w:val="22"/>
        </w:rPr>
        <w:t>Ptolemy’s Use of His Predecessors’ Data</w:t>
      </w:r>
      <w:r w:rsidR="00560224" w:rsidRPr="004F1EED">
        <w:rPr>
          <w:rFonts w:cstheme="minorHAnsi"/>
          <w:bCs/>
          <w:color w:val="000000" w:themeColor="text1"/>
          <w:sz w:val="22"/>
          <w:szCs w:val="22"/>
        </w:rPr>
        <w:t>,</w:t>
      </w:r>
      <w:r w:rsidR="00910066" w:rsidRPr="004F1EED">
        <w:rPr>
          <w:rFonts w:cstheme="minorHAnsi"/>
          <w:bCs/>
          <w:color w:val="000000" w:themeColor="text1"/>
          <w:sz w:val="22"/>
          <w:szCs w:val="22"/>
        </w:rPr>
        <w:t>’</w:t>
      </w:r>
      <w:r w:rsidRPr="00223033">
        <w:rPr>
          <w:rFonts w:cstheme="minorHAnsi"/>
          <w:bCs/>
          <w:color w:val="000000" w:themeColor="text1"/>
          <w:sz w:val="22"/>
          <w:szCs w:val="22"/>
        </w:rPr>
        <w:t xml:space="preserve"> </w:t>
      </w:r>
      <w:r w:rsidRPr="00223033">
        <w:rPr>
          <w:rFonts w:cstheme="minorHAnsi"/>
          <w:bCs/>
          <w:i/>
          <w:iCs/>
          <w:color w:val="000000" w:themeColor="text1"/>
          <w:sz w:val="22"/>
          <w:szCs w:val="22"/>
        </w:rPr>
        <w:t>Transactions of the American Philological Association (1974-)</w:t>
      </w:r>
      <w:r w:rsidRPr="00223033">
        <w:rPr>
          <w:rFonts w:cstheme="minorHAnsi"/>
          <w:bCs/>
          <w:color w:val="000000" w:themeColor="text1"/>
          <w:sz w:val="22"/>
          <w:szCs w:val="22"/>
        </w:rPr>
        <w:t>, vol. 125</w:t>
      </w:r>
      <w:r w:rsidR="000D67B4" w:rsidRPr="004F1EED">
        <w:rPr>
          <w:rFonts w:cstheme="minorHAnsi"/>
          <w:bCs/>
          <w:color w:val="000000" w:themeColor="text1"/>
          <w:sz w:val="22"/>
          <w:szCs w:val="22"/>
        </w:rPr>
        <w:t xml:space="preserve"> (</w:t>
      </w:r>
      <w:r w:rsidRPr="00223033">
        <w:rPr>
          <w:rFonts w:cstheme="minorHAnsi"/>
          <w:bCs/>
          <w:color w:val="000000" w:themeColor="text1"/>
          <w:sz w:val="22"/>
          <w:szCs w:val="22"/>
        </w:rPr>
        <w:t>1995</w:t>
      </w:r>
      <w:r w:rsidR="000D67B4" w:rsidRPr="004F1EED">
        <w:rPr>
          <w:rFonts w:cstheme="minorHAnsi"/>
          <w:bCs/>
          <w:color w:val="000000" w:themeColor="text1"/>
          <w:sz w:val="22"/>
          <w:szCs w:val="22"/>
        </w:rPr>
        <w:t xml:space="preserve">) </w:t>
      </w:r>
      <w:r w:rsidRPr="00223033">
        <w:rPr>
          <w:rFonts w:cstheme="minorHAnsi"/>
          <w:bCs/>
          <w:color w:val="000000" w:themeColor="text1"/>
          <w:sz w:val="22"/>
          <w:szCs w:val="22"/>
        </w:rPr>
        <w:t xml:space="preserve">pp. 221–50. </w:t>
      </w:r>
      <w:r w:rsidR="00910066" w:rsidRPr="004F1EED">
        <w:rPr>
          <w:rFonts w:cstheme="minorHAnsi"/>
          <w:bCs/>
          <w:i/>
          <w:iCs/>
          <w:color w:val="000000" w:themeColor="text1"/>
          <w:sz w:val="22"/>
          <w:szCs w:val="22"/>
        </w:rPr>
        <w:t>&lt;</w:t>
      </w:r>
      <w:r w:rsidRPr="00223033">
        <w:rPr>
          <w:rFonts w:cstheme="minorHAnsi"/>
          <w:bCs/>
          <w:color w:val="000000" w:themeColor="text1"/>
          <w:sz w:val="22"/>
          <w:szCs w:val="22"/>
        </w:rPr>
        <w:t>https://doi.org/10.2307/284353</w:t>
      </w:r>
      <w:r w:rsidR="00910066" w:rsidRPr="004F1EED">
        <w:rPr>
          <w:rFonts w:cstheme="minorHAnsi"/>
          <w:bCs/>
          <w:color w:val="000000" w:themeColor="text1"/>
          <w:sz w:val="22"/>
          <w:szCs w:val="22"/>
        </w:rPr>
        <w:t>.</w:t>
      </w:r>
      <w:r w:rsidRPr="00223033">
        <w:rPr>
          <w:rFonts w:cstheme="minorHAnsi"/>
          <w:bCs/>
          <w:color w:val="000000" w:themeColor="text1"/>
          <w:sz w:val="22"/>
          <w:szCs w:val="22"/>
        </w:rPr>
        <w:t xml:space="preserve"> </w:t>
      </w:r>
      <w:r w:rsidR="00910066" w:rsidRPr="004F1EED">
        <w:rPr>
          <w:rFonts w:cstheme="minorHAnsi"/>
          <w:bCs/>
          <w:color w:val="000000" w:themeColor="text1"/>
          <w:sz w:val="22"/>
          <w:szCs w:val="22"/>
        </w:rPr>
        <w:t>[</w:t>
      </w:r>
      <w:r w:rsidRPr="00223033">
        <w:rPr>
          <w:rFonts w:cstheme="minorHAnsi"/>
          <w:bCs/>
          <w:color w:val="000000" w:themeColor="text1"/>
          <w:sz w:val="22"/>
          <w:szCs w:val="22"/>
        </w:rPr>
        <w:t>Accessed 8 Nov. 2024.</w:t>
      </w:r>
      <w:r w:rsidR="00910066" w:rsidRPr="004F1EED">
        <w:rPr>
          <w:rFonts w:cstheme="minorHAnsi"/>
          <w:bCs/>
          <w:color w:val="000000" w:themeColor="text1"/>
          <w:sz w:val="22"/>
          <w:szCs w:val="22"/>
        </w:rPr>
        <w:t>]</w:t>
      </w:r>
    </w:p>
    <w:p w14:paraId="57AFF47F" w14:textId="77777777" w:rsidR="00E61373" w:rsidRPr="004F1EED" w:rsidRDefault="00E61373" w:rsidP="008D4DA1">
      <w:pPr>
        <w:autoSpaceDE w:val="0"/>
        <w:autoSpaceDN w:val="0"/>
        <w:adjustRightInd w:val="0"/>
        <w:ind w:left="360" w:hanging="360"/>
        <w:rPr>
          <w:rFonts w:cstheme="minorHAnsi"/>
          <w:bCs/>
          <w:color w:val="000000" w:themeColor="text1"/>
          <w:sz w:val="22"/>
          <w:szCs w:val="22"/>
        </w:rPr>
      </w:pPr>
    </w:p>
    <w:p w14:paraId="68067917" w14:textId="14407A1B" w:rsidR="002D1C4F" w:rsidRPr="004F1EED" w:rsidRDefault="002D1C4F" w:rsidP="008D4DA1">
      <w:pPr>
        <w:autoSpaceDE w:val="0"/>
        <w:autoSpaceDN w:val="0"/>
        <w:adjustRightInd w:val="0"/>
        <w:ind w:left="360" w:hanging="360"/>
        <w:rPr>
          <w:rFonts w:cstheme="minorHAnsi"/>
          <w:bCs/>
          <w:color w:val="000000" w:themeColor="text1"/>
          <w:sz w:val="22"/>
          <w:szCs w:val="22"/>
        </w:rPr>
      </w:pPr>
      <w:r w:rsidRPr="002D1C4F">
        <w:rPr>
          <w:rFonts w:cstheme="minorHAnsi"/>
          <w:bCs/>
          <w:color w:val="000000" w:themeColor="text1"/>
          <w:sz w:val="22"/>
          <w:szCs w:val="22"/>
        </w:rPr>
        <w:t>Riley, Mark</w:t>
      </w:r>
      <w:r w:rsidR="00560224" w:rsidRPr="004F1EED">
        <w:rPr>
          <w:rFonts w:cstheme="minorHAnsi"/>
          <w:bCs/>
          <w:color w:val="000000" w:themeColor="text1"/>
          <w:sz w:val="22"/>
          <w:szCs w:val="22"/>
        </w:rPr>
        <w:t>,</w:t>
      </w:r>
      <w:r w:rsidRPr="002D1C4F">
        <w:rPr>
          <w:rFonts w:cstheme="minorHAnsi"/>
          <w:bCs/>
          <w:color w:val="000000" w:themeColor="text1"/>
          <w:sz w:val="22"/>
          <w:szCs w:val="22"/>
        </w:rPr>
        <w:t xml:space="preserve"> </w:t>
      </w:r>
      <w:r w:rsidR="00910066" w:rsidRPr="004F1EED">
        <w:rPr>
          <w:rFonts w:cstheme="minorHAnsi"/>
          <w:bCs/>
          <w:color w:val="000000" w:themeColor="text1"/>
          <w:sz w:val="22"/>
          <w:szCs w:val="22"/>
        </w:rPr>
        <w:t>‘</w:t>
      </w:r>
      <w:r w:rsidRPr="002D1C4F">
        <w:rPr>
          <w:rFonts w:cstheme="minorHAnsi"/>
          <w:bCs/>
          <w:color w:val="000000" w:themeColor="text1"/>
          <w:sz w:val="22"/>
          <w:szCs w:val="22"/>
        </w:rPr>
        <w:t xml:space="preserve">Science and Tradition in the </w:t>
      </w:r>
      <w:r w:rsidR="00910066" w:rsidRPr="004F1EED">
        <w:rPr>
          <w:rFonts w:cstheme="minorHAnsi"/>
          <w:bCs/>
          <w:color w:val="000000" w:themeColor="text1"/>
          <w:sz w:val="22"/>
          <w:szCs w:val="22"/>
        </w:rPr>
        <w:t>“</w:t>
      </w:r>
      <w:proofErr w:type="spellStart"/>
      <w:r w:rsidRPr="002D1C4F">
        <w:rPr>
          <w:rFonts w:cstheme="minorHAnsi"/>
          <w:bCs/>
          <w:color w:val="000000" w:themeColor="text1"/>
          <w:sz w:val="22"/>
          <w:szCs w:val="22"/>
        </w:rPr>
        <w:t>Tetrabiblos</w:t>
      </w:r>
      <w:proofErr w:type="spellEnd"/>
      <w:r w:rsidR="00910066" w:rsidRPr="004F1EED">
        <w:rPr>
          <w:rFonts w:cstheme="minorHAnsi"/>
          <w:bCs/>
          <w:color w:val="000000" w:themeColor="text1"/>
          <w:sz w:val="22"/>
          <w:szCs w:val="22"/>
        </w:rPr>
        <w:t>,”’</w:t>
      </w:r>
      <w:r w:rsidRPr="002D1C4F">
        <w:rPr>
          <w:rFonts w:cstheme="minorHAnsi"/>
          <w:bCs/>
          <w:color w:val="000000" w:themeColor="text1"/>
          <w:sz w:val="22"/>
          <w:szCs w:val="22"/>
        </w:rPr>
        <w:t xml:space="preserve"> </w:t>
      </w:r>
      <w:r w:rsidRPr="002D1C4F">
        <w:rPr>
          <w:rFonts w:cstheme="minorHAnsi"/>
          <w:bCs/>
          <w:i/>
          <w:iCs/>
          <w:color w:val="000000" w:themeColor="text1"/>
          <w:sz w:val="22"/>
          <w:szCs w:val="22"/>
        </w:rPr>
        <w:t>Proceedings of the American Philosophical Society</w:t>
      </w:r>
      <w:r w:rsidRPr="002D1C4F">
        <w:rPr>
          <w:rFonts w:cstheme="minorHAnsi"/>
          <w:bCs/>
          <w:color w:val="000000" w:themeColor="text1"/>
          <w:sz w:val="22"/>
          <w:szCs w:val="22"/>
        </w:rPr>
        <w:t xml:space="preserve">, vol. 132, no. 1 </w:t>
      </w:r>
      <w:r w:rsidR="000D67B4" w:rsidRPr="004F1EED">
        <w:rPr>
          <w:rFonts w:cstheme="minorHAnsi"/>
          <w:bCs/>
          <w:color w:val="000000" w:themeColor="text1"/>
          <w:sz w:val="22"/>
          <w:szCs w:val="22"/>
        </w:rPr>
        <w:t>(</w:t>
      </w:r>
      <w:r w:rsidRPr="002D1C4F">
        <w:rPr>
          <w:rFonts w:cstheme="minorHAnsi"/>
          <w:bCs/>
          <w:color w:val="000000" w:themeColor="text1"/>
          <w:sz w:val="22"/>
          <w:szCs w:val="22"/>
        </w:rPr>
        <w:t>1988</w:t>
      </w:r>
      <w:r w:rsidR="000D67B4" w:rsidRPr="004F1EED">
        <w:rPr>
          <w:rFonts w:cstheme="minorHAnsi"/>
          <w:bCs/>
          <w:color w:val="000000" w:themeColor="text1"/>
          <w:sz w:val="22"/>
          <w:szCs w:val="22"/>
        </w:rPr>
        <w:t>)</w:t>
      </w:r>
      <w:r w:rsidRPr="002D1C4F">
        <w:rPr>
          <w:rFonts w:cstheme="minorHAnsi"/>
          <w:bCs/>
          <w:color w:val="000000" w:themeColor="text1"/>
          <w:sz w:val="22"/>
          <w:szCs w:val="22"/>
        </w:rPr>
        <w:t xml:space="preserve"> pp. 67–84. </w:t>
      </w:r>
      <w:r w:rsidR="00901B80" w:rsidRPr="004F1EED">
        <w:rPr>
          <w:rFonts w:cstheme="minorHAnsi"/>
          <w:bCs/>
          <w:color w:val="000000" w:themeColor="text1"/>
          <w:sz w:val="22"/>
          <w:szCs w:val="22"/>
        </w:rPr>
        <w:t>&lt;</w:t>
      </w:r>
      <w:r w:rsidRPr="002D1C4F">
        <w:rPr>
          <w:rFonts w:cstheme="minorHAnsi"/>
          <w:bCs/>
          <w:color w:val="000000" w:themeColor="text1"/>
          <w:sz w:val="22"/>
          <w:szCs w:val="22"/>
        </w:rPr>
        <w:t>http://www.jstor.org/stable/3143825</w:t>
      </w:r>
      <w:r w:rsidR="00901B80" w:rsidRPr="004F1EED">
        <w:rPr>
          <w:rFonts w:cstheme="minorHAnsi"/>
          <w:bCs/>
          <w:color w:val="000000" w:themeColor="text1"/>
          <w:sz w:val="22"/>
          <w:szCs w:val="22"/>
        </w:rPr>
        <w:t>&gt;</w:t>
      </w:r>
      <w:r w:rsidRPr="002D1C4F">
        <w:rPr>
          <w:rFonts w:cstheme="minorHAnsi"/>
          <w:bCs/>
          <w:color w:val="000000" w:themeColor="text1"/>
          <w:sz w:val="22"/>
          <w:szCs w:val="22"/>
        </w:rPr>
        <w:t xml:space="preserve"> </w:t>
      </w:r>
      <w:r w:rsidR="00901B80" w:rsidRPr="004F1EED">
        <w:rPr>
          <w:rFonts w:cstheme="minorHAnsi"/>
          <w:bCs/>
          <w:color w:val="000000" w:themeColor="text1"/>
          <w:sz w:val="22"/>
          <w:szCs w:val="22"/>
        </w:rPr>
        <w:t>[</w:t>
      </w:r>
      <w:r w:rsidRPr="002D1C4F">
        <w:rPr>
          <w:rFonts w:cstheme="minorHAnsi"/>
          <w:bCs/>
          <w:color w:val="000000" w:themeColor="text1"/>
          <w:sz w:val="22"/>
          <w:szCs w:val="22"/>
        </w:rPr>
        <w:t>Accessed 8 Nov. 2024.</w:t>
      </w:r>
      <w:r w:rsidR="00901B80" w:rsidRPr="004F1EED">
        <w:rPr>
          <w:rFonts w:cstheme="minorHAnsi"/>
          <w:bCs/>
          <w:color w:val="000000" w:themeColor="text1"/>
          <w:sz w:val="22"/>
          <w:szCs w:val="22"/>
        </w:rPr>
        <w:t>]</w:t>
      </w:r>
    </w:p>
    <w:p w14:paraId="0E0E802D" w14:textId="237095FB" w:rsidR="00E61373" w:rsidRPr="004F1EED" w:rsidRDefault="00E61373" w:rsidP="008D4DA1">
      <w:pPr>
        <w:ind w:left="360" w:hanging="360"/>
        <w:rPr>
          <w:rFonts w:cstheme="minorHAnsi"/>
          <w:bCs/>
          <w:color w:val="000000" w:themeColor="text1"/>
          <w:sz w:val="22"/>
          <w:szCs w:val="22"/>
        </w:rPr>
      </w:pPr>
    </w:p>
    <w:p w14:paraId="6A668EA9" w14:textId="52CFA07A" w:rsidR="002B5005" w:rsidRPr="002B5005" w:rsidRDefault="002B5005" w:rsidP="008D4DA1">
      <w:pPr>
        <w:autoSpaceDE w:val="0"/>
        <w:autoSpaceDN w:val="0"/>
        <w:adjustRightInd w:val="0"/>
        <w:ind w:left="360" w:hanging="360"/>
        <w:rPr>
          <w:color w:val="000000" w:themeColor="text1"/>
          <w:sz w:val="22"/>
          <w:szCs w:val="22"/>
        </w:rPr>
      </w:pPr>
      <w:r w:rsidRPr="002B5005">
        <w:rPr>
          <w:color w:val="000000" w:themeColor="text1"/>
          <w:sz w:val="22"/>
          <w:szCs w:val="22"/>
        </w:rPr>
        <w:t>Riley, Mark</w:t>
      </w:r>
      <w:r w:rsidRPr="004F1EED">
        <w:rPr>
          <w:color w:val="000000" w:themeColor="text1"/>
          <w:sz w:val="22"/>
          <w:szCs w:val="22"/>
        </w:rPr>
        <w:t>,</w:t>
      </w:r>
      <w:r w:rsidRPr="002B5005">
        <w:rPr>
          <w:color w:val="000000" w:themeColor="text1"/>
          <w:sz w:val="22"/>
          <w:szCs w:val="22"/>
        </w:rPr>
        <w:t xml:space="preserve"> </w:t>
      </w:r>
      <w:r w:rsidRPr="004F1EED">
        <w:rPr>
          <w:color w:val="000000" w:themeColor="text1"/>
          <w:sz w:val="22"/>
          <w:szCs w:val="22"/>
        </w:rPr>
        <w:t>‘</w:t>
      </w:r>
      <w:r w:rsidRPr="002B5005">
        <w:rPr>
          <w:color w:val="000000" w:themeColor="text1"/>
          <w:sz w:val="22"/>
          <w:szCs w:val="22"/>
        </w:rPr>
        <w:t>Theoretical and Practical Astrology: Ptolemy and His Colleagues</w:t>
      </w:r>
      <w:r w:rsidRPr="004F1EED">
        <w:rPr>
          <w:color w:val="000000" w:themeColor="text1"/>
          <w:sz w:val="22"/>
          <w:szCs w:val="22"/>
        </w:rPr>
        <w:t>,’</w:t>
      </w:r>
      <w:r w:rsidRPr="002B5005">
        <w:rPr>
          <w:color w:val="000000" w:themeColor="text1"/>
          <w:sz w:val="22"/>
          <w:szCs w:val="22"/>
        </w:rPr>
        <w:t xml:space="preserve"> </w:t>
      </w:r>
      <w:r w:rsidRPr="002B5005">
        <w:rPr>
          <w:i/>
          <w:iCs/>
          <w:color w:val="000000" w:themeColor="text1"/>
          <w:sz w:val="22"/>
          <w:szCs w:val="22"/>
        </w:rPr>
        <w:t>Transactions of the American Philological Association (1974-)</w:t>
      </w:r>
      <w:r w:rsidRPr="002B5005">
        <w:rPr>
          <w:color w:val="000000" w:themeColor="text1"/>
          <w:sz w:val="22"/>
          <w:szCs w:val="22"/>
        </w:rPr>
        <w:t xml:space="preserve">, vol. 117 </w:t>
      </w:r>
      <w:r w:rsidR="001B03D8">
        <w:rPr>
          <w:color w:val="000000" w:themeColor="text1"/>
          <w:sz w:val="22"/>
          <w:szCs w:val="22"/>
        </w:rPr>
        <w:t>(</w:t>
      </w:r>
      <w:r w:rsidRPr="002B5005">
        <w:rPr>
          <w:color w:val="000000" w:themeColor="text1"/>
          <w:sz w:val="22"/>
          <w:szCs w:val="22"/>
        </w:rPr>
        <w:t>1987</w:t>
      </w:r>
      <w:r w:rsidR="001B03D8">
        <w:rPr>
          <w:color w:val="000000" w:themeColor="text1"/>
          <w:sz w:val="22"/>
          <w:szCs w:val="22"/>
        </w:rPr>
        <w:t>)</w:t>
      </w:r>
      <w:r w:rsidRPr="002B5005">
        <w:rPr>
          <w:color w:val="000000" w:themeColor="text1"/>
          <w:sz w:val="22"/>
          <w:szCs w:val="22"/>
        </w:rPr>
        <w:t xml:space="preserve"> pp. 235–56. </w:t>
      </w:r>
      <w:r w:rsidRPr="004F1EED">
        <w:rPr>
          <w:color w:val="000000" w:themeColor="text1"/>
          <w:sz w:val="22"/>
          <w:szCs w:val="22"/>
        </w:rPr>
        <w:t>&lt;</w:t>
      </w:r>
      <w:r w:rsidRPr="002B5005">
        <w:rPr>
          <w:color w:val="000000" w:themeColor="text1"/>
          <w:sz w:val="22"/>
          <w:szCs w:val="22"/>
        </w:rPr>
        <w:t>https://doi.org/10.2307/283969</w:t>
      </w:r>
      <w:r w:rsidRPr="004F1EED">
        <w:rPr>
          <w:color w:val="000000" w:themeColor="text1"/>
          <w:sz w:val="22"/>
          <w:szCs w:val="22"/>
        </w:rPr>
        <w:t>&gt;</w:t>
      </w:r>
      <w:r w:rsidRPr="002B5005">
        <w:rPr>
          <w:color w:val="000000" w:themeColor="text1"/>
          <w:sz w:val="22"/>
          <w:szCs w:val="22"/>
        </w:rPr>
        <w:t xml:space="preserve"> </w:t>
      </w:r>
      <w:r w:rsidRPr="004F1EED">
        <w:rPr>
          <w:color w:val="000000" w:themeColor="text1"/>
          <w:sz w:val="22"/>
          <w:szCs w:val="22"/>
        </w:rPr>
        <w:t>[</w:t>
      </w:r>
      <w:r w:rsidRPr="002B5005">
        <w:rPr>
          <w:color w:val="000000" w:themeColor="text1"/>
          <w:sz w:val="22"/>
          <w:szCs w:val="22"/>
        </w:rPr>
        <w:t xml:space="preserve">Accessed </w:t>
      </w:r>
      <w:r w:rsidR="00EE6848" w:rsidRPr="004F1EED">
        <w:rPr>
          <w:color w:val="000000" w:themeColor="text1"/>
          <w:sz w:val="22"/>
          <w:szCs w:val="22"/>
        </w:rPr>
        <w:t>14</w:t>
      </w:r>
      <w:r w:rsidRPr="004F1EED">
        <w:rPr>
          <w:color w:val="000000" w:themeColor="text1"/>
          <w:sz w:val="22"/>
          <w:szCs w:val="22"/>
        </w:rPr>
        <w:t xml:space="preserve"> Oct.</w:t>
      </w:r>
      <w:r w:rsidRPr="002B5005">
        <w:rPr>
          <w:color w:val="000000" w:themeColor="text1"/>
          <w:sz w:val="22"/>
          <w:szCs w:val="22"/>
        </w:rPr>
        <w:t xml:space="preserve"> 2024</w:t>
      </w:r>
      <w:r w:rsidRPr="004F1EED">
        <w:rPr>
          <w:color w:val="000000" w:themeColor="text1"/>
          <w:sz w:val="22"/>
          <w:szCs w:val="22"/>
        </w:rPr>
        <w:t>]</w:t>
      </w:r>
    </w:p>
    <w:p w14:paraId="4816ADAC" w14:textId="77777777" w:rsidR="00901B80" w:rsidRPr="004F1EED" w:rsidRDefault="00901B80" w:rsidP="008D4DA1">
      <w:pPr>
        <w:autoSpaceDE w:val="0"/>
        <w:autoSpaceDN w:val="0"/>
        <w:adjustRightInd w:val="0"/>
        <w:ind w:left="360" w:hanging="360"/>
        <w:rPr>
          <w:rFonts w:cstheme="minorHAnsi"/>
          <w:bCs/>
          <w:color w:val="000000" w:themeColor="text1"/>
          <w:sz w:val="22"/>
          <w:szCs w:val="22"/>
        </w:rPr>
      </w:pPr>
    </w:p>
    <w:p w14:paraId="3F5E8A11" w14:textId="6B9741E8" w:rsidR="00941CF9" w:rsidRPr="004F1EED" w:rsidRDefault="00941CF9" w:rsidP="008D4DA1">
      <w:pPr>
        <w:pStyle w:val="FootnoteText"/>
        <w:ind w:left="360" w:hanging="360"/>
        <w:rPr>
          <w:color w:val="000000" w:themeColor="text1"/>
          <w:sz w:val="22"/>
          <w:szCs w:val="22"/>
        </w:rPr>
      </w:pPr>
      <w:r w:rsidRPr="004F1EED">
        <w:rPr>
          <w:color w:val="000000" w:themeColor="text1"/>
          <w:sz w:val="22"/>
          <w:szCs w:val="22"/>
        </w:rPr>
        <w:t>Saliba, George ‘The Role of the Astrologer in Medieval Islamic Society</w:t>
      </w:r>
      <w:r w:rsidR="007F1189" w:rsidRPr="004F1EED">
        <w:rPr>
          <w:color w:val="000000" w:themeColor="text1"/>
          <w:sz w:val="22"/>
          <w:szCs w:val="22"/>
        </w:rPr>
        <w:t>,</w:t>
      </w:r>
      <w:r w:rsidRPr="004F1EED">
        <w:rPr>
          <w:color w:val="000000" w:themeColor="text1"/>
          <w:sz w:val="22"/>
          <w:szCs w:val="22"/>
        </w:rPr>
        <w:t>’</w:t>
      </w:r>
      <w:r w:rsidR="00856ACB" w:rsidRPr="004F1EED">
        <w:rPr>
          <w:color w:val="000000" w:themeColor="text1"/>
          <w:sz w:val="22"/>
          <w:szCs w:val="22"/>
        </w:rPr>
        <w:t xml:space="preserve"> in </w:t>
      </w:r>
      <w:r w:rsidR="00856ACB" w:rsidRPr="004F1EED">
        <w:rPr>
          <w:color w:val="000000" w:themeColor="text1"/>
          <w:sz w:val="22"/>
          <w:szCs w:val="22"/>
        </w:rPr>
        <w:br/>
      </w:r>
      <w:r w:rsidR="00856ACB" w:rsidRPr="004F1EED">
        <w:rPr>
          <w:i/>
          <w:iCs/>
          <w:color w:val="000000" w:themeColor="text1"/>
          <w:sz w:val="22"/>
          <w:szCs w:val="22"/>
        </w:rPr>
        <w:t>Magic and Divination in Early Islam</w:t>
      </w:r>
      <w:r w:rsidR="0087164A" w:rsidRPr="004F1EED">
        <w:rPr>
          <w:color w:val="000000" w:themeColor="text1"/>
          <w:sz w:val="22"/>
          <w:szCs w:val="22"/>
        </w:rPr>
        <w:t xml:space="preserve"> </w:t>
      </w:r>
      <w:r w:rsidR="00856ACB" w:rsidRPr="004F1EED">
        <w:rPr>
          <w:color w:val="000000" w:themeColor="text1"/>
          <w:sz w:val="22"/>
          <w:szCs w:val="22"/>
        </w:rPr>
        <w:t>ed</w:t>
      </w:r>
      <w:r w:rsidR="006C12A0" w:rsidRPr="004F1EED">
        <w:rPr>
          <w:color w:val="000000" w:themeColor="text1"/>
          <w:sz w:val="22"/>
          <w:szCs w:val="22"/>
        </w:rPr>
        <w:t>ited by</w:t>
      </w:r>
      <w:r w:rsidR="00856ACB" w:rsidRPr="004F1EED">
        <w:rPr>
          <w:color w:val="000000" w:themeColor="text1"/>
          <w:sz w:val="22"/>
          <w:szCs w:val="22"/>
        </w:rPr>
        <w:t xml:space="preserve"> </w:t>
      </w:r>
      <w:hyperlink r:id="rId15" w:history="1">
        <w:r w:rsidR="00856ACB" w:rsidRPr="004F1EED">
          <w:rPr>
            <w:rStyle w:val="Hyperlink"/>
            <w:color w:val="000000" w:themeColor="text1"/>
            <w:sz w:val="22"/>
            <w:szCs w:val="22"/>
            <w:u w:val="none"/>
          </w:rPr>
          <w:t>Emilie Savage-Smith</w:t>
        </w:r>
      </w:hyperlink>
      <w:r w:rsidR="00005A08">
        <w:rPr>
          <w:color w:val="000000" w:themeColor="text1"/>
          <w:sz w:val="22"/>
          <w:szCs w:val="22"/>
        </w:rPr>
        <w:t>,</w:t>
      </w:r>
      <w:r w:rsidR="00397FF6" w:rsidRPr="004F1EED">
        <w:rPr>
          <w:color w:val="000000" w:themeColor="text1"/>
          <w:sz w:val="22"/>
          <w:szCs w:val="22"/>
        </w:rPr>
        <w:t xml:space="preserve"> pp</w:t>
      </w:r>
      <w:r w:rsidR="00AE4393" w:rsidRPr="004F1EED">
        <w:rPr>
          <w:color w:val="000000" w:themeColor="text1"/>
          <w:sz w:val="22"/>
          <w:szCs w:val="22"/>
        </w:rPr>
        <w:t xml:space="preserve"> </w:t>
      </w:r>
      <w:r w:rsidR="00397FF6" w:rsidRPr="004F1EED">
        <w:rPr>
          <w:color w:val="000000" w:themeColor="text1"/>
          <w:sz w:val="22"/>
          <w:szCs w:val="22"/>
        </w:rPr>
        <w:t>341</w:t>
      </w:r>
      <w:r w:rsidR="00005A08">
        <w:rPr>
          <w:color w:val="000000" w:themeColor="text1"/>
          <w:sz w:val="22"/>
          <w:szCs w:val="22"/>
        </w:rPr>
        <w:t xml:space="preserve">, </w:t>
      </w:r>
      <w:r w:rsidR="00397FF6" w:rsidRPr="004F1EED">
        <w:rPr>
          <w:color w:val="000000" w:themeColor="text1"/>
          <w:sz w:val="22"/>
          <w:szCs w:val="22"/>
        </w:rPr>
        <w:t xml:space="preserve">Aldershot, </w:t>
      </w:r>
      <w:r w:rsidR="00930843" w:rsidRPr="004F1EED">
        <w:rPr>
          <w:color w:val="000000" w:themeColor="text1"/>
          <w:sz w:val="22"/>
          <w:szCs w:val="22"/>
        </w:rPr>
        <w:t>Great Britain</w:t>
      </w:r>
      <w:r w:rsidR="00930843" w:rsidRPr="004F1EED">
        <w:rPr>
          <w:color w:val="000000" w:themeColor="text1"/>
          <w:sz w:val="22"/>
          <w:szCs w:val="22"/>
        </w:rPr>
        <w:t xml:space="preserve">: </w:t>
      </w:r>
      <w:r w:rsidR="00930843" w:rsidRPr="004F1EED">
        <w:rPr>
          <w:color w:val="000000" w:themeColor="text1"/>
          <w:sz w:val="22"/>
          <w:szCs w:val="22"/>
        </w:rPr>
        <w:t>Ashgate</w:t>
      </w:r>
      <w:r w:rsidR="0087164A" w:rsidRPr="004F1EED">
        <w:rPr>
          <w:color w:val="000000" w:themeColor="text1"/>
          <w:sz w:val="22"/>
          <w:szCs w:val="22"/>
        </w:rPr>
        <w:t xml:space="preserve"> (2004)</w:t>
      </w:r>
      <w:r w:rsidR="007F1189" w:rsidRPr="004F1EED">
        <w:rPr>
          <w:color w:val="000000" w:themeColor="text1"/>
          <w:sz w:val="22"/>
          <w:szCs w:val="22"/>
        </w:rPr>
        <w:t xml:space="preserve"> </w:t>
      </w:r>
    </w:p>
    <w:p w14:paraId="403756F6" w14:textId="77777777" w:rsidR="004044F2" w:rsidRPr="004F1EED" w:rsidRDefault="004044F2" w:rsidP="004044F2">
      <w:pPr>
        <w:pStyle w:val="FootnoteText"/>
        <w:ind w:left="360" w:hanging="360"/>
        <w:rPr>
          <w:color w:val="FF0000"/>
          <w:sz w:val="22"/>
          <w:szCs w:val="22"/>
        </w:rPr>
      </w:pPr>
    </w:p>
    <w:p w14:paraId="279ACB9A" w14:textId="77777777" w:rsidR="00E61373" w:rsidRPr="00910066" w:rsidRDefault="00E61373" w:rsidP="007A7D3C">
      <w:pPr>
        <w:autoSpaceDE w:val="0"/>
        <w:autoSpaceDN w:val="0"/>
        <w:adjustRightInd w:val="0"/>
        <w:rPr>
          <w:rFonts w:cstheme="minorHAnsi"/>
          <w:bCs/>
          <w:color w:val="000000" w:themeColor="text1"/>
          <w:sz w:val="22"/>
          <w:szCs w:val="22"/>
          <w:lang w:val="en-GB"/>
        </w:rPr>
      </w:pPr>
    </w:p>
    <w:p w14:paraId="2194EF48" w14:textId="77777777" w:rsidR="00E61373" w:rsidRDefault="00E61373" w:rsidP="007A7D3C">
      <w:pPr>
        <w:autoSpaceDE w:val="0"/>
        <w:autoSpaceDN w:val="0"/>
        <w:adjustRightInd w:val="0"/>
        <w:rPr>
          <w:rFonts w:cstheme="minorHAnsi"/>
          <w:bCs/>
          <w:color w:val="000000" w:themeColor="text1"/>
          <w:sz w:val="22"/>
          <w:szCs w:val="22"/>
          <w:lang w:val="en-GB"/>
        </w:rPr>
      </w:pPr>
    </w:p>
    <w:p w14:paraId="13675F79" w14:textId="77777777" w:rsidR="00E61373" w:rsidRDefault="00E61373" w:rsidP="007A7D3C">
      <w:pPr>
        <w:autoSpaceDE w:val="0"/>
        <w:autoSpaceDN w:val="0"/>
        <w:adjustRightInd w:val="0"/>
        <w:rPr>
          <w:rFonts w:cstheme="minorHAnsi"/>
          <w:bCs/>
          <w:color w:val="000000" w:themeColor="text1"/>
          <w:sz w:val="22"/>
          <w:szCs w:val="22"/>
          <w:lang w:val="en-GB"/>
        </w:rPr>
      </w:pPr>
    </w:p>
    <w:p w14:paraId="79ED4CF4" w14:textId="77777777" w:rsidR="00E61373" w:rsidRDefault="00E61373" w:rsidP="007A7D3C">
      <w:pPr>
        <w:autoSpaceDE w:val="0"/>
        <w:autoSpaceDN w:val="0"/>
        <w:adjustRightInd w:val="0"/>
        <w:rPr>
          <w:rFonts w:cstheme="minorHAnsi"/>
          <w:bCs/>
          <w:color w:val="000000" w:themeColor="text1"/>
          <w:sz w:val="22"/>
          <w:szCs w:val="22"/>
          <w:lang w:val="en-GB"/>
        </w:rPr>
      </w:pPr>
    </w:p>
    <w:p w14:paraId="792BDE81" w14:textId="77777777" w:rsidR="00E61373" w:rsidRDefault="00E61373" w:rsidP="007A7D3C">
      <w:pPr>
        <w:autoSpaceDE w:val="0"/>
        <w:autoSpaceDN w:val="0"/>
        <w:adjustRightInd w:val="0"/>
        <w:rPr>
          <w:rFonts w:cstheme="minorHAnsi"/>
          <w:bCs/>
          <w:color w:val="000000" w:themeColor="text1"/>
          <w:sz w:val="22"/>
          <w:szCs w:val="22"/>
          <w:lang w:val="en-GB"/>
        </w:rPr>
      </w:pPr>
    </w:p>
    <w:p w14:paraId="69847B33" w14:textId="77777777" w:rsidR="00E61373" w:rsidRDefault="00E61373" w:rsidP="007A7D3C">
      <w:pPr>
        <w:autoSpaceDE w:val="0"/>
        <w:autoSpaceDN w:val="0"/>
        <w:adjustRightInd w:val="0"/>
        <w:rPr>
          <w:rFonts w:cstheme="minorHAnsi"/>
          <w:bCs/>
          <w:color w:val="000000" w:themeColor="text1"/>
          <w:sz w:val="22"/>
          <w:szCs w:val="22"/>
          <w:lang w:val="en-GB"/>
        </w:rPr>
      </w:pPr>
    </w:p>
    <w:p w14:paraId="4FA5EFE9" w14:textId="77777777" w:rsidR="001B03D8" w:rsidRDefault="001B03D8" w:rsidP="007A7D3C">
      <w:pPr>
        <w:autoSpaceDE w:val="0"/>
        <w:autoSpaceDN w:val="0"/>
        <w:adjustRightInd w:val="0"/>
        <w:rPr>
          <w:rFonts w:cstheme="minorHAnsi"/>
          <w:bCs/>
          <w:color w:val="000000" w:themeColor="text1"/>
          <w:sz w:val="22"/>
          <w:szCs w:val="22"/>
          <w:lang w:val="en-GB"/>
        </w:rPr>
      </w:pPr>
    </w:p>
    <w:p w14:paraId="6C61B7D5" w14:textId="77777777" w:rsidR="001B03D8" w:rsidRDefault="001B03D8" w:rsidP="007A7D3C">
      <w:pPr>
        <w:autoSpaceDE w:val="0"/>
        <w:autoSpaceDN w:val="0"/>
        <w:adjustRightInd w:val="0"/>
        <w:rPr>
          <w:rFonts w:cstheme="minorHAnsi"/>
          <w:bCs/>
          <w:color w:val="000000" w:themeColor="text1"/>
          <w:sz w:val="22"/>
          <w:szCs w:val="22"/>
          <w:lang w:val="en-GB"/>
        </w:rPr>
      </w:pPr>
    </w:p>
    <w:p w14:paraId="67787E59" w14:textId="77777777" w:rsidR="001B03D8" w:rsidRDefault="001B03D8" w:rsidP="007A7D3C">
      <w:pPr>
        <w:autoSpaceDE w:val="0"/>
        <w:autoSpaceDN w:val="0"/>
        <w:adjustRightInd w:val="0"/>
        <w:rPr>
          <w:rFonts w:cstheme="minorHAnsi"/>
          <w:bCs/>
          <w:color w:val="000000" w:themeColor="text1"/>
          <w:sz w:val="22"/>
          <w:szCs w:val="22"/>
          <w:lang w:val="en-GB"/>
        </w:rPr>
      </w:pPr>
    </w:p>
    <w:p w14:paraId="0D4071AD" w14:textId="77777777" w:rsidR="001B03D8" w:rsidRDefault="001B03D8" w:rsidP="007A7D3C">
      <w:pPr>
        <w:autoSpaceDE w:val="0"/>
        <w:autoSpaceDN w:val="0"/>
        <w:adjustRightInd w:val="0"/>
        <w:rPr>
          <w:rFonts w:cstheme="minorHAnsi"/>
          <w:bCs/>
          <w:color w:val="000000" w:themeColor="text1"/>
          <w:sz w:val="22"/>
          <w:szCs w:val="22"/>
          <w:lang w:val="en-GB"/>
        </w:rPr>
      </w:pPr>
    </w:p>
    <w:p w14:paraId="7C54ACED" w14:textId="77777777" w:rsidR="001B03D8" w:rsidRDefault="001B03D8" w:rsidP="007A7D3C">
      <w:pPr>
        <w:autoSpaceDE w:val="0"/>
        <w:autoSpaceDN w:val="0"/>
        <w:adjustRightInd w:val="0"/>
        <w:rPr>
          <w:rFonts w:cstheme="minorHAnsi"/>
          <w:bCs/>
          <w:color w:val="000000" w:themeColor="text1"/>
          <w:sz w:val="22"/>
          <w:szCs w:val="22"/>
          <w:lang w:val="en-GB"/>
        </w:rPr>
      </w:pPr>
    </w:p>
    <w:p w14:paraId="24EF99E9" w14:textId="77777777" w:rsidR="001B03D8" w:rsidRDefault="001B03D8" w:rsidP="007A7D3C">
      <w:pPr>
        <w:autoSpaceDE w:val="0"/>
        <w:autoSpaceDN w:val="0"/>
        <w:adjustRightInd w:val="0"/>
        <w:rPr>
          <w:rFonts w:cstheme="minorHAnsi"/>
          <w:bCs/>
          <w:color w:val="000000" w:themeColor="text1"/>
          <w:sz w:val="22"/>
          <w:szCs w:val="22"/>
          <w:lang w:val="en-GB"/>
        </w:rPr>
      </w:pPr>
    </w:p>
    <w:p w14:paraId="1BBA31D6" w14:textId="77777777" w:rsidR="001B03D8" w:rsidRDefault="001B03D8" w:rsidP="007A7D3C">
      <w:pPr>
        <w:autoSpaceDE w:val="0"/>
        <w:autoSpaceDN w:val="0"/>
        <w:adjustRightInd w:val="0"/>
        <w:rPr>
          <w:rFonts w:cstheme="minorHAnsi"/>
          <w:bCs/>
          <w:color w:val="000000" w:themeColor="text1"/>
          <w:sz w:val="22"/>
          <w:szCs w:val="22"/>
          <w:lang w:val="en-GB"/>
        </w:rPr>
      </w:pPr>
    </w:p>
    <w:p w14:paraId="6C024859" w14:textId="77777777" w:rsidR="001B03D8" w:rsidRDefault="001B03D8" w:rsidP="007A7D3C">
      <w:pPr>
        <w:autoSpaceDE w:val="0"/>
        <w:autoSpaceDN w:val="0"/>
        <w:adjustRightInd w:val="0"/>
        <w:rPr>
          <w:rFonts w:cstheme="minorHAnsi"/>
          <w:bCs/>
          <w:color w:val="000000" w:themeColor="text1"/>
          <w:sz w:val="22"/>
          <w:szCs w:val="22"/>
          <w:lang w:val="en-GB"/>
        </w:rPr>
      </w:pPr>
    </w:p>
    <w:p w14:paraId="0D8F2BCE" w14:textId="77777777" w:rsidR="001B03D8" w:rsidRDefault="001B03D8" w:rsidP="007A7D3C">
      <w:pPr>
        <w:autoSpaceDE w:val="0"/>
        <w:autoSpaceDN w:val="0"/>
        <w:adjustRightInd w:val="0"/>
        <w:rPr>
          <w:rFonts w:cstheme="minorHAnsi"/>
          <w:bCs/>
          <w:color w:val="000000" w:themeColor="text1"/>
          <w:sz w:val="22"/>
          <w:szCs w:val="22"/>
          <w:lang w:val="en-GB"/>
        </w:rPr>
      </w:pPr>
    </w:p>
    <w:p w14:paraId="6B84D153" w14:textId="77777777" w:rsidR="007A7D3C" w:rsidRDefault="007A7D3C" w:rsidP="005A4A50"/>
    <w:sectPr w:rsidR="007A7D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0200BC" w14:textId="77777777" w:rsidR="003C480E" w:rsidRDefault="003C480E" w:rsidP="0088629A">
      <w:r>
        <w:separator/>
      </w:r>
    </w:p>
  </w:endnote>
  <w:endnote w:type="continuationSeparator" w:id="0">
    <w:p w14:paraId="12043523" w14:textId="77777777" w:rsidR="003C480E" w:rsidRDefault="003C480E" w:rsidP="00886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AE30A4" w14:textId="77777777" w:rsidR="003C480E" w:rsidRDefault="003C480E" w:rsidP="0088629A">
      <w:r>
        <w:separator/>
      </w:r>
    </w:p>
  </w:footnote>
  <w:footnote w:type="continuationSeparator" w:id="0">
    <w:p w14:paraId="59F67FE7" w14:textId="77777777" w:rsidR="003C480E" w:rsidRDefault="003C480E" w:rsidP="0088629A">
      <w:r>
        <w:continuationSeparator/>
      </w:r>
    </w:p>
  </w:footnote>
  <w:footnote w:id="1">
    <w:p w14:paraId="0A3BD4B2" w14:textId="12D30E23" w:rsidR="009F0B0E" w:rsidRPr="000D67B4" w:rsidRDefault="009F0B0E" w:rsidP="00C600DB">
      <w:pPr>
        <w:autoSpaceDE w:val="0"/>
        <w:autoSpaceDN w:val="0"/>
        <w:adjustRightInd w:val="0"/>
        <w:ind w:left="360" w:hanging="360"/>
        <w:rPr>
          <w:sz w:val="20"/>
          <w:szCs w:val="20"/>
        </w:rPr>
      </w:pPr>
      <w:r w:rsidRPr="000D67B4">
        <w:rPr>
          <w:rStyle w:val="FootnoteReference"/>
          <w:sz w:val="20"/>
          <w:szCs w:val="20"/>
        </w:rPr>
        <w:footnoteRef/>
      </w:r>
      <w:r w:rsidRPr="000D67B4">
        <w:rPr>
          <w:sz w:val="20"/>
          <w:szCs w:val="20"/>
        </w:rPr>
        <w:t xml:space="preserve"> </w:t>
      </w:r>
      <w:r w:rsidR="00C56EB2" w:rsidRPr="00850CF6">
        <w:rPr>
          <w:sz w:val="20"/>
          <w:szCs w:val="20"/>
        </w:rPr>
        <w:t>Robbins</w:t>
      </w:r>
      <w:r w:rsidR="00C56EB2" w:rsidRPr="000D67B4">
        <w:rPr>
          <w:sz w:val="20"/>
          <w:szCs w:val="20"/>
        </w:rPr>
        <w:t xml:space="preserve">, </w:t>
      </w:r>
      <w:r w:rsidR="00C56EB2" w:rsidRPr="00850CF6">
        <w:rPr>
          <w:sz w:val="20"/>
          <w:szCs w:val="20"/>
        </w:rPr>
        <w:t>Fran</w:t>
      </w:r>
      <w:r w:rsidR="00C56EB2" w:rsidRPr="000D67B4">
        <w:rPr>
          <w:sz w:val="20"/>
          <w:szCs w:val="20"/>
        </w:rPr>
        <w:t>k</w:t>
      </w:r>
      <w:r w:rsidR="00C56EB2" w:rsidRPr="00850CF6">
        <w:rPr>
          <w:sz w:val="20"/>
          <w:szCs w:val="20"/>
        </w:rPr>
        <w:t xml:space="preserve"> Egleston</w:t>
      </w:r>
      <w:r w:rsidR="00C56EB2" w:rsidRPr="000D67B4">
        <w:rPr>
          <w:sz w:val="20"/>
          <w:szCs w:val="20"/>
        </w:rPr>
        <w:t xml:space="preserve">, </w:t>
      </w:r>
      <w:proofErr w:type="spellStart"/>
      <w:r w:rsidR="00C56EB2" w:rsidRPr="000D67B4">
        <w:rPr>
          <w:i/>
          <w:iCs/>
          <w:sz w:val="20"/>
          <w:szCs w:val="20"/>
        </w:rPr>
        <w:t>Tetrabiblos</w:t>
      </w:r>
      <w:proofErr w:type="spellEnd"/>
      <w:r w:rsidR="00C56EB2" w:rsidRPr="000D67B4">
        <w:rPr>
          <w:i/>
          <w:iCs/>
          <w:sz w:val="20"/>
          <w:szCs w:val="20"/>
        </w:rPr>
        <w:t xml:space="preserve"> </w:t>
      </w:r>
      <w:r w:rsidR="00C56EB2" w:rsidRPr="000D67B4">
        <w:rPr>
          <w:sz w:val="20"/>
          <w:szCs w:val="20"/>
        </w:rPr>
        <w:t>by</w:t>
      </w:r>
      <w:r w:rsidR="00C56EB2" w:rsidRPr="000D67B4">
        <w:rPr>
          <w:i/>
          <w:iCs/>
          <w:sz w:val="20"/>
          <w:szCs w:val="20"/>
        </w:rPr>
        <w:t xml:space="preserve"> </w:t>
      </w:r>
      <w:r w:rsidR="00C56EB2" w:rsidRPr="000D67B4">
        <w:rPr>
          <w:sz w:val="20"/>
          <w:szCs w:val="20"/>
        </w:rPr>
        <w:t>Claudius Ptolemy, Cambridge, MA: Harvard University Press (1940)</w:t>
      </w:r>
    </w:p>
  </w:footnote>
  <w:footnote w:id="2">
    <w:p w14:paraId="316CFD1C" w14:textId="474B457C" w:rsidR="00A252BB" w:rsidRPr="000D67B4" w:rsidRDefault="00A252BB" w:rsidP="00665053">
      <w:pPr>
        <w:rPr>
          <w:color w:val="000000" w:themeColor="text1"/>
          <w:sz w:val="20"/>
          <w:szCs w:val="20"/>
        </w:rPr>
      </w:pPr>
      <w:r w:rsidRPr="000D67B4">
        <w:rPr>
          <w:rStyle w:val="FootnoteReference"/>
          <w:sz w:val="20"/>
          <w:szCs w:val="20"/>
        </w:rPr>
        <w:footnoteRef/>
      </w:r>
      <w:r w:rsidRPr="000D67B4">
        <w:rPr>
          <w:color w:val="000000" w:themeColor="text1"/>
          <w:sz w:val="20"/>
          <w:szCs w:val="20"/>
        </w:rPr>
        <w:t xml:space="preserve"> </w:t>
      </w:r>
      <w:r w:rsidR="00020D84" w:rsidRPr="000D67B4">
        <w:rPr>
          <w:color w:val="000000" w:themeColor="text1"/>
          <w:sz w:val="20"/>
          <w:szCs w:val="20"/>
        </w:rPr>
        <w:t>Yamamoto, Keiji, and Charles Burnett</w:t>
      </w:r>
      <w:r w:rsidR="001E3F89" w:rsidRPr="000D67B4">
        <w:rPr>
          <w:color w:val="000000" w:themeColor="text1"/>
          <w:sz w:val="20"/>
          <w:szCs w:val="20"/>
        </w:rPr>
        <w:t xml:space="preserve">, </w:t>
      </w:r>
      <w:r w:rsidR="00020D84" w:rsidRPr="000D67B4">
        <w:rPr>
          <w:i/>
          <w:iCs/>
          <w:color w:val="000000" w:themeColor="text1"/>
          <w:sz w:val="20"/>
          <w:szCs w:val="20"/>
        </w:rPr>
        <w:t>The Great Introduction to Astrology</w:t>
      </w:r>
      <w:r w:rsidR="00020D84" w:rsidRPr="000D67B4">
        <w:rPr>
          <w:color w:val="000000" w:themeColor="text1"/>
          <w:sz w:val="20"/>
          <w:szCs w:val="20"/>
        </w:rPr>
        <w:t xml:space="preserve"> by </w:t>
      </w:r>
      <w:proofErr w:type="spellStart"/>
      <w:r w:rsidR="00020D84" w:rsidRPr="000D67B4">
        <w:rPr>
          <w:color w:val="000000" w:themeColor="text1"/>
          <w:sz w:val="20"/>
          <w:szCs w:val="20"/>
        </w:rPr>
        <w:t>Abū</w:t>
      </w:r>
      <w:proofErr w:type="spellEnd"/>
      <w:r w:rsidR="00020D84" w:rsidRPr="000D67B4">
        <w:rPr>
          <w:color w:val="000000" w:themeColor="text1"/>
          <w:sz w:val="20"/>
          <w:szCs w:val="20"/>
        </w:rPr>
        <w:t xml:space="preserve"> </w:t>
      </w:r>
      <w:proofErr w:type="spellStart"/>
      <w:r w:rsidR="00020D84" w:rsidRPr="000D67B4">
        <w:rPr>
          <w:color w:val="000000" w:themeColor="text1"/>
          <w:sz w:val="20"/>
          <w:szCs w:val="20"/>
        </w:rPr>
        <w:t>Ma</w:t>
      </w:r>
      <w:r w:rsidR="00020D84" w:rsidRPr="000D67B4">
        <w:rPr>
          <w:rFonts w:ascii="Arial" w:hAnsi="Arial" w:cs="Arial"/>
          <w:color w:val="000000" w:themeColor="text1"/>
          <w:sz w:val="20"/>
          <w:szCs w:val="20"/>
        </w:rPr>
        <w:t>ʿ</w:t>
      </w:r>
      <w:r w:rsidR="00020D84" w:rsidRPr="000D67B4">
        <w:rPr>
          <w:color w:val="000000" w:themeColor="text1"/>
          <w:sz w:val="20"/>
          <w:szCs w:val="20"/>
        </w:rPr>
        <w:t>šar</w:t>
      </w:r>
      <w:proofErr w:type="spellEnd"/>
      <w:r w:rsidR="00020D84" w:rsidRPr="000D67B4">
        <w:rPr>
          <w:color w:val="000000" w:themeColor="text1"/>
          <w:sz w:val="20"/>
          <w:szCs w:val="20"/>
        </w:rPr>
        <w:t xml:space="preserve"> (2 vols.). Leiden,</w:t>
      </w:r>
      <w:r w:rsidR="001E3F89" w:rsidRPr="000D67B4">
        <w:rPr>
          <w:color w:val="000000" w:themeColor="text1"/>
          <w:sz w:val="20"/>
          <w:szCs w:val="20"/>
        </w:rPr>
        <w:t xml:space="preserve"> </w:t>
      </w:r>
      <w:r w:rsidR="00020D84" w:rsidRPr="000D67B4">
        <w:rPr>
          <w:color w:val="000000" w:themeColor="text1"/>
          <w:sz w:val="20"/>
          <w:szCs w:val="20"/>
        </w:rPr>
        <w:t xml:space="preserve">The Netherlands: </w:t>
      </w:r>
      <w:r w:rsidR="00020D84" w:rsidRPr="00042689">
        <w:rPr>
          <w:color w:val="000000" w:themeColor="text1"/>
          <w:sz w:val="20"/>
          <w:szCs w:val="20"/>
        </w:rPr>
        <w:t>Brill</w:t>
      </w:r>
      <w:r w:rsidR="00042689" w:rsidRPr="00042689">
        <w:rPr>
          <w:color w:val="000000" w:themeColor="text1"/>
          <w:sz w:val="20"/>
          <w:szCs w:val="20"/>
        </w:rPr>
        <w:t xml:space="preserve"> </w:t>
      </w:r>
      <w:r w:rsidR="00042689" w:rsidRPr="00042689">
        <w:rPr>
          <w:color w:val="000000" w:themeColor="text1"/>
          <w:sz w:val="20"/>
          <w:szCs w:val="20"/>
        </w:rPr>
        <w:t xml:space="preserve">(2019) </w:t>
      </w:r>
      <w:r w:rsidR="00155A4F" w:rsidRPr="00042689">
        <w:rPr>
          <w:color w:val="000000" w:themeColor="text1"/>
          <w:sz w:val="20"/>
          <w:szCs w:val="20"/>
        </w:rPr>
        <w:t xml:space="preserve"> </w:t>
      </w:r>
      <w:r w:rsidR="00665053" w:rsidRPr="00042689">
        <w:rPr>
          <w:color w:val="000000" w:themeColor="text1"/>
          <w:sz w:val="20"/>
          <w:szCs w:val="20"/>
        </w:rPr>
        <w:fldChar w:fldCharType="begin"/>
      </w:r>
      <w:r w:rsidR="00665053" w:rsidRPr="00042689">
        <w:rPr>
          <w:color w:val="000000" w:themeColor="text1"/>
          <w:sz w:val="20"/>
          <w:szCs w:val="20"/>
        </w:rPr>
        <w:instrText>HYPERLINK "</w:instrText>
      </w:r>
      <w:r w:rsidR="00665053" w:rsidRPr="00042689">
        <w:rPr>
          <w:color w:val="000000" w:themeColor="text1"/>
          <w:sz w:val="20"/>
          <w:szCs w:val="20"/>
        </w:rPr>
        <w:instrText>https://doi-org.proxy.brynmawr.edu/10.1163/9789004381230</w:instrText>
      </w:r>
      <w:r w:rsidR="00665053" w:rsidRPr="00042689">
        <w:rPr>
          <w:color w:val="000000" w:themeColor="text1"/>
          <w:sz w:val="20"/>
          <w:szCs w:val="20"/>
        </w:rPr>
        <w:instrText>"</w:instrText>
      </w:r>
      <w:r w:rsidR="00665053" w:rsidRPr="00042689">
        <w:rPr>
          <w:color w:val="000000" w:themeColor="text1"/>
          <w:sz w:val="20"/>
          <w:szCs w:val="20"/>
        </w:rPr>
        <w:fldChar w:fldCharType="separate"/>
      </w:r>
      <w:r w:rsidR="00665053" w:rsidRPr="00042689">
        <w:rPr>
          <w:rStyle w:val="Hyperlink"/>
          <w:sz w:val="20"/>
          <w:szCs w:val="20"/>
        </w:rPr>
        <w:t>https://doi-org.proxy.brynmawr.edu/10.1163/9789004381230</w:t>
      </w:r>
      <w:r w:rsidR="00665053" w:rsidRPr="00042689">
        <w:rPr>
          <w:color w:val="000000" w:themeColor="text1"/>
          <w:sz w:val="20"/>
          <w:szCs w:val="20"/>
        </w:rPr>
        <w:fldChar w:fldCharType="end"/>
      </w:r>
      <w:r w:rsidR="00020D84" w:rsidRPr="000D67B4">
        <w:rPr>
          <w:color w:val="000000" w:themeColor="text1"/>
          <w:sz w:val="20"/>
          <w:szCs w:val="20"/>
        </w:rPr>
        <w:t> </w:t>
      </w:r>
      <w:r w:rsidR="00155A4F" w:rsidRPr="000D67B4">
        <w:rPr>
          <w:color w:val="000000" w:themeColor="text1"/>
          <w:sz w:val="20"/>
          <w:szCs w:val="20"/>
        </w:rPr>
        <w:t>[19 Mar. 2019] </w:t>
      </w:r>
    </w:p>
  </w:footnote>
  <w:footnote w:id="3">
    <w:p w14:paraId="2AB8F88C" w14:textId="5C38D32C" w:rsidR="00B577F5" w:rsidRPr="000D67B4" w:rsidRDefault="00B577F5">
      <w:pPr>
        <w:pStyle w:val="FootnoteText"/>
      </w:pPr>
      <w:r w:rsidRPr="000D67B4">
        <w:rPr>
          <w:rStyle w:val="FootnoteReference"/>
        </w:rPr>
        <w:footnoteRef/>
      </w:r>
      <w:r w:rsidRPr="000D67B4">
        <w:t xml:space="preserve"> Sparkly Kat, </w:t>
      </w:r>
      <w:r w:rsidR="00D269F9" w:rsidRPr="000D67B4">
        <w:t>‘</w:t>
      </w:r>
      <w:r w:rsidRPr="000D67B4">
        <w:t xml:space="preserve">Alice, Postcolonial Astrology: </w:t>
      </w:r>
      <w:r w:rsidR="00093039" w:rsidRPr="000D67B4">
        <w:t xml:space="preserve">Reading the Planets through Capital, Power, and Labor, </w:t>
      </w:r>
      <w:r w:rsidR="00A831A3" w:rsidRPr="000D67B4">
        <w:t xml:space="preserve">North Atlantic Books, </w:t>
      </w:r>
      <w:proofErr w:type="spellStart"/>
      <w:r w:rsidR="00A831A3" w:rsidRPr="000D67B4">
        <w:t>Huichin</w:t>
      </w:r>
      <w:proofErr w:type="spellEnd"/>
      <w:r w:rsidR="00A831A3" w:rsidRPr="000D67B4">
        <w:t>, unceded Ohlone land aka Berkeley, California</w:t>
      </w:r>
      <w:r w:rsidR="00645054" w:rsidRPr="000D67B4">
        <w:t xml:space="preserve"> (2021)</w:t>
      </w:r>
    </w:p>
  </w:footnote>
  <w:footnote w:id="4">
    <w:p w14:paraId="2FC6435D" w14:textId="63E98922" w:rsidR="004356A7" w:rsidRPr="000D67B4" w:rsidRDefault="004356A7">
      <w:pPr>
        <w:pStyle w:val="FootnoteText"/>
      </w:pPr>
      <w:r w:rsidRPr="000D67B4">
        <w:rPr>
          <w:rStyle w:val="FootnoteReference"/>
        </w:rPr>
        <w:footnoteRef/>
      </w:r>
      <w:r w:rsidRPr="000D67B4">
        <w:t xml:space="preserve"> </w:t>
      </w:r>
      <w:r w:rsidR="008B7E0F" w:rsidRPr="00850CF6">
        <w:t>Robbins</w:t>
      </w:r>
      <w:r w:rsidR="008B7E0F" w:rsidRPr="000D67B4">
        <w:t xml:space="preserve">, </w:t>
      </w:r>
      <w:proofErr w:type="spellStart"/>
      <w:r w:rsidR="008B7E0F" w:rsidRPr="000D67B4">
        <w:rPr>
          <w:i/>
          <w:iCs/>
        </w:rPr>
        <w:t>Tetrabiblos</w:t>
      </w:r>
      <w:proofErr w:type="spellEnd"/>
      <w:r w:rsidR="008B7E0F" w:rsidRPr="000D67B4">
        <w:t>, p v</w:t>
      </w:r>
    </w:p>
  </w:footnote>
  <w:footnote w:id="5">
    <w:p w14:paraId="6F60E9F5" w14:textId="175FEA42" w:rsidR="00836E62" w:rsidRPr="000D67B4" w:rsidRDefault="00836E62" w:rsidP="00836E62">
      <w:pPr>
        <w:pStyle w:val="FootnoteText"/>
      </w:pPr>
      <w:r w:rsidRPr="000D67B4">
        <w:rPr>
          <w:rStyle w:val="FootnoteReference"/>
        </w:rPr>
        <w:footnoteRef/>
      </w:r>
      <w:r w:rsidRPr="000D67B4">
        <w:t xml:space="preserve"> </w:t>
      </w:r>
      <w:r w:rsidRPr="00850CF6">
        <w:t>Robbins</w:t>
      </w:r>
      <w:r w:rsidRPr="000D67B4">
        <w:t xml:space="preserve">, </w:t>
      </w:r>
      <w:proofErr w:type="spellStart"/>
      <w:r w:rsidRPr="000D67B4">
        <w:rPr>
          <w:i/>
          <w:iCs/>
        </w:rPr>
        <w:t>Tetrabiblos</w:t>
      </w:r>
      <w:proofErr w:type="spellEnd"/>
      <w:r w:rsidRPr="000D67B4">
        <w:t>, p vi</w:t>
      </w:r>
    </w:p>
  </w:footnote>
  <w:footnote w:id="6">
    <w:p w14:paraId="14B4885B" w14:textId="546897DC" w:rsidR="00F51615" w:rsidRPr="000D67B4" w:rsidRDefault="00F51615" w:rsidP="000D67B4">
      <w:pPr>
        <w:autoSpaceDE w:val="0"/>
        <w:autoSpaceDN w:val="0"/>
        <w:adjustRightInd w:val="0"/>
        <w:rPr>
          <w:rFonts w:cstheme="minorHAnsi"/>
          <w:bCs/>
          <w:color w:val="000000" w:themeColor="text1"/>
          <w:sz w:val="20"/>
          <w:szCs w:val="20"/>
          <w:lang w:val="en-GB"/>
        </w:rPr>
      </w:pPr>
      <w:r w:rsidRPr="000D67B4">
        <w:rPr>
          <w:rStyle w:val="FootnoteReference"/>
          <w:sz w:val="20"/>
          <w:szCs w:val="20"/>
        </w:rPr>
        <w:footnoteRef/>
      </w:r>
      <w:r w:rsidR="00333B1C" w:rsidRPr="000D67B4">
        <w:rPr>
          <w:sz w:val="20"/>
          <w:szCs w:val="20"/>
        </w:rPr>
        <w:t xml:space="preserve"> </w:t>
      </w:r>
      <w:r w:rsidR="000D67B4" w:rsidRPr="000D67B4">
        <w:rPr>
          <w:rFonts w:cstheme="minorHAnsi"/>
          <w:bCs/>
          <w:color w:val="000000" w:themeColor="text1"/>
          <w:sz w:val="20"/>
          <w:szCs w:val="20"/>
        </w:rPr>
        <w:t>Feke, Jacqueline. </w:t>
      </w:r>
      <w:r w:rsidR="000D67B4" w:rsidRPr="000D67B4">
        <w:rPr>
          <w:rFonts w:cstheme="minorHAnsi"/>
          <w:bCs/>
          <w:i/>
          <w:iCs/>
          <w:color w:val="000000" w:themeColor="text1"/>
          <w:sz w:val="20"/>
          <w:szCs w:val="20"/>
        </w:rPr>
        <w:t>Ptolemy's Philosophy: Mathematics as a Way of L</w:t>
      </w:r>
      <w:r w:rsidR="000D67B4" w:rsidRPr="000B59E8">
        <w:rPr>
          <w:rFonts w:cstheme="minorHAnsi"/>
          <w:bCs/>
          <w:i/>
          <w:iCs/>
          <w:color w:val="000000" w:themeColor="text1"/>
          <w:sz w:val="20"/>
          <w:szCs w:val="20"/>
        </w:rPr>
        <w:t>ife</w:t>
      </w:r>
      <w:r w:rsidR="000D67B4" w:rsidRPr="000B59E8">
        <w:rPr>
          <w:rFonts w:cstheme="minorHAnsi"/>
          <w:bCs/>
          <w:color w:val="000000" w:themeColor="text1"/>
          <w:sz w:val="20"/>
          <w:szCs w:val="20"/>
        </w:rPr>
        <w:t>, Princeton: Princeton University Press (2018) &lt;</w:t>
      </w:r>
      <w:hyperlink r:id="rId1" w:history="1">
        <w:r w:rsidR="000D67B4" w:rsidRPr="000B59E8">
          <w:rPr>
            <w:rStyle w:val="Hyperlink"/>
            <w:rFonts w:cstheme="minorHAnsi"/>
            <w:bCs/>
            <w:color w:val="000000" w:themeColor="text1"/>
            <w:sz w:val="20"/>
            <w:szCs w:val="20"/>
          </w:rPr>
          <w:t>https://doi-org.proxy.brynmawr.edu/10.1515/9780691184036</w:t>
        </w:r>
      </w:hyperlink>
      <w:r w:rsidR="000D67B4" w:rsidRPr="000B59E8">
        <w:rPr>
          <w:rFonts w:cstheme="minorHAnsi"/>
          <w:bCs/>
          <w:color w:val="000000" w:themeColor="text1"/>
          <w:sz w:val="20"/>
          <w:szCs w:val="20"/>
          <w:lang w:val="en-GB"/>
        </w:rPr>
        <w:t>&gt;</w:t>
      </w:r>
      <w:r w:rsidR="000D67B4" w:rsidRPr="000B59E8">
        <w:rPr>
          <w:rFonts w:cstheme="minorHAnsi"/>
          <w:bCs/>
          <w:color w:val="000000" w:themeColor="text1"/>
          <w:sz w:val="20"/>
          <w:szCs w:val="20"/>
          <w:lang w:val="en-GB"/>
        </w:rPr>
        <w:t xml:space="preserve"> </w:t>
      </w:r>
      <w:r w:rsidR="00333B1C" w:rsidRPr="000B59E8">
        <w:rPr>
          <w:color w:val="000000" w:themeColor="text1"/>
          <w:sz w:val="20"/>
          <w:szCs w:val="20"/>
        </w:rPr>
        <w:t>p 1</w:t>
      </w:r>
    </w:p>
  </w:footnote>
  <w:footnote w:id="7">
    <w:p w14:paraId="795E583A" w14:textId="1CC7614F" w:rsidR="00EE7E2C" w:rsidRPr="000D67B4" w:rsidRDefault="00EE7E2C">
      <w:pPr>
        <w:pStyle w:val="FootnoteText"/>
      </w:pPr>
      <w:r w:rsidRPr="000D67B4">
        <w:rPr>
          <w:rStyle w:val="FootnoteReference"/>
        </w:rPr>
        <w:footnoteRef/>
      </w:r>
      <w:r w:rsidRPr="000D67B4">
        <w:t xml:space="preserve"> </w:t>
      </w:r>
      <w:r w:rsidRPr="000D67B4">
        <w:t>Feke,</w:t>
      </w:r>
      <w:r w:rsidR="000D67B4" w:rsidRPr="000D67B4">
        <w:rPr>
          <w:rFonts w:cstheme="minorHAnsi"/>
          <w:bCs/>
          <w:i/>
          <w:iCs/>
          <w:color w:val="000000" w:themeColor="text1"/>
        </w:rPr>
        <w:t xml:space="preserve"> </w:t>
      </w:r>
      <w:r w:rsidR="000D67B4" w:rsidRPr="000D67B4">
        <w:rPr>
          <w:rFonts w:cstheme="minorHAnsi"/>
          <w:bCs/>
          <w:i/>
          <w:iCs/>
          <w:color w:val="000000" w:themeColor="text1"/>
        </w:rPr>
        <w:t>Ptolemy's Philosophy: Mathematics as a Way of Life</w:t>
      </w:r>
      <w:r w:rsidR="000D67B4">
        <w:rPr>
          <w:rFonts w:cstheme="minorHAnsi"/>
          <w:bCs/>
          <w:i/>
          <w:iCs/>
          <w:color w:val="000000" w:themeColor="text1"/>
        </w:rPr>
        <w:t>,</w:t>
      </w:r>
      <w:r w:rsidRPr="000D67B4">
        <w:t xml:space="preserve"> p 1</w:t>
      </w:r>
    </w:p>
  </w:footnote>
  <w:footnote w:id="8">
    <w:p w14:paraId="20F1F899" w14:textId="05CF22BF" w:rsidR="000502D9" w:rsidRPr="004044F2" w:rsidRDefault="000502D9" w:rsidP="004044F2">
      <w:pPr>
        <w:rPr>
          <w:rFonts w:cstheme="minorHAnsi"/>
          <w:bCs/>
          <w:color w:val="000000" w:themeColor="text1"/>
          <w:sz w:val="20"/>
          <w:szCs w:val="20"/>
        </w:rPr>
      </w:pPr>
      <w:r w:rsidRPr="004044F2">
        <w:rPr>
          <w:rStyle w:val="FootnoteReference"/>
          <w:color w:val="000000" w:themeColor="text1"/>
          <w:sz w:val="20"/>
          <w:szCs w:val="20"/>
        </w:rPr>
        <w:footnoteRef/>
      </w:r>
      <w:r w:rsidRPr="004044F2">
        <w:rPr>
          <w:color w:val="000000" w:themeColor="text1"/>
          <w:sz w:val="20"/>
          <w:szCs w:val="20"/>
        </w:rPr>
        <w:t xml:space="preserve"> </w:t>
      </w:r>
      <w:r w:rsidR="004044F2" w:rsidRPr="002B5005">
        <w:rPr>
          <w:color w:val="000000" w:themeColor="text1"/>
          <w:sz w:val="20"/>
          <w:szCs w:val="20"/>
        </w:rPr>
        <w:t>Riley, Mark</w:t>
      </w:r>
      <w:r w:rsidR="004044F2" w:rsidRPr="004044F2">
        <w:rPr>
          <w:color w:val="000000" w:themeColor="text1"/>
          <w:sz w:val="20"/>
          <w:szCs w:val="20"/>
        </w:rPr>
        <w:t>,</w:t>
      </w:r>
      <w:r w:rsidR="004044F2" w:rsidRPr="002B5005">
        <w:rPr>
          <w:color w:val="000000" w:themeColor="text1"/>
          <w:sz w:val="20"/>
          <w:szCs w:val="20"/>
        </w:rPr>
        <w:t xml:space="preserve"> </w:t>
      </w:r>
      <w:r w:rsidR="004044F2" w:rsidRPr="004044F2">
        <w:rPr>
          <w:color w:val="000000" w:themeColor="text1"/>
          <w:sz w:val="20"/>
          <w:szCs w:val="20"/>
        </w:rPr>
        <w:t>‘</w:t>
      </w:r>
      <w:r w:rsidR="004044F2" w:rsidRPr="002B5005">
        <w:rPr>
          <w:color w:val="000000" w:themeColor="text1"/>
          <w:sz w:val="20"/>
          <w:szCs w:val="20"/>
        </w:rPr>
        <w:t>Theoretical and Practical Astrology: Ptolemy and His Colleagues</w:t>
      </w:r>
      <w:r w:rsidR="004044F2" w:rsidRPr="004044F2">
        <w:rPr>
          <w:color w:val="000000" w:themeColor="text1"/>
          <w:sz w:val="20"/>
          <w:szCs w:val="20"/>
        </w:rPr>
        <w:t>,’</w:t>
      </w:r>
      <w:r w:rsidR="004044F2" w:rsidRPr="002B5005">
        <w:rPr>
          <w:color w:val="000000" w:themeColor="text1"/>
          <w:sz w:val="20"/>
          <w:szCs w:val="20"/>
        </w:rPr>
        <w:t xml:space="preserve"> </w:t>
      </w:r>
      <w:r w:rsidR="004044F2" w:rsidRPr="002B5005">
        <w:rPr>
          <w:i/>
          <w:iCs/>
          <w:color w:val="000000" w:themeColor="text1"/>
          <w:sz w:val="20"/>
          <w:szCs w:val="20"/>
        </w:rPr>
        <w:t>Transactions of the American Philological Association (1974-)</w:t>
      </w:r>
      <w:r w:rsidR="004044F2" w:rsidRPr="002B5005">
        <w:rPr>
          <w:color w:val="000000" w:themeColor="text1"/>
          <w:sz w:val="20"/>
          <w:szCs w:val="20"/>
        </w:rPr>
        <w:t>, vol. 117</w:t>
      </w:r>
      <w:r w:rsidR="004044F2">
        <w:rPr>
          <w:color w:val="000000" w:themeColor="text1"/>
          <w:sz w:val="20"/>
          <w:szCs w:val="20"/>
        </w:rPr>
        <w:t xml:space="preserve"> (</w:t>
      </w:r>
      <w:r w:rsidR="004044F2" w:rsidRPr="002B5005">
        <w:rPr>
          <w:color w:val="000000" w:themeColor="text1"/>
          <w:sz w:val="20"/>
          <w:szCs w:val="20"/>
        </w:rPr>
        <w:t>1987</w:t>
      </w:r>
      <w:r w:rsidR="004044F2">
        <w:rPr>
          <w:color w:val="000000" w:themeColor="text1"/>
          <w:sz w:val="20"/>
          <w:szCs w:val="20"/>
        </w:rPr>
        <w:t>)</w:t>
      </w:r>
      <w:r w:rsidR="004044F2" w:rsidRPr="002B5005">
        <w:rPr>
          <w:color w:val="000000" w:themeColor="text1"/>
          <w:sz w:val="20"/>
          <w:szCs w:val="20"/>
        </w:rPr>
        <w:t xml:space="preserve"> pp. 235–56. </w:t>
      </w:r>
      <w:r w:rsidR="004044F2" w:rsidRPr="004044F2">
        <w:rPr>
          <w:color w:val="000000" w:themeColor="text1"/>
          <w:sz w:val="20"/>
          <w:szCs w:val="20"/>
        </w:rPr>
        <w:t>&lt;</w:t>
      </w:r>
      <w:r w:rsidR="004044F2" w:rsidRPr="002B5005">
        <w:rPr>
          <w:color w:val="000000" w:themeColor="text1"/>
          <w:sz w:val="20"/>
          <w:szCs w:val="20"/>
        </w:rPr>
        <w:t>https://doi.org/10.2307/283969</w:t>
      </w:r>
      <w:r w:rsidR="004044F2" w:rsidRPr="004044F2">
        <w:rPr>
          <w:color w:val="000000" w:themeColor="text1"/>
          <w:sz w:val="20"/>
          <w:szCs w:val="20"/>
        </w:rPr>
        <w:t>&gt;</w:t>
      </w:r>
      <w:r w:rsidR="004044F2" w:rsidRPr="002B5005">
        <w:rPr>
          <w:color w:val="000000" w:themeColor="text1"/>
          <w:sz w:val="20"/>
          <w:szCs w:val="20"/>
        </w:rPr>
        <w:t xml:space="preserve"> </w:t>
      </w:r>
      <w:r w:rsidR="004044F2" w:rsidRPr="004044F2">
        <w:rPr>
          <w:color w:val="000000" w:themeColor="text1"/>
          <w:sz w:val="20"/>
          <w:szCs w:val="20"/>
        </w:rPr>
        <w:t>[</w:t>
      </w:r>
      <w:r w:rsidR="004044F2" w:rsidRPr="002B5005">
        <w:rPr>
          <w:color w:val="000000" w:themeColor="text1"/>
          <w:sz w:val="20"/>
          <w:szCs w:val="20"/>
        </w:rPr>
        <w:t xml:space="preserve">Accessed </w:t>
      </w:r>
      <w:r w:rsidR="004044F2" w:rsidRPr="004044F2">
        <w:rPr>
          <w:color w:val="000000" w:themeColor="text1"/>
          <w:sz w:val="20"/>
          <w:szCs w:val="20"/>
        </w:rPr>
        <w:t>14 Oct.</w:t>
      </w:r>
      <w:r w:rsidR="004044F2" w:rsidRPr="002B5005">
        <w:rPr>
          <w:color w:val="000000" w:themeColor="text1"/>
          <w:sz w:val="20"/>
          <w:szCs w:val="20"/>
        </w:rPr>
        <w:t xml:space="preserve"> 2024</w:t>
      </w:r>
      <w:r w:rsidR="004044F2" w:rsidRPr="004044F2">
        <w:rPr>
          <w:color w:val="000000" w:themeColor="text1"/>
          <w:sz w:val="20"/>
          <w:szCs w:val="20"/>
        </w:rPr>
        <w:t>]</w:t>
      </w:r>
      <w:r w:rsidR="004044F2" w:rsidRPr="004044F2">
        <w:rPr>
          <w:color w:val="000000" w:themeColor="text1"/>
          <w:sz w:val="20"/>
          <w:szCs w:val="20"/>
        </w:rPr>
        <w:t xml:space="preserve"> </w:t>
      </w:r>
      <w:r w:rsidRPr="004044F2">
        <w:rPr>
          <w:color w:val="000000" w:themeColor="text1"/>
          <w:sz w:val="20"/>
          <w:szCs w:val="20"/>
        </w:rPr>
        <w:t>p</w:t>
      </w:r>
      <w:r w:rsidR="00DB5CD3" w:rsidRPr="004044F2">
        <w:rPr>
          <w:color w:val="000000" w:themeColor="text1"/>
          <w:sz w:val="20"/>
          <w:szCs w:val="20"/>
        </w:rPr>
        <w:t xml:space="preserve"> </w:t>
      </w:r>
      <w:r w:rsidRPr="004044F2">
        <w:rPr>
          <w:color w:val="000000" w:themeColor="text1"/>
          <w:sz w:val="20"/>
          <w:szCs w:val="20"/>
        </w:rPr>
        <w:t>236</w:t>
      </w:r>
    </w:p>
  </w:footnote>
  <w:footnote w:id="9">
    <w:p w14:paraId="3C85A535" w14:textId="212CBA40" w:rsidR="00B311C5" w:rsidRPr="000D67B4" w:rsidRDefault="00B311C5">
      <w:pPr>
        <w:pStyle w:val="FootnoteText"/>
      </w:pPr>
      <w:r w:rsidRPr="000D67B4">
        <w:rPr>
          <w:rStyle w:val="FootnoteReference"/>
        </w:rPr>
        <w:footnoteRef/>
      </w:r>
      <w:r w:rsidRPr="000D67B4">
        <w:t xml:space="preserve"> </w:t>
      </w:r>
      <w:r w:rsidRPr="000D67B4">
        <w:t xml:space="preserve">Feke, p </w:t>
      </w:r>
      <w:r w:rsidRPr="000D67B4">
        <w:t>2</w:t>
      </w:r>
    </w:p>
  </w:footnote>
  <w:footnote w:id="10">
    <w:p w14:paraId="2B8DDEB8" w14:textId="4BF1FD65" w:rsidR="00B06E44" w:rsidRPr="000D67B4" w:rsidRDefault="00B06E44">
      <w:pPr>
        <w:pStyle w:val="FootnoteText"/>
      </w:pPr>
      <w:r w:rsidRPr="000D67B4">
        <w:rPr>
          <w:rStyle w:val="FootnoteReference"/>
        </w:rPr>
        <w:footnoteRef/>
      </w:r>
      <w:r w:rsidRPr="000D67B4">
        <w:t xml:space="preserve"> </w:t>
      </w:r>
      <w:r w:rsidRPr="000D67B4">
        <w:t>Feke, p 2</w:t>
      </w:r>
    </w:p>
  </w:footnote>
  <w:footnote w:id="11">
    <w:p w14:paraId="1A3681CA" w14:textId="47DD2C84" w:rsidR="00474B72" w:rsidRPr="000D67B4" w:rsidRDefault="00474B72">
      <w:pPr>
        <w:pStyle w:val="FootnoteText"/>
      </w:pPr>
      <w:r w:rsidRPr="000D67B4">
        <w:rPr>
          <w:rStyle w:val="FootnoteReference"/>
        </w:rPr>
        <w:footnoteRef/>
      </w:r>
      <w:r w:rsidRPr="000D67B4">
        <w:t xml:space="preserve"> </w:t>
      </w:r>
      <w:r w:rsidRPr="00850CF6">
        <w:t>Robbins</w:t>
      </w:r>
      <w:r w:rsidRPr="000D67B4">
        <w:t xml:space="preserve">, </w:t>
      </w:r>
      <w:proofErr w:type="spellStart"/>
      <w:r w:rsidRPr="000D67B4">
        <w:rPr>
          <w:i/>
          <w:iCs/>
        </w:rPr>
        <w:t>Tetrabiblos</w:t>
      </w:r>
      <w:proofErr w:type="spellEnd"/>
      <w:r w:rsidRPr="000D67B4">
        <w:t xml:space="preserve">, p </w:t>
      </w:r>
      <w:r w:rsidR="00414820" w:rsidRPr="000D67B4">
        <w:t>x</w:t>
      </w:r>
    </w:p>
  </w:footnote>
  <w:footnote w:id="12">
    <w:p w14:paraId="15EA556D" w14:textId="3AD4F8F7" w:rsidR="009C2DD1" w:rsidRPr="000D67B4" w:rsidRDefault="009C2DD1">
      <w:pPr>
        <w:pStyle w:val="FootnoteText"/>
      </w:pPr>
      <w:r w:rsidRPr="000D67B4">
        <w:rPr>
          <w:rStyle w:val="FootnoteReference"/>
        </w:rPr>
        <w:footnoteRef/>
      </w:r>
      <w:r w:rsidRPr="000D67B4">
        <w:t xml:space="preserve"> </w:t>
      </w:r>
      <w:r w:rsidRPr="00850CF6">
        <w:t>Robbins</w:t>
      </w:r>
      <w:r w:rsidRPr="000D67B4">
        <w:t xml:space="preserve">, </w:t>
      </w:r>
      <w:proofErr w:type="spellStart"/>
      <w:r w:rsidRPr="000D67B4">
        <w:rPr>
          <w:i/>
          <w:iCs/>
        </w:rPr>
        <w:t>Tetrabiblos</w:t>
      </w:r>
      <w:proofErr w:type="spellEnd"/>
      <w:r w:rsidRPr="000D67B4">
        <w:t>, p vi</w:t>
      </w:r>
      <w:r w:rsidR="00555DBB" w:rsidRPr="000D67B4">
        <w:t>i</w:t>
      </w:r>
    </w:p>
  </w:footnote>
  <w:footnote w:id="13">
    <w:p w14:paraId="0A078606" w14:textId="1D92E4DC" w:rsidR="00361AEB" w:rsidRPr="000D67B4" w:rsidRDefault="00361AEB" w:rsidP="00361AEB">
      <w:pPr>
        <w:pStyle w:val="FootnoteText"/>
      </w:pPr>
      <w:r w:rsidRPr="000D67B4">
        <w:rPr>
          <w:rStyle w:val="FootnoteReference"/>
        </w:rPr>
        <w:footnoteRef/>
      </w:r>
      <w:r w:rsidRPr="000D67B4">
        <w:t xml:space="preserve"> Feke, p 3</w:t>
      </w:r>
    </w:p>
  </w:footnote>
  <w:footnote w:id="14">
    <w:p w14:paraId="03E1E01F" w14:textId="5AD55504" w:rsidR="004B2347" w:rsidRPr="000D67B4" w:rsidRDefault="004B2347">
      <w:pPr>
        <w:pStyle w:val="FootnoteText"/>
      </w:pPr>
      <w:r w:rsidRPr="000D67B4">
        <w:rPr>
          <w:rStyle w:val="FootnoteReference"/>
        </w:rPr>
        <w:footnoteRef/>
      </w:r>
      <w:r w:rsidRPr="000D67B4">
        <w:t xml:space="preserve"> </w:t>
      </w:r>
      <w:r w:rsidRPr="00850CF6">
        <w:t>Robbins</w:t>
      </w:r>
      <w:r w:rsidRPr="000D67B4">
        <w:t xml:space="preserve">, </w:t>
      </w:r>
      <w:proofErr w:type="spellStart"/>
      <w:r w:rsidRPr="000D67B4">
        <w:rPr>
          <w:i/>
          <w:iCs/>
        </w:rPr>
        <w:t>Tetrabiblos</w:t>
      </w:r>
      <w:proofErr w:type="spellEnd"/>
      <w:r w:rsidRPr="000D67B4">
        <w:t>, p vii</w:t>
      </w:r>
      <w:r w:rsidR="007838D4" w:rsidRPr="000D67B4">
        <w:t>i</w:t>
      </w:r>
    </w:p>
  </w:footnote>
  <w:footnote w:id="15">
    <w:p w14:paraId="2F13595C" w14:textId="13D5058D" w:rsidR="001F4210" w:rsidRPr="000D67B4" w:rsidRDefault="001F4210">
      <w:pPr>
        <w:pStyle w:val="FootnoteText"/>
      </w:pPr>
      <w:r w:rsidRPr="000D67B4">
        <w:rPr>
          <w:rStyle w:val="FootnoteReference"/>
        </w:rPr>
        <w:footnoteRef/>
      </w:r>
      <w:r w:rsidRPr="000D67B4">
        <w:t xml:space="preserve"> </w:t>
      </w:r>
      <w:r w:rsidRPr="000D67B4">
        <w:rPr>
          <w:color w:val="000000" w:themeColor="text1"/>
        </w:rPr>
        <w:t xml:space="preserve">Riley, </w:t>
      </w:r>
      <w:r w:rsidR="00A04523" w:rsidRPr="000D67B4">
        <w:rPr>
          <w:color w:val="000000" w:themeColor="text1"/>
        </w:rPr>
        <w:t>‘</w:t>
      </w:r>
      <w:r w:rsidRPr="000D67B4">
        <w:rPr>
          <w:color w:val="000000" w:themeColor="text1"/>
        </w:rPr>
        <w:t>Theoretical and Practical Astrology: Ptolemy and his Colleagues</w:t>
      </w:r>
      <w:r w:rsidR="00A04523" w:rsidRPr="000D67B4">
        <w:rPr>
          <w:color w:val="000000" w:themeColor="text1"/>
        </w:rPr>
        <w:t>,</w:t>
      </w:r>
      <w:r w:rsidR="00B86DEA" w:rsidRPr="000D67B4">
        <w:rPr>
          <w:color w:val="000000" w:themeColor="text1"/>
        </w:rPr>
        <w:t>’</w:t>
      </w:r>
      <w:r w:rsidRPr="000D67B4">
        <w:rPr>
          <w:color w:val="000000" w:themeColor="text1"/>
        </w:rPr>
        <w:t xml:space="preserve"> p23</w:t>
      </w:r>
      <w:r w:rsidRPr="000D67B4">
        <w:rPr>
          <w:color w:val="000000" w:themeColor="text1"/>
        </w:rPr>
        <w:t>5</w:t>
      </w:r>
    </w:p>
  </w:footnote>
  <w:footnote w:id="16">
    <w:p w14:paraId="1C083D23" w14:textId="08487ACE" w:rsidR="00C413E3" w:rsidRPr="000D67B4" w:rsidRDefault="00C413E3" w:rsidP="00C413E3">
      <w:pPr>
        <w:pStyle w:val="FootnoteText"/>
      </w:pPr>
      <w:r w:rsidRPr="000D67B4">
        <w:rPr>
          <w:rStyle w:val="FootnoteReference"/>
        </w:rPr>
        <w:footnoteRef/>
      </w:r>
      <w:r w:rsidRPr="000D67B4">
        <w:t xml:space="preserve"> </w:t>
      </w:r>
      <w:r w:rsidRPr="000D67B4">
        <w:rPr>
          <w:color w:val="000000" w:themeColor="text1"/>
        </w:rPr>
        <w:t xml:space="preserve">Riley, </w:t>
      </w:r>
      <w:r w:rsidR="00A04523" w:rsidRPr="000D67B4">
        <w:rPr>
          <w:color w:val="000000" w:themeColor="text1"/>
        </w:rPr>
        <w:t>‘</w:t>
      </w:r>
      <w:r w:rsidRPr="000D67B4">
        <w:rPr>
          <w:color w:val="000000" w:themeColor="text1"/>
        </w:rPr>
        <w:t>Theoretical and Practical Astrology: Ptolemy and his Colleagues</w:t>
      </w:r>
      <w:r w:rsidR="00A04523" w:rsidRPr="000D67B4">
        <w:rPr>
          <w:color w:val="000000" w:themeColor="text1"/>
        </w:rPr>
        <w:t>,</w:t>
      </w:r>
      <w:r w:rsidR="00B86DEA" w:rsidRPr="000D67B4">
        <w:rPr>
          <w:color w:val="000000" w:themeColor="text1"/>
        </w:rPr>
        <w:t>’</w:t>
      </w:r>
      <w:r w:rsidRPr="000D67B4">
        <w:rPr>
          <w:color w:val="000000" w:themeColor="text1"/>
        </w:rPr>
        <w:t xml:space="preserve"> p254</w:t>
      </w:r>
    </w:p>
  </w:footnote>
  <w:footnote w:id="17">
    <w:p w14:paraId="25622E06" w14:textId="534F67B0" w:rsidR="00C84338" w:rsidRDefault="00C84338" w:rsidP="00C8433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E4052">
        <w:t>Riley, Mark</w:t>
      </w:r>
      <w:r w:rsidR="00AE4393">
        <w:t>, ‘</w:t>
      </w:r>
      <w:r w:rsidRPr="000E4052">
        <w:t>Science and Tradition in the ‘</w:t>
      </w:r>
      <w:proofErr w:type="spellStart"/>
      <w:r w:rsidRPr="000E4052">
        <w:t>Tetrabiblos</w:t>
      </w:r>
      <w:proofErr w:type="spellEnd"/>
      <w:r w:rsidR="00AE4393">
        <w:t xml:space="preserve">,”’ </w:t>
      </w:r>
      <w:r w:rsidRPr="000E4052">
        <w:rPr>
          <w:i/>
          <w:iCs/>
        </w:rPr>
        <w:t>Proceedings of the American Philosophical Society</w:t>
      </w:r>
      <w:r w:rsidRPr="000E4052">
        <w:t xml:space="preserve">, vol. 132, no. 1, 1988, pp. 67–84. </w:t>
      </w:r>
      <w:r w:rsidR="00AE4393">
        <w:rPr>
          <w:i/>
          <w:iCs/>
        </w:rPr>
        <w:t>&lt;</w:t>
      </w:r>
      <w:r w:rsidRPr="000E4052">
        <w:t>http://www.jstor.org/stable/3143825</w:t>
      </w:r>
      <w:r w:rsidR="00AE4393">
        <w:t>&gt;</w:t>
      </w:r>
      <w:r w:rsidRPr="000E4052">
        <w:t xml:space="preserve"> </w:t>
      </w:r>
      <w:r>
        <w:t>[</w:t>
      </w:r>
      <w:r w:rsidRPr="000E4052">
        <w:t>Accessed 7 Nov. 2024.</w:t>
      </w:r>
      <w:r>
        <w:t>] p 67</w:t>
      </w:r>
    </w:p>
  </w:footnote>
  <w:footnote w:id="18">
    <w:p w14:paraId="767F5060" w14:textId="0086427D" w:rsidR="009C60C3" w:rsidRDefault="009C60C3" w:rsidP="009C60C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023F5">
        <w:rPr>
          <w:color w:val="000000" w:themeColor="text1"/>
        </w:rPr>
        <w:t xml:space="preserve">Riley, </w:t>
      </w:r>
      <w:r w:rsidR="00AE4393">
        <w:rPr>
          <w:color w:val="000000" w:themeColor="text1"/>
        </w:rPr>
        <w:t>‘</w:t>
      </w:r>
      <w:r w:rsidRPr="00B023F5">
        <w:rPr>
          <w:color w:val="000000" w:themeColor="text1"/>
        </w:rPr>
        <w:t>Theoretical and Practical Astrology: Ptolemy and his Colleagues</w:t>
      </w:r>
      <w:r w:rsidR="00AE4393">
        <w:rPr>
          <w:color w:val="000000" w:themeColor="text1"/>
        </w:rPr>
        <w:t>,’</w:t>
      </w:r>
      <w:r w:rsidRPr="00B023F5">
        <w:rPr>
          <w:color w:val="000000" w:themeColor="text1"/>
        </w:rPr>
        <w:t xml:space="preserve"> p</w:t>
      </w:r>
      <w:r w:rsidR="00AE4393">
        <w:rPr>
          <w:color w:val="000000" w:themeColor="text1"/>
        </w:rPr>
        <w:t xml:space="preserve"> </w:t>
      </w:r>
      <w:r w:rsidRPr="00B023F5">
        <w:rPr>
          <w:color w:val="000000" w:themeColor="text1"/>
        </w:rPr>
        <w:t>2</w:t>
      </w:r>
      <w:r>
        <w:rPr>
          <w:color w:val="000000" w:themeColor="text1"/>
        </w:rPr>
        <w:t>55</w:t>
      </w:r>
    </w:p>
  </w:footnote>
  <w:footnote w:id="19">
    <w:p w14:paraId="2BB49131" w14:textId="1367A401" w:rsidR="00ED3ED2" w:rsidRDefault="00ED3ED2" w:rsidP="00ED3ED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86DEA" w:rsidRPr="00850CF6">
        <w:t>Robbins</w:t>
      </w:r>
      <w:r w:rsidR="00B86DEA" w:rsidRPr="00C600DB">
        <w:t xml:space="preserve">, </w:t>
      </w:r>
      <w:proofErr w:type="spellStart"/>
      <w:r w:rsidR="00B86DEA" w:rsidRPr="00C600DB">
        <w:rPr>
          <w:i/>
          <w:iCs/>
        </w:rPr>
        <w:t>Tetrabiblos</w:t>
      </w:r>
      <w:proofErr w:type="spellEnd"/>
      <w:r w:rsidR="00B86DEA">
        <w:t xml:space="preserve"> </w:t>
      </w:r>
      <w:r>
        <w:t>II. 8 p</w:t>
      </w:r>
      <w:r w:rsidR="006E5C13">
        <w:t xml:space="preserve"> </w:t>
      </w:r>
      <w:r>
        <w:t>187-189</w:t>
      </w:r>
    </w:p>
  </w:footnote>
  <w:footnote w:id="20">
    <w:p w14:paraId="6F4EDB5E" w14:textId="29971E15" w:rsidR="00D029C0" w:rsidRDefault="00D029C0" w:rsidP="00D029C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86DEA" w:rsidRPr="00850CF6">
        <w:t>Robbins</w:t>
      </w:r>
      <w:r w:rsidR="00B86DEA" w:rsidRPr="00C600DB">
        <w:t xml:space="preserve">, </w:t>
      </w:r>
      <w:proofErr w:type="spellStart"/>
      <w:r w:rsidR="00B86DEA" w:rsidRPr="00C600DB">
        <w:rPr>
          <w:i/>
          <w:iCs/>
        </w:rPr>
        <w:t>Tetrabiblos</w:t>
      </w:r>
      <w:proofErr w:type="spellEnd"/>
      <w:r w:rsidR="00B86DEA">
        <w:t xml:space="preserve"> </w:t>
      </w:r>
      <w:r>
        <w:t>II. 8 p</w:t>
      </w:r>
      <w:r w:rsidR="006E5C13">
        <w:t xml:space="preserve"> </w:t>
      </w:r>
      <w:r>
        <w:t>193</w:t>
      </w:r>
    </w:p>
  </w:footnote>
  <w:footnote w:id="21">
    <w:p w14:paraId="248D04C8" w14:textId="560C9CFC" w:rsidR="00A134D9" w:rsidRDefault="00A134D9" w:rsidP="00A134D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86DEA" w:rsidRPr="00850CF6">
        <w:t>Robbins</w:t>
      </w:r>
      <w:r w:rsidR="00B86DEA" w:rsidRPr="00C600DB">
        <w:t xml:space="preserve">, </w:t>
      </w:r>
      <w:proofErr w:type="spellStart"/>
      <w:r w:rsidR="00B86DEA" w:rsidRPr="00C600DB">
        <w:rPr>
          <w:i/>
          <w:iCs/>
        </w:rPr>
        <w:t>Tetrabiblos</w:t>
      </w:r>
      <w:proofErr w:type="spellEnd"/>
      <w:r w:rsidR="00B86DEA">
        <w:t xml:space="preserve"> </w:t>
      </w:r>
      <w:r>
        <w:t>III. 12 p</w:t>
      </w:r>
      <w:r w:rsidR="006E5C13">
        <w:t xml:space="preserve"> </w:t>
      </w:r>
      <w:r>
        <w:t>321</w:t>
      </w:r>
    </w:p>
  </w:footnote>
  <w:footnote w:id="22">
    <w:p w14:paraId="277C22B7" w14:textId="6F13C616" w:rsidR="00F75F4A" w:rsidRDefault="00F75F4A" w:rsidP="00F75F4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86DEA" w:rsidRPr="00850CF6">
        <w:t>Robbins</w:t>
      </w:r>
      <w:r w:rsidR="00B86DEA" w:rsidRPr="00C600DB">
        <w:t xml:space="preserve">, </w:t>
      </w:r>
      <w:proofErr w:type="spellStart"/>
      <w:r w:rsidR="00B86DEA" w:rsidRPr="00C600DB">
        <w:rPr>
          <w:i/>
          <w:iCs/>
        </w:rPr>
        <w:t>Tetrabiblos</w:t>
      </w:r>
      <w:proofErr w:type="spellEnd"/>
      <w:r w:rsidR="00B86DEA">
        <w:t xml:space="preserve"> </w:t>
      </w:r>
      <w:r>
        <w:t xml:space="preserve">IV. </w:t>
      </w:r>
      <w:proofErr w:type="gramStart"/>
      <w:r>
        <w:t>2  p</w:t>
      </w:r>
      <w:proofErr w:type="gramEnd"/>
      <w:r w:rsidR="006E5C13">
        <w:t xml:space="preserve"> </w:t>
      </w:r>
      <w:r>
        <w:t>375</w:t>
      </w:r>
    </w:p>
  </w:footnote>
  <w:footnote w:id="23">
    <w:p w14:paraId="22DF3032" w14:textId="0C64505C" w:rsidR="00F75F4A" w:rsidRDefault="00F75F4A" w:rsidP="00F75F4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86DEA" w:rsidRPr="00850CF6">
        <w:t>Robbins</w:t>
      </w:r>
      <w:r w:rsidR="00B86DEA" w:rsidRPr="00C600DB">
        <w:t xml:space="preserve">, </w:t>
      </w:r>
      <w:proofErr w:type="spellStart"/>
      <w:r w:rsidRPr="000C3AEC">
        <w:rPr>
          <w:i/>
          <w:iCs/>
        </w:rPr>
        <w:t>Tetrabiblos</w:t>
      </w:r>
      <w:proofErr w:type="spellEnd"/>
      <w:r>
        <w:t xml:space="preserve"> II. 8 p</w:t>
      </w:r>
      <w:r w:rsidR="006E5C13">
        <w:t xml:space="preserve"> </w:t>
      </w:r>
      <w:r>
        <w:t>187</w:t>
      </w:r>
    </w:p>
  </w:footnote>
  <w:footnote w:id="24">
    <w:p w14:paraId="2A8B889A" w14:textId="402E93EF" w:rsidR="00316B28" w:rsidRDefault="00316B28" w:rsidP="00316B2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86DEA" w:rsidRPr="00850CF6">
        <w:t>Robbins</w:t>
      </w:r>
      <w:r w:rsidR="00B86DEA" w:rsidRPr="00C600DB">
        <w:t xml:space="preserve">, </w:t>
      </w:r>
      <w:proofErr w:type="spellStart"/>
      <w:r w:rsidR="00B86DEA" w:rsidRPr="00C600DB">
        <w:rPr>
          <w:i/>
          <w:iCs/>
        </w:rPr>
        <w:t>Tetrabiblos</w:t>
      </w:r>
      <w:proofErr w:type="spellEnd"/>
      <w:r w:rsidR="00B86DEA">
        <w:t xml:space="preserve"> </w:t>
      </w:r>
      <w:r>
        <w:t>IV. 10 p 443</w:t>
      </w:r>
    </w:p>
  </w:footnote>
  <w:footnote w:id="25">
    <w:p w14:paraId="066972B1" w14:textId="0556B214" w:rsidR="000C3AEC" w:rsidRDefault="000C3AEC" w:rsidP="000C3AE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86DEA" w:rsidRPr="00850CF6">
        <w:t>Robbins</w:t>
      </w:r>
      <w:r w:rsidR="00B86DEA" w:rsidRPr="00C600DB">
        <w:t xml:space="preserve">, </w:t>
      </w:r>
      <w:proofErr w:type="spellStart"/>
      <w:r w:rsidR="00B86DEA" w:rsidRPr="00C600DB">
        <w:rPr>
          <w:i/>
          <w:iCs/>
        </w:rPr>
        <w:t>Tetrabiblos</w:t>
      </w:r>
      <w:proofErr w:type="spellEnd"/>
      <w:r w:rsidR="00B86DEA">
        <w:t xml:space="preserve"> </w:t>
      </w:r>
      <w:r>
        <w:t>IV. 10 p</w:t>
      </w:r>
      <w:r w:rsidR="006E5C13">
        <w:t xml:space="preserve"> </w:t>
      </w:r>
      <w:r>
        <w:t>443</w:t>
      </w:r>
    </w:p>
  </w:footnote>
  <w:footnote w:id="26">
    <w:p w14:paraId="030BD3D3" w14:textId="7307B6AD" w:rsidR="00F75F4A" w:rsidRPr="00A8791B" w:rsidRDefault="00F75F4A" w:rsidP="00F75F4A">
      <w:pPr>
        <w:pStyle w:val="FootnoteText"/>
        <w:rPr>
          <w:color w:val="000000" w:themeColor="text1"/>
        </w:rPr>
      </w:pPr>
      <w:r w:rsidRPr="00A8791B">
        <w:rPr>
          <w:rStyle w:val="FootnoteReference"/>
          <w:color w:val="000000" w:themeColor="text1"/>
        </w:rPr>
        <w:footnoteRef/>
      </w:r>
      <w:r w:rsidRPr="00A8791B">
        <w:rPr>
          <w:color w:val="000000" w:themeColor="text1"/>
        </w:rPr>
        <w:t xml:space="preserve"> </w:t>
      </w:r>
      <w:r w:rsidR="00B86DEA" w:rsidRPr="00850CF6">
        <w:t>Robbins</w:t>
      </w:r>
      <w:r w:rsidR="00B86DEA" w:rsidRPr="00C600DB">
        <w:t xml:space="preserve">, </w:t>
      </w:r>
      <w:proofErr w:type="spellStart"/>
      <w:r w:rsidR="00B86DEA" w:rsidRPr="00C600DB">
        <w:rPr>
          <w:i/>
          <w:iCs/>
        </w:rPr>
        <w:t>Tetrabiblos</w:t>
      </w:r>
      <w:proofErr w:type="spellEnd"/>
      <w:r w:rsidR="00B86DEA" w:rsidRPr="00A8791B">
        <w:rPr>
          <w:color w:val="000000" w:themeColor="text1"/>
        </w:rPr>
        <w:t xml:space="preserve"> </w:t>
      </w:r>
      <w:r w:rsidRPr="00A8791B">
        <w:rPr>
          <w:color w:val="000000" w:themeColor="text1"/>
        </w:rPr>
        <w:t>II. 8 p187</w:t>
      </w:r>
    </w:p>
  </w:footnote>
  <w:footnote w:id="27">
    <w:p w14:paraId="0AA99F10" w14:textId="107D420B" w:rsidR="007E2DC4" w:rsidRPr="00A8791B" w:rsidRDefault="007E2DC4" w:rsidP="007E2DC4">
      <w:pPr>
        <w:pStyle w:val="FootnoteText"/>
        <w:rPr>
          <w:color w:val="000000" w:themeColor="text1"/>
        </w:rPr>
      </w:pPr>
      <w:r w:rsidRPr="00A8791B">
        <w:rPr>
          <w:rStyle w:val="FootnoteReference"/>
          <w:color w:val="000000" w:themeColor="text1"/>
        </w:rPr>
        <w:footnoteRef/>
      </w:r>
      <w:r w:rsidRPr="00A8791B">
        <w:rPr>
          <w:color w:val="000000" w:themeColor="text1"/>
        </w:rPr>
        <w:t xml:space="preserve"> </w:t>
      </w:r>
      <w:r w:rsidR="00B86DEA" w:rsidRPr="00850CF6">
        <w:t>Robbins</w:t>
      </w:r>
      <w:r w:rsidR="00B86DEA" w:rsidRPr="00C600DB">
        <w:t xml:space="preserve">, </w:t>
      </w:r>
      <w:proofErr w:type="spellStart"/>
      <w:r w:rsidR="00B86DEA" w:rsidRPr="00C600DB">
        <w:rPr>
          <w:i/>
          <w:iCs/>
        </w:rPr>
        <w:t>Tetrabiblos</w:t>
      </w:r>
      <w:proofErr w:type="spellEnd"/>
      <w:r w:rsidR="00B86DEA" w:rsidRPr="00A8791B">
        <w:rPr>
          <w:color w:val="000000" w:themeColor="text1"/>
        </w:rPr>
        <w:t xml:space="preserve"> </w:t>
      </w:r>
      <w:r w:rsidRPr="00A8791B">
        <w:rPr>
          <w:color w:val="000000" w:themeColor="text1"/>
        </w:rPr>
        <w:t>II. 3 p143</w:t>
      </w:r>
    </w:p>
  </w:footnote>
  <w:footnote w:id="28">
    <w:p w14:paraId="39F12D99" w14:textId="4A17DCC5" w:rsidR="007E6A33" w:rsidRDefault="007E6A3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86DEA" w:rsidRPr="00850CF6">
        <w:t>Robbins</w:t>
      </w:r>
      <w:r w:rsidR="00B86DEA" w:rsidRPr="00C600DB">
        <w:t xml:space="preserve">, </w:t>
      </w:r>
      <w:proofErr w:type="spellStart"/>
      <w:r w:rsidR="00B86DEA" w:rsidRPr="00C600DB">
        <w:rPr>
          <w:i/>
          <w:iCs/>
        </w:rPr>
        <w:t>Tetrabiblos</w:t>
      </w:r>
      <w:proofErr w:type="spellEnd"/>
      <w:r w:rsidR="00B86DEA" w:rsidRPr="00A8791B">
        <w:rPr>
          <w:color w:val="000000" w:themeColor="text1"/>
        </w:rPr>
        <w:t xml:space="preserve"> </w:t>
      </w:r>
      <w:r w:rsidRPr="00A8791B">
        <w:rPr>
          <w:color w:val="000000" w:themeColor="text1"/>
        </w:rPr>
        <w:t>II</w:t>
      </w:r>
      <w:r>
        <w:rPr>
          <w:color w:val="000000" w:themeColor="text1"/>
        </w:rPr>
        <w:t>I. 12-13</w:t>
      </w:r>
      <w:r>
        <w:t xml:space="preserve"> p 333 </w:t>
      </w:r>
    </w:p>
  </w:footnote>
  <w:footnote w:id="29">
    <w:p w14:paraId="60BD4700" w14:textId="75FDCB48" w:rsidR="00C84338" w:rsidRDefault="00C84338" w:rsidP="00C8433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86DEA" w:rsidRPr="00850CF6">
        <w:t>Robbins</w:t>
      </w:r>
      <w:r w:rsidR="00B86DEA" w:rsidRPr="00C600DB">
        <w:t xml:space="preserve">, </w:t>
      </w:r>
      <w:proofErr w:type="spellStart"/>
      <w:r w:rsidR="00B86DEA" w:rsidRPr="00C600DB">
        <w:rPr>
          <w:i/>
          <w:iCs/>
        </w:rPr>
        <w:t>Tetrabiblos</w:t>
      </w:r>
      <w:proofErr w:type="spellEnd"/>
      <w:r w:rsidR="00B86DEA">
        <w:t xml:space="preserve"> </w:t>
      </w:r>
      <w:r>
        <w:t>III. 10-11 p307</w:t>
      </w:r>
    </w:p>
  </w:footnote>
  <w:footnote w:id="30">
    <w:p w14:paraId="1B13EFEB" w14:textId="02783692" w:rsidR="00DD5937" w:rsidRDefault="00DD593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823EF" w:rsidRPr="00715ED0">
        <w:rPr>
          <w:color w:val="000000" w:themeColor="text1"/>
        </w:rPr>
        <w:t>Burnett and Yamamoto</w:t>
      </w:r>
      <w:r w:rsidR="005823EF" w:rsidRPr="00715ED0">
        <w:rPr>
          <w:rFonts w:cstheme="minorHAnsi"/>
          <w:color w:val="000000" w:themeColor="text1"/>
        </w:rPr>
        <w:t xml:space="preserve">, </w:t>
      </w:r>
      <w:r w:rsidR="005823EF" w:rsidRPr="00715ED0">
        <w:rPr>
          <w:color w:val="000000" w:themeColor="text1"/>
        </w:rPr>
        <w:t>p 1</w:t>
      </w:r>
      <w:r w:rsidR="005823EF" w:rsidRPr="00715ED0">
        <w:rPr>
          <w:color w:val="000000" w:themeColor="text1"/>
        </w:rPr>
        <w:t xml:space="preserve"> </w:t>
      </w:r>
    </w:p>
  </w:footnote>
  <w:footnote w:id="31">
    <w:p w14:paraId="0EB112B5" w14:textId="040647C5" w:rsidR="004A004D" w:rsidRPr="005F09B4" w:rsidRDefault="004A004D" w:rsidP="005F09B4">
      <w:pPr>
        <w:rPr>
          <w:color w:val="000000" w:themeColor="text1"/>
          <w:sz w:val="20"/>
          <w:szCs w:val="20"/>
        </w:rPr>
      </w:pPr>
      <w:r w:rsidRPr="005F09B4">
        <w:rPr>
          <w:rStyle w:val="FootnoteReference"/>
          <w:sz w:val="20"/>
          <w:szCs w:val="20"/>
        </w:rPr>
        <w:footnoteRef/>
      </w:r>
      <w:r w:rsidRPr="005F09B4">
        <w:rPr>
          <w:sz w:val="20"/>
          <w:szCs w:val="20"/>
        </w:rPr>
        <w:t xml:space="preserve"> </w:t>
      </w:r>
      <w:r w:rsidR="005F09B4" w:rsidRPr="00E90E95">
        <w:rPr>
          <w:color w:val="000000" w:themeColor="text1"/>
          <w:sz w:val="20"/>
          <w:szCs w:val="20"/>
        </w:rPr>
        <w:t>Burnett, Charles</w:t>
      </w:r>
      <w:r w:rsidR="005F09B4" w:rsidRPr="005F09B4">
        <w:rPr>
          <w:color w:val="000000" w:themeColor="text1"/>
          <w:sz w:val="20"/>
          <w:szCs w:val="20"/>
        </w:rPr>
        <w:t>,</w:t>
      </w:r>
      <w:r w:rsidR="005F09B4" w:rsidRPr="00E90E95">
        <w:rPr>
          <w:color w:val="000000" w:themeColor="text1"/>
          <w:sz w:val="20"/>
          <w:szCs w:val="20"/>
        </w:rPr>
        <w:t xml:space="preserve"> </w:t>
      </w:r>
      <w:r w:rsidR="005F09B4" w:rsidRPr="005F09B4">
        <w:rPr>
          <w:color w:val="000000" w:themeColor="text1"/>
          <w:sz w:val="20"/>
          <w:szCs w:val="20"/>
        </w:rPr>
        <w:t>‘</w:t>
      </w:r>
      <w:r w:rsidR="005F09B4" w:rsidRPr="00E90E95">
        <w:rPr>
          <w:color w:val="000000" w:themeColor="text1"/>
          <w:sz w:val="20"/>
          <w:szCs w:val="20"/>
        </w:rPr>
        <w:t xml:space="preserve">Agency and Effect in the Astrology of </w:t>
      </w:r>
      <w:proofErr w:type="spellStart"/>
      <w:r w:rsidR="005F09B4" w:rsidRPr="00E90E95">
        <w:rPr>
          <w:color w:val="000000" w:themeColor="text1"/>
          <w:sz w:val="20"/>
          <w:szCs w:val="20"/>
        </w:rPr>
        <w:t>Abū</w:t>
      </w:r>
      <w:proofErr w:type="spellEnd"/>
      <w:r w:rsidR="005F09B4" w:rsidRPr="00E90E95">
        <w:rPr>
          <w:color w:val="000000" w:themeColor="text1"/>
          <w:sz w:val="20"/>
          <w:szCs w:val="20"/>
        </w:rPr>
        <w:t xml:space="preserve"> </w:t>
      </w:r>
      <w:proofErr w:type="spellStart"/>
      <w:r w:rsidR="005F09B4" w:rsidRPr="00E90E95">
        <w:rPr>
          <w:color w:val="000000" w:themeColor="text1"/>
          <w:sz w:val="20"/>
          <w:szCs w:val="20"/>
        </w:rPr>
        <w:t>Ma</w:t>
      </w:r>
      <w:r w:rsidR="005F09B4" w:rsidRPr="00E90E95">
        <w:rPr>
          <w:rFonts w:ascii="Arial" w:hAnsi="Arial" w:cs="Arial"/>
          <w:color w:val="000000" w:themeColor="text1"/>
          <w:sz w:val="20"/>
          <w:szCs w:val="20"/>
        </w:rPr>
        <w:t>ʿ</w:t>
      </w:r>
      <w:r w:rsidR="005F09B4" w:rsidRPr="00E90E95">
        <w:rPr>
          <w:color w:val="000000" w:themeColor="text1"/>
          <w:sz w:val="20"/>
          <w:szCs w:val="20"/>
        </w:rPr>
        <w:t>shar</w:t>
      </w:r>
      <w:proofErr w:type="spellEnd"/>
      <w:r w:rsidR="005F09B4" w:rsidRPr="00E90E95">
        <w:rPr>
          <w:color w:val="000000" w:themeColor="text1"/>
          <w:sz w:val="20"/>
          <w:szCs w:val="20"/>
        </w:rPr>
        <w:t xml:space="preserve"> of Balkh (</w:t>
      </w:r>
      <w:proofErr w:type="spellStart"/>
      <w:r w:rsidR="005F09B4" w:rsidRPr="00E90E95">
        <w:rPr>
          <w:color w:val="000000" w:themeColor="text1"/>
          <w:sz w:val="20"/>
          <w:szCs w:val="20"/>
        </w:rPr>
        <w:t>Albumasar</w:t>
      </w:r>
      <w:proofErr w:type="spellEnd"/>
      <w:r w:rsidR="005F09B4" w:rsidRPr="00E90E95">
        <w:rPr>
          <w:color w:val="000000" w:themeColor="text1"/>
          <w:sz w:val="20"/>
          <w:szCs w:val="20"/>
        </w:rPr>
        <w:t>)</w:t>
      </w:r>
      <w:r w:rsidR="005F09B4" w:rsidRPr="005F09B4">
        <w:rPr>
          <w:color w:val="000000" w:themeColor="text1"/>
          <w:sz w:val="20"/>
          <w:szCs w:val="20"/>
        </w:rPr>
        <w:t>,’</w:t>
      </w:r>
      <w:r w:rsidR="005F09B4" w:rsidRPr="00E90E95">
        <w:rPr>
          <w:color w:val="000000" w:themeColor="text1"/>
          <w:sz w:val="20"/>
          <w:szCs w:val="20"/>
        </w:rPr>
        <w:t xml:space="preserve"> </w:t>
      </w:r>
      <w:proofErr w:type="spellStart"/>
      <w:r w:rsidR="005F09B4" w:rsidRPr="00E90E95">
        <w:rPr>
          <w:i/>
          <w:iCs/>
          <w:color w:val="000000" w:themeColor="text1"/>
          <w:sz w:val="20"/>
          <w:szCs w:val="20"/>
        </w:rPr>
        <w:t>Oriens</w:t>
      </w:r>
      <w:proofErr w:type="spellEnd"/>
      <w:r w:rsidR="005F09B4" w:rsidRPr="00E90E95">
        <w:rPr>
          <w:color w:val="000000" w:themeColor="text1"/>
          <w:sz w:val="20"/>
          <w:szCs w:val="20"/>
        </w:rPr>
        <w:t>, vol. 47, no. 3/4</w:t>
      </w:r>
      <w:r w:rsidR="005F09B4" w:rsidRPr="005F09B4">
        <w:rPr>
          <w:color w:val="000000" w:themeColor="text1"/>
          <w:sz w:val="20"/>
          <w:szCs w:val="20"/>
        </w:rPr>
        <w:t xml:space="preserve"> (</w:t>
      </w:r>
      <w:r w:rsidR="005F09B4" w:rsidRPr="00E90E95">
        <w:rPr>
          <w:color w:val="000000" w:themeColor="text1"/>
          <w:sz w:val="20"/>
          <w:szCs w:val="20"/>
        </w:rPr>
        <w:t>2019</w:t>
      </w:r>
      <w:r w:rsidR="005F09B4" w:rsidRPr="005F09B4">
        <w:rPr>
          <w:color w:val="000000" w:themeColor="text1"/>
          <w:sz w:val="20"/>
          <w:szCs w:val="20"/>
        </w:rPr>
        <w:t>)</w:t>
      </w:r>
      <w:r w:rsidR="005F09B4" w:rsidRPr="00E90E95">
        <w:rPr>
          <w:color w:val="000000" w:themeColor="text1"/>
          <w:sz w:val="20"/>
          <w:szCs w:val="20"/>
        </w:rPr>
        <w:t xml:space="preserve"> pp. 348–64. </w:t>
      </w:r>
      <w:r w:rsidR="005F09B4" w:rsidRPr="005F09B4">
        <w:rPr>
          <w:color w:val="000000" w:themeColor="text1"/>
          <w:sz w:val="20"/>
          <w:szCs w:val="20"/>
        </w:rPr>
        <w:t>&lt;</w:t>
      </w:r>
      <w:r w:rsidR="005F09B4" w:rsidRPr="00E90E95">
        <w:rPr>
          <w:color w:val="000000" w:themeColor="text1"/>
          <w:sz w:val="20"/>
          <w:szCs w:val="20"/>
        </w:rPr>
        <w:t>https://www.jstor.org/stable/26837465</w:t>
      </w:r>
      <w:r w:rsidR="005F09B4" w:rsidRPr="005F09B4">
        <w:rPr>
          <w:color w:val="000000" w:themeColor="text1"/>
          <w:sz w:val="20"/>
          <w:szCs w:val="20"/>
        </w:rPr>
        <w:t>&gt;</w:t>
      </w:r>
      <w:r w:rsidR="005F09B4" w:rsidRPr="00E90E95">
        <w:rPr>
          <w:color w:val="000000" w:themeColor="text1"/>
          <w:sz w:val="20"/>
          <w:szCs w:val="20"/>
        </w:rPr>
        <w:t xml:space="preserve"> </w:t>
      </w:r>
      <w:r w:rsidR="005F09B4" w:rsidRPr="005F09B4">
        <w:rPr>
          <w:color w:val="000000" w:themeColor="text1"/>
          <w:sz w:val="20"/>
          <w:szCs w:val="20"/>
        </w:rPr>
        <w:t>[</w:t>
      </w:r>
      <w:r w:rsidR="005F09B4" w:rsidRPr="00E90E95">
        <w:rPr>
          <w:color w:val="000000" w:themeColor="text1"/>
          <w:sz w:val="20"/>
          <w:szCs w:val="20"/>
        </w:rPr>
        <w:t xml:space="preserve">Accessed </w:t>
      </w:r>
      <w:r w:rsidR="005F09B4" w:rsidRPr="005F09B4">
        <w:rPr>
          <w:color w:val="000000" w:themeColor="text1"/>
          <w:sz w:val="20"/>
          <w:szCs w:val="20"/>
        </w:rPr>
        <w:t xml:space="preserve">14 </w:t>
      </w:r>
      <w:r w:rsidR="005F09B4" w:rsidRPr="00E90E95">
        <w:rPr>
          <w:color w:val="000000" w:themeColor="text1"/>
          <w:sz w:val="20"/>
          <w:szCs w:val="20"/>
        </w:rPr>
        <w:t>Oct. 2024.</w:t>
      </w:r>
      <w:r w:rsidR="005F09B4" w:rsidRPr="005F09B4">
        <w:rPr>
          <w:color w:val="000000" w:themeColor="text1"/>
          <w:sz w:val="20"/>
          <w:szCs w:val="20"/>
        </w:rPr>
        <w:t>]</w:t>
      </w:r>
      <w:r w:rsidR="005F09B4" w:rsidRPr="005F09B4">
        <w:rPr>
          <w:color w:val="000000" w:themeColor="text1"/>
          <w:sz w:val="20"/>
          <w:szCs w:val="20"/>
        </w:rPr>
        <w:t xml:space="preserve"> </w:t>
      </w:r>
      <w:r w:rsidR="005823EF" w:rsidRPr="005F09B4">
        <w:rPr>
          <w:rFonts w:cstheme="minorHAnsi"/>
          <w:color w:val="000000" w:themeColor="text1"/>
          <w:sz w:val="20"/>
          <w:szCs w:val="20"/>
        </w:rPr>
        <w:t xml:space="preserve">p </w:t>
      </w:r>
      <w:r w:rsidR="003C5A84" w:rsidRPr="005F09B4">
        <w:rPr>
          <w:rFonts w:cstheme="minorHAnsi"/>
          <w:color w:val="000000" w:themeColor="text1"/>
          <w:sz w:val="20"/>
          <w:szCs w:val="20"/>
        </w:rPr>
        <w:t>348</w:t>
      </w:r>
    </w:p>
  </w:footnote>
  <w:footnote w:id="32">
    <w:p w14:paraId="55EBE33F" w14:textId="58D23DC1" w:rsidR="00210D25" w:rsidRPr="00A8791B" w:rsidRDefault="00210D25">
      <w:pPr>
        <w:pStyle w:val="FootnoteText"/>
        <w:rPr>
          <w:color w:val="000000" w:themeColor="text1"/>
        </w:rPr>
      </w:pPr>
      <w:r w:rsidRPr="00A8791B">
        <w:rPr>
          <w:rStyle w:val="FootnoteReference"/>
          <w:color w:val="000000" w:themeColor="text1"/>
        </w:rPr>
        <w:footnoteRef/>
      </w:r>
      <w:r w:rsidRPr="00A8791B">
        <w:rPr>
          <w:color w:val="000000" w:themeColor="text1"/>
        </w:rPr>
        <w:t xml:space="preserve"> </w:t>
      </w:r>
      <w:r w:rsidR="004A1448">
        <w:t>Burnett and Yamamoto</w:t>
      </w:r>
      <w:r w:rsidR="00A8791B" w:rsidRPr="00A8791B">
        <w:rPr>
          <w:rFonts w:cstheme="minorHAnsi"/>
          <w:color w:val="000000" w:themeColor="text1"/>
        </w:rPr>
        <w:t xml:space="preserve">, </w:t>
      </w:r>
      <w:r w:rsidRPr="00A8791B">
        <w:rPr>
          <w:color w:val="000000" w:themeColor="text1"/>
        </w:rPr>
        <w:t xml:space="preserve">p </w:t>
      </w:r>
      <w:r w:rsidR="00594490" w:rsidRPr="00A8791B">
        <w:rPr>
          <w:color w:val="000000" w:themeColor="text1"/>
        </w:rPr>
        <w:t>1</w:t>
      </w:r>
    </w:p>
  </w:footnote>
  <w:footnote w:id="33">
    <w:p w14:paraId="67D8F85F" w14:textId="467FBFD6" w:rsidR="00150AE4" w:rsidRPr="00A8791B" w:rsidRDefault="00150AE4" w:rsidP="00150AE4">
      <w:pPr>
        <w:pStyle w:val="FootnoteText"/>
        <w:rPr>
          <w:color w:val="000000" w:themeColor="text1"/>
        </w:rPr>
      </w:pPr>
      <w:r w:rsidRPr="00A8791B">
        <w:rPr>
          <w:rStyle w:val="FootnoteReference"/>
          <w:color w:val="000000" w:themeColor="text1"/>
        </w:rPr>
        <w:footnoteRef/>
      </w:r>
      <w:r w:rsidRPr="00A8791B">
        <w:rPr>
          <w:color w:val="000000" w:themeColor="text1"/>
        </w:rPr>
        <w:t xml:space="preserve"> </w:t>
      </w:r>
      <w:r w:rsidR="004A1448">
        <w:t>Burnett and Yamamoto</w:t>
      </w:r>
      <w:r w:rsidRPr="00A8791B">
        <w:rPr>
          <w:i/>
          <w:iCs/>
          <w:color w:val="000000" w:themeColor="text1"/>
        </w:rPr>
        <w:t>,</w:t>
      </w:r>
      <w:r w:rsidRPr="00A8791B">
        <w:rPr>
          <w:color w:val="000000" w:themeColor="text1"/>
        </w:rPr>
        <w:t xml:space="preserve"> p 1</w:t>
      </w:r>
    </w:p>
  </w:footnote>
  <w:footnote w:id="34">
    <w:p w14:paraId="72874669" w14:textId="4FCEE580" w:rsidR="00594490" w:rsidRPr="00A8791B" w:rsidRDefault="00594490" w:rsidP="00594490">
      <w:pPr>
        <w:pStyle w:val="FootnoteText"/>
        <w:rPr>
          <w:color w:val="000000" w:themeColor="text1"/>
        </w:rPr>
      </w:pPr>
      <w:r w:rsidRPr="00A8791B">
        <w:rPr>
          <w:rStyle w:val="FootnoteReference"/>
          <w:color w:val="000000" w:themeColor="text1"/>
        </w:rPr>
        <w:footnoteRef/>
      </w:r>
      <w:r w:rsidRPr="00A8791B">
        <w:rPr>
          <w:color w:val="000000" w:themeColor="text1"/>
        </w:rPr>
        <w:t xml:space="preserve"> </w:t>
      </w:r>
      <w:r w:rsidR="004A1448">
        <w:t>Burnett and Yamamoto</w:t>
      </w:r>
      <w:r w:rsidRPr="00A8791B">
        <w:rPr>
          <w:i/>
          <w:iCs/>
          <w:color w:val="000000" w:themeColor="text1"/>
        </w:rPr>
        <w:t>,</w:t>
      </w:r>
      <w:r w:rsidRPr="00A8791B">
        <w:rPr>
          <w:color w:val="000000" w:themeColor="text1"/>
        </w:rPr>
        <w:t xml:space="preserve"> p 1</w:t>
      </w:r>
    </w:p>
  </w:footnote>
  <w:footnote w:id="35">
    <w:p w14:paraId="07BD81AD" w14:textId="14CAFDCA" w:rsidR="002E35D7" w:rsidRPr="0082111F" w:rsidRDefault="002E35D7" w:rsidP="0082111F">
      <w:pPr>
        <w:rPr>
          <w:color w:val="000000" w:themeColor="text1"/>
          <w:sz w:val="22"/>
          <w:szCs w:val="22"/>
        </w:rPr>
      </w:pPr>
      <w:r>
        <w:rPr>
          <w:rStyle w:val="FootnoteReference"/>
        </w:rPr>
        <w:footnoteRef/>
      </w:r>
      <w:r>
        <w:t xml:space="preserve"> </w:t>
      </w:r>
      <w:r w:rsidR="0082111F" w:rsidRPr="00F8466A">
        <w:rPr>
          <w:color w:val="000000" w:themeColor="text1"/>
          <w:sz w:val="20"/>
          <w:szCs w:val="20"/>
        </w:rPr>
        <w:t>Adamson, P</w:t>
      </w:r>
      <w:r w:rsidR="0082111F" w:rsidRPr="0082111F">
        <w:rPr>
          <w:color w:val="000000" w:themeColor="text1"/>
          <w:sz w:val="20"/>
          <w:szCs w:val="20"/>
        </w:rPr>
        <w:t>, ‘</w:t>
      </w:r>
      <w:proofErr w:type="spellStart"/>
      <w:r w:rsidR="0082111F" w:rsidRPr="00F8466A">
        <w:rPr>
          <w:color w:val="000000" w:themeColor="text1"/>
          <w:sz w:val="20"/>
          <w:szCs w:val="20"/>
        </w:rPr>
        <w:t>A</w:t>
      </w:r>
      <w:r w:rsidR="0082111F" w:rsidRPr="0082111F">
        <w:rPr>
          <w:color w:val="000000" w:themeColor="text1"/>
          <w:sz w:val="20"/>
          <w:szCs w:val="20"/>
        </w:rPr>
        <w:t>bū</w:t>
      </w:r>
      <w:proofErr w:type="spellEnd"/>
      <w:r w:rsidR="0082111F" w:rsidRPr="0082111F">
        <w:rPr>
          <w:color w:val="000000" w:themeColor="text1"/>
          <w:sz w:val="20"/>
          <w:szCs w:val="20"/>
        </w:rPr>
        <w:t xml:space="preserve"> </w:t>
      </w:r>
      <w:proofErr w:type="spellStart"/>
      <w:r w:rsidR="0082111F" w:rsidRPr="0082111F">
        <w:rPr>
          <w:color w:val="000000" w:themeColor="text1"/>
          <w:sz w:val="20"/>
          <w:szCs w:val="20"/>
        </w:rPr>
        <w:t>Ma</w:t>
      </w:r>
      <w:r w:rsidR="0082111F" w:rsidRPr="0082111F">
        <w:rPr>
          <w:rFonts w:ascii="Arial" w:hAnsi="Arial" w:cs="Arial"/>
          <w:color w:val="000000" w:themeColor="text1"/>
          <w:sz w:val="20"/>
          <w:szCs w:val="20"/>
        </w:rPr>
        <w:t>ʿ</w:t>
      </w:r>
      <w:r w:rsidR="0082111F" w:rsidRPr="0082111F">
        <w:rPr>
          <w:color w:val="000000" w:themeColor="text1"/>
          <w:sz w:val="20"/>
          <w:szCs w:val="20"/>
        </w:rPr>
        <w:t>šar</w:t>
      </w:r>
      <w:proofErr w:type="spellEnd"/>
      <w:r w:rsidR="0082111F" w:rsidRPr="0082111F">
        <w:rPr>
          <w:color w:val="000000" w:themeColor="text1"/>
          <w:sz w:val="20"/>
          <w:szCs w:val="20"/>
        </w:rPr>
        <w:t>, Al-</w:t>
      </w:r>
      <w:proofErr w:type="spellStart"/>
      <w:r w:rsidR="0082111F" w:rsidRPr="0082111F">
        <w:rPr>
          <w:color w:val="000000" w:themeColor="text1"/>
          <w:sz w:val="20"/>
          <w:szCs w:val="20"/>
        </w:rPr>
        <w:t>Kindī</w:t>
      </w:r>
      <w:proofErr w:type="spellEnd"/>
      <w:r w:rsidR="0082111F" w:rsidRPr="0082111F">
        <w:rPr>
          <w:color w:val="000000" w:themeColor="text1"/>
          <w:sz w:val="20"/>
          <w:szCs w:val="20"/>
        </w:rPr>
        <w:t xml:space="preserve"> and the Philosophical Defense of Astrology,’ </w:t>
      </w:r>
      <w:proofErr w:type="spellStart"/>
      <w:r w:rsidR="0082111F" w:rsidRPr="00F8466A">
        <w:rPr>
          <w:i/>
          <w:iCs/>
          <w:color w:val="000000" w:themeColor="text1"/>
          <w:sz w:val="20"/>
          <w:szCs w:val="20"/>
        </w:rPr>
        <w:t>Recherches</w:t>
      </w:r>
      <w:proofErr w:type="spellEnd"/>
      <w:r w:rsidR="0082111F" w:rsidRPr="00F8466A">
        <w:rPr>
          <w:i/>
          <w:iCs/>
          <w:color w:val="000000" w:themeColor="text1"/>
          <w:sz w:val="20"/>
          <w:szCs w:val="20"/>
        </w:rPr>
        <w:t xml:space="preserve"> de </w:t>
      </w:r>
      <w:proofErr w:type="spellStart"/>
      <w:r w:rsidR="0082111F" w:rsidRPr="00F8466A">
        <w:rPr>
          <w:i/>
          <w:iCs/>
          <w:color w:val="000000" w:themeColor="text1"/>
          <w:sz w:val="20"/>
          <w:szCs w:val="20"/>
        </w:rPr>
        <w:t>Théologie</w:t>
      </w:r>
      <w:proofErr w:type="spellEnd"/>
      <w:r w:rsidR="0082111F" w:rsidRPr="00F8466A">
        <w:rPr>
          <w:i/>
          <w:iCs/>
          <w:color w:val="000000" w:themeColor="text1"/>
          <w:sz w:val="20"/>
          <w:szCs w:val="20"/>
        </w:rPr>
        <w:t xml:space="preserve"> et Philosophie </w:t>
      </w:r>
      <w:proofErr w:type="spellStart"/>
      <w:r w:rsidR="0082111F" w:rsidRPr="00F8466A">
        <w:rPr>
          <w:i/>
          <w:iCs/>
          <w:color w:val="000000" w:themeColor="text1"/>
          <w:sz w:val="20"/>
          <w:szCs w:val="20"/>
        </w:rPr>
        <w:t>Médiévales</w:t>
      </w:r>
      <w:proofErr w:type="spellEnd"/>
      <w:r w:rsidR="0082111F" w:rsidRPr="00F8466A">
        <w:rPr>
          <w:color w:val="000000" w:themeColor="text1"/>
          <w:sz w:val="20"/>
          <w:szCs w:val="20"/>
        </w:rPr>
        <w:t>, vol. 69, no. 2</w:t>
      </w:r>
      <w:r w:rsidR="0082111F" w:rsidRPr="0082111F">
        <w:rPr>
          <w:color w:val="000000" w:themeColor="text1"/>
          <w:sz w:val="20"/>
          <w:szCs w:val="20"/>
        </w:rPr>
        <w:t xml:space="preserve"> (</w:t>
      </w:r>
      <w:r w:rsidR="0082111F" w:rsidRPr="00F8466A">
        <w:rPr>
          <w:color w:val="000000" w:themeColor="text1"/>
          <w:sz w:val="20"/>
          <w:szCs w:val="20"/>
        </w:rPr>
        <w:t>200</w:t>
      </w:r>
      <w:r w:rsidR="0082111F" w:rsidRPr="0082111F">
        <w:rPr>
          <w:color w:val="000000" w:themeColor="text1"/>
          <w:sz w:val="20"/>
          <w:szCs w:val="20"/>
        </w:rPr>
        <w:t>2)</w:t>
      </w:r>
      <w:r w:rsidR="0082111F" w:rsidRPr="00F8466A">
        <w:rPr>
          <w:color w:val="000000" w:themeColor="text1"/>
          <w:sz w:val="20"/>
          <w:szCs w:val="20"/>
        </w:rPr>
        <w:t xml:space="preserve"> pp. 245–70</w:t>
      </w:r>
      <w:r w:rsidR="0082111F" w:rsidRPr="0082111F">
        <w:rPr>
          <w:color w:val="000000" w:themeColor="text1"/>
          <w:sz w:val="20"/>
          <w:szCs w:val="20"/>
        </w:rPr>
        <w:t xml:space="preserve"> </w:t>
      </w:r>
      <w:r w:rsidR="0082111F" w:rsidRPr="0082111F">
        <w:rPr>
          <w:i/>
          <w:iCs/>
          <w:color w:val="000000" w:themeColor="text1"/>
          <w:sz w:val="20"/>
          <w:szCs w:val="20"/>
        </w:rPr>
        <w:t>&lt;</w:t>
      </w:r>
      <w:r w:rsidR="0082111F" w:rsidRPr="00F8466A">
        <w:rPr>
          <w:color w:val="000000" w:themeColor="text1"/>
          <w:sz w:val="20"/>
          <w:szCs w:val="20"/>
        </w:rPr>
        <w:t xml:space="preserve"> http://www.jstor.org/stable/26170097</w:t>
      </w:r>
      <w:r w:rsidR="0082111F" w:rsidRPr="0082111F">
        <w:rPr>
          <w:color w:val="000000" w:themeColor="text1"/>
          <w:sz w:val="20"/>
          <w:szCs w:val="20"/>
        </w:rPr>
        <w:t>&gt;</w:t>
      </w:r>
      <w:r w:rsidR="0082111F" w:rsidRPr="00F8466A">
        <w:rPr>
          <w:color w:val="000000" w:themeColor="text1"/>
          <w:sz w:val="20"/>
          <w:szCs w:val="20"/>
        </w:rPr>
        <w:t xml:space="preserve"> </w:t>
      </w:r>
      <w:r w:rsidR="0082111F" w:rsidRPr="0082111F">
        <w:rPr>
          <w:color w:val="000000" w:themeColor="text1"/>
          <w:sz w:val="20"/>
          <w:szCs w:val="20"/>
        </w:rPr>
        <w:t>[</w:t>
      </w:r>
      <w:r w:rsidR="0082111F" w:rsidRPr="00F8466A">
        <w:rPr>
          <w:color w:val="000000" w:themeColor="text1"/>
          <w:sz w:val="20"/>
          <w:szCs w:val="20"/>
        </w:rPr>
        <w:t xml:space="preserve">Accessed </w:t>
      </w:r>
      <w:r w:rsidR="0082111F" w:rsidRPr="0082111F">
        <w:rPr>
          <w:color w:val="000000" w:themeColor="text1"/>
          <w:sz w:val="20"/>
          <w:szCs w:val="20"/>
        </w:rPr>
        <w:t>14</w:t>
      </w:r>
      <w:r w:rsidR="0082111F" w:rsidRPr="00F8466A">
        <w:rPr>
          <w:color w:val="000000" w:themeColor="text1"/>
          <w:sz w:val="20"/>
          <w:szCs w:val="20"/>
        </w:rPr>
        <w:t xml:space="preserve"> Oct. 2024.</w:t>
      </w:r>
      <w:r w:rsidR="0082111F" w:rsidRPr="0082111F">
        <w:rPr>
          <w:color w:val="000000" w:themeColor="text1"/>
          <w:sz w:val="20"/>
          <w:szCs w:val="20"/>
        </w:rPr>
        <w:t>]</w:t>
      </w:r>
      <w:r w:rsidR="0082111F" w:rsidRPr="0082111F">
        <w:rPr>
          <w:color w:val="000000" w:themeColor="text1"/>
          <w:sz w:val="20"/>
          <w:szCs w:val="20"/>
        </w:rPr>
        <w:t xml:space="preserve"> </w:t>
      </w:r>
      <w:r w:rsidR="00605EFF" w:rsidRPr="0082111F">
        <w:rPr>
          <w:color w:val="000000" w:themeColor="text1"/>
          <w:sz w:val="20"/>
          <w:szCs w:val="20"/>
        </w:rPr>
        <w:t>p 245</w:t>
      </w:r>
    </w:p>
  </w:footnote>
  <w:footnote w:id="36">
    <w:p w14:paraId="30A77DCE" w14:textId="7AB1AD4D" w:rsidR="00D8080D" w:rsidRPr="00A8791B" w:rsidRDefault="00D8080D">
      <w:pPr>
        <w:pStyle w:val="FootnoteText"/>
        <w:rPr>
          <w:color w:val="000000" w:themeColor="text1"/>
        </w:rPr>
      </w:pPr>
      <w:r w:rsidRPr="00A8791B">
        <w:rPr>
          <w:rStyle w:val="FootnoteReference"/>
          <w:color w:val="000000" w:themeColor="text1"/>
        </w:rPr>
        <w:footnoteRef/>
      </w:r>
      <w:r w:rsidRPr="00A8791B">
        <w:rPr>
          <w:color w:val="000000" w:themeColor="text1"/>
        </w:rPr>
        <w:t xml:space="preserve"> </w:t>
      </w:r>
      <w:r w:rsidR="004A1448">
        <w:t>Burnett and Yamamoto</w:t>
      </w:r>
      <w:r w:rsidRPr="00A8791B">
        <w:rPr>
          <w:i/>
          <w:iCs/>
          <w:color w:val="000000" w:themeColor="text1"/>
        </w:rPr>
        <w:t>,</w:t>
      </w:r>
      <w:r w:rsidRPr="00A8791B">
        <w:rPr>
          <w:color w:val="000000" w:themeColor="text1"/>
        </w:rPr>
        <w:t xml:space="preserve"> p 1</w:t>
      </w:r>
      <w:r w:rsidRPr="00A8791B">
        <w:rPr>
          <w:color w:val="000000" w:themeColor="text1"/>
        </w:rPr>
        <w:t>-</w:t>
      </w:r>
      <w:r w:rsidR="00594490" w:rsidRPr="00A8791B">
        <w:rPr>
          <w:color w:val="000000" w:themeColor="text1"/>
        </w:rPr>
        <w:t>2</w:t>
      </w:r>
    </w:p>
  </w:footnote>
  <w:footnote w:id="37">
    <w:p w14:paraId="7E03B52E" w14:textId="29ED86F7" w:rsidR="00A835E5" w:rsidRPr="00A8791B" w:rsidRDefault="00A835E5" w:rsidP="00A835E5">
      <w:pPr>
        <w:pStyle w:val="FootnoteText"/>
        <w:rPr>
          <w:color w:val="000000" w:themeColor="text1"/>
        </w:rPr>
      </w:pPr>
      <w:r w:rsidRPr="00A8791B">
        <w:rPr>
          <w:rStyle w:val="FootnoteReference"/>
          <w:color w:val="000000" w:themeColor="text1"/>
        </w:rPr>
        <w:footnoteRef/>
      </w:r>
      <w:r w:rsidRPr="00A8791B">
        <w:rPr>
          <w:color w:val="000000" w:themeColor="text1"/>
        </w:rPr>
        <w:t xml:space="preserve"> </w:t>
      </w:r>
      <w:r w:rsidR="004A1448">
        <w:t>Burnett and Yamamoto</w:t>
      </w:r>
      <w:r w:rsidRPr="00A8791B">
        <w:rPr>
          <w:i/>
          <w:iCs/>
          <w:color w:val="000000" w:themeColor="text1"/>
        </w:rPr>
        <w:t>,</w:t>
      </w:r>
      <w:r w:rsidRPr="00A8791B">
        <w:rPr>
          <w:color w:val="000000" w:themeColor="text1"/>
        </w:rPr>
        <w:t xml:space="preserve"> p 2</w:t>
      </w:r>
    </w:p>
  </w:footnote>
  <w:footnote w:id="38">
    <w:p w14:paraId="61C410AB" w14:textId="21B9F166" w:rsidR="00EE1BFA" w:rsidRPr="00A8791B" w:rsidRDefault="00EE1BFA" w:rsidP="00EE1BFA">
      <w:pPr>
        <w:pStyle w:val="FootnoteText"/>
        <w:rPr>
          <w:color w:val="000000" w:themeColor="text1"/>
        </w:rPr>
      </w:pPr>
      <w:r w:rsidRPr="00A8791B">
        <w:rPr>
          <w:rStyle w:val="FootnoteReference"/>
          <w:color w:val="000000" w:themeColor="text1"/>
        </w:rPr>
        <w:footnoteRef/>
      </w:r>
      <w:r w:rsidRPr="00A8791B">
        <w:rPr>
          <w:color w:val="000000" w:themeColor="text1"/>
        </w:rPr>
        <w:t xml:space="preserve"> </w:t>
      </w:r>
      <w:r w:rsidR="004A1448">
        <w:t>Burnett and Yamamoto</w:t>
      </w:r>
      <w:r w:rsidRPr="00A8791B">
        <w:rPr>
          <w:i/>
          <w:iCs/>
          <w:color w:val="000000" w:themeColor="text1"/>
        </w:rPr>
        <w:t>,</w:t>
      </w:r>
      <w:r w:rsidRPr="00A8791B">
        <w:rPr>
          <w:color w:val="000000" w:themeColor="text1"/>
        </w:rPr>
        <w:t xml:space="preserve"> p 7</w:t>
      </w:r>
    </w:p>
  </w:footnote>
  <w:footnote w:id="39">
    <w:p w14:paraId="2692B0A0" w14:textId="07B56E54" w:rsidR="006E3C8A" w:rsidRPr="00AE4393" w:rsidRDefault="006E3C8A" w:rsidP="00AE4393">
      <w:pPr>
        <w:autoSpaceDE w:val="0"/>
        <w:autoSpaceDN w:val="0"/>
        <w:adjustRightInd w:val="0"/>
        <w:rPr>
          <w:color w:val="000000" w:themeColor="text1"/>
          <w:sz w:val="20"/>
          <w:szCs w:val="20"/>
        </w:rPr>
      </w:pPr>
      <w:r w:rsidRPr="00AE4393">
        <w:rPr>
          <w:rStyle w:val="FootnoteReference"/>
          <w:sz w:val="20"/>
          <w:szCs w:val="20"/>
        </w:rPr>
        <w:footnoteRef/>
      </w:r>
      <w:r w:rsidRPr="00AE4393">
        <w:rPr>
          <w:sz w:val="20"/>
          <w:szCs w:val="20"/>
        </w:rPr>
        <w:t xml:space="preserve"> </w:t>
      </w:r>
      <w:proofErr w:type="spellStart"/>
      <w:r w:rsidR="00AE4393" w:rsidRPr="00ED152D">
        <w:rPr>
          <w:color w:val="000000" w:themeColor="text1"/>
          <w:sz w:val="20"/>
          <w:szCs w:val="20"/>
        </w:rPr>
        <w:t>Mavroudi</w:t>
      </w:r>
      <w:proofErr w:type="spellEnd"/>
      <w:r w:rsidR="00AE4393" w:rsidRPr="00ED152D">
        <w:rPr>
          <w:color w:val="000000" w:themeColor="text1"/>
          <w:sz w:val="20"/>
          <w:szCs w:val="20"/>
        </w:rPr>
        <w:t>, Mari</w:t>
      </w:r>
      <w:r w:rsidR="00AE4393" w:rsidRPr="00AE4393">
        <w:rPr>
          <w:color w:val="000000" w:themeColor="text1"/>
          <w:sz w:val="20"/>
          <w:szCs w:val="20"/>
        </w:rPr>
        <w:t>a,</w:t>
      </w:r>
      <w:r w:rsidR="00AE4393" w:rsidRPr="00ED152D">
        <w:rPr>
          <w:color w:val="000000" w:themeColor="text1"/>
          <w:sz w:val="20"/>
          <w:szCs w:val="20"/>
        </w:rPr>
        <w:t xml:space="preserve"> </w:t>
      </w:r>
      <w:r w:rsidR="00AE4393" w:rsidRPr="00AE4393">
        <w:rPr>
          <w:color w:val="000000" w:themeColor="text1"/>
          <w:sz w:val="20"/>
          <w:szCs w:val="20"/>
        </w:rPr>
        <w:t>‘</w:t>
      </w:r>
      <w:r w:rsidR="00AE4393" w:rsidRPr="00ED152D">
        <w:rPr>
          <w:color w:val="000000" w:themeColor="text1"/>
          <w:sz w:val="20"/>
          <w:szCs w:val="20"/>
        </w:rPr>
        <w:t>Translations from Greek into Latin and Arabic during the Middle Ages: Searching for the Classical Tradition</w:t>
      </w:r>
      <w:r w:rsidR="00AE4393" w:rsidRPr="00AE4393">
        <w:rPr>
          <w:color w:val="000000" w:themeColor="text1"/>
          <w:sz w:val="20"/>
          <w:szCs w:val="20"/>
        </w:rPr>
        <w:t>,’</w:t>
      </w:r>
      <w:r w:rsidR="00AE4393" w:rsidRPr="00ED152D">
        <w:rPr>
          <w:color w:val="000000" w:themeColor="text1"/>
          <w:sz w:val="20"/>
          <w:szCs w:val="20"/>
        </w:rPr>
        <w:t xml:space="preserve"> </w:t>
      </w:r>
      <w:r w:rsidR="00AE4393" w:rsidRPr="00ED152D">
        <w:rPr>
          <w:i/>
          <w:iCs/>
          <w:color w:val="000000" w:themeColor="text1"/>
          <w:sz w:val="20"/>
          <w:szCs w:val="20"/>
        </w:rPr>
        <w:t>Speculum</w:t>
      </w:r>
      <w:r w:rsidR="00AE4393" w:rsidRPr="00ED152D">
        <w:rPr>
          <w:color w:val="000000" w:themeColor="text1"/>
          <w:sz w:val="20"/>
          <w:szCs w:val="20"/>
        </w:rPr>
        <w:t xml:space="preserve">, vol. 90, no. 1, 2015, pp. 28–59. </w:t>
      </w:r>
      <w:hyperlink r:id="rId2" w:history="1">
        <w:r w:rsidR="00AE4393" w:rsidRPr="00ED152D">
          <w:rPr>
            <w:rStyle w:val="Hyperlink"/>
            <w:sz w:val="20"/>
            <w:szCs w:val="20"/>
          </w:rPr>
          <w:t>http://www.jstor.org/stable/43577272</w:t>
        </w:r>
      </w:hyperlink>
      <w:r w:rsidR="00AE4393" w:rsidRPr="00AE4393">
        <w:rPr>
          <w:color w:val="000000" w:themeColor="text1"/>
          <w:sz w:val="20"/>
          <w:szCs w:val="20"/>
        </w:rPr>
        <w:t xml:space="preserve"> [</w:t>
      </w:r>
      <w:r w:rsidR="00AE4393" w:rsidRPr="00ED152D">
        <w:rPr>
          <w:color w:val="000000" w:themeColor="text1"/>
          <w:sz w:val="20"/>
          <w:szCs w:val="20"/>
        </w:rPr>
        <w:t>Accessed 14 Nov. 2024</w:t>
      </w:r>
      <w:r w:rsidR="00AE4393" w:rsidRPr="00AE4393">
        <w:rPr>
          <w:color w:val="000000" w:themeColor="text1"/>
          <w:sz w:val="20"/>
          <w:szCs w:val="20"/>
        </w:rPr>
        <w:t>] p</w:t>
      </w:r>
      <w:r w:rsidR="00AE4393">
        <w:rPr>
          <w:color w:val="000000" w:themeColor="text1"/>
          <w:sz w:val="20"/>
          <w:szCs w:val="20"/>
        </w:rPr>
        <w:t xml:space="preserve"> </w:t>
      </w:r>
      <w:r w:rsidR="00AE4393" w:rsidRPr="00AE4393">
        <w:rPr>
          <w:color w:val="000000" w:themeColor="text1"/>
          <w:sz w:val="20"/>
          <w:szCs w:val="20"/>
        </w:rPr>
        <w:t>34</w:t>
      </w:r>
    </w:p>
  </w:footnote>
  <w:footnote w:id="40">
    <w:p w14:paraId="63C34484" w14:textId="2E6243C6" w:rsidR="00657755" w:rsidRDefault="00657755">
      <w:pPr>
        <w:pStyle w:val="FootnoteText"/>
      </w:pPr>
      <w:r w:rsidRPr="00A8791B">
        <w:rPr>
          <w:rStyle w:val="FootnoteReference"/>
          <w:color w:val="000000" w:themeColor="text1"/>
        </w:rPr>
        <w:footnoteRef/>
      </w:r>
      <w:r w:rsidRPr="00A8791B">
        <w:rPr>
          <w:color w:val="000000" w:themeColor="text1"/>
        </w:rPr>
        <w:t xml:space="preserve"> </w:t>
      </w:r>
      <w:r w:rsidR="004A1448">
        <w:t>Burnett and Yamamoto</w:t>
      </w:r>
      <w:r w:rsidRPr="00A8791B">
        <w:rPr>
          <w:i/>
          <w:iCs/>
          <w:color w:val="000000" w:themeColor="text1"/>
        </w:rPr>
        <w:t>,</w:t>
      </w:r>
      <w:r w:rsidRPr="00A8791B">
        <w:rPr>
          <w:color w:val="000000" w:themeColor="text1"/>
        </w:rPr>
        <w:t xml:space="preserve"> p </w:t>
      </w:r>
      <w:r w:rsidRPr="00A8791B">
        <w:rPr>
          <w:color w:val="000000" w:themeColor="text1"/>
        </w:rPr>
        <w:t>3-4</w:t>
      </w:r>
    </w:p>
  </w:footnote>
  <w:footnote w:id="41">
    <w:p w14:paraId="569C34AD" w14:textId="7AB90D1D" w:rsidR="00CD742A" w:rsidRPr="004A1448" w:rsidRDefault="00CD742A">
      <w:pPr>
        <w:pStyle w:val="FootnoteText"/>
        <w:rPr>
          <w:color w:val="000000" w:themeColor="text1"/>
        </w:rPr>
      </w:pPr>
      <w:r w:rsidRPr="004A1448">
        <w:rPr>
          <w:rStyle w:val="FootnoteReference"/>
          <w:color w:val="000000" w:themeColor="text1"/>
        </w:rPr>
        <w:footnoteRef/>
      </w:r>
      <w:r w:rsidRPr="004A1448">
        <w:rPr>
          <w:color w:val="000000" w:themeColor="text1"/>
        </w:rPr>
        <w:t xml:space="preserve"> </w:t>
      </w:r>
      <w:r w:rsidR="004A1448" w:rsidRPr="004A1448">
        <w:rPr>
          <w:color w:val="000000" w:themeColor="text1"/>
        </w:rPr>
        <w:t>Burnett and Yamamoto</w:t>
      </w:r>
      <w:r w:rsidRPr="004A1448">
        <w:rPr>
          <w:i/>
          <w:iCs/>
          <w:color w:val="000000" w:themeColor="text1"/>
        </w:rPr>
        <w:t>,</w:t>
      </w:r>
      <w:r w:rsidRPr="004A1448">
        <w:rPr>
          <w:color w:val="000000" w:themeColor="text1"/>
        </w:rPr>
        <w:t xml:space="preserve"> p 4</w:t>
      </w:r>
    </w:p>
  </w:footnote>
  <w:footnote w:id="42">
    <w:p w14:paraId="12CCE2C8" w14:textId="30E8CBB8" w:rsidR="00C12E0F" w:rsidRPr="00A04523" w:rsidRDefault="00C12E0F" w:rsidP="00C12E0F">
      <w:pPr>
        <w:pStyle w:val="FootnoteText"/>
        <w:rPr>
          <w:color w:val="000000" w:themeColor="text1"/>
        </w:rPr>
      </w:pPr>
      <w:r w:rsidRPr="004A1448">
        <w:rPr>
          <w:rStyle w:val="FootnoteReference"/>
          <w:color w:val="000000" w:themeColor="text1"/>
        </w:rPr>
        <w:footnoteRef/>
      </w:r>
      <w:r w:rsidRPr="004A1448">
        <w:rPr>
          <w:color w:val="000000" w:themeColor="text1"/>
        </w:rPr>
        <w:t xml:space="preserve"> </w:t>
      </w:r>
      <w:r w:rsidR="004A1448" w:rsidRPr="00A04523">
        <w:rPr>
          <w:color w:val="000000" w:themeColor="text1"/>
        </w:rPr>
        <w:t>Burnett and Yamamoto</w:t>
      </w:r>
      <w:r w:rsidRPr="00A04523">
        <w:rPr>
          <w:i/>
          <w:iCs/>
          <w:color w:val="000000" w:themeColor="text1"/>
        </w:rPr>
        <w:t>,</w:t>
      </w:r>
      <w:r w:rsidRPr="00A04523">
        <w:rPr>
          <w:color w:val="000000" w:themeColor="text1"/>
        </w:rPr>
        <w:t xml:space="preserve"> p 4-5</w:t>
      </w:r>
    </w:p>
  </w:footnote>
  <w:footnote w:id="43">
    <w:p w14:paraId="5ACC7559" w14:textId="2F516F1B" w:rsidR="001F7C8C" w:rsidRPr="00A04523" w:rsidRDefault="001F7C8C">
      <w:pPr>
        <w:pStyle w:val="FootnoteText"/>
        <w:rPr>
          <w:color w:val="000000" w:themeColor="text1"/>
        </w:rPr>
      </w:pPr>
      <w:r w:rsidRPr="00A04523">
        <w:rPr>
          <w:rStyle w:val="FootnoteReference"/>
          <w:color w:val="000000" w:themeColor="text1"/>
        </w:rPr>
        <w:footnoteRef/>
      </w:r>
      <w:r w:rsidRPr="00A04523">
        <w:rPr>
          <w:color w:val="000000" w:themeColor="text1"/>
        </w:rPr>
        <w:t xml:space="preserve"> </w:t>
      </w:r>
      <w:r w:rsidR="004A1448" w:rsidRPr="00A04523">
        <w:rPr>
          <w:color w:val="000000" w:themeColor="text1"/>
        </w:rPr>
        <w:t>Burnett and Yamamoto</w:t>
      </w:r>
      <w:r w:rsidRPr="00A04523">
        <w:rPr>
          <w:i/>
          <w:iCs/>
          <w:color w:val="000000" w:themeColor="text1"/>
        </w:rPr>
        <w:t>,</w:t>
      </w:r>
      <w:r w:rsidRPr="00A04523">
        <w:rPr>
          <w:color w:val="000000" w:themeColor="text1"/>
        </w:rPr>
        <w:t xml:space="preserve"> p </w:t>
      </w:r>
      <w:r w:rsidR="003232B6" w:rsidRPr="00A04523">
        <w:rPr>
          <w:color w:val="000000" w:themeColor="text1"/>
        </w:rPr>
        <w:t>6</w:t>
      </w:r>
    </w:p>
  </w:footnote>
  <w:footnote w:id="44">
    <w:p w14:paraId="48695664" w14:textId="03B05022" w:rsidR="001D5A21" w:rsidRPr="00A04523" w:rsidRDefault="001D5A21" w:rsidP="00A04523">
      <w:pPr>
        <w:pStyle w:val="FootnoteText"/>
        <w:rPr>
          <w:color w:val="000000" w:themeColor="text1"/>
        </w:rPr>
      </w:pPr>
      <w:r w:rsidRPr="00A04523">
        <w:rPr>
          <w:rStyle w:val="FootnoteReference"/>
          <w:color w:val="000000" w:themeColor="text1"/>
        </w:rPr>
        <w:footnoteRef/>
      </w:r>
      <w:r w:rsidRPr="00A04523">
        <w:rPr>
          <w:color w:val="000000" w:themeColor="text1"/>
        </w:rPr>
        <w:t xml:space="preserve"> </w:t>
      </w:r>
      <w:r w:rsidR="00A04523" w:rsidRPr="00A04523">
        <w:rPr>
          <w:color w:val="000000" w:themeColor="text1"/>
        </w:rPr>
        <w:t xml:space="preserve">Saliba, George ‘The Role of the Astrologer in Medieval Islamic Society,’ in </w:t>
      </w:r>
      <w:r w:rsidR="00A04523" w:rsidRPr="00A04523">
        <w:rPr>
          <w:i/>
          <w:iCs/>
          <w:color w:val="000000" w:themeColor="text1"/>
        </w:rPr>
        <w:t>Magic and Divination in Early Islam</w:t>
      </w:r>
      <w:r w:rsidR="00A04523" w:rsidRPr="00A04523">
        <w:rPr>
          <w:color w:val="000000" w:themeColor="text1"/>
        </w:rPr>
        <w:t xml:space="preserve"> edited by </w:t>
      </w:r>
      <w:hyperlink r:id="rId3" w:history="1">
        <w:r w:rsidR="00A04523" w:rsidRPr="00A04523">
          <w:rPr>
            <w:rStyle w:val="Hyperlink"/>
            <w:color w:val="000000" w:themeColor="text1"/>
            <w:u w:val="none"/>
          </w:rPr>
          <w:t>Emilie Savage-Smith</w:t>
        </w:r>
      </w:hyperlink>
      <w:r w:rsidR="00A04523" w:rsidRPr="00A04523">
        <w:rPr>
          <w:color w:val="000000" w:themeColor="text1"/>
        </w:rPr>
        <w:t xml:space="preserve"> pp341 Aldershot, Great Britain: Ashgate (2004) </w:t>
      </w:r>
      <w:r w:rsidRPr="00A04523">
        <w:rPr>
          <w:color w:val="000000" w:themeColor="text1"/>
        </w:rPr>
        <w:t>p 51</w:t>
      </w:r>
    </w:p>
  </w:footnote>
  <w:footnote w:id="45">
    <w:p w14:paraId="69517967" w14:textId="4734F9B5" w:rsidR="00B772EC" w:rsidRPr="00A04523" w:rsidRDefault="00B772EC" w:rsidP="00AD335F">
      <w:pPr>
        <w:autoSpaceDE w:val="0"/>
        <w:autoSpaceDN w:val="0"/>
        <w:adjustRightInd w:val="0"/>
        <w:rPr>
          <w:rFonts w:cstheme="minorHAnsi"/>
          <w:bCs/>
          <w:color w:val="000000" w:themeColor="text1"/>
          <w:sz w:val="20"/>
          <w:szCs w:val="20"/>
          <w:lang w:val="en-GB"/>
        </w:rPr>
      </w:pPr>
      <w:r w:rsidRPr="00A04523">
        <w:rPr>
          <w:rStyle w:val="FootnoteReference"/>
          <w:sz w:val="20"/>
          <w:szCs w:val="20"/>
        </w:rPr>
        <w:footnoteRef/>
      </w:r>
      <w:r w:rsidRPr="00A04523">
        <w:rPr>
          <w:sz w:val="20"/>
          <w:szCs w:val="20"/>
        </w:rPr>
        <w:t xml:space="preserve"> </w:t>
      </w:r>
      <w:r w:rsidR="00AD335F" w:rsidRPr="00AD335F">
        <w:rPr>
          <w:color w:val="000000" w:themeColor="text1"/>
          <w:sz w:val="20"/>
          <w:szCs w:val="20"/>
        </w:rPr>
        <w:t>Melvin-</w:t>
      </w:r>
      <w:proofErr w:type="spellStart"/>
      <w:r w:rsidR="00AD335F" w:rsidRPr="00AD335F">
        <w:rPr>
          <w:color w:val="000000" w:themeColor="text1"/>
          <w:sz w:val="20"/>
          <w:szCs w:val="20"/>
        </w:rPr>
        <w:t>Koushki</w:t>
      </w:r>
      <w:proofErr w:type="spellEnd"/>
      <w:r w:rsidR="00AD335F" w:rsidRPr="00AD335F">
        <w:rPr>
          <w:color w:val="000000" w:themeColor="text1"/>
          <w:sz w:val="20"/>
          <w:szCs w:val="20"/>
        </w:rPr>
        <w:t>, Matthew</w:t>
      </w:r>
      <w:r w:rsidR="00AD335F" w:rsidRPr="00A04523">
        <w:rPr>
          <w:color w:val="000000" w:themeColor="text1"/>
          <w:sz w:val="20"/>
          <w:szCs w:val="20"/>
        </w:rPr>
        <w:t>,</w:t>
      </w:r>
      <w:r w:rsidR="00AD335F" w:rsidRPr="00AD335F">
        <w:rPr>
          <w:color w:val="000000" w:themeColor="text1"/>
          <w:sz w:val="20"/>
          <w:szCs w:val="20"/>
        </w:rPr>
        <w:t xml:space="preserve"> </w:t>
      </w:r>
      <w:r w:rsidR="00AD335F" w:rsidRPr="00A04523">
        <w:rPr>
          <w:color w:val="000000" w:themeColor="text1"/>
          <w:sz w:val="20"/>
          <w:szCs w:val="20"/>
        </w:rPr>
        <w:t>‘</w:t>
      </w:r>
      <w:r w:rsidR="00AD335F" w:rsidRPr="00AD335F">
        <w:rPr>
          <w:color w:val="000000" w:themeColor="text1"/>
          <w:sz w:val="20"/>
          <w:szCs w:val="20"/>
        </w:rPr>
        <w:t xml:space="preserve">Introduction: De-Orienting the Study of </w:t>
      </w:r>
      <w:proofErr w:type="spellStart"/>
      <w:r w:rsidR="00AD335F" w:rsidRPr="00AD335F">
        <w:rPr>
          <w:color w:val="000000" w:themeColor="text1"/>
          <w:sz w:val="20"/>
          <w:szCs w:val="20"/>
        </w:rPr>
        <w:t>Islamicate</w:t>
      </w:r>
      <w:proofErr w:type="spellEnd"/>
      <w:r w:rsidR="00AD335F" w:rsidRPr="00AD335F">
        <w:rPr>
          <w:color w:val="000000" w:themeColor="text1"/>
          <w:sz w:val="20"/>
          <w:szCs w:val="20"/>
        </w:rPr>
        <w:t xml:space="preserve"> Occultism</w:t>
      </w:r>
      <w:r w:rsidR="00AD335F" w:rsidRPr="00A04523">
        <w:rPr>
          <w:color w:val="000000" w:themeColor="text1"/>
          <w:sz w:val="20"/>
          <w:szCs w:val="20"/>
        </w:rPr>
        <w:t>,’</w:t>
      </w:r>
      <w:r w:rsidR="00AD335F" w:rsidRPr="00AD335F">
        <w:rPr>
          <w:color w:val="000000" w:themeColor="text1"/>
          <w:sz w:val="20"/>
          <w:szCs w:val="20"/>
        </w:rPr>
        <w:t xml:space="preserve"> </w:t>
      </w:r>
      <w:r w:rsidR="00AD335F" w:rsidRPr="00AD335F">
        <w:rPr>
          <w:i/>
          <w:iCs/>
          <w:color w:val="000000" w:themeColor="text1"/>
          <w:sz w:val="20"/>
          <w:szCs w:val="20"/>
        </w:rPr>
        <w:t>Arabica</w:t>
      </w:r>
      <w:r w:rsidR="00AD335F" w:rsidRPr="00AD335F">
        <w:rPr>
          <w:color w:val="000000" w:themeColor="text1"/>
          <w:sz w:val="20"/>
          <w:szCs w:val="20"/>
        </w:rPr>
        <w:t xml:space="preserve">, vol. 64, no. 3/4, 2017, pp. 287–95. </w:t>
      </w:r>
      <w:r w:rsidR="00AD335F" w:rsidRPr="00A04523">
        <w:rPr>
          <w:color w:val="000000" w:themeColor="text1"/>
          <w:sz w:val="20"/>
          <w:szCs w:val="20"/>
        </w:rPr>
        <w:t>&lt;</w:t>
      </w:r>
      <w:r w:rsidR="00AD335F" w:rsidRPr="00AD335F">
        <w:rPr>
          <w:color w:val="000000" w:themeColor="text1"/>
          <w:sz w:val="20"/>
          <w:szCs w:val="20"/>
        </w:rPr>
        <w:t>https://www.jstor.org/stable/26569035</w:t>
      </w:r>
      <w:r w:rsidR="00AD335F" w:rsidRPr="00A04523">
        <w:rPr>
          <w:color w:val="000000" w:themeColor="text1"/>
          <w:sz w:val="20"/>
          <w:szCs w:val="20"/>
        </w:rPr>
        <w:t>&gt;</w:t>
      </w:r>
      <w:r w:rsidR="00AD335F" w:rsidRPr="00AD335F">
        <w:rPr>
          <w:color w:val="000000" w:themeColor="text1"/>
          <w:sz w:val="20"/>
          <w:szCs w:val="20"/>
        </w:rPr>
        <w:t xml:space="preserve"> </w:t>
      </w:r>
      <w:r w:rsidR="00AD335F" w:rsidRPr="00A04523">
        <w:rPr>
          <w:color w:val="000000" w:themeColor="text1"/>
          <w:sz w:val="20"/>
          <w:szCs w:val="20"/>
        </w:rPr>
        <w:t>[</w:t>
      </w:r>
      <w:r w:rsidR="00AD335F" w:rsidRPr="00AD335F">
        <w:rPr>
          <w:color w:val="000000" w:themeColor="text1"/>
          <w:sz w:val="20"/>
          <w:szCs w:val="20"/>
        </w:rPr>
        <w:t>Accessed 14 Nov. 2024</w:t>
      </w:r>
      <w:r w:rsidR="00AD335F" w:rsidRPr="00A04523">
        <w:rPr>
          <w:color w:val="000000" w:themeColor="text1"/>
          <w:sz w:val="20"/>
          <w:szCs w:val="20"/>
        </w:rPr>
        <w:t>]</w:t>
      </w:r>
      <w:r w:rsidR="001D5A21" w:rsidRPr="00A04523">
        <w:rPr>
          <w:color w:val="000000" w:themeColor="text1"/>
          <w:sz w:val="20"/>
          <w:szCs w:val="20"/>
        </w:rPr>
        <w:t>” p28</w:t>
      </w:r>
      <w:r w:rsidR="001D5A21" w:rsidRPr="00A04523">
        <w:rPr>
          <w:color w:val="000000" w:themeColor="text1"/>
          <w:sz w:val="20"/>
          <w:szCs w:val="20"/>
        </w:rPr>
        <w:t>8</w:t>
      </w:r>
    </w:p>
  </w:footnote>
  <w:footnote w:id="46">
    <w:p w14:paraId="3B173840" w14:textId="4B582165" w:rsidR="00CE580C" w:rsidRPr="00A04523" w:rsidRDefault="00CE580C" w:rsidP="00CE580C">
      <w:pPr>
        <w:pStyle w:val="FootnoteText"/>
      </w:pPr>
      <w:r w:rsidRPr="00A04523">
        <w:rPr>
          <w:rStyle w:val="FootnoteReference"/>
        </w:rPr>
        <w:footnoteRef/>
      </w:r>
      <w:r w:rsidRPr="00A04523">
        <w:t xml:space="preserve"> </w:t>
      </w:r>
      <w:r w:rsidRPr="00A04523">
        <w:rPr>
          <w:color w:val="000000" w:themeColor="text1"/>
        </w:rPr>
        <w:t>Melvin-</w:t>
      </w:r>
      <w:proofErr w:type="spellStart"/>
      <w:r w:rsidRPr="00A04523">
        <w:rPr>
          <w:color w:val="000000" w:themeColor="text1"/>
        </w:rPr>
        <w:t>Koushki</w:t>
      </w:r>
      <w:proofErr w:type="spellEnd"/>
      <w:r w:rsidRPr="00A04523">
        <w:rPr>
          <w:color w:val="000000" w:themeColor="text1"/>
        </w:rPr>
        <w:t xml:space="preserve">, </w:t>
      </w:r>
      <w:r w:rsidR="00AD335F" w:rsidRPr="00A04523">
        <w:rPr>
          <w:color w:val="000000" w:themeColor="text1"/>
        </w:rPr>
        <w:t>‘</w:t>
      </w:r>
      <w:r w:rsidRPr="00A04523">
        <w:rPr>
          <w:color w:val="000000" w:themeColor="text1"/>
        </w:rPr>
        <w:t xml:space="preserve">Introduction: De-Orienting the Study of </w:t>
      </w:r>
      <w:proofErr w:type="spellStart"/>
      <w:r w:rsidRPr="00A04523">
        <w:rPr>
          <w:color w:val="000000" w:themeColor="text1"/>
        </w:rPr>
        <w:t>Islamicate</w:t>
      </w:r>
      <w:proofErr w:type="spellEnd"/>
      <w:r w:rsidRPr="00A04523">
        <w:rPr>
          <w:color w:val="000000" w:themeColor="text1"/>
        </w:rPr>
        <w:t xml:space="preserve"> Occultism</w:t>
      </w:r>
      <w:r w:rsidR="00AD335F" w:rsidRPr="00A04523">
        <w:rPr>
          <w:color w:val="000000" w:themeColor="text1"/>
        </w:rPr>
        <w:t>,’</w:t>
      </w:r>
      <w:r w:rsidRPr="00A04523">
        <w:rPr>
          <w:color w:val="000000" w:themeColor="text1"/>
        </w:rPr>
        <w:t xml:space="preserve"> p289</w:t>
      </w:r>
    </w:p>
  </w:footnote>
  <w:footnote w:id="47">
    <w:p w14:paraId="11C594BA" w14:textId="06E5641B" w:rsidR="00175A95" w:rsidRPr="004A1448" w:rsidRDefault="00175A95">
      <w:pPr>
        <w:pStyle w:val="FootnoteText"/>
        <w:rPr>
          <w:color w:val="000000" w:themeColor="text1"/>
        </w:rPr>
      </w:pPr>
      <w:r w:rsidRPr="00A04523">
        <w:rPr>
          <w:rStyle w:val="FootnoteReference"/>
          <w:color w:val="000000" w:themeColor="text1"/>
        </w:rPr>
        <w:footnoteRef/>
      </w:r>
      <w:r w:rsidRPr="00A04523">
        <w:rPr>
          <w:color w:val="000000" w:themeColor="text1"/>
        </w:rPr>
        <w:t xml:space="preserve"> </w:t>
      </w:r>
      <w:r w:rsidR="004A1448" w:rsidRPr="00A04523">
        <w:rPr>
          <w:color w:val="000000" w:themeColor="text1"/>
        </w:rPr>
        <w:t>Burnett and Yamamoto</w:t>
      </w:r>
      <w:r w:rsidRPr="00A04523">
        <w:rPr>
          <w:i/>
          <w:iCs/>
          <w:color w:val="000000" w:themeColor="text1"/>
        </w:rPr>
        <w:t>,</w:t>
      </w:r>
      <w:r w:rsidRPr="00A04523">
        <w:rPr>
          <w:color w:val="000000" w:themeColor="text1"/>
        </w:rPr>
        <w:t xml:space="preserve"> p </w:t>
      </w:r>
      <w:r w:rsidRPr="00A04523">
        <w:rPr>
          <w:color w:val="000000" w:themeColor="text1"/>
        </w:rPr>
        <w:t>8</w:t>
      </w:r>
    </w:p>
  </w:footnote>
  <w:footnote w:id="48">
    <w:p w14:paraId="7DCDB569" w14:textId="16D1BFBD" w:rsidR="00520C51" w:rsidRPr="004A1448" w:rsidRDefault="00520C51" w:rsidP="00520C51">
      <w:pPr>
        <w:pStyle w:val="FootnoteText"/>
        <w:rPr>
          <w:color w:val="000000" w:themeColor="text1"/>
        </w:rPr>
      </w:pPr>
      <w:r w:rsidRPr="004A1448">
        <w:rPr>
          <w:rStyle w:val="FootnoteReference"/>
          <w:color w:val="000000" w:themeColor="text1"/>
        </w:rPr>
        <w:footnoteRef/>
      </w:r>
      <w:r w:rsidRPr="004A1448">
        <w:rPr>
          <w:color w:val="000000" w:themeColor="text1"/>
        </w:rPr>
        <w:t xml:space="preserve"> </w:t>
      </w:r>
      <w:r w:rsidR="004A1448" w:rsidRPr="004A1448">
        <w:rPr>
          <w:color w:val="000000" w:themeColor="text1"/>
        </w:rPr>
        <w:t>Burnett and Yamamoto</w:t>
      </w:r>
      <w:r w:rsidRPr="004A1448">
        <w:rPr>
          <w:color w:val="000000" w:themeColor="text1"/>
        </w:rPr>
        <w:t>, p 813-815</w:t>
      </w:r>
    </w:p>
  </w:footnote>
  <w:footnote w:id="49">
    <w:p w14:paraId="0BBA225E" w14:textId="77777777" w:rsidR="001B6867" w:rsidRDefault="001B6867" w:rsidP="001B6867">
      <w:pPr>
        <w:pStyle w:val="FootnoteText"/>
      </w:pPr>
      <w:r>
        <w:rPr>
          <w:rStyle w:val="FootnoteReference"/>
        </w:rPr>
        <w:footnoteRef/>
      </w:r>
      <w:r>
        <w:t xml:space="preserve"> Burnett and Yamamoto, p 689-691</w:t>
      </w:r>
    </w:p>
  </w:footnote>
  <w:footnote w:id="50">
    <w:p w14:paraId="1DD57854" w14:textId="59384B3A" w:rsidR="004C7876" w:rsidRDefault="004C7876" w:rsidP="004C7876">
      <w:pPr>
        <w:pStyle w:val="FootnoteText"/>
      </w:pPr>
      <w:r w:rsidRPr="004A1448">
        <w:rPr>
          <w:rStyle w:val="FootnoteReference"/>
          <w:color w:val="000000" w:themeColor="text1"/>
        </w:rPr>
        <w:footnoteRef/>
      </w:r>
      <w:r w:rsidRPr="004A1448">
        <w:rPr>
          <w:color w:val="000000" w:themeColor="text1"/>
        </w:rPr>
        <w:t xml:space="preserve"> </w:t>
      </w:r>
      <w:r w:rsidR="004A1448" w:rsidRPr="004A1448">
        <w:rPr>
          <w:color w:val="000000" w:themeColor="text1"/>
        </w:rPr>
        <w:t>Burnett and Yamamoto</w:t>
      </w:r>
      <w:r w:rsidRPr="004A1448">
        <w:rPr>
          <w:color w:val="000000" w:themeColor="text1"/>
        </w:rPr>
        <w:t>, p 813-815</w:t>
      </w:r>
    </w:p>
  </w:footnote>
  <w:footnote w:id="51">
    <w:p w14:paraId="51019CC0" w14:textId="77777777" w:rsidR="00095F69" w:rsidRDefault="00095F69" w:rsidP="00095F69">
      <w:pPr>
        <w:pStyle w:val="FootnoteText"/>
      </w:pPr>
      <w:r>
        <w:rPr>
          <w:rStyle w:val="FootnoteReference"/>
        </w:rPr>
        <w:footnoteRef/>
      </w:r>
      <w:r>
        <w:t xml:space="preserve"> Burnett and Yamamoto, p 693-695</w:t>
      </w:r>
    </w:p>
  </w:footnote>
  <w:footnote w:id="52">
    <w:p w14:paraId="2D2C1CC7" w14:textId="77777777" w:rsidR="004C7876" w:rsidRDefault="004C7876" w:rsidP="004C7876">
      <w:pPr>
        <w:pStyle w:val="FootnoteText"/>
      </w:pPr>
      <w:r>
        <w:rPr>
          <w:rStyle w:val="FootnoteReference"/>
        </w:rPr>
        <w:footnoteRef/>
      </w:r>
      <w:r>
        <w:t xml:space="preserve"> Burnett and Yamamoto, p 813-815</w:t>
      </w:r>
    </w:p>
  </w:footnote>
  <w:footnote w:id="53">
    <w:p w14:paraId="685A706A" w14:textId="77777777" w:rsidR="00F264B1" w:rsidRDefault="00F264B1" w:rsidP="00F264B1">
      <w:pPr>
        <w:pStyle w:val="FootnoteText"/>
      </w:pPr>
      <w:r>
        <w:rPr>
          <w:rStyle w:val="FootnoteReference"/>
        </w:rPr>
        <w:footnoteRef/>
      </w:r>
      <w:r>
        <w:t xml:space="preserve"> Burnett and Yamamoto, p 813-815</w:t>
      </w:r>
    </w:p>
  </w:footnote>
  <w:footnote w:id="54">
    <w:p w14:paraId="656ED871" w14:textId="77777777" w:rsidR="003E1B42" w:rsidRDefault="003E1B42" w:rsidP="003E1B42">
      <w:pPr>
        <w:pStyle w:val="FootnoteText"/>
      </w:pPr>
      <w:r>
        <w:rPr>
          <w:rStyle w:val="FootnoteReference"/>
        </w:rPr>
        <w:footnoteRef/>
      </w:r>
      <w:r>
        <w:t xml:space="preserve"> Burnett and Yamamoto, p 813-815</w:t>
      </w:r>
    </w:p>
  </w:footnote>
  <w:footnote w:id="55">
    <w:p w14:paraId="1D2B0F61" w14:textId="77777777" w:rsidR="00FC6323" w:rsidRDefault="00FC6323" w:rsidP="00FC6323">
      <w:pPr>
        <w:pStyle w:val="FootnoteText"/>
      </w:pPr>
      <w:r>
        <w:rPr>
          <w:rStyle w:val="FootnoteReference"/>
        </w:rPr>
        <w:footnoteRef/>
      </w:r>
      <w:r>
        <w:t xml:space="preserve"> Burnett and Yamamoto, p 855</w:t>
      </w:r>
    </w:p>
  </w:footnote>
  <w:footnote w:id="56">
    <w:p w14:paraId="16A4C5AD" w14:textId="77777777" w:rsidR="00520C51" w:rsidRDefault="00520C51" w:rsidP="00520C51">
      <w:pPr>
        <w:pStyle w:val="FootnoteText"/>
      </w:pPr>
      <w:r>
        <w:rPr>
          <w:rStyle w:val="FootnoteReference"/>
        </w:rPr>
        <w:footnoteRef/>
      </w:r>
      <w:r>
        <w:t xml:space="preserve"> Burnett and Yamamoto, p 813-815</w:t>
      </w:r>
    </w:p>
  </w:footnote>
  <w:footnote w:id="57">
    <w:p w14:paraId="467215D0" w14:textId="77777777" w:rsidR="00E0763F" w:rsidRPr="004A1448" w:rsidRDefault="00E0763F" w:rsidP="00E0763F">
      <w:pPr>
        <w:pStyle w:val="FootnoteText"/>
        <w:rPr>
          <w:color w:val="000000" w:themeColor="text1"/>
        </w:rPr>
      </w:pPr>
      <w:r w:rsidRPr="004A1448">
        <w:rPr>
          <w:rStyle w:val="FootnoteReference"/>
          <w:color w:val="000000" w:themeColor="text1"/>
        </w:rPr>
        <w:footnoteRef/>
      </w:r>
      <w:r w:rsidRPr="004A1448">
        <w:rPr>
          <w:color w:val="000000" w:themeColor="text1"/>
        </w:rPr>
        <w:t xml:space="preserve"> Burnett and Yamamoto, p 10</w:t>
      </w:r>
    </w:p>
  </w:footnote>
  <w:footnote w:id="58">
    <w:p w14:paraId="21BB9625" w14:textId="5D9CE587" w:rsidR="00E0763F" w:rsidRDefault="00E0763F" w:rsidP="00E0763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463E3" w:rsidRPr="004A1448">
        <w:rPr>
          <w:color w:val="000000" w:themeColor="text1"/>
        </w:rPr>
        <w:t>Burnett and Yamamoto, p 1</w:t>
      </w:r>
      <w:r w:rsidR="003463E3">
        <w:rPr>
          <w:color w:val="000000" w:themeColor="text1"/>
        </w:rPr>
        <w:t>1</w:t>
      </w:r>
    </w:p>
  </w:footnote>
  <w:footnote w:id="59">
    <w:p w14:paraId="347BCB28" w14:textId="77777777" w:rsidR="00E0763F" w:rsidRPr="004A1448" w:rsidRDefault="00E0763F" w:rsidP="00E0763F">
      <w:pPr>
        <w:pStyle w:val="FootnoteText"/>
        <w:rPr>
          <w:color w:val="000000" w:themeColor="text1"/>
        </w:rPr>
      </w:pPr>
      <w:r w:rsidRPr="004A1448">
        <w:rPr>
          <w:rStyle w:val="FootnoteReference"/>
          <w:color w:val="000000" w:themeColor="text1"/>
        </w:rPr>
        <w:footnoteRef/>
      </w:r>
      <w:r w:rsidRPr="004A1448">
        <w:rPr>
          <w:color w:val="000000" w:themeColor="text1"/>
        </w:rPr>
        <w:t xml:space="preserve"> Burnett and Yamamoto look at chapter 4.6</w:t>
      </w:r>
    </w:p>
  </w:footnote>
  <w:footnote w:id="60">
    <w:p w14:paraId="543342CD" w14:textId="77777777" w:rsidR="007754BE" w:rsidRDefault="007754BE" w:rsidP="007754BE">
      <w:pPr>
        <w:pStyle w:val="FootnoteText"/>
      </w:pPr>
      <w:r>
        <w:rPr>
          <w:rStyle w:val="FootnoteReference"/>
        </w:rPr>
        <w:footnoteRef/>
      </w:r>
      <w:r>
        <w:t xml:space="preserve"> Burnett and Yamamoto, p 693-695</w:t>
      </w:r>
    </w:p>
  </w:footnote>
  <w:footnote w:id="61">
    <w:p w14:paraId="0C2D7C79" w14:textId="77777777" w:rsidR="00E0763F" w:rsidRPr="004A1448" w:rsidRDefault="00E0763F" w:rsidP="00E0763F">
      <w:pPr>
        <w:pStyle w:val="FootnoteText"/>
        <w:rPr>
          <w:color w:val="000000" w:themeColor="text1"/>
        </w:rPr>
      </w:pPr>
      <w:r w:rsidRPr="004A1448">
        <w:rPr>
          <w:rStyle w:val="FootnoteReference"/>
          <w:color w:val="000000" w:themeColor="text1"/>
        </w:rPr>
        <w:footnoteRef/>
      </w:r>
      <w:r w:rsidRPr="004A1448">
        <w:rPr>
          <w:color w:val="000000" w:themeColor="text1"/>
        </w:rPr>
        <w:t xml:space="preserve"> Burnett and Yamamoto p 13-14</w:t>
      </w:r>
    </w:p>
  </w:footnote>
  <w:footnote w:id="62">
    <w:p w14:paraId="1B32414E" w14:textId="2988D296" w:rsidR="00FA1958" w:rsidRPr="008E7580" w:rsidRDefault="00FA1958" w:rsidP="008E7580">
      <w:pPr>
        <w:autoSpaceDE w:val="0"/>
        <w:autoSpaceDN w:val="0"/>
        <w:adjustRightInd w:val="0"/>
        <w:rPr>
          <w:rFonts w:cstheme="minorHAnsi"/>
          <w:bCs/>
          <w:color w:val="000000" w:themeColor="text1"/>
          <w:sz w:val="20"/>
          <w:szCs w:val="20"/>
          <w:lang w:val="en-GB"/>
        </w:rPr>
      </w:pPr>
      <w:r w:rsidRPr="008E7580">
        <w:rPr>
          <w:rStyle w:val="FootnoteReference"/>
          <w:sz w:val="20"/>
          <w:szCs w:val="20"/>
        </w:rPr>
        <w:footnoteRef/>
      </w:r>
      <w:r w:rsidRPr="008E7580">
        <w:rPr>
          <w:sz w:val="20"/>
          <w:szCs w:val="20"/>
        </w:rPr>
        <w:t xml:space="preserve"> </w:t>
      </w:r>
      <w:r w:rsidR="005F17CA" w:rsidRPr="008E7580">
        <w:rPr>
          <w:sz w:val="20"/>
          <w:szCs w:val="20"/>
        </w:rPr>
        <w:t xml:space="preserve">‘Aligning Your Planets: An Astrological Journal for Self-Reflection, Growth, and Balance,’ </w:t>
      </w:r>
      <w:r w:rsidR="005F17CA" w:rsidRPr="008E7580">
        <w:rPr>
          <w:i/>
          <w:iCs/>
          <w:sz w:val="20"/>
          <w:szCs w:val="20"/>
        </w:rPr>
        <w:t>Alice Sparkly Kat</w:t>
      </w:r>
      <w:r w:rsidR="005F17CA" w:rsidRPr="008E7580">
        <w:rPr>
          <w:sz w:val="20"/>
          <w:szCs w:val="20"/>
        </w:rPr>
        <w:t>, &lt;</w:t>
      </w:r>
      <w:hyperlink r:id="rId4" w:history="1">
        <w:r w:rsidR="005F17CA" w:rsidRPr="008E7580">
          <w:rPr>
            <w:rStyle w:val="Hyperlink"/>
            <w:sz w:val="20"/>
            <w:szCs w:val="20"/>
          </w:rPr>
          <w:t>https://www.alicesparklykat.com/aligningyourplanets/</w:t>
        </w:r>
      </w:hyperlink>
      <w:r w:rsidR="005F17CA" w:rsidRPr="008E7580">
        <w:rPr>
          <w:sz w:val="20"/>
          <w:szCs w:val="20"/>
        </w:rPr>
        <w:t>&gt; [Accessed 14 Oct 2024]</w:t>
      </w:r>
    </w:p>
  </w:footnote>
  <w:footnote w:id="63">
    <w:p w14:paraId="7200000F" w14:textId="18018684" w:rsidR="00FA1958" w:rsidRPr="008E7580" w:rsidRDefault="00FA1958" w:rsidP="008E7580">
      <w:pPr>
        <w:autoSpaceDE w:val="0"/>
        <w:autoSpaceDN w:val="0"/>
        <w:adjustRightInd w:val="0"/>
        <w:rPr>
          <w:sz w:val="20"/>
          <w:szCs w:val="20"/>
        </w:rPr>
      </w:pPr>
      <w:r w:rsidRPr="008E7580">
        <w:rPr>
          <w:rStyle w:val="FootnoteReference"/>
          <w:sz w:val="20"/>
          <w:szCs w:val="20"/>
        </w:rPr>
        <w:footnoteRef/>
      </w:r>
      <w:r w:rsidRPr="008E7580">
        <w:rPr>
          <w:sz w:val="20"/>
          <w:szCs w:val="20"/>
        </w:rPr>
        <w:t xml:space="preserve"> </w:t>
      </w:r>
      <w:r w:rsidR="002232A6" w:rsidRPr="008E7580">
        <w:rPr>
          <w:sz w:val="20"/>
          <w:szCs w:val="20"/>
        </w:rPr>
        <w:t xml:space="preserve">‘Alice Sparkly Kat,’ </w:t>
      </w:r>
      <w:r w:rsidR="002232A6" w:rsidRPr="008E7580">
        <w:rPr>
          <w:i/>
          <w:iCs/>
          <w:sz w:val="20"/>
          <w:szCs w:val="20"/>
        </w:rPr>
        <w:t>Tour de Moon (2021) &lt;</w:t>
      </w:r>
      <w:hyperlink r:id="rId5" w:history="1">
        <w:r w:rsidR="002232A6" w:rsidRPr="008E7580">
          <w:rPr>
            <w:rStyle w:val="Hyperlink"/>
            <w:sz w:val="20"/>
            <w:szCs w:val="20"/>
          </w:rPr>
          <w:t>https://tourdemoon.com/alice-sparkly-kat</w:t>
        </w:r>
      </w:hyperlink>
      <w:r w:rsidR="002232A6" w:rsidRPr="008E7580">
        <w:rPr>
          <w:sz w:val="20"/>
          <w:szCs w:val="20"/>
        </w:rPr>
        <w:t>&gt; [Accessed 14 Oct 2024]</w:t>
      </w:r>
    </w:p>
  </w:footnote>
  <w:footnote w:id="64">
    <w:p w14:paraId="38500430" w14:textId="35997CEF" w:rsidR="00847D99" w:rsidRPr="00847D99" w:rsidRDefault="00847D99" w:rsidP="008E7580">
      <w:pPr>
        <w:pStyle w:val="FootnoteText"/>
        <w:rPr>
          <w:color w:val="FF0000"/>
        </w:rPr>
      </w:pPr>
      <w:r w:rsidRPr="008E7580">
        <w:rPr>
          <w:rStyle w:val="FootnoteReference"/>
        </w:rPr>
        <w:footnoteRef/>
      </w:r>
      <w:r w:rsidRPr="008E7580">
        <w:t xml:space="preserve"> </w:t>
      </w:r>
      <w:r w:rsidR="00AF6ED1" w:rsidRPr="008E7580">
        <w:t xml:space="preserve">‘About,’ </w:t>
      </w:r>
      <w:r w:rsidR="002232A6" w:rsidRPr="008E7580">
        <w:rPr>
          <w:i/>
          <w:iCs/>
        </w:rPr>
        <w:t>Alice Sparkly Kat</w:t>
      </w:r>
      <w:r w:rsidR="002232A6" w:rsidRPr="008E7580">
        <w:t>, &lt;</w:t>
      </w:r>
      <w:r w:rsidR="008E7580" w:rsidRPr="008E7580">
        <w:t>https://www.alicesparklykat.com/about/</w:t>
      </w:r>
      <w:r w:rsidR="002232A6" w:rsidRPr="008E7580">
        <w:t>&gt; [Accessed 14 Oct 2024]</w:t>
      </w:r>
    </w:p>
  </w:footnote>
  <w:footnote w:id="65">
    <w:p w14:paraId="050F3E88" w14:textId="2791F205" w:rsidR="00FA1958" w:rsidRPr="009B7C46" w:rsidRDefault="00FA1958" w:rsidP="009B7C46">
      <w:pPr>
        <w:pStyle w:val="FootnoteText"/>
      </w:pPr>
      <w:r w:rsidRPr="009B7C46">
        <w:rPr>
          <w:rStyle w:val="FootnoteReference"/>
        </w:rPr>
        <w:footnoteRef/>
      </w:r>
      <w:r w:rsidRPr="009B7C46">
        <w:t xml:space="preserve"> </w:t>
      </w:r>
      <w:r w:rsidR="00737093" w:rsidRPr="009B7C46">
        <w:t xml:space="preserve">‘About Postcolonial Astrology,’ </w:t>
      </w:r>
      <w:r w:rsidR="00737093" w:rsidRPr="009B7C46">
        <w:rPr>
          <w:i/>
          <w:iCs/>
        </w:rPr>
        <w:t>Alice Sparkly Kat</w:t>
      </w:r>
      <w:r w:rsidR="00737093" w:rsidRPr="009B7C46">
        <w:t xml:space="preserve"> &lt;</w:t>
      </w:r>
      <w:hyperlink r:id="rId6" w:history="1">
        <w:r w:rsidR="00737093" w:rsidRPr="009B7C46">
          <w:rPr>
            <w:rStyle w:val="Hyperlink"/>
          </w:rPr>
          <w:t>https://www.alicesparklykat.com/postcolonialastrology/</w:t>
        </w:r>
      </w:hyperlink>
      <w:r w:rsidR="00737093" w:rsidRPr="009B7C46">
        <w:t>&gt; [Accessed 14 Oct 2024]</w:t>
      </w:r>
    </w:p>
  </w:footnote>
  <w:footnote w:id="66">
    <w:p w14:paraId="34DE9D48" w14:textId="6B91FCD5" w:rsidR="00FA1958" w:rsidRPr="009B7C46" w:rsidRDefault="00FA1958" w:rsidP="009B7C46">
      <w:pPr>
        <w:autoSpaceDE w:val="0"/>
        <w:autoSpaceDN w:val="0"/>
        <w:adjustRightInd w:val="0"/>
        <w:rPr>
          <w:sz w:val="22"/>
          <w:szCs w:val="22"/>
        </w:rPr>
      </w:pPr>
      <w:r w:rsidRPr="009B7C46">
        <w:rPr>
          <w:rStyle w:val="FootnoteReference"/>
          <w:sz w:val="20"/>
          <w:szCs w:val="20"/>
        </w:rPr>
        <w:footnoteRef/>
      </w:r>
      <w:r w:rsidRPr="009B7C46">
        <w:rPr>
          <w:sz w:val="20"/>
          <w:szCs w:val="20"/>
        </w:rPr>
        <w:t xml:space="preserve"> </w:t>
      </w:r>
      <w:r w:rsidR="009B7C46" w:rsidRPr="009B7C46">
        <w:rPr>
          <w:sz w:val="20"/>
          <w:szCs w:val="20"/>
        </w:rPr>
        <w:t xml:space="preserve">‘Consultations,’ </w:t>
      </w:r>
      <w:r w:rsidR="009B7C46" w:rsidRPr="009B7C46">
        <w:rPr>
          <w:i/>
          <w:iCs/>
          <w:sz w:val="20"/>
          <w:szCs w:val="20"/>
        </w:rPr>
        <w:t>Alice Sparkly Kat</w:t>
      </w:r>
      <w:r w:rsidR="009B7C46" w:rsidRPr="009B7C46">
        <w:rPr>
          <w:sz w:val="20"/>
          <w:szCs w:val="20"/>
        </w:rPr>
        <w:t xml:space="preserve"> &lt;</w:t>
      </w:r>
      <w:hyperlink r:id="rId7" w:history="1">
        <w:r w:rsidR="009B7C46" w:rsidRPr="009B7C46">
          <w:rPr>
            <w:rStyle w:val="Hyperlink"/>
            <w:sz w:val="20"/>
            <w:szCs w:val="20"/>
          </w:rPr>
          <w:t>https://www.alicesparklykat.com/book/</w:t>
        </w:r>
      </w:hyperlink>
      <w:r w:rsidR="009B7C46" w:rsidRPr="009B7C46">
        <w:rPr>
          <w:sz w:val="20"/>
          <w:szCs w:val="20"/>
        </w:rPr>
        <w:t>&gt; [Accessed 14 Oct 2024]</w:t>
      </w:r>
    </w:p>
  </w:footnote>
  <w:footnote w:id="67">
    <w:p w14:paraId="5F367864" w14:textId="0A1D4599" w:rsidR="0072343E" w:rsidRDefault="0072343E" w:rsidP="0072343E">
      <w:pPr>
        <w:pStyle w:val="FootnoteText"/>
      </w:pPr>
      <w:r>
        <w:rPr>
          <w:rStyle w:val="FootnoteReference"/>
        </w:rPr>
        <w:footnoteRef/>
      </w:r>
      <w:r>
        <w:t xml:space="preserve"> Sparkly Kat, </w:t>
      </w:r>
      <w:r w:rsidRPr="004A1448">
        <w:rPr>
          <w:i/>
          <w:iCs/>
        </w:rPr>
        <w:t>Postcolonial Astrology</w:t>
      </w:r>
      <w:r>
        <w:t xml:space="preserve">, </w:t>
      </w:r>
      <w:r w:rsidR="009B7C46">
        <w:t>‘</w:t>
      </w:r>
      <w:r>
        <w:t>About the Author</w:t>
      </w:r>
      <w:r w:rsidR="009B7C46">
        <w:t>’</w:t>
      </w:r>
      <w:r w:rsidR="004A1448">
        <w:t xml:space="preserve"> page</w:t>
      </w:r>
    </w:p>
  </w:footnote>
  <w:footnote w:id="68">
    <w:p w14:paraId="7EC7D650" w14:textId="0442A3E4" w:rsidR="005B0A0E" w:rsidRPr="009B7C46" w:rsidRDefault="005B0A0E" w:rsidP="009B7C46">
      <w:pPr>
        <w:pStyle w:val="FootnoteText"/>
        <w:rPr>
          <w:color w:val="000000" w:themeColor="text1"/>
        </w:rPr>
      </w:pPr>
      <w:r w:rsidRPr="009B7C46">
        <w:rPr>
          <w:rStyle w:val="FootnoteReference"/>
        </w:rPr>
        <w:footnoteRef/>
      </w:r>
      <w:r w:rsidRPr="009B7C46">
        <w:t xml:space="preserve"> </w:t>
      </w:r>
      <w:r w:rsidR="009B7C46" w:rsidRPr="009B7C46">
        <w:rPr>
          <w:color w:val="000000" w:themeColor="text1"/>
        </w:rPr>
        <w:t>‘Postcolonial Astrology’ Penguin Random House (2024) &lt;</w:t>
      </w:r>
      <w:hyperlink r:id="rId8" w:history="1">
        <w:r w:rsidR="009B7C46" w:rsidRPr="009B7C46">
          <w:rPr>
            <w:rStyle w:val="Hyperlink"/>
            <w:color w:val="000000" w:themeColor="text1"/>
          </w:rPr>
          <w:t>https://www.penguinrandomhouse.com/books/659315/postcolonial-astrology-by-alice-sparkly-kat/</w:t>
        </w:r>
      </w:hyperlink>
      <w:r w:rsidR="009B7C46" w:rsidRPr="009B7C46">
        <w:rPr>
          <w:color w:val="000000" w:themeColor="text1"/>
        </w:rPr>
        <w:t>&gt; [Accessed 14 Oct 2024]</w:t>
      </w:r>
    </w:p>
  </w:footnote>
  <w:footnote w:id="69">
    <w:p w14:paraId="3BBD7DB0" w14:textId="46D1C611" w:rsidR="007F4F63" w:rsidRDefault="007F4F63" w:rsidP="007F4F6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B7C46" w:rsidRPr="009B7C46">
        <w:t xml:space="preserve">‘About Postcolonial Astrology,’ </w:t>
      </w:r>
      <w:r w:rsidR="009B7C46" w:rsidRPr="009B7C46">
        <w:rPr>
          <w:i/>
          <w:iCs/>
        </w:rPr>
        <w:t>Alice Sparkly Kat</w:t>
      </w:r>
      <w:r w:rsidR="009B7C46" w:rsidRPr="009B7C46">
        <w:t xml:space="preserve"> </w:t>
      </w:r>
    </w:p>
  </w:footnote>
  <w:footnote w:id="70">
    <w:p w14:paraId="7413F241" w14:textId="032BEBD7" w:rsidR="00503C56" w:rsidRPr="008B05C1" w:rsidRDefault="00503C56">
      <w:pPr>
        <w:pStyle w:val="FootnoteText"/>
        <w:rPr>
          <w:color w:val="FF0000"/>
        </w:rPr>
      </w:pPr>
      <w:r>
        <w:rPr>
          <w:rStyle w:val="FootnoteReference"/>
        </w:rPr>
        <w:footnoteRef/>
      </w:r>
      <w:r>
        <w:t xml:space="preserve"> </w:t>
      </w:r>
      <w:r w:rsidR="006E3A79" w:rsidRPr="008B05C1">
        <w:rPr>
          <w:color w:val="000000" w:themeColor="text1"/>
        </w:rPr>
        <w:t xml:space="preserve">Campion, Nick, </w:t>
      </w:r>
      <w:r w:rsidR="006E3A79" w:rsidRPr="008B05C1">
        <w:rPr>
          <w:i/>
          <w:iCs/>
          <w:color w:val="000000" w:themeColor="text1"/>
        </w:rPr>
        <w:t>Astrology and Popular Religion in the Modern West: Prophecy, Cosmology and the New Age Movement</w:t>
      </w:r>
      <w:r w:rsidR="008B05C1">
        <w:rPr>
          <w:i/>
          <w:iCs/>
          <w:color w:val="000000" w:themeColor="text1"/>
        </w:rPr>
        <w:t xml:space="preserve">, </w:t>
      </w:r>
      <w:r w:rsidR="008B05C1" w:rsidRPr="008B05C1">
        <w:rPr>
          <w:color w:val="000000" w:themeColor="text1"/>
        </w:rPr>
        <w:t xml:space="preserve">Abingdon, Oxon: </w:t>
      </w:r>
      <w:r w:rsidR="008B05C1" w:rsidRPr="008B05C1">
        <w:rPr>
          <w:color w:val="000000" w:themeColor="text1"/>
        </w:rPr>
        <w:t>Routledge</w:t>
      </w:r>
      <w:r w:rsidR="008B05C1" w:rsidRPr="008B05C1">
        <w:rPr>
          <w:color w:val="000000" w:themeColor="text1"/>
        </w:rPr>
        <w:t xml:space="preserve"> (2012).</w:t>
      </w:r>
    </w:p>
  </w:footnote>
  <w:footnote w:id="71">
    <w:p w14:paraId="2114EC64" w14:textId="7AD23D51" w:rsidR="00E50876" w:rsidRDefault="00E50876" w:rsidP="00E5087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B7C46" w:rsidRPr="009B7C46">
        <w:t xml:space="preserve">‘About Postcolonial Astrology,’ </w:t>
      </w:r>
      <w:r w:rsidR="009B7C46" w:rsidRPr="009B7C46">
        <w:rPr>
          <w:i/>
          <w:iCs/>
        </w:rPr>
        <w:t>Alice Sparkly Kat</w:t>
      </w:r>
    </w:p>
  </w:footnote>
  <w:footnote w:id="72">
    <w:p w14:paraId="46A41E21" w14:textId="77777777" w:rsidR="007B7353" w:rsidRDefault="007B7353" w:rsidP="007B7353">
      <w:pPr>
        <w:pStyle w:val="FootnoteText"/>
      </w:pPr>
      <w:r>
        <w:rPr>
          <w:rStyle w:val="FootnoteReference"/>
        </w:rPr>
        <w:footnoteRef/>
      </w:r>
      <w:r>
        <w:t xml:space="preserve"> Sparkly Kat, p 287</w:t>
      </w:r>
    </w:p>
  </w:footnote>
  <w:footnote w:id="73">
    <w:p w14:paraId="368EC63A" w14:textId="4F8B1FA5" w:rsidR="004F5021" w:rsidRDefault="004F502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603D3">
        <w:t>Sparkly Kat, p 206</w:t>
      </w:r>
    </w:p>
  </w:footnote>
  <w:footnote w:id="74">
    <w:p w14:paraId="18F1D227" w14:textId="79469CDA" w:rsidR="00761127" w:rsidRDefault="0076112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Sparkly Kat, p 206</w:t>
      </w:r>
    </w:p>
  </w:footnote>
  <w:footnote w:id="75">
    <w:p w14:paraId="456B41C1" w14:textId="77777777" w:rsidR="006226E8" w:rsidRDefault="006226E8" w:rsidP="006226E8">
      <w:pPr>
        <w:pStyle w:val="FootnoteText"/>
      </w:pPr>
      <w:r>
        <w:rPr>
          <w:rStyle w:val="FootnoteReference"/>
        </w:rPr>
        <w:footnoteRef/>
      </w:r>
      <w:r>
        <w:t xml:space="preserve"> Sparkly Kat, p 208</w:t>
      </w:r>
    </w:p>
  </w:footnote>
  <w:footnote w:id="76">
    <w:p w14:paraId="7D6F25AF" w14:textId="3757B3AF" w:rsidR="00546EAC" w:rsidRDefault="00546EAC">
      <w:pPr>
        <w:pStyle w:val="FootnoteText"/>
      </w:pPr>
      <w:r>
        <w:rPr>
          <w:rStyle w:val="FootnoteReference"/>
        </w:rPr>
        <w:footnoteRef/>
      </w:r>
      <w:r>
        <w:t xml:space="preserve"> Sparkly Kat, </w:t>
      </w:r>
      <w:r w:rsidR="00591E41">
        <w:t>p 207</w:t>
      </w:r>
    </w:p>
  </w:footnote>
  <w:footnote w:id="77">
    <w:p w14:paraId="29C71674" w14:textId="6A9487A6" w:rsidR="00F66231" w:rsidRDefault="00F6623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27B0F">
        <w:t>Sparkly Kat, p 208</w:t>
      </w:r>
    </w:p>
  </w:footnote>
  <w:footnote w:id="78">
    <w:p w14:paraId="30CEEA5C" w14:textId="19186AF1" w:rsidR="00227B0F" w:rsidRDefault="00227B0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Sparkly Kat, p 2</w:t>
      </w:r>
      <w:r>
        <w:t>11</w:t>
      </w:r>
    </w:p>
  </w:footnote>
  <w:footnote w:id="79">
    <w:p w14:paraId="6D6713C8" w14:textId="3CC1408F" w:rsidR="00F61604" w:rsidRDefault="00F61604">
      <w:pPr>
        <w:pStyle w:val="FootnoteText"/>
      </w:pPr>
      <w:r>
        <w:rPr>
          <w:rStyle w:val="FootnoteReference"/>
        </w:rPr>
        <w:footnoteRef/>
      </w:r>
      <w:r>
        <w:t xml:space="preserve"> Sparkly Kat, p 284</w:t>
      </w:r>
    </w:p>
  </w:footnote>
  <w:footnote w:id="80">
    <w:p w14:paraId="34027F45" w14:textId="77777777" w:rsidR="00EA3F14" w:rsidRDefault="00EA3F14" w:rsidP="00EA3F14">
      <w:pPr>
        <w:pStyle w:val="FootnoteText"/>
      </w:pPr>
      <w:r>
        <w:rPr>
          <w:rStyle w:val="FootnoteReference"/>
        </w:rPr>
        <w:footnoteRef/>
      </w:r>
      <w:r>
        <w:t xml:space="preserve"> Sparkly Kat, p 278</w:t>
      </w:r>
    </w:p>
  </w:footnote>
  <w:footnote w:id="81">
    <w:p w14:paraId="38130B04" w14:textId="77777777" w:rsidR="00CD619A" w:rsidRDefault="00CD619A" w:rsidP="00CD619A">
      <w:pPr>
        <w:pStyle w:val="FootnoteText"/>
      </w:pPr>
      <w:r>
        <w:rPr>
          <w:rStyle w:val="FootnoteReference"/>
        </w:rPr>
        <w:footnoteRef/>
      </w:r>
      <w:r>
        <w:t xml:space="preserve"> Sparkly Kat, p 286</w:t>
      </w:r>
    </w:p>
  </w:footnote>
  <w:footnote w:id="82">
    <w:p w14:paraId="4D9A742A" w14:textId="3B428837" w:rsidR="00CD619A" w:rsidRDefault="00CD619A" w:rsidP="00CD619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17964">
        <w:t>Sparkly Kat, p 286</w:t>
      </w:r>
    </w:p>
  </w:footnote>
  <w:footnote w:id="83">
    <w:p w14:paraId="03278409" w14:textId="57A9D85D" w:rsidR="00A30EAD" w:rsidRDefault="00A30EAD" w:rsidP="00A30EA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86DEA" w:rsidRPr="00850CF6">
        <w:t>Robbins</w:t>
      </w:r>
      <w:r w:rsidR="00B86DEA" w:rsidRPr="00C600DB">
        <w:t xml:space="preserve">, </w:t>
      </w:r>
      <w:proofErr w:type="spellStart"/>
      <w:r w:rsidR="00B86DEA" w:rsidRPr="00C600DB">
        <w:rPr>
          <w:i/>
          <w:iCs/>
        </w:rPr>
        <w:t>Tetrabiblos</w:t>
      </w:r>
      <w:proofErr w:type="spellEnd"/>
      <w:r w:rsidR="00B86DEA">
        <w:t xml:space="preserve"> </w:t>
      </w:r>
      <w:r>
        <w:t>I. 22-23 p 109-111</w:t>
      </w:r>
    </w:p>
  </w:footnote>
  <w:footnote w:id="84">
    <w:p w14:paraId="4E625617" w14:textId="237CB5CC" w:rsidR="008734A6" w:rsidRDefault="008734A6" w:rsidP="008734A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023F5">
        <w:rPr>
          <w:color w:val="000000" w:themeColor="text1"/>
        </w:rPr>
        <w:t xml:space="preserve">Riley, </w:t>
      </w:r>
      <w:r w:rsidR="00AD335F">
        <w:rPr>
          <w:color w:val="000000" w:themeColor="text1"/>
        </w:rPr>
        <w:t>‘</w:t>
      </w:r>
      <w:r w:rsidRPr="00B023F5">
        <w:rPr>
          <w:color w:val="000000" w:themeColor="text1"/>
        </w:rPr>
        <w:t>Theoretical and Practical Astrology: Ptolemy and his Colleagues</w:t>
      </w:r>
      <w:r w:rsidR="00AD335F">
        <w:rPr>
          <w:color w:val="000000" w:themeColor="text1"/>
        </w:rPr>
        <w:t>,’</w:t>
      </w:r>
      <w:r w:rsidRPr="00B023F5">
        <w:rPr>
          <w:color w:val="000000" w:themeColor="text1"/>
        </w:rPr>
        <w:t xml:space="preserve"> p236</w:t>
      </w:r>
    </w:p>
  </w:footnote>
  <w:footnote w:id="85">
    <w:p w14:paraId="1F3DC12B" w14:textId="77777777" w:rsidR="00A50691" w:rsidRDefault="00A50691" w:rsidP="00A50691">
      <w:pPr>
        <w:pStyle w:val="FootnoteText"/>
      </w:pPr>
      <w:r>
        <w:rPr>
          <w:rStyle w:val="FootnoteReference"/>
        </w:rPr>
        <w:footnoteRef/>
      </w:r>
      <w:r>
        <w:t xml:space="preserve"> Burnett and Yamamoto, p 447</w:t>
      </w:r>
    </w:p>
  </w:footnote>
  <w:footnote w:id="86">
    <w:p w14:paraId="68C9AD77" w14:textId="7A134D17" w:rsidR="00C91530" w:rsidRDefault="00C91530" w:rsidP="00C9153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86DEA" w:rsidRPr="000E4052">
        <w:t xml:space="preserve">Riley, </w:t>
      </w:r>
      <w:r w:rsidR="00B86DEA">
        <w:t>‘</w:t>
      </w:r>
      <w:r w:rsidR="00B86DEA" w:rsidRPr="000E4052">
        <w:t xml:space="preserve">Science and Tradition in the </w:t>
      </w:r>
      <w:r w:rsidR="00121DAA">
        <w:t>“</w:t>
      </w:r>
      <w:proofErr w:type="spellStart"/>
      <w:r w:rsidR="00B86DEA" w:rsidRPr="000E4052">
        <w:t>Tetrabiblos</w:t>
      </w:r>
      <w:proofErr w:type="spellEnd"/>
      <w:r w:rsidR="00B86DEA">
        <w:t>,</w:t>
      </w:r>
      <w:r w:rsidR="00121DAA">
        <w:t>”</w:t>
      </w:r>
      <w:r w:rsidR="00B86DEA">
        <w:t xml:space="preserve">’ </w:t>
      </w:r>
      <w:r w:rsidR="00B86DEA">
        <w:t xml:space="preserve">p </w:t>
      </w:r>
      <w:r>
        <w:t>80</w:t>
      </w:r>
    </w:p>
  </w:footnote>
  <w:footnote w:id="87">
    <w:p w14:paraId="1C108B25" w14:textId="06640AB7" w:rsidR="00C91530" w:rsidRDefault="00C91530" w:rsidP="00C9153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E4052">
        <w:t xml:space="preserve">Riley, </w:t>
      </w:r>
      <w:r w:rsidR="009164DD">
        <w:t>‘</w:t>
      </w:r>
      <w:r w:rsidRPr="000E4052">
        <w:t xml:space="preserve">Science and Tradition in the </w:t>
      </w:r>
      <w:r w:rsidR="00121DAA">
        <w:t>“</w:t>
      </w:r>
      <w:proofErr w:type="spellStart"/>
      <w:r w:rsidRPr="000E4052">
        <w:t>Tetrabiblos</w:t>
      </w:r>
      <w:proofErr w:type="spellEnd"/>
      <w:r w:rsidR="00B86DEA">
        <w:t>,</w:t>
      </w:r>
      <w:r w:rsidR="00121DAA">
        <w:t>”</w:t>
      </w:r>
      <w:r w:rsidR="00B86DEA">
        <w:t>’</w:t>
      </w:r>
      <w:r>
        <w:t xml:space="preserve"> </w:t>
      </w:r>
      <w:r w:rsidR="00B86DEA">
        <w:t>p</w:t>
      </w:r>
      <w:r>
        <w:t xml:space="preserve"> 74</w:t>
      </w:r>
    </w:p>
  </w:footnote>
  <w:footnote w:id="88">
    <w:p w14:paraId="41B6C6E9" w14:textId="7588000E" w:rsidR="00C91530" w:rsidRDefault="00C91530" w:rsidP="00C9153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86DEA" w:rsidRPr="000E4052">
        <w:t xml:space="preserve">Riley, </w:t>
      </w:r>
      <w:r w:rsidR="00B86DEA">
        <w:t>‘</w:t>
      </w:r>
      <w:r w:rsidR="00B86DEA" w:rsidRPr="000E4052">
        <w:t xml:space="preserve">Science and Tradition in the </w:t>
      </w:r>
      <w:r w:rsidR="00121DAA">
        <w:t>“</w:t>
      </w:r>
      <w:proofErr w:type="spellStart"/>
      <w:r w:rsidR="00B86DEA" w:rsidRPr="000E4052">
        <w:t>Tetrabiblos</w:t>
      </w:r>
      <w:proofErr w:type="spellEnd"/>
      <w:r w:rsidR="00B86DEA">
        <w:t>,</w:t>
      </w:r>
      <w:r w:rsidR="00121DAA">
        <w:t>”</w:t>
      </w:r>
      <w:r w:rsidR="00B86DEA">
        <w:t xml:space="preserve">’ </w:t>
      </w:r>
      <w:r w:rsidR="00B86DEA">
        <w:t>p</w:t>
      </w:r>
      <w:r>
        <w:t xml:space="preserve"> 77</w:t>
      </w:r>
    </w:p>
  </w:footnote>
  <w:footnote w:id="89">
    <w:p w14:paraId="1BF9A287" w14:textId="386D133A" w:rsidR="00C91530" w:rsidRDefault="00C91530" w:rsidP="00C9153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86DEA" w:rsidRPr="000E4052">
        <w:t xml:space="preserve">Riley, </w:t>
      </w:r>
      <w:r w:rsidR="00B86DEA">
        <w:t>‘</w:t>
      </w:r>
      <w:r w:rsidR="00B86DEA" w:rsidRPr="000E4052">
        <w:t xml:space="preserve">Science and Tradition in the </w:t>
      </w:r>
      <w:r w:rsidR="00121DAA">
        <w:t>“</w:t>
      </w:r>
      <w:proofErr w:type="spellStart"/>
      <w:r w:rsidR="00B86DEA" w:rsidRPr="000E4052">
        <w:t>Tetrabiblos</w:t>
      </w:r>
      <w:proofErr w:type="spellEnd"/>
      <w:r w:rsidR="00B86DEA">
        <w:t>,</w:t>
      </w:r>
      <w:r w:rsidR="00121DAA">
        <w:t>”</w:t>
      </w:r>
      <w:r w:rsidR="00B86DEA">
        <w:t xml:space="preserve">’ </w:t>
      </w:r>
      <w:r>
        <w:t>p 68</w:t>
      </w:r>
    </w:p>
  </w:footnote>
  <w:footnote w:id="90">
    <w:p w14:paraId="52DCCC44" w14:textId="7FE40EEB" w:rsidR="00C91530" w:rsidRDefault="00C91530" w:rsidP="00C9153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86DEA" w:rsidRPr="000E4052">
        <w:t xml:space="preserve">Riley, </w:t>
      </w:r>
      <w:r w:rsidR="00B86DEA">
        <w:t>‘</w:t>
      </w:r>
      <w:r w:rsidR="00B86DEA" w:rsidRPr="000E4052">
        <w:t xml:space="preserve">Science and Tradition in the </w:t>
      </w:r>
      <w:r w:rsidR="00121DAA">
        <w:t>“</w:t>
      </w:r>
      <w:proofErr w:type="spellStart"/>
      <w:r w:rsidR="00B86DEA" w:rsidRPr="000E4052">
        <w:t>Tetrabiblos</w:t>
      </w:r>
      <w:proofErr w:type="spellEnd"/>
      <w:r w:rsidR="00B86DEA">
        <w:t>,</w:t>
      </w:r>
      <w:r w:rsidR="00121DAA">
        <w:t>”</w:t>
      </w:r>
      <w:r w:rsidR="00B86DEA">
        <w:t>’</w:t>
      </w:r>
      <w:r>
        <w:t xml:space="preserve"> </w:t>
      </w:r>
      <w:r w:rsidR="00B86DEA">
        <w:t>p</w:t>
      </w:r>
      <w:r>
        <w:t xml:space="preserve"> 78</w:t>
      </w:r>
    </w:p>
  </w:footnote>
  <w:footnote w:id="91">
    <w:p w14:paraId="312C518D" w14:textId="188B9BC1" w:rsidR="009164DD" w:rsidRDefault="009164D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86DEA" w:rsidRPr="000E4052">
        <w:t xml:space="preserve">Riley, </w:t>
      </w:r>
      <w:r w:rsidR="00B86DEA">
        <w:t>‘</w:t>
      </w:r>
      <w:r w:rsidR="00B86DEA" w:rsidRPr="000E4052">
        <w:t xml:space="preserve">Science and Tradition in the </w:t>
      </w:r>
      <w:r w:rsidR="00121DAA">
        <w:t>“</w:t>
      </w:r>
      <w:proofErr w:type="spellStart"/>
      <w:r w:rsidR="00B86DEA" w:rsidRPr="000E4052">
        <w:t>Tetrabiblos</w:t>
      </w:r>
      <w:proofErr w:type="spellEnd"/>
      <w:r w:rsidR="00B86DEA">
        <w:t>,</w:t>
      </w:r>
      <w:r w:rsidR="00121DAA">
        <w:t>”</w:t>
      </w:r>
      <w:r w:rsidR="00B86DEA">
        <w:t xml:space="preserve">’ </w:t>
      </w:r>
      <w:r w:rsidR="00B86DEA">
        <w:t>p</w:t>
      </w:r>
      <w:r>
        <w:t xml:space="preserve"> </w:t>
      </w:r>
      <w:r w:rsidR="00486ED4">
        <w:t>68</w:t>
      </w:r>
      <w:r w:rsidR="00883300">
        <w:t>-69</w:t>
      </w:r>
    </w:p>
  </w:footnote>
  <w:footnote w:id="92">
    <w:p w14:paraId="1B2333CB" w14:textId="34B5B18D" w:rsidR="00EF61EF" w:rsidRDefault="00EF61E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Burnett and Yamamoto, p </w:t>
      </w:r>
      <w:r>
        <w:t>689</w:t>
      </w:r>
    </w:p>
  </w:footnote>
  <w:footnote w:id="93">
    <w:p w14:paraId="64EB2D01" w14:textId="77777777" w:rsidR="00743EA6" w:rsidRDefault="00743EA6" w:rsidP="00743EA6">
      <w:pPr>
        <w:pStyle w:val="FootnoteText"/>
      </w:pPr>
      <w:r>
        <w:rPr>
          <w:rStyle w:val="FootnoteReference"/>
        </w:rPr>
        <w:footnoteRef/>
      </w:r>
      <w:r>
        <w:t xml:space="preserve"> Burnett and Yamamoto, p 855</w:t>
      </w:r>
    </w:p>
  </w:footnote>
  <w:footnote w:id="94">
    <w:p w14:paraId="007BF138" w14:textId="73971F5F" w:rsidR="00A16471" w:rsidRDefault="00A16471">
      <w:pPr>
        <w:pStyle w:val="FootnoteText"/>
      </w:pPr>
      <w:r>
        <w:rPr>
          <w:rStyle w:val="FootnoteReference"/>
        </w:rPr>
        <w:footnoteRef/>
      </w:r>
      <w:r>
        <w:t xml:space="preserve"> Sparkly Kat, p 392</w:t>
      </w:r>
    </w:p>
  </w:footnote>
  <w:footnote w:id="95">
    <w:p w14:paraId="40D8AC15" w14:textId="77777777" w:rsidR="00A16471" w:rsidRDefault="00A16471" w:rsidP="00A16471">
      <w:pPr>
        <w:pStyle w:val="FootnoteText"/>
      </w:pPr>
      <w:r>
        <w:rPr>
          <w:rStyle w:val="FootnoteReference"/>
        </w:rPr>
        <w:footnoteRef/>
      </w:r>
      <w:r>
        <w:t xml:space="preserve"> Sparkly Kat, p 206-207</w:t>
      </w:r>
    </w:p>
  </w:footnote>
  <w:footnote w:id="96">
    <w:p w14:paraId="534E6FC7" w14:textId="4D3860C1" w:rsidR="00A16471" w:rsidRPr="00322855" w:rsidRDefault="00A16471" w:rsidP="00A16471">
      <w:pPr>
        <w:pStyle w:val="FootnoteText"/>
        <w:rPr>
          <w:color w:val="FF0000"/>
        </w:rPr>
      </w:pPr>
      <w:r>
        <w:rPr>
          <w:rStyle w:val="FootnoteReference"/>
        </w:rPr>
        <w:footnoteRef/>
      </w:r>
      <w:r>
        <w:t xml:space="preserve"> Sparkly Kat</w:t>
      </w:r>
      <w:r w:rsidR="00323A7C">
        <w:t>,</w:t>
      </w:r>
      <w:r>
        <w:t xml:space="preserve"> p 220 </w:t>
      </w:r>
    </w:p>
  </w:footnote>
  <w:footnote w:id="97">
    <w:p w14:paraId="7848077C" w14:textId="77777777" w:rsidR="0006613D" w:rsidRDefault="0006613D" w:rsidP="0006613D">
      <w:pPr>
        <w:pStyle w:val="FootnoteText"/>
      </w:pPr>
      <w:r>
        <w:rPr>
          <w:rStyle w:val="FootnoteReference"/>
        </w:rPr>
        <w:footnoteRef/>
      </w:r>
      <w:r>
        <w:t xml:space="preserve"> Burnett and Yamamoto, p 693-695</w:t>
      </w:r>
    </w:p>
  </w:footnote>
  <w:footnote w:id="98">
    <w:p w14:paraId="237B63C2" w14:textId="1A5BC40D" w:rsidR="00323A7C" w:rsidRDefault="00323A7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50CF6">
        <w:t>Robbins</w:t>
      </w:r>
      <w:r w:rsidRPr="00C600DB">
        <w:t xml:space="preserve">, </w:t>
      </w:r>
      <w:proofErr w:type="spellStart"/>
      <w:r w:rsidRPr="00C600DB">
        <w:rPr>
          <w:i/>
          <w:iCs/>
        </w:rPr>
        <w:t>Tetrabiblos</w:t>
      </w:r>
      <w:proofErr w:type="spellEnd"/>
      <w:r>
        <w:t xml:space="preserve"> IV. 10, </w:t>
      </w:r>
      <w:r>
        <w:t xml:space="preserve">p </w:t>
      </w:r>
      <w:r>
        <w:t>443</w:t>
      </w:r>
    </w:p>
  </w:footnote>
  <w:footnote w:id="99">
    <w:p w14:paraId="39792321" w14:textId="7C256014" w:rsidR="009B02C7" w:rsidRDefault="009B02C7" w:rsidP="009B02C7">
      <w:pPr>
        <w:pStyle w:val="FootnoteText"/>
      </w:pPr>
      <w:r w:rsidRPr="0040588E">
        <w:rPr>
          <w:rStyle w:val="FootnoteReference"/>
          <w:color w:val="000000" w:themeColor="text1"/>
        </w:rPr>
        <w:footnoteRef/>
      </w:r>
      <w:r w:rsidRPr="0040588E">
        <w:rPr>
          <w:color w:val="000000" w:themeColor="text1"/>
        </w:rPr>
        <w:t xml:space="preserve"> Feke, p 3 </w:t>
      </w:r>
    </w:p>
  </w:footnote>
  <w:footnote w:id="100">
    <w:p w14:paraId="77458A51" w14:textId="77777777" w:rsidR="009B02C7" w:rsidRDefault="009B02C7" w:rsidP="009B02C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50CF6">
        <w:t>Robbins</w:t>
      </w:r>
      <w:r w:rsidRPr="00C600DB">
        <w:t xml:space="preserve">, </w:t>
      </w:r>
      <w:proofErr w:type="spellStart"/>
      <w:r w:rsidRPr="00C600DB">
        <w:rPr>
          <w:i/>
          <w:iCs/>
        </w:rPr>
        <w:t>Tetrabiblos</w:t>
      </w:r>
      <w:proofErr w:type="spellEnd"/>
      <w:r w:rsidRPr="00C600DB">
        <w:t xml:space="preserve">, </w:t>
      </w:r>
      <w:r>
        <w:t>p vii</w:t>
      </w:r>
    </w:p>
  </w:footnote>
  <w:footnote w:id="101">
    <w:p w14:paraId="41D843C1" w14:textId="2FE12D2C" w:rsidR="009B02C7" w:rsidRDefault="009B02C7" w:rsidP="009B02C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023F5">
        <w:rPr>
          <w:color w:val="000000" w:themeColor="text1"/>
        </w:rPr>
        <w:t xml:space="preserve">Riley, </w:t>
      </w:r>
      <w:r w:rsidR="00323A7C">
        <w:rPr>
          <w:color w:val="000000" w:themeColor="text1"/>
        </w:rPr>
        <w:t>‘</w:t>
      </w:r>
      <w:r w:rsidRPr="00B023F5">
        <w:rPr>
          <w:color w:val="000000" w:themeColor="text1"/>
        </w:rPr>
        <w:t>Theoretical and Practical Astrology: Ptolemy and his Colleagues</w:t>
      </w:r>
      <w:r w:rsidR="00323A7C">
        <w:rPr>
          <w:color w:val="000000" w:themeColor="text1"/>
        </w:rPr>
        <w:t>,’</w:t>
      </w:r>
      <w:r w:rsidRPr="00B023F5">
        <w:rPr>
          <w:color w:val="000000" w:themeColor="text1"/>
        </w:rPr>
        <w:t xml:space="preserve"> p2</w:t>
      </w:r>
      <w:r>
        <w:rPr>
          <w:color w:val="000000" w:themeColor="text1"/>
        </w:rPr>
        <w:t>55</w:t>
      </w:r>
    </w:p>
  </w:footnote>
  <w:footnote w:id="102">
    <w:p w14:paraId="20AC2665" w14:textId="77777777" w:rsidR="009B02C7" w:rsidRDefault="009B02C7" w:rsidP="009B02C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50CF6">
        <w:t>Robbins</w:t>
      </w:r>
      <w:r w:rsidRPr="00C600DB">
        <w:t xml:space="preserve">, </w:t>
      </w:r>
      <w:proofErr w:type="spellStart"/>
      <w:r w:rsidRPr="00C600DB">
        <w:rPr>
          <w:i/>
          <w:iCs/>
        </w:rPr>
        <w:t>Tetrabiblos</w:t>
      </w:r>
      <w:proofErr w:type="spellEnd"/>
      <w:r w:rsidRPr="00C600DB">
        <w:t xml:space="preserve">, </w:t>
      </w:r>
      <w:r>
        <w:t>p vii</w:t>
      </w:r>
    </w:p>
  </w:footnote>
  <w:footnote w:id="103">
    <w:p w14:paraId="26AC49FA" w14:textId="4D7CF10D" w:rsidR="00C009A2" w:rsidRDefault="00C009A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50CF6">
        <w:t>Robbins</w:t>
      </w:r>
      <w:r w:rsidRPr="00C600DB">
        <w:t xml:space="preserve">, </w:t>
      </w:r>
      <w:proofErr w:type="spellStart"/>
      <w:r w:rsidRPr="00C600DB">
        <w:rPr>
          <w:i/>
          <w:iCs/>
        </w:rPr>
        <w:t>Tetrabiblos</w:t>
      </w:r>
      <w:proofErr w:type="spellEnd"/>
      <w:r>
        <w:t xml:space="preserve"> I. 12</w:t>
      </w:r>
      <w:r w:rsidR="00323A7C">
        <w:t>,</w:t>
      </w:r>
      <w:r w:rsidRPr="00C600DB">
        <w:t xml:space="preserve"> </w:t>
      </w:r>
      <w:r>
        <w:t xml:space="preserve">p </w:t>
      </w:r>
      <w:r>
        <w:t>71</w:t>
      </w:r>
    </w:p>
  </w:footnote>
  <w:footnote w:id="104">
    <w:p w14:paraId="07AC8424" w14:textId="7EB304F5" w:rsidR="00183F8B" w:rsidRDefault="00183F8B" w:rsidP="00183F8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E4052">
        <w:t xml:space="preserve">Riley, </w:t>
      </w:r>
      <w:r>
        <w:t>‘</w:t>
      </w:r>
      <w:r w:rsidRPr="000E4052">
        <w:t xml:space="preserve">Science and Tradition in the </w:t>
      </w:r>
      <w:r>
        <w:t>“</w:t>
      </w:r>
      <w:proofErr w:type="spellStart"/>
      <w:r w:rsidRPr="000E4052">
        <w:t>Tetrabiblos</w:t>
      </w:r>
      <w:proofErr w:type="spellEnd"/>
      <w:r>
        <w:t>,”’</w:t>
      </w:r>
      <w:r>
        <w:t xml:space="preserve"> </w:t>
      </w:r>
      <w:r>
        <w:t>p</w:t>
      </w:r>
      <w:r>
        <w:t xml:space="preserve"> 77</w:t>
      </w:r>
    </w:p>
  </w:footnote>
  <w:footnote w:id="105">
    <w:p w14:paraId="0749BE05" w14:textId="1B07C515" w:rsidR="009B02C7" w:rsidRDefault="009B02C7" w:rsidP="009B02C7">
      <w:pPr>
        <w:pStyle w:val="FootnoteText"/>
      </w:pPr>
      <w:r w:rsidRPr="002179AC">
        <w:rPr>
          <w:rStyle w:val="FootnoteReference"/>
          <w:color w:val="000000" w:themeColor="text1"/>
        </w:rPr>
        <w:footnoteRef/>
      </w:r>
      <w:r w:rsidRPr="002179AC">
        <w:rPr>
          <w:color w:val="000000" w:themeColor="text1"/>
        </w:rPr>
        <w:t xml:space="preserve"> Burnett and Yamamoto, p 3 </w:t>
      </w:r>
    </w:p>
  </w:footnote>
  <w:footnote w:id="106">
    <w:p w14:paraId="330B8AAD" w14:textId="77777777" w:rsidR="009B02C7" w:rsidRDefault="009B02C7" w:rsidP="009B02C7">
      <w:pPr>
        <w:pStyle w:val="FootnoteText"/>
      </w:pPr>
      <w:r>
        <w:rPr>
          <w:rStyle w:val="FootnoteReference"/>
        </w:rPr>
        <w:footnoteRef/>
      </w:r>
      <w:r>
        <w:t xml:space="preserve"> Burnett and Yamamoto, p 495</w:t>
      </w:r>
    </w:p>
  </w:footnote>
  <w:footnote w:id="107">
    <w:p w14:paraId="5CD3E5EA" w14:textId="77777777" w:rsidR="009B02C7" w:rsidRDefault="009B02C7" w:rsidP="009B02C7">
      <w:pPr>
        <w:pStyle w:val="FootnoteText"/>
      </w:pPr>
      <w:r>
        <w:rPr>
          <w:rStyle w:val="FootnoteReference"/>
        </w:rPr>
        <w:footnoteRef/>
      </w:r>
      <w:r>
        <w:t xml:space="preserve"> Burnett and Yamamoto, p 3</w:t>
      </w:r>
    </w:p>
  </w:footnote>
  <w:footnote w:id="108">
    <w:p w14:paraId="11043039" w14:textId="77777777" w:rsidR="00304B92" w:rsidRDefault="00304B92" w:rsidP="00304B92">
      <w:pPr>
        <w:pStyle w:val="FootnoteText"/>
      </w:pPr>
      <w:r w:rsidRPr="00871CF2">
        <w:rPr>
          <w:rStyle w:val="FootnoteReference"/>
          <w:color w:val="000000" w:themeColor="text1"/>
        </w:rPr>
        <w:footnoteRef/>
      </w:r>
      <w:r w:rsidRPr="00871CF2">
        <w:rPr>
          <w:color w:val="000000" w:themeColor="text1"/>
        </w:rPr>
        <w:t xml:space="preserve"> Burnett, ‘</w:t>
      </w:r>
      <w:r w:rsidRPr="00E90E95">
        <w:rPr>
          <w:color w:val="000000" w:themeColor="text1"/>
        </w:rPr>
        <w:t xml:space="preserve">Agency and Effect in the Astrology of </w:t>
      </w:r>
      <w:proofErr w:type="spellStart"/>
      <w:r w:rsidRPr="00E90E95">
        <w:rPr>
          <w:color w:val="000000" w:themeColor="text1"/>
        </w:rPr>
        <w:t>Abū</w:t>
      </w:r>
      <w:proofErr w:type="spellEnd"/>
      <w:r w:rsidRPr="00E90E95">
        <w:rPr>
          <w:color w:val="000000" w:themeColor="text1"/>
        </w:rPr>
        <w:t xml:space="preserve"> </w:t>
      </w:r>
      <w:proofErr w:type="spellStart"/>
      <w:r w:rsidRPr="00E90E95">
        <w:rPr>
          <w:color w:val="000000" w:themeColor="text1"/>
        </w:rPr>
        <w:t>Ma</w:t>
      </w:r>
      <w:r w:rsidRPr="00E90E95">
        <w:rPr>
          <w:rFonts w:ascii="Arial" w:hAnsi="Arial" w:cs="Arial"/>
          <w:color w:val="000000" w:themeColor="text1"/>
        </w:rPr>
        <w:t>ʿ</w:t>
      </w:r>
      <w:r w:rsidRPr="00E90E95">
        <w:rPr>
          <w:color w:val="000000" w:themeColor="text1"/>
        </w:rPr>
        <w:t>shar</w:t>
      </w:r>
      <w:proofErr w:type="spellEnd"/>
      <w:r w:rsidRPr="00E90E95">
        <w:rPr>
          <w:color w:val="000000" w:themeColor="text1"/>
        </w:rPr>
        <w:t xml:space="preserve"> of Balkh (</w:t>
      </w:r>
      <w:proofErr w:type="spellStart"/>
      <w:r w:rsidRPr="00E90E95">
        <w:rPr>
          <w:color w:val="000000" w:themeColor="text1"/>
        </w:rPr>
        <w:t>Albumasar</w:t>
      </w:r>
      <w:proofErr w:type="spellEnd"/>
      <w:r w:rsidRPr="00E90E95">
        <w:rPr>
          <w:color w:val="000000" w:themeColor="text1"/>
        </w:rPr>
        <w:t>)</w:t>
      </w:r>
      <w:r w:rsidRPr="00871CF2">
        <w:rPr>
          <w:color w:val="000000" w:themeColor="text1"/>
        </w:rPr>
        <w:t>,’ p 350</w:t>
      </w:r>
    </w:p>
  </w:footnote>
  <w:footnote w:id="109">
    <w:p w14:paraId="35819ED3" w14:textId="0E4C29A2" w:rsidR="00871CF2" w:rsidRPr="00871CF2" w:rsidRDefault="00871CF2">
      <w:pPr>
        <w:pStyle w:val="FootnoteText"/>
        <w:rPr>
          <w:color w:val="000000" w:themeColor="text1"/>
        </w:rPr>
      </w:pPr>
      <w:r w:rsidRPr="00871CF2">
        <w:rPr>
          <w:rStyle w:val="FootnoteReference"/>
          <w:color w:val="000000" w:themeColor="text1"/>
        </w:rPr>
        <w:footnoteRef/>
      </w:r>
      <w:r w:rsidRPr="00871CF2">
        <w:rPr>
          <w:color w:val="000000" w:themeColor="text1"/>
        </w:rPr>
        <w:t xml:space="preserve"> </w:t>
      </w:r>
      <w:r w:rsidRPr="00871CF2">
        <w:rPr>
          <w:color w:val="000000" w:themeColor="text1"/>
        </w:rPr>
        <w:t>Adamson</w:t>
      </w:r>
      <w:r w:rsidRPr="00871CF2">
        <w:rPr>
          <w:color w:val="000000" w:themeColor="text1"/>
        </w:rPr>
        <w:t>,</w:t>
      </w:r>
      <w:r w:rsidRPr="00871CF2">
        <w:rPr>
          <w:color w:val="000000" w:themeColor="text1"/>
        </w:rPr>
        <w:t xml:space="preserve"> p 250</w:t>
      </w:r>
    </w:p>
  </w:footnote>
  <w:footnote w:id="110">
    <w:p w14:paraId="48281E65" w14:textId="77777777" w:rsidR="009B02C7" w:rsidRDefault="009B02C7" w:rsidP="009B02C7">
      <w:pPr>
        <w:pStyle w:val="FootnoteText"/>
      </w:pPr>
      <w:r>
        <w:rPr>
          <w:rStyle w:val="FootnoteReference"/>
        </w:rPr>
        <w:footnoteRef/>
      </w:r>
      <w:r>
        <w:t xml:space="preserve"> Sparkly Kat, p 211</w:t>
      </w:r>
    </w:p>
  </w:footnote>
  <w:footnote w:id="111">
    <w:p w14:paraId="4622E11B" w14:textId="77777777" w:rsidR="009B02C7" w:rsidRDefault="009B02C7" w:rsidP="009B02C7">
      <w:pPr>
        <w:pStyle w:val="FootnoteText"/>
      </w:pPr>
      <w:r>
        <w:rPr>
          <w:rStyle w:val="FootnoteReference"/>
        </w:rPr>
        <w:footnoteRef/>
      </w:r>
      <w:r>
        <w:t xml:space="preserve"> Sparkly Kat, p 211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57E8B"/>
    <w:multiLevelType w:val="hybridMultilevel"/>
    <w:tmpl w:val="C400ADE8"/>
    <w:lvl w:ilvl="0" w:tplc="5B7E816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53E1D"/>
    <w:multiLevelType w:val="multilevel"/>
    <w:tmpl w:val="37FC4BFA"/>
    <w:lvl w:ilvl="0">
      <w:start w:val="4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D713E1"/>
    <w:multiLevelType w:val="multilevel"/>
    <w:tmpl w:val="B866AC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BD221E"/>
    <w:multiLevelType w:val="hybridMultilevel"/>
    <w:tmpl w:val="13C4A102"/>
    <w:lvl w:ilvl="0" w:tplc="FFFFFFFF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7517E6"/>
    <w:multiLevelType w:val="hybridMultilevel"/>
    <w:tmpl w:val="0662171C"/>
    <w:lvl w:ilvl="0" w:tplc="FFA882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86421C"/>
    <w:multiLevelType w:val="hybridMultilevel"/>
    <w:tmpl w:val="20E8BBB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CC53CA"/>
    <w:multiLevelType w:val="multilevel"/>
    <w:tmpl w:val="804EC6A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6A6730"/>
    <w:multiLevelType w:val="hybridMultilevel"/>
    <w:tmpl w:val="AAA618F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3C1E2A"/>
    <w:multiLevelType w:val="hybridMultilevel"/>
    <w:tmpl w:val="9F2AB39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A4F55FF"/>
    <w:multiLevelType w:val="hybridMultilevel"/>
    <w:tmpl w:val="AF643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190D05"/>
    <w:multiLevelType w:val="hybridMultilevel"/>
    <w:tmpl w:val="46DAA4A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9F24B0A"/>
    <w:multiLevelType w:val="hybridMultilevel"/>
    <w:tmpl w:val="68365D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2362E2"/>
    <w:multiLevelType w:val="hybridMultilevel"/>
    <w:tmpl w:val="8DCE86C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7C287D"/>
    <w:multiLevelType w:val="hybridMultilevel"/>
    <w:tmpl w:val="99FE14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B367BB"/>
    <w:multiLevelType w:val="hybridMultilevel"/>
    <w:tmpl w:val="E706890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0454D9"/>
    <w:multiLevelType w:val="hybridMultilevel"/>
    <w:tmpl w:val="2ADCB9B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EF014D"/>
    <w:multiLevelType w:val="hybridMultilevel"/>
    <w:tmpl w:val="785A9B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2A560A"/>
    <w:multiLevelType w:val="hybridMultilevel"/>
    <w:tmpl w:val="5CE4EE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F450E1"/>
    <w:multiLevelType w:val="multilevel"/>
    <w:tmpl w:val="34400BA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E791D06"/>
    <w:multiLevelType w:val="hybridMultilevel"/>
    <w:tmpl w:val="98488DA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CF0A05"/>
    <w:multiLevelType w:val="hybridMultilevel"/>
    <w:tmpl w:val="AAA618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3805F4"/>
    <w:multiLevelType w:val="hybridMultilevel"/>
    <w:tmpl w:val="5510AC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8B6900"/>
    <w:multiLevelType w:val="hybridMultilevel"/>
    <w:tmpl w:val="88A471BE"/>
    <w:lvl w:ilvl="0" w:tplc="A574D26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DE4654E"/>
    <w:multiLevelType w:val="multilevel"/>
    <w:tmpl w:val="660A2C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42919552">
    <w:abstractNumId w:val="0"/>
  </w:num>
  <w:num w:numId="2" w16cid:durableId="1173840801">
    <w:abstractNumId w:val="9"/>
  </w:num>
  <w:num w:numId="3" w16cid:durableId="1850635161">
    <w:abstractNumId w:val="4"/>
  </w:num>
  <w:num w:numId="4" w16cid:durableId="1317567434">
    <w:abstractNumId w:val="22"/>
  </w:num>
  <w:num w:numId="5" w16cid:durableId="1507015611">
    <w:abstractNumId w:val="21"/>
  </w:num>
  <w:num w:numId="6" w16cid:durableId="1279920272">
    <w:abstractNumId w:val="10"/>
  </w:num>
  <w:num w:numId="7" w16cid:durableId="1790053761">
    <w:abstractNumId w:val="8"/>
  </w:num>
  <w:num w:numId="8" w16cid:durableId="1481116327">
    <w:abstractNumId w:val="20"/>
  </w:num>
  <w:num w:numId="9" w16cid:durableId="2006086872">
    <w:abstractNumId w:val="12"/>
  </w:num>
  <w:num w:numId="10" w16cid:durableId="1945452982">
    <w:abstractNumId w:val="7"/>
  </w:num>
  <w:num w:numId="11" w16cid:durableId="35085019">
    <w:abstractNumId w:val="16"/>
  </w:num>
  <w:num w:numId="12" w16cid:durableId="21176820">
    <w:abstractNumId w:val="11"/>
  </w:num>
  <w:num w:numId="13" w16cid:durableId="1392925512">
    <w:abstractNumId w:val="5"/>
  </w:num>
  <w:num w:numId="14" w16cid:durableId="1913392065">
    <w:abstractNumId w:val="15"/>
  </w:num>
  <w:num w:numId="15" w16cid:durableId="731542539">
    <w:abstractNumId w:val="3"/>
  </w:num>
  <w:num w:numId="16" w16cid:durableId="2138135619">
    <w:abstractNumId w:val="13"/>
  </w:num>
  <w:num w:numId="17" w16cid:durableId="1056048839">
    <w:abstractNumId w:val="6"/>
  </w:num>
  <w:num w:numId="18" w16cid:durableId="2005157200">
    <w:abstractNumId w:val="23"/>
  </w:num>
  <w:num w:numId="19" w16cid:durableId="403651542">
    <w:abstractNumId w:val="2"/>
  </w:num>
  <w:num w:numId="20" w16cid:durableId="964040068">
    <w:abstractNumId w:val="18"/>
  </w:num>
  <w:num w:numId="21" w16cid:durableId="44958885">
    <w:abstractNumId w:val="1"/>
  </w:num>
  <w:num w:numId="22" w16cid:durableId="69735863">
    <w:abstractNumId w:val="19"/>
  </w:num>
  <w:num w:numId="23" w16cid:durableId="938021371">
    <w:abstractNumId w:val="14"/>
  </w:num>
  <w:num w:numId="24" w16cid:durableId="170054399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A50"/>
    <w:rsid w:val="00001D10"/>
    <w:rsid w:val="00002388"/>
    <w:rsid w:val="00003D74"/>
    <w:rsid w:val="00003FF9"/>
    <w:rsid w:val="000057CF"/>
    <w:rsid w:val="00005A08"/>
    <w:rsid w:val="00006257"/>
    <w:rsid w:val="000116A9"/>
    <w:rsid w:val="00012E09"/>
    <w:rsid w:val="000135D9"/>
    <w:rsid w:val="000156BF"/>
    <w:rsid w:val="00020D84"/>
    <w:rsid w:val="00020E6D"/>
    <w:rsid w:val="00023874"/>
    <w:rsid w:val="00024445"/>
    <w:rsid w:val="0002750B"/>
    <w:rsid w:val="0003021E"/>
    <w:rsid w:val="00031C5F"/>
    <w:rsid w:val="00033180"/>
    <w:rsid w:val="00035B1F"/>
    <w:rsid w:val="00035BC3"/>
    <w:rsid w:val="0003601A"/>
    <w:rsid w:val="000363B8"/>
    <w:rsid w:val="00036B4B"/>
    <w:rsid w:val="000413CA"/>
    <w:rsid w:val="00042428"/>
    <w:rsid w:val="00042689"/>
    <w:rsid w:val="00042C33"/>
    <w:rsid w:val="0004426E"/>
    <w:rsid w:val="0004545D"/>
    <w:rsid w:val="00046561"/>
    <w:rsid w:val="000502D9"/>
    <w:rsid w:val="00050A94"/>
    <w:rsid w:val="000514C6"/>
    <w:rsid w:val="0005156E"/>
    <w:rsid w:val="00053FB4"/>
    <w:rsid w:val="0005464E"/>
    <w:rsid w:val="00054EF3"/>
    <w:rsid w:val="00054F04"/>
    <w:rsid w:val="00055462"/>
    <w:rsid w:val="00055E80"/>
    <w:rsid w:val="00056E6B"/>
    <w:rsid w:val="000619E5"/>
    <w:rsid w:val="000657F7"/>
    <w:rsid w:val="00065BD7"/>
    <w:rsid w:val="0006613D"/>
    <w:rsid w:val="00066A19"/>
    <w:rsid w:val="000672F1"/>
    <w:rsid w:val="00067F9F"/>
    <w:rsid w:val="0007099D"/>
    <w:rsid w:val="000714B8"/>
    <w:rsid w:val="000716E8"/>
    <w:rsid w:val="00071962"/>
    <w:rsid w:val="00072FA0"/>
    <w:rsid w:val="000775C5"/>
    <w:rsid w:val="00081B2C"/>
    <w:rsid w:val="000828E1"/>
    <w:rsid w:val="00083813"/>
    <w:rsid w:val="00084F26"/>
    <w:rsid w:val="00085362"/>
    <w:rsid w:val="00085BE3"/>
    <w:rsid w:val="000860F3"/>
    <w:rsid w:val="000866B9"/>
    <w:rsid w:val="00086F32"/>
    <w:rsid w:val="000903FB"/>
    <w:rsid w:val="000904D4"/>
    <w:rsid w:val="00090D63"/>
    <w:rsid w:val="00092817"/>
    <w:rsid w:val="00093039"/>
    <w:rsid w:val="000948B2"/>
    <w:rsid w:val="000950E4"/>
    <w:rsid w:val="000955EA"/>
    <w:rsid w:val="00095F69"/>
    <w:rsid w:val="0009700E"/>
    <w:rsid w:val="000A0F37"/>
    <w:rsid w:val="000A2B9C"/>
    <w:rsid w:val="000A385D"/>
    <w:rsid w:val="000A3899"/>
    <w:rsid w:val="000A3980"/>
    <w:rsid w:val="000A4557"/>
    <w:rsid w:val="000A4804"/>
    <w:rsid w:val="000A4E66"/>
    <w:rsid w:val="000A5A46"/>
    <w:rsid w:val="000A5DF2"/>
    <w:rsid w:val="000A64D2"/>
    <w:rsid w:val="000A712F"/>
    <w:rsid w:val="000A77DD"/>
    <w:rsid w:val="000B0447"/>
    <w:rsid w:val="000B174B"/>
    <w:rsid w:val="000B1FEA"/>
    <w:rsid w:val="000B21E1"/>
    <w:rsid w:val="000B2977"/>
    <w:rsid w:val="000B29B3"/>
    <w:rsid w:val="000B2DA1"/>
    <w:rsid w:val="000B2F0A"/>
    <w:rsid w:val="000B59E8"/>
    <w:rsid w:val="000B7EB5"/>
    <w:rsid w:val="000C3297"/>
    <w:rsid w:val="000C3AD6"/>
    <w:rsid w:val="000C3AEC"/>
    <w:rsid w:val="000C4652"/>
    <w:rsid w:val="000C691F"/>
    <w:rsid w:val="000D0829"/>
    <w:rsid w:val="000D09E6"/>
    <w:rsid w:val="000D0B02"/>
    <w:rsid w:val="000D1B44"/>
    <w:rsid w:val="000D2CD8"/>
    <w:rsid w:val="000D3722"/>
    <w:rsid w:val="000D42EF"/>
    <w:rsid w:val="000D611D"/>
    <w:rsid w:val="000D67B4"/>
    <w:rsid w:val="000D79DB"/>
    <w:rsid w:val="000E0C50"/>
    <w:rsid w:val="000E2081"/>
    <w:rsid w:val="000E2557"/>
    <w:rsid w:val="000E3537"/>
    <w:rsid w:val="000E4052"/>
    <w:rsid w:val="000E443F"/>
    <w:rsid w:val="000E5AF5"/>
    <w:rsid w:val="000E5EEF"/>
    <w:rsid w:val="000E65FB"/>
    <w:rsid w:val="000E6912"/>
    <w:rsid w:val="000E714E"/>
    <w:rsid w:val="000F0E46"/>
    <w:rsid w:val="000F0E48"/>
    <w:rsid w:val="000F2CEC"/>
    <w:rsid w:val="000F3129"/>
    <w:rsid w:val="000F6EB1"/>
    <w:rsid w:val="00100B61"/>
    <w:rsid w:val="0010112A"/>
    <w:rsid w:val="0010324F"/>
    <w:rsid w:val="00104646"/>
    <w:rsid w:val="001059C9"/>
    <w:rsid w:val="00105C96"/>
    <w:rsid w:val="00105EB7"/>
    <w:rsid w:val="001069FD"/>
    <w:rsid w:val="001070AB"/>
    <w:rsid w:val="001115AD"/>
    <w:rsid w:val="0011211E"/>
    <w:rsid w:val="0011259D"/>
    <w:rsid w:val="00113698"/>
    <w:rsid w:val="00115102"/>
    <w:rsid w:val="0011625A"/>
    <w:rsid w:val="00116B13"/>
    <w:rsid w:val="00117964"/>
    <w:rsid w:val="00117B11"/>
    <w:rsid w:val="001211C1"/>
    <w:rsid w:val="00121DAA"/>
    <w:rsid w:val="0012279B"/>
    <w:rsid w:val="001228AF"/>
    <w:rsid w:val="001232D3"/>
    <w:rsid w:val="00123F7B"/>
    <w:rsid w:val="00125878"/>
    <w:rsid w:val="00125DF9"/>
    <w:rsid w:val="001261A3"/>
    <w:rsid w:val="0012623B"/>
    <w:rsid w:val="00127E22"/>
    <w:rsid w:val="00130662"/>
    <w:rsid w:val="00130CA4"/>
    <w:rsid w:val="0013225E"/>
    <w:rsid w:val="00132857"/>
    <w:rsid w:val="00132CEE"/>
    <w:rsid w:val="00135B17"/>
    <w:rsid w:val="00140C1D"/>
    <w:rsid w:val="00141A86"/>
    <w:rsid w:val="00144208"/>
    <w:rsid w:val="001448AB"/>
    <w:rsid w:val="0014740A"/>
    <w:rsid w:val="0015020E"/>
    <w:rsid w:val="0015046D"/>
    <w:rsid w:val="00150AE4"/>
    <w:rsid w:val="0015110A"/>
    <w:rsid w:val="0015334B"/>
    <w:rsid w:val="00153ABD"/>
    <w:rsid w:val="001544F4"/>
    <w:rsid w:val="00155A4F"/>
    <w:rsid w:val="00155B60"/>
    <w:rsid w:val="00156C8B"/>
    <w:rsid w:val="001605C0"/>
    <w:rsid w:val="00160755"/>
    <w:rsid w:val="0016428A"/>
    <w:rsid w:val="001649AC"/>
    <w:rsid w:val="0016664F"/>
    <w:rsid w:val="00167665"/>
    <w:rsid w:val="001707D8"/>
    <w:rsid w:val="00170AF8"/>
    <w:rsid w:val="00170B65"/>
    <w:rsid w:val="001712B5"/>
    <w:rsid w:val="00173F60"/>
    <w:rsid w:val="00174E87"/>
    <w:rsid w:val="00175A95"/>
    <w:rsid w:val="00182668"/>
    <w:rsid w:val="00183DB3"/>
    <w:rsid w:val="00183F8B"/>
    <w:rsid w:val="00184926"/>
    <w:rsid w:val="00185A64"/>
    <w:rsid w:val="00187931"/>
    <w:rsid w:val="00191805"/>
    <w:rsid w:val="0019311C"/>
    <w:rsid w:val="00193AEC"/>
    <w:rsid w:val="0019426D"/>
    <w:rsid w:val="00194386"/>
    <w:rsid w:val="00194939"/>
    <w:rsid w:val="001954D5"/>
    <w:rsid w:val="0019562D"/>
    <w:rsid w:val="001960AF"/>
    <w:rsid w:val="00196A8D"/>
    <w:rsid w:val="001970E5"/>
    <w:rsid w:val="001A0461"/>
    <w:rsid w:val="001A1A8A"/>
    <w:rsid w:val="001A2CDC"/>
    <w:rsid w:val="001A2F98"/>
    <w:rsid w:val="001A46CF"/>
    <w:rsid w:val="001A4E63"/>
    <w:rsid w:val="001A6863"/>
    <w:rsid w:val="001A7CF7"/>
    <w:rsid w:val="001B03D8"/>
    <w:rsid w:val="001B0E85"/>
    <w:rsid w:val="001B1C23"/>
    <w:rsid w:val="001B2596"/>
    <w:rsid w:val="001B3660"/>
    <w:rsid w:val="001B5DCC"/>
    <w:rsid w:val="001B62BF"/>
    <w:rsid w:val="001B6867"/>
    <w:rsid w:val="001C232F"/>
    <w:rsid w:val="001C23CF"/>
    <w:rsid w:val="001C2584"/>
    <w:rsid w:val="001C28E1"/>
    <w:rsid w:val="001C3999"/>
    <w:rsid w:val="001C4E39"/>
    <w:rsid w:val="001C575E"/>
    <w:rsid w:val="001C6976"/>
    <w:rsid w:val="001D0865"/>
    <w:rsid w:val="001D0A27"/>
    <w:rsid w:val="001D3F91"/>
    <w:rsid w:val="001D5A21"/>
    <w:rsid w:val="001D632A"/>
    <w:rsid w:val="001D7F6A"/>
    <w:rsid w:val="001E2783"/>
    <w:rsid w:val="001E2D0F"/>
    <w:rsid w:val="001E3F89"/>
    <w:rsid w:val="001E44A6"/>
    <w:rsid w:val="001E4A08"/>
    <w:rsid w:val="001E5B0C"/>
    <w:rsid w:val="001E5E74"/>
    <w:rsid w:val="001E69CB"/>
    <w:rsid w:val="001E74AF"/>
    <w:rsid w:val="001F0774"/>
    <w:rsid w:val="001F0AE5"/>
    <w:rsid w:val="001F0D11"/>
    <w:rsid w:val="001F2A0A"/>
    <w:rsid w:val="001F38F4"/>
    <w:rsid w:val="001F3AEA"/>
    <w:rsid w:val="001F4210"/>
    <w:rsid w:val="001F51DF"/>
    <w:rsid w:val="001F5F47"/>
    <w:rsid w:val="001F6629"/>
    <w:rsid w:val="001F6A25"/>
    <w:rsid w:val="001F73BB"/>
    <w:rsid w:val="001F7C8C"/>
    <w:rsid w:val="00200201"/>
    <w:rsid w:val="00200E64"/>
    <w:rsid w:val="0020208C"/>
    <w:rsid w:val="002023A0"/>
    <w:rsid w:val="00204100"/>
    <w:rsid w:val="00204309"/>
    <w:rsid w:val="00207F32"/>
    <w:rsid w:val="002107FA"/>
    <w:rsid w:val="00210D25"/>
    <w:rsid w:val="002139B8"/>
    <w:rsid w:val="0021418B"/>
    <w:rsid w:val="00214DC2"/>
    <w:rsid w:val="002150EA"/>
    <w:rsid w:val="00217269"/>
    <w:rsid w:val="002179AC"/>
    <w:rsid w:val="002202D6"/>
    <w:rsid w:val="00221833"/>
    <w:rsid w:val="00221D98"/>
    <w:rsid w:val="00222645"/>
    <w:rsid w:val="00222E4F"/>
    <w:rsid w:val="00223033"/>
    <w:rsid w:val="002232A6"/>
    <w:rsid w:val="00224C71"/>
    <w:rsid w:val="00225F7E"/>
    <w:rsid w:val="002260A9"/>
    <w:rsid w:val="00226872"/>
    <w:rsid w:val="00227B0F"/>
    <w:rsid w:val="00230386"/>
    <w:rsid w:val="00231A2F"/>
    <w:rsid w:val="00231D28"/>
    <w:rsid w:val="00233820"/>
    <w:rsid w:val="00233977"/>
    <w:rsid w:val="0024235E"/>
    <w:rsid w:val="00242F62"/>
    <w:rsid w:val="00243027"/>
    <w:rsid w:val="00243E4B"/>
    <w:rsid w:val="00244E5C"/>
    <w:rsid w:val="00244E7C"/>
    <w:rsid w:val="002452E8"/>
    <w:rsid w:val="0024657D"/>
    <w:rsid w:val="002469E4"/>
    <w:rsid w:val="00247A73"/>
    <w:rsid w:val="00251149"/>
    <w:rsid w:val="00251EB4"/>
    <w:rsid w:val="00252208"/>
    <w:rsid w:val="00252526"/>
    <w:rsid w:val="00253B92"/>
    <w:rsid w:val="00253C3A"/>
    <w:rsid w:val="00253F6F"/>
    <w:rsid w:val="00254732"/>
    <w:rsid w:val="00255421"/>
    <w:rsid w:val="00256A69"/>
    <w:rsid w:val="00257836"/>
    <w:rsid w:val="00257857"/>
    <w:rsid w:val="00257C38"/>
    <w:rsid w:val="00257F66"/>
    <w:rsid w:val="00260882"/>
    <w:rsid w:val="002609FB"/>
    <w:rsid w:val="00261AAA"/>
    <w:rsid w:val="00262D63"/>
    <w:rsid w:val="0027126E"/>
    <w:rsid w:val="00273817"/>
    <w:rsid w:val="002739D1"/>
    <w:rsid w:val="00274E19"/>
    <w:rsid w:val="002758E2"/>
    <w:rsid w:val="00275E4B"/>
    <w:rsid w:val="002763C0"/>
    <w:rsid w:val="0027653B"/>
    <w:rsid w:val="0028096C"/>
    <w:rsid w:val="00280D5A"/>
    <w:rsid w:val="00280F98"/>
    <w:rsid w:val="00282095"/>
    <w:rsid w:val="00282774"/>
    <w:rsid w:val="0028343F"/>
    <w:rsid w:val="00283F15"/>
    <w:rsid w:val="002841D7"/>
    <w:rsid w:val="002842AA"/>
    <w:rsid w:val="002868A0"/>
    <w:rsid w:val="0028786A"/>
    <w:rsid w:val="00290055"/>
    <w:rsid w:val="002908E0"/>
    <w:rsid w:val="0029091F"/>
    <w:rsid w:val="00293D91"/>
    <w:rsid w:val="00294982"/>
    <w:rsid w:val="002969C5"/>
    <w:rsid w:val="00297D24"/>
    <w:rsid w:val="002A272B"/>
    <w:rsid w:val="002A3596"/>
    <w:rsid w:val="002A35C9"/>
    <w:rsid w:val="002A67EF"/>
    <w:rsid w:val="002A6A34"/>
    <w:rsid w:val="002A773D"/>
    <w:rsid w:val="002B073A"/>
    <w:rsid w:val="002B1689"/>
    <w:rsid w:val="002B1AF8"/>
    <w:rsid w:val="002B2497"/>
    <w:rsid w:val="002B301A"/>
    <w:rsid w:val="002B43D1"/>
    <w:rsid w:val="002B5005"/>
    <w:rsid w:val="002B64A0"/>
    <w:rsid w:val="002B6D15"/>
    <w:rsid w:val="002B7DAA"/>
    <w:rsid w:val="002C07E0"/>
    <w:rsid w:val="002C2246"/>
    <w:rsid w:val="002C250A"/>
    <w:rsid w:val="002C2AB3"/>
    <w:rsid w:val="002C387D"/>
    <w:rsid w:val="002C5C1E"/>
    <w:rsid w:val="002C7193"/>
    <w:rsid w:val="002C74BB"/>
    <w:rsid w:val="002C7BC7"/>
    <w:rsid w:val="002C7E21"/>
    <w:rsid w:val="002D1566"/>
    <w:rsid w:val="002D16AE"/>
    <w:rsid w:val="002D1ADD"/>
    <w:rsid w:val="002D1C4F"/>
    <w:rsid w:val="002D1C8C"/>
    <w:rsid w:val="002D341D"/>
    <w:rsid w:val="002D5150"/>
    <w:rsid w:val="002D6BB9"/>
    <w:rsid w:val="002E190E"/>
    <w:rsid w:val="002E1ACB"/>
    <w:rsid w:val="002E219B"/>
    <w:rsid w:val="002E3484"/>
    <w:rsid w:val="002E35D7"/>
    <w:rsid w:val="002E3CE8"/>
    <w:rsid w:val="002E6B29"/>
    <w:rsid w:val="002E7B8F"/>
    <w:rsid w:val="002F0D14"/>
    <w:rsid w:val="002F1D3B"/>
    <w:rsid w:val="002F2446"/>
    <w:rsid w:val="002F2B58"/>
    <w:rsid w:val="002F2E97"/>
    <w:rsid w:val="00300466"/>
    <w:rsid w:val="003026D2"/>
    <w:rsid w:val="0030315B"/>
    <w:rsid w:val="00304B92"/>
    <w:rsid w:val="00304C11"/>
    <w:rsid w:val="003060F2"/>
    <w:rsid w:val="0030704D"/>
    <w:rsid w:val="003073E6"/>
    <w:rsid w:val="003122EE"/>
    <w:rsid w:val="00313519"/>
    <w:rsid w:val="00315BA3"/>
    <w:rsid w:val="00316B28"/>
    <w:rsid w:val="003217FC"/>
    <w:rsid w:val="00321F63"/>
    <w:rsid w:val="0032243C"/>
    <w:rsid w:val="0032282B"/>
    <w:rsid w:val="00322855"/>
    <w:rsid w:val="00323059"/>
    <w:rsid w:val="003232B6"/>
    <w:rsid w:val="003233A9"/>
    <w:rsid w:val="00323A7C"/>
    <w:rsid w:val="00323CA4"/>
    <w:rsid w:val="00325C1B"/>
    <w:rsid w:val="00325EC8"/>
    <w:rsid w:val="00326E97"/>
    <w:rsid w:val="00327226"/>
    <w:rsid w:val="0032766B"/>
    <w:rsid w:val="00330A41"/>
    <w:rsid w:val="00330EEE"/>
    <w:rsid w:val="00331435"/>
    <w:rsid w:val="00331DF8"/>
    <w:rsid w:val="003324C7"/>
    <w:rsid w:val="00333366"/>
    <w:rsid w:val="00333B1C"/>
    <w:rsid w:val="00334F2D"/>
    <w:rsid w:val="0033532F"/>
    <w:rsid w:val="00335EA5"/>
    <w:rsid w:val="0033771B"/>
    <w:rsid w:val="003379C7"/>
    <w:rsid w:val="00341562"/>
    <w:rsid w:val="0034191E"/>
    <w:rsid w:val="00341BDF"/>
    <w:rsid w:val="00341FA4"/>
    <w:rsid w:val="0034433C"/>
    <w:rsid w:val="003463E3"/>
    <w:rsid w:val="003464FB"/>
    <w:rsid w:val="00346979"/>
    <w:rsid w:val="00346BB1"/>
    <w:rsid w:val="0035117B"/>
    <w:rsid w:val="00351706"/>
    <w:rsid w:val="0035204E"/>
    <w:rsid w:val="003522D8"/>
    <w:rsid w:val="00353235"/>
    <w:rsid w:val="00353632"/>
    <w:rsid w:val="003537DE"/>
    <w:rsid w:val="00354F05"/>
    <w:rsid w:val="003551E7"/>
    <w:rsid w:val="00355BD6"/>
    <w:rsid w:val="0035651E"/>
    <w:rsid w:val="00356715"/>
    <w:rsid w:val="00356C5E"/>
    <w:rsid w:val="00357CA5"/>
    <w:rsid w:val="00360831"/>
    <w:rsid w:val="003616C6"/>
    <w:rsid w:val="00361AEB"/>
    <w:rsid w:val="003638E1"/>
    <w:rsid w:val="003662B6"/>
    <w:rsid w:val="00367BA2"/>
    <w:rsid w:val="0037013B"/>
    <w:rsid w:val="00370AAB"/>
    <w:rsid w:val="00371A37"/>
    <w:rsid w:val="003723F8"/>
    <w:rsid w:val="00374CEF"/>
    <w:rsid w:val="00375308"/>
    <w:rsid w:val="00375E36"/>
    <w:rsid w:val="00377CB5"/>
    <w:rsid w:val="00377D16"/>
    <w:rsid w:val="00381319"/>
    <w:rsid w:val="003824DA"/>
    <w:rsid w:val="00382A1E"/>
    <w:rsid w:val="003837BC"/>
    <w:rsid w:val="00383AB6"/>
    <w:rsid w:val="0038464E"/>
    <w:rsid w:val="003847D7"/>
    <w:rsid w:val="00384DF1"/>
    <w:rsid w:val="00384E67"/>
    <w:rsid w:val="00385516"/>
    <w:rsid w:val="00386A09"/>
    <w:rsid w:val="00386A8B"/>
    <w:rsid w:val="003911F0"/>
    <w:rsid w:val="003934DF"/>
    <w:rsid w:val="00395F78"/>
    <w:rsid w:val="00396220"/>
    <w:rsid w:val="00397FF6"/>
    <w:rsid w:val="003A1BEC"/>
    <w:rsid w:val="003A1EB1"/>
    <w:rsid w:val="003A201E"/>
    <w:rsid w:val="003A300B"/>
    <w:rsid w:val="003A4330"/>
    <w:rsid w:val="003A4545"/>
    <w:rsid w:val="003A4E76"/>
    <w:rsid w:val="003B2706"/>
    <w:rsid w:val="003B2A1B"/>
    <w:rsid w:val="003B2B40"/>
    <w:rsid w:val="003B2F91"/>
    <w:rsid w:val="003B31EF"/>
    <w:rsid w:val="003B551F"/>
    <w:rsid w:val="003B6A16"/>
    <w:rsid w:val="003B7748"/>
    <w:rsid w:val="003C0175"/>
    <w:rsid w:val="003C127E"/>
    <w:rsid w:val="003C2B39"/>
    <w:rsid w:val="003C33A0"/>
    <w:rsid w:val="003C4038"/>
    <w:rsid w:val="003C480E"/>
    <w:rsid w:val="003C5A84"/>
    <w:rsid w:val="003C6C44"/>
    <w:rsid w:val="003C780C"/>
    <w:rsid w:val="003C7BBB"/>
    <w:rsid w:val="003C7FF0"/>
    <w:rsid w:val="003D0DB9"/>
    <w:rsid w:val="003D2369"/>
    <w:rsid w:val="003D4A42"/>
    <w:rsid w:val="003D56C5"/>
    <w:rsid w:val="003D6039"/>
    <w:rsid w:val="003D6F9D"/>
    <w:rsid w:val="003D7B7B"/>
    <w:rsid w:val="003D7B8C"/>
    <w:rsid w:val="003E0E18"/>
    <w:rsid w:val="003E1B42"/>
    <w:rsid w:val="003E1F8F"/>
    <w:rsid w:val="003E2C8C"/>
    <w:rsid w:val="003E3A5E"/>
    <w:rsid w:val="003E3AC2"/>
    <w:rsid w:val="003E3FD0"/>
    <w:rsid w:val="003E4D27"/>
    <w:rsid w:val="003E6A06"/>
    <w:rsid w:val="003E7B0A"/>
    <w:rsid w:val="003E7C7A"/>
    <w:rsid w:val="003F0844"/>
    <w:rsid w:val="003F1F85"/>
    <w:rsid w:val="003F3EC2"/>
    <w:rsid w:val="003F45E7"/>
    <w:rsid w:val="003F50D4"/>
    <w:rsid w:val="003F6C8D"/>
    <w:rsid w:val="003F7E05"/>
    <w:rsid w:val="00400DB2"/>
    <w:rsid w:val="00404439"/>
    <w:rsid w:val="004044F2"/>
    <w:rsid w:val="0040588E"/>
    <w:rsid w:val="00405C2D"/>
    <w:rsid w:val="00407993"/>
    <w:rsid w:val="00410B85"/>
    <w:rsid w:val="004117C2"/>
    <w:rsid w:val="00411CEA"/>
    <w:rsid w:val="00414820"/>
    <w:rsid w:val="004151C3"/>
    <w:rsid w:val="00415AD2"/>
    <w:rsid w:val="00420087"/>
    <w:rsid w:val="004208A0"/>
    <w:rsid w:val="00421B2A"/>
    <w:rsid w:val="00423BFE"/>
    <w:rsid w:val="00424BEF"/>
    <w:rsid w:val="00426720"/>
    <w:rsid w:val="00427C76"/>
    <w:rsid w:val="00432408"/>
    <w:rsid w:val="00432B0C"/>
    <w:rsid w:val="00433EB2"/>
    <w:rsid w:val="00434970"/>
    <w:rsid w:val="004356A7"/>
    <w:rsid w:val="004357B6"/>
    <w:rsid w:val="004370A7"/>
    <w:rsid w:val="00437493"/>
    <w:rsid w:val="004414BE"/>
    <w:rsid w:val="00441BD4"/>
    <w:rsid w:val="004442FB"/>
    <w:rsid w:val="00446E3A"/>
    <w:rsid w:val="004472EA"/>
    <w:rsid w:val="0044732D"/>
    <w:rsid w:val="00450D58"/>
    <w:rsid w:val="00451F14"/>
    <w:rsid w:val="00452262"/>
    <w:rsid w:val="00453020"/>
    <w:rsid w:val="00453671"/>
    <w:rsid w:val="00455958"/>
    <w:rsid w:val="00456139"/>
    <w:rsid w:val="00460136"/>
    <w:rsid w:val="00461E6A"/>
    <w:rsid w:val="004628A6"/>
    <w:rsid w:val="00462D97"/>
    <w:rsid w:val="00463A7A"/>
    <w:rsid w:val="00464324"/>
    <w:rsid w:val="004651EB"/>
    <w:rsid w:val="00465E34"/>
    <w:rsid w:val="00466952"/>
    <w:rsid w:val="004676B3"/>
    <w:rsid w:val="0047041C"/>
    <w:rsid w:val="00471047"/>
    <w:rsid w:val="00472F84"/>
    <w:rsid w:val="00473798"/>
    <w:rsid w:val="00473CC8"/>
    <w:rsid w:val="00473E71"/>
    <w:rsid w:val="004749D1"/>
    <w:rsid w:val="00474B72"/>
    <w:rsid w:val="00474D59"/>
    <w:rsid w:val="00476E26"/>
    <w:rsid w:val="00481B18"/>
    <w:rsid w:val="00482201"/>
    <w:rsid w:val="00484489"/>
    <w:rsid w:val="00484F86"/>
    <w:rsid w:val="00486ED4"/>
    <w:rsid w:val="00487290"/>
    <w:rsid w:val="004915AC"/>
    <w:rsid w:val="00491C36"/>
    <w:rsid w:val="00492BD1"/>
    <w:rsid w:val="004931FD"/>
    <w:rsid w:val="004933C1"/>
    <w:rsid w:val="004946F0"/>
    <w:rsid w:val="00496E3C"/>
    <w:rsid w:val="004A004D"/>
    <w:rsid w:val="004A1448"/>
    <w:rsid w:val="004A2A19"/>
    <w:rsid w:val="004A2F83"/>
    <w:rsid w:val="004A31F5"/>
    <w:rsid w:val="004A4AA6"/>
    <w:rsid w:val="004A4F82"/>
    <w:rsid w:val="004A5077"/>
    <w:rsid w:val="004A50F4"/>
    <w:rsid w:val="004A557E"/>
    <w:rsid w:val="004A5E8F"/>
    <w:rsid w:val="004A6446"/>
    <w:rsid w:val="004A69E4"/>
    <w:rsid w:val="004A7D25"/>
    <w:rsid w:val="004B078B"/>
    <w:rsid w:val="004B2347"/>
    <w:rsid w:val="004B4CA7"/>
    <w:rsid w:val="004B5843"/>
    <w:rsid w:val="004B6DE4"/>
    <w:rsid w:val="004C0D76"/>
    <w:rsid w:val="004C0EE1"/>
    <w:rsid w:val="004C1E30"/>
    <w:rsid w:val="004C27A0"/>
    <w:rsid w:val="004C5505"/>
    <w:rsid w:val="004C6788"/>
    <w:rsid w:val="004C6DBA"/>
    <w:rsid w:val="004C785B"/>
    <w:rsid w:val="004C7876"/>
    <w:rsid w:val="004D3E3E"/>
    <w:rsid w:val="004D420B"/>
    <w:rsid w:val="004D46C3"/>
    <w:rsid w:val="004D549B"/>
    <w:rsid w:val="004D55E3"/>
    <w:rsid w:val="004D573D"/>
    <w:rsid w:val="004D6FD7"/>
    <w:rsid w:val="004D7628"/>
    <w:rsid w:val="004D7DDF"/>
    <w:rsid w:val="004E3175"/>
    <w:rsid w:val="004E383B"/>
    <w:rsid w:val="004E3A10"/>
    <w:rsid w:val="004E5019"/>
    <w:rsid w:val="004E504B"/>
    <w:rsid w:val="004E5E95"/>
    <w:rsid w:val="004F04C8"/>
    <w:rsid w:val="004F0AB6"/>
    <w:rsid w:val="004F1DC9"/>
    <w:rsid w:val="004F1EED"/>
    <w:rsid w:val="004F2DFD"/>
    <w:rsid w:val="004F5021"/>
    <w:rsid w:val="004F51A4"/>
    <w:rsid w:val="004F5592"/>
    <w:rsid w:val="004F795B"/>
    <w:rsid w:val="004F7C7B"/>
    <w:rsid w:val="00501231"/>
    <w:rsid w:val="00501BB8"/>
    <w:rsid w:val="00503147"/>
    <w:rsid w:val="00503C56"/>
    <w:rsid w:val="00505625"/>
    <w:rsid w:val="005057F7"/>
    <w:rsid w:val="00506790"/>
    <w:rsid w:val="00510C86"/>
    <w:rsid w:val="00510FE7"/>
    <w:rsid w:val="005112A0"/>
    <w:rsid w:val="00511646"/>
    <w:rsid w:val="005150B5"/>
    <w:rsid w:val="00515225"/>
    <w:rsid w:val="005165EF"/>
    <w:rsid w:val="0051661D"/>
    <w:rsid w:val="005168D3"/>
    <w:rsid w:val="00517E92"/>
    <w:rsid w:val="00520C51"/>
    <w:rsid w:val="00520CD1"/>
    <w:rsid w:val="00521041"/>
    <w:rsid w:val="0052443D"/>
    <w:rsid w:val="00526248"/>
    <w:rsid w:val="005265FD"/>
    <w:rsid w:val="005266CD"/>
    <w:rsid w:val="00530597"/>
    <w:rsid w:val="0053118E"/>
    <w:rsid w:val="005350B2"/>
    <w:rsid w:val="0053546D"/>
    <w:rsid w:val="00535ED5"/>
    <w:rsid w:val="005378B1"/>
    <w:rsid w:val="00537B48"/>
    <w:rsid w:val="00537F43"/>
    <w:rsid w:val="005413EA"/>
    <w:rsid w:val="00542477"/>
    <w:rsid w:val="00543A30"/>
    <w:rsid w:val="0054428C"/>
    <w:rsid w:val="00546552"/>
    <w:rsid w:val="00546EAC"/>
    <w:rsid w:val="00547CF9"/>
    <w:rsid w:val="00550FE0"/>
    <w:rsid w:val="005517BF"/>
    <w:rsid w:val="00552607"/>
    <w:rsid w:val="00552920"/>
    <w:rsid w:val="00555DBB"/>
    <w:rsid w:val="00556233"/>
    <w:rsid w:val="00556DE9"/>
    <w:rsid w:val="005600E7"/>
    <w:rsid w:val="00560224"/>
    <w:rsid w:val="00560980"/>
    <w:rsid w:val="00560B4A"/>
    <w:rsid w:val="005618AC"/>
    <w:rsid w:val="0056229E"/>
    <w:rsid w:val="00562328"/>
    <w:rsid w:val="00562E8C"/>
    <w:rsid w:val="005649B0"/>
    <w:rsid w:val="00565E1A"/>
    <w:rsid w:val="005662F1"/>
    <w:rsid w:val="00566A35"/>
    <w:rsid w:val="00566FC1"/>
    <w:rsid w:val="005677C2"/>
    <w:rsid w:val="005725C3"/>
    <w:rsid w:val="0057271D"/>
    <w:rsid w:val="00572C17"/>
    <w:rsid w:val="00572F2B"/>
    <w:rsid w:val="0057476E"/>
    <w:rsid w:val="0057494B"/>
    <w:rsid w:val="00575758"/>
    <w:rsid w:val="0057621B"/>
    <w:rsid w:val="00576773"/>
    <w:rsid w:val="00581612"/>
    <w:rsid w:val="005819E4"/>
    <w:rsid w:val="005823EF"/>
    <w:rsid w:val="005827BE"/>
    <w:rsid w:val="00582C09"/>
    <w:rsid w:val="00582F53"/>
    <w:rsid w:val="005838EC"/>
    <w:rsid w:val="00583E38"/>
    <w:rsid w:val="00584ECE"/>
    <w:rsid w:val="0058536B"/>
    <w:rsid w:val="00585DFB"/>
    <w:rsid w:val="00587410"/>
    <w:rsid w:val="00587E32"/>
    <w:rsid w:val="00591E41"/>
    <w:rsid w:val="00592E50"/>
    <w:rsid w:val="00593714"/>
    <w:rsid w:val="0059410B"/>
    <w:rsid w:val="0059431F"/>
    <w:rsid w:val="00594490"/>
    <w:rsid w:val="00595DA7"/>
    <w:rsid w:val="00595EC8"/>
    <w:rsid w:val="00596EF8"/>
    <w:rsid w:val="005A10F9"/>
    <w:rsid w:val="005A1978"/>
    <w:rsid w:val="005A2486"/>
    <w:rsid w:val="005A2E1C"/>
    <w:rsid w:val="005A4A50"/>
    <w:rsid w:val="005A4C5F"/>
    <w:rsid w:val="005A551A"/>
    <w:rsid w:val="005A5972"/>
    <w:rsid w:val="005A5A94"/>
    <w:rsid w:val="005A7265"/>
    <w:rsid w:val="005B0A0E"/>
    <w:rsid w:val="005B19BE"/>
    <w:rsid w:val="005B2ACA"/>
    <w:rsid w:val="005B339A"/>
    <w:rsid w:val="005B3772"/>
    <w:rsid w:val="005B3E3E"/>
    <w:rsid w:val="005B41F1"/>
    <w:rsid w:val="005B4241"/>
    <w:rsid w:val="005B43A3"/>
    <w:rsid w:val="005B49F7"/>
    <w:rsid w:val="005B4A8D"/>
    <w:rsid w:val="005B4B17"/>
    <w:rsid w:val="005B5311"/>
    <w:rsid w:val="005B743D"/>
    <w:rsid w:val="005C05A5"/>
    <w:rsid w:val="005C0C80"/>
    <w:rsid w:val="005C3695"/>
    <w:rsid w:val="005C43C1"/>
    <w:rsid w:val="005C489C"/>
    <w:rsid w:val="005C4ED6"/>
    <w:rsid w:val="005C6335"/>
    <w:rsid w:val="005C6392"/>
    <w:rsid w:val="005C7809"/>
    <w:rsid w:val="005D2040"/>
    <w:rsid w:val="005D2A61"/>
    <w:rsid w:val="005D2C48"/>
    <w:rsid w:val="005D3A6F"/>
    <w:rsid w:val="005E0199"/>
    <w:rsid w:val="005E0936"/>
    <w:rsid w:val="005E193D"/>
    <w:rsid w:val="005E1A82"/>
    <w:rsid w:val="005E3F0B"/>
    <w:rsid w:val="005E46B2"/>
    <w:rsid w:val="005E497C"/>
    <w:rsid w:val="005E5766"/>
    <w:rsid w:val="005E5804"/>
    <w:rsid w:val="005E70BB"/>
    <w:rsid w:val="005E717E"/>
    <w:rsid w:val="005F00E6"/>
    <w:rsid w:val="005F0698"/>
    <w:rsid w:val="005F09B4"/>
    <w:rsid w:val="005F1452"/>
    <w:rsid w:val="005F17CA"/>
    <w:rsid w:val="005F30FD"/>
    <w:rsid w:val="005F3C86"/>
    <w:rsid w:val="005F413D"/>
    <w:rsid w:val="005F4DA5"/>
    <w:rsid w:val="005F5FB8"/>
    <w:rsid w:val="005F7FA8"/>
    <w:rsid w:val="00602207"/>
    <w:rsid w:val="00602868"/>
    <w:rsid w:val="00604644"/>
    <w:rsid w:val="00605EFF"/>
    <w:rsid w:val="00610345"/>
    <w:rsid w:val="006104C3"/>
    <w:rsid w:val="0061105C"/>
    <w:rsid w:val="0061147F"/>
    <w:rsid w:val="00612283"/>
    <w:rsid w:val="006123A8"/>
    <w:rsid w:val="006123B1"/>
    <w:rsid w:val="006148CD"/>
    <w:rsid w:val="00615078"/>
    <w:rsid w:val="00616DFC"/>
    <w:rsid w:val="00617F39"/>
    <w:rsid w:val="00620C99"/>
    <w:rsid w:val="006226E8"/>
    <w:rsid w:val="006257DC"/>
    <w:rsid w:val="00625E00"/>
    <w:rsid w:val="0062612F"/>
    <w:rsid w:val="0062616F"/>
    <w:rsid w:val="006262AE"/>
    <w:rsid w:val="00626AAB"/>
    <w:rsid w:val="00630881"/>
    <w:rsid w:val="006313E1"/>
    <w:rsid w:val="006325B1"/>
    <w:rsid w:val="00632C8F"/>
    <w:rsid w:val="0063388D"/>
    <w:rsid w:val="00633DC7"/>
    <w:rsid w:val="00634C79"/>
    <w:rsid w:val="00635861"/>
    <w:rsid w:val="006359AB"/>
    <w:rsid w:val="00637D21"/>
    <w:rsid w:val="00640D4B"/>
    <w:rsid w:val="00642527"/>
    <w:rsid w:val="006435E6"/>
    <w:rsid w:val="006436B0"/>
    <w:rsid w:val="00644549"/>
    <w:rsid w:val="006445AD"/>
    <w:rsid w:val="00644EED"/>
    <w:rsid w:val="00644FD7"/>
    <w:rsid w:val="00645054"/>
    <w:rsid w:val="00650B00"/>
    <w:rsid w:val="0065146F"/>
    <w:rsid w:val="00652C6A"/>
    <w:rsid w:val="00653585"/>
    <w:rsid w:val="006544ED"/>
    <w:rsid w:val="00654C1A"/>
    <w:rsid w:val="00655A4B"/>
    <w:rsid w:val="00657755"/>
    <w:rsid w:val="00660352"/>
    <w:rsid w:val="00661240"/>
    <w:rsid w:val="00661C44"/>
    <w:rsid w:val="00663DA6"/>
    <w:rsid w:val="0066433B"/>
    <w:rsid w:val="00665053"/>
    <w:rsid w:val="00665341"/>
    <w:rsid w:val="00666398"/>
    <w:rsid w:val="00666E8E"/>
    <w:rsid w:val="00666ED1"/>
    <w:rsid w:val="00671767"/>
    <w:rsid w:val="00671F3A"/>
    <w:rsid w:val="006724CC"/>
    <w:rsid w:val="00673448"/>
    <w:rsid w:val="00673F5B"/>
    <w:rsid w:val="0067547B"/>
    <w:rsid w:val="00676DA1"/>
    <w:rsid w:val="0067735D"/>
    <w:rsid w:val="00681F93"/>
    <w:rsid w:val="00682655"/>
    <w:rsid w:val="0068298C"/>
    <w:rsid w:val="00684374"/>
    <w:rsid w:val="006843B7"/>
    <w:rsid w:val="00685039"/>
    <w:rsid w:val="00687401"/>
    <w:rsid w:val="0069101A"/>
    <w:rsid w:val="0069300A"/>
    <w:rsid w:val="00694206"/>
    <w:rsid w:val="0069456E"/>
    <w:rsid w:val="006954A3"/>
    <w:rsid w:val="00695C21"/>
    <w:rsid w:val="0069723E"/>
    <w:rsid w:val="00697798"/>
    <w:rsid w:val="006A05B9"/>
    <w:rsid w:val="006A067C"/>
    <w:rsid w:val="006A463E"/>
    <w:rsid w:val="006A4C43"/>
    <w:rsid w:val="006A6191"/>
    <w:rsid w:val="006A718E"/>
    <w:rsid w:val="006A7676"/>
    <w:rsid w:val="006B0418"/>
    <w:rsid w:val="006B08B4"/>
    <w:rsid w:val="006B248C"/>
    <w:rsid w:val="006B2FF2"/>
    <w:rsid w:val="006B4BB9"/>
    <w:rsid w:val="006B506B"/>
    <w:rsid w:val="006B59D1"/>
    <w:rsid w:val="006B7F44"/>
    <w:rsid w:val="006C0676"/>
    <w:rsid w:val="006C12A0"/>
    <w:rsid w:val="006C56BE"/>
    <w:rsid w:val="006C6296"/>
    <w:rsid w:val="006D1038"/>
    <w:rsid w:val="006D4943"/>
    <w:rsid w:val="006D732D"/>
    <w:rsid w:val="006D7A24"/>
    <w:rsid w:val="006E0212"/>
    <w:rsid w:val="006E0759"/>
    <w:rsid w:val="006E2B8F"/>
    <w:rsid w:val="006E3A0D"/>
    <w:rsid w:val="006E3A79"/>
    <w:rsid w:val="006E3C8A"/>
    <w:rsid w:val="006E49DA"/>
    <w:rsid w:val="006E5C13"/>
    <w:rsid w:val="006E76D2"/>
    <w:rsid w:val="006F09B2"/>
    <w:rsid w:val="006F0A36"/>
    <w:rsid w:val="006F0CA0"/>
    <w:rsid w:val="006F16F1"/>
    <w:rsid w:val="006F382A"/>
    <w:rsid w:val="006F3E3F"/>
    <w:rsid w:val="006F5D0D"/>
    <w:rsid w:val="006F6847"/>
    <w:rsid w:val="006F6CC1"/>
    <w:rsid w:val="006F6CCC"/>
    <w:rsid w:val="006F70B3"/>
    <w:rsid w:val="006F7AC8"/>
    <w:rsid w:val="006F7D14"/>
    <w:rsid w:val="00700550"/>
    <w:rsid w:val="00700E60"/>
    <w:rsid w:val="00701FDE"/>
    <w:rsid w:val="00702BC5"/>
    <w:rsid w:val="0070360D"/>
    <w:rsid w:val="00703C70"/>
    <w:rsid w:val="00704568"/>
    <w:rsid w:val="00710F5A"/>
    <w:rsid w:val="007116ED"/>
    <w:rsid w:val="00711986"/>
    <w:rsid w:val="00712E60"/>
    <w:rsid w:val="0071394B"/>
    <w:rsid w:val="00713A55"/>
    <w:rsid w:val="007149AB"/>
    <w:rsid w:val="00714FC3"/>
    <w:rsid w:val="007151EF"/>
    <w:rsid w:val="007156D9"/>
    <w:rsid w:val="00715ED0"/>
    <w:rsid w:val="00717F18"/>
    <w:rsid w:val="00720C6C"/>
    <w:rsid w:val="00720FBF"/>
    <w:rsid w:val="0072343E"/>
    <w:rsid w:val="00723571"/>
    <w:rsid w:val="00723A7E"/>
    <w:rsid w:val="00723C99"/>
    <w:rsid w:val="00727A2C"/>
    <w:rsid w:val="00727EF3"/>
    <w:rsid w:val="007305CB"/>
    <w:rsid w:val="00733DD4"/>
    <w:rsid w:val="00734A41"/>
    <w:rsid w:val="00736A54"/>
    <w:rsid w:val="00736FC6"/>
    <w:rsid w:val="00737093"/>
    <w:rsid w:val="00740329"/>
    <w:rsid w:val="0074160D"/>
    <w:rsid w:val="00742176"/>
    <w:rsid w:val="00743E5A"/>
    <w:rsid w:val="00743EA6"/>
    <w:rsid w:val="00744254"/>
    <w:rsid w:val="00744573"/>
    <w:rsid w:val="00746736"/>
    <w:rsid w:val="00751610"/>
    <w:rsid w:val="00751A86"/>
    <w:rsid w:val="007535C6"/>
    <w:rsid w:val="007579DF"/>
    <w:rsid w:val="00760182"/>
    <w:rsid w:val="00761127"/>
    <w:rsid w:val="007622B5"/>
    <w:rsid w:val="007628EE"/>
    <w:rsid w:val="0076480F"/>
    <w:rsid w:val="00765B50"/>
    <w:rsid w:val="00765B98"/>
    <w:rsid w:val="00767FDE"/>
    <w:rsid w:val="0077465B"/>
    <w:rsid w:val="00774D81"/>
    <w:rsid w:val="007754BE"/>
    <w:rsid w:val="007757B6"/>
    <w:rsid w:val="00780BED"/>
    <w:rsid w:val="007819E6"/>
    <w:rsid w:val="007825DA"/>
    <w:rsid w:val="007838D4"/>
    <w:rsid w:val="0078714E"/>
    <w:rsid w:val="0078720E"/>
    <w:rsid w:val="0079147C"/>
    <w:rsid w:val="00791C4B"/>
    <w:rsid w:val="007923AD"/>
    <w:rsid w:val="0079385A"/>
    <w:rsid w:val="007979D0"/>
    <w:rsid w:val="007A0AAD"/>
    <w:rsid w:val="007A18D5"/>
    <w:rsid w:val="007A1A91"/>
    <w:rsid w:val="007A22CA"/>
    <w:rsid w:val="007A2F62"/>
    <w:rsid w:val="007A34AF"/>
    <w:rsid w:val="007A7D3C"/>
    <w:rsid w:val="007B1A1B"/>
    <w:rsid w:val="007B1AEB"/>
    <w:rsid w:val="007B4CB6"/>
    <w:rsid w:val="007B591F"/>
    <w:rsid w:val="007B6F3F"/>
    <w:rsid w:val="007B7353"/>
    <w:rsid w:val="007B7DC2"/>
    <w:rsid w:val="007C13E0"/>
    <w:rsid w:val="007C1E51"/>
    <w:rsid w:val="007C2F70"/>
    <w:rsid w:val="007C4D19"/>
    <w:rsid w:val="007C7C36"/>
    <w:rsid w:val="007D027C"/>
    <w:rsid w:val="007D1C08"/>
    <w:rsid w:val="007D1E2F"/>
    <w:rsid w:val="007D2D7B"/>
    <w:rsid w:val="007D3D53"/>
    <w:rsid w:val="007D49E3"/>
    <w:rsid w:val="007D4AC9"/>
    <w:rsid w:val="007D52C2"/>
    <w:rsid w:val="007D5E45"/>
    <w:rsid w:val="007D6BDE"/>
    <w:rsid w:val="007D6E93"/>
    <w:rsid w:val="007D7E70"/>
    <w:rsid w:val="007E03E1"/>
    <w:rsid w:val="007E0A94"/>
    <w:rsid w:val="007E0B8A"/>
    <w:rsid w:val="007E1D94"/>
    <w:rsid w:val="007E2DC4"/>
    <w:rsid w:val="007E4AAA"/>
    <w:rsid w:val="007E6A03"/>
    <w:rsid w:val="007E6A33"/>
    <w:rsid w:val="007E71FB"/>
    <w:rsid w:val="007E7A16"/>
    <w:rsid w:val="007E7E33"/>
    <w:rsid w:val="007F0AF4"/>
    <w:rsid w:val="007F0B41"/>
    <w:rsid w:val="007F1189"/>
    <w:rsid w:val="007F12ED"/>
    <w:rsid w:val="007F1B71"/>
    <w:rsid w:val="007F2219"/>
    <w:rsid w:val="007F23CF"/>
    <w:rsid w:val="007F2546"/>
    <w:rsid w:val="007F3919"/>
    <w:rsid w:val="007F3D1C"/>
    <w:rsid w:val="007F4F63"/>
    <w:rsid w:val="007F5A43"/>
    <w:rsid w:val="007F61FD"/>
    <w:rsid w:val="007F62CD"/>
    <w:rsid w:val="007F6B71"/>
    <w:rsid w:val="007F7006"/>
    <w:rsid w:val="00800D0C"/>
    <w:rsid w:val="00801068"/>
    <w:rsid w:val="008013DE"/>
    <w:rsid w:val="008020FB"/>
    <w:rsid w:val="008030E0"/>
    <w:rsid w:val="008034D2"/>
    <w:rsid w:val="00803823"/>
    <w:rsid w:val="0080423B"/>
    <w:rsid w:val="0080522A"/>
    <w:rsid w:val="00805B75"/>
    <w:rsid w:val="00810692"/>
    <w:rsid w:val="00810A10"/>
    <w:rsid w:val="00810F66"/>
    <w:rsid w:val="008116B3"/>
    <w:rsid w:val="00811E67"/>
    <w:rsid w:val="00811EF2"/>
    <w:rsid w:val="00814075"/>
    <w:rsid w:val="008140AE"/>
    <w:rsid w:val="008146A2"/>
    <w:rsid w:val="00814C24"/>
    <w:rsid w:val="0081655A"/>
    <w:rsid w:val="0082111F"/>
    <w:rsid w:val="0082112A"/>
    <w:rsid w:val="00821544"/>
    <w:rsid w:val="00821BCA"/>
    <w:rsid w:val="00821F43"/>
    <w:rsid w:val="00822455"/>
    <w:rsid w:val="008233B9"/>
    <w:rsid w:val="00824AF4"/>
    <w:rsid w:val="00825F50"/>
    <w:rsid w:val="00826983"/>
    <w:rsid w:val="008274A1"/>
    <w:rsid w:val="008279D7"/>
    <w:rsid w:val="00827BDB"/>
    <w:rsid w:val="00827DD6"/>
    <w:rsid w:val="00831F29"/>
    <w:rsid w:val="008339F4"/>
    <w:rsid w:val="00833E44"/>
    <w:rsid w:val="00834337"/>
    <w:rsid w:val="00834544"/>
    <w:rsid w:val="00835F02"/>
    <w:rsid w:val="00836E62"/>
    <w:rsid w:val="00836EB6"/>
    <w:rsid w:val="00837BCA"/>
    <w:rsid w:val="0084026E"/>
    <w:rsid w:val="00840F3D"/>
    <w:rsid w:val="008410C2"/>
    <w:rsid w:val="008428F0"/>
    <w:rsid w:val="0084291E"/>
    <w:rsid w:val="00844CC2"/>
    <w:rsid w:val="008454E3"/>
    <w:rsid w:val="008463F3"/>
    <w:rsid w:val="00846B66"/>
    <w:rsid w:val="00847996"/>
    <w:rsid w:val="00847D99"/>
    <w:rsid w:val="00847E0B"/>
    <w:rsid w:val="008508D6"/>
    <w:rsid w:val="00850CF6"/>
    <w:rsid w:val="008531A6"/>
    <w:rsid w:val="008538C5"/>
    <w:rsid w:val="00853A0B"/>
    <w:rsid w:val="00853AF5"/>
    <w:rsid w:val="00854BDD"/>
    <w:rsid w:val="008552DF"/>
    <w:rsid w:val="008555EC"/>
    <w:rsid w:val="008560AF"/>
    <w:rsid w:val="00856ACB"/>
    <w:rsid w:val="00857769"/>
    <w:rsid w:val="00861268"/>
    <w:rsid w:val="00862558"/>
    <w:rsid w:val="00863B8A"/>
    <w:rsid w:val="00863CDC"/>
    <w:rsid w:val="00863E91"/>
    <w:rsid w:val="0086494E"/>
    <w:rsid w:val="00864CC9"/>
    <w:rsid w:val="00864D5A"/>
    <w:rsid w:val="0086589B"/>
    <w:rsid w:val="00867B2E"/>
    <w:rsid w:val="00870075"/>
    <w:rsid w:val="00870FD9"/>
    <w:rsid w:val="0087164A"/>
    <w:rsid w:val="00871CF2"/>
    <w:rsid w:val="00871DC0"/>
    <w:rsid w:val="008724C7"/>
    <w:rsid w:val="00872CA8"/>
    <w:rsid w:val="008734A6"/>
    <w:rsid w:val="00874764"/>
    <w:rsid w:val="0087486D"/>
    <w:rsid w:val="00876163"/>
    <w:rsid w:val="00876EF2"/>
    <w:rsid w:val="008828BE"/>
    <w:rsid w:val="00883300"/>
    <w:rsid w:val="0088468A"/>
    <w:rsid w:val="0088629A"/>
    <w:rsid w:val="00886324"/>
    <w:rsid w:val="00887CA5"/>
    <w:rsid w:val="00891EA5"/>
    <w:rsid w:val="008924DD"/>
    <w:rsid w:val="0089471A"/>
    <w:rsid w:val="008949F8"/>
    <w:rsid w:val="0089538C"/>
    <w:rsid w:val="0089596C"/>
    <w:rsid w:val="008A0515"/>
    <w:rsid w:val="008A0739"/>
    <w:rsid w:val="008A0A29"/>
    <w:rsid w:val="008A279A"/>
    <w:rsid w:val="008A296E"/>
    <w:rsid w:val="008A2E98"/>
    <w:rsid w:val="008A3BC3"/>
    <w:rsid w:val="008A53D4"/>
    <w:rsid w:val="008A5835"/>
    <w:rsid w:val="008A5983"/>
    <w:rsid w:val="008A75CF"/>
    <w:rsid w:val="008A77C1"/>
    <w:rsid w:val="008A79FA"/>
    <w:rsid w:val="008B05C1"/>
    <w:rsid w:val="008B0BD5"/>
    <w:rsid w:val="008B0E8A"/>
    <w:rsid w:val="008B1B44"/>
    <w:rsid w:val="008B2088"/>
    <w:rsid w:val="008B2750"/>
    <w:rsid w:val="008B29E8"/>
    <w:rsid w:val="008B3A58"/>
    <w:rsid w:val="008B3C25"/>
    <w:rsid w:val="008B502E"/>
    <w:rsid w:val="008B5571"/>
    <w:rsid w:val="008B55C8"/>
    <w:rsid w:val="008B7ABE"/>
    <w:rsid w:val="008B7E0F"/>
    <w:rsid w:val="008C0198"/>
    <w:rsid w:val="008C079D"/>
    <w:rsid w:val="008C0EA0"/>
    <w:rsid w:val="008C1209"/>
    <w:rsid w:val="008C4FF8"/>
    <w:rsid w:val="008C55A5"/>
    <w:rsid w:val="008C5611"/>
    <w:rsid w:val="008D19B9"/>
    <w:rsid w:val="008D355A"/>
    <w:rsid w:val="008D3776"/>
    <w:rsid w:val="008D4DA1"/>
    <w:rsid w:val="008D5371"/>
    <w:rsid w:val="008D5949"/>
    <w:rsid w:val="008D5BD3"/>
    <w:rsid w:val="008D5C72"/>
    <w:rsid w:val="008D63CC"/>
    <w:rsid w:val="008D67C2"/>
    <w:rsid w:val="008D6FAB"/>
    <w:rsid w:val="008E05E0"/>
    <w:rsid w:val="008E0F5E"/>
    <w:rsid w:val="008E0F78"/>
    <w:rsid w:val="008E1AE9"/>
    <w:rsid w:val="008E2272"/>
    <w:rsid w:val="008E30C6"/>
    <w:rsid w:val="008E31C3"/>
    <w:rsid w:val="008E3450"/>
    <w:rsid w:val="008E38CA"/>
    <w:rsid w:val="008E3921"/>
    <w:rsid w:val="008E405E"/>
    <w:rsid w:val="008E71FF"/>
    <w:rsid w:val="008E7580"/>
    <w:rsid w:val="008E7B8C"/>
    <w:rsid w:val="008F13FA"/>
    <w:rsid w:val="008F173A"/>
    <w:rsid w:val="008F18D8"/>
    <w:rsid w:val="008F2160"/>
    <w:rsid w:val="008F36A3"/>
    <w:rsid w:val="008F3897"/>
    <w:rsid w:val="008F6C48"/>
    <w:rsid w:val="008F786D"/>
    <w:rsid w:val="00901B14"/>
    <w:rsid w:val="00901B80"/>
    <w:rsid w:val="0090560B"/>
    <w:rsid w:val="00906EFC"/>
    <w:rsid w:val="00907B73"/>
    <w:rsid w:val="00910066"/>
    <w:rsid w:val="009100EF"/>
    <w:rsid w:val="009106B0"/>
    <w:rsid w:val="009106F2"/>
    <w:rsid w:val="009113FB"/>
    <w:rsid w:val="00911DB0"/>
    <w:rsid w:val="009159CB"/>
    <w:rsid w:val="00915D46"/>
    <w:rsid w:val="009164DD"/>
    <w:rsid w:val="00917024"/>
    <w:rsid w:val="00917935"/>
    <w:rsid w:val="00917E2F"/>
    <w:rsid w:val="009202AE"/>
    <w:rsid w:val="00923718"/>
    <w:rsid w:val="00923A89"/>
    <w:rsid w:val="00923E4F"/>
    <w:rsid w:val="009247CD"/>
    <w:rsid w:val="00924F57"/>
    <w:rsid w:val="00925A22"/>
    <w:rsid w:val="00930843"/>
    <w:rsid w:val="0093151B"/>
    <w:rsid w:val="00931F80"/>
    <w:rsid w:val="009327AB"/>
    <w:rsid w:val="00932885"/>
    <w:rsid w:val="0093327A"/>
    <w:rsid w:val="00933C16"/>
    <w:rsid w:val="0093453E"/>
    <w:rsid w:val="0094155D"/>
    <w:rsid w:val="00941CF9"/>
    <w:rsid w:val="009425BB"/>
    <w:rsid w:val="00942612"/>
    <w:rsid w:val="00944DF4"/>
    <w:rsid w:val="00945548"/>
    <w:rsid w:val="009457E2"/>
    <w:rsid w:val="00947712"/>
    <w:rsid w:val="0095002C"/>
    <w:rsid w:val="00951BE5"/>
    <w:rsid w:val="00952E2F"/>
    <w:rsid w:val="00953508"/>
    <w:rsid w:val="0095710A"/>
    <w:rsid w:val="00957774"/>
    <w:rsid w:val="009600B7"/>
    <w:rsid w:val="009604F0"/>
    <w:rsid w:val="0096170A"/>
    <w:rsid w:val="009629CE"/>
    <w:rsid w:val="00962E02"/>
    <w:rsid w:val="00962F91"/>
    <w:rsid w:val="00963802"/>
    <w:rsid w:val="00963A58"/>
    <w:rsid w:val="00963F9C"/>
    <w:rsid w:val="00964BCD"/>
    <w:rsid w:val="00965219"/>
    <w:rsid w:val="0096635C"/>
    <w:rsid w:val="00966553"/>
    <w:rsid w:val="009669DC"/>
    <w:rsid w:val="00966FC6"/>
    <w:rsid w:val="00971B6A"/>
    <w:rsid w:val="00973C0C"/>
    <w:rsid w:val="009748B8"/>
    <w:rsid w:val="009760C6"/>
    <w:rsid w:val="00981AC4"/>
    <w:rsid w:val="00981D09"/>
    <w:rsid w:val="009838CF"/>
    <w:rsid w:val="00983A89"/>
    <w:rsid w:val="00983BE4"/>
    <w:rsid w:val="00983EC0"/>
    <w:rsid w:val="00985F90"/>
    <w:rsid w:val="00986321"/>
    <w:rsid w:val="00987A81"/>
    <w:rsid w:val="00991CFF"/>
    <w:rsid w:val="009923B3"/>
    <w:rsid w:val="00993A74"/>
    <w:rsid w:val="00993C14"/>
    <w:rsid w:val="00994B0D"/>
    <w:rsid w:val="00995AA8"/>
    <w:rsid w:val="009979DF"/>
    <w:rsid w:val="009A0144"/>
    <w:rsid w:val="009A58DD"/>
    <w:rsid w:val="009A59CA"/>
    <w:rsid w:val="009A6363"/>
    <w:rsid w:val="009A7D05"/>
    <w:rsid w:val="009B02C7"/>
    <w:rsid w:val="009B16DF"/>
    <w:rsid w:val="009B2537"/>
    <w:rsid w:val="009B2DD7"/>
    <w:rsid w:val="009B46B5"/>
    <w:rsid w:val="009B50E3"/>
    <w:rsid w:val="009B57A1"/>
    <w:rsid w:val="009B57CB"/>
    <w:rsid w:val="009B6738"/>
    <w:rsid w:val="009B7727"/>
    <w:rsid w:val="009B7C46"/>
    <w:rsid w:val="009B7EC0"/>
    <w:rsid w:val="009C0312"/>
    <w:rsid w:val="009C06B3"/>
    <w:rsid w:val="009C0923"/>
    <w:rsid w:val="009C0DAD"/>
    <w:rsid w:val="009C1161"/>
    <w:rsid w:val="009C1A20"/>
    <w:rsid w:val="009C2DD1"/>
    <w:rsid w:val="009C44AF"/>
    <w:rsid w:val="009C4977"/>
    <w:rsid w:val="009C60C3"/>
    <w:rsid w:val="009C647E"/>
    <w:rsid w:val="009C6BC4"/>
    <w:rsid w:val="009C6DB8"/>
    <w:rsid w:val="009C70FD"/>
    <w:rsid w:val="009D07FA"/>
    <w:rsid w:val="009D112D"/>
    <w:rsid w:val="009D2291"/>
    <w:rsid w:val="009D2786"/>
    <w:rsid w:val="009D3FCB"/>
    <w:rsid w:val="009D46CE"/>
    <w:rsid w:val="009D615B"/>
    <w:rsid w:val="009D7AF1"/>
    <w:rsid w:val="009E0BBF"/>
    <w:rsid w:val="009E14CE"/>
    <w:rsid w:val="009E1A4E"/>
    <w:rsid w:val="009E1FDD"/>
    <w:rsid w:val="009E2213"/>
    <w:rsid w:val="009E309F"/>
    <w:rsid w:val="009E4D63"/>
    <w:rsid w:val="009E6E1C"/>
    <w:rsid w:val="009F033A"/>
    <w:rsid w:val="009F08D3"/>
    <w:rsid w:val="009F0B0E"/>
    <w:rsid w:val="009F0C0E"/>
    <w:rsid w:val="009F22B3"/>
    <w:rsid w:val="009F3CDD"/>
    <w:rsid w:val="009F47E0"/>
    <w:rsid w:val="009F4E18"/>
    <w:rsid w:val="009F5694"/>
    <w:rsid w:val="009F78C4"/>
    <w:rsid w:val="00A010C1"/>
    <w:rsid w:val="00A022BD"/>
    <w:rsid w:val="00A02D18"/>
    <w:rsid w:val="00A03E1D"/>
    <w:rsid w:val="00A0420B"/>
    <w:rsid w:val="00A04523"/>
    <w:rsid w:val="00A05ADD"/>
    <w:rsid w:val="00A07127"/>
    <w:rsid w:val="00A074DA"/>
    <w:rsid w:val="00A07F46"/>
    <w:rsid w:val="00A134D9"/>
    <w:rsid w:val="00A140FD"/>
    <w:rsid w:val="00A16471"/>
    <w:rsid w:val="00A17460"/>
    <w:rsid w:val="00A17D61"/>
    <w:rsid w:val="00A17F93"/>
    <w:rsid w:val="00A20EBE"/>
    <w:rsid w:val="00A24D34"/>
    <w:rsid w:val="00A252BB"/>
    <w:rsid w:val="00A25583"/>
    <w:rsid w:val="00A25A5B"/>
    <w:rsid w:val="00A25EFC"/>
    <w:rsid w:val="00A2614D"/>
    <w:rsid w:val="00A263E1"/>
    <w:rsid w:val="00A266CC"/>
    <w:rsid w:val="00A26850"/>
    <w:rsid w:val="00A268DA"/>
    <w:rsid w:val="00A271FF"/>
    <w:rsid w:val="00A304EE"/>
    <w:rsid w:val="00A30EAD"/>
    <w:rsid w:val="00A3202A"/>
    <w:rsid w:val="00A32BF8"/>
    <w:rsid w:val="00A33BCC"/>
    <w:rsid w:val="00A34C84"/>
    <w:rsid w:val="00A36A72"/>
    <w:rsid w:val="00A373A6"/>
    <w:rsid w:val="00A378F0"/>
    <w:rsid w:val="00A37AD0"/>
    <w:rsid w:val="00A4057B"/>
    <w:rsid w:val="00A40C56"/>
    <w:rsid w:val="00A41D0F"/>
    <w:rsid w:val="00A42495"/>
    <w:rsid w:val="00A43424"/>
    <w:rsid w:val="00A462A6"/>
    <w:rsid w:val="00A50691"/>
    <w:rsid w:val="00A50AFF"/>
    <w:rsid w:val="00A51904"/>
    <w:rsid w:val="00A51B83"/>
    <w:rsid w:val="00A51FB2"/>
    <w:rsid w:val="00A548C2"/>
    <w:rsid w:val="00A558FB"/>
    <w:rsid w:val="00A56113"/>
    <w:rsid w:val="00A57701"/>
    <w:rsid w:val="00A628D4"/>
    <w:rsid w:val="00A631CC"/>
    <w:rsid w:val="00A63C9B"/>
    <w:rsid w:val="00A64525"/>
    <w:rsid w:val="00A64E8D"/>
    <w:rsid w:val="00A660E4"/>
    <w:rsid w:val="00A6760F"/>
    <w:rsid w:val="00A67770"/>
    <w:rsid w:val="00A70349"/>
    <w:rsid w:val="00A70418"/>
    <w:rsid w:val="00A70571"/>
    <w:rsid w:val="00A70F8B"/>
    <w:rsid w:val="00A71415"/>
    <w:rsid w:val="00A722E7"/>
    <w:rsid w:val="00A73F1D"/>
    <w:rsid w:val="00A7619C"/>
    <w:rsid w:val="00A81BD9"/>
    <w:rsid w:val="00A82748"/>
    <w:rsid w:val="00A831A3"/>
    <w:rsid w:val="00A835E5"/>
    <w:rsid w:val="00A838EC"/>
    <w:rsid w:val="00A8506B"/>
    <w:rsid w:val="00A863C8"/>
    <w:rsid w:val="00A8791B"/>
    <w:rsid w:val="00A87994"/>
    <w:rsid w:val="00A9150D"/>
    <w:rsid w:val="00A91D1D"/>
    <w:rsid w:val="00A920BB"/>
    <w:rsid w:val="00A9262C"/>
    <w:rsid w:val="00A9440B"/>
    <w:rsid w:val="00A959EA"/>
    <w:rsid w:val="00A978E3"/>
    <w:rsid w:val="00AA03F7"/>
    <w:rsid w:val="00AA0D55"/>
    <w:rsid w:val="00AA1FEE"/>
    <w:rsid w:val="00AA2642"/>
    <w:rsid w:val="00AA292A"/>
    <w:rsid w:val="00AA2E43"/>
    <w:rsid w:val="00AA4595"/>
    <w:rsid w:val="00AA4FA9"/>
    <w:rsid w:val="00AA639A"/>
    <w:rsid w:val="00AB0C01"/>
    <w:rsid w:val="00AB1B16"/>
    <w:rsid w:val="00AB1FAA"/>
    <w:rsid w:val="00AB236D"/>
    <w:rsid w:val="00AB3CF3"/>
    <w:rsid w:val="00AB60F3"/>
    <w:rsid w:val="00AB63B6"/>
    <w:rsid w:val="00AB6AB8"/>
    <w:rsid w:val="00AB766E"/>
    <w:rsid w:val="00AC2A57"/>
    <w:rsid w:val="00AC3E28"/>
    <w:rsid w:val="00AC4342"/>
    <w:rsid w:val="00AC4BE4"/>
    <w:rsid w:val="00AC4D33"/>
    <w:rsid w:val="00AC5E0F"/>
    <w:rsid w:val="00AC655F"/>
    <w:rsid w:val="00AC75EB"/>
    <w:rsid w:val="00AD0375"/>
    <w:rsid w:val="00AD1053"/>
    <w:rsid w:val="00AD15F2"/>
    <w:rsid w:val="00AD2164"/>
    <w:rsid w:val="00AD2570"/>
    <w:rsid w:val="00AD2B94"/>
    <w:rsid w:val="00AD335F"/>
    <w:rsid w:val="00AD4880"/>
    <w:rsid w:val="00AD4EC3"/>
    <w:rsid w:val="00AD513A"/>
    <w:rsid w:val="00AD67F8"/>
    <w:rsid w:val="00AD732E"/>
    <w:rsid w:val="00AE0A46"/>
    <w:rsid w:val="00AE2135"/>
    <w:rsid w:val="00AE336B"/>
    <w:rsid w:val="00AE4030"/>
    <w:rsid w:val="00AE4393"/>
    <w:rsid w:val="00AE626B"/>
    <w:rsid w:val="00AE6931"/>
    <w:rsid w:val="00AF043C"/>
    <w:rsid w:val="00AF27E6"/>
    <w:rsid w:val="00AF3DD7"/>
    <w:rsid w:val="00AF4345"/>
    <w:rsid w:val="00AF5191"/>
    <w:rsid w:val="00AF58CD"/>
    <w:rsid w:val="00AF66B3"/>
    <w:rsid w:val="00AF6ED1"/>
    <w:rsid w:val="00B023F5"/>
    <w:rsid w:val="00B026B2"/>
    <w:rsid w:val="00B06E44"/>
    <w:rsid w:val="00B10FDE"/>
    <w:rsid w:val="00B12B4E"/>
    <w:rsid w:val="00B13CDD"/>
    <w:rsid w:val="00B141BF"/>
    <w:rsid w:val="00B14E20"/>
    <w:rsid w:val="00B1529B"/>
    <w:rsid w:val="00B15FE2"/>
    <w:rsid w:val="00B1624D"/>
    <w:rsid w:val="00B16536"/>
    <w:rsid w:val="00B166E4"/>
    <w:rsid w:val="00B173A1"/>
    <w:rsid w:val="00B22412"/>
    <w:rsid w:val="00B24765"/>
    <w:rsid w:val="00B2502C"/>
    <w:rsid w:val="00B25436"/>
    <w:rsid w:val="00B26655"/>
    <w:rsid w:val="00B26E73"/>
    <w:rsid w:val="00B27827"/>
    <w:rsid w:val="00B27DEB"/>
    <w:rsid w:val="00B30D66"/>
    <w:rsid w:val="00B30DBB"/>
    <w:rsid w:val="00B311C5"/>
    <w:rsid w:val="00B31514"/>
    <w:rsid w:val="00B3358D"/>
    <w:rsid w:val="00B33700"/>
    <w:rsid w:val="00B3547D"/>
    <w:rsid w:val="00B35995"/>
    <w:rsid w:val="00B35FD7"/>
    <w:rsid w:val="00B36438"/>
    <w:rsid w:val="00B37AE3"/>
    <w:rsid w:val="00B37F32"/>
    <w:rsid w:val="00B40A22"/>
    <w:rsid w:val="00B43794"/>
    <w:rsid w:val="00B4489F"/>
    <w:rsid w:val="00B44AFB"/>
    <w:rsid w:val="00B46378"/>
    <w:rsid w:val="00B475F5"/>
    <w:rsid w:val="00B50174"/>
    <w:rsid w:val="00B501B3"/>
    <w:rsid w:val="00B503AC"/>
    <w:rsid w:val="00B547BA"/>
    <w:rsid w:val="00B54DF0"/>
    <w:rsid w:val="00B577F5"/>
    <w:rsid w:val="00B600DF"/>
    <w:rsid w:val="00B61427"/>
    <w:rsid w:val="00B6249A"/>
    <w:rsid w:val="00B63259"/>
    <w:rsid w:val="00B637D8"/>
    <w:rsid w:val="00B64145"/>
    <w:rsid w:val="00B64D15"/>
    <w:rsid w:val="00B667DA"/>
    <w:rsid w:val="00B670AC"/>
    <w:rsid w:val="00B67D33"/>
    <w:rsid w:val="00B71A62"/>
    <w:rsid w:val="00B71C24"/>
    <w:rsid w:val="00B72165"/>
    <w:rsid w:val="00B72B57"/>
    <w:rsid w:val="00B730E7"/>
    <w:rsid w:val="00B7341F"/>
    <w:rsid w:val="00B73D01"/>
    <w:rsid w:val="00B7540C"/>
    <w:rsid w:val="00B76A40"/>
    <w:rsid w:val="00B772EC"/>
    <w:rsid w:val="00B81A5F"/>
    <w:rsid w:val="00B84D09"/>
    <w:rsid w:val="00B84DF3"/>
    <w:rsid w:val="00B859F7"/>
    <w:rsid w:val="00B85ED4"/>
    <w:rsid w:val="00B86CEC"/>
    <w:rsid w:val="00B86DEA"/>
    <w:rsid w:val="00B8706B"/>
    <w:rsid w:val="00B90A7A"/>
    <w:rsid w:val="00B914AE"/>
    <w:rsid w:val="00B928FA"/>
    <w:rsid w:val="00B93234"/>
    <w:rsid w:val="00BA0ACD"/>
    <w:rsid w:val="00BA1F9C"/>
    <w:rsid w:val="00BA223F"/>
    <w:rsid w:val="00BA2BCE"/>
    <w:rsid w:val="00BA429E"/>
    <w:rsid w:val="00BA465D"/>
    <w:rsid w:val="00BA4F5B"/>
    <w:rsid w:val="00BA522F"/>
    <w:rsid w:val="00BA54F7"/>
    <w:rsid w:val="00BA5683"/>
    <w:rsid w:val="00BA6128"/>
    <w:rsid w:val="00BA64B3"/>
    <w:rsid w:val="00BB1A67"/>
    <w:rsid w:val="00BB27D7"/>
    <w:rsid w:val="00BB32FF"/>
    <w:rsid w:val="00BB3BFA"/>
    <w:rsid w:val="00BB3D1A"/>
    <w:rsid w:val="00BB5091"/>
    <w:rsid w:val="00BB6F32"/>
    <w:rsid w:val="00BB70C1"/>
    <w:rsid w:val="00BB7569"/>
    <w:rsid w:val="00BB7C6B"/>
    <w:rsid w:val="00BC09B0"/>
    <w:rsid w:val="00BC185F"/>
    <w:rsid w:val="00BC28C8"/>
    <w:rsid w:val="00BC36FB"/>
    <w:rsid w:val="00BC7054"/>
    <w:rsid w:val="00BD0EB6"/>
    <w:rsid w:val="00BD0F0C"/>
    <w:rsid w:val="00BD1BBC"/>
    <w:rsid w:val="00BD2395"/>
    <w:rsid w:val="00BD2B26"/>
    <w:rsid w:val="00BD5CA0"/>
    <w:rsid w:val="00BD5E96"/>
    <w:rsid w:val="00BD6255"/>
    <w:rsid w:val="00BD7845"/>
    <w:rsid w:val="00BE0A39"/>
    <w:rsid w:val="00BE0B48"/>
    <w:rsid w:val="00BE110A"/>
    <w:rsid w:val="00BE1741"/>
    <w:rsid w:val="00BE2698"/>
    <w:rsid w:val="00BE4E9C"/>
    <w:rsid w:val="00BE6665"/>
    <w:rsid w:val="00BF0833"/>
    <w:rsid w:val="00BF1284"/>
    <w:rsid w:val="00BF1952"/>
    <w:rsid w:val="00BF2310"/>
    <w:rsid w:val="00BF2832"/>
    <w:rsid w:val="00BF34D1"/>
    <w:rsid w:val="00BF432C"/>
    <w:rsid w:val="00BF4B69"/>
    <w:rsid w:val="00BF6260"/>
    <w:rsid w:val="00BF6704"/>
    <w:rsid w:val="00C00089"/>
    <w:rsid w:val="00C009A2"/>
    <w:rsid w:val="00C00C20"/>
    <w:rsid w:val="00C042FC"/>
    <w:rsid w:val="00C0473C"/>
    <w:rsid w:val="00C056A0"/>
    <w:rsid w:val="00C06DFC"/>
    <w:rsid w:val="00C06E1A"/>
    <w:rsid w:val="00C11CD8"/>
    <w:rsid w:val="00C127E3"/>
    <w:rsid w:val="00C129E2"/>
    <w:rsid w:val="00C12C63"/>
    <w:rsid w:val="00C12E0F"/>
    <w:rsid w:val="00C16A0A"/>
    <w:rsid w:val="00C1714D"/>
    <w:rsid w:val="00C17242"/>
    <w:rsid w:val="00C1793D"/>
    <w:rsid w:val="00C2048B"/>
    <w:rsid w:val="00C209E8"/>
    <w:rsid w:val="00C22535"/>
    <w:rsid w:val="00C2360A"/>
    <w:rsid w:val="00C25879"/>
    <w:rsid w:val="00C306C3"/>
    <w:rsid w:val="00C34CF8"/>
    <w:rsid w:val="00C35299"/>
    <w:rsid w:val="00C375E3"/>
    <w:rsid w:val="00C4018E"/>
    <w:rsid w:val="00C413E3"/>
    <w:rsid w:val="00C42018"/>
    <w:rsid w:val="00C438AE"/>
    <w:rsid w:val="00C43C7A"/>
    <w:rsid w:val="00C443E7"/>
    <w:rsid w:val="00C451ED"/>
    <w:rsid w:val="00C454EF"/>
    <w:rsid w:val="00C46BB6"/>
    <w:rsid w:val="00C47471"/>
    <w:rsid w:val="00C478FA"/>
    <w:rsid w:val="00C51BF1"/>
    <w:rsid w:val="00C53255"/>
    <w:rsid w:val="00C532AE"/>
    <w:rsid w:val="00C54F57"/>
    <w:rsid w:val="00C55F9A"/>
    <w:rsid w:val="00C569A1"/>
    <w:rsid w:val="00C56EB2"/>
    <w:rsid w:val="00C57334"/>
    <w:rsid w:val="00C57A71"/>
    <w:rsid w:val="00C600DB"/>
    <w:rsid w:val="00C60479"/>
    <w:rsid w:val="00C60BB0"/>
    <w:rsid w:val="00C61A0B"/>
    <w:rsid w:val="00C63A2B"/>
    <w:rsid w:val="00C63B88"/>
    <w:rsid w:val="00C63C5B"/>
    <w:rsid w:val="00C65990"/>
    <w:rsid w:val="00C65E44"/>
    <w:rsid w:val="00C65E45"/>
    <w:rsid w:val="00C65F71"/>
    <w:rsid w:val="00C66166"/>
    <w:rsid w:val="00C66241"/>
    <w:rsid w:val="00C70140"/>
    <w:rsid w:val="00C71BB9"/>
    <w:rsid w:val="00C71D41"/>
    <w:rsid w:val="00C7479B"/>
    <w:rsid w:val="00C74A97"/>
    <w:rsid w:val="00C75042"/>
    <w:rsid w:val="00C75A69"/>
    <w:rsid w:val="00C75B8D"/>
    <w:rsid w:val="00C75BBC"/>
    <w:rsid w:val="00C76C89"/>
    <w:rsid w:val="00C77E15"/>
    <w:rsid w:val="00C8007F"/>
    <w:rsid w:val="00C80386"/>
    <w:rsid w:val="00C80791"/>
    <w:rsid w:val="00C8141C"/>
    <w:rsid w:val="00C84196"/>
    <w:rsid w:val="00C84338"/>
    <w:rsid w:val="00C85FE4"/>
    <w:rsid w:val="00C862C3"/>
    <w:rsid w:val="00C86572"/>
    <w:rsid w:val="00C87145"/>
    <w:rsid w:val="00C873F5"/>
    <w:rsid w:val="00C907EC"/>
    <w:rsid w:val="00C90A67"/>
    <w:rsid w:val="00C90B2E"/>
    <w:rsid w:val="00C90FB8"/>
    <w:rsid w:val="00C91530"/>
    <w:rsid w:val="00C91D1D"/>
    <w:rsid w:val="00C94012"/>
    <w:rsid w:val="00C94A17"/>
    <w:rsid w:val="00C955B1"/>
    <w:rsid w:val="00C97257"/>
    <w:rsid w:val="00C97AE6"/>
    <w:rsid w:val="00CA1510"/>
    <w:rsid w:val="00CA1673"/>
    <w:rsid w:val="00CA17C6"/>
    <w:rsid w:val="00CA23D3"/>
    <w:rsid w:val="00CA39CD"/>
    <w:rsid w:val="00CA4881"/>
    <w:rsid w:val="00CA5449"/>
    <w:rsid w:val="00CA694F"/>
    <w:rsid w:val="00CA7250"/>
    <w:rsid w:val="00CA79F0"/>
    <w:rsid w:val="00CB249E"/>
    <w:rsid w:val="00CB24F3"/>
    <w:rsid w:val="00CB486D"/>
    <w:rsid w:val="00CB4CDD"/>
    <w:rsid w:val="00CB5A72"/>
    <w:rsid w:val="00CB5DCA"/>
    <w:rsid w:val="00CB6647"/>
    <w:rsid w:val="00CB6C77"/>
    <w:rsid w:val="00CC1001"/>
    <w:rsid w:val="00CC1451"/>
    <w:rsid w:val="00CC1E1E"/>
    <w:rsid w:val="00CC354A"/>
    <w:rsid w:val="00CC4218"/>
    <w:rsid w:val="00CC6129"/>
    <w:rsid w:val="00CD0888"/>
    <w:rsid w:val="00CD1039"/>
    <w:rsid w:val="00CD2280"/>
    <w:rsid w:val="00CD3A50"/>
    <w:rsid w:val="00CD4302"/>
    <w:rsid w:val="00CD521F"/>
    <w:rsid w:val="00CD5567"/>
    <w:rsid w:val="00CD617E"/>
    <w:rsid w:val="00CD619A"/>
    <w:rsid w:val="00CD742A"/>
    <w:rsid w:val="00CD7A25"/>
    <w:rsid w:val="00CD7E87"/>
    <w:rsid w:val="00CE0D74"/>
    <w:rsid w:val="00CE15A1"/>
    <w:rsid w:val="00CE161E"/>
    <w:rsid w:val="00CE1B8B"/>
    <w:rsid w:val="00CE2370"/>
    <w:rsid w:val="00CE4799"/>
    <w:rsid w:val="00CE4AF8"/>
    <w:rsid w:val="00CE580C"/>
    <w:rsid w:val="00CF02BC"/>
    <w:rsid w:val="00CF1414"/>
    <w:rsid w:val="00CF19EF"/>
    <w:rsid w:val="00CF249F"/>
    <w:rsid w:val="00CF2D37"/>
    <w:rsid w:val="00CF3E33"/>
    <w:rsid w:val="00CF4C28"/>
    <w:rsid w:val="00D00AB6"/>
    <w:rsid w:val="00D01296"/>
    <w:rsid w:val="00D01350"/>
    <w:rsid w:val="00D0190C"/>
    <w:rsid w:val="00D022DD"/>
    <w:rsid w:val="00D029C0"/>
    <w:rsid w:val="00D02EA7"/>
    <w:rsid w:val="00D05779"/>
    <w:rsid w:val="00D0619F"/>
    <w:rsid w:val="00D07F3C"/>
    <w:rsid w:val="00D1011F"/>
    <w:rsid w:val="00D12087"/>
    <w:rsid w:val="00D14278"/>
    <w:rsid w:val="00D15784"/>
    <w:rsid w:val="00D1595E"/>
    <w:rsid w:val="00D171AA"/>
    <w:rsid w:val="00D17377"/>
    <w:rsid w:val="00D2088E"/>
    <w:rsid w:val="00D226D6"/>
    <w:rsid w:val="00D2337B"/>
    <w:rsid w:val="00D24797"/>
    <w:rsid w:val="00D259D7"/>
    <w:rsid w:val="00D25A37"/>
    <w:rsid w:val="00D268DC"/>
    <w:rsid w:val="00D269F9"/>
    <w:rsid w:val="00D26C4F"/>
    <w:rsid w:val="00D30485"/>
    <w:rsid w:val="00D313A4"/>
    <w:rsid w:val="00D32E03"/>
    <w:rsid w:val="00D3382E"/>
    <w:rsid w:val="00D354FB"/>
    <w:rsid w:val="00D36619"/>
    <w:rsid w:val="00D36D83"/>
    <w:rsid w:val="00D36FE4"/>
    <w:rsid w:val="00D3741C"/>
    <w:rsid w:val="00D3793B"/>
    <w:rsid w:val="00D4015C"/>
    <w:rsid w:val="00D401AE"/>
    <w:rsid w:val="00D4041B"/>
    <w:rsid w:val="00D40751"/>
    <w:rsid w:val="00D411EA"/>
    <w:rsid w:val="00D41E10"/>
    <w:rsid w:val="00D42C0A"/>
    <w:rsid w:val="00D42C94"/>
    <w:rsid w:val="00D4388C"/>
    <w:rsid w:val="00D45C20"/>
    <w:rsid w:val="00D46E32"/>
    <w:rsid w:val="00D47709"/>
    <w:rsid w:val="00D50F6B"/>
    <w:rsid w:val="00D51EA4"/>
    <w:rsid w:val="00D51EAC"/>
    <w:rsid w:val="00D52FE4"/>
    <w:rsid w:val="00D533D8"/>
    <w:rsid w:val="00D535E3"/>
    <w:rsid w:val="00D53CC1"/>
    <w:rsid w:val="00D55F37"/>
    <w:rsid w:val="00D565E2"/>
    <w:rsid w:val="00D57176"/>
    <w:rsid w:val="00D57768"/>
    <w:rsid w:val="00D60B55"/>
    <w:rsid w:val="00D621C8"/>
    <w:rsid w:val="00D62734"/>
    <w:rsid w:val="00D62AEA"/>
    <w:rsid w:val="00D62BAD"/>
    <w:rsid w:val="00D62D7A"/>
    <w:rsid w:val="00D62F21"/>
    <w:rsid w:val="00D6324A"/>
    <w:rsid w:val="00D63B96"/>
    <w:rsid w:val="00D64171"/>
    <w:rsid w:val="00D645C6"/>
    <w:rsid w:val="00D64D68"/>
    <w:rsid w:val="00D65050"/>
    <w:rsid w:val="00D6525C"/>
    <w:rsid w:val="00D660D7"/>
    <w:rsid w:val="00D66F45"/>
    <w:rsid w:val="00D67C43"/>
    <w:rsid w:val="00D70139"/>
    <w:rsid w:val="00D70C6D"/>
    <w:rsid w:val="00D70DAB"/>
    <w:rsid w:val="00D714B4"/>
    <w:rsid w:val="00D71734"/>
    <w:rsid w:val="00D73435"/>
    <w:rsid w:val="00D7363A"/>
    <w:rsid w:val="00D74BD6"/>
    <w:rsid w:val="00D775EE"/>
    <w:rsid w:val="00D8080D"/>
    <w:rsid w:val="00D81961"/>
    <w:rsid w:val="00D823F0"/>
    <w:rsid w:val="00D83AC1"/>
    <w:rsid w:val="00D84E68"/>
    <w:rsid w:val="00D8528F"/>
    <w:rsid w:val="00D8574E"/>
    <w:rsid w:val="00D85FBD"/>
    <w:rsid w:val="00D86E82"/>
    <w:rsid w:val="00D8767B"/>
    <w:rsid w:val="00D90312"/>
    <w:rsid w:val="00D9150C"/>
    <w:rsid w:val="00D97597"/>
    <w:rsid w:val="00D978F7"/>
    <w:rsid w:val="00DA13CC"/>
    <w:rsid w:val="00DA1C91"/>
    <w:rsid w:val="00DA1DC5"/>
    <w:rsid w:val="00DA504B"/>
    <w:rsid w:val="00DA6284"/>
    <w:rsid w:val="00DA6304"/>
    <w:rsid w:val="00DA64D0"/>
    <w:rsid w:val="00DA7B69"/>
    <w:rsid w:val="00DB0A7A"/>
    <w:rsid w:val="00DB1163"/>
    <w:rsid w:val="00DB1F07"/>
    <w:rsid w:val="00DB22F2"/>
    <w:rsid w:val="00DB2A60"/>
    <w:rsid w:val="00DB2B14"/>
    <w:rsid w:val="00DB2D95"/>
    <w:rsid w:val="00DB3985"/>
    <w:rsid w:val="00DB52E9"/>
    <w:rsid w:val="00DB5877"/>
    <w:rsid w:val="00DB5CD3"/>
    <w:rsid w:val="00DB7B2A"/>
    <w:rsid w:val="00DC116F"/>
    <w:rsid w:val="00DC5EF9"/>
    <w:rsid w:val="00DC76F4"/>
    <w:rsid w:val="00DD279C"/>
    <w:rsid w:val="00DD3D06"/>
    <w:rsid w:val="00DD5937"/>
    <w:rsid w:val="00DD5BED"/>
    <w:rsid w:val="00DE075A"/>
    <w:rsid w:val="00DE2743"/>
    <w:rsid w:val="00DE4C3D"/>
    <w:rsid w:val="00DE588F"/>
    <w:rsid w:val="00DE5922"/>
    <w:rsid w:val="00DE677C"/>
    <w:rsid w:val="00DF0482"/>
    <w:rsid w:val="00DF1420"/>
    <w:rsid w:val="00DF2237"/>
    <w:rsid w:val="00DF3717"/>
    <w:rsid w:val="00DF6B90"/>
    <w:rsid w:val="00DF7BB2"/>
    <w:rsid w:val="00E00E70"/>
    <w:rsid w:val="00E01509"/>
    <w:rsid w:val="00E01833"/>
    <w:rsid w:val="00E02BED"/>
    <w:rsid w:val="00E054F8"/>
    <w:rsid w:val="00E05FC0"/>
    <w:rsid w:val="00E0686C"/>
    <w:rsid w:val="00E070B9"/>
    <w:rsid w:val="00E0763F"/>
    <w:rsid w:val="00E1142A"/>
    <w:rsid w:val="00E1172A"/>
    <w:rsid w:val="00E11CF0"/>
    <w:rsid w:val="00E12533"/>
    <w:rsid w:val="00E14A29"/>
    <w:rsid w:val="00E15986"/>
    <w:rsid w:val="00E17230"/>
    <w:rsid w:val="00E21446"/>
    <w:rsid w:val="00E220BE"/>
    <w:rsid w:val="00E221E9"/>
    <w:rsid w:val="00E2505C"/>
    <w:rsid w:val="00E2664D"/>
    <w:rsid w:val="00E27827"/>
    <w:rsid w:val="00E27D3A"/>
    <w:rsid w:val="00E3021E"/>
    <w:rsid w:val="00E31029"/>
    <w:rsid w:val="00E32BDD"/>
    <w:rsid w:val="00E3398F"/>
    <w:rsid w:val="00E34164"/>
    <w:rsid w:val="00E34800"/>
    <w:rsid w:val="00E34D6C"/>
    <w:rsid w:val="00E34D71"/>
    <w:rsid w:val="00E35114"/>
    <w:rsid w:val="00E35388"/>
    <w:rsid w:val="00E35BAB"/>
    <w:rsid w:val="00E36AAF"/>
    <w:rsid w:val="00E37214"/>
    <w:rsid w:val="00E375E6"/>
    <w:rsid w:val="00E40564"/>
    <w:rsid w:val="00E4099E"/>
    <w:rsid w:val="00E42301"/>
    <w:rsid w:val="00E42701"/>
    <w:rsid w:val="00E468DC"/>
    <w:rsid w:val="00E47395"/>
    <w:rsid w:val="00E50876"/>
    <w:rsid w:val="00E50EEB"/>
    <w:rsid w:val="00E522EE"/>
    <w:rsid w:val="00E54DD1"/>
    <w:rsid w:val="00E56475"/>
    <w:rsid w:val="00E567C1"/>
    <w:rsid w:val="00E57AA7"/>
    <w:rsid w:val="00E603D3"/>
    <w:rsid w:val="00E609FD"/>
    <w:rsid w:val="00E60F76"/>
    <w:rsid w:val="00E61373"/>
    <w:rsid w:val="00E63E4C"/>
    <w:rsid w:val="00E64089"/>
    <w:rsid w:val="00E643F2"/>
    <w:rsid w:val="00E65141"/>
    <w:rsid w:val="00E66332"/>
    <w:rsid w:val="00E66CE6"/>
    <w:rsid w:val="00E704A2"/>
    <w:rsid w:val="00E70F1D"/>
    <w:rsid w:val="00E7150B"/>
    <w:rsid w:val="00E723C6"/>
    <w:rsid w:val="00E7248B"/>
    <w:rsid w:val="00E72830"/>
    <w:rsid w:val="00E72E94"/>
    <w:rsid w:val="00E734B5"/>
    <w:rsid w:val="00E73F15"/>
    <w:rsid w:val="00E77028"/>
    <w:rsid w:val="00E771C7"/>
    <w:rsid w:val="00E801E9"/>
    <w:rsid w:val="00E81C8F"/>
    <w:rsid w:val="00E82776"/>
    <w:rsid w:val="00E85BBE"/>
    <w:rsid w:val="00E86171"/>
    <w:rsid w:val="00E90DF6"/>
    <w:rsid w:val="00E90E95"/>
    <w:rsid w:val="00E91939"/>
    <w:rsid w:val="00E93708"/>
    <w:rsid w:val="00E94A93"/>
    <w:rsid w:val="00E94ADA"/>
    <w:rsid w:val="00E95133"/>
    <w:rsid w:val="00E96E41"/>
    <w:rsid w:val="00E97454"/>
    <w:rsid w:val="00E97D9A"/>
    <w:rsid w:val="00EA0984"/>
    <w:rsid w:val="00EA0A44"/>
    <w:rsid w:val="00EA0E12"/>
    <w:rsid w:val="00EA1067"/>
    <w:rsid w:val="00EA1561"/>
    <w:rsid w:val="00EA15CB"/>
    <w:rsid w:val="00EA1BA3"/>
    <w:rsid w:val="00EA2C89"/>
    <w:rsid w:val="00EA3C6E"/>
    <w:rsid w:val="00EA3F14"/>
    <w:rsid w:val="00EA3F78"/>
    <w:rsid w:val="00EA488C"/>
    <w:rsid w:val="00EA5FCF"/>
    <w:rsid w:val="00EA7034"/>
    <w:rsid w:val="00EB1081"/>
    <w:rsid w:val="00EB1327"/>
    <w:rsid w:val="00EB1FE6"/>
    <w:rsid w:val="00EB4647"/>
    <w:rsid w:val="00EB5267"/>
    <w:rsid w:val="00EB6F4E"/>
    <w:rsid w:val="00EC1C11"/>
    <w:rsid w:val="00EC22F7"/>
    <w:rsid w:val="00EC2647"/>
    <w:rsid w:val="00EC31B7"/>
    <w:rsid w:val="00EC37D0"/>
    <w:rsid w:val="00EC67FB"/>
    <w:rsid w:val="00EC7051"/>
    <w:rsid w:val="00ED09F5"/>
    <w:rsid w:val="00ED0B80"/>
    <w:rsid w:val="00ED152D"/>
    <w:rsid w:val="00ED2E16"/>
    <w:rsid w:val="00ED3C21"/>
    <w:rsid w:val="00ED3ED2"/>
    <w:rsid w:val="00ED4738"/>
    <w:rsid w:val="00ED5A29"/>
    <w:rsid w:val="00ED6458"/>
    <w:rsid w:val="00ED6679"/>
    <w:rsid w:val="00ED71FA"/>
    <w:rsid w:val="00ED7E07"/>
    <w:rsid w:val="00EE09D3"/>
    <w:rsid w:val="00EE1BFA"/>
    <w:rsid w:val="00EE210D"/>
    <w:rsid w:val="00EE3A23"/>
    <w:rsid w:val="00EE42F8"/>
    <w:rsid w:val="00EE4876"/>
    <w:rsid w:val="00EE49DB"/>
    <w:rsid w:val="00EE5E89"/>
    <w:rsid w:val="00EE61E0"/>
    <w:rsid w:val="00EE6848"/>
    <w:rsid w:val="00EE7E2C"/>
    <w:rsid w:val="00EF0581"/>
    <w:rsid w:val="00EF4084"/>
    <w:rsid w:val="00EF61EF"/>
    <w:rsid w:val="00EF64B5"/>
    <w:rsid w:val="00EF72DD"/>
    <w:rsid w:val="00EF7E69"/>
    <w:rsid w:val="00F01876"/>
    <w:rsid w:val="00F02F0D"/>
    <w:rsid w:val="00F03B82"/>
    <w:rsid w:val="00F03E75"/>
    <w:rsid w:val="00F0511D"/>
    <w:rsid w:val="00F053A6"/>
    <w:rsid w:val="00F05D77"/>
    <w:rsid w:val="00F07979"/>
    <w:rsid w:val="00F07DD5"/>
    <w:rsid w:val="00F1115F"/>
    <w:rsid w:val="00F1284A"/>
    <w:rsid w:val="00F12D7C"/>
    <w:rsid w:val="00F13CAF"/>
    <w:rsid w:val="00F14054"/>
    <w:rsid w:val="00F149FE"/>
    <w:rsid w:val="00F14A20"/>
    <w:rsid w:val="00F14FE7"/>
    <w:rsid w:val="00F163CB"/>
    <w:rsid w:val="00F16C6D"/>
    <w:rsid w:val="00F170F8"/>
    <w:rsid w:val="00F1790B"/>
    <w:rsid w:val="00F17AC5"/>
    <w:rsid w:val="00F2314B"/>
    <w:rsid w:val="00F23CF2"/>
    <w:rsid w:val="00F264B1"/>
    <w:rsid w:val="00F26D9F"/>
    <w:rsid w:val="00F27548"/>
    <w:rsid w:val="00F308E0"/>
    <w:rsid w:val="00F31648"/>
    <w:rsid w:val="00F31A38"/>
    <w:rsid w:val="00F31DE2"/>
    <w:rsid w:val="00F33327"/>
    <w:rsid w:val="00F333F9"/>
    <w:rsid w:val="00F34923"/>
    <w:rsid w:val="00F35958"/>
    <w:rsid w:val="00F35E9A"/>
    <w:rsid w:val="00F372AA"/>
    <w:rsid w:val="00F3768D"/>
    <w:rsid w:val="00F378BA"/>
    <w:rsid w:val="00F40FAF"/>
    <w:rsid w:val="00F410A6"/>
    <w:rsid w:val="00F41361"/>
    <w:rsid w:val="00F41A55"/>
    <w:rsid w:val="00F42C5B"/>
    <w:rsid w:val="00F430A1"/>
    <w:rsid w:val="00F43FE0"/>
    <w:rsid w:val="00F4414A"/>
    <w:rsid w:val="00F45E9D"/>
    <w:rsid w:val="00F47199"/>
    <w:rsid w:val="00F510E5"/>
    <w:rsid w:val="00F515EF"/>
    <w:rsid w:val="00F51615"/>
    <w:rsid w:val="00F520FD"/>
    <w:rsid w:val="00F52F4A"/>
    <w:rsid w:val="00F53382"/>
    <w:rsid w:val="00F53B94"/>
    <w:rsid w:val="00F53F14"/>
    <w:rsid w:val="00F544E4"/>
    <w:rsid w:val="00F55295"/>
    <w:rsid w:val="00F561A0"/>
    <w:rsid w:val="00F57D8F"/>
    <w:rsid w:val="00F61604"/>
    <w:rsid w:val="00F62F1E"/>
    <w:rsid w:val="00F63263"/>
    <w:rsid w:val="00F63E45"/>
    <w:rsid w:val="00F64EA4"/>
    <w:rsid w:val="00F656E1"/>
    <w:rsid w:val="00F66231"/>
    <w:rsid w:val="00F6661C"/>
    <w:rsid w:val="00F66760"/>
    <w:rsid w:val="00F66C5F"/>
    <w:rsid w:val="00F67412"/>
    <w:rsid w:val="00F700E6"/>
    <w:rsid w:val="00F703EE"/>
    <w:rsid w:val="00F71718"/>
    <w:rsid w:val="00F719D8"/>
    <w:rsid w:val="00F7301E"/>
    <w:rsid w:val="00F741E1"/>
    <w:rsid w:val="00F75150"/>
    <w:rsid w:val="00F75CA9"/>
    <w:rsid w:val="00F75F4A"/>
    <w:rsid w:val="00F773A5"/>
    <w:rsid w:val="00F77BEB"/>
    <w:rsid w:val="00F80E66"/>
    <w:rsid w:val="00F8176E"/>
    <w:rsid w:val="00F81A5B"/>
    <w:rsid w:val="00F82A57"/>
    <w:rsid w:val="00F82BEB"/>
    <w:rsid w:val="00F8466A"/>
    <w:rsid w:val="00F84DE7"/>
    <w:rsid w:val="00F87ED8"/>
    <w:rsid w:val="00F90511"/>
    <w:rsid w:val="00F913B3"/>
    <w:rsid w:val="00F91E2E"/>
    <w:rsid w:val="00F91FCF"/>
    <w:rsid w:val="00F921FA"/>
    <w:rsid w:val="00F93194"/>
    <w:rsid w:val="00F931A6"/>
    <w:rsid w:val="00F93283"/>
    <w:rsid w:val="00F93677"/>
    <w:rsid w:val="00F94A73"/>
    <w:rsid w:val="00F95F2A"/>
    <w:rsid w:val="00F96262"/>
    <w:rsid w:val="00F96345"/>
    <w:rsid w:val="00F96471"/>
    <w:rsid w:val="00F97C66"/>
    <w:rsid w:val="00F97D9D"/>
    <w:rsid w:val="00FA1958"/>
    <w:rsid w:val="00FA1A5F"/>
    <w:rsid w:val="00FA2387"/>
    <w:rsid w:val="00FA2591"/>
    <w:rsid w:val="00FA2AA0"/>
    <w:rsid w:val="00FA32A2"/>
    <w:rsid w:val="00FA36F9"/>
    <w:rsid w:val="00FA4967"/>
    <w:rsid w:val="00FA4CE9"/>
    <w:rsid w:val="00FA56AA"/>
    <w:rsid w:val="00FA5FC5"/>
    <w:rsid w:val="00FA600D"/>
    <w:rsid w:val="00FA6BDC"/>
    <w:rsid w:val="00FB012D"/>
    <w:rsid w:val="00FB0D5C"/>
    <w:rsid w:val="00FB1598"/>
    <w:rsid w:val="00FB44C7"/>
    <w:rsid w:val="00FB4C95"/>
    <w:rsid w:val="00FC0771"/>
    <w:rsid w:val="00FC46A6"/>
    <w:rsid w:val="00FC4C1E"/>
    <w:rsid w:val="00FC6323"/>
    <w:rsid w:val="00FC648A"/>
    <w:rsid w:val="00FD1816"/>
    <w:rsid w:val="00FD1B4C"/>
    <w:rsid w:val="00FD1F8D"/>
    <w:rsid w:val="00FD240B"/>
    <w:rsid w:val="00FD4325"/>
    <w:rsid w:val="00FD48BE"/>
    <w:rsid w:val="00FD48FC"/>
    <w:rsid w:val="00FE0BF2"/>
    <w:rsid w:val="00FE1AC7"/>
    <w:rsid w:val="00FE2FB1"/>
    <w:rsid w:val="00FE453A"/>
    <w:rsid w:val="00FE5991"/>
    <w:rsid w:val="00FE7448"/>
    <w:rsid w:val="00FE7F79"/>
    <w:rsid w:val="00FF2135"/>
    <w:rsid w:val="00FF2211"/>
    <w:rsid w:val="00FF2F4D"/>
    <w:rsid w:val="00FF4E5C"/>
    <w:rsid w:val="00FF5FFE"/>
    <w:rsid w:val="00FF633A"/>
    <w:rsid w:val="00FF7B10"/>
    <w:rsid w:val="00FF7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F3722"/>
  <w15:chartTrackingRefBased/>
  <w15:docId w15:val="{B90958C9-CE44-6541-A8FF-6C0B4A1FD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4A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A4A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nhideWhenUsed/>
    <w:qFormat/>
    <w:rsid w:val="005A4A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4A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4A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4A5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4A5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4A5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4A5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4A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A4A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4A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4A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4A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4A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4A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4A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4A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4A5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4A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4A5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4A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4A5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4A50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5A4A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4A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4A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4A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4A50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unhideWhenUsed/>
    <w:rsid w:val="0088629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8629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8629A"/>
    <w:rPr>
      <w:vertAlign w:val="superscript"/>
    </w:rPr>
  </w:style>
  <w:style w:type="character" w:customStyle="1" w:styleId="ListParagraphChar">
    <w:name w:val="List Paragraph Char"/>
    <w:link w:val="ListParagraph"/>
    <w:uiPriority w:val="34"/>
    <w:qFormat/>
    <w:locked/>
    <w:rsid w:val="007A7D3C"/>
  </w:style>
  <w:style w:type="character" w:styleId="Hyperlink">
    <w:name w:val="Hyperlink"/>
    <w:basedOn w:val="DefaultParagraphFont"/>
    <w:rsid w:val="007A7D3C"/>
    <w:rPr>
      <w:color w:val="0000FF"/>
      <w:u w:val="single"/>
    </w:rPr>
  </w:style>
  <w:style w:type="paragraph" w:styleId="PlainText">
    <w:name w:val="Plain Text"/>
    <w:basedOn w:val="Normal"/>
    <w:link w:val="PlainTextChar"/>
    <w:rsid w:val="007A7D3C"/>
    <w:rPr>
      <w:rFonts w:ascii="Courier New" w:eastAsia="Times New Roman" w:hAnsi="Courier New" w:cs="Courier New"/>
      <w:kern w:val="0"/>
      <w:sz w:val="20"/>
      <w:szCs w:val="20"/>
      <w:lang w:val="en-GB"/>
      <w14:ligatures w14:val="none"/>
    </w:rPr>
  </w:style>
  <w:style w:type="character" w:customStyle="1" w:styleId="PlainTextChar">
    <w:name w:val="Plain Text Char"/>
    <w:basedOn w:val="DefaultParagraphFont"/>
    <w:link w:val="PlainText"/>
    <w:rsid w:val="007A7D3C"/>
    <w:rPr>
      <w:rFonts w:ascii="Courier New" w:eastAsia="Times New Roman" w:hAnsi="Courier New" w:cs="Courier New"/>
      <w:kern w:val="0"/>
      <w:sz w:val="20"/>
      <w:szCs w:val="20"/>
      <w:lang w:val="en-GB"/>
      <w14:ligatures w14:val="none"/>
    </w:rPr>
  </w:style>
  <w:style w:type="paragraph" w:styleId="NormalWeb">
    <w:name w:val="Normal (Web)"/>
    <w:basedOn w:val="Normal"/>
    <w:unhideWhenUsed/>
    <w:rsid w:val="00AE4030"/>
    <w:rPr>
      <w:rFonts w:ascii="Times New Roman" w:hAnsi="Times New Roman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2C387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63E4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6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3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57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97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9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8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35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02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0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49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1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35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51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6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2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81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25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1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7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23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7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7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80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125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82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8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35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328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37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66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18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02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4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41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05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27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40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45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74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01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43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75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52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3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43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00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3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26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38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09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22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030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5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70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9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04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2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6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1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37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0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6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7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71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46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9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52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5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12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78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4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93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34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55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24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1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77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7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89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32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9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1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7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0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15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2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4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7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0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0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53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8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74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0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77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16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2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0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14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81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11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2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12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46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2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7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90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69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0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524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7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28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76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58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01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5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75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80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4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99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09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0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1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62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2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55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44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76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564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6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4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46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89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20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2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79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69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71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21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176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8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91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38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11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5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64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35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45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999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31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82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38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13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67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21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79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154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41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7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550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65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8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14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33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03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50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16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02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05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12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00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81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464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60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92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610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3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01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72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80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94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95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358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8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04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223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0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03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6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9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70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110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2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27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58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45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07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3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726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55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04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8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51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89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42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95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318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3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86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07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177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3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0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565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597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36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7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6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747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23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69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016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03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60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2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4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21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84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0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08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19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42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42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09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42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96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9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32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473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3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4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385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66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9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27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40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23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8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96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88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37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74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37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37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5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7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89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13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5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08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75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1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85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35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28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4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77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4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52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55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83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15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7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08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4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47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1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1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831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61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02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62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29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59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39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1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13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51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45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7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0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90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1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7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95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38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290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4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24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7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749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32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24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99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265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9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0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95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342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60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35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29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84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1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09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607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7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14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11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388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59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1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18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168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64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1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80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100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15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2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84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62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18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5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32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374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1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27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71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1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31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01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741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56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84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27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446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23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70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62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56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59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7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761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79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64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264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95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8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96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0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298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1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8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25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645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7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07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398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188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5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76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209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485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04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80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014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47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42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61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33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57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22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252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80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95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13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33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8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8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0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40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29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293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864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9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1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0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96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32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6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4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23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847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02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0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63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34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26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73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27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97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00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5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31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031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83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1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066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986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64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35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227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24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3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80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84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23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1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76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91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489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59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46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68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8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2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3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40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44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51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48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45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736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2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0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51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848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3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8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311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13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21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98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07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81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0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808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825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8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31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932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488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2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01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50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9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73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83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81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9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21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23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63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578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53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1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9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03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92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20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15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7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97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30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20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38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8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34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2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4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91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46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25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66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4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76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02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46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51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07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20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29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3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823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8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70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8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6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1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81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46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40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90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93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74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42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1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36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0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94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15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8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7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06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417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3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0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81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94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08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22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741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41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20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51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98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7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78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77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031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59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3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01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36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4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60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97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62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12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04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902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81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7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14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29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86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98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18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7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7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22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240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54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2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96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27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33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4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90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29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26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96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817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80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7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48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9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42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34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93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9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610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047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3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840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32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9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52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66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20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98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4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12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28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6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03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2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197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55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7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25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63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6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6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1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257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65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766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92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72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18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7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38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8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25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39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41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51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72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721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38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3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44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28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91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4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91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495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8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04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05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06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1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53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555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48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6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631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11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62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779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9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54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2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20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117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30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4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47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529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23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62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97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709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98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70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90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8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00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29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62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644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810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38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73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5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05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02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8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136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7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26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242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3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31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48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059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3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7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86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186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93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4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67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45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3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66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48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09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06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13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210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76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480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53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06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425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8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44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79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974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80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473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0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89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81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4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25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68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802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16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69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217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15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6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74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71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58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40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87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390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92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69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99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35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40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996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70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51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37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542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0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98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835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30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4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12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297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57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86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92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6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5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05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07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60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73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48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7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07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14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82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3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05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146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1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51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33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51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13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4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71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67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78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37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57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060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03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39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42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367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92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66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80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07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5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215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39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71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65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94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42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2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680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982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48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8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85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52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57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18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06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08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3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57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619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44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55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4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8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39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939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11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99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37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06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23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95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87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02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45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50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52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47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445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089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20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59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15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7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42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433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95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09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53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893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22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7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6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94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0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44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23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817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7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67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764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13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6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46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86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19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31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07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074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9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2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41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088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08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94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02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5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44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2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01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37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5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94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838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71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4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97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726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91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41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49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39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28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1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9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2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99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579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629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56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4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7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4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58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61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7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65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42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30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01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33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809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29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0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2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62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33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6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98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716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8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0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70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licesparklykat.com/postcolonialastrology/" TargetMode="External"/><Relationship Id="rId13" Type="http://schemas.openxmlformats.org/officeDocument/2006/relationships/hyperlink" Target="http://www.jstor.org/stable/4357727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-org.proxy.brynmawr.edu/10.1163/9789004381230" TargetMode="External"/><Relationship Id="rId12" Type="http://schemas.openxmlformats.org/officeDocument/2006/relationships/hyperlink" Target="https://doi-org.proxy.brynmawr.edu/10.1515/9780691184036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licesparklykat.com/book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taylorfrancis.com/search?contributorName=Emilie%20Savage-Smith&amp;contributorRole=editor&amp;redirectFromPDP=true&amp;context=ubx" TargetMode="External"/><Relationship Id="rId10" Type="http://schemas.openxmlformats.org/officeDocument/2006/relationships/hyperlink" Target="https://www.alicesparklykat.com/aligningyourplanet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ourdemoon.com/alice-sparkly-kat" TargetMode="External"/><Relationship Id="rId14" Type="http://schemas.openxmlformats.org/officeDocument/2006/relationships/hyperlink" Target="https://www.penguinrandomhouse.com/books/659315/postcolonial-astrology-by-alice-sparkly-kat/" TargetMode="Externa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enguinrandomhouse.com/books/659315/postcolonial-astrology-by-alice-sparkly-kat/" TargetMode="External"/><Relationship Id="rId3" Type="http://schemas.openxmlformats.org/officeDocument/2006/relationships/hyperlink" Target="https://www.taylorfrancis.com/search?contributorName=Emilie%20Savage-Smith&amp;contributorRole=editor&amp;redirectFromPDP=true&amp;context=ubx" TargetMode="External"/><Relationship Id="rId7" Type="http://schemas.openxmlformats.org/officeDocument/2006/relationships/hyperlink" Target="https://www.alicesparklykat.com/book/" TargetMode="External"/><Relationship Id="rId2" Type="http://schemas.openxmlformats.org/officeDocument/2006/relationships/hyperlink" Target="http://www.jstor.org/stable/43577272" TargetMode="External"/><Relationship Id="rId1" Type="http://schemas.openxmlformats.org/officeDocument/2006/relationships/hyperlink" Target="https://doi-org.proxy.brynmawr.edu/10.1515/9780691184036" TargetMode="External"/><Relationship Id="rId6" Type="http://schemas.openxmlformats.org/officeDocument/2006/relationships/hyperlink" Target="https://www.alicesparklykat.com/postcolonialastrology/" TargetMode="External"/><Relationship Id="rId5" Type="http://schemas.openxmlformats.org/officeDocument/2006/relationships/hyperlink" Target="https://tourdemoon.com/alice-sparkly-kat" TargetMode="External"/><Relationship Id="rId4" Type="http://schemas.openxmlformats.org/officeDocument/2006/relationships/hyperlink" Target="https://www.alicesparklykat.com/aligningyourplane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3881</Words>
  <Characters>22122</Characters>
  <Application>Microsoft Office Word</Application>
  <DocSecurity>0</DocSecurity>
  <Lines>184</Lines>
  <Paragraphs>51</Paragraphs>
  <ScaleCrop>false</ScaleCrop>
  <Company/>
  <LinksUpToDate>false</LinksUpToDate>
  <CharactersWithSpaces>25952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 L Schall</dc:creator>
  <cp:keywords/>
  <dc:description/>
  <cp:lastModifiedBy>Margo L Schall</cp:lastModifiedBy>
  <cp:revision>4</cp:revision>
  <dcterms:created xsi:type="dcterms:W3CDTF">2024-11-15T21:56:00Z</dcterms:created>
  <dcterms:modified xsi:type="dcterms:W3CDTF">2024-11-15T21:56:00Z</dcterms:modified>
</cp:coreProperties>
</file>