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AFEFC9" w14:textId="31174F79" w:rsidR="00B61725" w:rsidRDefault="00B61725" w:rsidP="00B61725">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lang w:eastAsia="en-GB"/>
        </w:rPr>
        <w:drawing>
          <wp:inline distT="0" distB="0" distL="0" distR="0" wp14:anchorId="0A406002" wp14:editId="51E3F413">
            <wp:extent cx="1910715" cy="633095"/>
            <wp:effectExtent l="0" t="0" r="0" b="0"/>
            <wp:docPr id="1" name="Imagen 1" descr="TSD_logo2010"/>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a:noFill/>
                    </a:ln>
                    <a:effectLst/>
                  </pic:spPr>
                </pic:pic>
              </a:graphicData>
            </a:graphic>
          </wp:inline>
        </w:drawing>
      </w:r>
    </w:p>
    <w:p w14:paraId="128EE1AA" w14:textId="77777777" w:rsidR="00B61725" w:rsidRDefault="00B61725" w:rsidP="00B61725">
      <w:pPr>
        <w:rPr>
          <w:rFonts w:ascii="Georgia" w:eastAsia="Georgia" w:hAnsi="Georgia" w:cs="Georgia"/>
          <w:color w:val="000000"/>
          <w:sz w:val="21"/>
          <w:szCs w:val="21"/>
          <w:u w:color="000000"/>
        </w:rPr>
      </w:pPr>
    </w:p>
    <w:p w14:paraId="0E7402F7" w14:textId="77777777" w:rsidR="00B61725" w:rsidRDefault="00B61725" w:rsidP="00B61725">
      <w:pPr>
        <w:rPr>
          <w:rFonts w:ascii="Georgia" w:eastAsia="Georgia" w:hAnsi="Georgia" w:cs="Georgia"/>
          <w:color w:val="000000"/>
          <w:sz w:val="21"/>
          <w:szCs w:val="21"/>
          <w:u w:color="000000"/>
        </w:rPr>
      </w:pPr>
    </w:p>
    <w:p w14:paraId="13A266CB" w14:textId="77777777" w:rsidR="00B61725" w:rsidRDefault="00B61725" w:rsidP="00B61725">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584E41E7" w14:textId="77777777" w:rsidR="00B61725" w:rsidRDefault="00B61725" w:rsidP="00B61725">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4D4311AF" w14:textId="77777777" w:rsidR="00B61725" w:rsidRDefault="00B61725" w:rsidP="00B61725">
      <w:pPr>
        <w:pStyle w:val="Body"/>
        <w:rPr>
          <w:rFonts w:ascii="Arial" w:eastAsia="Arial" w:hAnsi="Arial" w:cs="Arial"/>
          <w:sz w:val="28"/>
          <w:szCs w:val="28"/>
        </w:rPr>
      </w:pPr>
    </w:p>
    <w:p w14:paraId="210A4D74" w14:textId="77777777" w:rsidR="00B61725" w:rsidRDefault="00B61725" w:rsidP="00B61725">
      <w:pPr>
        <w:pStyle w:val="Ttulo31"/>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234A1DAE" w14:textId="77777777" w:rsidR="00B61725" w:rsidRDefault="00B61725" w:rsidP="00B61725">
      <w:pPr>
        <w:pStyle w:val="Ttulo31"/>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B61725" w14:paraId="4AEFD0F4" w14:textId="77777777" w:rsidTr="00F50BDE">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D615B13" w14:textId="77777777" w:rsidR="00B61725" w:rsidRDefault="00B61725" w:rsidP="00F50BDE">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B61725" w14:paraId="62BAA899" w14:textId="77777777" w:rsidTr="00F50BDE">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D2FED97" w14:textId="6A335299" w:rsidR="00B61725" w:rsidRDefault="00B61725" w:rsidP="00F50BDE">
            <w:pPr>
              <w:ind w:right="34"/>
            </w:pPr>
            <w:r>
              <w:rPr>
                <w:rFonts w:ascii="Arial" w:eastAsia="Arial Unicode MS" w:hAnsi="Arial" w:cs="Arial Unicode MS"/>
                <w:color w:val="000000"/>
                <w:u w:color="000000"/>
              </w:rPr>
              <w:t>Student Name: Leah Zenna Maria Black</w:t>
            </w:r>
          </w:p>
        </w:tc>
      </w:tr>
      <w:tr w:rsidR="00B61725" w14:paraId="02E07A2F" w14:textId="77777777" w:rsidTr="00F50BDE">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DE2E168" w14:textId="2D2A78EF"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Module code:  HPCA7023</w:t>
            </w:r>
          </w:p>
          <w:p w14:paraId="73EE14DD" w14:textId="77777777" w:rsidR="00B61725" w:rsidRDefault="00B61725" w:rsidP="00F50BDE">
            <w:pPr>
              <w:ind w:right="34"/>
              <w:rPr>
                <w:rFonts w:ascii="Arial" w:eastAsia="Arial" w:hAnsi="Arial" w:cs="Arial"/>
                <w:color w:val="000000"/>
                <w:u w:color="000000"/>
              </w:rPr>
            </w:pPr>
          </w:p>
          <w:p w14:paraId="0FA36A6F" w14:textId="011D2245"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 xml:space="preserve">Module title:  Ecology &amp; Spirituality </w:t>
            </w:r>
          </w:p>
          <w:p w14:paraId="0B36D974" w14:textId="77777777" w:rsidR="00B61725" w:rsidRDefault="00B61725" w:rsidP="00F50BDE">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240E24C" w14:textId="104D2D53" w:rsidR="00B61725" w:rsidRDefault="00B61725" w:rsidP="00F50BDE">
            <w:pPr>
              <w:ind w:right="34"/>
            </w:pPr>
            <w:r>
              <w:rPr>
                <w:rFonts w:ascii="Arial" w:eastAsia="Arial Unicode MS" w:hAnsi="Arial" w:cs="Arial Unicode MS"/>
                <w:color w:val="000000"/>
                <w:u w:color="000000"/>
              </w:rPr>
              <w:t xml:space="preserve">Student ID number:  </w:t>
            </w:r>
          </w:p>
          <w:p w14:paraId="7BD09487" w14:textId="0BDEF4E9" w:rsidR="00B61725" w:rsidRDefault="00B61725" w:rsidP="00B61725"/>
          <w:p w14:paraId="0366377C" w14:textId="036B434D" w:rsidR="00B61725" w:rsidRPr="00B61725" w:rsidRDefault="00B61725" w:rsidP="00B61725">
            <w:r w:rsidRPr="004A08B6">
              <w:rPr>
                <w:rFonts w:ascii="Arial" w:hAnsi="Arial" w:cs="Arial"/>
              </w:rPr>
              <w:t>2308728</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E366F6E" w14:textId="7777777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295D7F11" w14:textId="77777777" w:rsidR="00B61725" w:rsidRDefault="00B61725" w:rsidP="00F50BDE">
            <w:pPr>
              <w:ind w:right="34"/>
            </w:pPr>
            <w:r>
              <w:rPr>
                <w:rFonts w:ascii="Arial" w:eastAsia="Arial Unicode MS" w:hAnsi="Arial" w:cs="Arial Unicode MS"/>
                <w:color w:val="000000"/>
                <w:u w:color="000000"/>
              </w:rPr>
              <w:t>Yes/</w:t>
            </w:r>
            <w:r w:rsidRPr="00B61725">
              <w:rPr>
                <w:rFonts w:ascii="Arial" w:eastAsia="Arial Unicode MS" w:hAnsi="Arial" w:cs="Arial Unicode MS"/>
                <w:b/>
                <w:i/>
                <w:color w:val="000000"/>
                <w:u w:color="000000"/>
              </w:rPr>
              <w:t>No</w:t>
            </w:r>
          </w:p>
        </w:tc>
      </w:tr>
      <w:tr w:rsidR="00B61725" w14:paraId="4FEAFAAA" w14:textId="77777777" w:rsidTr="00F50BDE">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8BC09BA" w14:textId="005C53B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Module tutor:  Jack Hunter</w:t>
            </w:r>
          </w:p>
          <w:p w14:paraId="60CE2EAA" w14:textId="77777777" w:rsidR="00B61725" w:rsidRDefault="00B61725" w:rsidP="00F50BDE">
            <w:pPr>
              <w:ind w:right="34"/>
              <w:rPr>
                <w:rFonts w:ascii="Arial" w:eastAsia="Arial" w:hAnsi="Arial" w:cs="Arial"/>
                <w:color w:val="000000"/>
                <w:u w:color="000000"/>
              </w:rPr>
            </w:pPr>
          </w:p>
          <w:p w14:paraId="60E11788" w14:textId="77777777" w:rsidR="00B61725" w:rsidRDefault="00B61725" w:rsidP="00F50BDE">
            <w:pPr>
              <w:ind w:right="34"/>
              <w:rPr>
                <w:rFonts w:ascii="Arial" w:eastAsia="Arial" w:hAnsi="Arial" w:cs="Arial"/>
                <w:color w:val="000000"/>
                <w:u w:color="000000"/>
              </w:rPr>
            </w:pPr>
          </w:p>
          <w:p w14:paraId="3650AC33" w14:textId="7759FD14" w:rsidR="00B61725" w:rsidRDefault="00760322" w:rsidP="00F50BDE">
            <w:pPr>
              <w:ind w:right="34"/>
            </w:pPr>
            <w:r>
              <w:rPr>
                <w:rFonts w:ascii="Arial" w:eastAsia="Arial Unicode MS" w:hAnsi="Arial" w:cs="Arial Unicode MS"/>
                <w:color w:val="000000"/>
                <w:u w:color="000000"/>
              </w:rPr>
              <w:t>Assignment due date: 4</w:t>
            </w:r>
            <w:r w:rsidR="00B61725" w:rsidRPr="00B61725">
              <w:rPr>
                <w:rFonts w:ascii="Arial" w:eastAsia="Arial Unicode MS" w:hAnsi="Arial" w:cs="Arial Unicode MS"/>
                <w:color w:val="000000"/>
                <w:u w:color="000000"/>
                <w:vertAlign w:val="superscript"/>
              </w:rPr>
              <w:t>th</w:t>
            </w:r>
            <w:r>
              <w:rPr>
                <w:rFonts w:ascii="Arial" w:eastAsia="Arial Unicode MS" w:hAnsi="Arial" w:cs="Arial Unicode MS"/>
                <w:color w:val="000000"/>
                <w:u w:color="000000"/>
              </w:rPr>
              <w:t xml:space="preserve"> January 2024</w:t>
            </w:r>
            <w:r w:rsidR="00B61725">
              <w:rPr>
                <w:rFonts w:ascii="Arial" w:eastAsia="Arial Unicode MS" w:hAnsi="Arial" w:cs="Arial Unicode MS"/>
                <w:color w:val="000000"/>
                <w:u w:color="000000"/>
              </w:rPr>
              <w:t xml:space="preserve"> </w:t>
            </w:r>
          </w:p>
        </w:tc>
      </w:tr>
      <w:tr w:rsidR="00B61725" w14:paraId="4F29E4EA" w14:textId="77777777" w:rsidTr="00F50BDE">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F394F" w14:textId="77777777" w:rsidR="00B61725" w:rsidRDefault="00B61725" w:rsidP="00F50BDE">
            <w:pPr>
              <w:pStyle w:val="Body"/>
              <w:rPr>
                <w:rFonts w:ascii="Arial" w:eastAsia="Arial" w:hAnsi="Arial" w:cs="Arial"/>
              </w:rPr>
            </w:pPr>
            <w:r>
              <w:rPr>
                <w:rFonts w:ascii="Arial" w:hAnsi="Arial"/>
                <w:lang w:val="en-US"/>
              </w:rPr>
              <w:t xml:space="preserve">If your module has multiple </w:t>
            </w:r>
            <w:proofErr w:type="gramStart"/>
            <w:r>
              <w:rPr>
                <w:rFonts w:ascii="Arial" w:hAnsi="Arial"/>
                <w:lang w:val="en-US"/>
              </w:rPr>
              <w:t>submissions</w:t>
            </w:r>
            <w:proofErr w:type="gramEnd"/>
            <w:r>
              <w:rPr>
                <w:rFonts w:ascii="Arial" w:hAnsi="Arial"/>
                <w:lang w:val="en-US"/>
              </w:rPr>
              <w:t xml:space="preserve"> please indicate which piece of work this is.</w:t>
            </w:r>
          </w:p>
          <w:p w14:paraId="6B662E3D" w14:textId="77777777" w:rsidR="00B61725" w:rsidRDefault="00B61725" w:rsidP="00F50BDE">
            <w:pPr>
              <w:pStyle w:val="Body"/>
              <w:rPr>
                <w:rFonts w:ascii="Arial" w:eastAsia="Arial" w:hAnsi="Arial" w:cs="Arial"/>
                <w:lang w:val="en-US"/>
              </w:rPr>
            </w:pPr>
          </w:p>
          <w:p w14:paraId="4A08D03F" w14:textId="77777777" w:rsidR="00B61725" w:rsidRDefault="00B61725" w:rsidP="00F50BDE">
            <w:pPr>
              <w:pStyle w:val="Body"/>
              <w:rPr>
                <w:rFonts w:ascii="Arial" w:hAnsi="Arial"/>
                <w:lang w:val="en-US"/>
              </w:rPr>
            </w:pPr>
            <w:r w:rsidRPr="00760322">
              <w:rPr>
                <w:rFonts w:ascii="Arial" w:hAnsi="Arial"/>
                <w:lang w:val="en-US"/>
              </w:rPr>
              <w:t>1</w:t>
            </w:r>
            <w:r w:rsidRPr="00760322">
              <w:rPr>
                <w:rFonts w:ascii="Arial" w:hAnsi="Arial"/>
                <w:vertAlign w:val="superscript"/>
                <w:lang w:val="en-US"/>
              </w:rPr>
              <w:t>st</w:t>
            </w:r>
            <w:r w:rsidRPr="00B61725">
              <w:rPr>
                <w:rFonts w:ascii="Arial" w:hAnsi="Arial"/>
                <w:b/>
                <w:i/>
                <w:vertAlign w:val="superscript"/>
                <w:lang w:val="en-US"/>
              </w:rPr>
              <w:t xml:space="preserve"> </w:t>
            </w:r>
            <w:r>
              <w:rPr>
                <w:rFonts w:ascii="Arial" w:hAnsi="Arial"/>
                <w:lang w:val="en-US"/>
              </w:rPr>
              <w:t xml:space="preserve">    </w:t>
            </w:r>
            <w:r w:rsidRPr="00760322">
              <w:rPr>
                <w:rFonts w:ascii="Arial" w:hAnsi="Arial"/>
                <w:b/>
                <w:i/>
                <w:lang w:val="en-US"/>
              </w:rPr>
              <w:t>2</w:t>
            </w:r>
            <w:r w:rsidRPr="00760322">
              <w:rPr>
                <w:rFonts w:ascii="Arial" w:hAnsi="Arial"/>
                <w:b/>
                <w:i/>
                <w:vertAlign w:val="superscript"/>
                <w:lang w:val="en-US"/>
              </w:rPr>
              <w:t>nd</w:t>
            </w:r>
            <w:r w:rsidRPr="00760322">
              <w:rPr>
                <w:rFonts w:ascii="Arial" w:hAnsi="Arial"/>
                <w:b/>
                <w:i/>
                <w:lang w:val="en-US"/>
              </w:rPr>
              <w:t xml:space="preserve">  </w:t>
            </w:r>
            <w:r>
              <w:rPr>
                <w:rFonts w:ascii="Arial" w:hAnsi="Arial"/>
                <w:lang w:val="en-US"/>
              </w:rPr>
              <w:t xml:space="preserve">     3</w:t>
            </w:r>
            <w:r>
              <w:rPr>
                <w:rFonts w:ascii="Arial" w:hAnsi="Arial"/>
                <w:vertAlign w:val="superscript"/>
                <w:lang w:val="en-US"/>
              </w:rPr>
              <w:t>rd</w:t>
            </w:r>
            <w:r>
              <w:rPr>
                <w:rFonts w:ascii="Arial" w:hAnsi="Arial"/>
                <w:lang w:val="en-US"/>
              </w:rPr>
              <w:t xml:space="preserve">        4</w:t>
            </w:r>
            <w:r>
              <w:rPr>
                <w:rFonts w:ascii="Arial" w:hAnsi="Arial"/>
                <w:vertAlign w:val="superscript"/>
                <w:lang w:val="en-US"/>
              </w:rPr>
              <w:t>th</w:t>
            </w:r>
            <w:r>
              <w:rPr>
                <w:rFonts w:ascii="Arial" w:hAnsi="Arial"/>
                <w:lang w:val="en-US"/>
              </w:rPr>
              <w:t xml:space="preserve">       5</w:t>
            </w:r>
            <w:r>
              <w:rPr>
                <w:rFonts w:ascii="Arial" w:hAnsi="Arial"/>
                <w:vertAlign w:val="superscript"/>
                <w:lang w:val="en-US"/>
              </w:rPr>
              <w:t>th</w:t>
            </w:r>
            <w:r>
              <w:rPr>
                <w:rFonts w:ascii="Arial" w:hAnsi="Arial"/>
                <w:lang w:val="en-US"/>
              </w:rPr>
              <w:t xml:space="preserve">       6</w:t>
            </w:r>
            <w:r>
              <w:rPr>
                <w:rFonts w:ascii="Arial" w:hAnsi="Arial"/>
                <w:vertAlign w:val="superscript"/>
                <w:lang w:val="en-US"/>
              </w:rPr>
              <w:t>th</w:t>
            </w:r>
            <w:r>
              <w:rPr>
                <w:rFonts w:ascii="Arial" w:hAnsi="Arial"/>
                <w:lang w:val="en-US"/>
              </w:rPr>
              <w:t xml:space="preserve"> </w:t>
            </w:r>
          </w:p>
        </w:tc>
      </w:tr>
      <w:tr w:rsidR="00B61725" w14:paraId="3E7B967A" w14:textId="77777777" w:rsidTr="00F50BDE">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53FD1A8" w14:textId="7777777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4C5ADC0B" w14:textId="39599786"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 xml:space="preserve">Signed </w:t>
            </w:r>
            <w:r w:rsidR="006E6B9C">
              <w:rPr>
                <w:rFonts w:ascii="Arial" w:eastAsia="Arial Unicode MS" w:hAnsi="Arial" w:cs="Arial Unicode MS"/>
                <w:color w:val="000000"/>
                <w:u w:color="000000"/>
              </w:rPr>
              <w:t xml:space="preserve">(type your name in) </w:t>
            </w:r>
            <w:r w:rsidR="006E6B9C" w:rsidRPr="006E6B9C">
              <w:rPr>
                <w:rFonts w:ascii="Arial" w:eastAsia="Arial Unicode MS" w:hAnsi="Arial" w:cs="Arial Unicode MS"/>
                <w:i/>
                <w:color w:val="000000"/>
                <w:u w:color="000000"/>
              </w:rPr>
              <w:t>Leah Zenna Maria Black</w:t>
            </w:r>
            <w:r w:rsidR="006E6B9C">
              <w:rPr>
                <w:rFonts w:ascii="Arial" w:eastAsia="Arial Unicode MS" w:hAnsi="Arial" w:cs="Arial Unicode MS"/>
                <w:color w:val="000000"/>
                <w:u w:color="000000"/>
              </w:rPr>
              <w:t xml:space="preserve"> </w:t>
            </w:r>
          </w:p>
          <w:p w14:paraId="54B86CCF" w14:textId="77777777" w:rsidR="00B61725" w:rsidRDefault="00B61725" w:rsidP="00F50BDE">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423320BC" w14:textId="77777777" w:rsidR="00B61725" w:rsidRDefault="00B61725" w:rsidP="00F50BDE">
            <w:pPr>
              <w:ind w:right="34"/>
            </w:pPr>
            <w:r>
              <w:rPr>
                <w:rFonts w:ascii="Calibri" w:eastAsia="Arial Unicode MS" w:hAnsi="Calibri" w:cs="Arial Unicode MS"/>
                <w:b/>
                <w:bCs/>
                <w:color w:val="000000"/>
                <w:u w:color="000000"/>
              </w:rPr>
              <w:t>(as a substitute for your signature) to confirm that you agree to the above declaration.</w:t>
            </w:r>
          </w:p>
        </w:tc>
      </w:tr>
      <w:tr w:rsidR="00B61725" w14:paraId="378F9049" w14:textId="77777777" w:rsidTr="00F50BDE">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8996B" w14:textId="77777777" w:rsidR="00B61725" w:rsidRDefault="00B61725" w:rsidP="00F50BDE">
            <w:pPr>
              <w:pStyle w:val="Body"/>
              <w:rPr>
                <w:rFonts w:ascii="Arial" w:eastAsia="Arial" w:hAnsi="Arial" w:cs="Arial"/>
                <w:b/>
                <w:bCs/>
                <w:lang w:val="en-US"/>
              </w:rPr>
            </w:pPr>
          </w:p>
          <w:p w14:paraId="4A326235" w14:textId="77777777" w:rsidR="00B61725" w:rsidRDefault="00B61725" w:rsidP="00F50BDE">
            <w:pPr>
              <w:pStyle w:val="Body"/>
              <w:rPr>
                <w:rFonts w:ascii="Arial" w:eastAsia="Arial" w:hAnsi="Arial" w:cs="Arial"/>
                <w:b/>
                <w:bCs/>
              </w:rPr>
            </w:pPr>
            <w:r>
              <w:rPr>
                <w:rFonts w:ascii="Arial" w:hAnsi="Arial"/>
                <w:b/>
                <w:bCs/>
                <w:lang w:val="en-US"/>
              </w:rPr>
              <w:t>Assignment Mark</w:t>
            </w:r>
          </w:p>
          <w:p w14:paraId="09EE57E9" w14:textId="77777777" w:rsidR="00B61725" w:rsidRDefault="00B61725" w:rsidP="00F50BDE">
            <w:pPr>
              <w:pStyle w:val="Body"/>
              <w:rPr>
                <w:rFonts w:ascii="Arial" w:eastAsia="Arial" w:hAnsi="Arial" w:cs="Arial"/>
                <w:lang w:val="en-US"/>
              </w:rPr>
            </w:pPr>
          </w:p>
          <w:p w14:paraId="17AF3228" w14:textId="77777777" w:rsidR="00B61725" w:rsidRDefault="00B61725" w:rsidP="00F50BDE">
            <w:pPr>
              <w:pStyle w:val="Body"/>
              <w:rPr>
                <w:rFonts w:ascii="Arial" w:eastAsia="Arial" w:hAnsi="Arial" w:cs="Arial"/>
                <w:b/>
                <w:bCs/>
              </w:rPr>
            </w:pPr>
            <w:r>
              <w:rPr>
                <w:rFonts w:ascii="Arial" w:hAnsi="Arial"/>
                <w:b/>
                <w:bCs/>
                <w:lang w:val="en-US"/>
              </w:rPr>
              <w:t>Final Mark</w:t>
            </w:r>
          </w:p>
          <w:p w14:paraId="3723D7F6" w14:textId="77777777" w:rsidR="00B61725" w:rsidRDefault="00B61725" w:rsidP="00F50BDE">
            <w:pPr>
              <w:pStyle w:val="Body"/>
              <w:rPr>
                <w:rFonts w:ascii="Arial" w:eastAsia="Arial" w:hAnsi="Arial" w:cs="Arial"/>
                <w:lang w:val="en-US"/>
              </w:rPr>
            </w:pPr>
            <w:r>
              <w:rPr>
                <w:rFonts w:ascii="Arial" w:eastAsia="Arial" w:hAnsi="Arial" w:cs="Arial"/>
                <w:b/>
                <w:bCs/>
              </w:rPr>
              <w:tab/>
            </w:r>
            <w:r>
              <w:rPr>
                <w:rFonts w:ascii="Arial" w:hAnsi="Arial"/>
                <w:lang w:val="en-US"/>
              </w:rPr>
              <w:t>WILL BE GIVEN ON TURNITIN</w:t>
            </w:r>
          </w:p>
          <w:p w14:paraId="7520D161" w14:textId="77777777" w:rsidR="00B61725" w:rsidRDefault="00B61725" w:rsidP="00F50BDE">
            <w:pPr>
              <w:ind w:left="142" w:right="34"/>
              <w:rPr>
                <w:rFonts w:ascii="Arial" w:eastAsia="Arial" w:hAnsi="Arial" w:cs="Arial"/>
                <w:b/>
                <w:bCs/>
                <w:color w:val="000000"/>
                <w:u w:color="000000"/>
              </w:rPr>
            </w:pPr>
          </w:p>
          <w:p w14:paraId="070D6E5A" w14:textId="77777777" w:rsidR="00B61725" w:rsidRDefault="00B61725" w:rsidP="00F50BDE">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294F2CC4" w14:textId="77777777" w:rsidR="00B61725" w:rsidRDefault="00B61725" w:rsidP="00F50BDE">
            <w:pPr>
              <w:rPr>
                <w:rFonts w:ascii="Arial" w:eastAsia="Arial" w:hAnsi="Arial" w:cs="Arial"/>
                <w:b/>
                <w:bCs/>
                <w:color w:val="000000"/>
                <w:u w:color="000000"/>
              </w:rPr>
            </w:pPr>
          </w:p>
          <w:p w14:paraId="5D752C46"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733067CC" w14:textId="77777777" w:rsidR="00B61725" w:rsidRDefault="00B61725" w:rsidP="00F50BDE">
            <w:pPr>
              <w:rPr>
                <w:rFonts w:ascii="Arial" w:eastAsia="Arial" w:hAnsi="Arial" w:cs="Arial"/>
                <w:b/>
                <w:bCs/>
                <w:color w:val="000000"/>
                <w:u w:color="000000"/>
              </w:rPr>
            </w:pPr>
          </w:p>
          <w:p w14:paraId="230AEC4E" w14:textId="77777777" w:rsidR="00B61725" w:rsidRDefault="00B61725" w:rsidP="00F50BDE">
            <w:pPr>
              <w:rPr>
                <w:rFonts w:ascii="Arial" w:eastAsia="Arial" w:hAnsi="Arial" w:cs="Arial"/>
                <w:b/>
                <w:bCs/>
                <w:color w:val="000000"/>
                <w:u w:color="000000"/>
              </w:rPr>
            </w:pPr>
          </w:p>
          <w:p w14:paraId="75183517"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 xml:space="preserve">For completion by Marker </w:t>
            </w:r>
            <w:proofErr w:type="gramStart"/>
            <w:r>
              <w:rPr>
                <w:rFonts w:ascii="Arial" w:eastAsia="Arial Unicode MS" w:hAnsi="Arial" w:cs="Arial Unicode MS"/>
                <w:b/>
                <w:bCs/>
                <w:color w:val="000000"/>
                <w:u w:color="000000"/>
              </w:rPr>
              <w:t>1 :</w:t>
            </w:r>
            <w:proofErr w:type="gramEnd"/>
          </w:p>
          <w:p w14:paraId="3CB99B82" w14:textId="77777777" w:rsidR="00B61725" w:rsidRDefault="00B61725" w:rsidP="00F50BDE">
            <w:pPr>
              <w:spacing w:before="100" w:after="100"/>
            </w:pPr>
            <w:r>
              <w:rPr>
                <w:rFonts w:ascii="Arial" w:eastAsia="Arial Unicode MS" w:hAnsi="Arial" w:cs="Arial Unicode MS"/>
                <w:color w:val="000000"/>
                <w:u w:color="000000"/>
              </w:rPr>
              <w:t>Comments:</w:t>
            </w:r>
          </w:p>
        </w:tc>
      </w:tr>
      <w:tr w:rsidR="00B61725" w14:paraId="43790267" w14:textId="77777777" w:rsidTr="00F50BDE">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99F13FE" w14:textId="77777777" w:rsidR="00B61725" w:rsidRDefault="00B61725" w:rsidP="00F50BDE">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6CEB817" w14:textId="77777777" w:rsidR="00B61725" w:rsidRDefault="00B61725" w:rsidP="00F50BDE">
            <w:pPr>
              <w:spacing w:before="100" w:after="100"/>
              <w:ind w:left="142" w:right="34"/>
            </w:pPr>
            <w:r>
              <w:rPr>
                <w:rFonts w:ascii="Arial" w:eastAsia="Arial Unicode MS" w:hAnsi="Arial" w:cs="Arial Unicode MS"/>
                <w:color w:val="000000"/>
                <w:u w:color="000000"/>
              </w:rPr>
              <w:t>Date:</w:t>
            </w:r>
          </w:p>
        </w:tc>
      </w:tr>
      <w:tr w:rsidR="00B61725" w14:paraId="26BA3F64" w14:textId="77777777" w:rsidTr="00F50BDE">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DFE2A" w14:textId="77777777" w:rsidR="00B61725" w:rsidRDefault="00B61725" w:rsidP="00F50BDE">
            <w:pPr>
              <w:rPr>
                <w:rFonts w:ascii="Arial" w:eastAsia="Arial" w:hAnsi="Arial" w:cs="Arial"/>
                <w:i/>
                <w:iCs/>
                <w:color w:val="000000"/>
                <w:u w:color="000000"/>
              </w:rPr>
            </w:pPr>
          </w:p>
          <w:p w14:paraId="74EC5571"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2996B521" w14:textId="77777777" w:rsidR="00B61725" w:rsidRDefault="00B61725" w:rsidP="00F50BDE">
            <w:pPr>
              <w:rPr>
                <w:rFonts w:ascii="Arial" w:eastAsia="Arial" w:hAnsi="Arial" w:cs="Arial"/>
                <w:b/>
                <w:bCs/>
                <w:color w:val="000000"/>
                <w:u w:color="000000"/>
              </w:rPr>
            </w:pPr>
          </w:p>
          <w:p w14:paraId="15AF8E2E" w14:textId="77777777" w:rsidR="00B61725" w:rsidRDefault="00B61725" w:rsidP="00F50BDE">
            <w:pPr>
              <w:rPr>
                <w:rFonts w:ascii="Arial" w:eastAsia="Arial" w:hAnsi="Arial" w:cs="Arial"/>
                <w:color w:val="000000"/>
                <w:u w:color="000000"/>
              </w:rPr>
            </w:pPr>
            <w:r>
              <w:rPr>
                <w:rFonts w:ascii="Arial" w:eastAsia="Arial Unicode MS" w:hAnsi="Arial" w:cs="Arial Unicode MS"/>
                <w:color w:val="000000"/>
                <w:u w:color="000000"/>
              </w:rPr>
              <w:t>Comments:</w:t>
            </w:r>
          </w:p>
          <w:p w14:paraId="0AEE305D" w14:textId="77777777" w:rsidR="00B61725" w:rsidRDefault="00B61725" w:rsidP="00F50BDE">
            <w:pPr>
              <w:rPr>
                <w:rFonts w:ascii="Arial" w:eastAsia="Arial" w:hAnsi="Arial" w:cs="Arial"/>
                <w:color w:val="000000"/>
                <w:u w:color="000000"/>
              </w:rPr>
            </w:pPr>
          </w:p>
          <w:p w14:paraId="6EC2155B" w14:textId="77777777" w:rsidR="00B61725" w:rsidRDefault="00B61725" w:rsidP="00F50BDE"/>
        </w:tc>
      </w:tr>
      <w:tr w:rsidR="00B61725" w14:paraId="0A8A5F84" w14:textId="77777777" w:rsidTr="00F50B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EB891" w14:textId="77777777" w:rsidR="00B61725" w:rsidRDefault="00B61725" w:rsidP="00F50BDE">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B7953" w14:textId="77777777" w:rsidR="00B61725" w:rsidRDefault="00B61725" w:rsidP="00F50BDE">
            <w:r>
              <w:rPr>
                <w:rFonts w:ascii="Arial" w:eastAsia="Arial Unicode MS" w:hAnsi="Arial" w:cs="Arial Unicode MS"/>
                <w:color w:val="000000"/>
                <w:u w:color="000000"/>
              </w:rPr>
              <w:t>Date:</w:t>
            </w:r>
          </w:p>
        </w:tc>
      </w:tr>
      <w:tr w:rsidR="00B61725" w14:paraId="3BA57CA2" w14:textId="77777777" w:rsidTr="00F50BDE">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EEFE4" w14:textId="77777777" w:rsidR="00B61725" w:rsidRDefault="00B61725" w:rsidP="00F50BDE">
            <w:pPr>
              <w:pStyle w:val="Body"/>
              <w:rPr>
                <w:rFonts w:ascii="Arial" w:eastAsia="Arial" w:hAnsi="Arial" w:cs="Arial"/>
                <w:b/>
                <w:bCs/>
              </w:rPr>
            </w:pPr>
            <w:r>
              <w:rPr>
                <w:rFonts w:ascii="Arial" w:hAnsi="Arial"/>
                <w:b/>
                <w:bCs/>
                <w:lang w:val="en-US"/>
              </w:rPr>
              <w:t>AGREED INTERNAL MARK (where necessary):</w:t>
            </w:r>
          </w:p>
          <w:p w14:paraId="15C5ECBA" w14:textId="77777777" w:rsidR="00B61725" w:rsidRDefault="00B61725" w:rsidP="00F50BDE">
            <w:pPr>
              <w:pStyle w:val="Body"/>
              <w:rPr>
                <w:rFonts w:ascii="Arial" w:eastAsia="Arial" w:hAnsi="Arial" w:cs="Arial"/>
                <w:b/>
                <w:bCs/>
                <w:lang w:val="en-US"/>
              </w:rPr>
            </w:pPr>
          </w:p>
          <w:p w14:paraId="65174873" w14:textId="77777777" w:rsidR="00B61725" w:rsidRDefault="00B61725" w:rsidP="00F50BDE">
            <w:pPr>
              <w:pStyle w:val="Body"/>
              <w:rPr>
                <w:rFonts w:ascii="Arial" w:eastAsia="Arial" w:hAnsi="Arial" w:cs="Arial"/>
                <w:b/>
                <w:bCs/>
              </w:rPr>
            </w:pPr>
            <w:r>
              <w:rPr>
                <w:rFonts w:ascii="Arial" w:hAnsi="Arial"/>
                <w:b/>
                <w:bCs/>
                <w:lang w:val="en-US"/>
              </w:rPr>
              <w:t>Comment on process of arriving at agreed mark:</w:t>
            </w:r>
          </w:p>
          <w:p w14:paraId="49435C69" w14:textId="77777777" w:rsidR="00B61725" w:rsidRDefault="00B61725" w:rsidP="00F50BDE">
            <w:pPr>
              <w:pStyle w:val="Body"/>
              <w:rPr>
                <w:rFonts w:ascii="Arial" w:eastAsia="Arial" w:hAnsi="Arial" w:cs="Arial"/>
                <w:b/>
                <w:bCs/>
                <w:lang w:val="en-US"/>
              </w:rPr>
            </w:pPr>
          </w:p>
          <w:p w14:paraId="383D12EB" w14:textId="77777777" w:rsidR="00B61725" w:rsidRDefault="00B61725" w:rsidP="00F50BDE">
            <w:pPr>
              <w:pStyle w:val="Body"/>
              <w:rPr>
                <w:rFonts w:ascii="Arial" w:eastAsia="Arial" w:hAnsi="Arial" w:cs="Arial"/>
                <w:b/>
                <w:bCs/>
                <w:lang w:val="en-US"/>
              </w:rPr>
            </w:pPr>
          </w:p>
          <w:p w14:paraId="1A0B94FE" w14:textId="77777777" w:rsidR="00B61725" w:rsidRDefault="00B61725" w:rsidP="00F50BDE">
            <w:pPr>
              <w:pStyle w:val="Body"/>
              <w:rPr>
                <w:rFonts w:ascii="Arial" w:eastAsia="Arial" w:hAnsi="Arial" w:cs="Arial"/>
                <w:b/>
                <w:bCs/>
                <w:lang w:val="en-US"/>
              </w:rPr>
            </w:pPr>
          </w:p>
          <w:p w14:paraId="495FA306" w14:textId="77777777" w:rsidR="00B61725" w:rsidRDefault="00B61725" w:rsidP="00F50BDE">
            <w:pPr>
              <w:pStyle w:val="Body"/>
              <w:rPr>
                <w:rFonts w:ascii="Arial" w:eastAsia="Arial" w:hAnsi="Arial" w:cs="Arial"/>
                <w:b/>
                <w:bCs/>
                <w:lang w:val="en-US"/>
              </w:rPr>
            </w:pPr>
          </w:p>
          <w:p w14:paraId="74FDF358" w14:textId="77777777" w:rsidR="00B61725" w:rsidRDefault="00B61725" w:rsidP="00F50BDE">
            <w:pPr>
              <w:pStyle w:val="Body"/>
              <w:rPr>
                <w:rFonts w:ascii="Arial" w:eastAsia="Arial" w:hAnsi="Arial" w:cs="Arial"/>
                <w:b/>
                <w:bCs/>
                <w:lang w:val="en-US"/>
              </w:rPr>
            </w:pPr>
          </w:p>
          <w:p w14:paraId="4D6D72D3" w14:textId="77777777" w:rsidR="00B61725" w:rsidRDefault="00B61725" w:rsidP="00F50BDE">
            <w:pPr>
              <w:pStyle w:val="Body"/>
              <w:rPr>
                <w:rFonts w:ascii="Arial" w:eastAsia="Arial" w:hAnsi="Arial" w:cs="Arial"/>
                <w:b/>
                <w:bCs/>
                <w:lang w:val="en-US"/>
              </w:rPr>
            </w:pPr>
          </w:p>
          <w:p w14:paraId="7ADAEC3B" w14:textId="77777777" w:rsidR="00B61725" w:rsidRDefault="00B61725" w:rsidP="00F50BDE">
            <w:pPr>
              <w:pStyle w:val="Body"/>
            </w:pPr>
          </w:p>
        </w:tc>
      </w:tr>
      <w:tr w:rsidR="00B61725" w14:paraId="5DDB374F" w14:textId="77777777" w:rsidTr="00F50BDE">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AB2D97" w14:textId="77777777" w:rsidR="00B61725" w:rsidRDefault="00B61725" w:rsidP="00F50BDE">
            <w:pPr>
              <w:pStyle w:val="Body"/>
              <w:rPr>
                <w:rFonts w:ascii="Arial" w:eastAsia="Arial" w:hAnsi="Arial" w:cs="Arial"/>
                <w:b/>
                <w:bCs/>
              </w:rPr>
            </w:pPr>
            <w:r>
              <w:rPr>
                <w:rFonts w:ascii="Arial" w:hAnsi="Arial"/>
                <w:b/>
                <w:bCs/>
                <w:lang w:val="en-US"/>
              </w:rPr>
              <w:lastRenderedPageBreak/>
              <w:t>External Examiner’s comments (if relevant)</w:t>
            </w:r>
          </w:p>
          <w:p w14:paraId="0000D26D" w14:textId="77777777" w:rsidR="00B61725" w:rsidRDefault="00B61725" w:rsidP="00F50BDE">
            <w:pPr>
              <w:rPr>
                <w:rFonts w:ascii="Arial" w:eastAsia="Arial" w:hAnsi="Arial" w:cs="Arial"/>
                <w:color w:val="000000"/>
                <w:u w:color="000000"/>
              </w:rPr>
            </w:pPr>
          </w:p>
          <w:p w14:paraId="3A954789" w14:textId="77777777" w:rsidR="00B61725" w:rsidRDefault="00B61725" w:rsidP="00F50BDE">
            <w:pPr>
              <w:rPr>
                <w:rFonts w:ascii="Arial" w:eastAsia="Arial" w:hAnsi="Arial" w:cs="Arial"/>
                <w:color w:val="000000"/>
                <w:u w:color="000000"/>
              </w:rPr>
            </w:pPr>
          </w:p>
          <w:p w14:paraId="0BE6257F" w14:textId="77777777" w:rsidR="00B61725" w:rsidRDefault="00B61725" w:rsidP="00F50BDE">
            <w:pPr>
              <w:rPr>
                <w:rFonts w:ascii="Arial" w:eastAsia="Arial" w:hAnsi="Arial" w:cs="Arial"/>
                <w:color w:val="000000"/>
                <w:u w:color="000000"/>
              </w:rPr>
            </w:pPr>
          </w:p>
          <w:p w14:paraId="1739286B" w14:textId="77777777" w:rsidR="00B61725" w:rsidRDefault="00B61725" w:rsidP="00F50BDE">
            <w:pPr>
              <w:rPr>
                <w:rFonts w:ascii="Arial" w:eastAsia="Arial" w:hAnsi="Arial" w:cs="Arial"/>
                <w:color w:val="000000"/>
                <w:u w:color="000000"/>
              </w:rPr>
            </w:pPr>
          </w:p>
          <w:p w14:paraId="06D05BF4" w14:textId="77777777" w:rsidR="00B61725" w:rsidRDefault="00B61725" w:rsidP="00F50BDE">
            <w:pPr>
              <w:rPr>
                <w:rFonts w:ascii="Arial" w:eastAsia="Arial" w:hAnsi="Arial" w:cs="Arial"/>
                <w:color w:val="000000"/>
                <w:u w:color="000000"/>
              </w:rPr>
            </w:pPr>
          </w:p>
          <w:p w14:paraId="02645345" w14:textId="77777777" w:rsidR="00B61725" w:rsidRDefault="00B61725" w:rsidP="00F50BDE"/>
        </w:tc>
      </w:tr>
      <w:tr w:rsidR="00B61725" w14:paraId="4521633A" w14:textId="77777777" w:rsidTr="00F50B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5C936" w14:textId="77777777" w:rsidR="00B61725" w:rsidRDefault="00B61725" w:rsidP="00F50BDE">
            <w:pPr>
              <w:pStyle w:val="Body"/>
            </w:pPr>
            <w:r>
              <w:rPr>
                <w:rFonts w:ascii="Arial" w:hAnsi="Arial"/>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50298" w14:textId="77777777" w:rsidR="00B61725" w:rsidRDefault="00B61725" w:rsidP="00F50BDE">
            <w:pPr>
              <w:pStyle w:val="Body"/>
            </w:pPr>
            <w:r>
              <w:rPr>
                <w:rFonts w:ascii="Arial" w:hAnsi="Arial"/>
                <w:lang w:val="en-US"/>
              </w:rPr>
              <w:t>Date:</w:t>
            </w:r>
          </w:p>
        </w:tc>
      </w:tr>
    </w:tbl>
    <w:p w14:paraId="2CE87207" w14:textId="77777777" w:rsidR="00B61725" w:rsidRDefault="00B61725" w:rsidP="00B61725">
      <w:pPr>
        <w:pStyle w:val="Ttulo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1E62E4A9" w14:textId="77777777" w:rsidR="007555B6" w:rsidRDefault="007555B6" w:rsidP="007555B6">
      <w:pPr>
        <w:shd w:val="clear" w:color="auto" w:fill="FFFFFF"/>
        <w:jc w:val="both"/>
        <w:rPr>
          <w:rFonts w:ascii="Arial" w:hAnsi="Arial" w:cs="Arial"/>
          <w:b/>
          <w:color w:val="000000" w:themeColor="text1"/>
          <w:sz w:val="24"/>
          <w:szCs w:val="24"/>
        </w:rPr>
      </w:pPr>
    </w:p>
    <w:p w14:paraId="49D8E8F0" w14:textId="13116BD7" w:rsidR="007555B6" w:rsidRPr="000E79F3" w:rsidRDefault="007555B6" w:rsidP="00692D73">
      <w:pPr>
        <w:shd w:val="clear" w:color="auto" w:fill="FFFFFF"/>
        <w:spacing w:line="240" w:lineRule="auto"/>
        <w:jc w:val="both"/>
        <w:rPr>
          <w:rFonts w:ascii="Arial" w:hAnsi="Arial" w:cs="Arial"/>
          <w:b/>
          <w:sz w:val="24"/>
          <w:szCs w:val="24"/>
          <w:bdr w:val="none" w:sz="0" w:space="0" w:color="auto" w:frame="1"/>
        </w:rPr>
      </w:pPr>
      <w:r w:rsidRPr="000E79F3">
        <w:rPr>
          <w:rFonts w:ascii="Arial" w:hAnsi="Arial" w:cs="Arial"/>
          <w:b/>
          <w:sz w:val="24"/>
          <w:szCs w:val="24"/>
          <w:bdr w:val="none" w:sz="0" w:space="0" w:color="auto" w:frame="1"/>
        </w:rPr>
        <w:t>Does extraordinary experience play a role in establishing a relationship with nature?</w:t>
      </w:r>
    </w:p>
    <w:p w14:paraId="1C5A1776" w14:textId="77777777" w:rsidR="007555B6" w:rsidRDefault="007555B6" w:rsidP="00692D73">
      <w:pPr>
        <w:spacing w:line="240" w:lineRule="auto"/>
        <w:jc w:val="both"/>
        <w:rPr>
          <w:rFonts w:ascii="Arial" w:hAnsi="Arial" w:cs="Arial"/>
          <w:color w:val="000000" w:themeColor="text1"/>
          <w:sz w:val="24"/>
          <w:szCs w:val="24"/>
        </w:rPr>
      </w:pPr>
    </w:p>
    <w:p w14:paraId="3D7B603C" w14:textId="1515D459" w:rsidR="007555B6" w:rsidRPr="004A08B6" w:rsidRDefault="007555B6" w:rsidP="00692D73">
      <w:pPr>
        <w:spacing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 xml:space="preserve">Word count: </w:t>
      </w:r>
      <w:r w:rsidR="00613A27">
        <w:rPr>
          <w:rFonts w:ascii="Arial" w:hAnsi="Arial" w:cs="Arial"/>
          <w:color w:val="000000" w:themeColor="text1"/>
          <w:sz w:val="24"/>
          <w:szCs w:val="24"/>
        </w:rPr>
        <w:t>4722</w:t>
      </w:r>
    </w:p>
    <w:p w14:paraId="216D192E" w14:textId="77777777" w:rsidR="007555B6" w:rsidRPr="000E79F3" w:rsidRDefault="007555B6" w:rsidP="00692D73">
      <w:pPr>
        <w:shd w:val="clear" w:color="auto" w:fill="FFFFFF"/>
        <w:spacing w:line="240" w:lineRule="auto"/>
        <w:jc w:val="both"/>
        <w:rPr>
          <w:rFonts w:ascii="Arial" w:hAnsi="Arial" w:cs="Arial"/>
          <w:sz w:val="24"/>
          <w:szCs w:val="24"/>
        </w:rPr>
      </w:pPr>
    </w:p>
    <w:p w14:paraId="716BB2F4" w14:textId="77777777" w:rsidR="007555B6" w:rsidRPr="000E79F3" w:rsidRDefault="007555B6" w:rsidP="00692D73">
      <w:pPr>
        <w:shd w:val="clear" w:color="auto" w:fill="FFFFFF"/>
        <w:spacing w:line="240" w:lineRule="auto"/>
        <w:jc w:val="both"/>
        <w:rPr>
          <w:rFonts w:ascii="Arial" w:hAnsi="Arial" w:cs="Arial"/>
          <w:b/>
          <w:sz w:val="24"/>
          <w:szCs w:val="24"/>
        </w:rPr>
      </w:pPr>
      <w:r w:rsidRPr="000E79F3">
        <w:rPr>
          <w:rFonts w:ascii="Arial" w:hAnsi="Arial" w:cs="Arial"/>
          <w:b/>
          <w:sz w:val="24"/>
          <w:szCs w:val="24"/>
        </w:rPr>
        <w:t>Introduction</w:t>
      </w:r>
    </w:p>
    <w:p w14:paraId="4BBD3227" w14:textId="77777777" w:rsidR="007555B6" w:rsidRPr="000E79F3" w:rsidRDefault="007555B6" w:rsidP="00692D73">
      <w:pPr>
        <w:shd w:val="clear" w:color="auto" w:fill="FFFFFF"/>
        <w:spacing w:line="240" w:lineRule="auto"/>
        <w:jc w:val="both"/>
        <w:rPr>
          <w:rFonts w:ascii="Arial" w:hAnsi="Arial" w:cs="Arial"/>
          <w:sz w:val="24"/>
          <w:szCs w:val="24"/>
        </w:rPr>
      </w:pPr>
    </w:p>
    <w:p w14:paraId="6B4FCF5A" w14:textId="664BAE00"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This essay </w:t>
      </w:r>
      <w:r w:rsidRPr="000E79F3">
        <w:rPr>
          <w:rFonts w:ascii="Arial" w:hAnsi="Arial" w:cs="Arial"/>
          <w:sz w:val="24"/>
          <w:szCs w:val="24"/>
          <w:bdr w:val="none" w:sz="0" w:space="0" w:color="auto" w:frame="1"/>
        </w:rPr>
        <w:t xml:space="preserve">analyses the </w:t>
      </w:r>
      <w:r w:rsidRPr="000E79F3">
        <w:rPr>
          <w:rFonts w:ascii="Arial" w:hAnsi="Arial" w:cs="Arial"/>
          <w:sz w:val="24"/>
          <w:szCs w:val="24"/>
        </w:rPr>
        <w:t xml:space="preserve">theoretical perspectives of key current and historic scholars and the voices of personal accounts in the field of extraordinary experience to explore the question: ‘Does </w:t>
      </w:r>
      <w:r w:rsidRPr="000E79F3">
        <w:rPr>
          <w:rFonts w:ascii="Arial" w:hAnsi="Arial" w:cs="Arial"/>
          <w:sz w:val="24"/>
          <w:szCs w:val="24"/>
          <w:bdr w:val="none" w:sz="0" w:space="0" w:color="auto" w:frame="1"/>
        </w:rPr>
        <w:t>extraordinary experience play a role in establishing a relationship with nature?’</w:t>
      </w:r>
      <w:r w:rsidRPr="000E79F3">
        <w:rPr>
          <w:rFonts w:ascii="Arial" w:hAnsi="Arial" w:cs="Arial"/>
          <w:sz w:val="24"/>
          <w:szCs w:val="24"/>
        </w:rPr>
        <w:t xml:space="preserve"> In critical consideration and analysis of the evidence available</w:t>
      </w:r>
      <w:r w:rsidRPr="000E79F3">
        <w:rPr>
          <w:rFonts w:ascii="Arial" w:hAnsi="Arial" w:cs="Arial"/>
          <w:sz w:val="24"/>
          <w:szCs w:val="24"/>
          <w:bdr w:val="none" w:sz="0" w:space="0" w:color="auto" w:frame="1"/>
        </w:rPr>
        <w:t xml:space="preserve"> within primary and secondary sources</w:t>
      </w:r>
      <w:r w:rsidRPr="000E79F3">
        <w:rPr>
          <w:rFonts w:ascii="Arial" w:hAnsi="Arial" w:cs="Arial"/>
          <w:sz w:val="24"/>
          <w:szCs w:val="24"/>
        </w:rPr>
        <w:t xml:space="preserve">, this essay will seek to find an answer to the aforementioned question, by specifically focussing upon ‘extrovertive’ extraordinary experiences that occur in natural settings. ‘Extrovertive’ has been selected as a relevant term for this essay, as it was created by the renowned scholar of mysticism, W.T. </w:t>
      </w:r>
      <w:proofErr w:type="spellStart"/>
      <w:r w:rsidRPr="000E79F3">
        <w:rPr>
          <w:rFonts w:ascii="Arial" w:hAnsi="Arial" w:cs="Arial"/>
          <w:sz w:val="24"/>
          <w:szCs w:val="24"/>
        </w:rPr>
        <w:t>Stace</w:t>
      </w:r>
      <w:proofErr w:type="spellEnd"/>
      <w:r w:rsidRPr="000E79F3">
        <w:rPr>
          <w:rFonts w:ascii="Arial" w:hAnsi="Arial" w:cs="Arial"/>
          <w:sz w:val="24"/>
          <w:szCs w:val="24"/>
        </w:rPr>
        <w:t xml:space="preserve"> (1886-1967), who described such experiences started by or metamorphosed within natural places and environments as ‘extrov</w:t>
      </w:r>
      <w:r w:rsidR="000D2715">
        <w:rPr>
          <w:rFonts w:ascii="Arial" w:hAnsi="Arial" w:cs="Arial"/>
          <w:sz w:val="24"/>
          <w:szCs w:val="24"/>
        </w:rPr>
        <w:t>ertive mystical experiences’.</w:t>
      </w:r>
      <w:r w:rsidR="000D2715">
        <w:rPr>
          <w:rStyle w:val="Refdenotaalpie"/>
          <w:rFonts w:ascii="Arial" w:hAnsi="Arial" w:cs="Arial"/>
          <w:sz w:val="24"/>
          <w:szCs w:val="24"/>
        </w:rPr>
        <w:footnoteReference w:id="1"/>
      </w:r>
    </w:p>
    <w:p w14:paraId="31CC0902" w14:textId="77777777" w:rsidR="00692D73" w:rsidRDefault="00692D73" w:rsidP="00692D73">
      <w:pPr>
        <w:autoSpaceDE w:val="0"/>
        <w:autoSpaceDN w:val="0"/>
        <w:adjustRightInd w:val="0"/>
        <w:spacing w:line="240" w:lineRule="auto"/>
        <w:jc w:val="both"/>
        <w:rPr>
          <w:rFonts w:ascii="Arial" w:hAnsi="Arial" w:cs="Arial"/>
          <w:sz w:val="24"/>
          <w:szCs w:val="24"/>
        </w:rPr>
      </w:pPr>
    </w:p>
    <w:p w14:paraId="604A3AB1" w14:textId="27292BDD"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Because this investigation seeks to discern whether a relationship has been formed with nature as an effect of extraordinary experience, the outcomes of the experience will be emphasised throughout, in order to recognise impact on behaviour. These will be referred to as the ‘fruits’ of the experience, based upon the work of William James (1842-1910). James was a psychologist, philosopher and author of </w:t>
      </w:r>
      <w:r>
        <w:rPr>
          <w:rFonts w:ascii="Arial" w:hAnsi="Arial" w:cs="Arial"/>
          <w:sz w:val="24"/>
          <w:szCs w:val="24"/>
        </w:rPr>
        <w:t>‘</w:t>
      </w:r>
      <w:r w:rsidRPr="000E79F3">
        <w:rPr>
          <w:rFonts w:ascii="Arial" w:hAnsi="Arial" w:cs="Arial"/>
          <w:i/>
          <w:sz w:val="24"/>
          <w:szCs w:val="24"/>
        </w:rPr>
        <w:t>The Varieties of Religious Experience</w:t>
      </w:r>
      <w:r>
        <w:rPr>
          <w:rFonts w:ascii="Arial" w:hAnsi="Arial" w:cs="Arial"/>
          <w:i/>
          <w:sz w:val="24"/>
          <w:szCs w:val="24"/>
        </w:rPr>
        <w:t>’</w:t>
      </w:r>
      <w:r w:rsidRPr="000E79F3">
        <w:rPr>
          <w:rFonts w:ascii="Arial" w:hAnsi="Arial" w:cs="Arial"/>
          <w:sz w:val="24"/>
          <w:szCs w:val="24"/>
        </w:rPr>
        <w:t xml:space="preserve"> who aimed to provide authentication of religious and extraordinary experience by determining the effect </w:t>
      </w:r>
      <w:r w:rsidRPr="000E79F3">
        <w:rPr>
          <w:rFonts w:ascii="Arial" w:hAnsi="Arial" w:cs="Arial"/>
          <w:sz w:val="24"/>
          <w:szCs w:val="24"/>
        </w:rPr>
        <w:lastRenderedPageBreak/>
        <w:t xml:space="preserve">and moral impact it had on the recipient’s behaviour, which he called </w:t>
      </w:r>
      <w:r w:rsidR="000D2715">
        <w:rPr>
          <w:rFonts w:ascii="Arial" w:hAnsi="Arial" w:cs="Arial"/>
          <w:sz w:val="24"/>
          <w:szCs w:val="24"/>
        </w:rPr>
        <w:t>the ‘fruits’ of the experience.</w:t>
      </w:r>
      <w:r w:rsidR="000D2715">
        <w:rPr>
          <w:rStyle w:val="Refdenotaalpie"/>
          <w:rFonts w:ascii="Arial" w:hAnsi="Arial" w:cs="Arial"/>
          <w:sz w:val="24"/>
          <w:szCs w:val="24"/>
        </w:rPr>
        <w:footnoteReference w:id="2"/>
      </w:r>
      <w:r w:rsidRPr="000E79F3">
        <w:rPr>
          <w:rFonts w:ascii="Arial" w:hAnsi="Arial" w:cs="Arial"/>
          <w:sz w:val="24"/>
          <w:szCs w:val="24"/>
        </w:rPr>
        <w:t xml:space="preserve"> Alister Hardy (1896-1985), a British marine biologist and founder of the Religious Experience Research Centre (RERC), based nowadays at The University of Wales Trinity Saint David at the Lampeter Campus, also utilised this approach to substantiate the re</w:t>
      </w:r>
      <w:r w:rsidR="000D2715">
        <w:rPr>
          <w:rFonts w:ascii="Arial" w:hAnsi="Arial" w:cs="Arial"/>
          <w:sz w:val="24"/>
          <w:szCs w:val="24"/>
        </w:rPr>
        <w:t>sult of religious experience.</w:t>
      </w:r>
      <w:r w:rsidR="000D2715">
        <w:rPr>
          <w:rStyle w:val="Refdenotaalpie"/>
          <w:rFonts w:ascii="Arial" w:hAnsi="Arial" w:cs="Arial"/>
          <w:sz w:val="24"/>
          <w:szCs w:val="24"/>
        </w:rPr>
        <w:footnoteReference w:id="3"/>
      </w:r>
      <w:r w:rsidRPr="000E79F3">
        <w:rPr>
          <w:rFonts w:ascii="Arial" w:hAnsi="Arial" w:cs="Arial"/>
          <w:sz w:val="24"/>
          <w:szCs w:val="24"/>
        </w:rPr>
        <w:t xml:space="preserve"> Thereby, the ‘fruits’ will occupy a central place in this analysis. Furthermore, why these ‘fruits’ are unfolding will be examined, as a befitting complement to the investigation of relationship development.</w:t>
      </w:r>
    </w:p>
    <w:p w14:paraId="133DA062" w14:textId="77777777" w:rsidR="00692D73" w:rsidRDefault="00692D73" w:rsidP="00692D73">
      <w:pPr>
        <w:autoSpaceDE w:val="0"/>
        <w:autoSpaceDN w:val="0"/>
        <w:adjustRightInd w:val="0"/>
        <w:spacing w:line="240" w:lineRule="auto"/>
        <w:jc w:val="both"/>
        <w:rPr>
          <w:rFonts w:ascii="Arial" w:hAnsi="Arial" w:cs="Arial"/>
          <w:sz w:val="24"/>
          <w:szCs w:val="24"/>
        </w:rPr>
      </w:pPr>
    </w:p>
    <w:p w14:paraId="01DC9533" w14:textId="008D2E93" w:rsidR="007555B6" w:rsidRP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The accounts of extraordinary experience explored within this essay will be considered from a wide range of sources in the Western world, including personal accounts found in literature, studies of extraordinary experience and those presented in the RERC database, which holds over 6000 archive</w:t>
      </w:r>
      <w:r w:rsidR="0038390C">
        <w:rPr>
          <w:rFonts w:ascii="Arial" w:hAnsi="Arial" w:cs="Arial"/>
          <w:sz w:val="24"/>
          <w:szCs w:val="24"/>
        </w:rPr>
        <w:t>s of extraordinary experience</w:t>
      </w:r>
      <w:r w:rsidRPr="000E79F3">
        <w:rPr>
          <w:rFonts w:ascii="Arial" w:hAnsi="Arial" w:cs="Arial"/>
          <w:sz w:val="24"/>
          <w:szCs w:val="24"/>
        </w:rPr>
        <w:t>.</w:t>
      </w:r>
      <w:r w:rsidR="00211EB4">
        <w:rPr>
          <w:rStyle w:val="Refdenotaalpie"/>
          <w:rFonts w:ascii="Arial" w:hAnsi="Arial" w:cs="Arial"/>
          <w:sz w:val="24"/>
          <w:szCs w:val="24"/>
        </w:rPr>
        <w:footnoteReference w:id="4"/>
      </w:r>
      <w:r w:rsidRPr="000E79F3">
        <w:rPr>
          <w:rFonts w:ascii="Arial" w:hAnsi="Arial" w:cs="Arial"/>
          <w:sz w:val="24"/>
          <w:szCs w:val="24"/>
        </w:rPr>
        <w:t xml:space="preserve"> For the purpose of this essay, unless directly quoted otherwise, the term ‘extraordinary experience’ will be utilised to encompass all other known labels, sometimes also referred to as </w:t>
      </w:r>
      <w:r w:rsidR="001B5550">
        <w:rPr>
          <w:rFonts w:ascii="Arial" w:hAnsi="Arial" w:cs="Arial"/>
          <w:sz w:val="24"/>
          <w:szCs w:val="24"/>
        </w:rPr>
        <w:t xml:space="preserve">exceptional, </w:t>
      </w:r>
      <w:r w:rsidRPr="000E79F3">
        <w:rPr>
          <w:rFonts w:ascii="Arial" w:hAnsi="Arial" w:cs="Arial"/>
          <w:sz w:val="24"/>
          <w:szCs w:val="24"/>
        </w:rPr>
        <w:t>mystical, religious and spiritual experiences. This essay will commence by defining extraordinary experience.</w:t>
      </w:r>
    </w:p>
    <w:p w14:paraId="06547855" w14:textId="77777777" w:rsidR="007555B6" w:rsidRPr="000E79F3" w:rsidRDefault="007555B6" w:rsidP="00692D73">
      <w:pPr>
        <w:autoSpaceDE w:val="0"/>
        <w:autoSpaceDN w:val="0"/>
        <w:adjustRightInd w:val="0"/>
        <w:spacing w:line="240" w:lineRule="auto"/>
        <w:jc w:val="both"/>
        <w:rPr>
          <w:rFonts w:ascii="Arial" w:hAnsi="Arial" w:cs="Arial"/>
          <w:sz w:val="24"/>
          <w:szCs w:val="24"/>
        </w:rPr>
      </w:pPr>
    </w:p>
    <w:p w14:paraId="5028F450" w14:textId="77777777"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b/>
          <w:sz w:val="24"/>
          <w:szCs w:val="24"/>
        </w:rPr>
        <w:t>Definition of Extraordinary Experience</w:t>
      </w:r>
    </w:p>
    <w:p w14:paraId="65D1A905" w14:textId="77777777" w:rsidR="00692D73" w:rsidRDefault="00692D73" w:rsidP="00692D73">
      <w:pPr>
        <w:autoSpaceDE w:val="0"/>
        <w:autoSpaceDN w:val="0"/>
        <w:adjustRightInd w:val="0"/>
        <w:spacing w:line="240" w:lineRule="auto"/>
        <w:jc w:val="both"/>
        <w:rPr>
          <w:rFonts w:ascii="Arial" w:hAnsi="Arial" w:cs="Arial"/>
          <w:sz w:val="24"/>
          <w:szCs w:val="24"/>
        </w:rPr>
      </w:pPr>
    </w:p>
    <w:p w14:paraId="21F2AB28" w14:textId="5921F6A6" w:rsidR="007555B6" w:rsidRP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As an emerging area of research, extraordinary experience is still in its early origins, and no common definition has </w:t>
      </w:r>
      <w:r w:rsidR="00211EB4">
        <w:rPr>
          <w:rFonts w:ascii="Arial" w:hAnsi="Arial" w:cs="Arial"/>
          <w:sz w:val="24"/>
          <w:szCs w:val="24"/>
        </w:rPr>
        <w:t>been agreed upon by scholars.</w:t>
      </w:r>
      <w:r w:rsidR="00211EB4">
        <w:rPr>
          <w:rStyle w:val="Refdenotaalpie"/>
          <w:rFonts w:ascii="Arial" w:hAnsi="Arial" w:cs="Arial"/>
          <w:sz w:val="24"/>
          <w:szCs w:val="24"/>
        </w:rPr>
        <w:footnoteReference w:id="5"/>
      </w:r>
      <w:r w:rsidRPr="000E79F3">
        <w:rPr>
          <w:rFonts w:ascii="Arial" w:hAnsi="Arial" w:cs="Arial"/>
          <w:sz w:val="24"/>
          <w:szCs w:val="24"/>
        </w:rPr>
        <w:t xml:space="preserve"> However, academics have tried to describe it, like anthropologist of the paranormal Hannah Gilbert, who says extraordinary experience ‘typically transcends the mundane: things that are considered to be supernatural, paranormal, exceptional, anomalous, magical, spiritual, relig</w:t>
      </w:r>
      <w:r w:rsidR="007F5217">
        <w:rPr>
          <w:rFonts w:ascii="Arial" w:hAnsi="Arial" w:cs="Arial"/>
          <w:sz w:val="24"/>
          <w:szCs w:val="24"/>
        </w:rPr>
        <w:t>ious, uncanny, transcendent’.</w:t>
      </w:r>
      <w:r w:rsidR="007F5217">
        <w:rPr>
          <w:rStyle w:val="Refdenotaalpie"/>
          <w:rFonts w:ascii="Arial" w:hAnsi="Arial" w:cs="Arial"/>
          <w:sz w:val="24"/>
          <w:szCs w:val="24"/>
        </w:rPr>
        <w:footnoteReference w:id="6"/>
      </w:r>
      <w:r w:rsidRPr="000E79F3">
        <w:rPr>
          <w:rFonts w:ascii="Arial" w:hAnsi="Arial" w:cs="Arial"/>
          <w:sz w:val="24"/>
          <w:szCs w:val="24"/>
        </w:rPr>
        <w:t xml:space="preserve"> Other characterisations may include an invisible presence or voice, strange intuitive feelings, fleeting sightings, out of body experiences, glowing lights and weird sounds, etcetera. Alister Hardy provides a solid definition describing extraordinary experience as </w:t>
      </w:r>
      <w:r w:rsidRPr="000E79F3">
        <w:rPr>
          <w:rFonts w:ascii="Arial" w:hAnsi="Arial" w:cs="Arial"/>
          <w:sz w:val="24"/>
          <w:szCs w:val="24"/>
          <w:bdr w:val="none" w:sz="0" w:space="0" w:color="auto" w:frame="1"/>
        </w:rPr>
        <w:t>‘a deep awareness of a benevolent non-physical power which appears to be partly or wholly beyond, and far greater</w:t>
      </w:r>
      <w:r w:rsidR="00813D44">
        <w:rPr>
          <w:rFonts w:ascii="Arial" w:hAnsi="Arial" w:cs="Arial"/>
          <w:sz w:val="24"/>
          <w:szCs w:val="24"/>
          <w:bdr w:val="none" w:sz="0" w:space="0" w:color="auto" w:frame="1"/>
        </w:rPr>
        <w:t xml:space="preserve"> than, the individual self’.</w:t>
      </w:r>
      <w:r w:rsidR="00813D44">
        <w:rPr>
          <w:rStyle w:val="Refdenotaalpie"/>
          <w:rFonts w:ascii="Arial" w:hAnsi="Arial" w:cs="Arial"/>
          <w:sz w:val="24"/>
          <w:szCs w:val="24"/>
          <w:bdr w:val="none" w:sz="0" w:space="0" w:color="auto" w:frame="1"/>
        </w:rPr>
        <w:footnoteReference w:id="7"/>
      </w:r>
      <w:r w:rsidRPr="000E79F3">
        <w:rPr>
          <w:rFonts w:ascii="Arial" w:hAnsi="Arial" w:cs="Arial"/>
          <w:sz w:val="24"/>
          <w:szCs w:val="24"/>
          <w:bdr w:val="none" w:sz="0" w:space="0" w:color="auto" w:frame="1"/>
        </w:rPr>
        <w:t xml:space="preserve"> Hereby, extraordinary experience could be summarised as experiences which go beyond the normal of everyday occurrences and feelings.</w:t>
      </w:r>
      <w:r w:rsidRPr="000E79F3">
        <w:rPr>
          <w:rFonts w:ascii="Arial" w:hAnsi="Arial" w:cs="Arial"/>
          <w:sz w:val="24"/>
          <w:szCs w:val="24"/>
        </w:rPr>
        <w:t xml:space="preserve"> </w:t>
      </w:r>
      <w:r w:rsidRPr="000E79F3">
        <w:rPr>
          <w:rFonts w:ascii="Arial" w:hAnsi="Arial" w:cs="Arial"/>
          <w:sz w:val="24"/>
          <w:szCs w:val="24"/>
        </w:rPr>
        <w:lastRenderedPageBreak/>
        <w:t xml:space="preserve">This essay will continue by starting with an exploration of our historic relationship with nature. </w:t>
      </w:r>
    </w:p>
    <w:p w14:paraId="759CE84F" w14:textId="77777777" w:rsidR="007555B6" w:rsidRPr="000E79F3" w:rsidRDefault="007555B6" w:rsidP="00692D73">
      <w:pPr>
        <w:autoSpaceDE w:val="0"/>
        <w:autoSpaceDN w:val="0"/>
        <w:adjustRightInd w:val="0"/>
        <w:spacing w:line="240" w:lineRule="auto"/>
        <w:jc w:val="both"/>
        <w:rPr>
          <w:rFonts w:ascii="Arial" w:hAnsi="Arial" w:cs="Arial"/>
          <w:sz w:val="24"/>
          <w:szCs w:val="24"/>
        </w:rPr>
      </w:pPr>
    </w:p>
    <w:p w14:paraId="6B9A70E3" w14:textId="77777777"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b/>
          <w:sz w:val="24"/>
          <w:szCs w:val="24"/>
        </w:rPr>
        <w:t xml:space="preserve">Discussion </w:t>
      </w:r>
    </w:p>
    <w:p w14:paraId="090AF677" w14:textId="77777777" w:rsidR="00692D73" w:rsidRDefault="00692D73" w:rsidP="00692D73">
      <w:pPr>
        <w:autoSpaceDE w:val="0"/>
        <w:autoSpaceDN w:val="0"/>
        <w:adjustRightInd w:val="0"/>
        <w:spacing w:line="240" w:lineRule="auto"/>
        <w:jc w:val="both"/>
        <w:rPr>
          <w:rFonts w:ascii="Arial" w:hAnsi="Arial" w:cs="Arial"/>
          <w:sz w:val="24"/>
          <w:szCs w:val="24"/>
        </w:rPr>
      </w:pPr>
    </w:p>
    <w:p w14:paraId="4A93AC9B" w14:textId="6AE649D9" w:rsidR="00032F79"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Our ancient reverence and harmonious relationship with nature began to uproot and fade away when anthropocentric monotheist religions like Christianity were introduced; an argument brought to the forefront of people’s attention in 1967 by Lynn White, in his distinguished paper ‘</w:t>
      </w:r>
      <w:r w:rsidRPr="000E79F3">
        <w:rPr>
          <w:rFonts w:ascii="Arial" w:hAnsi="Arial" w:cs="Arial"/>
          <w:i/>
          <w:sz w:val="24"/>
          <w:szCs w:val="24"/>
        </w:rPr>
        <w:t>The Historical Roots of our Ecological Crisis</w:t>
      </w:r>
      <w:r w:rsidR="00AE7047">
        <w:rPr>
          <w:rFonts w:ascii="Arial" w:hAnsi="Arial" w:cs="Arial"/>
          <w:sz w:val="24"/>
          <w:szCs w:val="24"/>
        </w:rPr>
        <w:t>’.</w:t>
      </w:r>
      <w:r w:rsidR="00AE7047">
        <w:rPr>
          <w:rStyle w:val="Refdenotaalpie"/>
          <w:rFonts w:ascii="Arial" w:hAnsi="Arial" w:cs="Arial"/>
          <w:sz w:val="24"/>
          <w:szCs w:val="24"/>
        </w:rPr>
        <w:footnoteReference w:id="8"/>
      </w:r>
      <w:r w:rsidRPr="000E79F3">
        <w:rPr>
          <w:rFonts w:ascii="Arial" w:hAnsi="Arial" w:cs="Arial"/>
          <w:sz w:val="24"/>
          <w:szCs w:val="24"/>
        </w:rPr>
        <w:t xml:space="preserve"> Due to this great shift in human behaviour, which teared people’s relationship with nature apart, the natural world became widely seen as dead and as a commodity to be used and exploited for human gain. This is a point recognised by scholar of </w:t>
      </w:r>
      <w:proofErr w:type="spellStart"/>
      <w:r w:rsidRPr="000E79F3">
        <w:rPr>
          <w:rFonts w:ascii="Arial" w:hAnsi="Arial" w:cs="Arial"/>
          <w:sz w:val="24"/>
          <w:szCs w:val="24"/>
        </w:rPr>
        <w:t>ecopsychology</w:t>
      </w:r>
      <w:proofErr w:type="spellEnd"/>
      <w:r w:rsidRPr="000E79F3">
        <w:rPr>
          <w:rFonts w:ascii="Arial" w:hAnsi="Arial" w:cs="Arial"/>
          <w:sz w:val="24"/>
          <w:szCs w:val="24"/>
        </w:rPr>
        <w:t xml:space="preserve"> Ralph </w:t>
      </w:r>
      <w:proofErr w:type="spellStart"/>
      <w:r w:rsidRPr="000E79F3">
        <w:rPr>
          <w:rFonts w:ascii="Arial" w:hAnsi="Arial" w:cs="Arial"/>
          <w:sz w:val="24"/>
          <w:szCs w:val="24"/>
        </w:rPr>
        <w:t>Metzner</w:t>
      </w:r>
      <w:proofErr w:type="spellEnd"/>
      <w:r w:rsidRPr="000E79F3">
        <w:rPr>
          <w:rFonts w:ascii="Arial" w:hAnsi="Arial" w:cs="Arial"/>
          <w:sz w:val="24"/>
          <w:szCs w:val="24"/>
        </w:rPr>
        <w:t>, who exclaims that</w:t>
      </w:r>
      <w:r w:rsidR="00032F79">
        <w:rPr>
          <w:rFonts w:ascii="Arial" w:hAnsi="Arial" w:cs="Arial"/>
          <w:sz w:val="24"/>
          <w:szCs w:val="24"/>
        </w:rPr>
        <w:t>:</w:t>
      </w:r>
      <w:r w:rsidRPr="000E79F3">
        <w:rPr>
          <w:rFonts w:ascii="Arial" w:hAnsi="Arial" w:cs="Arial"/>
          <w:sz w:val="24"/>
          <w:szCs w:val="24"/>
        </w:rPr>
        <w:t xml:space="preserve"> </w:t>
      </w:r>
    </w:p>
    <w:p w14:paraId="7D17F4B4" w14:textId="77777777" w:rsidR="00032F79" w:rsidRDefault="00032F79" w:rsidP="00692D73">
      <w:pPr>
        <w:autoSpaceDE w:val="0"/>
        <w:autoSpaceDN w:val="0"/>
        <w:adjustRightInd w:val="0"/>
        <w:spacing w:line="240" w:lineRule="auto"/>
        <w:jc w:val="both"/>
        <w:rPr>
          <w:rFonts w:ascii="Arial" w:hAnsi="Arial" w:cs="Arial"/>
          <w:sz w:val="24"/>
          <w:szCs w:val="24"/>
        </w:rPr>
      </w:pPr>
    </w:p>
    <w:p w14:paraId="6CFFA1D6" w14:textId="6CBDEE1E" w:rsidR="00032F79" w:rsidRDefault="00032F79" w:rsidP="00032F79">
      <w:pPr>
        <w:autoSpaceDE w:val="0"/>
        <w:autoSpaceDN w:val="0"/>
        <w:adjustRightInd w:val="0"/>
        <w:spacing w:line="240" w:lineRule="auto"/>
        <w:ind w:left="720"/>
        <w:jc w:val="both"/>
        <w:rPr>
          <w:rFonts w:ascii="Arial" w:hAnsi="Arial" w:cs="Arial"/>
          <w:sz w:val="24"/>
          <w:szCs w:val="24"/>
        </w:rPr>
      </w:pPr>
      <w:r>
        <w:rPr>
          <w:rFonts w:ascii="Arial" w:hAnsi="Arial" w:cs="Arial"/>
          <w:sz w:val="24"/>
          <w:szCs w:val="24"/>
        </w:rPr>
        <w:t>F</w:t>
      </w:r>
      <w:r w:rsidR="007555B6" w:rsidRPr="000E79F3">
        <w:rPr>
          <w:rFonts w:ascii="Arial" w:hAnsi="Arial" w:cs="Arial"/>
          <w:sz w:val="24"/>
          <w:szCs w:val="24"/>
        </w:rPr>
        <w:t>or the past two thousand years, under the influence of Judaeo-Christian transcendental monotheism, we have grown further and further removed from the kind of direct awareness of the spiritual presences in nature that our pagan ance</w:t>
      </w:r>
      <w:r>
        <w:rPr>
          <w:rFonts w:ascii="Arial" w:hAnsi="Arial" w:cs="Arial"/>
          <w:sz w:val="24"/>
          <w:szCs w:val="24"/>
        </w:rPr>
        <w:t>stors enjoyed.</w:t>
      </w:r>
      <w:r w:rsidR="00AE7047">
        <w:rPr>
          <w:rStyle w:val="Refdenotaalpie"/>
          <w:rFonts w:ascii="Arial" w:hAnsi="Arial" w:cs="Arial"/>
          <w:sz w:val="24"/>
          <w:szCs w:val="24"/>
        </w:rPr>
        <w:footnoteReference w:id="9"/>
      </w:r>
      <w:r w:rsidR="007555B6" w:rsidRPr="000E79F3">
        <w:rPr>
          <w:rFonts w:ascii="Arial" w:hAnsi="Arial" w:cs="Arial"/>
          <w:sz w:val="24"/>
          <w:szCs w:val="24"/>
        </w:rPr>
        <w:t xml:space="preserve"> </w:t>
      </w:r>
    </w:p>
    <w:p w14:paraId="2C024A96" w14:textId="77777777" w:rsidR="00032F79" w:rsidRDefault="00032F79" w:rsidP="00692D73">
      <w:pPr>
        <w:autoSpaceDE w:val="0"/>
        <w:autoSpaceDN w:val="0"/>
        <w:adjustRightInd w:val="0"/>
        <w:spacing w:line="240" w:lineRule="auto"/>
        <w:jc w:val="both"/>
        <w:rPr>
          <w:rFonts w:ascii="Arial" w:hAnsi="Arial" w:cs="Arial"/>
          <w:sz w:val="24"/>
          <w:szCs w:val="24"/>
        </w:rPr>
      </w:pPr>
    </w:p>
    <w:p w14:paraId="6F619C2E" w14:textId="49B125C1"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This oppressive attitude inevitably annihilated any form of true connection we once held with nature. It eradicated our ancient pagan beliefs, in the West, and desensitised us to the widespread destruction of Earth, making it easier for people to abuse and obliterate natural beings. And now, we’re in the black pit of an ecological crisis. </w:t>
      </w:r>
    </w:p>
    <w:p w14:paraId="51E0DE4A" w14:textId="77777777" w:rsidR="00692D73" w:rsidRDefault="00692D73" w:rsidP="00692D73">
      <w:pPr>
        <w:autoSpaceDE w:val="0"/>
        <w:autoSpaceDN w:val="0"/>
        <w:adjustRightInd w:val="0"/>
        <w:spacing w:line="240" w:lineRule="auto"/>
        <w:jc w:val="both"/>
        <w:rPr>
          <w:rFonts w:ascii="Arial" w:hAnsi="Arial" w:cs="Arial"/>
          <w:sz w:val="24"/>
          <w:szCs w:val="24"/>
        </w:rPr>
      </w:pPr>
    </w:p>
    <w:p w14:paraId="6A5D5F43" w14:textId="5FDC87A2"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Barry Taylor, a British expert in North European Mesolithic Archaeology, </w:t>
      </w:r>
      <w:r>
        <w:rPr>
          <w:rFonts w:ascii="Arial" w:hAnsi="Arial" w:cs="Arial"/>
          <w:sz w:val="24"/>
          <w:szCs w:val="24"/>
        </w:rPr>
        <w:t>explores</w:t>
      </w:r>
      <w:r w:rsidRPr="000E79F3">
        <w:rPr>
          <w:rFonts w:ascii="Arial" w:hAnsi="Arial" w:cs="Arial"/>
          <w:sz w:val="24"/>
          <w:szCs w:val="24"/>
        </w:rPr>
        <w:t xml:space="preserve"> ancient relationships between Mesolithic people and nature. He contends that the evidence of practises he has observed, recognises ‘</w:t>
      </w:r>
      <w:r w:rsidRPr="000E79F3">
        <w:rPr>
          <w:rFonts w:ascii="Arial" w:eastAsia="MyriadPro-Regular" w:hAnsi="Arial" w:cs="Arial"/>
          <w:sz w:val="24"/>
          <w:szCs w:val="24"/>
        </w:rPr>
        <w:t>the role of animals as active constituents in the lives of Mesolithic people, with whom relationships were enacted through pres</w:t>
      </w:r>
      <w:r w:rsidR="00252926">
        <w:rPr>
          <w:rFonts w:ascii="Arial" w:eastAsia="MyriadPro-Regular" w:hAnsi="Arial" w:cs="Arial"/>
          <w:sz w:val="24"/>
          <w:szCs w:val="24"/>
        </w:rPr>
        <w:t>cribed forms of behaviour’.</w:t>
      </w:r>
      <w:r w:rsidR="00252926">
        <w:rPr>
          <w:rStyle w:val="Refdenotaalpie"/>
          <w:rFonts w:ascii="Arial" w:eastAsia="MyriadPro-Regular" w:hAnsi="Arial" w:cs="Arial"/>
          <w:sz w:val="24"/>
          <w:szCs w:val="24"/>
        </w:rPr>
        <w:footnoteReference w:id="10"/>
      </w:r>
      <w:r w:rsidRPr="000E79F3">
        <w:rPr>
          <w:rFonts w:ascii="Arial" w:eastAsia="MyriadPro-Regular" w:hAnsi="Arial" w:cs="Arial"/>
          <w:sz w:val="24"/>
          <w:szCs w:val="24"/>
        </w:rPr>
        <w:t xml:space="preserve"> His valuable work has indicated that a close relationship with nature was once the norm in stone-age lives. Additionally, he acknowledged a consistent theme in his findings, in that people shared the world with nature through a variety of traditions and thus ‘the relationship between humans and their environment was one of mutual understan</w:t>
      </w:r>
      <w:r w:rsidR="00252926">
        <w:rPr>
          <w:rFonts w:ascii="Arial" w:eastAsia="MyriadPro-Regular" w:hAnsi="Arial" w:cs="Arial"/>
          <w:sz w:val="24"/>
          <w:szCs w:val="24"/>
        </w:rPr>
        <w:t>ding and shared obligation’.</w:t>
      </w:r>
      <w:r w:rsidR="00252926">
        <w:rPr>
          <w:rStyle w:val="Refdenotaalpie"/>
          <w:rFonts w:ascii="Arial" w:eastAsia="MyriadPro-Regular" w:hAnsi="Arial" w:cs="Arial"/>
          <w:sz w:val="24"/>
          <w:szCs w:val="24"/>
        </w:rPr>
        <w:footnoteReference w:id="11"/>
      </w:r>
      <w:r w:rsidR="00252926">
        <w:rPr>
          <w:rFonts w:ascii="Arial" w:eastAsia="MyriadPro-Regular" w:hAnsi="Arial" w:cs="Arial"/>
          <w:sz w:val="24"/>
          <w:szCs w:val="24"/>
        </w:rPr>
        <w:t xml:space="preserve"> </w:t>
      </w:r>
      <w:r w:rsidRPr="000E79F3">
        <w:rPr>
          <w:rFonts w:ascii="Arial" w:eastAsia="MyriadPro-Regular" w:hAnsi="Arial" w:cs="Arial"/>
          <w:sz w:val="24"/>
          <w:szCs w:val="24"/>
        </w:rPr>
        <w:t xml:space="preserve">Perhaps, through extrovertive extraordinary experience nature is reaching out to rekindle this forgotten </w:t>
      </w:r>
      <w:r w:rsidRPr="000E79F3">
        <w:rPr>
          <w:rFonts w:ascii="Arial" w:eastAsia="MyriadPro-Regular" w:hAnsi="Arial" w:cs="Arial"/>
          <w:sz w:val="24"/>
          <w:szCs w:val="24"/>
        </w:rPr>
        <w:lastRenderedPageBreak/>
        <w:t xml:space="preserve">reciprocal unity with humans; one that is known to exist by indigenous people today. </w:t>
      </w:r>
    </w:p>
    <w:p w14:paraId="10A8E987" w14:textId="77777777" w:rsidR="00692D73" w:rsidRDefault="00692D73" w:rsidP="00692D73">
      <w:pPr>
        <w:autoSpaceDE w:val="0"/>
        <w:autoSpaceDN w:val="0"/>
        <w:adjustRightInd w:val="0"/>
        <w:spacing w:line="240" w:lineRule="auto"/>
        <w:jc w:val="both"/>
        <w:rPr>
          <w:rFonts w:ascii="Arial" w:hAnsi="Arial" w:cs="Arial"/>
          <w:sz w:val="24"/>
          <w:szCs w:val="24"/>
        </w:rPr>
      </w:pPr>
    </w:p>
    <w:p w14:paraId="3BFE9F69" w14:textId="03862046" w:rsidR="00032F79" w:rsidRDefault="007555B6" w:rsidP="00692D73">
      <w:pPr>
        <w:autoSpaceDE w:val="0"/>
        <w:autoSpaceDN w:val="0"/>
        <w:adjustRightInd w:val="0"/>
        <w:spacing w:line="240" w:lineRule="auto"/>
        <w:jc w:val="both"/>
        <w:rPr>
          <w:rFonts w:ascii="Arial" w:hAnsi="Arial" w:cs="Arial"/>
          <w:sz w:val="24"/>
          <w:szCs w:val="24"/>
        </w:rPr>
      </w:pPr>
      <w:r w:rsidRPr="000E79F3">
        <w:rPr>
          <w:rFonts w:ascii="Arial" w:eastAsia="MyriadPro-Regular" w:hAnsi="Arial" w:cs="Arial"/>
          <w:sz w:val="24"/>
          <w:szCs w:val="24"/>
        </w:rPr>
        <w:t>Indigenous people co-create and interact with nature as a way of life, daily, and sometimes this occurs in the form of ceremony. I</w:t>
      </w:r>
      <w:r w:rsidRPr="000E79F3">
        <w:rPr>
          <w:rFonts w:ascii="Arial" w:hAnsi="Arial" w:cs="Arial"/>
          <w:sz w:val="24"/>
          <w:szCs w:val="24"/>
          <w:bdr w:val="none" w:sz="0" w:space="0" w:color="auto" w:frame="1"/>
        </w:rPr>
        <w:t xml:space="preserve">ndigenous author Robin Wall </w:t>
      </w:r>
      <w:proofErr w:type="spellStart"/>
      <w:r w:rsidRPr="000E79F3">
        <w:rPr>
          <w:rFonts w:ascii="Arial" w:hAnsi="Arial" w:cs="Arial"/>
          <w:sz w:val="24"/>
          <w:szCs w:val="24"/>
          <w:bdr w:val="none" w:sz="0" w:space="0" w:color="auto" w:frame="1"/>
        </w:rPr>
        <w:t>Kimmerer</w:t>
      </w:r>
      <w:proofErr w:type="spellEnd"/>
      <w:r w:rsidRPr="000E79F3">
        <w:rPr>
          <w:rFonts w:ascii="Arial" w:hAnsi="Arial" w:cs="Arial"/>
          <w:sz w:val="24"/>
          <w:szCs w:val="24"/>
          <w:bdr w:val="none" w:sz="0" w:space="0" w:color="auto" w:frame="1"/>
        </w:rPr>
        <w:t xml:space="preserve"> states that ‘ceremonies are a form of reciprocity that renews bond between land and p</w:t>
      </w:r>
      <w:r w:rsidR="00F52B01">
        <w:rPr>
          <w:rFonts w:ascii="Arial" w:hAnsi="Arial" w:cs="Arial"/>
          <w:sz w:val="24"/>
          <w:szCs w:val="24"/>
          <w:bdr w:val="none" w:sz="0" w:space="0" w:color="auto" w:frame="1"/>
        </w:rPr>
        <w:t>eople’.</w:t>
      </w:r>
      <w:r w:rsidR="00F52B01">
        <w:rPr>
          <w:rStyle w:val="Refdenotaalpie"/>
          <w:rFonts w:ascii="Arial" w:hAnsi="Arial" w:cs="Arial"/>
          <w:sz w:val="24"/>
          <w:szCs w:val="24"/>
        </w:rPr>
        <w:footnoteReference w:id="12"/>
      </w:r>
      <w:r w:rsidRPr="000E79F3">
        <w:rPr>
          <w:rFonts w:ascii="Arial" w:hAnsi="Arial" w:cs="Arial"/>
          <w:sz w:val="24"/>
          <w:szCs w:val="24"/>
        </w:rPr>
        <w:t xml:space="preserve"> Is </w:t>
      </w:r>
      <w:r w:rsidRPr="000E79F3">
        <w:rPr>
          <w:rFonts w:ascii="Arial" w:hAnsi="Arial" w:cs="Arial"/>
          <w:sz w:val="24"/>
          <w:szCs w:val="24"/>
          <w:bdr w:val="none" w:sz="0" w:space="0" w:color="auto" w:frame="1"/>
        </w:rPr>
        <w:t xml:space="preserve">it possible that our unintentional forms of interaction, such as gardening, permaculture and hiking are somehow creating ceremony, knowingly or unknowingly, as people acknowledge the land they are upon? </w:t>
      </w:r>
      <w:proofErr w:type="spellStart"/>
      <w:r w:rsidRPr="000E79F3">
        <w:rPr>
          <w:rFonts w:ascii="Arial" w:hAnsi="Arial" w:cs="Arial"/>
          <w:sz w:val="24"/>
          <w:szCs w:val="24"/>
          <w:bdr w:val="none" w:sz="0" w:space="0" w:color="auto" w:frame="1"/>
        </w:rPr>
        <w:t>Bron</w:t>
      </w:r>
      <w:proofErr w:type="spellEnd"/>
      <w:r w:rsidRPr="000E79F3">
        <w:rPr>
          <w:rFonts w:ascii="Arial" w:hAnsi="Arial" w:cs="Arial"/>
          <w:sz w:val="24"/>
          <w:szCs w:val="24"/>
          <w:bdr w:val="none" w:sz="0" w:space="0" w:color="auto" w:frame="1"/>
        </w:rPr>
        <w:t xml:space="preserve"> Taylor, </w:t>
      </w:r>
      <w:r w:rsidRPr="000E79F3">
        <w:rPr>
          <w:rFonts w:ascii="Arial" w:hAnsi="Arial" w:cs="Arial"/>
          <w:sz w:val="24"/>
          <w:szCs w:val="24"/>
        </w:rPr>
        <w:t>scholar of religion</w:t>
      </w:r>
      <w:r w:rsidRPr="000E79F3">
        <w:rPr>
          <w:rFonts w:ascii="Arial" w:hAnsi="Arial" w:cs="Arial"/>
          <w:sz w:val="24"/>
          <w:szCs w:val="24"/>
          <w:bdr w:val="none" w:sz="0" w:space="0" w:color="auto" w:frame="1"/>
        </w:rPr>
        <w:t>, believes that extraordinary experience can be evoked by interactive practices with nature like mountaineering.</w:t>
      </w:r>
      <w:r w:rsidR="00F52B01">
        <w:rPr>
          <w:rStyle w:val="Refdenotaalpie"/>
          <w:rFonts w:ascii="Arial" w:hAnsi="Arial" w:cs="Arial"/>
          <w:sz w:val="24"/>
          <w:szCs w:val="24"/>
        </w:rPr>
        <w:footnoteReference w:id="13"/>
      </w:r>
      <w:r w:rsidRPr="000E79F3">
        <w:rPr>
          <w:rFonts w:ascii="Arial" w:hAnsi="Arial" w:cs="Arial"/>
          <w:sz w:val="24"/>
          <w:szCs w:val="24"/>
        </w:rPr>
        <w:t xml:space="preserve"> </w:t>
      </w:r>
      <w:r w:rsidRPr="000E79F3">
        <w:rPr>
          <w:rFonts w:ascii="Arial" w:hAnsi="Arial" w:cs="Arial"/>
          <w:sz w:val="24"/>
          <w:szCs w:val="24"/>
          <w:bdr w:val="none" w:sz="0" w:space="0" w:color="auto" w:frame="1"/>
        </w:rPr>
        <w:t xml:space="preserve">And, in my own </w:t>
      </w:r>
      <w:r>
        <w:rPr>
          <w:rFonts w:ascii="Arial" w:hAnsi="Arial" w:cs="Arial"/>
          <w:sz w:val="24"/>
          <w:szCs w:val="24"/>
          <w:bdr w:val="none" w:sz="0" w:space="0" w:color="auto" w:frame="1"/>
        </w:rPr>
        <w:t>extraordinary experience in 2022</w:t>
      </w:r>
      <w:r w:rsidRPr="000E79F3">
        <w:rPr>
          <w:rFonts w:ascii="Arial" w:hAnsi="Arial" w:cs="Arial"/>
          <w:sz w:val="24"/>
          <w:szCs w:val="24"/>
          <w:bdr w:val="none" w:sz="0" w:space="0" w:color="auto" w:frame="1"/>
        </w:rPr>
        <w:t xml:space="preserve">, the more I interacted with the glowing light and beautiful energy I sensed, the more that happened. Eventually, nature began to commune and I sensed its gentle request for offerings. In fulfilling this, over </w:t>
      </w:r>
      <w:r w:rsidR="002D6AA7">
        <w:rPr>
          <w:rFonts w:ascii="Arial" w:hAnsi="Arial" w:cs="Arial"/>
          <w:sz w:val="24"/>
          <w:szCs w:val="24"/>
          <w:bdr w:val="none" w:sz="0" w:space="0" w:color="auto" w:frame="1"/>
        </w:rPr>
        <w:t>time, our affinity deepened.</w:t>
      </w:r>
      <w:r w:rsidR="002D6AA7">
        <w:rPr>
          <w:rStyle w:val="Refdenotaalpie"/>
          <w:rFonts w:ascii="Arial" w:hAnsi="Arial" w:cs="Arial"/>
          <w:sz w:val="24"/>
          <w:szCs w:val="24"/>
          <w:bdr w:val="none" w:sz="0" w:space="0" w:color="auto" w:frame="1"/>
        </w:rPr>
        <w:footnoteReference w:id="14"/>
      </w:r>
      <w:r w:rsidRPr="000E79F3">
        <w:rPr>
          <w:rFonts w:ascii="Arial" w:hAnsi="Arial" w:cs="Arial"/>
          <w:sz w:val="24"/>
          <w:szCs w:val="24"/>
          <w:bdr w:val="none" w:sz="0" w:space="0" w:color="auto" w:frame="1"/>
        </w:rPr>
        <w:t xml:space="preserve"> Was this nature teaching me ceremony? Like in my experience, the respondents of a study by anthropologist Jack </w:t>
      </w:r>
      <w:r w:rsidRPr="000E79F3">
        <w:rPr>
          <w:rFonts w:ascii="Arial" w:hAnsi="Arial" w:cs="Arial"/>
          <w:sz w:val="24"/>
          <w:szCs w:val="24"/>
        </w:rPr>
        <w:t>Hunter revealed a noteworthy correlation between interacting with natur</w:t>
      </w:r>
      <w:r w:rsidR="002D6AA7">
        <w:rPr>
          <w:rFonts w:ascii="Arial" w:hAnsi="Arial" w:cs="Arial"/>
          <w:sz w:val="24"/>
          <w:szCs w:val="24"/>
        </w:rPr>
        <w:t>e and extraordinary experience.</w:t>
      </w:r>
      <w:r w:rsidR="002D6AA7">
        <w:rPr>
          <w:rStyle w:val="Refdenotaalpie"/>
          <w:rFonts w:ascii="Arial" w:hAnsi="Arial" w:cs="Arial"/>
          <w:sz w:val="24"/>
          <w:szCs w:val="24"/>
        </w:rPr>
        <w:footnoteReference w:id="15"/>
      </w:r>
      <w:r w:rsidRPr="000E79F3">
        <w:rPr>
          <w:rFonts w:ascii="Arial" w:hAnsi="Arial" w:cs="Arial"/>
          <w:sz w:val="24"/>
          <w:szCs w:val="24"/>
        </w:rPr>
        <w:t xml:space="preserve"> This view is further contended by scholar Erik</w:t>
      </w:r>
      <w:r w:rsidR="00727BF0">
        <w:rPr>
          <w:rFonts w:ascii="Arial" w:hAnsi="Arial" w:cs="Arial"/>
          <w:sz w:val="24"/>
          <w:szCs w:val="24"/>
        </w:rPr>
        <w:t xml:space="preserve"> </w:t>
      </w:r>
      <w:proofErr w:type="spellStart"/>
      <w:r w:rsidR="00727BF0">
        <w:rPr>
          <w:rFonts w:ascii="Arial" w:hAnsi="Arial" w:cs="Arial"/>
          <w:sz w:val="24"/>
          <w:szCs w:val="24"/>
        </w:rPr>
        <w:t>Jampa</w:t>
      </w:r>
      <w:proofErr w:type="spellEnd"/>
      <w:r w:rsidRPr="000E79F3">
        <w:rPr>
          <w:rFonts w:ascii="Arial" w:hAnsi="Arial" w:cs="Arial"/>
          <w:sz w:val="24"/>
          <w:szCs w:val="24"/>
        </w:rPr>
        <w:t xml:space="preserve"> </w:t>
      </w:r>
      <w:proofErr w:type="spellStart"/>
      <w:r w:rsidRPr="000E79F3">
        <w:rPr>
          <w:rFonts w:ascii="Arial" w:hAnsi="Arial" w:cs="Arial"/>
          <w:sz w:val="24"/>
          <w:szCs w:val="24"/>
        </w:rPr>
        <w:t>Anders</w:t>
      </w:r>
      <w:r w:rsidR="00727BF0">
        <w:rPr>
          <w:rFonts w:ascii="Arial" w:hAnsi="Arial" w:cs="Arial"/>
          <w:sz w:val="24"/>
          <w:szCs w:val="24"/>
        </w:rPr>
        <w:t>s</w:t>
      </w:r>
      <w:r w:rsidRPr="000E79F3">
        <w:rPr>
          <w:rFonts w:ascii="Arial" w:hAnsi="Arial" w:cs="Arial"/>
          <w:sz w:val="24"/>
          <w:szCs w:val="24"/>
        </w:rPr>
        <w:t>on</w:t>
      </w:r>
      <w:proofErr w:type="spellEnd"/>
      <w:r w:rsidRPr="000E79F3">
        <w:rPr>
          <w:rFonts w:ascii="Arial" w:hAnsi="Arial" w:cs="Arial"/>
          <w:sz w:val="24"/>
          <w:szCs w:val="24"/>
        </w:rPr>
        <w:t>, who maintains that ‘special relationships with certain plants, animals or mountain spirits might naturall</w:t>
      </w:r>
      <w:r w:rsidR="003F5978">
        <w:rPr>
          <w:rFonts w:ascii="Arial" w:hAnsi="Arial" w:cs="Arial"/>
          <w:sz w:val="24"/>
          <w:szCs w:val="24"/>
        </w:rPr>
        <w:t>y arise through engagement’.</w:t>
      </w:r>
      <w:r w:rsidR="003F5978">
        <w:rPr>
          <w:rStyle w:val="Refdenotaalpie"/>
          <w:rFonts w:ascii="Arial" w:hAnsi="Arial" w:cs="Arial"/>
          <w:sz w:val="24"/>
          <w:szCs w:val="24"/>
        </w:rPr>
        <w:footnoteReference w:id="16"/>
      </w:r>
      <w:r w:rsidRPr="000E79F3">
        <w:rPr>
          <w:rFonts w:ascii="Arial" w:hAnsi="Arial" w:cs="Arial"/>
          <w:sz w:val="24"/>
          <w:szCs w:val="24"/>
        </w:rPr>
        <w:t xml:space="preserve"> And, furthermore, </w:t>
      </w:r>
      <w:proofErr w:type="spellStart"/>
      <w:r w:rsidRPr="000E79F3">
        <w:rPr>
          <w:rFonts w:ascii="Arial" w:hAnsi="Arial" w:cs="Arial"/>
          <w:sz w:val="24"/>
          <w:szCs w:val="24"/>
        </w:rPr>
        <w:t>ecopsychologists</w:t>
      </w:r>
      <w:proofErr w:type="spellEnd"/>
      <w:r w:rsidRPr="000E79F3">
        <w:rPr>
          <w:rFonts w:ascii="Arial" w:hAnsi="Arial" w:cs="Arial"/>
          <w:sz w:val="24"/>
          <w:szCs w:val="24"/>
        </w:rPr>
        <w:t xml:space="preserve"> Freya </w:t>
      </w:r>
      <w:proofErr w:type="spellStart"/>
      <w:r w:rsidRPr="000E79F3">
        <w:rPr>
          <w:rFonts w:ascii="Arial" w:hAnsi="Arial" w:cs="Arial"/>
          <w:sz w:val="24"/>
          <w:szCs w:val="24"/>
        </w:rPr>
        <w:t>Harrild</w:t>
      </w:r>
      <w:proofErr w:type="spellEnd"/>
      <w:r w:rsidRPr="000E79F3">
        <w:rPr>
          <w:rFonts w:ascii="Arial" w:hAnsi="Arial" w:cs="Arial"/>
          <w:sz w:val="24"/>
          <w:szCs w:val="24"/>
        </w:rPr>
        <w:t xml:space="preserve"> and David Luke, argue that being in the presence of nature is an important factor to manifest extraordinary experience, in which they state, is often catalysed or heighten</w:t>
      </w:r>
      <w:r w:rsidR="008B39A7">
        <w:rPr>
          <w:rFonts w:ascii="Arial" w:hAnsi="Arial" w:cs="Arial"/>
          <w:sz w:val="24"/>
          <w:szCs w:val="24"/>
        </w:rPr>
        <w:t>ed whilst in natural places.</w:t>
      </w:r>
      <w:r w:rsidR="008B39A7">
        <w:rPr>
          <w:rStyle w:val="Refdenotaalpie"/>
          <w:rFonts w:ascii="Arial" w:hAnsi="Arial" w:cs="Arial"/>
          <w:sz w:val="24"/>
          <w:szCs w:val="24"/>
        </w:rPr>
        <w:footnoteReference w:id="17"/>
      </w:r>
      <w:r w:rsidRPr="000E79F3">
        <w:rPr>
          <w:rFonts w:ascii="Arial" w:hAnsi="Arial" w:cs="Arial"/>
          <w:sz w:val="24"/>
          <w:szCs w:val="24"/>
        </w:rPr>
        <w:t xml:space="preserve"> Scholar of psychology Tristan Snell also </w:t>
      </w:r>
      <w:r w:rsidRPr="000E79F3">
        <w:rPr>
          <w:rFonts w:ascii="Arial" w:eastAsia="Brill-Roman" w:hAnsi="Arial" w:cs="Arial"/>
          <w:sz w:val="24"/>
          <w:szCs w:val="24"/>
        </w:rPr>
        <w:t>eludes that the presence of wildlife seems to simulate extraordinary experience, and thus being in nature increases th</w:t>
      </w:r>
      <w:r w:rsidR="008B39A7">
        <w:rPr>
          <w:rFonts w:ascii="Arial" w:eastAsia="Brill-Roman" w:hAnsi="Arial" w:cs="Arial"/>
          <w:sz w:val="24"/>
          <w:szCs w:val="24"/>
        </w:rPr>
        <w:t>e likeliness of them occurring.</w:t>
      </w:r>
      <w:r w:rsidR="008B39A7">
        <w:rPr>
          <w:rStyle w:val="Refdenotaalpie"/>
          <w:rFonts w:ascii="Arial" w:eastAsia="Brill-Roman" w:hAnsi="Arial" w:cs="Arial"/>
          <w:sz w:val="24"/>
          <w:szCs w:val="24"/>
        </w:rPr>
        <w:footnoteReference w:id="18"/>
      </w:r>
      <w:r w:rsidRPr="000E79F3">
        <w:rPr>
          <w:rFonts w:ascii="Arial" w:eastAsia="Brill-Roman" w:hAnsi="Arial" w:cs="Arial"/>
          <w:sz w:val="24"/>
          <w:szCs w:val="24"/>
        </w:rPr>
        <w:t xml:space="preserve"> Strikingly, </w:t>
      </w:r>
      <w:r w:rsidRPr="000E79F3">
        <w:rPr>
          <w:rFonts w:ascii="Arial" w:hAnsi="Arial" w:cs="Arial"/>
          <w:sz w:val="24"/>
          <w:szCs w:val="24"/>
        </w:rPr>
        <w:t>William James additionally recognised the interlink between extraordinary experience and being in nature over a century ago. He wrote</w:t>
      </w:r>
      <w:r w:rsidR="00032F79">
        <w:rPr>
          <w:rFonts w:ascii="Arial" w:hAnsi="Arial" w:cs="Arial"/>
          <w:sz w:val="24"/>
          <w:szCs w:val="24"/>
        </w:rPr>
        <w:t xml:space="preserve">: </w:t>
      </w:r>
    </w:p>
    <w:p w14:paraId="2896F395" w14:textId="77777777" w:rsidR="00032F79" w:rsidRDefault="00032F79" w:rsidP="00692D73">
      <w:pPr>
        <w:autoSpaceDE w:val="0"/>
        <w:autoSpaceDN w:val="0"/>
        <w:adjustRightInd w:val="0"/>
        <w:spacing w:line="240" w:lineRule="auto"/>
        <w:jc w:val="both"/>
        <w:rPr>
          <w:rFonts w:ascii="Arial" w:hAnsi="Arial" w:cs="Arial"/>
          <w:sz w:val="24"/>
          <w:szCs w:val="24"/>
        </w:rPr>
      </w:pPr>
    </w:p>
    <w:p w14:paraId="3A60A8EA" w14:textId="2D90F240" w:rsidR="00032F79" w:rsidRDefault="00032F79" w:rsidP="00032F79">
      <w:pPr>
        <w:autoSpaceDE w:val="0"/>
        <w:autoSpaceDN w:val="0"/>
        <w:adjustRightInd w:val="0"/>
        <w:spacing w:line="240" w:lineRule="auto"/>
        <w:ind w:left="720"/>
        <w:jc w:val="both"/>
        <w:rPr>
          <w:rFonts w:ascii="Arial" w:hAnsi="Arial" w:cs="Arial"/>
          <w:sz w:val="24"/>
          <w:szCs w:val="24"/>
        </w:rPr>
      </w:pPr>
      <w:r>
        <w:rPr>
          <w:rFonts w:ascii="Arial" w:hAnsi="Arial" w:cs="Arial"/>
          <w:sz w:val="24"/>
          <w:szCs w:val="24"/>
        </w:rPr>
        <w:lastRenderedPageBreak/>
        <w:t>C</w:t>
      </w:r>
      <w:r w:rsidR="007555B6" w:rsidRPr="000E79F3">
        <w:rPr>
          <w:rFonts w:ascii="Arial" w:hAnsi="Arial" w:cs="Arial"/>
          <w:sz w:val="24"/>
          <w:szCs w:val="24"/>
        </w:rPr>
        <w:t>ertain aspects of nature seem to have a peculiar power of awakening such mystical moods. Most of the striking cases which I have colle</w:t>
      </w:r>
      <w:r>
        <w:rPr>
          <w:rFonts w:ascii="Arial" w:hAnsi="Arial" w:cs="Arial"/>
          <w:sz w:val="24"/>
          <w:szCs w:val="24"/>
        </w:rPr>
        <w:t>cted have occurred out of doors</w:t>
      </w:r>
      <w:r w:rsidR="002257BA">
        <w:rPr>
          <w:rFonts w:ascii="Arial" w:hAnsi="Arial" w:cs="Arial"/>
          <w:sz w:val="24"/>
          <w:szCs w:val="24"/>
        </w:rPr>
        <w:t>.</w:t>
      </w:r>
      <w:r w:rsidR="002257BA">
        <w:rPr>
          <w:rStyle w:val="Refdenotaalpie"/>
          <w:rFonts w:ascii="Arial" w:hAnsi="Arial" w:cs="Arial"/>
          <w:sz w:val="24"/>
          <w:szCs w:val="24"/>
        </w:rPr>
        <w:footnoteReference w:id="19"/>
      </w:r>
      <w:r w:rsidR="007555B6" w:rsidRPr="000E79F3">
        <w:rPr>
          <w:rFonts w:ascii="Arial" w:hAnsi="Arial" w:cs="Arial"/>
          <w:sz w:val="24"/>
          <w:szCs w:val="24"/>
        </w:rPr>
        <w:t xml:space="preserve"> </w:t>
      </w:r>
    </w:p>
    <w:p w14:paraId="72F7E863" w14:textId="77777777" w:rsidR="00032F79" w:rsidRDefault="00032F79" w:rsidP="00692D73">
      <w:pPr>
        <w:autoSpaceDE w:val="0"/>
        <w:autoSpaceDN w:val="0"/>
        <w:adjustRightInd w:val="0"/>
        <w:spacing w:line="240" w:lineRule="auto"/>
        <w:jc w:val="both"/>
        <w:rPr>
          <w:rFonts w:ascii="Arial" w:hAnsi="Arial" w:cs="Arial"/>
          <w:sz w:val="24"/>
          <w:szCs w:val="24"/>
        </w:rPr>
      </w:pPr>
    </w:p>
    <w:p w14:paraId="563C39BE" w14:textId="40468843"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This array of evidence implies an element of importance in the participation with nature; a deed which seems to be setting the scene for extraordinary experience to materialise. </w:t>
      </w:r>
      <w:r w:rsidRPr="000E79F3">
        <w:rPr>
          <w:rFonts w:ascii="Arial" w:eastAsia="MyriadPro-Regular" w:hAnsi="Arial" w:cs="Arial"/>
          <w:sz w:val="24"/>
          <w:szCs w:val="24"/>
        </w:rPr>
        <w:t>Alister Hardy recognised ‘natural beauty’ as one of the most common stimulants of extraordinary experience, which Hunter acknowledged could be an indication of interconnection between extraordinary expe</w:t>
      </w:r>
      <w:r w:rsidR="00E44783">
        <w:rPr>
          <w:rFonts w:ascii="Arial" w:eastAsia="MyriadPro-Regular" w:hAnsi="Arial" w:cs="Arial"/>
          <w:sz w:val="24"/>
          <w:szCs w:val="24"/>
        </w:rPr>
        <w:t>riences and being in nature.</w:t>
      </w:r>
      <w:r w:rsidR="00E44783">
        <w:rPr>
          <w:rStyle w:val="Refdenotaalpie"/>
          <w:rFonts w:ascii="Arial" w:eastAsia="MyriadPro-Regular" w:hAnsi="Arial" w:cs="Arial"/>
          <w:sz w:val="24"/>
          <w:szCs w:val="24"/>
        </w:rPr>
        <w:footnoteReference w:id="20"/>
      </w:r>
      <w:r w:rsidRPr="000E79F3">
        <w:rPr>
          <w:rFonts w:ascii="Arial" w:eastAsia="MyriadPro-Regular" w:hAnsi="Arial" w:cs="Arial"/>
          <w:sz w:val="24"/>
          <w:szCs w:val="24"/>
        </w:rPr>
        <w:t xml:space="preserve"> </w:t>
      </w:r>
      <w:r w:rsidRPr="000E79F3">
        <w:rPr>
          <w:rFonts w:ascii="Arial" w:hAnsi="Arial" w:cs="Arial"/>
          <w:sz w:val="24"/>
          <w:szCs w:val="24"/>
          <w:bdr w:val="none" w:sz="0" w:space="0" w:color="auto" w:frame="1"/>
        </w:rPr>
        <w:t xml:space="preserve">Maybe nature’s beauty is a gateway to opening us up to remember who we truly are! </w:t>
      </w:r>
      <w:r w:rsidRPr="000E79F3">
        <w:rPr>
          <w:rFonts w:ascii="Arial" w:hAnsi="Arial" w:cs="Arial"/>
          <w:sz w:val="24"/>
          <w:szCs w:val="24"/>
        </w:rPr>
        <w:t xml:space="preserve">Curiously, William </w:t>
      </w:r>
      <w:r w:rsidRPr="000E79F3">
        <w:rPr>
          <w:rFonts w:ascii="Arial" w:hAnsi="Arial" w:cs="Arial"/>
          <w:sz w:val="24"/>
          <w:szCs w:val="24"/>
          <w:bdr w:val="none" w:sz="0" w:space="0" w:color="auto" w:frame="1"/>
        </w:rPr>
        <w:t>James saw the extraordinary ‘not as something different from ordinary experiences or con</w:t>
      </w:r>
      <w:r w:rsidR="00D57A02">
        <w:rPr>
          <w:rFonts w:ascii="Arial" w:hAnsi="Arial" w:cs="Arial"/>
          <w:sz w:val="24"/>
          <w:szCs w:val="24"/>
          <w:bdr w:val="none" w:sz="0" w:space="0" w:color="auto" w:frame="1"/>
        </w:rPr>
        <w:t>tradicting the laws of nature’.</w:t>
      </w:r>
      <w:r w:rsidR="00D57A02">
        <w:rPr>
          <w:rStyle w:val="Refdenotaalpie"/>
          <w:rFonts w:ascii="Arial" w:hAnsi="Arial" w:cs="Arial"/>
          <w:sz w:val="24"/>
          <w:szCs w:val="24"/>
          <w:bdr w:val="none" w:sz="0" w:space="0" w:color="auto" w:frame="1"/>
        </w:rPr>
        <w:footnoteReference w:id="21"/>
      </w:r>
      <w:r w:rsidRPr="000E79F3">
        <w:rPr>
          <w:rFonts w:ascii="Arial" w:hAnsi="Arial" w:cs="Arial"/>
          <w:sz w:val="24"/>
          <w:szCs w:val="24"/>
          <w:bdr w:val="none" w:sz="0" w:space="0" w:color="auto" w:frame="1"/>
        </w:rPr>
        <w:t xml:space="preserve"> The similarities presented in these scholars’ reflections signify that extraordinary experience is somewhat more ordinary than possibly first imagined, and that being in nature is a likely source of experiencing the extra-ordinary. </w:t>
      </w:r>
      <w:r w:rsidRPr="000E79F3">
        <w:rPr>
          <w:rFonts w:ascii="Arial" w:hAnsi="Arial" w:cs="Arial"/>
          <w:sz w:val="24"/>
          <w:szCs w:val="24"/>
        </w:rPr>
        <w:t>A correlation, hereby, is being witnessed, which requires further attention to ascertain whether interaction with nature is the link that evokes the extraordinary. In additi</w:t>
      </w:r>
      <w:r>
        <w:rPr>
          <w:rFonts w:ascii="Arial" w:hAnsi="Arial" w:cs="Arial"/>
          <w:sz w:val="24"/>
          <w:szCs w:val="24"/>
        </w:rPr>
        <w:t>on, it would support us to</w:t>
      </w:r>
      <w:r w:rsidRPr="000E79F3">
        <w:rPr>
          <w:rFonts w:ascii="Arial" w:hAnsi="Arial" w:cs="Arial"/>
          <w:sz w:val="24"/>
          <w:szCs w:val="24"/>
        </w:rPr>
        <w:t xml:space="preserve"> understand if participation plays a part in helping people to establish relationship with nature, before, during or after t</w:t>
      </w:r>
      <w:r>
        <w:rPr>
          <w:rFonts w:ascii="Arial" w:hAnsi="Arial" w:cs="Arial"/>
          <w:sz w:val="24"/>
          <w:szCs w:val="24"/>
        </w:rPr>
        <w:t>he extraordinary event, and if these could</w:t>
      </w:r>
      <w:r w:rsidRPr="000E79F3">
        <w:rPr>
          <w:rFonts w:ascii="Arial" w:hAnsi="Arial" w:cs="Arial"/>
          <w:sz w:val="24"/>
          <w:szCs w:val="24"/>
        </w:rPr>
        <w:t xml:space="preserve"> shape a unity with potential to bear ‘fruit’. </w:t>
      </w:r>
    </w:p>
    <w:p w14:paraId="74DDA558" w14:textId="77777777" w:rsidR="00692D73" w:rsidRDefault="00692D73" w:rsidP="00692D73">
      <w:pPr>
        <w:autoSpaceDE w:val="0"/>
        <w:autoSpaceDN w:val="0"/>
        <w:adjustRightInd w:val="0"/>
        <w:spacing w:line="240" w:lineRule="auto"/>
        <w:jc w:val="both"/>
        <w:rPr>
          <w:rFonts w:ascii="Arial" w:hAnsi="Arial" w:cs="Arial"/>
          <w:sz w:val="24"/>
          <w:szCs w:val="24"/>
        </w:rPr>
      </w:pPr>
    </w:p>
    <w:p w14:paraId="07424E9C" w14:textId="0E838904"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Interaction with nature is possibly the first step in building relationship, in that it provides the right conditions to invoke extraordinary experience. Snell discovered in his research of various built up and natural environments that </w:t>
      </w:r>
      <w:r w:rsidRPr="000E79F3">
        <w:rPr>
          <w:rFonts w:ascii="Arial" w:eastAsia="Brill-Roman" w:hAnsi="Arial" w:cs="Arial"/>
          <w:sz w:val="24"/>
          <w:szCs w:val="24"/>
        </w:rPr>
        <w:t>‘only mystical experiences in nature significantly predict</w:t>
      </w:r>
      <w:r w:rsidR="00264078">
        <w:rPr>
          <w:rFonts w:ascii="Arial" w:eastAsia="Brill-Roman" w:hAnsi="Arial" w:cs="Arial"/>
          <w:sz w:val="24"/>
          <w:szCs w:val="24"/>
        </w:rPr>
        <w:t>ed environmental behaviour’.</w:t>
      </w:r>
      <w:r w:rsidR="00264078">
        <w:rPr>
          <w:rStyle w:val="Refdenotaalpie"/>
          <w:rFonts w:ascii="Arial" w:eastAsia="Brill-Roman" w:hAnsi="Arial" w:cs="Arial"/>
          <w:sz w:val="24"/>
          <w:szCs w:val="24"/>
        </w:rPr>
        <w:footnoteReference w:id="22"/>
      </w:r>
      <w:r w:rsidRPr="000E79F3">
        <w:rPr>
          <w:rFonts w:ascii="Arial" w:eastAsia="Brill-Roman" w:hAnsi="Arial" w:cs="Arial"/>
          <w:sz w:val="24"/>
          <w:szCs w:val="24"/>
        </w:rPr>
        <w:t xml:space="preserve"> Hereby, being in nature seems to be a pre-requisite not only for the materialisation of extraordinary experience, but also for positive impact on ethical behaviour. </w:t>
      </w:r>
      <w:r w:rsidRPr="000E79F3">
        <w:rPr>
          <w:rFonts w:ascii="Arial" w:hAnsi="Arial" w:cs="Arial"/>
          <w:sz w:val="24"/>
          <w:szCs w:val="24"/>
        </w:rPr>
        <w:t xml:space="preserve">Luke and </w:t>
      </w:r>
      <w:proofErr w:type="spellStart"/>
      <w:r w:rsidRPr="000E79F3">
        <w:rPr>
          <w:rFonts w:ascii="Arial" w:hAnsi="Arial" w:cs="Arial"/>
          <w:sz w:val="24"/>
          <w:szCs w:val="24"/>
        </w:rPr>
        <w:t>Harrild</w:t>
      </w:r>
      <w:proofErr w:type="spellEnd"/>
      <w:r w:rsidRPr="000E79F3">
        <w:rPr>
          <w:rFonts w:ascii="Arial" w:hAnsi="Arial" w:cs="Arial"/>
          <w:sz w:val="24"/>
          <w:szCs w:val="24"/>
        </w:rPr>
        <w:t xml:space="preserve"> argue that due to extraordinary experience an individual’s behaviour changes, because ‘cognitive and affective state is altered and their perception of themselves and</w:t>
      </w:r>
      <w:r w:rsidR="00273423">
        <w:rPr>
          <w:rFonts w:ascii="Arial" w:hAnsi="Arial" w:cs="Arial"/>
          <w:sz w:val="24"/>
          <w:szCs w:val="24"/>
        </w:rPr>
        <w:t xml:space="preserve"> their environment changes’.</w:t>
      </w:r>
      <w:r w:rsidR="00273423">
        <w:rPr>
          <w:rStyle w:val="Refdenotaalpie"/>
          <w:rFonts w:ascii="Arial" w:hAnsi="Arial" w:cs="Arial"/>
          <w:sz w:val="24"/>
          <w:szCs w:val="24"/>
        </w:rPr>
        <w:footnoteReference w:id="23"/>
      </w:r>
      <w:r w:rsidRPr="000E79F3">
        <w:rPr>
          <w:rFonts w:ascii="Arial" w:hAnsi="Arial" w:cs="Arial"/>
          <w:sz w:val="24"/>
          <w:szCs w:val="24"/>
        </w:rPr>
        <w:t xml:space="preserve"> This shows the potential for a transcendence in one’s being, which could establish a deepening relationship with nature; one that inspires pro-environmental action. This opinion is additionally asserted by scholar of conservation </w:t>
      </w:r>
      <w:proofErr w:type="spellStart"/>
      <w:r w:rsidRPr="000E79F3">
        <w:rPr>
          <w:rFonts w:ascii="Arial" w:hAnsi="Arial" w:cs="Arial"/>
          <w:sz w:val="24"/>
          <w:szCs w:val="24"/>
        </w:rPr>
        <w:t>Annick</w:t>
      </w:r>
      <w:proofErr w:type="spellEnd"/>
      <w:r w:rsidRPr="000E79F3">
        <w:rPr>
          <w:rFonts w:ascii="Arial" w:hAnsi="Arial" w:cs="Arial"/>
          <w:sz w:val="24"/>
          <w:szCs w:val="24"/>
        </w:rPr>
        <w:t xml:space="preserve"> </w:t>
      </w:r>
      <w:proofErr w:type="spellStart"/>
      <w:r w:rsidRPr="000E79F3">
        <w:rPr>
          <w:rFonts w:ascii="Arial" w:hAnsi="Arial" w:cs="Arial"/>
          <w:sz w:val="24"/>
          <w:szCs w:val="24"/>
        </w:rPr>
        <w:t>Hedlund</w:t>
      </w:r>
      <w:proofErr w:type="spellEnd"/>
      <w:r w:rsidRPr="000E79F3">
        <w:rPr>
          <w:rFonts w:ascii="Arial" w:hAnsi="Arial" w:cs="Arial"/>
          <w:sz w:val="24"/>
          <w:szCs w:val="24"/>
        </w:rPr>
        <w:t xml:space="preserve">-de Witt, through her research on 25 study participants in the Canadian wild. She found that extraordinary experiences in nature can lead people towards work that conserves </w:t>
      </w:r>
      <w:r w:rsidRPr="000E79F3">
        <w:rPr>
          <w:rFonts w:ascii="Arial" w:hAnsi="Arial" w:cs="Arial"/>
          <w:sz w:val="24"/>
          <w:szCs w:val="24"/>
        </w:rPr>
        <w:lastRenderedPageBreak/>
        <w:t>the environment.</w:t>
      </w:r>
      <w:r w:rsidR="005442EA">
        <w:rPr>
          <w:rStyle w:val="Refdenotaalpie"/>
          <w:rFonts w:ascii="Arial" w:hAnsi="Arial" w:cs="Arial"/>
          <w:sz w:val="24"/>
          <w:szCs w:val="24"/>
        </w:rPr>
        <w:footnoteReference w:id="24"/>
      </w:r>
      <w:r w:rsidRPr="000E79F3">
        <w:rPr>
          <w:rFonts w:ascii="Arial" w:hAnsi="Arial" w:cs="Arial"/>
          <w:sz w:val="24"/>
          <w:szCs w:val="24"/>
        </w:rPr>
        <w:t xml:space="preserve"> A pattern is noticeably forming in these accounts, implying a link between participation in nature, extraordinary experience and pro-environmental behaviour. She further described that some of her participants’ experienced sensations of profound spiritual </w:t>
      </w:r>
      <w:r w:rsidR="005442EA">
        <w:rPr>
          <w:rFonts w:ascii="Arial" w:hAnsi="Arial" w:cs="Arial"/>
          <w:sz w:val="24"/>
          <w:szCs w:val="24"/>
        </w:rPr>
        <w:t>oneness and interconnection.</w:t>
      </w:r>
      <w:r w:rsidR="005442EA">
        <w:rPr>
          <w:rStyle w:val="Refdenotaalpie"/>
          <w:rFonts w:ascii="Arial" w:hAnsi="Arial" w:cs="Arial"/>
          <w:sz w:val="24"/>
          <w:szCs w:val="24"/>
        </w:rPr>
        <w:footnoteReference w:id="25"/>
      </w:r>
      <w:r w:rsidRPr="000E79F3">
        <w:rPr>
          <w:rFonts w:ascii="Arial" w:hAnsi="Arial" w:cs="Arial"/>
          <w:sz w:val="24"/>
          <w:szCs w:val="24"/>
        </w:rPr>
        <w:t xml:space="preserve"> These words strongly exhibit the language one may use in describing a relationship. Hunter argues a similar notion, in that an elevated sense of affinity to the natural world is oftentimes recounted in these occurrence</w:t>
      </w:r>
      <w:r w:rsidR="00705373">
        <w:rPr>
          <w:rFonts w:ascii="Arial" w:hAnsi="Arial" w:cs="Arial"/>
          <w:sz w:val="24"/>
          <w:szCs w:val="24"/>
        </w:rPr>
        <w:t>s.</w:t>
      </w:r>
      <w:r w:rsidR="00705373">
        <w:rPr>
          <w:rStyle w:val="Refdenotaalpie"/>
          <w:rFonts w:ascii="Arial" w:hAnsi="Arial" w:cs="Arial"/>
          <w:sz w:val="24"/>
          <w:szCs w:val="24"/>
        </w:rPr>
        <w:footnoteReference w:id="26"/>
      </w:r>
      <w:r w:rsidRPr="000E79F3">
        <w:rPr>
          <w:rFonts w:ascii="Arial" w:hAnsi="Arial" w:cs="Arial"/>
          <w:sz w:val="24"/>
          <w:szCs w:val="24"/>
        </w:rPr>
        <w:t xml:space="preserve"> Hereby, extraordinary experiences seemingly connect people with nature on a much deeper level than before. Significantly, multiple participants in </w:t>
      </w:r>
      <w:proofErr w:type="spellStart"/>
      <w:r w:rsidRPr="000E79F3">
        <w:rPr>
          <w:rFonts w:ascii="Arial" w:hAnsi="Arial" w:cs="Arial"/>
          <w:sz w:val="24"/>
          <w:szCs w:val="24"/>
        </w:rPr>
        <w:t>Hedlund</w:t>
      </w:r>
      <w:proofErr w:type="spellEnd"/>
      <w:r w:rsidRPr="000E79F3">
        <w:rPr>
          <w:rFonts w:ascii="Arial" w:hAnsi="Arial" w:cs="Arial"/>
          <w:sz w:val="24"/>
          <w:szCs w:val="24"/>
        </w:rPr>
        <w:t>-de Witt’s study depicted how the experiences ‘had inspired them to become active in the enviro</w:t>
      </w:r>
      <w:r w:rsidR="00705373">
        <w:rPr>
          <w:rFonts w:ascii="Arial" w:hAnsi="Arial" w:cs="Arial"/>
          <w:sz w:val="24"/>
          <w:szCs w:val="24"/>
        </w:rPr>
        <w:t>nmental movement’.</w:t>
      </w:r>
      <w:r w:rsidR="00705373">
        <w:rPr>
          <w:rStyle w:val="Refdenotaalpie"/>
          <w:rFonts w:ascii="Arial" w:hAnsi="Arial" w:cs="Arial"/>
          <w:sz w:val="24"/>
          <w:szCs w:val="24"/>
        </w:rPr>
        <w:footnoteReference w:id="27"/>
      </w:r>
      <w:r w:rsidRPr="000E79F3">
        <w:rPr>
          <w:rFonts w:ascii="Arial" w:hAnsi="Arial" w:cs="Arial"/>
          <w:sz w:val="24"/>
          <w:szCs w:val="24"/>
        </w:rPr>
        <w:t xml:space="preserve"> However, there is a possible limitation to this study, in that all participants comprised of environmentalists and nature-lovers. Although, their underlying connection with nature could also be of importance to understanding extraordinary experience. Maybe their compassion for nature is a catalyst for it! In another study, scholars Joe Hinds and Paul Sparks believed a reciprocal relationship could exist amidst the natural world and the people who participate with nature, and that this can promote </w:t>
      </w:r>
      <w:r w:rsidR="00011D37">
        <w:rPr>
          <w:rFonts w:ascii="Arial" w:hAnsi="Arial" w:cs="Arial"/>
          <w:sz w:val="24"/>
          <w:szCs w:val="24"/>
        </w:rPr>
        <w:t>pro-environmental behaviour.</w:t>
      </w:r>
      <w:r w:rsidR="00011D37">
        <w:rPr>
          <w:rStyle w:val="Refdenotaalpie"/>
          <w:rFonts w:ascii="Arial" w:hAnsi="Arial" w:cs="Arial"/>
          <w:sz w:val="24"/>
          <w:szCs w:val="24"/>
        </w:rPr>
        <w:footnoteReference w:id="28"/>
      </w:r>
      <w:r w:rsidRPr="000E79F3">
        <w:rPr>
          <w:rFonts w:ascii="Arial" w:hAnsi="Arial" w:cs="Arial"/>
          <w:sz w:val="24"/>
          <w:szCs w:val="24"/>
        </w:rPr>
        <w:t xml:space="preserve"> Furthermore, several scholars in a study entitled </w:t>
      </w:r>
      <w:r>
        <w:rPr>
          <w:rFonts w:ascii="Arial" w:hAnsi="Arial" w:cs="Arial"/>
          <w:sz w:val="24"/>
          <w:szCs w:val="24"/>
        </w:rPr>
        <w:t>‘</w:t>
      </w:r>
      <w:r w:rsidRPr="000E79F3">
        <w:rPr>
          <w:rFonts w:ascii="Arial" w:hAnsi="Arial" w:cs="Arial"/>
          <w:i/>
          <w:sz w:val="24"/>
          <w:szCs w:val="24"/>
        </w:rPr>
        <w:t>Connecting Spirituality with Pro-Environmental Behaviour</w:t>
      </w:r>
      <w:r>
        <w:rPr>
          <w:rFonts w:ascii="Arial" w:hAnsi="Arial" w:cs="Arial"/>
          <w:i/>
          <w:sz w:val="24"/>
          <w:szCs w:val="24"/>
        </w:rPr>
        <w:t>’</w:t>
      </w:r>
      <w:r w:rsidRPr="000E79F3">
        <w:rPr>
          <w:rFonts w:ascii="Arial" w:hAnsi="Arial" w:cs="Arial"/>
          <w:sz w:val="24"/>
          <w:szCs w:val="24"/>
        </w:rPr>
        <w:t xml:space="preserve"> found that ‘spiritual oneness appears to be the first religiousness/spirituality construct shown to positively predict observable pro-environmental </w:t>
      </w:r>
      <w:proofErr w:type="spellStart"/>
      <w:r w:rsidRPr="000E79F3">
        <w:rPr>
          <w:rFonts w:ascii="Arial" w:hAnsi="Arial" w:cs="Arial"/>
          <w:sz w:val="24"/>
          <w:szCs w:val="24"/>
        </w:rPr>
        <w:t>behavior</w:t>
      </w:r>
      <w:proofErr w:type="spellEnd"/>
      <w:r w:rsidRPr="000E79F3">
        <w:rPr>
          <w:rFonts w:ascii="Arial" w:hAnsi="Arial" w:cs="Arial"/>
          <w:sz w:val="24"/>
          <w:szCs w:val="24"/>
        </w:rPr>
        <w:t>’, and that donations to environmental</w:t>
      </w:r>
      <w:r w:rsidR="003D6AC8">
        <w:rPr>
          <w:rFonts w:ascii="Arial" w:hAnsi="Arial" w:cs="Arial"/>
          <w:sz w:val="24"/>
          <w:szCs w:val="24"/>
        </w:rPr>
        <w:t xml:space="preserve"> causes were linked to this.</w:t>
      </w:r>
      <w:r w:rsidR="003D6AC8">
        <w:rPr>
          <w:rStyle w:val="Refdenotaalpie"/>
          <w:rFonts w:ascii="Arial" w:hAnsi="Arial" w:cs="Arial"/>
          <w:sz w:val="24"/>
          <w:szCs w:val="24"/>
        </w:rPr>
        <w:footnoteReference w:id="29"/>
      </w:r>
      <w:r w:rsidRPr="000E79F3">
        <w:rPr>
          <w:rFonts w:ascii="Arial" w:hAnsi="Arial" w:cs="Arial"/>
          <w:sz w:val="24"/>
          <w:szCs w:val="24"/>
        </w:rPr>
        <w:t xml:space="preserve"> Therefore, it could be maintained from this evidence that a shift in behaviour is a likely outcome of extraordinary experience. And, through this adaptation ‘fruits’ of action can grow; changing human awareness and deepening compassion for nature and a sense of oneness. These signs of a budding relationship open</w:t>
      </w:r>
      <w:r>
        <w:rPr>
          <w:rFonts w:ascii="Arial" w:hAnsi="Arial" w:cs="Arial"/>
          <w:sz w:val="24"/>
          <w:szCs w:val="24"/>
        </w:rPr>
        <w:t xml:space="preserve"> the question – is it feasible</w:t>
      </w:r>
      <w:r w:rsidRPr="000E79F3">
        <w:rPr>
          <w:rFonts w:ascii="Arial" w:hAnsi="Arial" w:cs="Arial"/>
          <w:sz w:val="24"/>
          <w:szCs w:val="24"/>
        </w:rPr>
        <w:t xml:space="preserve"> that nature is trying to communicate something to people? After all, communication is fundamental in a relationship. </w:t>
      </w:r>
    </w:p>
    <w:p w14:paraId="630FE554" w14:textId="77777777" w:rsidR="00692D73" w:rsidRDefault="00692D73" w:rsidP="00692D73">
      <w:pPr>
        <w:autoSpaceDE w:val="0"/>
        <w:autoSpaceDN w:val="0"/>
        <w:adjustRightInd w:val="0"/>
        <w:spacing w:line="240" w:lineRule="auto"/>
        <w:jc w:val="both"/>
        <w:rPr>
          <w:rFonts w:ascii="Arial" w:hAnsi="Arial" w:cs="Arial"/>
          <w:sz w:val="24"/>
          <w:szCs w:val="24"/>
        </w:rPr>
      </w:pPr>
    </w:p>
    <w:p w14:paraId="78D6AE73" w14:textId="00BD364E" w:rsidR="00032F79"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Experiences of nature communication were not so out-of-the-ordinary for our ancient ancestors, nor for many indigenous people</w:t>
      </w:r>
      <w:r>
        <w:rPr>
          <w:rFonts w:ascii="Arial" w:hAnsi="Arial" w:cs="Arial"/>
          <w:sz w:val="24"/>
          <w:szCs w:val="24"/>
        </w:rPr>
        <w:t xml:space="preserve"> of today</w:t>
      </w:r>
      <w:r w:rsidRPr="000E79F3">
        <w:rPr>
          <w:rFonts w:ascii="Arial" w:hAnsi="Arial" w:cs="Arial"/>
          <w:sz w:val="24"/>
          <w:szCs w:val="24"/>
        </w:rPr>
        <w:t xml:space="preserve"> living in unity with nature. Researchers and academics like </w:t>
      </w:r>
      <w:r w:rsidRPr="000E79F3">
        <w:rPr>
          <w:rFonts w:ascii="Arial" w:hAnsi="Arial" w:cs="Arial"/>
          <w:iCs/>
          <w:sz w:val="24"/>
          <w:szCs w:val="24"/>
        </w:rPr>
        <w:t xml:space="preserve">Laura Ogden, Billy Hall and </w:t>
      </w:r>
      <w:proofErr w:type="spellStart"/>
      <w:r w:rsidRPr="000E79F3">
        <w:rPr>
          <w:rFonts w:ascii="Arial" w:hAnsi="Arial" w:cs="Arial"/>
          <w:iCs/>
          <w:sz w:val="24"/>
          <w:szCs w:val="24"/>
        </w:rPr>
        <w:t>Kimiko</w:t>
      </w:r>
      <w:proofErr w:type="spellEnd"/>
      <w:r w:rsidRPr="000E79F3">
        <w:rPr>
          <w:rFonts w:ascii="Arial" w:hAnsi="Arial" w:cs="Arial"/>
          <w:iCs/>
          <w:sz w:val="24"/>
          <w:szCs w:val="24"/>
        </w:rPr>
        <w:t xml:space="preserve"> </w:t>
      </w:r>
      <w:proofErr w:type="spellStart"/>
      <w:r w:rsidRPr="000E79F3">
        <w:rPr>
          <w:rFonts w:ascii="Arial" w:hAnsi="Arial" w:cs="Arial"/>
          <w:iCs/>
          <w:sz w:val="24"/>
          <w:szCs w:val="24"/>
        </w:rPr>
        <w:t>Tanita</w:t>
      </w:r>
      <w:proofErr w:type="spellEnd"/>
      <w:r w:rsidRPr="000E79F3">
        <w:rPr>
          <w:rFonts w:ascii="Arial" w:hAnsi="Arial" w:cs="Arial"/>
          <w:sz w:val="24"/>
          <w:szCs w:val="24"/>
        </w:rPr>
        <w:t xml:space="preserve"> are working tirelessly to gain insights from the world of multispecies research to help modern people, like those in the West constrained by Anthropocentric views, to ‘attend to the </w:t>
      </w:r>
      <w:proofErr w:type="spellStart"/>
      <w:r w:rsidRPr="000E79F3">
        <w:rPr>
          <w:rFonts w:ascii="Arial" w:hAnsi="Arial" w:cs="Arial"/>
          <w:sz w:val="24"/>
          <w:szCs w:val="24"/>
        </w:rPr>
        <w:t>animicity</w:t>
      </w:r>
      <w:proofErr w:type="spellEnd"/>
      <w:r w:rsidRPr="000E79F3">
        <w:rPr>
          <w:rFonts w:ascii="Arial" w:hAnsi="Arial" w:cs="Arial"/>
          <w:sz w:val="24"/>
          <w:szCs w:val="24"/>
        </w:rPr>
        <w:t xml:space="preserve"> of nonhuman and human life and understand the liveliness of trees, rocks, mountains, and apparent </w:t>
      </w:r>
      <w:r w:rsidR="00704075">
        <w:rPr>
          <w:rFonts w:ascii="Arial" w:hAnsi="Arial" w:cs="Arial"/>
          <w:sz w:val="24"/>
          <w:szCs w:val="24"/>
        </w:rPr>
        <w:lastRenderedPageBreak/>
        <w:t>‘objects’’.</w:t>
      </w:r>
      <w:r w:rsidR="00704075">
        <w:rPr>
          <w:rStyle w:val="Refdenotaalpie"/>
          <w:rFonts w:ascii="Arial" w:hAnsi="Arial" w:cs="Arial"/>
          <w:sz w:val="24"/>
          <w:szCs w:val="24"/>
        </w:rPr>
        <w:footnoteReference w:id="30"/>
      </w:r>
      <w:r w:rsidRPr="000E79F3">
        <w:rPr>
          <w:rFonts w:ascii="Arial" w:hAnsi="Arial" w:cs="Arial"/>
          <w:sz w:val="24"/>
          <w:szCs w:val="24"/>
        </w:rPr>
        <w:t xml:space="preserve"> Their work indicates that humans and other beings, animate and seemingly inanimate, can likely commune; a view known to be held by many nature-connected indigenous people of today. </w:t>
      </w:r>
      <w:proofErr w:type="spellStart"/>
      <w:r w:rsidRPr="000E79F3">
        <w:rPr>
          <w:rFonts w:ascii="Arial" w:hAnsi="Arial" w:cs="Arial"/>
          <w:sz w:val="24"/>
          <w:szCs w:val="24"/>
        </w:rPr>
        <w:t>Bron</w:t>
      </w:r>
      <w:proofErr w:type="spellEnd"/>
      <w:r w:rsidRPr="000E79F3">
        <w:rPr>
          <w:rFonts w:ascii="Arial" w:hAnsi="Arial" w:cs="Arial"/>
          <w:sz w:val="24"/>
          <w:szCs w:val="24"/>
        </w:rPr>
        <w:t xml:space="preserve"> Taylor, argues a similar thought, that is, ‘for many naturalistic animists, understanding and even communion with nonh</w:t>
      </w:r>
      <w:r w:rsidR="00704075">
        <w:rPr>
          <w:rFonts w:ascii="Arial" w:hAnsi="Arial" w:cs="Arial"/>
          <w:sz w:val="24"/>
          <w:szCs w:val="24"/>
        </w:rPr>
        <w:t>uman lifeforms is possible’.</w:t>
      </w:r>
      <w:r w:rsidR="00704075">
        <w:rPr>
          <w:rStyle w:val="Refdenotaalpie"/>
          <w:rFonts w:ascii="Arial" w:hAnsi="Arial" w:cs="Arial"/>
          <w:sz w:val="24"/>
          <w:szCs w:val="24"/>
        </w:rPr>
        <w:footnoteReference w:id="31"/>
      </w:r>
      <w:r w:rsidRPr="000E79F3">
        <w:rPr>
          <w:rFonts w:ascii="Arial" w:hAnsi="Arial" w:cs="Arial"/>
          <w:sz w:val="24"/>
          <w:szCs w:val="24"/>
        </w:rPr>
        <w:t xml:space="preserve"> It is, therefore, plausible that nature is communicating messages to humans, who receive them in what feels ‘extraordinary’ due to lack of animistic beliefs found in the West today. Are extraordinary experiences therefore invitations from nature to commune? There is a deeply relevant passage by a </w:t>
      </w:r>
      <w:r>
        <w:rPr>
          <w:rFonts w:ascii="Arial" w:hAnsi="Arial" w:cs="Arial"/>
          <w:sz w:val="24"/>
          <w:szCs w:val="24"/>
        </w:rPr>
        <w:t xml:space="preserve">native American </w:t>
      </w:r>
      <w:r w:rsidR="00032F79">
        <w:rPr>
          <w:rFonts w:ascii="Arial" w:hAnsi="Arial" w:cs="Arial"/>
          <w:sz w:val="24"/>
          <w:szCs w:val="24"/>
        </w:rPr>
        <w:t xml:space="preserve">Crow elder who says: </w:t>
      </w:r>
    </w:p>
    <w:p w14:paraId="4EA7BB83" w14:textId="77777777" w:rsidR="00032F79" w:rsidRDefault="00032F79" w:rsidP="00692D73">
      <w:pPr>
        <w:autoSpaceDE w:val="0"/>
        <w:autoSpaceDN w:val="0"/>
        <w:adjustRightInd w:val="0"/>
        <w:spacing w:line="240" w:lineRule="auto"/>
        <w:jc w:val="both"/>
        <w:rPr>
          <w:rFonts w:ascii="Arial" w:hAnsi="Arial" w:cs="Arial"/>
          <w:sz w:val="24"/>
          <w:szCs w:val="24"/>
        </w:rPr>
      </w:pPr>
    </w:p>
    <w:p w14:paraId="5552C835" w14:textId="2CDC18CD" w:rsidR="00032F79" w:rsidRDefault="007555B6" w:rsidP="00032F79">
      <w:pPr>
        <w:autoSpaceDE w:val="0"/>
        <w:autoSpaceDN w:val="0"/>
        <w:adjustRightInd w:val="0"/>
        <w:spacing w:line="240" w:lineRule="auto"/>
        <w:ind w:left="720"/>
        <w:jc w:val="both"/>
        <w:rPr>
          <w:rFonts w:ascii="Arial" w:hAnsi="Arial" w:cs="Arial"/>
          <w:sz w:val="24"/>
          <w:szCs w:val="24"/>
        </w:rPr>
      </w:pPr>
      <w:r w:rsidRPr="000E79F3">
        <w:rPr>
          <w:rFonts w:ascii="Arial" w:hAnsi="Arial" w:cs="Arial"/>
          <w:sz w:val="24"/>
          <w:szCs w:val="24"/>
        </w:rPr>
        <w:t>You know, I think if people stay somewhere long enough – even white people – the spirits will begin to speak to them. It’s the power of the spirits coming up from the land. The spirits and the old powers aren’t lost, they just need people to be around long enough and the spirits will begin to influe</w:t>
      </w:r>
      <w:r w:rsidR="00032F79">
        <w:rPr>
          <w:rFonts w:ascii="Arial" w:hAnsi="Arial" w:cs="Arial"/>
          <w:sz w:val="24"/>
          <w:szCs w:val="24"/>
        </w:rPr>
        <w:t>nce them.</w:t>
      </w:r>
      <w:r w:rsidR="00B730AC">
        <w:rPr>
          <w:rStyle w:val="Refdenotaalpie"/>
          <w:rFonts w:ascii="Arial" w:hAnsi="Arial" w:cs="Arial"/>
          <w:sz w:val="24"/>
          <w:szCs w:val="24"/>
        </w:rPr>
        <w:footnoteReference w:id="32"/>
      </w:r>
    </w:p>
    <w:p w14:paraId="3165CD46" w14:textId="77777777" w:rsidR="00032F79" w:rsidRDefault="00032F79" w:rsidP="00692D73">
      <w:pPr>
        <w:autoSpaceDE w:val="0"/>
        <w:autoSpaceDN w:val="0"/>
        <w:adjustRightInd w:val="0"/>
        <w:spacing w:line="240" w:lineRule="auto"/>
        <w:jc w:val="both"/>
        <w:rPr>
          <w:rFonts w:ascii="Arial" w:hAnsi="Arial" w:cs="Arial"/>
          <w:sz w:val="24"/>
          <w:szCs w:val="24"/>
        </w:rPr>
      </w:pPr>
    </w:p>
    <w:p w14:paraId="040E523E" w14:textId="16CB5398"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This is a pertinent description reflecting the assertion that nature is communicating, or nature spirits are working through extraordinary experience to build relationship and influence people’s behaviour. If a person responds to this invitation, then maybe a special relationship forms. After all, no relationship is one-sided; there needs to be two-way communication, empathy, compassion and reciprocity. </w:t>
      </w:r>
      <w:proofErr w:type="spellStart"/>
      <w:r w:rsidRPr="000E79F3">
        <w:rPr>
          <w:rFonts w:ascii="Arial" w:hAnsi="Arial" w:cs="Arial"/>
          <w:sz w:val="24"/>
          <w:szCs w:val="24"/>
        </w:rPr>
        <w:t>Kimmerer</w:t>
      </w:r>
      <w:proofErr w:type="spellEnd"/>
      <w:r w:rsidRPr="000E79F3">
        <w:rPr>
          <w:rFonts w:ascii="Arial" w:hAnsi="Arial" w:cs="Arial"/>
          <w:sz w:val="24"/>
          <w:szCs w:val="24"/>
        </w:rPr>
        <w:t xml:space="preserve"> asserts this belief, in revealing that ‘gifts from the earth or from each other establish a particular relationship, an obligation of sorts to give, to r</w:t>
      </w:r>
      <w:r w:rsidR="00FC3444">
        <w:rPr>
          <w:rFonts w:ascii="Arial" w:hAnsi="Arial" w:cs="Arial"/>
          <w:sz w:val="24"/>
          <w:szCs w:val="24"/>
        </w:rPr>
        <w:t>eceive, and to reciprocate’.</w:t>
      </w:r>
      <w:r w:rsidR="00FC3444">
        <w:rPr>
          <w:rStyle w:val="Refdenotaalpie"/>
          <w:rFonts w:ascii="Arial" w:hAnsi="Arial" w:cs="Arial"/>
          <w:sz w:val="24"/>
          <w:szCs w:val="24"/>
        </w:rPr>
        <w:footnoteReference w:id="33"/>
      </w:r>
      <w:r w:rsidRPr="000E79F3">
        <w:rPr>
          <w:rFonts w:ascii="Arial" w:hAnsi="Arial" w:cs="Arial"/>
          <w:sz w:val="24"/>
          <w:szCs w:val="24"/>
        </w:rPr>
        <w:t xml:space="preserve"> Perhaps, nature’s gift is of extraordinary experience, in hope to build the fundamentals of a loving relationship with us, because, ultimately, it is unlikely that people will hurt beings they love. A love</w:t>
      </w:r>
      <w:r>
        <w:rPr>
          <w:rFonts w:ascii="Arial" w:hAnsi="Arial" w:cs="Arial"/>
          <w:sz w:val="24"/>
          <w:szCs w:val="24"/>
        </w:rPr>
        <w:t xml:space="preserve"> towards nature</w:t>
      </w:r>
      <w:r w:rsidRPr="000E79F3">
        <w:rPr>
          <w:rFonts w:ascii="Arial" w:hAnsi="Arial" w:cs="Arial"/>
          <w:sz w:val="24"/>
          <w:szCs w:val="24"/>
        </w:rPr>
        <w:t xml:space="preserve"> that </w:t>
      </w:r>
      <w:proofErr w:type="spellStart"/>
      <w:r w:rsidRPr="000E79F3">
        <w:rPr>
          <w:rFonts w:ascii="Arial" w:hAnsi="Arial" w:cs="Arial"/>
          <w:sz w:val="24"/>
          <w:szCs w:val="24"/>
        </w:rPr>
        <w:t>Kimmerer</w:t>
      </w:r>
      <w:proofErr w:type="spellEnd"/>
      <w:r w:rsidRPr="000E79F3">
        <w:rPr>
          <w:rFonts w:ascii="Arial" w:hAnsi="Arial" w:cs="Arial"/>
          <w:sz w:val="24"/>
          <w:szCs w:val="24"/>
        </w:rPr>
        <w:t xml:space="preserve"> describes </w:t>
      </w:r>
      <w:r>
        <w:rPr>
          <w:rFonts w:ascii="Arial" w:hAnsi="Arial" w:cs="Arial"/>
          <w:sz w:val="24"/>
          <w:szCs w:val="24"/>
        </w:rPr>
        <w:t>as</w:t>
      </w:r>
      <w:r w:rsidR="00A72C2C">
        <w:rPr>
          <w:rFonts w:ascii="Arial" w:hAnsi="Arial" w:cs="Arial"/>
          <w:sz w:val="24"/>
          <w:szCs w:val="24"/>
        </w:rPr>
        <w:t xml:space="preserve"> ‘a sacred bond’.</w:t>
      </w:r>
      <w:r w:rsidR="00A72C2C">
        <w:rPr>
          <w:rStyle w:val="Refdenotaalpie"/>
          <w:rFonts w:ascii="Arial" w:hAnsi="Arial" w:cs="Arial"/>
          <w:sz w:val="24"/>
          <w:szCs w:val="24"/>
        </w:rPr>
        <w:footnoteReference w:id="34"/>
      </w:r>
      <w:r w:rsidRPr="000E79F3">
        <w:rPr>
          <w:rFonts w:ascii="Arial" w:hAnsi="Arial" w:cs="Arial"/>
          <w:sz w:val="24"/>
          <w:szCs w:val="24"/>
        </w:rPr>
        <w:t xml:space="preserve"> Maybe, this is why many extraordinary experiences transpire when people are in nature; because nature senses these individuals’ inherent love during moments of wonder and awe. Their untapped potential to truly love nature, therefore, may increase the chance that they will respond to nature’s call of the extraordinary. Being in, and engaging with nature may, hereby, be key to remembering our once balanced, serene relationship with the natural world; like an ancient memory intertwined into our DNA that triggers an expression through the formation of extrovertive extraordinary experience! In a sense of hope, scholar of holistic science Stephan Harding contends a similar perspective that such experiences could be ‘</w:t>
      </w:r>
      <w:r w:rsidRPr="000E79F3">
        <w:rPr>
          <w:rFonts w:ascii="Arial" w:hAnsi="Arial" w:cs="Arial"/>
          <w:sz w:val="24"/>
          <w:szCs w:val="24"/>
          <w:shd w:val="clear" w:color="auto" w:fill="FFFFFF"/>
        </w:rPr>
        <w:t xml:space="preserve">a reawakening of the old, </w:t>
      </w:r>
      <w:proofErr w:type="spellStart"/>
      <w:r w:rsidRPr="000E79F3">
        <w:rPr>
          <w:rFonts w:ascii="Arial" w:hAnsi="Arial" w:cs="Arial"/>
          <w:sz w:val="24"/>
          <w:szCs w:val="24"/>
          <w:shd w:val="clear" w:color="auto" w:fill="FFFFFF"/>
        </w:rPr>
        <w:t>nondualistic</w:t>
      </w:r>
      <w:proofErr w:type="spellEnd"/>
      <w:r w:rsidRPr="000E79F3">
        <w:rPr>
          <w:rFonts w:ascii="Arial" w:hAnsi="Arial" w:cs="Arial"/>
          <w:sz w:val="24"/>
          <w:szCs w:val="24"/>
          <w:shd w:val="clear" w:color="auto" w:fill="FFFFFF"/>
        </w:rPr>
        <w:t xml:space="preserve"> animism that has been dormant for so long. </w:t>
      </w:r>
      <w:r w:rsidRPr="000E79F3">
        <w:rPr>
          <w:rFonts w:ascii="Arial" w:hAnsi="Arial" w:cs="Arial"/>
          <w:sz w:val="24"/>
          <w:szCs w:val="24"/>
          <w:shd w:val="clear" w:color="auto" w:fill="FFFFFF"/>
        </w:rPr>
        <w:lastRenderedPageBreak/>
        <w:t>It is a rea</w:t>
      </w:r>
      <w:r w:rsidR="00482279">
        <w:rPr>
          <w:rFonts w:ascii="Arial" w:hAnsi="Arial" w:cs="Arial"/>
          <w:sz w:val="24"/>
          <w:szCs w:val="24"/>
          <w:shd w:val="clear" w:color="auto" w:fill="FFFFFF"/>
        </w:rPr>
        <w:t>ssertion of our indigenous soul</w:t>
      </w:r>
      <w:r w:rsidR="00482279">
        <w:rPr>
          <w:rFonts w:ascii="Arial" w:hAnsi="Arial" w:cs="Arial"/>
          <w:sz w:val="24"/>
          <w:szCs w:val="24"/>
        </w:rPr>
        <w:t>’.</w:t>
      </w:r>
      <w:r w:rsidR="00482279">
        <w:rPr>
          <w:rStyle w:val="Refdenotaalpie"/>
          <w:rFonts w:ascii="Arial" w:hAnsi="Arial" w:cs="Arial"/>
          <w:sz w:val="24"/>
          <w:szCs w:val="24"/>
        </w:rPr>
        <w:footnoteReference w:id="35"/>
      </w:r>
      <w:r w:rsidRPr="000E79F3">
        <w:rPr>
          <w:rFonts w:ascii="Arial" w:hAnsi="Arial" w:cs="Arial"/>
          <w:sz w:val="24"/>
          <w:szCs w:val="24"/>
        </w:rPr>
        <w:t xml:space="preserve"> Additionally, </w:t>
      </w:r>
      <w:proofErr w:type="spellStart"/>
      <w:r w:rsidRPr="000E79F3">
        <w:rPr>
          <w:rFonts w:ascii="Arial" w:hAnsi="Arial" w:cs="Arial"/>
          <w:sz w:val="24"/>
          <w:szCs w:val="24"/>
        </w:rPr>
        <w:t>Anders</w:t>
      </w:r>
      <w:r w:rsidR="00727BF0">
        <w:rPr>
          <w:rFonts w:ascii="Arial" w:hAnsi="Arial" w:cs="Arial"/>
          <w:sz w:val="24"/>
          <w:szCs w:val="24"/>
        </w:rPr>
        <w:t>s</w:t>
      </w:r>
      <w:r w:rsidRPr="000E79F3">
        <w:rPr>
          <w:rFonts w:ascii="Arial" w:hAnsi="Arial" w:cs="Arial"/>
          <w:sz w:val="24"/>
          <w:szCs w:val="24"/>
        </w:rPr>
        <w:t>on</w:t>
      </w:r>
      <w:proofErr w:type="spellEnd"/>
      <w:r w:rsidRPr="000E79F3">
        <w:rPr>
          <w:rFonts w:ascii="Arial" w:hAnsi="Arial" w:cs="Arial"/>
          <w:sz w:val="24"/>
          <w:szCs w:val="24"/>
        </w:rPr>
        <w:t xml:space="preserve"> asserts that we did not see ourselves as detached from nature and that our relationship with natural beings, seen or unseen, was sim</w:t>
      </w:r>
      <w:r w:rsidR="00482279">
        <w:rPr>
          <w:rFonts w:ascii="Arial" w:hAnsi="Arial" w:cs="Arial"/>
          <w:sz w:val="24"/>
          <w:szCs w:val="24"/>
        </w:rPr>
        <w:t>ply what it was to be human.</w:t>
      </w:r>
      <w:r w:rsidR="00482279">
        <w:rPr>
          <w:rStyle w:val="Refdenotaalpie"/>
          <w:rFonts w:ascii="Arial" w:hAnsi="Arial" w:cs="Arial"/>
          <w:sz w:val="24"/>
          <w:szCs w:val="24"/>
        </w:rPr>
        <w:footnoteReference w:id="36"/>
      </w:r>
      <w:r w:rsidRPr="000E79F3">
        <w:rPr>
          <w:rFonts w:ascii="Arial" w:hAnsi="Arial" w:cs="Arial"/>
          <w:sz w:val="24"/>
          <w:szCs w:val="24"/>
        </w:rPr>
        <w:t xml:space="preserve"> If that part was</w:t>
      </w:r>
      <w:r>
        <w:rPr>
          <w:rFonts w:ascii="Arial" w:hAnsi="Arial" w:cs="Arial"/>
          <w:sz w:val="24"/>
          <w:szCs w:val="24"/>
        </w:rPr>
        <w:t xml:space="preserve"> important in our past</w:t>
      </w:r>
      <w:r w:rsidRPr="000E79F3">
        <w:rPr>
          <w:rFonts w:ascii="Arial" w:hAnsi="Arial" w:cs="Arial"/>
          <w:sz w:val="24"/>
          <w:szCs w:val="24"/>
        </w:rPr>
        <w:t>, it still could be today; hibernating in our consciousness, awoken in moments of awe.</w:t>
      </w:r>
    </w:p>
    <w:p w14:paraId="3537CBDB" w14:textId="77777777" w:rsidR="00692D73" w:rsidRDefault="00692D73" w:rsidP="00692D73">
      <w:pPr>
        <w:autoSpaceDE w:val="0"/>
        <w:autoSpaceDN w:val="0"/>
        <w:adjustRightInd w:val="0"/>
        <w:spacing w:line="240" w:lineRule="auto"/>
        <w:jc w:val="both"/>
        <w:rPr>
          <w:rFonts w:ascii="Arial" w:hAnsi="Arial" w:cs="Arial"/>
          <w:sz w:val="24"/>
          <w:szCs w:val="24"/>
        </w:rPr>
      </w:pPr>
    </w:p>
    <w:p w14:paraId="694CC51E" w14:textId="70E8ACC7"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In the 1986 study of wilderness-based extraordinary experiences by researchers Janet Talbot and Stephen Kaplan, they found that </w:t>
      </w:r>
      <w:r w:rsidRPr="000E79F3">
        <w:rPr>
          <w:rFonts w:ascii="Arial" w:hAnsi="Arial" w:cs="Arial"/>
          <w:i/>
          <w:sz w:val="24"/>
          <w:szCs w:val="24"/>
        </w:rPr>
        <w:t>awe</w:t>
      </w:r>
      <w:r w:rsidR="00482279">
        <w:rPr>
          <w:rFonts w:ascii="Arial" w:hAnsi="Arial" w:cs="Arial"/>
          <w:sz w:val="24"/>
          <w:szCs w:val="24"/>
        </w:rPr>
        <w:t xml:space="preserve"> was a regular feature.</w:t>
      </w:r>
      <w:r w:rsidR="00482279">
        <w:rPr>
          <w:rStyle w:val="Refdenotaalpie"/>
          <w:rFonts w:ascii="Arial" w:hAnsi="Arial" w:cs="Arial"/>
          <w:sz w:val="24"/>
          <w:szCs w:val="24"/>
        </w:rPr>
        <w:footnoteReference w:id="37"/>
      </w:r>
      <w:r w:rsidRPr="000E79F3">
        <w:rPr>
          <w:rFonts w:ascii="Arial" w:hAnsi="Arial" w:cs="Arial"/>
          <w:sz w:val="24"/>
          <w:szCs w:val="24"/>
        </w:rPr>
        <w:t xml:space="preserve"> Poignantly, to this opinion, scholars David </w:t>
      </w:r>
      <w:proofErr w:type="spellStart"/>
      <w:r w:rsidRPr="000E79F3">
        <w:rPr>
          <w:rFonts w:ascii="Arial" w:hAnsi="Arial" w:cs="Arial"/>
          <w:sz w:val="24"/>
          <w:szCs w:val="24"/>
        </w:rPr>
        <w:t>Yaden</w:t>
      </w:r>
      <w:proofErr w:type="spellEnd"/>
      <w:r w:rsidRPr="000E79F3">
        <w:rPr>
          <w:rFonts w:ascii="Arial" w:hAnsi="Arial" w:cs="Arial"/>
          <w:sz w:val="24"/>
          <w:szCs w:val="24"/>
        </w:rPr>
        <w:t xml:space="preserve"> and Andrew Newberg argue that ‘awe is at the border between what we might consider an emotion and a more in</w:t>
      </w:r>
      <w:r w:rsidRPr="000E79F3">
        <w:rPr>
          <w:rFonts w:ascii="Arial" w:hAnsi="Arial" w:cs="Arial"/>
          <w:sz w:val="24"/>
          <w:szCs w:val="24"/>
        </w:rPr>
        <w:softHyphen/>
        <w:t>tensely alte</w:t>
      </w:r>
      <w:r w:rsidR="004B6352">
        <w:rPr>
          <w:rFonts w:ascii="Arial" w:hAnsi="Arial" w:cs="Arial"/>
          <w:sz w:val="24"/>
          <w:szCs w:val="24"/>
        </w:rPr>
        <w:t>red state of consciousness’.</w:t>
      </w:r>
      <w:r w:rsidR="004B6352">
        <w:rPr>
          <w:rStyle w:val="Refdenotaalpie"/>
          <w:rFonts w:ascii="Arial" w:hAnsi="Arial" w:cs="Arial"/>
          <w:sz w:val="24"/>
          <w:szCs w:val="24"/>
        </w:rPr>
        <w:footnoteReference w:id="38"/>
      </w:r>
      <w:r w:rsidRPr="000E79F3">
        <w:rPr>
          <w:rFonts w:ascii="Arial" w:hAnsi="Arial" w:cs="Arial"/>
          <w:sz w:val="24"/>
          <w:szCs w:val="24"/>
        </w:rPr>
        <w:t xml:space="preserve"> Hereby, it is possible that awe is a sense beyond our standard five that is heightened during extraordinary experience. </w:t>
      </w:r>
      <w:r>
        <w:rPr>
          <w:rFonts w:ascii="Arial" w:hAnsi="Arial" w:cs="Arial"/>
          <w:sz w:val="24"/>
          <w:szCs w:val="24"/>
        </w:rPr>
        <w:t>Maybe</w:t>
      </w:r>
      <w:r w:rsidRPr="000E79F3">
        <w:rPr>
          <w:rFonts w:ascii="Arial" w:hAnsi="Arial" w:cs="Arial"/>
          <w:sz w:val="24"/>
          <w:szCs w:val="24"/>
        </w:rPr>
        <w:t xml:space="preserve"> a myriad of forgotten senses </w:t>
      </w:r>
      <w:proofErr w:type="gramStart"/>
      <w:r w:rsidRPr="000E79F3">
        <w:rPr>
          <w:rFonts w:ascii="Arial" w:hAnsi="Arial" w:cs="Arial"/>
          <w:sz w:val="24"/>
          <w:szCs w:val="24"/>
        </w:rPr>
        <w:t>open</w:t>
      </w:r>
      <w:proofErr w:type="gramEnd"/>
      <w:r w:rsidRPr="000E79F3">
        <w:rPr>
          <w:rFonts w:ascii="Arial" w:hAnsi="Arial" w:cs="Arial"/>
          <w:sz w:val="24"/>
          <w:szCs w:val="24"/>
        </w:rPr>
        <w:t xml:space="preserve"> up during these circumstances. William Wordsworth’s poetry is woven with words of extrovertive extraordinary experiences and senses, which seem to describe an-other beyond the ordinary, as seen here in just one of his many examples:   </w:t>
      </w:r>
    </w:p>
    <w:p w14:paraId="43A7F854" w14:textId="77777777" w:rsidR="00692D73" w:rsidRDefault="00692D73" w:rsidP="00692D73">
      <w:pPr>
        <w:autoSpaceDE w:val="0"/>
        <w:autoSpaceDN w:val="0"/>
        <w:adjustRightInd w:val="0"/>
        <w:spacing w:line="240" w:lineRule="auto"/>
        <w:jc w:val="both"/>
        <w:rPr>
          <w:rFonts w:ascii="Arial" w:hAnsi="Arial" w:cs="Arial"/>
          <w:sz w:val="24"/>
          <w:szCs w:val="24"/>
        </w:rPr>
      </w:pPr>
    </w:p>
    <w:p w14:paraId="7F77520E" w14:textId="427912AA" w:rsidR="00692D73" w:rsidRDefault="007555B6" w:rsidP="00DA0E1A">
      <w:pPr>
        <w:autoSpaceDE w:val="0"/>
        <w:autoSpaceDN w:val="0"/>
        <w:adjustRightInd w:val="0"/>
        <w:spacing w:line="240" w:lineRule="auto"/>
        <w:ind w:left="720"/>
        <w:jc w:val="both"/>
        <w:rPr>
          <w:rFonts w:ascii="Arial" w:hAnsi="Arial" w:cs="Arial"/>
          <w:sz w:val="24"/>
          <w:szCs w:val="24"/>
        </w:rPr>
      </w:pPr>
      <w:r w:rsidRPr="000E79F3">
        <w:rPr>
          <w:rFonts w:ascii="Arial" w:hAnsi="Arial" w:cs="Arial"/>
          <w:sz w:val="24"/>
          <w:szCs w:val="24"/>
          <w:shd w:val="clear" w:color="auto" w:fill="FFFFFF"/>
        </w:rPr>
        <w:t>I have felt a presence that disturbs me with the joy of elevated thoughts; a </w:t>
      </w:r>
      <w:r w:rsidRPr="008C66D5">
        <w:rPr>
          <w:rStyle w:val="Textoennegrita"/>
          <w:rFonts w:ascii="Arial" w:hAnsi="Arial" w:cs="Arial"/>
          <w:b w:val="0"/>
          <w:i/>
          <w:sz w:val="24"/>
          <w:szCs w:val="24"/>
        </w:rPr>
        <w:t>sense sublime</w:t>
      </w:r>
      <w:r w:rsidRPr="00FD4DB0">
        <w:rPr>
          <w:rFonts w:ascii="Arial" w:hAnsi="Arial" w:cs="Arial"/>
          <w:b/>
          <w:i/>
          <w:sz w:val="24"/>
          <w:szCs w:val="24"/>
          <w:shd w:val="clear" w:color="auto" w:fill="FFFFFF"/>
        </w:rPr>
        <w:t> </w:t>
      </w:r>
      <w:r w:rsidRPr="000E79F3">
        <w:rPr>
          <w:rFonts w:ascii="Arial" w:hAnsi="Arial" w:cs="Arial"/>
          <w:sz w:val="24"/>
          <w:szCs w:val="24"/>
          <w:shd w:val="clear" w:color="auto" w:fill="FFFFFF"/>
        </w:rPr>
        <w:t xml:space="preserve">of something far more deeply </w:t>
      </w:r>
      <w:proofErr w:type="spellStart"/>
      <w:r w:rsidRPr="000E79F3">
        <w:rPr>
          <w:rFonts w:ascii="Arial" w:hAnsi="Arial" w:cs="Arial"/>
          <w:sz w:val="24"/>
          <w:szCs w:val="24"/>
          <w:shd w:val="clear" w:color="auto" w:fill="FFFFFF"/>
        </w:rPr>
        <w:t>interfused</w:t>
      </w:r>
      <w:proofErr w:type="spellEnd"/>
      <w:r w:rsidRPr="000E79F3">
        <w:rPr>
          <w:rFonts w:ascii="Arial" w:hAnsi="Arial" w:cs="Arial"/>
          <w:sz w:val="24"/>
          <w:szCs w:val="24"/>
          <w:shd w:val="clear" w:color="auto" w:fill="FFFFFF"/>
        </w:rPr>
        <w:t>, whose dwelling is the light of setting suns, and the round ocean, and the living air, and the blu</w:t>
      </w:r>
      <w:r>
        <w:rPr>
          <w:rFonts w:ascii="Arial" w:hAnsi="Arial" w:cs="Arial"/>
          <w:sz w:val="24"/>
          <w:szCs w:val="24"/>
          <w:shd w:val="clear" w:color="auto" w:fill="FFFFFF"/>
        </w:rPr>
        <w:t>e sky, and in the mind of man</w:t>
      </w:r>
      <w:r w:rsidRPr="000E79F3">
        <w:rPr>
          <w:rFonts w:ascii="Arial" w:hAnsi="Arial" w:cs="Arial"/>
          <w:sz w:val="24"/>
          <w:szCs w:val="24"/>
          <w:shd w:val="clear" w:color="auto" w:fill="FFFFFF"/>
        </w:rPr>
        <w:t xml:space="preserve"> ― Lines </w:t>
      </w:r>
      <w:r w:rsidR="008C66D5">
        <w:rPr>
          <w:rFonts w:ascii="Arial" w:hAnsi="Arial" w:cs="Arial"/>
          <w:sz w:val="24"/>
          <w:szCs w:val="24"/>
          <w:shd w:val="clear" w:color="auto" w:fill="FFFFFF"/>
        </w:rPr>
        <w:t>written</w:t>
      </w:r>
      <w:r w:rsidRPr="000E79F3">
        <w:rPr>
          <w:rFonts w:ascii="Arial" w:hAnsi="Arial" w:cs="Arial"/>
          <w:sz w:val="24"/>
          <w:szCs w:val="24"/>
          <w:shd w:val="clear" w:color="auto" w:fill="FFFFFF"/>
        </w:rPr>
        <w:t xml:space="preserve"> a f</w:t>
      </w:r>
      <w:r w:rsidR="00C111DD">
        <w:rPr>
          <w:rFonts w:ascii="Arial" w:hAnsi="Arial" w:cs="Arial"/>
          <w:sz w:val="24"/>
          <w:szCs w:val="24"/>
          <w:shd w:val="clear" w:color="auto" w:fill="FFFFFF"/>
        </w:rPr>
        <w:t xml:space="preserve">ew miles above </w:t>
      </w:r>
      <w:proofErr w:type="spellStart"/>
      <w:r w:rsidR="00C111DD">
        <w:rPr>
          <w:rFonts w:ascii="Arial" w:hAnsi="Arial" w:cs="Arial"/>
          <w:sz w:val="24"/>
          <w:szCs w:val="24"/>
          <w:shd w:val="clear" w:color="auto" w:fill="FFFFFF"/>
        </w:rPr>
        <w:t>Tintern</w:t>
      </w:r>
      <w:proofErr w:type="spellEnd"/>
      <w:r w:rsidR="00C111DD">
        <w:rPr>
          <w:rFonts w:ascii="Arial" w:hAnsi="Arial" w:cs="Arial"/>
          <w:sz w:val="24"/>
          <w:szCs w:val="24"/>
          <w:shd w:val="clear" w:color="auto" w:fill="FFFFFF"/>
        </w:rPr>
        <w:t xml:space="preserve"> Abbey</w:t>
      </w:r>
      <w:r w:rsidR="00C111DD">
        <w:rPr>
          <w:rStyle w:val="Refdenotaalpie"/>
          <w:rFonts w:ascii="Arial" w:hAnsi="Arial" w:cs="Arial"/>
          <w:sz w:val="24"/>
          <w:szCs w:val="24"/>
        </w:rPr>
        <w:footnoteReference w:id="39"/>
      </w:r>
    </w:p>
    <w:p w14:paraId="2A261051" w14:textId="77777777" w:rsidR="00692D73" w:rsidRDefault="00692D73" w:rsidP="00692D73">
      <w:pPr>
        <w:autoSpaceDE w:val="0"/>
        <w:autoSpaceDN w:val="0"/>
        <w:adjustRightInd w:val="0"/>
        <w:spacing w:line="240" w:lineRule="auto"/>
        <w:jc w:val="both"/>
        <w:rPr>
          <w:rFonts w:ascii="Arial" w:hAnsi="Arial" w:cs="Arial"/>
          <w:sz w:val="24"/>
          <w:szCs w:val="24"/>
        </w:rPr>
      </w:pPr>
    </w:p>
    <w:p w14:paraId="2FBA2B3E" w14:textId="5D41645E"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Is nature orchestrating extraordinary experiences to help us establish a relationship with the natural world through the creativity of a select few, such as the writing of Wordsworth? Coincidentally, in the RERC database there are 16 accounts that referred to Wordsworth in their titles, and over 50 in text searches. If Wordsworth did experience the extraordinary in nature, which is alluded to within many of his written pieces, could nature’s peaceful agenda have been to reach the masses through the creative inspiration of an enlightened person’s words? Inspired myself by nature as an after-effect of my extraordinary experience, a part of me opened up and I began to write creatively for the first time. I subsequently published stories to h</w:t>
      </w:r>
      <w:r w:rsidR="0078209E">
        <w:rPr>
          <w:rFonts w:ascii="Arial" w:hAnsi="Arial" w:cs="Arial"/>
          <w:sz w:val="24"/>
          <w:szCs w:val="24"/>
        </w:rPr>
        <w:t>elp raise eco-consciousness.</w:t>
      </w:r>
      <w:r w:rsidRPr="000E79F3">
        <w:rPr>
          <w:rFonts w:ascii="Arial" w:hAnsi="Arial" w:cs="Arial"/>
          <w:sz w:val="24"/>
          <w:szCs w:val="24"/>
        </w:rPr>
        <w:t xml:space="preserve"> The way I think evolved, and a large shift happened in my behaviour and career. John Muir, another writer and famous naturalist, who has protected wildlife </w:t>
      </w:r>
      <w:r w:rsidRPr="000E79F3">
        <w:rPr>
          <w:rFonts w:ascii="Arial" w:hAnsi="Arial" w:cs="Arial"/>
          <w:sz w:val="24"/>
          <w:szCs w:val="24"/>
        </w:rPr>
        <w:lastRenderedPageBreak/>
        <w:t>internationally and inspired many, experienced the extraordinary and wrote about these; expressing feelings of being part of the w</w:t>
      </w:r>
      <w:r w:rsidR="0078209E">
        <w:rPr>
          <w:rFonts w:ascii="Arial" w:hAnsi="Arial" w:cs="Arial"/>
          <w:sz w:val="24"/>
          <w:szCs w:val="24"/>
        </w:rPr>
        <w:t>hole cosmos because of them.</w:t>
      </w:r>
      <w:r w:rsidR="0078209E">
        <w:rPr>
          <w:rStyle w:val="Refdenotaalpie"/>
          <w:rFonts w:ascii="Arial" w:hAnsi="Arial" w:cs="Arial"/>
          <w:sz w:val="24"/>
          <w:szCs w:val="24"/>
        </w:rPr>
        <w:footnoteReference w:id="40"/>
      </w:r>
      <w:r w:rsidRPr="000E79F3">
        <w:rPr>
          <w:rFonts w:ascii="Arial" w:hAnsi="Arial" w:cs="Arial"/>
          <w:sz w:val="24"/>
          <w:szCs w:val="24"/>
        </w:rPr>
        <w:t xml:space="preserve"> It can be seen here, how </w:t>
      </w:r>
      <w:r>
        <w:rPr>
          <w:rFonts w:ascii="Arial" w:hAnsi="Arial" w:cs="Arial"/>
          <w:sz w:val="24"/>
          <w:szCs w:val="24"/>
        </w:rPr>
        <w:t>such events</w:t>
      </w:r>
      <w:r w:rsidRPr="000E79F3">
        <w:rPr>
          <w:rFonts w:ascii="Arial" w:hAnsi="Arial" w:cs="Arial"/>
          <w:sz w:val="24"/>
          <w:szCs w:val="24"/>
        </w:rPr>
        <w:t xml:space="preserve"> in nature can inspire change in </w:t>
      </w:r>
      <w:r>
        <w:rPr>
          <w:rFonts w:ascii="Arial" w:hAnsi="Arial" w:cs="Arial"/>
          <w:sz w:val="24"/>
          <w:szCs w:val="24"/>
        </w:rPr>
        <w:t>the course</w:t>
      </w:r>
      <w:r w:rsidRPr="000E79F3">
        <w:rPr>
          <w:rFonts w:ascii="Arial" w:hAnsi="Arial" w:cs="Arial"/>
          <w:sz w:val="24"/>
          <w:szCs w:val="24"/>
        </w:rPr>
        <w:t xml:space="preserve"> of one’s life and their relationship with </w:t>
      </w:r>
      <w:r>
        <w:rPr>
          <w:rFonts w:ascii="Arial" w:hAnsi="Arial" w:cs="Arial"/>
          <w:sz w:val="24"/>
          <w:szCs w:val="24"/>
        </w:rPr>
        <w:t>an-other</w:t>
      </w:r>
      <w:r w:rsidRPr="000E79F3">
        <w:rPr>
          <w:rFonts w:ascii="Arial" w:hAnsi="Arial" w:cs="Arial"/>
          <w:sz w:val="24"/>
          <w:szCs w:val="24"/>
        </w:rPr>
        <w:t>, which can ultimately have significant positive effects on their actions to protect nature; sometimes with extreme and expansive success. Hereby, in speculation, it could be viable that nature is selecting specific people with potential to influence big change in human behaviour to preserve our planet. Taylor explains that all of these elements experienced by Muir, and others whom have had extraordinary experiences in nature is what he</w:t>
      </w:r>
      <w:r w:rsidR="0078209E">
        <w:rPr>
          <w:rFonts w:ascii="Arial" w:hAnsi="Arial" w:cs="Arial"/>
          <w:sz w:val="24"/>
          <w:szCs w:val="24"/>
        </w:rPr>
        <w:t xml:space="preserve"> terms ‘dark green religion’.</w:t>
      </w:r>
      <w:r w:rsidR="0078209E">
        <w:rPr>
          <w:rStyle w:val="Refdenotaalpie"/>
          <w:rFonts w:ascii="Arial" w:hAnsi="Arial" w:cs="Arial"/>
          <w:sz w:val="24"/>
          <w:szCs w:val="24"/>
        </w:rPr>
        <w:footnoteReference w:id="41"/>
      </w:r>
      <w:r w:rsidRPr="000E79F3">
        <w:rPr>
          <w:rFonts w:ascii="Arial" w:hAnsi="Arial" w:cs="Arial"/>
          <w:sz w:val="24"/>
          <w:szCs w:val="24"/>
        </w:rPr>
        <w:t xml:space="preserve"> Is it possible that such extraordinary experiences could lead to a new greener religion? Or, perhaps, a reconnection to our ancient ancestors’ animistic values and revered </w:t>
      </w:r>
      <w:r>
        <w:rPr>
          <w:rFonts w:ascii="Arial" w:hAnsi="Arial" w:cs="Arial"/>
          <w:sz w:val="24"/>
          <w:szCs w:val="24"/>
        </w:rPr>
        <w:t xml:space="preserve">natural </w:t>
      </w:r>
      <w:r w:rsidRPr="000E79F3">
        <w:rPr>
          <w:rFonts w:ascii="Arial" w:hAnsi="Arial" w:cs="Arial"/>
          <w:sz w:val="24"/>
          <w:szCs w:val="24"/>
        </w:rPr>
        <w:t>relationship?</w:t>
      </w:r>
    </w:p>
    <w:p w14:paraId="25F081F8" w14:textId="77777777" w:rsidR="00692D73" w:rsidRDefault="00692D73" w:rsidP="00692D73">
      <w:pPr>
        <w:autoSpaceDE w:val="0"/>
        <w:autoSpaceDN w:val="0"/>
        <w:adjustRightInd w:val="0"/>
        <w:spacing w:line="240" w:lineRule="auto"/>
        <w:jc w:val="both"/>
        <w:rPr>
          <w:rFonts w:ascii="Arial" w:hAnsi="Arial" w:cs="Arial"/>
          <w:sz w:val="24"/>
          <w:szCs w:val="24"/>
        </w:rPr>
      </w:pPr>
    </w:p>
    <w:p w14:paraId="4F533EDF" w14:textId="3D9CD6CA" w:rsidR="00032F79"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Scholar and M.D. Andrew Newberg states that ‘historically, spiritual experiences appear to have laid the foundation for religious belief systems, as well as moral, polit</w:t>
      </w:r>
      <w:r w:rsidR="0078209E">
        <w:rPr>
          <w:rFonts w:ascii="Arial" w:hAnsi="Arial" w:cs="Arial"/>
          <w:sz w:val="24"/>
          <w:szCs w:val="24"/>
        </w:rPr>
        <w:t>ical, and cultural systems’.</w:t>
      </w:r>
      <w:r w:rsidR="0078209E">
        <w:rPr>
          <w:rStyle w:val="Refdenotaalpie"/>
          <w:rFonts w:ascii="Arial" w:hAnsi="Arial" w:cs="Arial"/>
          <w:sz w:val="24"/>
          <w:szCs w:val="24"/>
        </w:rPr>
        <w:footnoteReference w:id="42"/>
      </w:r>
      <w:r w:rsidRPr="000E79F3">
        <w:rPr>
          <w:rFonts w:ascii="Arial" w:hAnsi="Arial" w:cs="Arial"/>
          <w:sz w:val="24"/>
          <w:szCs w:val="24"/>
        </w:rPr>
        <w:t xml:space="preserve"> If this is the case, then the experience of the extraordinary in nature has potential to shift our behaviour onto a track of environmental movements. In history, extraordinary experiences have changed entire cultures; a point asserted by professor of religion Jeffrey </w:t>
      </w:r>
      <w:proofErr w:type="spellStart"/>
      <w:r w:rsidRPr="000E79F3">
        <w:rPr>
          <w:rFonts w:ascii="Arial" w:hAnsi="Arial" w:cs="Arial"/>
          <w:sz w:val="24"/>
          <w:szCs w:val="24"/>
        </w:rPr>
        <w:t>Kripal</w:t>
      </w:r>
      <w:proofErr w:type="spellEnd"/>
      <w:r w:rsidRPr="000E79F3">
        <w:rPr>
          <w:rFonts w:ascii="Arial" w:hAnsi="Arial" w:cs="Arial"/>
          <w:sz w:val="24"/>
          <w:szCs w:val="24"/>
        </w:rPr>
        <w:t xml:space="preserve"> and Author Whitley Strieber in describing that</w:t>
      </w:r>
      <w:r w:rsidR="00032F79">
        <w:rPr>
          <w:rFonts w:ascii="Arial" w:hAnsi="Arial" w:cs="Arial"/>
          <w:sz w:val="24"/>
          <w:szCs w:val="24"/>
        </w:rPr>
        <w:t>:</w:t>
      </w:r>
      <w:r w:rsidRPr="000E79F3">
        <w:rPr>
          <w:rFonts w:ascii="Arial" w:hAnsi="Arial" w:cs="Arial"/>
          <w:sz w:val="24"/>
          <w:szCs w:val="24"/>
        </w:rPr>
        <w:t xml:space="preserve"> </w:t>
      </w:r>
    </w:p>
    <w:p w14:paraId="4CEEFF25" w14:textId="77777777" w:rsidR="00032F79" w:rsidRDefault="00032F79" w:rsidP="00692D73">
      <w:pPr>
        <w:autoSpaceDE w:val="0"/>
        <w:autoSpaceDN w:val="0"/>
        <w:adjustRightInd w:val="0"/>
        <w:spacing w:line="240" w:lineRule="auto"/>
        <w:jc w:val="both"/>
        <w:rPr>
          <w:rFonts w:ascii="Arial" w:hAnsi="Arial" w:cs="Arial"/>
          <w:sz w:val="24"/>
          <w:szCs w:val="24"/>
        </w:rPr>
      </w:pPr>
    </w:p>
    <w:p w14:paraId="71EC67AF" w14:textId="26EC447B" w:rsidR="00032F79" w:rsidRDefault="007555B6" w:rsidP="00032F79">
      <w:pPr>
        <w:autoSpaceDE w:val="0"/>
        <w:autoSpaceDN w:val="0"/>
        <w:adjustRightInd w:val="0"/>
        <w:spacing w:line="240" w:lineRule="auto"/>
        <w:ind w:left="720"/>
        <w:jc w:val="both"/>
        <w:rPr>
          <w:rFonts w:ascii="Arial" w:hAnsi="Arial" w:cs="Arial"/>
          <w:sz w:val="24"/>
          <w:szCs w:val="24"/>
        </w:rPr>
      </w:pPr>
      <w:r w:rsidRPr="000E79F3">
        <w:rPr>
          <w:rFonts w:ascii="Arial" w:hAnsi="Arial" w:cs="Arial"/>
          <w:sz w:val="24"/>
          <w:szCs w:val="24"/>
        </w:rPr>
        <w:t>St. Paul encountered it on the road to Damascus when he was startled by a flash of light and a voice, an event that changed the world. Earlier, Moses encountered it in the form of a burning bush, with equally dramatic effect on our culture. It is wha</w:t>
      </w:r>
      <w:r w:rsidR="00032F79">
        <w:rPr>
          <w:rFonts w:ascii="Arial" w:hAnsi="Arial" w:cs="Arial"/>
          <w:sz w:val="24"/>
          <w:szCs w:val="24"/>
        </w:rPr>
        <w:t>t we now call the supernatural.</w:t>
      </w:r>
      <w:r w:rsidR="0078209E">
        <w:rPr>
          <w:rStyle w:val="Refdenotaalpie"/>
          <w:rFonts w:ascii="Arial" w:hAnsi="Arial" w:cs="Arial"/>
          <w:sz w:val="24"/>
          <w:szCs w:val="24"/>
        </w:rPr>
        <w:footnoteReference w:id="43"/>
      </w:r>
    </w:p>
    <w:p w14:paraId="1DB70014" w14:textId="77777777" w:rsidR="00032F79" w:rsidRDefault="00032F79" w:rsidP="00692D73">
      <w:pPr>
        <w:autoSpaceDE w:val="0"/>
        <w:autoSpaceDN w:val="0"/>
        <w:adjustRightInd w:val="0"/>
        <w:spacing w:line="240" w:lineRule="auto"/>
        <w:jc w:val="both"/>
        <w:rPr>
          <w:rFonts w:ascii="Arial" w:hAnsi="Arial" w:cs="Arial"/>
          <w:sz w:val="24"/>
          <w:szCs w:val="24"/>
        </w:rPr>
      </w:pPr>
    </w:p>
    <w:p w14:paraId="5F2DB1FD" w14:textId="77777777" w:rsidR="00D51762"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Subsequently, perhaps it is </w:t>
      </w:r>
      <w:r>
        <w:rPr>
          <w:rFonts w:ascii="Arial" w:hAnsi="Arial" w:cs="Arial"/>
          <w:sz w:val="24"/>
          <w:szCs w:val="24"/>
        </w:rPr>
        <w:t>also feasible</w:t>
      </w:r>
      <w:r w:rsidRPr="000E79F3">
        <w:rPr>
          <w:rFonts w:ascii="Arial" w:hAnsi="Arial" w:cs="Arial"/>
          <w:sz w:val="24"/>
          <w:szCs w:val="24"/>
        </w:rPr>
        <w:t xml:space="preserve"> that nature is building a reciprocal relationship with select people and sharing these extraordinary experiences to instigate mass change in human society and culture, one that elicits sustainable impact. Hunter explains that</w:t>
      </w:r>
      <w:r w:rsidR="00D51762">
        <w:rPr>
          <w:rFonts w:ascii="Arial" w:hAnsi="Arial" w:cs="Arial"/>
          <w:sz w:val="24"/>
          <w:szCs w:val="24"/>
        </w:rPr>
        <w:t xml:space="preserve">: </w:t>
      </w:r>
    </w:p>
    <w:p w14:paraId="4A752AAC" w14:textId="77777777" w:rsidR="00D51762" w:rsidRDefault="00D51762" w:rsidP="00692D73">
      <w:pPr>
        <w:autoSpaceDE w:val="0"/>
        <w:autoSpaceDN w:val="0"/>
        <w:adjustRightInd w:val="0"/>
        <w:spacing w:line="240" w:lineRule="auto"/>
        <w:jc w:val="both"/>
        <w:rPr>
          <w:rFonts w:ascii="Arial" w:hAnsi="Arial" w:cs="Arial"/>
          <w:sz w:val="24"/>
          <w:szCs w:val="24"/>
        </w:rPr>
      </w:pPr>
    </w:p>
    <w:p w14:paraId="2EF3D195" w14:textId="016C5A29" w:rsidR="00D51762" w:rsidRDefault="00D51762" w:rsidP="00D51762">
      <w:pPr>
        <w:autoSpaceDE w:val="0"/>
        <w:autoSpaceDN w:val="0"/>
        <w:adjustRightInd w:val="0"/>
        <w:spacing w:line="240" w:lineRule="auto"/>
        <w:ind w:left="720"/>
        <w:jc w:val="both"/>
        <w:rPr>
          <w:rFonts w:ascii="Arial" w:hAnsi="Arial" w:cs="Arial"/>
          <w:sz w:val="24"/>
          <w:szCs w:val="24"/>
        </w:rPr>
      </w:pPr>
      <w:r>
        <w:rPr>
          <w:rFonts w:ascii="Arial" w:hAnsi="Arial" w:cs="Arial"/>
          <w:sz w:val="24"/>
          <w:szCs w:val="24"/>
        </w:rPr>
        <w:t>I</w:t>
      </w:r>
      <w:r w:rsidR="007555B6" w:rsidRPr="000E79F3">
        <w:rPr>
          <w:rFonts w:ascii="Arial" w:hAnsi="Arial" w:cs="Arial"/>
          <w:sz w:val="24"/>
          <w:szCs w:val="24"/>
        </w:rPr>
        <w:t xml:space="preserve">n his autobiographical notes, Hardy recalls having powerful and transformative experiences in nature during his childhood years, which would have a significant impact on the later </w:t>
      </w:r>
      <w:r>
        <w:rPr>
          <w:rFonts w:ascii="Arial" w:hAnsi="Arial" w:cs="Arial"/>
          <w:sz w:val="24"/>
          <w:szCs w:val="24"/>
        </w:rPr>
        <w:t>unfurling of his life and work.</w:t>
      </w:r>
      <w:r w:rsidR="0078209E">
        <w:rPr>
          <w:rStyle w:val="Refdenotaalpie"/>
          <w:rFonts w:ascii="Arial" w:hAnsi="Arial" w:cs="Arial"/>
          <w:sz w:val="24"/>
          <w:szCs w:val="24"/>
        </w:rPr>
        <w:footnoteReference w:id="44"/>
      </w:r>
      <w:r w:rsidR="007555B6" w:rsidRPr="000E79F3">
        <w:rPr>
          <w:rFonts w:ascii="Arial" w:hAnsi="Arial" w:cs="Arial"/>
          <w:sz w:val="24"/>
          <w:szCs w:val="24"/>
        </w:rPr>
        <w:t xml:space="preserve"> </w:t>
      </w:r>
    </w:p>
    <w:p w14:paraId="7CC63406" w14:textId="77777777" w:rsidR="00D51762" w:rsidRDefault="00D51762" w:rsidP="00692D73">
      <w:pPr>
        <w:autoSpaceDE w:val="0"/>
        <w:autoSpaceDN w:val="0"/>
        <w:adjustRightInd w:val="0"/>
        <w:spacing w:line="240" w:lineRule="auto"/>
        <w:jc w:val="both"/>
        <w:rPr>
          <w:rFonts w:ascii="Arial" w:hAnsi="Arial" w:cs="Arial"/>
          <w:sz w:val="24"/>
          <w:szCs w:val="24"/>
        </w:rPr>
      </w:pPr>
    </w:p>
    <w:p w14:paraId="42BE6493" w14:textId="34DB7520"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Here, it could be hypothesised that Hardy himself created the RERC as a response to his own extraordinary experience making a large contribution to the study of extraordinary experiences and bringing them to the forefront of people’s attention. Furthermore, environmental scholar Haydn Washington also changed the trajectory of his life and relationship with nature through his profound experience in the Australian wilderness. Senses of awe and love overcame him so much that the ‘fruits’ of his experience were noteworthy. He confirms that he became a scientist and an activist, and reveals ‘more than 40 years later I still walk the path that</w:t>
      </w:r>
      <w:r w:rsidR="0061095D">
        <w:rPr>
          <w:rFonts w:ascii="Arial" w:hAnsi="Arial" w:cs="Arial"/>
          <w:sz w:val="24"/>
          <w:szCs w:val="24"/>
        </w:rPr>
        <w:t xml:space="preserve"> this experience catalysed’.</w:t>
      </w:r>
      <w:r w:rsidR="0061095D">
        <w:rPr>
          <w:rStyle w:val="Refdenotaalpie"/>
          <w:rFonts w:ascii="Arial" w:hAnsi="Arial" w:cs="Arial"/>
          <w:sz w:val="24"/>
          <w:szCs w:val="24"/>
        </w:rPr>
        <w:footnoteReference w:id="45"/>
      </w:r>
      <w:r w:rsidRPr="000E79F3">
        <w:rPr>
          <w:rFonts w:ascii="Arial" w:hAnsi="Arial" w:cs="Arial"/>
          <w:sz w:val="24"/>
          <w:szCs w:val="24"/>
        </w:rPr>
        <w:t xml:space="preserve"> The evidence thus far</w:t>
      </w:r>
      <w:r>
        <w:rPr>
          <w:rFonts w:ascii="Arial" w:hAnsi="Arial" w:cs="Arial"/>
          <w:sz w:val="24"/>
          <w:szCs w:val="24"/>
        </w:rPr>
        <w:t xml:space="preserve"> infers</w:t>
      </w:r>
      <w:r w:rsidRPr="000E79F3">
        <w:rPr>
          <w:rFonts w:ascii="Arial" w:hAnsi="Arial" w:cs="Arial"/>
          <w:sz w:val="24"/>
          <w:szCs w:val="24"/>
        </w:rPr>
        <w:t xml:space="preserve"> extraordinary experiences are impacting relationships with nature and igniting positive change.</w:t>
      </w:r>
    </w:p>
    <w:p w14:paraId="04B3C841" w14:textId="77777777" w:rsidR="00692D73" w:rsidRDefault="00692D73" w:rsidP="00692D73">
      <w:pPr>
        <w:autoSpaceDE w:val="0"/>
        <w:autoSpaceDN w:val="0"/>
        <w:adjustRightInd w:val="0"/>
        <w:spacing w:line="240" w:lineRule="auto"/>
        <w:jc w:val="both"/>
        <w:rPr>
          <w:rFonts w:ascii="Arial" w:hAnsi="Arial" w:cs="Arial"/>
          <w:sz w:val="24"/>
          <w:szCs w:val="24"/>
        </w:rPr>
      </w:pPr>
    </w:p>
    <w:p w14:paraId="16831161" w14:textId="65FC3F40" w:rsidR="00D51762"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Extraordinary experiences could be emerging to tackle the current ecological crisis we are in. Hunter speaks of the need for new perspectives upon tackling our ecological crisis, for which</w:t>
      </w:r>
      <w:r w:rsidR="0061095D">
        <w:rPr>
          <w:rFonts w:ascii="Arial" w:hAnsi="Arial" w:cs="Arial"/>
          <w:sz w:val="24"/>
          <w:szCs w:val="24"/>
        </w:rPr>
        <w:t xml:space="preserve"> he suggests re-enchantment.</w:t>
      </w:r>
      <w:r w:rsidR="0061095D">
        <w:rPr>
          <w:rStyle w:val="Refdenotaalpie"/>
          <w:rFonts w:ascii="Arial" w:hAnsi="Arial" w:cs="Arial"/>
          <w:sz w:val="24"/>
          <w:szCs w:val="24"/>
        </w:rPr>
        <w:footnoteReference w:id="46"/>
      </w:r>
      <w:r w:rsidRPr="000E79F3">
        <w:rPr>
          <w:rFonts w:ascii="Arial" w:hAnsi="Arial" w:cs="Arial"/>
          <w:sz w:val="24"/>
          <w:szCs w:val="24"/>
        </w:rPr>
        <w:t xml:space="preserve"> It could be hypothesised that re-enchantment is happening through extraordinary experiences. Enchantment is a way of seeing and feeling things differently and resultantly, nature could be enchanting us into relationship. </w:t>
      </w:r>
      <w:proofErr w:type="spellStart"/>
      <w:r w:rsidRPr="000E79F3">
        <w:rPr>
          <w:rFonts w:ascii="Arial" w:hAnsi="Arial" w:cs="Arial"/>
          <w:sz w:val="24"/>
          <w:szCs w:val="24"/>
        </w:rPr>
        <w:t>Anders</w:t>
      </w:r>
      <w:r w:rsidR="00727BF0">
        <w:rPr>
          <w:rFonts w:ascii="Arial" w:hAnsi="Arial" w:cs="Arial"/>
          <w:sz w:val="24"/>
          <w:szCs w:val="24"/>
        </w:rPr>
        <w:t>s</w:t>
      </w:r>
      <w:r w:rsidRPr="000E79F3">
        <w:rPr>
          <w:rFonts w:ascii="Arial" w:hAnsi="Arial" w:cs="Arial"/>
          <w:sz w:val="24"/>
          <w:szCs w:val="24"/>
        </w:rPr>
        <w:t>on</w:t>
      </w:r>
      <w:proofErr w:type="spellEnd"/>
      <w:r w:rsidRPr="000E79F3">
        <w:rPr>
          <w:rFonts w:ascii="Arial" w:hAnsi="Arial" w:cs="Arial"/>
          <w:sz w:val="24"/>
          <w:szCs w:val="24"/>
        </w:rPr>
        <w:t xml:space="preserve"> further attests this, in that ‘the experience of enchantment naturally compels us toward empathetic connection with a w</w:t>
      </w:r>
      <w:r w:rsidR="0061095D">
        <w:rPr>
          <w:rFonts w:ascii="Arial" w:hAnsi="Arial" w:cs="Arial"/>
          <w:sz w:val="24"/>
          <w:szCs w:val="24"/>
        </w:rPr>
        <w:t>ide array of other beings’.</w:t>
      </w:r>
      <w:r w:rsidR="0061095D">
        <w:rPr>
          <w:rStyle w:val="Refdenotaalpie"/>
          <w:rFonts w:ascii="Arial" w:hAnsi="Arial" w:cs="Arial"/>
          <w:sz w:val="24"/>
          <w:szCs w:val="24"/>
        </w:rPr>
        <w:footnoteReference w:id="47"/>
      </w:r>
      <w:r w:rsidRPr="000E79F3">
        <w:rPr>
          <w:rFonts w:ascii="Arial" w:hAnsi="Arial" w:cs="Arial"/>
          <w:sz w:val="24"/>
          <w:szCs w:val="24"/>
        </w:rPr>
        <w:t xml:space="preserve"> In an admirable story, Aldo Leopold’s ‘</w:t>
      </w:r>
      <w:r w:rsidRPr="000E79F3">
        <w:rPr>
          <w:rFonts w:ascii="Arial" w:hAnsi="Arial" w:cs="Arial"/>
          <w:i/>
          <w:sz w:val="24"/>
          <w:szCs w:val="24"/>
        </w:rPr>
        <w:t xml:space="preserve">Thinking Like a Mountain’ </w:t>
      </w:r>
      <w:r w:rsidRPr="000E79F3">
        <w:rPr>
          <w:rFonts w:ascii="Arial" w:hAnsi="Arial" w:cs="Arial"/>
          <w:sz w:val="24"/>
          <w:szCs w:val="24"/>
        </w:rPr>
        <w:t>encapsulates these thoughts. In the minutes after purposefully killing a wolf, Leopold watched ‘a fierce gr</w:t>
      </w:r>
      <w:r w:rsidR="003D418E">
        <w:rPr>
          <w:rFonts w:ascii="Arial" w:hAnsi="Arial" w:cs="Arial"/>
          <w:sz w:val="24"/>
          <w:szCs w:val="24"/>
        </w:rPr>
        <w:t>een fire dying in her eyes’.</w:t>
      </w:r>
      <w:r w:rsidR="003D418E">
        <w:rPr>
          <w:rStyle w:val="Refdenotaalpie"/>
          <w:rFonts w:ascii="Arial" w:hAnsi="Arial" w:cs="Arial"/>
          <w:sz w:val="24"/>
          <w:szCs w:val="24"/>
        </w:rPr>
        <w:footnoteReference w:id="48"/>
      </w:r>
      <w:r w:rsidRPr="000E79F3">
        <w:rPr>
          <w:rFonts w:ascii="Arial" w:hAnsi="Arial" w:cs="Arial"/>
          <w:sz w:val="24"/>
          <w:szCs w:val="24"/>
        </w:rPr>
        <w:t xml:space="preserve"> This moment evoked an extraordinary experience and as Leopold describes</w:t>
      </w:r>
      <w:r w:rsidR="00D51762">
        <w:rPr>
          <w:rFonts w:ascii="Arial" w:hAnsi="Arial" w:cs="Arial"/>
          <w:sz w:val="24"/>
          <w:szCs w:val="24"/>
        </w:rPr>
        <w:t xml:space="preserve">: </w:t>
      </w:r>
    </w:p>
    <w:p w14:paraId="74A54638" w14:textId="77777777" w:rsidR="00D51762" w:rsidRDefault="00D51762" w:rsidP="00692D73">
      <w:pPr>
        <w:autoSpaceDE w:val="0"/>
        <w:autoSpaceDN w:val="0"/>
        <w:adjustRightInd w:val="0"/>
        <w:spacing w:line="240" w:lineRule="auto"/>
        <w:jc w:val="both"/>
        <w:rPr>
          <w:rFonts w:ascii="Arial" w:hAnsi="Arial" w:cs="Arial"/>
          <w:sz w:val="24"/>
          <w:szCs w:val="24"/>
        </w:rPr>
      </w:pPr>
    </w:p>
    <w:p w14:paraId="44416DD9" w14:textId="6169FCA4" w:rsidR="00D51762" w:rsidRDefault="007555B6" w:rsidP="00D51762">
      <w:pPr>
        <w:autoSpaceDE w:val="0"/>
        <w:autoSpaceDN w:val="0"/>
        <w:adjustRightInd w:val="0"/>
        <w:spacing w:line="240" w:lineRule="auto"/>
        <w:ind w:left="720"/>
        <w:jc w:val="both"/>
        <w:rPr>
          <w:rFonts w:ascii="Arial" w:hAnsi="Arial" w:cs="Arial"/>
          <w:sz w:val="24"/>
          <w:szCs w:val="24"/>
        </w:rPr>
      </w:pPr>
      <w:r w:rsidRPr="000E79F3">
        <w:rPr>
          <w:rFonts w:ascii="Arial" w:hAnsi="Arial" w:cs="Arial"/>
          <w:sz w:val="24"/>
          <w:szCs w:val="24"/>
        </w:rPr>
        <w:t>I realized then, and have known ever since, that there was something new to me in those eyes – something known only to her and to the mountain. (..) After seeing the green fire die, I sensed that neither the wolf nor the mo</w:t>
      </w:r>
      <w:r w:rsidR="00D51762">
        <w:rPr>
          <w:rFonts w:ascii="Arial" w:hAnsi="Arial" w:cs="Arial"/>
          <w:sz w:val="24"/>
          <w:szCs w:val="24"/>
        </w:rPr>
        <w:t>untain agreed with such a view.</w:t>
      </w:r>
      <w:r w:rsidR="003D418E">
        <w:rPr>
          <w:rStyle w:val="Refdenotaalpie"/>
          <w:rFonts w:ascii="Arial" w:hAnsi="Arial" w:cs="Arial"/>
          <w:sz w:val="24"/>
          <w:szCs w:val="24"/>
        </w:rPr>
        <w:footnoteReference w:id="49"/>
      </w:r>
    </w:p>
    <w:p w14:paraId="5755B716" w14:textId="77777777" w:rsidR="00D51762" w:rsidRDefault="00D51762" w:rsidP="00692D73">
      <w:pPr>
        <w:autoSpaceDE w:val="0"/>
        <w:autoSpaceDN w:val="0"/>
        <w:adjustRightInd w:val="0"/>
        <w:spacing w:line="240" w:lineRule="auto"/>
        <w:jc w:val="both"/>
        <w:rPr>
          <w:rFonts w:ascii="Arial" w:hAnsi="Arial" w:cs="Arial"/>
          <w:sz w:val="24"/>
          <w:szCs w:val="24"/>
        </w:rPr>
      </w:pPr>
    </w:p>
    <w:p w14:paraId="193EE3DE" w14:textId="7BE5E378"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Leopold’s experience was far from normal. He had killed many times before to reduce th</w:t>
      </w:r>
      <w:r>
        <w:rPr>
          <w:rFonts w:ascii="Arial" w:hAnsi="Arial" w:cs="Arial"/>
          <w:sz w:val="24"/>
          <w:szCs w:val="24"/>
        </w:rPr>
        <w:t>e number of wolves as a forest</w:t>
      </w:r>
      <w:r w:rsidRPr="000E79F3">
        <w:rPr>
          <w:rFonts w:ascii="Arial" w:hAnsi="Arial" w:cs="Arial"/>
          <w:sz w:val="24"/>
          <w:szCs w:val="24"/>
        </w:rPr>
        <w:t xml:space="preserve"> warden, and if not for this experience he probably would have again. The mystical stare of a dying green fire </w:t>
      </w:r>
      <w:r>
        <w:rPr>
          <w:rFonts w:ascii="Arial" w:hAnsi="Arial" w:cs="Arial"/>
          <w:sz w:val="24"/>
          <w:szCs w:val="24"/>
        </w:rPr>
        <w:t>ignited something within him</w:t>
      </w:r>
      <w:r w:rsidRPr="000E79F3">
        <w:rPr>
          <w:rFonts w:ascii="Arial" w:hAnsi="Arial" w:cs="Arial"/>
          <w:sz w:val="24"/>
          <w:szCs w:val="24"/>
        </w:rPr>
        <w:t>. Perhaps, in that moment, he shared the wolf’s emotions</w:t>
      </w:r>
      <w:r>
        <w:rPr>
          <w:rFonts w:ascii="Arial" w:hAnsi="Arial" w:cs="Arial"/>
          <w:sz w:val="24"/>
          <w:szCs w:val="24"/>
        </w:rPr>
        <w:t xml:space="preserve">, which </w:t>
      </w:r>
      <w:r w:rsidRPr="000E79F3">
        <w:rPr>
          <w:rFonts w:ascii="Arial" w:hAnsi="Arial" w:cs="Arial"/>
          <w:sz w:val="24"/>
          <w:szCs w:val="24"/>
        </w:rPr>
        <w:t>echoed into the</w:t>
      </w:r>
      <w:r>
        <w:rPr>
          <w:rFonts w:ascii="Arial" w:hAnsi="Arial" w:cs="Arial"/>
          <w:sz w:val="24"/>
          <w:szCs w:val="24"/>
        </w:rPr>
        <w:t xml:space="preserve"> soul of an</w:t>
      </w:r>
      <w:r w:rsidRPr="000E79F3">
        <w:rPr>
          <w:rFonts w:ascii="Arial" w:hAnsi="Arial" w:cs="Arial"/>
          <w:sz w:val="24"/>
          <w:szCs w:val="24"/>
        </w:rPr>
        <w:t xml:space="preserve"> interconnected mountain; energy in motion, immersed in empathy with an-other in a feeling greater than himself. And maybe in this, a realisation of oneness arose, opened up by a sense hidden in the depths of his human potential. The green fire seems to have transcend into him, and </w:t>
      </w:r>
      <w:r w:rsidRPr="000E79F3">
        <w:rPr>
          <w:rFonts w:ascii="Arial" w:hAnsi="Arial" w:cs="Arial"/>
          <w:sz w:val="24"/>
          <w:szCs w:val="24"/>
        </w:rPr>
        <w:lastRenderedPageBreak/>
        <w:t>transported him forwards in a pace that shifted the direction of his life into one of the most famous wildlife c</w:t>
      </w:r>
      <w:r w:rsidR="002E36CB">
        <w:rPr>
          <w:rFonts w:ascii="Arial" w:hAnsi="Arial" w:cs="Arial"/>
          <w:sz w:val="24"/>
          <w:szCs w:val="24"/>
        </w:rPr>
        <w:t>onservationists of our time.</w:t>
      </w:r>
      <w:r w:rsidR="002E36CB">
        <w:rPr>
          <w:rStyle w:val="Refdenotaalpie"/>
          <w:rFonts w:ascii="Arial" w:hAnsi="Arial" w:cs="Arial"/>
          <w:sz w:val="24"/>
          <w:szCs w:val="24"/>
        </w:rPr>
        <w:footnoteReference w:id="50"/>
      </w:r>
      <w:r w:rsidRPr="000E79F3">
        <w:rPr>
          <w:rFonts w:ascii="Arial" w:hAnsi="Arial" w:cs="Arial"/>
          <w:sz w:val="24"/>
          <w:szCs w:val="24"/>
        </w:rPr>
        <w:t xml:space="preserve"> Henceforth, he metaphorically moved a mountain by </w:t>
      </w:r>
      <w:r>
        <w:rPr>
          <w:rFonts w:ascii="Arial" w:hAnsi="Arial" w:cs="Arial"/>
          <w:sz w:val="24"/>
          <w:szCs w:val="24"/>
        </w:rPr>
        <w:t>inspiring</w:t>
      </w:r>
      <w:r w:rsidRPr="000E79F3">
        <w:rPr>
          <w:rFonts w:ascii="Arial" w:hAnsi="Arial" w:cs="Arial"/>
          <w:sz w:val="24"/>
          <w:szCs w:val="24"/>
        </w:rPr>
        <w:t xml:space="preserve"> many masses into action. </w:t>
      </w:r>
      <w:r w:rsidRPr="000E79F3">
        <w:rPr>
          <w:rFonts w:ascii="Arial" w:hAnsi="Arial" w:cs="Arial"/>
          <w:sz w:val="24"/>
          <w:szCs w:val="24"/>
          <w:bdr w:val="none" w:sz="0" w:space="0" w:color="auto" w:frame="1"/>
        </w:rPr>
        <w:t xml:space="preserve">It is easy to turn a blind eye to the suffering of an-other if that other is difficult to comprehend or empathise with; relationship is essential for this – maybe nature knew that and how to forge oneness with Leopold. </w:t>
      </w:r>
      <w:r w:rsidRPr="000E79F3">
        <w:rPr>
          <w:rFonts w:ascii="Arial" w:hAnsi="Arial" w:cs="Arial"/>
          <w:sz w:val="24"/>
          <w:szCs w:val="24"/>
        </w:rPr>
        <w:t>Because his negative attitude towards wildlife extinguished, Harding describes Leopold’s experience as truly extraordinary and spiritual, with qualities of an impactful relationship be</w:t>
      </w:r>
      <w:r w:rsidR="002E36CB">
        <w:rPr>
          <w:rFonts w:ascii="Arial" w:hAnsi="Arial" w:cs="Arial"/>
          <w:sz w:val="24"/>
          <w:szCs w:val="24"/>
        </w:rPr>
        <w:t>ing established with nature.</w:t>
      </w:r>
      <w:r w:rsidR="002E36CB">
        <w:rPr>
          <w:rStyle w:val="Refdenotaalpie"/>
          <w:rFonts w:ascii="Arial" w:hAnsi="Arial" w:cs="Arial"/>
          <w:sz w:val="24"/>
          <w:szCs w:val="24"/>
        </w:rPr>
        <w:footnoteReference w:id="51"/>
      </w:r>
      <w:r w:rsidRPr="000E79F3">
        <w:rPr>
          <w:rFonts w:ascii="Arial" w:hAnsi="Arial" w:cs="Arial"/>
          <w:sz w:val="24"/>
          <w:szCs w:val="24"/>
        </w:rPr>
        <w:t xml:space="preserve"> Hereby, presenting further proof of nature’s power to build relationships that create plentiful change to protect Earth through the extraordinary</w:t>
      </w:r>
      <w:r>
        <w:rPr>
          <w:rFonts w:ascii="Arial" w:hAnsi="Arial" w:cs="Arial"/>
          <w:sz w:val="24"/>
          <w:szCs w:val="24"/>
        </w:rPr>
        <w:t>.</w:t>
      </w:r>
    </w:p>
    <w:p w14:paraId="5D4497BC" w14:textId="77777777" w:rsidR="00692D73" w:rsidRDefault="00692D73" w:rsidP="00692D73">
      <w:pPr>
        <w:autoSpaceDE w:val="0"/>
        <w:autoSpaceDN w:val="0"/>
        <w:adjustRightInd w:val="0"/>
        <w:spacing w:line="240" w:lineRule="auto"/>
        <w:jc w:val="both"/>
        <w:rPr>
          <w:rFonts w:ascii="Arial" w:hAnsi="Arial" w:cs="Arial"/>
          <w:sz w:val="24"/>
          <w:szCs w:val="24"/>
        </w:rPr>
      </w:pPr>
    </w:p>
    <w:p w14:paraId="13AEA4D0" w14:textId="28995176"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 xml:space="preserve">Many of the cases presented in this essay appear to be </w:t>
      </w:r>
      <w:r>
        <w:rPr>
          <w:rFonts w:ascii="Arial" w:hAnsi="Arial" w:cs="Arial"/>
          <w:sz w:val="24"/>
          <w:szCs w:val="24"/>
        </w:rPr>
        <w:t>unveiling</w:t>
      </w:r>
      <w:r w:rsidRPr="000E79F3">
        <w:rPr>
          <w:rFonts w:ascii="Arial" w:hAnsi="Arial" w:cs="Arial"/>
          <w:sz w:val="24"/>
          <w:szCs w:val="24"/>
        </w:rPr>
        <w:t xml:space="preserve"> a shift from anthropocentric to </w:t>
      </w:r>
      <w:proofErr w:type="spellStart"/>
      <w:r w:rsidRPr="000E79F3">
        <w:rPr>
          <w:rFonts w:ascii="Arial" w:hAnsi="Arial" w:cs="Arial"/>
          <w:sz w:val="24"/>
          <w:szCs w:val="24"/>
        </w:rPr>
        <w:t>ecocentric</w:t>
      </w:r>
      <w:proofErr w:type="spellEnd"/>
      <w:r w:rsidRPr="000E79F3">
        <w:rPr>
          <w:rFonts w:ascii="Arial" w:hAnsi="Arial" w:cs="Arial"/>
          <w:sz w:val="24"/>
          <w:szCs w:val="24"/>
        </w:rPr>
        <w:t xml:space="preserve"> behaviours and worldviews. It</w:t>
      </w:r>
      <w:r>
        <w:rPr>
          <w:rFonts w:ascii="Arial" w:hAnsi="Arial" w:cs="Arial"/>
          <w:sz w:val="24"/>
          <w:szCs w:val="24"/>
        </w:rPr>
        <w:t xml:space="preserve"> is probable</w:t>
      </w:r>
      <w:r w:rsidRPr="000E79F3">
        <w:rPr>
          <w:rFonts w:ascii="Arial" w:hAnsi="Arial" w:cs="Arial"/>
          <w:sz w:val="24"/>
          <w:szCs w:val="24"/>
        </w:rPr>
        <w:t xml:space="preserve">, therefore, that extraordinary experiences in nature are part of our natural evolution, re-sensitising us to the plight of Earth’s cries. Research carried out by scholar Terry Louise </w:t>
      </w:r>
      <w:proofErr w:type="spellStart"/>
      <w:r w:rsidRPr="000E79F3">
        <w:rPr>
          <w:rFonts w:ascii="Arial" w:hAnsi="Arial" w:cs="Arial"/>
          <w:sz w:val="24"/>
          <w:szCs w:val="24"/>
        </w:rPr>
        <w:t>Terhaar</w:t>
      </w:r>
      <w:proofErr w:type="spellEnd"/>
      <w:r w:rsidRPr="000E79F3">
        <w:rPr>
          <w:rFonts w:ascii="Arial" w:hAnsi="Arial" w:cs="Arial"/>
          <w:sz w:val="24"/>
          <w:szCs w:val="24"/>
        </w:rPr>
        <w:t xml:space="preserve"> indicated that specific sensations were present in the extraordinary experiences they recorded, which ‘evoked feelings of obligation and responsi</w:t>
      </w:r>
      <w:r w:rsidR="00C9175D">
        <w:rPr>
          <w:rFonts w:ascii="Arial" w:hAnsi="Arial" w:cs="Arial"/>
          <w:sz w:val="24"/>
          <w:szCs w:val="24"/>
        </w:rPr>
        <w:t>bility towards the ‘Other’’.</w:t>
      </w:r>
      <w:r w:rsidR="00C9175D">
        <w:rPr>
          <w:rStyle w:val="Refdenotaalpie"/>
          <w:rFonts w:ascii="Arial" w:hAnsi="Arial" w:cs="Arial"/>
          <w:sz w:val="24"/>
          <w:szCs w:val="24"/>
        </w:rPr>
        <w:footnoteReference w:id="52"/>
      </w:r>
      <w:r w:rsidRPr="000E79F3">
        <w:rPr>
          <w:rFonts w:ascii="Arial" w:hAnsi="Arial" w:cs="Arial"/>
          <w:sz w:val="24"/>
          <w:szCs w:val="24"/>
        </w:rPr>
        <w:t xml:space="preserve"> </w:t>
      </w:r>
      <w:proofErr w:type="spellStart"/>
      <w:r w:rsidRPr="000E79F3">
        <w:rPr>
          <w:rFonts w:ascii="Arial" w:hAnsi="Arial" w:cs="Arial"/>
          <w:sz w:val="24"/>
          <w:szCs w:val="24"/>
        </w:rPr>
        <w:t>Terhaar</w:t>
      </w:r>
      <w:proofErr w:type="spellEnd"/>
      <w:r w:rsidRPr="000E79F3">
        <w:rPr>
          <w:rFonts w:ascii="Arial" w:hAnsi="Arial" w:cs="Arial"/>
          <w:sz w:val="24"/>
          <w:szCs w:val="24"/>
        </w:rPr>
        <w:t xml:space="preserve"> believes these ‘sensations may have evolutionary advantages that promote human survival. This finding suggests that natural selection may favour intense spiritu</w:t>
      </w:r>
      <w:r w:rsidR="00C9175D">
        <w:rPr>
          <w:rFonts w:ascii="Arial" w:hAnsi="Arial" w:cs="Arial"/>
          <w:sz w:val="24"/>
          <w:szCs w:val="24"/>
        </w:rPr>
        <w:t>al experiences in nature’.</w:t>
      </w:r>
      <w:r w:rsidR="00C9175D">
        <w:rPr>
          <w:rStyle w:val="Refdenotaalpie"/>
          <w:rFonts w:ascii="Arial" w:hAnsi="Arial" w:cs="Arial"/>
          <w:sz w:val="24"/>
          <w:szCs w:val="24"/>
        </w:rPr>
        <w:footnoteReference w:id="53"/>
      </w:r>
      <w:r w:rsidRPr="000E79F3">
        <w:rPr>
          <w:rFonts w:ascii="Arial" w:hAnsi="Arial" w:cs="Arial"/>
          <w:sz w:val="24"/>
          <w:szCs w:val="24"/>
        </w:rPr>
        <w:t xml:space="preserve"> These are profound and potentially significant findings related to the current evolution of humans; adaptations that appear to naturally select re-connection with nature t</w:t>
      </w:r>
      <w:r>
        <w:rPr>
          <w:rFonts w:ascii="Arial" w:hAnsi="Arial" w:cs="Arial"/>
          <w:sz w:val="24"/>
          <w:szCs w:val="24"/>
        </w:rPr>
        <w:t>hrough extraordinary experiences</w:t>
      </w:r>
      <w:r w:rsidRPr="000E79F3">
        <w:rPr>
          <w:rFonts w:ascii="Arial" w:hAnsi="Arial" w:cs="Arial"/>
          <w:sz w:val="24"/>
          <w:szCs w:val="24"/>
        </w:rPr>
        <w:t xml:space="preserve">. A male participant in this study likened feelings of nature connection to those similar to being ‘part </w:t>
      </w:r>
      <w:r w:rsidR="00C9175D">
        <w:rPr>
          <w:rFonts w:ascii="Arial" w:hAnsi="Arial" w:cs="Arial"/>
          <w:sz w:val="24"/>
          <w:szCs w:val="24"/>
        </w:rPr>
        <w:t>of a loving warm family’.</w:t>
      </w:r>
      <w:r w:rsidR="00C9175D">
        <w:rPr>
          <w:rStyle w:val="Refdenotaalpie"/>
          <w:rFonts w:ascii="Arial" w:hAnsi="Arial" w:cs="Arial"/>
          <w:sz w:val="24"/>
          <w:szCs w:val="24"/>
        </w:rPr>
        <w:footnoteReference w:id="54"/>
      </w:r>
      <w:r w:rsidRPr="000E79F3">
        <w:rPr>
          <w:rFonts w:ascii="Arial" w:hAnsi="Arial" w:cs="Arial"/>
          <w:sz w:val="24"/>
          <w:szCs w:val="24"/>
        </w:rPr>
        <w:t xml:space="preserve"> During our times of great disconnection and prevalent loneliness in the Western world, it is </w:t>
      </w:r>
      <w:r>
        <w:rPr>
          <w:rFonts w:ascii="Arial" w:hAnsi="Arial" w:cs="Arial"/>
          <w:sz w:val="24"/>
          <w:szCs w:val="24"/>
        </w:rPr>
        <w:t>feasible</w:t>
      </w:r>
      <w:r w:rsidRPr="000E79F3">
        <w:rPr>
          <w:rFonts w:ascii="Arial" w:hAnsi="Arial" w:cs="Arial"/>
          <w:sz w:val="24"/>
          <w:szCs w:val="24"/>
        </w:rPr>
        <w:t xml:space="preserve"> these loving emotions and sensations could lead to an advancement of synergy and solidarity with nature. And, have evolutionary advantages. Hunter eludes to this also. He explains that extraordinary experiences are</w:t>
      </w:r>
      <w:r w:rsidRPr="000E79F3">
        <w:rPr>
          <w:rFonts w:ascii="Arial" w:hAnsi="Arial" w:cs="Arial"/>
          <w:sz w:val="24"/>
          <w:szCs w:val="24"/>
          <w:bdr w:val="none" w:sz="0" w:space="0" w:color="auto" w:frame="1"/>
        </w:rPr>
        <w:t xml:space="preserve"> ‘associated with the emergence of a sense of greater connecte</w:t>
      </w:r>
      <w:r w:rsidR="00C9175D">
        <w:rPr>
          <w:rFonts w:ascii="Arial" w:hAnsi="Arial" w:cs="Arial"/>
          <w:sz w:val="24"/>
          <w:szCs w:val="24"/>
          <w:bdr w:val="none" w:sz="0" w:space="0" w:color="auto" w:frame="1"/>
        </w:rPr>
        <w:t>dness to the natural world’.</w:t>
      </w:r>
      <w:r w:rsidR="00C9175D">
        <w:rPr>
          <w:rStyle w:val="Refdenotaalpie"/>
          <w:rFonts w:ascii="Arial" w:hAnsi="Arial" w:cs="Arial"/>
          <w:sz w:val="24"/>
          <w:szCs w:val="24"/>
          <w:bdr w:val="none" w:sz="0" w:space="0" w:color="auto" w:frame="1"/>
        </w:rPr>
        <w:footnoteReference w:id="55"/>
      </w:r>
      <w:r w:rsidRPr="000E79F3">
        <w:rPr>
          <w:rFonts w:ascii="Arial" w:hAnsi="Arial" w:cs="Arial"/>
          <w:sz w:val="24"/>
          <w:szCs w:val="24"/>
          <w:bdr w:val="none" w:sz="0" w:space="0" w:color="auto" w:frame="1"/>
        </w:rPr>
        <w:t xml:space="preserve"> This expanded sense of affinity could also bring about subtle, even unrecognised, effects. </w:t>
      </w:r>
      <w:r w:rsidRPr="000E79F3">
        <w:rPr>
          <w:rFonts w:ascii="Arial" w:hAnsi="Arial" w:cs="Arial"/>
          <w:sz w:val="24"/>
          <w:szCs w:val="24"/>
        </w:rPr>
        <w:t xml:space="preserve">As of today, 375 of the RERC archives mention ‘nature’ in their subject titles; yet, not all people shared the ‘fruits’ of their extrovertive experiences in them. This could instigate limitation in the research, or, that perhaps they were too subtle to recognise. Contrastingly, maybe the ‘fruits’ of experience are sometimes deliberately undetectable, to gently shift our attitude in an evolutionary move towards a more loving kinship with our natural allies. An example of this is shown in </w:t>
      </w:r>
      <w:r>
        <w:rPr>
          <w:rFonts w:ascii="Arial" w:hAnsi="Arial" w:cs="Arial"/>
          <w:color w:val="000000"/>
          <w:sz w:val="24"/>
          <w:szCs w:val="24"/>
        </w:rPr>
        <w:t xml:space="preserve">account </w:t>
      </w:r>
      <w:r w:rsidRPr="000E79F3">
        <w:rPr>
          <w:rFonts w:ascii="Arial" w:hAnsi="Arial" w:cs="Arial"/>
          <w:sz w:val="24"/>
          <w:szCs w:val="24"/>
        </w:rPr>
        <w:t xml:space="preserve">000136 </w:t>
      </w:r>
      <w:r>
        <w:rPr>
          <w:rFonts w:ascii="Arial" w:hAnsi="Arial" w:cs="Arial"/>
          <w:sz w:val="24"/>
          <w:szCs w:val="24"/>
        </w:rPr>
        <w:t xml:space="preserve">of </w:t>
      </w:r>
      <w:r w:rsidRPr="000E79F3">
        <w:rPr>
          <w:rFonts w:ascii="Arial" w:hAnsi="Arial" w:cs="Arial"/>
          <w:sz w:val="24"/>
          <w:szCs w:val="24"/>
        </w:rPr>
        <w:t>th</w:t>
      </w:r>
      <w:r>
        <w:rPr>
          <w:rFonts w:ascii="Arial" w:hAnsi="Arial" w:cs="Arial"/>
          <w:sz w:val="24"/>
          <w:szCs w:val="24"/>
        </w:rPr>
        <w:t>e</w:t>
      </w:r>
      <w:r w:rsidRPr="000E79F3">
        <w:rPr>
          <w:rFonts w:ascii="Arial" w:hAnsi="Arial" w:cs="Arial"/>
          <w:sz w:val="24"/>
          <w:szCs w:val="24"/>
        </w:rPr>
        <w:t xml:space="preserve"> RERC </w:t>
      </w:r>
      <w:r w:rsidRPr="00B27693">
        <w:rPr>
          <w:rFonts w:ascii="Arial" w:hAnsi="Arial" w:cs="Arial"/>
          <w:color w:val="000000"/>
          <w:sz w:val="24"/>
          <w:szCs w:val="24"/>
        </w:rPr>
        <w:t>‘Archive of the Alister Hardy Trust</w:t>
      </w:r>
      <w:r>
        <w:rPr>
          <w:rFonts w:ascii="Arial" w:hAnsi="Arial" w:cs="Arial"/>
          <w:color w:val="000000"/>
          <w:sz w:val="24"/>
          <w:szCs w:val="24"/>
        </w:rPr>
        <w:t xml:space="preserve">’ </w:t>
      </w:r>
      <w:r w:rsidRPr="000E79F3">
        <w:rPr>
          <w:rFonts w:ascii="Arial" w:hAnsi="Arial" w:cs="Arial"/>
          <w:sz w:val="24"/>
          <w:szCs w:val="24"/>
        </w:rPr>
        <w:t xml:space="preserve">of a </w:t>
      </w:r>
      <w:r>
        <w:rPr>
          <w:rFonts w:ascii="Arial" w:hAnsi="Arial" w:cs="Arial"/>
          <w:sz w:val="24"/>
          <w:szCs w:val="24"/>
        </w:rPr>
        <w:t>woman</w:t>
      </w:r>
      <w:r w:rsidRPr="000E79F3">
        <w:rPr>
          <w:rFonts w:ascii="Arial" w:hAnsi="Arial" w:cs="Arial"/>
          <w:sz w:val="24"/>
          <w:szCs w:val="24"/>
        </w:rPr>
        <w:t xml:space="preserve"> </w:t>
      </w:r>
      <w:r>
        <w:rPr>
          <w:rFonts w:ascii="Arial" w:hAnsi="Arial" w:cs="Arial"/>
          <w:sz w:val="24"/>
          <w:szCs w:val="24"/>
        </w:rPr>
        <w:t>who details</w:t>
      </w:r>
      <w:r w:rsidRPr="000E79F3">
        <w:rPr>
          <w:rFonts w:ascii="Arial" w:hAnsi="Arial" w:cs="Arial"/>
          <w:sz w:val="24"/>
          <w:szCs w:val="24"/>
        </w:rPr>
        <w:t xml:space="preserve"> the ‘fruits’ of </w:t>
      </w:r>
      <w:r w:rsidRPr="000E79F3">
        <w:rPr>
          <w:rFonts w:ascii="Arial" w:hAnsi="Arial" w:cs="Arial"/>
          <w:sz w:val="24"/>
          <w:szCs w:val="24"/>
        </w:rPr>
        <w:lastRenderedPageBreak/>
        <w:t>her experience: ‘I have always felt the oneness of everything since, the natural world including man and all his inventions. Mos</w:t>
      </w:r>
      <w:r w:rsidR="00C9175D">
        <w:rPr>
          <w:rFonts w:ascii="Arial" w:hAnsi="Arial" w:cs="Arial"/>
          <w:sz w:val="24"/>
          <w:szCs w:val="24"/>
        </w:rPr>
        <w:t>t of all the natural world’.</w:t>
      </w:r>
      <w:r w:rsidR="00C9175D">
        <w:rPr>
          <w:rStyle w:val="Refdenotaalpie"/>
          <w:rFonts w:ascii="Arial" w:hAnsi="Arial" w:cs="Arial"/>
          <w:sz w:val="24"/>
          <w:szCs w:val="24"/>
        </w:rPr>
        <w:footnoteReference w:id="56"/>
      </w:r>
      <w:r w:rsidRPr="000E79F3">
        <w:rPr>
          <w:rFonts w:ascii="Arial" w:hAnsi="Arial" w:cs="Arial"/>
          <w:sz w:val="24"/>
          <w:szCs w:val="24"/>
        </w:rPr>
        <w:t xml:space="preserve"> The outcomes do not seem to have inspired massive action; however, her attitude towards nature appears to have matured.</w:t>
      </w:r>
    </w:p>
    <w:p w14:paraId="3CFEB717" w14:textId="77777777" w:rsidR="00692D73" w:rsidRDefault="00692D73" w:rsidP="00692D73">
      <w:pPr>
        <w:autoSpaceDE w:val="0"/>
        <w:autoSpaceDN w:val="0"/>
        <w:adjustRightInd w:val="0"/>
        <w:spacing w:line="240" w:lineRule="auto"/>
        <w:jc w:val="both"/>
        <w:rPr>
          <w:rFonts w:ascii="Arial" w:hAnsi="Arial" w:cs="Arial"/>
          <w:sz w:val="24"/>
          <w:szCs w:val="24"/>
        </w:rPr>
      </w:pPr>
    </w:p>
    <w:p w14:paraId="49EB2536" w14:textId="3EA8AD60" w:rsidR="009A735F" w:rsidRDefault="007555B6" w:rsidP="00692D73">
      <w:pPr>
        <w:autoSpaceDE w:val="0"/>
        <w:autoSpaceDN w:val="0"/>
        <w:adjustRightInd w:val="0"/>
        <w:spacing w:line="240" w:lineRule="auto"/>
        <w:jc w:val="both"/>
        <w:rPr>
          <w:rFonts w:ascii="Arial" w:hAnsi="Arial" w:cs="Arial"/>
          <w:sz w:val="24"/>
          <w:szCs w:val="24"/>
        </w:rPr>
      </w:pPr>
      <w:r>
        <w:rPr>
          <w:rFonts w:ascii="Arial" w:hAnsi="Arial" w:cs="Arial"/>
          <w:sz w:val="24"/>
          <w:szCs w:val="24"/>
        </w:rPr>
        <w:t>Famous conservationist and b</w:t>
      </w:r>
      <w:r w:rsidRPr="000E79F3">
        <w:rPr>
          <w:rFonts w:ascii="Arial" w:hAnsi="Arial" w:cs="Arial"/>
          <w:sz w:val="24"/>
          <w:szCs w:val="24"/>
        </w:rPr>
        <w:t>iologist Jane Goodall, who</w:t>
      </w:r>
      <w:r>
        <w:rPr>
          <w:rFonts w:ascii="Arial" w:hAnsi="Arial" w:cs="Arial"/>
          <w:sz w:val="24"/>
          <w:szCs w:val="24"/>
        </w:rPr>
        <w:t xml:space="preserve"> experienced </w:t>
      </w:r>
      <w:r w:rsidR="00C9175D">
        <w:rPr>
          <w:rFonts w:ascii="Arial" w:hAnsi="Arial" w:cs="Arial"/>
          <w:sz w:val="24"/>
          <w:szCs w:val="24"/>
        </w:rPr>
        <w:t>the extraordinary in nature,</w:t>
      </w:r>
      <w:r w:rsidR="00C9175D">
        <w:rPr>
          <w:rStyle w:val="Refdenotaalpie"/>
          <w:rFonts w:ascii="Arial" w:hAnsi="Arial" w:cs="Arial"/>
          <w:sz w:val="24"/>
          <w:szCs w:val="24"/>
        </w:rPr>
        <w:footnoteReference w:id="57"/>
      </w:r>
      <w:r w:rsidRPr="000E79F3">
        <w:rPr>
          <w:rFonts w:ascii="Arial" w:hAnsi="Arial" w:cs="Arial"/>
          <w:sz w:val="24"/>
          <w:szCs w:val="24"/>
        </w:rPr>
        <w:t xml:space="preserve"> is known to assert that ‘the whole purpose </w:t>
      </w:r>
      <w:r w:rsidR="00FD1578">
        <w:rPr>
          <w:rFonts w:ascii="Arial" w:hAnsi="Arial" w:cs="Arial"/>
          <w:sz w:val="24"/>
          <w:szCs w:val="24"/>
        </w:rPr>
        <w:t xml:space="preserve">of spiritual energy and insight (…) </w:t>
      </w:r>
      <w:r w:rsidRPr="000E79F3">
        <w:rPr>
          <w:rFonts w:ascii="Arial" w:hAnsi="Arial" w:cs="Arial"/>
          <w:sz w:val="24"/>
          <w:szCs w:val="24"/>
        </w:rPr>
        <w:t>is to hasten human moral progress. Either we evolve into</w:t>
      </w:r>
      <w:r w:rsidR="00C9175D">
        <w:rPr>
          <w:rFonts w:ascii="Arial" w:hAnsi="Arial" w:cs="Arial"/>
          <w:sz w:val="24"/>
          <w:szCs w:val="24"/>
        </w:rPr>
        <w:t xml:space="preserve"> saints or into extinction’.</w:t>
      </w:r>
      <w:r w:rsidR="00C9175D">
        <w:rPr>
          <w:rStyle w:val="Refdenotaalpie"/>
          <w:rFonts w:ascii="Arial" w:hAnsi="Arial" w:cs="Arial"/>
          <w:sz w:val="24"/>
          <w:szCs w:val="24"/>
        </w:rPr>
        <w:footnoteReference w:id="58"/>
      </w:r>
      <w:r w:rsidRPr="000E79F3">
        <w:rPr>
          <w:rFonts w:ascii="Arial" w:hAnsi="Arial" w:cs="Arial"/>
          <w:sz w:val="24"/>
          <w:szCs w:val="24"/>
        </w:rPr>
        <w:t xml:space="preserve"> Goodall, like Leopold and many others epitomise the</w:t>
      </w:r>
      <w:r>
        <w:rPr>
          <w:rFonts w:ascii="Arial" w:hAnsi="Arial" w:cs="Arial"/>
          <w:sz w:val="24"/>
          <w:szCs w:val="24"/>
        </w:rPr>
        <w:t xml:space="preserve"> </w:t>
      </w:r>
      <w:r w:rsidRPr="000E79F3">
        <w:rPr>
          <w:rFonts w:ascii="Arial" w:hAnsi="Arial" w:cs="Arial"/>
          <w:sz w:val="24"/>
          <w:szCs w:val="24"/>
        </w:rPr>
        <w:t xml:space="preserve">potential in particular people </w:t>
      </w:r>
      <w:r>
        <w:rPr>
          <w:rFonts w:ascii="Arial" w:hAnsi="Arial" w:cs="Arial"/>
          <w:sz w:val="24"/>
          <w:szCs w:val="24"/>
        </w:rPr>
        <w:t xml:space="preserve">who </w:t>
      </w:r>
      <w:r w:rsidRPr="000E79F3">
        <w:rPr>
          <w:rFonts w:ascii="Arial" w:hAnsi="Arial" w:cs="Arial"/>
          <w:sz w:val="24"/>
          <w:szCs w:val="24"/>
        </w:rPr>
        <w:t xml:space="preserve">listen to the call for kinship and heed </w:t>
      </w:r>
      <w:r>
        <w:rPr>
          <w:rFonts w:ascii="Arial" w:hAnsi="Arial" w:cs="Arial"/>
          <w:sz w:val="24"/>
          <w:szCs w:val="24"/>
        </w:rPr>
        <w:t xml:space="preserve">global </w:t>
      </w:r>
      <w:r w:rsidRPr="000E79F3">
        <w:rPr>
          <w:rFonts w:ascii="Arial" w:hAnsi="Arial" w:cs="Arial"/>
          <w:sz w:val="24"/>
          <w:szCs w:val="24"/>
        </w:rPr>
        <w:t xml:space="preserve">action. Noticeably, it seems the majority of people who express and act upon the ‘fruits’ of their extraordinary experience were already in some form of relationship with nature, myself included. This, as eluded to earlier, could be a limitation or an opportunity. Writer Nancy </w:t>
      </w:r>
      <w:proofErr w:type="spellStart"/>
      <w:r w:rsidRPr="000E79F3">
        <w:rPr>
          <w:rFonts w:ascii="Arial" w:hAnsi="Arial" w:cs="Arial"/>
          <w:sz w:val="24"/>
          <w:szCs w:val="24"/>
        </w:rPr>
        <w:t>Wissers</w:t>
      </w:r>
      <w:proofErr w:type="spellEnd"/>
      <w:r w:rsidRPr="000E79F3">
        <w:rPr>
          <w:rFonts w:ascii="Arial" w:hAnsi="Arial" w:cs="Arial"/>
          <w:sz w:val="24"/>
          <w:szCs w:val="24"/>
        </w:rPr>
        <w:t xml:space="preserve"> undertook an interview with a local Lenape indigenous person, who said</w:t>
      </w:r>
      <w:r w:rsidR="009A735F">
        <w:rPr>
          <w:rFonts w:ascii="Arial" w:hAnsi="Arial" w:cs="Arial"/>
          <w:sz w:val="24"/>
          <w:szCs w:val="24"/>
        </w:rPr>
        <w:t>:</w:t>
      </w:r>
    </w:p>
    <w:p w14:paraId="2F1CD652" w14:textId="77777777" w:rsidR="009A735F" w:rsidRDefault="009A735F" w:rsidP="00692D73">
      <w:pPr>
        <w:autoSpaceDE w:val="0"/>
        <w:autoSpaceDN w:val="0"/>
        <w:adjustRightInd w:val="0"/>
        <w:spacing w:line="240" w:lineRule="auto"/>
        <w:jc w:val="both"/>
        <w:rPr>
          <w:rFonts w:ascii="Arial" w:hAnsi="Arial" w:cs="Arial"/>
          <w:sz w:val="24"/>
          <w:szCs w:val="24"/>
        </w:rPr>
      </w:pPr>
    </w:p>
    <w:p w14:paraId="1B7C7098" w14:textId="56FC9014" w:rsidR="009A735F" w:rsidRDefault="009A735F" w:rsidP="009A735F">
      <w:pPr>
        <w:autoSpaceDE w:val="0"/>
        <w:autoSpaceDN w:val="0"/>
        <w:adjustRightInd w:val="0"/>
        <w:spacing w:line="240" w:lineRule="auto"/>
        <w:ind w:left="720"/>
        <w:jc w:val="both"/>
        <w:rPr>
          <w:rFonts w:ascii="Arial" w:hAnsi="Arial" w:cs="Arial"/>
          <w:sz w:val="24"/>
          <w:szCs w:val="24"/>
        </w:rPr>
      </w:pPr>
      <w:r>
        <w:rPr>
          <w:rFonts w:ascii="Arial" w:hAnsi="Arial" w:cs="Arial"/>
          <w:sz w:val="24"/>
          <w:szCs w:val="24"/>
        </w:rPr>
        <w:t>T</w:t>
      </w:r>
      <w:r w:rsidR="007555B6" w:rsidRPr="000E79F3">
        <w:rPr>
          <w:rFonts w:ascii="Arial" w:hAnsi="Arial" w:cs="Arial"/>
          <w:sz w:val="24"/>
          <w:szCs w:val="24"/>
        </w:rPr>
        <w:t xml:space="preserve">hat people who work to protect the Earth, no matter what race they are, were selected or recruited in some way by the Earth itself, that </w:t>
      </w:r>
      <w:r>
        <w:rPr>
          <w:rFonts w:ascii="Arial" w:hAnsi="Arial" w:cs="Arial"/>
          <w:sz w:val="24"/>
          <w:szCs w:val="24"/>
        </w:rPr>
        <w:t>the spirits had spoken to them.</w:t>
      </w:r>
      <w:r w:rsidR="009D5DE5">
        <w:rPr>
          <w:rStyle w:val="Refdenotaalpie"/>
          <w:rFonts w:ascii="Arial" w:hAnsi="Arial" w:cs="Arial"/>
          <w:sz w:val="24"/>
          <w:szCs w:val="24"/>
        </w:rPr>
        <w:footnoteReference w:id="59"/>
      </w:r>
    </w:p>
    <w:p w14:paraId="7D9E3291" w14:textId="77777777" w:rsidR="009A735F" w:rsidRDefault="009A735F" w:rsidP="00692D73">
      <w:pPr>
        <w:autoSpaceDE w:val="0"/>
        <w:autoSpaceDN w:val="0"/>
        <w:adjustRightInd w:val="0"/>
        <w:spacing w:line="240" w:lineRule="auto"/>
        <w:jc w:val="both"/>
        <w:rPr>
          <w:rFonts w:ascii="Arial" w:hAnsi="Arial" w:cs="Arial"/>
          <w:sz w:val="24"/>
          <w:szCs w:val="24"/>
        </w:rPr>
      </w:pPr>
    </w:p>
    <w:p w14:paraId="23466868" w14:textId="52C48CF9"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This implies once again that it could be plausible nature’s beings</w:t>
      </w:r>
      <w:r>
        <w:rPr>
          <w:rFonts w:ascii="Arial" w:hAnsi="Arial" w:cs="Arial"/>
          <w:sz w:val="24"/>
          <w:szCs w:val="24"/>
        </w:rPr>
        <w:t xml:space="preserve"> </w:t>
      </w:r>
      <w:r w:rsidRPr="000E79F3">
        <w:rPr>
          <w:rFonts w:ascii="Arial" w:hAnsi="Arial" w:cs="Arial"/>
          <w:sz w:val="24"/>
          <w:szCs w:val="24"/>
        </w:rPr>
        <w:t xml:space="preserve">are selecting specific people, already in the buddings of relationship with nature, maybe with some level of talent, influence or ability to become </w:t>
      </w:r>
      <w:r>
        <w:rPr>
          <w:rFonts w:ascii="Arial" w:hAnsi="Arial" w:cs="Arial"/>
          <w:sz w:val="24"/>
          <w:szCs w:val="24"/>
        </w:rPr>
        <w:t>influential. Potentially there i</w:t>
      </w:r>
      <w:r w:rsidRPr="000E79F3">
        <w:rPr>
          <w:rFonts w:ascii="Arial" w:hAnsi="Arial" w:cs="Arial"/>
          <w:sz w:val="24"/>
          <w:szCs w:val="24"/>
        </w:rPr>
        <w:t>s more chance of change and action, in these instances, than in people who fear nature, the unexplained or supernatural. An individual’s response depends upon personal interpretation, after all, which will be affected by their background, culture,</w:t>
      </w:r>
      <w:r w:rsidR="00C626E2">
        <w:rPr>
          <w:rFonts w:ascii="Arial" w:hAnsi="Arial" w:cs="Arial"/>
          <w:sz w:val="24"/>
          <w:szCs w:val="24"/>
        </w:rPr>
        <w:t xml:space="preserve"> religion and belief system.</w:t>
      </w:r>
      <w:r w:rsidR="00C626E2">
        <w:rPr>
          <w:rStyle w:val="Refdenotaalpie"/>
          <w:rFonts w:ascii="Arial" w:hAnsi="Arial" w:cs="Arial"/>
          <w:sz w:val="24"/>
          <w:szCs w:val="24"/>
        </w:rPr>
        <w:footnoteReference w:id="60"/>
      </w:r>
      <w:r w:rsidRPr="000E79F3">
        <w:rPr>
          <w:rFonts w:ascii="Arial" w:hAnsi="Arial" w:cs="Arial"/>
          <w:sz w:val="24"/>
          <w:szCs w:val="24"/>
        </w:rPr>
        <w:t xml:space="preserve"> Negative reactions could, adversely push them further out of relationship with nature. Hunter shares this view, in which he contends that it is possible during this era of Anthropocene, when we are so very disconnected from nature, experiences of the extraordinary could be misunderstood as ‘‘paranormal’,</w:t>
      </w:r>
      <w:r w:rsidR="00C626E2">
        <w:rPr>
          <w:rFonts w:ascii="Arial" w:hAnsi="Arial" w:cs="Arial"/>
          <w:sz w:val="24"/>
          <w:szCs w:val="24"/>
        </w:rPr>
        <w:t xml:space="preserve"> or worse - ‘pathological’’.</w:t>
      </w:r>
      <w:r w:rsidR="00C626E2">
        <w:rPr>
          <w:rStyle w:val="Refdenotaalpie"/>
          <w:rFonts w:ascii="Arial" w:hAnsi="Arial" w:cs="Arial"/>
          <w:sz w:val="24"/>
          <w:szCs w:val="24"/>
        </w:rPr>
        <w:footnoteReference w:id="61"/>
      </w:r>
      <w:r w:rsidRPr="000E79F3">
        <w:rPr>
          <w:rFonts w:ascii="Arial" w:hAnsi="Arial" w:cs="Arial"/>
          <w:sz w:val="24"/>
          <w:szCs w:val="24"/>
        </w:rPr>
        <w:t xml:space="preserve"> Based on this evidence, nature appears to have found a way to sense and select a person’s ability to respond positively and influentially to the extraordinary. Maybe future </w:t>
      </w:r>
      <w:r w:rsidRPr="000E79F3">
        <w:rPr>
          <w:rFonts w:ascii="Arial" w:hAnsi="Arial" w:cs="Arial"/>
          <w:sz w:val="24"/>
          <w:szCs w:val="24"/>
        </w:rPr>
        <w:lastRenderedPageBreak/>
        <w:t xml:space="preserve">research will ‘fruitfully’ evidence this, until then one can only speculate in mystical wonderment. </w:t>
      </w:r>
    </w:p>
    <w:p w14:paraId="507BF756" w14:textId="77777777" w:rsidR="00692D73" w:rsidRDefault="00692D73" w:rsidP="00692D73">
      <w:pPr>
        <w:autoSpaceDE w:val="0"/>
        <w:autoSpaceDN w:val="0"/>
        <w:adjustRightInd w:val="0"/>
        <w:spacing w:line="240" w:lineRule="auto"/>
        <w:jc w:val="both"/>
        <w:rPr>
          <w:rFonts w:ascii="Arial" w:hAnsi="Arial" w:cs="Arial"/>
          <w:sz w:val="24"/>
          <w:szCs w:val="24"/>
        </w:rPr>
      </w:pPr>
    </w:p>
    <w:p w14:paraId="7E9ACB51" w14:textId="77777777"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b/>
          <w:sz w:val="24"/>
          <w:szCs w:val="24"/>
        </w:rPr>
        <w:t>Conclusion</w:t>
      </w:r>
    </w:p>
    <w:p w14:paraId="237496F0" w14:textId="77777777" w:rsidR="00692D73" w:rsidRDefault="00692D73" w:rsidP="00692D73">
      <w:pPr>
        <w:autoSpaceDE w:val="0"/>
        <w:autoSpaceDN w:val="0"/>
        <w:adjustRightInd w:val="0"/>
        <w:spacing w:line="240" w:lineRule="auto"/>
        <w:jc w:val="both"/>
        <w:rPr>
          <w:rFonts w:ascii="Arial" w:hAnsi="Arial" w:cs="Arial"/>
          <w:sz w:val="24"/>
          <w:szCs w:val="24"/>
        </w:rPr>
      </w:pPr>
    </w:p>
    <w:p w14:paraId="0FA4F3C8" w14:textId="77777777" w:rsidR="00692D73" w:rsidRDefault="007555B6" w:rsidP="00692D73">
      <w:pPr>
        <w:autoSpaceDE w:val="0"/>
        <w:autoSpaceDN w:val="0"/>
        <w:adjustRightInd w:val="0"/>
        <w:spacing w:line="240" w:lineRule="auto"/>
        <w:jc w:val="both"/>
        <w:rPr>
          <w:rFonts w:ascii="Arial" w:hAnsi="Arial" w:cs="Arial"/>
          <w:sz w:val="24"/>
          <w:szCs w:val="24"/>
        </w:rPr>
      </w:pPr>
      <w:r w:rsidRPr="000E79F3">
        <w:rPr>
          <w:rFonts w:ascii="Arial" w:hAnsi="Arial" w:cs="Arial"/>
          <w:sz w:val="24"/>
          <w:szCs w:val="24"/>
        </w:rPr>
        <w:t>The similarities observed and evidence presented in this essay strongly suggests that extrovertive extraordinary experience is capable of inspiring specific people, to re-awaken an ancient sacred bond between humans and nature, which often results in pro-environmental action as part of this relationship. Perhaps the call to raise ecological consciousness is coming from nature herself in the most loving form imaginable; a</w:t>
      </w:r>
      <w:r>
        <w:rPr>
          <w:rFonts w:ascii="Arial" w:hAnsi="Arial" w:cs="Arial"/>
          <w:sz w:val="24"/>
          <w:szCs w:val="24"/>
        </w:rPr>
        <w:t>n invitation to re-establish</w:t>
      </w:r>
      <w:r w:rsidRPr="000E79F3">
        <w:rPr>
          <w:rFonts w:ascii="Arial" w:hAnsi="Arial" w:cs="Arial"/>
          <w:sz w:val="24"/>
          <w:szCs w:val="24"/>
        </w:rPr>
        <w:t xml:space="preserve"> </w:t>
      </w:r>
      <w:r>
        <w:rPr>
          <w:rFonts w:ascii="Arial" w:hAnsi="Arial" w:cs="Arial"/>
          <w:sz w:val="24"/>
          <w:szCs w:val="24"/>
        </w:rPr>
        <w:t xml:space="preserve">the </w:t>
      </w:r>
      <w:r w:rsidRPr="000E79F3">
        <w:rPr>
          <w:rFonts w:ascii="Arial" w:hAnsi="Arial" w:cs="Arial"/>
          <w:sz w:val="24"/>
          <w:szCs w:val="24"/>
        </w:rPr>
        <w:t xml:space="preserve">reciprocal relationship humans once had through the gift of extraordinary experience. </w:t>
      </w:r>
      <w:r>
        <w:rPr>
          <w:rFonts w:ascii="Arial" w:hAnsi="Arial" w:cs="Arial"/>
          <w:sz w:val="24"/>
          <w:szCs w:val="24"/>
        </w:rPr>
        <w:t>B</w:t>
      </w:r>
      <w:r w:rsidRPr="000E79F3">
        <w:rPr>
          <w:rFonts w:ascii="Arial" w:hAnsi="Arial" w:cs="Arial"/>
          <w:sz w:val="24"/>
          <w:szCs w:val="24"/>
        </w:rPr>
        <w:t xml:space="preserve">ased upon the evidence and scholarly reflections presented within this essay, in answer to the question it set out to explore; there is strong reason to argue that, yes, extraordinary experience does indeed play a role in establishing a relationship with nature. However, it is not a clear-cut unequivocal answer, because the accounts considered in this essay </w:t>
      </w:r>
      <w:r>
        <w:rPr>
          <w:rFonts w:ascii="Arial" w:hAnsi="Arial" w:cs="Arial"/>
          <w:sz w:val="24"/>
          <w:szCs w:val="24"/>
        </w:rPr>
        <w:t>infer</w:t>
      </w:r>
      <w:r w:rsidRPr="000E79F3">
        <w:rPr>
          <w:rFonts w:ascii="Arial" w:hAnsi="Arial" w:cs="Arial"/>
          <w:sz w:val="24"/>
          <w:szCs w:val="24"/>
        </w:rPr>
        <w:t xml:space="preserve"> that the question is interfaced, and could be flipped </w:t>
      </w:r>
      <w:r>
        <w:rPr>
          <w:rFonts w:ascii="Arial" w:hAnsi="Arial" w:cs="Arial"/>
          <w:sz w:val="24"/>
          <w:szCs w:val="24"/>
        </w:rPr>
        <w:t>numerous</w:t>
      </w:r>
      <w:r w:rsidRPr="000E79F3">
        <w:rPr>
          <w:rFonts w:ascii="Arial" w:hAnsi="Arial" w:cs="Arial"/>
          <w:sz w:val="24"/>
          <w:szCs w:val="24"/>
        </w:rPr>
        <w:t xml:space="preserve"> ways. </w:t>
      </w:r>
      <w:r w:rsidRPr="000E79F3">
        <w:rPr>
          <w:rFonts w:ascii="Arial" w:hAnsi="Arial" w:cs="Arial"/>
          <w:sz w:val="24"/>
          <w:szCs w:val="24"/>
          <w:bdr w:val="none" w:sz="0" w:space="0" w:color="auto" w:frame="1"/>
        </w:rPr>
        <w:t xml:space="preserve">Extraordinary experience could be nature’s way of playing a role in re-establishing relationship with us, just as much as extraordinary experience could play a role in people establishing a relationship with nature. Furthermore, </w:t>
      </w:r>
      <w:r>
        <w:rPr>
          <w:rFonts w:ascii="Arial" w:hAnsi="Arial" w:cs="Arial"/>
          <w:sz w:val="24"/>
          <w:szCs w:val="24"/>
          <w:bdr w:val="none" w:sz="0" w:space="0" w:color="auto" w:frame="1"/>
        </w:rPr>
        <w:t>based upon the multiple</w:t>
      </w:r>
      <w:r w:rsidRPr="000E79F3">
        <w:rPr>
          <w:rFonts w:ascii="Arial" w:hAnsi="Arial" w:cs="Arial"/>
          <w:sz w:val="24"/>
          <w:szCs w:val="24"/>
          <w:bdr w:val="none" w:sz="0" w:space="0" w:color="auto" w:frame="1"/>
        </w:rPr>
        <w:t xml:space="preserve"> accounts of people already interacting with nature, there is another side to the query that implies the strongest answer to the question is its reverse; in that, establishing a relationship with nature plays a role in extraordinary experience. </w:t>
      </w:r>
    </w:p>
    <w:p w14:paraId="272E3AD2" w14:textId="77777777" w:rsidR="00692D73" w:rsidRDefault="00692D73" w:rsidP="00692D73">
      <w:pPr>
        <w:autoSpaceDE w:val="0"/>
        <w:autoSpaceDN w:val="0"/>
        <w:adjustRightInd w:val="0"/>
        <w:spacing w:line="240" w:lineRule="auto"/>
        <w:jc w:val="both"/>
        <w:rPr>
          <w:rFonts w:ascii="Arial" w:hAnsi="Arial" w:cs="Arial"/>
          <w:sz w:val="24"/>
          <w:szCs w:val="24"/>
        </w:rPr>
      </w:pPr>
    </w:p>
    <w:p w14:paraId="2F922324" w14:textId="77777777" w:rsidR="007E44F4" w:rsidRDefault="007555B6" w:rsidP="007E44F4">
      <w:pPr>
        <w:autoSpaceDE w:val="0"/>
        <w:autoSpaceDN w:val="0"/>
        <w:adjustRightInd w:val="0"/>
        <w:spacing w:line="240" w:lineRule="auto"/>
        <w:jc w:val="both"/>
        <w:rPr>
          <w:rFonts w:ascii="Arial" w:hAnsi="Arial" w:cs="Arial"/>
          <w:sz w:val="24"/>
          <w:szCs w:val="24"/>
          <w:bdr w:val="none" w:sz="0" w:space="0" w:color="auto" w:frame="1"/>
        </w:rPr>
      </w:pPr>
      <w:r w:rsidRPr="000E79F3">
        <w:rPr>
          <w:rFonts w:ascii="Arial" w:hAnsi="Arial" w:cs="Arial"/>
          <w:sz w:val="24"/>
          <w:szCs w:val="24"/>
          <w:bdr w:val="none" w:sz="0" w:space="0" w:color="auto" w:frame="1"/>
        </w:rPr>
        <w:t>In addition, from the evidence analysed, it appears that extraordinary experiences manifest and develop relationships to inspire long-term behavioural change, of select individuals, who are likely less fearful</w:t>
      </w:r>
      <w:r>
        <w:rPr>
          <w:rFonts w:ascii="Arial" w:hAnsi="Arial" w:cs="Arial"/>
          <w:sz w:val="24"/>
          <w:szCs w:val="24"/>
          <w:bdr w:val="none" w:sz="0" w:space="0" w:color="auto" w:frame="1"/>
        </w:rPr>
        <w:t xml:space="preserve"> of the unknown. Inferring</w:t>
      </w:r>
      <w:r w:rsidRPr="000E79F3">
        <w:rPr>
          <w:rFonts w:ascii="Arial" w:hAnsi="Arial" w:cs="Arial"/>
          <w:sz w:val="24"/>
          <w:szCs w:val="24"/>
          <w:bdr w:val="none" w:sz="0" w:space="0" w:color="auto" w:frame="1"/>
        </w:rPr>
        <w:t xml:space="preserve">, these occurrences incite pro-environmental behaviour or subtle changes in attitude, which re-establish an individual’s relationship with nature in an act to preserve the natural world. </w:t>
      </w:r>
      <w:r w:rsidRPr="000E79F3">
        <w:rPr>
          <w:rFonts w:ascii="Arial" w:hAnsi="Arial" w:cs="Arial"/>
          <w:sz w:val="24"/>
          <w:szCs w:val="24"/>
        </w:rPr>
        <w:t xml:space="preserve">The evidence even denotes that </w:t>
      </w:r>
      <w:r w:rsidRPr="000E79F3">
        <w:rPr>
          <w:rFonts w:ascii="Arial" w:hAnsi="Arial" w:cs="Arial"/>
          <w:sz w:val="24"/>
          <w:szCs w:val="24"/>
          <w:bdr w:val="none" w:sz="0" w:space="0" w:color="auto" w:frame="1"/>
        </w:rPr>
        <w:t xml:space="preserve">extrovertive </w:t>
      </w:r>
      <w:r w:rsidRPr="000E79F3">
        <w:rPr>
          <w:rFonts w:ascii="Arial" w:hAnsi="Arial" w:cs="Arial"/>
          <w:sz w:val="24"/>
          <w:szCs w:val="24"/>
        </w:rPr>
        <w:t xml:space="preserve">extraordinary experiences could be delicately shifting our relationship with nature in an act of evolution; </w:t>
      </w:r>
      <w:r w:rsidRPr="000E79F3">
        <w:rPr>
          <w:rFonts w:ascii="Arial" w:eastAsia="Brill-Roman" w:hAnsi="Arial" w:cs="Arial"/>
          <w:sz w:val="24"/>
          <w:szCs w:val="24"/>
        </w:rPr>
        <w:t xml:space="preserve">inducing positive adaptations, like new sensations that feel so loving they seem spiritual. Perhaps nature has found a way to enchant people into action through the delicate, acceptable, ‘fruits’ of subtle and strong extraordinary experiences. Or, people, in a state of enchantment, fall into the right conditions for nature to commune with them, like indigenous people suggest is possible with the natural world and nature spirits. Maybe nature seeks to create a ripple effect through select people with the talents, creativity and potential to reach and influence an expansive audience. Unlike anthropocentric religious missions historically achieved through oppressive force, nature could seek to drive cultural, societal and religious change through gentle empathetic energy. </w:t>
      </w:r>
      <w:r w:rsidRPr="000E79F3">
        <w:rPr>
          <w:rFonts w:ascii="Arial" w:hAnsi="Arial" w:cs="Arial"/>
          <w:sz w:val="24"/>
          <w:szCs w:val="24"/>
          <w:bdr w:val="none" w:sz="0" w:space="0" w:color="auto" w:frame="1"/>
        </w:rPr>
        <w:t>Earth’s beings could be trying to show their love for us in ways we may begin to understand, so that we may love them back and become one again; ever evolving together. That sense of awe and oneness so briefly shared in the extraordinary could therefore become a lifetime reality; healing our ancient revered</w:t>
      </w:r>
      <w:r w:rsidR="007E44F4">
        <w:rPr>
          <w:rFonts w:ascii="Arial" w:hAnsi="Arial" w:cs="Arial"/>
          <w:sz w:val="24"/>
          <w:szCs w:val="24"/>
          <w:bdr w:val="none" w:sz="0" w:space="0" w:color="auto" w:frame="1"/>
        </w:rPr>
        <w:t xml:space="preserve"> relationship with all that is.</w:t>
      </w:r>
    </w:p>
    <w:p w14:paraId="6A14A34F" w14:textId="77777777" w:rsidR="007E44F4" w:rsidRDefault="007E44F4" w:rsidP="007E44F4">
      <w:pPr>
        <w:autoSpaceDE w:val="0"/>
        <w:autoSpaceDN w:val="0"/>
        <w:adjustRightInd w:val="0"/>
        <w:spacing w:line="240" w:lineRule="auto"/>
        <w:jc w:val="both"/>
        <w:rPr>
          <w:rFonts w:ascii="Arial" w:hAnsi="Arial" w:cs="Arial"/>
          <w:sz w:val="24"/>
          <w:szCs w:val="24"/>
          <w:bdr w:val="none" w:sz="0" w:space="0" w:color="auto" w:frame="1"/>
        </w:rPr>
      </w:pPr>
    </w:p>
    <w:p w14:paraId="3FD01177" w14:textId="1FDFDC56" w:rsidR="007E44F4" w:rsidRPr="00781D69" w:rsidRDefault="007E44F4" w:rsidP="00781D69">
      <w:pPr>
        <w:autoSpaceDE w:val="0"/>
        <w:autoSpaceDN w:val="0"/>
        <w:adjustRightInd w:val="0"/>
        <w:spacing w:line="240" w:lineRule="auto"/>
        <w:jc w:val="both"/>
        <w:rPr>
          <w:rFonts w:ascii="Arial" w:hAnsi="Arial" w:cs="Arial"/>
          <w:sz w:val="24"/>
          <w:szCs w:val="24"/>
        </w:rPr>
      </w:pPr>
      <w:r w:rsidRPr="00781D69">
        <w:rPr>
          <w:rFonts w:ascii="Arial" w:hAnsi="Arial" w:cs="Arial"/>
          <w:b/>
          <w:sz w:val="24"/>
          <w:szCs w:val="24"/>
        </w:rPr>
        <w:t xml:space="preserve">Bibliography </w:t>
      </w:r>
    </w:p>
    <w:p w14:paraId="2608AE4E" w14:textId="77777777" w:rsidR="007E44F4" w:rsidRPr="00781D69" w:rsidRDefault="007E44F4" w:rsidP="00781D69">
      <w:pPr>
        <w:autoSpaceDE w:val="0"/>
        <w:autoSpaceDN w:val="0"/>
        <w:adjustRightInd w:val="0"/>
        <w:spacing w:after="0" w:line="240" w:lineRule="auto"/>
        <w:ind w:left="720" w:hanging="720"/>
        <w:jc w:val="both"/>
        <w:rPr>
          <w:rFonts w:ascii="Arial" w:hAnsi="Arial" w:cs="Arial"/>
          <w:sz w:val="24"/>
          <w:szCs w:val="24"/>
        </w:rPr>
      </w:pPr>
    </w:p>
    <w:p w14:paraId="4DD0C4CF" w14:textId="77777777" w:rsidR="0038390C" w:rsidRDefault="0038390C" w:rsidP="0038390C">
      <w:pPr>
        <w:autoSpaceDE w:val="0"/>
        <w:autoSpaceDN w:val="0"/>
        <w:adjustRightInd w:val="0"/>
        <w:spacing w:after="0" w:line="240" w:lineRule="auto"/>
        <w:ind w:left="720" w:hanging="720"/>
        <w:jc w:val="both"/>
        <w:rPr>
          <w:rFonts w:ascii="Arial" w:hAnsi="Arial" w:cs="Arial"/>
          <w:sz w:val="24"/>
          <w:szCs w:val="24"/>
        </w:rPr>
      </w:pPr>
      <w:r>
        <w:rPr>
          <w:rFonts w:ascii="Arial" w:hAnsi="Arial" w:cs="Arial"/>
          <w:sz w:val="24"/>
          <w:szCs w:val="24"/>
        </w:rPr>
        <w:t xml:space="preserve">Alister Hardy </w:t>
      </w:r>
      <w:r w:rsidRPr="0038390C">
        <w:rPr>
          <w:rFonts w:ascii="Arial" w:hAnsi="Arial" w:cs="Arial"/>
          <w:sz w:val="24"/>
          <w:szCs w:val="24"/>
        </w:rPr>
        <w:t>Religious Experience Research Centre &lt;</w:t>
      </w:r>
      <w:hyperlink r:id="rId9" w:history="1">
        <w:r w:rsidRPr="0038390C">
          <w:rPr>
            <w:rStyle w:val="Hipervnculo"/>
            <w:rFonts w:ascii="Arial" w:hAnsi="Arial" w:cs="Arial"/>
            <w:color w:val="auto"/>
            <w:sz w:val="24"/>
            <w:szCs w:val="24"/>
          </w:rPr>
          <w:t>https://www.uwtsd.ac.uk/library/alister-hardy-religious-experience-research-centre/</w:t>
        </w:r>
      </w:hyperlink>
      <w:r w:rsidRPr="0038390C">
        <w:rPr>
          <w:rFonts w:ascii="Arial" w:hAnsi="Arial" w:cs="Arial"/>
          <w:sz w:val="24"/>
          <w:szCs w:val="24"/>
        </w:rPr>
        <w:t xml:space="preserve">&gt; [accessed </w:t>
      </w:r>
      <w:r w:rsidRPr="00781D69">
        <w:rPr>
          <w:rFonts w:ascii="Arial" w:hAnsi="Arial" w:cs="Arial"/>
          <w:sz w:val="24"/>
          <w:szCs w:val="24"/>
        </w:rPr>
        <w:t>30 December 2023]</w:t>
      </w:r>
    </w:p>
    <w:p w14:paraId="106B4B9F" w14:textId="77777777" w:rsidR="0038390C" w:rsidRDefault="0038390C" w:rsidP="00781D69">
      <w:pPr>
        <w:autoSpaceDE w:val="0"/>
        <w:autoSpaceDN w:val="0"/>
        <w:adjustRightInd w:val="0"/>
        <w:spacing w:after="0" w:line="240" w:lineRule="auto"/>
        <w:ind w:left="720" w:hanging="720"/>
        <w:jc w:val="both"/>
        <w:rPr>
          <w:rFonts w:ascii="Arial" w:hAnsi="Arial" w:cs="Arial"/>
          <w:sz w:val="24"/>
          <w:szCs w:val="24"/>
        </w:rPr>
      </w:pPr>
    </w:p>
    <w:p w14:paraId="101FBD5F" w14:textId="3EB3BD20"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Andersson</w:t>
      </w:r>
      <w:proofErr w:type="spellEnd"/>
      <w:r w:rsidRPr="00781D69">
        <w:rPr>
          <w:rFonts w:ascii="Arial" w:hAnsi="Arial" w:cs="Arial"/>
          <w:sz w:val="24"/>
          <w:szCs w:val="24"/>
        </w:rPr>
        <w:t xml:space="preserve">, Erik </w:t>
      </w:r>
      <w:proofErr w:type="spellStart"/>
      <w:r w:rsidRPr="00781D69">
        <w:rPr>
          <w:rFonts w:ascii="Arial" w:hAnsi="Arial" w:cs="Arial"/>
          <w:sz w:val="24"/>
          <w:szCs w:val="24"/>
        </w:rPr>
        <w:t>Jampa</w:t>
      </w:r>
      <w:proofErr w:type="spellEnd"/>
      <w:r w:rsidRPr="00781D69">
        <w:rPr>
          <w:rFonts w:ascii="Arial" w:hAnsi="Arial" w:cs="Arial"/>
          <w:sz w:val="24"/>
          <w:szCs w:val="24"/>
        </w:rPr>
        <w:t xml:space="preserve">, </w:t>
      </w:r>
      <w:r w:rsidRPr="00781D69">
        <w:rPr>
          <w:rFonts w:ascii="Arial" w:hAnsi="Arial" w:cs="Arial"/>
          <w:i/>
          <w:sz w:val="24"/>
          <w:szCs w:val="24"/>
        </w:rPr>
        <w:t xml:space="preserve">Unseen Beings: How We Forgot </w:t>
      </w:r>
      <w:proofErr w:type="gramStart"/>
      <w:r w:rsidRPr="00781D69">
        <w:rPr>
          <w:rFonts w:ascii="Arial" w:hAnsi="Arial" w:cs="Arial"/>
          <w:i/>
          <w:sz w:val="24"/>
          <w:szCs w:val="24"/>
        </w:rPr>
        <w:t>The</w:t>
      </w:r>
      <w:proofErr w:type="gramEnd"/>
      <w:r w:rsidRPr="00781D69">
        <w:rPr>
          <w:rFonts w:ascii="Arial" w:hAnsi="Arial" w:cs="Arial"/>
          <w:i/>
          <w:sz w:val="24"/>
          <w:szCs w:val="24"/>
        </w:rPr>
        <w:t xml:space="preserve"> World Is More Than Human</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(London: Hay House, 2023)</w:t>
      </w:r>
    </w:p>
    <w:p w14:paraId="2DE45BAF"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691B3129" w14:textId="04939C6B" w:rsidR="007E44F4" w:rsidRP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Black, Leah, </w:t>
      </w:r>
      <w:r w:rsidRPr="00781D69">
        <w:rPr>
          <w:rFonts w:ascii="Arial" w:eastAsia="Calibri-Italic" w:hAnsi="Arial" w:cs="Arial"/>
          <w:i/>
          <w:iCs/>
          <w:sz w:val="24"/>
          <w:szCs w:val="24"/>
        </w:rPr>
        <w:t xml:space="preserve">The Touch </w:t>
      </w:r>
      <w:proofErr w:type="gramStart"/>
      <w:r w:rsidRPr="00781D69">
        <w:rPr>
          <w:rFonts w:ascii="Arial" w:eastAsia="Calibri-Italic" w:hAnsi="Arial" w:cs="Arial"/>
          <w:i/>
          <w:iCs/>
          <w:sz w:val="24"/>
          <w:szCs w:val="24"/>
        </w:rPr>
        <w:t>Of</w:t>
      </w:r>
      <w:proofErr w:type="gramEnd"/>
      <w:r w:rsidRPr="00781D69">
        <w:rPr>
          <w:rFonts w:ascii="Arial" w:eastAsia="Calibri-Italic" w:hAnsi="Arial" w:cs="Arial"/>
          <w:i/>
          <w:iCs/>
          <w:sz w:val="24"/>
          <w:szCs w:val="24"/>
        </w:rPr>
        <w:t xml:space="preserve"> Kinship </w:t>
      </w:r>
      <w:r w:rsidRPr="00781D69">
        <w:rPr>
          <w:rFonts w:ascii="Arial" w:hAnsi="Arial" w:cs="Arial"/>
          <w:sz w:val="24"/>
          <w:szCs w:val="24"/>
        </w:rPr>
        <w:t>(2023) &lt;https://www.natureevolutionaries.com/ne/2023/5/31/the-touch-of-kinship&gt; [accessed 30 December 2023]</w:t>
      </w:r>
    </w:p>
    <w:p w14:paraId="5339D3E6" w14:textId="77777777" w:rsidR="007E44F4" w:rsidRPr="00781D69" w:rsidRDefault="007E44F4" w:rsidP="00781D69">
      <w:pPr>
        <w:autoSpaceDE w:val="0"/>
        <w:autoSpaceDN w:val="0"/>
        <w:adjustRightInd w:val="0"/>
        <w:spacing w:after="0" w:line="240" w:lineRule="auto"/>
        <w:ind w:left="720" w:hanging="720"/>
        <w:jc w:val="both"/>
        <w:rPr>
          <w:rFonts w:ascii="Arial" w:hAnsi="Arial" w:cs="Arial"/>
          <w:sz w:val="24"/>
          <w:szCs w:val="24"/>
        </w:rPr>
      </w:pPr>
    </w:p>
    <w:p w14:paraId="4CAFB522"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Drewecki</w:t>
      </w:r>
      <w:proofErr w:type="spellEnd"/>
      <w:r w:rsidRPr="00781D69">
        <w:rPr>
          <w:rFonts w:ascii="Arial" w:hAnsi="Arial" w:cs="Arial"/>
          <w:sz w:val="24"/>
          <w:szCs w:val="24"/>
        </w:rPr>
        <w:t>, Brian and others, ‘</w:t>
      </w:r>
      <w:r w:rsidRPr="00781D69">
        <w:rPr>
          <w:rFonts w:ascii="Arial" w:hAnsi="Arial" w:cs="Arial"/>
          <w:bCs/>
          <w:sz w:val="24"/>
          <w:szCs w:val="24"/>
        </w:rPr>
        <w:t xml:space="preserve">The Oneness Beliefs Scale: Connecting Spirituality </w:t>
      </w:r>
      <w:proofErr w:type="gramStart"/>
      <w:r w:rsidRPr="00781D69">
        <w:rPr>
          <w:rFonts w:ascii="Arial" w:hAnsi="Arial" w:cs="Arial"/>
          <w:bCs/>
          <w:sz w:val="24"/>
          <w:szCs w:val="24"/>
        </w:rPr>
        <w:t>With</w:t>
      </w:r>
      <w:proofErr w:type="gramEnd"/>
      <w:r w:rsidRPr="00781D69">
        <w:rPr>
          <w:rFonts w:ascii="Arial" w:hAnsi="Arial" w:cs="Arial"/>
          <w:bCs/>
          <w:sz w:val="24"/>
          <w:szCs w:val="24"/>
        </w:rPr>
        <w:t xml:space="preserve"> Pro-Environmental </w:t>
      </w:r>
      <w:proofErr w:type="spellStart"/>
      <w:r w:rsidRPr="00781D69">
        <w:rPr>
          <w:rFonts w:ascii="Arial" w:hAnsi="Arial" w:cs="Arial"/>
          <w:bCs/>
          <w:sz w:val="24"/>
          <w:szCs w:val="24"/>
        </w:rPr>
        <w:t>Behavior</w:t>
      </w:r>
      <w:proofErr w:type="spellEnd"/>
      <w:r w:rsidRPr="00781D69">
        <w:rPr>
          <w:rFonts w:ascii="Arial" w:hAnsi="Arial" w:cs="Arial"/>
          <w:sz w:val="24"/>
          <w:szCs w:val="24"/>
        </w:rPr>
        <w:t>', </w:t>
      </w:r>
      <w:r w:rsidRPr="00781D69">
        <w:rPr>
          <w:rFonts w:ascii="Arial" w:hAnsi="Arial" w:cs="Arial"/>
          <w:bCs/>
          <w:i/>
          <w:sz w:val="24"/>
          <w:szCs w:val="24"/>
        </w:rPr>
        <w:t>Journal For The Scientific Study Of Religion</w:t>
      </w:r>
      <w:r w:rsidRPr="00781D69">
        <w:rPr>
          <w:rFonts w:ascii="Arial" w:hAnsi="Arial" w:cs="Arial"/>
          <w:i/>
          <w:iCs/>
          <w:sz w:val="24"/>
          <w:szCs w:val="24"/>
        </w:rPr>
        <w:t>, 53.</w:t>
      </w:r>
      <w:r w:rsidRPr="00781D69">
        <w:rPr>
          <w:rFonts w:ascii="Arial" w:hAnsi="Arial" w:cs="Arial"/>
          <w:sz w:val="24"/>
          <w:szCs w:val="24"/>
        </w:rPr>
        <w:t>2 (2014), 356-372</w:t>
      </w:r>
    </w:p>
    <w:p w14:paraId="1863935D"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261C581" w14:textId="77777777" w:rsidR="00781D69" w:rsidRDefault="00781D69" w:rsidP="00781D69">
      <w:pPr>
        <w:autoSpaceDE w:val="0"/>
        <w:autoSpaceDN w:val="0"/>
        <w:adjustRightInd w:val="0"/>
        <w:spacing w:after="0" w:line="240" w:lineRule="auto"/>
        <w:ind w:left="720" w:hanging="720"/>
        <w:jc w:val="both"/>
        <w:rPr>
          <w:rFonts w:ascii="Arial" w:hAnsi="Arial" w:cs="Arial"/>
          <w:spacing w:val="-4"/>
          <w:sz w:val="24"/>
          <w:szCs w:val="24"/>
        </w:rPr>
      </w:pPr>
      <w:proofErr w:type="spellStart"/>
      <w:r w:rsidRPr="00781D69">
        <w:rPr>
          <w:rFonts w:ascii="Arial" w:hAnsi="Arial" w:cs="Arial"/>
          <w:sz w:val="24"/>
          <w:szCs w:val="24"/>
        </w:rPr>
        <w:t>Frankenberry</w:t>
      </w:r>
      <w:proofErr w:type="spellEnd"/>
      <w:r w:rsidRPr="00781D69">
        <w:rPr>
          <w:rFonts w:ascii="Arial" w:hAnsi="Arial" w:cs="Arial"/>
          <w:sz w:val="24"/>
          <w:szCs w:val="24"/>
        </w:rPr>
        <w:t xml:space="preserve">, Nancy, </w:t>
      </w:r>
      <w:r w:rsidRPr="00781D69">
        <w:rPr>
          <w:rFonts w:ascii="Arial" w:hAnsi="Arial" w:cs="Arial"/>
          <w:i/>
          <w:spacing w:val="-4"/>
          <w:sz w:val="24"/>
          <w:szCs w:val="24"/>
        </w:rPr>
        <w:t xml:space="preserve">The Faith </w:t>
      </w:r>
      <w:proofErr w:type="gramStart"/>
      <w:r w:rsidRPr="00781D69">
        <w:rPr>
          <w:rFonts w:ascii="Arial" w:hAnsi="Arial" w:cs="Arial"/>
          <w:i/>
          <w:spacing w:val="-4"/>
          <w:sz w:val="24"/>
          <w:szCs w:val="24"/>
        </w:rPr>
        <w:t>Of</w:t>
      </w:r>
      <w:proofErr w:type="gramEnd"/>
      <w:r w:rsidRPr="00781D69">
        <w:rPr>
          <w:rFonts w:ascii="Arial" w:hAnsi="Arial" w:cs="Arial"/>
          <w:i/>
          <w:spacing w:val="-4"/>
          <w:sz w:val="24"/>
          <w:szCs w:val="24"/>
        </w:rPr>
        <w:t xml:space="preserve"> Scientists: In Their Own Words</w:t>
      </w:r>
      <w:r w:rsidRPr="00781D69">
        <w:rPr>
          <w:rFonts w:ascii="Arial" w:hAnsi="Arial" w:cs="Arial"/>
          <w:spacing w:val="-4"/>
          <w:sz w:val="24"/>
          <w:szCs w:val="24"/>
        </w:rPr>
        <w:t xml:space="preserve">, 1st </w:t>
      </w:r>
      <w:proofErr w:type="spellStart"/>
      <w:r w:rsidRPr="00781D69">
        <w:rPr>
          <w:rFonts w:ascii="Arial" w:hAnsi="Arial" w:cs="Arial"/>
          <w:spacing w:val="-4"/>
          <w:sz w:val="24"/>
          <w:szCs w:val="24"/>
        </w:rPr>
        <w:t>edn</w:t>
      </w:r>
      <w:proofErr w:type="spellEnd"/>
      <w:r w:rsidRPr="00781D69">
        <w:rPr>
          <w:rFonts w:ascii="Arial" w:hAnsi="Arial" w:cs="Arial"/>
          <w:spacing w:val="-4"/>
          <w:sz w:val="24"/>
          <w:szCs w:val="24"/>
        </w:rPr>
        <w:t>. (United States of America: Princeton University Press, 2008)</w:t>
      </w:r>
    </w:p>
    <w:p w14:paraId="6545F8C0" w14:textId="77777777" w:rsidR="00781D69" w:rsidRDefault="00781D69" w:rsidP="00781D69">
      <w:pPr>
        <w:autoSpaceDE w:val="0"/>
        <w:autoSpaceDN w:val="0"/>
        <w:adjustRightInd w:val="0"/>
        <w:spacing w:after="0" w:line="240" w:lineRule="auto"/>
        <w:ind w:left="720" w:hanging="720"/>
        <w:jc w:val="both"/>
        <w:rPr>
          <w:rFonts w:ascii="Arial" w:hAnsi="Arial" w:cs="Arial"/>
          <w:spacing w:val="-4"/>
          <w:sz w:val="24"/>
          <w:szCs w:val="24"/>
        </w:rPr>
      </w:pPr>
    </w:p>
    <w:p w14:paraId="672B765A"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Gilbert, Hannah, ‘Exploring The Extraordinary’, </w:t>
      </w:r>
      <w:proofErr w:type="spellStart"/>
      <w:r w:rsidRPr="00781D69">
        <w:rPr>
          <w:rFonts w:ascii="Arial" w:hAnsi="Arial" w:cs="Arial"/>
          <w:i/>
          <w:sz w:val="24"/>
          <w:szCs w:val="24"/>
        </w:rPr>
        <w:t>Paranthropology</w:t>
      </w:r>
      <w:proofErr w:type="spellEnd"/>
      <w:r w:rsidRPr="00781D69">
        <w:rPr>
          <w:rFonts w:ascii="Arial" w:hAnsi="Arial" w:cs="Arial"/>
          <w:i/>
          <w:sz w:val="24"/>
          <w:szCs w:val="24"/>
        </w:rPr>
        <w:t xml:space="preserve">: Journal </w:t>
      </w:r>
      <w:proofErr w:type="gramStart"/>
      <w:r w:rsidRPr="00781D69">
        <w:rPr>
          <w:rFonts w:ascii="Arial" w:hAnsi="Arial" w:cs="Arial"/>
          <w:i/>
          <w:sz w:val="24"/>
          <w:szCs w:val="24"/>
        </w:rPr>
        <w:t>Of</w:t>
      </w:r>
      <w:proofErr w:type="gramEnd"/>
      <w:r w:rsidRPr="00781D69">
        <w:rPr>
          <w:rFonts w:ascii="Arial" w:hAnsi="Arial" w:cs="Arial"/>
          <w:i/>
          <w:sz w:val="24"/>
          <w:szCs w:val="24"/>
        </w:rPr>
        <w:t xml:space="preserve"> Anthropological Approaches To The Paranormal</w:t>
      </w:r>
      <w:r w:rsidRPr="00781D69">
        <w:rPr>
          <w:rFonts w:ascii="Arial" w:hAnsi="Arial" w:cs="Arial"/>
          <w:sz w:val="24"/>
          <w:szCs w:val="24"/>
        </w:rPr>
        <w:t>, 5.2 (2014), 3-7, &lt;https://issuu.com/paranthropology/docs/vol5no2&gt; [accessed 8 December 2023]</w:t>
      </w:r>
    </w:p>
    <w:p w14:paraId="303CA02C"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7AF69CE1"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Hall, Billy, Laura A. Ogden and </w:t>
      </w:r>
      <w:proofErr w:type="spellStart"/>
      <w:r w:rsidRPr="00781D69">
        <w:rPr>
          <w:rFonts w:ascii="Arial" w:hAnsi="Arial" w:cs="Arial"/>
          <w:sz w:val="24"/>
          <w:szCs w:val="24"/>
        </w:rPr>
        <w:t>Kimiko</w:t>
      </w:r>
      <w:proofErr w:type="spellEnd"/>
      <w:r w:rsidRPr="00781D69">
        <w:rPr>
          <w:rFonts w:ascii="Arial" w:hAnsi="Arial" w:cs="Arial"/>
          <w:sz w:val="24"/>
          <w:szCs w:val="24"/>
        </w:rPr>
        <w:t xml:space="preserve"> </w:t>
      </w:r>
      <w:proofErr w:type="spellStart"/>
      <w:r w:rsidRPr="00781D69">
        <w:rPr>
          <w:rFonts w:ascii="Arial" w:hAnsi="Arial" w:cs="Arial"/>
          <w:sz w:val="24"/>
          <w:szCs w:val="24"/>
        </w:rPr>
        <w:t>Tanita</w:t>
      </w:r>
      <w:proofErr w:type="spellEnd"/>
      <w:r w:rsidRPr="00781D69">
        <w:rPr>
          <w:rFonts w:ascii="Arial" w:hAnsi="Arial" w:cs="Arial"/>
          <w:sz w:val="24"/>
          <w:szCs w:val="24"/>
        </w:rPr>
        <w:t>, ‘</w:t>
      </w:r>
      <w:r w:rsidRPr="00781D69">
        <w:rPr>
          <w:rFonts w:ascii="Arial" w:hAnsi="Arial" w:cs="Arial"/>
          <w:bCs/>
          <w:sz w:val="24"/>
          <w:szCs w:val="24"/>
        </w:rPr>
        <w:t xml:space="preserve">Animals, Plants, People, And Things: </w:t>
      </w:r>
      <w:r w:rsidRPr="00781D69">
        <w:rPr>
          <w:rFonts w:ascii="Arial" w:eastAsia="MyriadPro-Regular" w:hAnsi="Arial" w:cs="Arial"/>
          <w:sz w:val="24"/>
          <w:szCs w:val="24"/>
        </w:rPr>
        <w:t xml:space="preserve">A Review </w:t>
      </w:r>
      <w:proofErr w:type="gramStart"/>
      <w:r w:rsidRPr="00781D69">
        <w:rPr>
          <w:rFonts w:ascii="Arial" w:eastAsia="MyriadPro-Regular" w:hAnsi="Arial" w:cs="Arial"/>
          <w:sz w:val="24"/>
          <w:szCs w:val="24"/>
        </w:rPr>
        <w:t>Of</w:t>
      </w:r>
      <w:proofErr w:type="gramEnd"/>
      <w:r w:rsidRPr="00781D69">
        <w:rPr>
          <w:rFonts w:ascii="Arial" w:eastAsia="MyriadPro-Regular" w:hAnsi="Arial" w:cs="Arial"/>
          <w:sz w:val="24"/>
          <w:szCs w:val="24"/>
        </w:rPr>
        <w:t xml:space="preserve"> Multispecies Ethnography</w:t>
      </w:r>
      <w:r w:rsidRPr="00781D69">
        <w:rPr>
          <w:rFonts w:ascii="Arial" w:hAnsi="Arial" w:cs="Arial"/>
          <w:sz w:val="24"/>
          <w:szCs w:val="24"/>
        </w:rPr>
        <w:t>', </w:t>
      </w:r>
      <w:r w:rsidRPr="00781D69">
        <w:rPr>
          <w:rFonts w:ascii="Arial" w:hAnsi="Arial" w:cs="Arial"/>
          <w:i/>
          <w:iCs/>
          <w:sz w:val="24"/>
          <w:szCs w:val="24"/>
        </w:rPr>
        <w:t>Environment And Society: Advances In Research, </w:t>
      </w:r>
      <w:r w:rsidRPr="00781D69">
        <w:rPr>
          <w:rFonts w:ascii="Arial" w:hAnsi="Arial" w:cs="Arial"/>
          <w:sz w:val="24"/>
          <w:szCs w:val="24"/>
        </w:rPr>
        <w:t>4 (2013), 5-24</w:t>
      </w:r>
    </w:p>
    <w:p w14:paraId="06CA6CFA"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FB7D7A5"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Harding, Stephan, </w:t>
      </w:r>
      <w:r w:rsidRPr="00781D69">
        <w:rPr>
          <w:rFonts w:ascii="Arial" w:hAnsi="Arial" w:cs="Arial"/>
          <w:i/>
          <w:sz w:val="24"/>
          <w:szCs w:val="24"/>
        </w:rPr>
        <w:t xml:space="preserve">Animate Earth: Science, Intuition </w:t>
      </w:r>
      <w:proofErr w:type="gramStart"/>
      <w:r w:rsidRPr="00781D69">
        <w:rPr>
          <w:rFonts w:ascii="Arial" w:hAnsi="Arial" w:cs="Arial"/>
          <w:i/>
          <w:sz w:val="24"/>
          <w:szCs w:val="24"/>
        </w:rPr>
        <w:t>And</w:t>
      </w:r>
      <w:proofErr w:type="gramEnd"/>
      <w:r w:rsidRPr="00781D69">
        <w:rPr>
          <w:rFonts w:ascii="Arial" w:hAnsi="Arial" w:cs="Arial"/>
          <w:i/>
          <w:sz w:val="24"/>
          <w:szCs w:val="24"/>
        </w:rPr>
        <w:t xml:space="preserve"> Gaia, </w:t>
      </w:r>
      <w:r w:rsidRPr="00781D69">
        <w:rPr>
          <w:rFonts w:ascii="Arial" w:hAnsi="Arial" w:cs="Arial"/>
          <w:sz w:val="24"/>
          <w:szCs w:val="24"/>
        </w:rPr>
        <w:t xml:space="preserve">2nd </w:t>
      </w:r>
      <w:proofErr w:type="spellStart"/>
      <w:r w:rsidRPr="00781D69">
        <w:rPr>
          <w:rFonts w:ascii="Arial" w:hAnsi="Arial" w:cs="Arial"/>
          <w:sz w:val="24"/>
          <w:szCs w:val="24"/>
        </w:rPr>
        <w:t>edn</w:t>
      </w:r>
      <w:proofErr w:type="spellEnd"/>
      <w:r w:rsidRPr="00781D69">
        <w:rPr>
          <w:rFonts w:ascii="Arial" w:hAnsi="Arial" w:cs="Arial"/>
          <w:sz w:val="24"/>
          <w:szCs w:val="24"/>
        </w:rPr>
        <w:t>. (Devon: Green Books, 2009)</w:t>
      </w:r>
    </w:p>
    <w:p w14:paraId="03338301"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5237B276"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Hardy, Alister, </w:t>
      </w:r>
      <w:r w:rsidRPr="00781D69">
        <w:rPr>
          <w:rFonts w:ascii="Arial" w:hAnsi="Arial" w:cs="Arial"/>
          <w:i/>
          <w:sz w:val="24"/>
          <w:szCs w:val="24"/>
        </w:rPr>
        <w:t xml:space="preserve">The Spiritual Nature </w:t>
      </w:r>
      <w:proofErr w:type="gramStart"/>
      <w:r w:rsidRPr="00781D69">
        <w:rPr>
          <w:rFonts w:ascii="Arial" w:hAnsi="Arial" w:cs="Arial"/>
          <w:i/>
          <w:sz w:val="24"/>
          <w:szCs w:val="24"/>
        </w:rPr>
        <w:t>Of</w:t>
      </w:r>
      <w:proofErr w:type="gramEnd"/>
      <w:r w:rsidRPr="00781D69">
        <w:rPr>
          <w:rFonts w:ascii="Arial" w:hAnsi="Arial" w:cs="Arial"/>
          <w:i/>
          <w:sz w:val="24"/>
          <w:szCs w:val="24"/>
        </w:rPr>
        <w:t xml:space="preserve"> Man: A Study Of Contemporary Religious Experience</w:t>
      </w:r>
      <w:r w:rsidRPr="00781D69">
        <w:rPr>
          <w:rFonts w:ascii="Arial" w:hAnsi="Arial" w:cs="Arial"/>
          <w:sz w:val="24"/>
          <w:szCs w:val="24"/>
        </w:rPr>
        <w:t xml:space="preserve">, 1st </w:t>
      </w:r>
      <w:proofErr w:type="spellStart"/>
      <w:r w:rsidRPr="00781D69">
        <w:rPr>
          <w:rFonts w:ascii="Arial" w:hAnsi="Arial" w:cs="Arial"/>
          <w:sz w:val="24"/>
          <w:szCs w:val="24"/>
        </w:rPr>
        <w:t>edn</w:t>
      </w:r>
      <w:proofErr w:type="spellEnd"/>
      <w:r w:rsidRPr="00781D69">
        <w:rPr>
          <w:rFonts w:ascii="Arial" w:hAnsi="Arial" w:cs="Arial"/>
          <w:sz w:val="24"/>
          <w:szCs w:val="24"/>
        </w:rPr>
        <w:t>. (Oxford: Clarendon Press, 1979)</w:t>
      </w:r>
    </w:p>
    <w:p w14:paraId="1F90B668"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526BEBA9"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Harrild</w:t>
      </w:r>
      <w:proofErr w:type="spellEnd"/>
      <w:r w:rsidRPr="00781D69">
        <w:rPr>
          <w:rFonts w:ascii="Arial" w:hAnsi="Arial" w:cs="Arial"/>
          <w:sz w:val="24"/>
          <w:szCs w:val="24"/>
        </w:rPr>
        <w:t>, Freya and David Luke, ‘</w:t>
      </w:r>
      <w:r w:rsidRPr="00781D69">
        <w:rPr>
          <w:rFonts w:ascii="Arial" w:hAnsi="Arial" w:cs="Arial"/>
          <w:bCs/>
          <w:sz w:val="24"/>
          <w:szCs w:val="24"/>
        </w:rPr>
        <w:t xml:space="preserve">An Evaluation </w:t>
      </w:r>
      <w:proofErr w:type="gramStart"/>
      <w:r w:rsidRPr="00781D69">
        <w:rPr>
          <w:rFonts w:ascii="Arial" w:hAnsi="Arial" w:cs="Arial"/>
          <w:bCs/>
          <w:sz w:val="24"/>
          <w:szCs w:val="24"/>
        </w:rPr>
        <w:t>Of</w:t>
      </w:r>
      <w:proofErr w:type="gramEnd"/>
      <w:r w:rsidRPr="00781D69">
        <w:rPr>
          <w:rFonts w:ascii="Arial" w:hAnsi="Arial" w:cs="Arial"/>
          <w:bCs/>
          <w:sz w:val="24"/>
          <w:szCs w:val="24"/>
        </w:rPr>
        <w:t xml:space="preserve"> The Role Of Mystical Experiences In Transpersonal </w:t>
      </w:r>
      <w:proofErr w:type="spellStart"/>
      <w:r w:rsidRPr="00781D69">
        <w:rPr>
          <w:rFonts w:ascii="Arial" w:hAnsi="Arial" w:cs="Arial"/>
          <w:bCs/>
          <w:sz w:val="24"/>
          <w:szCs w:val="24"/>
        </w:rPr>
        <w:t>Ecopsychology</w:t>
      </w:r>
      <w:proofErr w:type="spellEnd"/>
      <w:r w:rsidRPr="00781D69">
        <w:rPr>
          <w:rFonts w:ascii="Arial" w:hAnsi="Arial" w:cs="Arial"/>
          <w:sz w:val="24"/>
          <w:szCs w:val="24"/>
        </w:rPr>
        <w:t xml:space="preserve">’, </w:t>
      </w:r>
      <w:proofErr w:type="spellStart"/>
      <w:r w:rsidRPr="00781D69">
        <w:rPr>
          <w:rFonts w:ascii="Arial" w:hAnsi="Arial" w:cs="Arial"/>
          <w:i/>
          <w:sz w:val="24"/>
          <w:szCs w:val="24"/>
        </w:rPr>
        <w:t>ResearchGate</w:t>
      </w:r>
      <w:proofErr w:type="spellEnd"/>
      <w:r w:rsidRPr="00781D69">
        <w:rPr>
          <w:rFonts w:ascii="Arial" w:hAnsi="Arial" w:cs="Arial"/>
          <w:sz w:val="24"/>
          <w:szCs w:val="24"/>
        </w:rPr>
        <w:t xml:space="preserve"> (2020), 1-15, &lt;https://www.researchgate.net/publication/341453879_An_evaluation_of_the_role_of_mystical_experiences_in_transpersonal_ecopsychology&gt; [accessed 14 December 2023]</w:t>
      </w:r>
    </w:p>
    <w:p w14:paraId="35C36E16"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38838FE"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Hedlund</w:t>
      </w:r>
      <w:proofErr w:type="spellEnd"/>
      <w:r w:rsidRPr="00781D69">
        <w:rPr>
          <w:rFonts w:ascii="Arial" w:hAnsi="Arial" w:cs="Arial"/>
          <w:sz w:val="24"/>
          <w:szCs w:val="24"/>
        </w:rPr>
        <w:t xml:space="preserve">-de Witt, </w:t>
      </w:r>
      <w:proofErr w:type="spellStart"/>
      <w:r w:rsidRPr="00781D69">
        <w:rPr>
          <w:rFonts w:ascii="Arial" w:hAnsi="Arial" w:cs="Arial"/>
          <w:sz w:val="24"/>
          <w:szCs w:val="24"/>
        </w:rPr>
        <w:t>Annick</w:t>
      </w:r>
      <w:proofErr w:type="spellEnd"/>
      <w:r w:rsidRPr="00781D69">
        <w:rPr>
          <w:rFonts w:ascii="Arial" w:hAnsi="Arial" w:cs="Arial"/>
          <w:sz w:val="24"/>
          <w:szCs w:val="24"/>
        </w:rPr>
        <w:t xml:space="preserve">, 'Pathways </w:t>
      </w:r>
      <w:proofErr w:type="gramStart"/>
      <w:r w:rsidRPr="00781D69">
        <w:rPr>
          <w:rFonts w:ascii="Arial" w:hAnsi="Arial" w:cs="Arial"/>
          <w:sz w:val="24"/>
          <w:szCs w:val="24"/>
        </w:rPr>
        <w:t>To</w:t>
      </w:r>
      <w:proofErr w:type="gramEnd"/>
      <w:r w:rsidRPr="00781D69">
        <w:rPr>
          <w:rFonts w:ascii="Arial" w:hAnsi="Arial" w:cs="Arial"/>
          <w:sz w:val="24"/>
          <w:szCs w:val="24"/>
        </w:rPr>
        <w:t xml:space="preserve"> Environmental Responsibility: A Qualitative Exploration Of The Spiritual Dimension Of Nature Experience', </w:t>
      </w:r>
      <w:r w:rsidRPr="00781D69">
        <w:rPr>
          <w:rFonts w:ascii="Arial" w:hAnsi="Arial" w:cs="Arial"/>
          <w:i/>
          <w:iCs/>
          <w:sz w:val="24"/>
          <w:szCs w:val="24"/>
        </w:rPr>
        <w:t>Journal for the Study of Religion, Nature and Culture, </w:t>
      </w:r>
      <w:r w:rsidRPr="00781D69">
        <w:rPr>
          <w:rFonts w:ascii="Arial" w:hAnsi="Arial" w:cs="Arial"/>
          <w:sz w:val="24"/>
          <w:szCs w:val="24"/>
        </w:rPr>
        <w:t>7 (2013), 154-186</w:t>
      </w:r>
    </w:p>
    <w:p w14:paraId="6592439B"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B0F620C"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lastRenderedPageBreak/>
        <w:t xml:space="preserve">Hinds, Joe and Paul Sparks, ‘Investigating Environmental Identity, Wellbeing </w:t>
      </w:r>
      <w:proofErr w:type="gramStart"/>
      <w:r w:rsidRPr="00781D69">
        <w:rPr>
          <w:rFonts w:ascii="Arial" w:hAnsi="Arial" w:cs="Arial"/>
          <w:sz w:val="24"/>
          <w:szCs w:val="24"/>
        </w:rPr>
        <w:t>And</w:t>
      </w:r>
      <w:proofErr w:type="gramEnd"/>
      <w:r w:rsidRPr="00781D69">
        <w:rPr>
          <w:rFonts w:ascii="Arial" w:hAnsi="Arial" w:cs="Arial"/>
          <w:sz w:val="24"/>
          <w:szCs w:val="24"/>
        </w:rPr>
        <w:t xml:space="preserve"> Meaning’, </w:t>
      </w:r>
      <w:proofErr w:type="spellStart"/>
      <w:r w:rsidRPr="00781D69">
        <w:rPr>
          <w:rFonts w:ascii="Arial" w:hAnsi="Arial" w:cs="Arial"/>
          <w:i/>
          <w:sz w:val="24"/>
          <w:szCs w:val="24"/>
        </w:rPr>
        <w:t>Ecopsychology</w:t>
      </w:r>
      <w:proofErr w:type="spellEnd"/>
      <w:r w:rsidRPr="00781D69">
        <w:rPr>
          <w:rFonts w:ascii="Arial" w:hAnsi="Arial" w:cs="Arial"/>
          <w:sz w:val="24"/>
          <w:szCs w:val="24"/>
        </w:rPr>
        <w:t>, 1.4 (2009), 181-186</w:t>
      </w:r>
    </w:p>
    <w:p w14:paraId="1AA02EB7"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71857CBD" w14:textId="261F522C"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Hunter, Jack, </w:t>
      </w:r>
      <w:r w:rsidRPr="00781D69">
        <w:rPr>
          <w:rFonts w:ascii="Arial" w:hAnsi="Arial" w:cs="Arial"/>
          <w:i/>
          <w:sz w:val="24"/>
          <w:szCs w:val="24"/>
        </w:rPr>
        <w:t xml:space="preserve">Greening The Paranormal: Exploring The Ecology </w:t>
      </w:r>
      <w:proofErr w:type="gramStart"/>
      <w:r w:rsidRPr="00781D69">
        <w:rPr>
          <w:rFonts w:ascii="Arial" w:hAnsi="Arial" w:cs="Arial"/>
          <w:i/>
          <w:sz w:val="24"/>
          <w:szCs w:val="24"/>
        </w:rPr>
        <w:t>Of</w:t>
      </w:r>
      <w:proofErr w:type="gramEnd"/>
      <w:r w:rsidRPr="00781D69">
        <w:rPr>
          <w:rFonts w:ascii="Arial" w:hAnsi="Arial" w:cs="Arial"/>
          <w:i/>
          <w:sz w:val="24"/>
          <w:szCs w:val="24"/>
        </w:rPr>
        <w:t xml:space="preserve"> Extraordinary Experience</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(United Kingdom: August Night Press, 2019)</w:t>
      </w:r>
    </w:p>
    <w:p w14:paraId="145EDEAB"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50F431EF"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Hunter, Jack, ‘</w:t>
      </w:r>
      <w:r w:rsidRPr="00781D69">
        <w:rPr>
          <w:rFonts w:ascii="Arial" w:hAnsi="Arial" w:cs="Arial"/>
          <w:bCs/>
          <w:sz w:val="24"/>
          <w:szCs w:val="24"/>
        </w:rPr>
        <w:t xml:space="preserve">Editorial: Religious Experience </w:t>
      </w:r>
      <w:proofErr w:type="gramStart"/>
      <w:r w:rsidRPr="00781D69">
        <w:rPr>
          <w:rFonts w:ascii="Arial" w:hAnsi="Arial" w:cs="Arial"/>
          <w:bCs/>
          <w:sz w:val="24"/>
          <w:szCs w:val="24"/>
        </w:rPr>
        <w:t>And</w:t>
      </w:r>
      <w:proofErr w:type="gramEnd"/>
      <w:r w:rsidRPr="00781D69">
        <w:rPr>
          <w:rFonts w:ascii="Arial" w:hAnsi="Arial" w:cs="Arial"/>
          <w:bCs/>
          <w:sz w:val="24"/>
          <w:szCs w:val="24"/>
        </w:rPr>
        <w:t xml:space="preserve"> Ecology</w:t>
      </w:r>
      <w:r w:rsidRPr="00781D69">
        <w:rPr>
          <w:rFonts w:ascii="Arial" w:hAnsi="Arial" w:cs="Arial"/>
          <w:sz w:val="24"/>
          <w:szCs w:val="24"/>
        </w:rPr>
        <w:t xml:space="preserve">’, </w:t>
      </w:r>
      <w:r w:rsidR="00781D69" w:rsidRPr="00781D69">
        <w:rPr>
          <w:rFonts w:ascii="Arial" w:hAnsi="Arial" w:cs="Arial"/>
          <w:bCs/>
          <w:i/>
          <w:sz w:val="24"/>
          <w:szCs w:val="24"/>
        </w:rPr>
        <w:t>Journal For The Study O</w:t>
      </w:r>
      <w:r w:rsidRPr="00781D69">
        <w:rPr>
          <w:rFonts w:ascii="Arial" w:hAnsi="Arial" w:cs="Arial"/>
          <w:bCs/>
          <w:i/>
          <w:sz w:val="24"/>
          <w:szCs w:val="24"/>
        </w:rPr>
        <w:t>f Religious Experience</w:t>
      </w:r>
      <w:r w:rsidRPr="00781D69">
        <w:rPr>
          <w:rFonts w:ascii="Arial" w:hAnsi="Arial" w:cs="Arial"/>
          <w:i/>
          <w:sz w:val="24"/>
          <w:szCs w:val="24"/>
        </w:rPr>
        <w:t xml:space="preserve">, </w:t>
      </w:r>
      <w:r w:rsidRPr="00781D69">
        <w:rPr>
          <w:rFonts w:ascii="Arial" w:hAnsi="Arial" w:cs="Arial"/>
          <w:sz w:val="24"/>
          <w:szCs w:val="24"/>
        </w:rPr>
        <w:t>7.2 (2021), 3-16</w:t>
      </w:r>
    </w:p>
    <w:p w14:paraId="41A147FD"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E37AB58"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Hunter, Jack, Listening </w:t>
      </w:r>
      <w:proofErr w:type="gramStart"/>
      <w:r w:rsidRPr="00781D69">
        <w:rPr>
          <w:rFonts w:ascii="Arial" w:hAnsi="Arial" w:cs="Arial"/>
          <w:sz w:val="24"/>
          <w:szCs w:val="24"/>
        </w:rPr>
        <w:t>To</w:t>
      </w:r>
      <w:proofErr w:type="gramEnd"/>
      <w:r w:rsidRPr="00781D69">
        <w:rPr>
          <w:rFonts w:ascii="Arial" w:hAnsi="Arial" w:cs="Arial"/>
          <w:sz w:val="24"/>
          <w:szCs w:val="24"/>
        </w:rPr>
        <w:t xml:space="preserve"> The Land: Other-Than-Human Voices In The Anthropocene</w:t>
      </w:r>
      <w:r w:rsidR="00781D69" w:rsidRPr="00781D69">
        <w:rPr>
          <w:rFonts w:ascii="Arial" w:hAnsi="Arial" w:cs="Arial"/>
          <w:sz w:val="24"/>
          <w:szCs w:val="24"/>
        </w:rPr>
        <w:t>,</w:t>
      </w:r>
      <w:r w:rsidRPr="00781D69">
        <w:rPr>
          <w:rFonts w:ascii="Arial" w:hAnsi="Arial" w:cs="Arial"/>
          <w:sz w:val="24"/>
          <w:szCs w:val="24"/>
        </w:rPr>
        <w:t xml:space="preserve"> [Interdisciplinary approaches to the study of Religious and Spiritual Experiences Annual conference of the Religious Experience Research Centre, Zoom Presentation] (The seventh conference of the Alister Hardy Religious Experience Research Centre at the University of Wales Trinity Saint David, 10</w:t>
      </w:r>
      <w:r w:rsidRPr="00781D69">
        <w:rPr>
          <w:rFonts w:ascii="Arial" w:hAnsi="Arial" w:cs="Arial"/>
          <w:sz w:val="24"/>
          <w:szCs w:val="24"/>
          <w:vertAlign w:val="superscript"/>
        </w:rPr>
        <w:t>th</w:t>
      </w:r>
      <w:r w:rsidRPr="00781D69">
        <w:rPr>
          <w:rFonts w:ascii="Arial" w:hAnsi="Arial" w:cs="Arial"/>
          <w:sz w:val="24"/>
          <w:szCs w:val="24"/>
        </w:rPr>
        <w:t xml:space="preserve"> July 2021)</w:t>
      </w:r>
    </w:p>
    <w:p w14:paraId="228E2F08"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29E6851" w14:textId="443AE5C9"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Hunter, Jack, ‘Preliminary Report On Extraordinary Experiences In Permaculture’, </w:t>
      </w:r>
      <w:r w:rsidRPr="00781D69">
        <w:rPr>
          <w:rFonts w:ascii="Arial" w:hAnsi="Arial" w:cs="Arial"/>
          <w:i/>
          <w:sz w:val="24"/>
          <w:szCs w:val="24"/>
        </w:rPr>
        <w:t>Journal Of Exceptional Experiences And Psychology</w:t>
      </w:r>
      <w:r w:rsidRPr="00781D69">
        <w:rPr>
          <w:rFonts w:ascii="Arial" w:hAnsi="Arial" w:cs="Arial"/>
          <w:sz w:val="24"/>
          <w:szCs w:val="24"/>
        </w:rPr>
        <w:t>, 6.1 (2018), 13-22, &lt;https://issuu.com/exceptionalpsychology/docs/jeep_summer_2018_finished&gt; [accessed 18 December 2023]</w:t>
      </w:r>
    </w:p>
    <w:p w14:paraId="6FBC51C4"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361791B4"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Hunter, Jack, </w:t>
      </w:r>
      <w:r w:rsidRPr="00781D69">
        <w:rPr>
          <w:rFonts w:ascii="Arial" w:hAnsi="Arial" w:cs="Arial"/>
          <w:i/>
          <w:sz w:val="24"/>
          <w:szCs w:val="24"/>
        </w:rPr>
        <w:t xml:space="preserve">Ecology </w:t>
      </w:r>
      <w:proofErr w:type="gramStart"/>
      <w:r w:rsidRPr="00781D69">
        <w:rPr>
          <w:rFonts w:ascii="Arial" w:hAnsi="Arial" w:cs="Arial"/>
          <w:i/>
          <w:sz w:val="24"/>
          <w:szCs w:val="24"/>
        </w:rPr>
        <w:t>And</w:t>
      </w:r>
      <w:proofErr w:type="gramEnd"/>
      <w:r w:rsidRPr="00781D69">
        <w:rPr>
          <w:rFonts w:ascii="Arial" w:hAnsi="Arial" w:cs="Arial"/>
          <w:i/>
          <w:sz w:val="24"/>
          <w:szCs w:val="24"/>
        </w:rPr>
        <w:t xml:space="preserve"> Spirituality: A Brief Introduction</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(Wales: Sophia Centre Press, 2023)</w:t>
      </w:r>
    </w:p>
    <w:p w14:paraId="6595B95C"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4D32421" w14:textId="591C188E"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Kaplan, Stephen and Janet Frey Talbot, ‘</w:t>
      </w:r>
      <w:r w:rsidRPr="00781D69">
        <w:rPr>
          <w:rFonts w:ascii="Arial" w:hAnsi="Arial" w:cs="Arial"/>
          <w:bCs/>
          <w:sz w:val="24"/>
          <w:szCs w:val="24"/>
        </w:rPr>
        <w:t xml:space="preserve">Perspectives On Wilderness: Re-examining The Value </w:t>
      </w:r>
      <w:proofErr w:type="gramStart"/>
      <w:r w:rsidRPr="00781D69">
        <w:rPr>
          <w:rFonts w:ascii="Arial" w:hAnsi="Arial" w:cs="Arial"/>
          <w:bCs/>
          <w:sz w:val="24"/>
          <w:szCs w:val="24"/>
        </w:rPr>
        <w:t>Of</w:t>
      </w:r>
      <w:proofErr w:type="gramEnd"/>
      <w:r w:rsidRPr="00781D69">
        <w:rPr>
          <w:rFonts w:ascii="Arial" w:hAnsi="Arial" w:cs="Arial"/>
          <w:bCs/>
          <w:sz w:val="24"/>
          <w:szCs w:val="24"/>
        </w:rPr>
        <w:t xml:space="preserve"> Extended Wilderness Experiences’, </w:t>
      </w:r>
      <w:r w:rsidRPr="00781D69">
        <w:rPr>
          <w:rFonts w:ascii="Arial" w:hAnsi="Arial" w:cs="Arial"/>
          <w:i/>
          <w:iCs/>
          <w:sz w:val="24"/>
          <w:szCs w:val="24"/>
        </w:rPr>
        <w:t xml:space="preserve">Journal Of Environmental Psychology, 6 </w:t>
      </w:r>
      <w:r w:rsidRPr="00781D69">
        <w:rPr>
          <w:rFonts w:ascii="Arial" w:hAnsi="Arial" w:cs="Arial"/>
          <w:sz w:val="24"/>
          <w:szCs w:val="24"/>
        </w:rPr>
        <w:t>(1986), 177</w:t>
      </w:r>
      <w:r w:rsidR="00781D69">
        <w:rPr>
          <w:rFonts w:ascii="Arial" w:hAnsi="Arial" w:cs="Arial"/>
          <w:sz w:val="24"/>
          <w:szCs w:val="24"/>
        </w:rPr>
        <w:t>-</w:t>
      </w:r>
      <w:r w:rsidRPr="00781D69">
        <w:rPr>
          <w:rFonts w:ascii="Arial" w:hAnsi="Arial" w:cs="Arial"/>
          <w:sz w:val="24"/>
          <w:szCs w:val="24"/>
        </w:rPr>
        <w:t>188</w:t>
      </w:r>
    </w:p>
    <w:p w14:paraId="3E6E75C8"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5ED9B042"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Kimmerer</w:t>
      </w:r>
      <w:proofErr w:type="spellEnd"/>
      <w:r w:rsidRPr="00781D69">
        <w:rPr>
          <w:rFonts w:ascii="Arial" w:hAnsi="Arial" w:cs="Arial"/>
          <w:sz w:val="24"/>
          <w:szCs w:val="24"/>
        </w:rPr>
        <w:t xml:space="preserve">, Robin Wall, </w:t>
      </w:r>
      <w:r w:rsidRPr="00781D69">
        <w:rPr>
          <w:rFonts w:ascii="Arial" w:hAnsi="Arial" w:cs="Arial"/>
          <w:i/>
          <w:sz w:val="24"/>
          <w:szCs w:val="24"/>
        </w:rPr>
        <w:t xml:space="preserve">Braiding </w:t>
      </w:r>
      <w:proofErr w:type="spellStart"/>
      <w:r w:rsidRPr="00781D69">
        <w:rPr>
          <w:rFonts w:ascii="Arial" w:hAnsi="Arial" w:cs="Arial"/>
          <w:i/>
          <w:sz w:val="24"/>
          <w:szCs w:val="24"/>
        </w:rPr>
        <w:t>Sweetgrass</w:t>
      </w:r>
      <w:proofErr w:type="spellEnd"/>
      <w:r w:rsidRPr="00781D69">
        <w:rPr>
          <w:rFonts w:ascii="Arial" w:hAnsi="Arial" w:cs="Arial"/>
          <w:i/>
          <w:sz w:val="24"/>
          <w:szCs w:val="24"/>
        </w:rPr>
        <w:t xml:space="preserve">: Indigenous Wisdom, Scientific Knowledge, And The Teachings </w:t>
      </w:r>
      <w:proofErr w:type="gramStart"/>
      <w:r w:rsidRPr="00781D69">
        <w:rPr>
          <w:rFonts w:ascii="Arial" w:hAnsi="Arial" w:cs="Arial"/>
          <w:i/>
          <w:sz w:val="24"/>
          <w:szCs w:val="24"/>
        </w:rPr>
        <w:t>Of</w:t>
      </w:r>
      <w:proofErr w:type="gramEnd"/>
      <w:r w:rsidRPr="00781D69">
        <w:rPr>
          <w:rFonts w:ascii="Arial" w:hAnsi="Arial" w:cs="Arial"/>
          <w:i/>
          <w:sz w:val="24"/>
          <w:szCs w:val="24"/>
        </w:rPr>
        <w:t xml:space="preserve"> Plants</w:t>
      </w:r>
      <w:r w:rsidRPr="00781D69">
        <w:rPr>
          <w:rFonts w:ascii="Arial" w:hAnsi="Arial" w:cs="Arial"/>
          <w:sz w:val="24"/>
          <w:szCs w:val="24"/>
        </w:rPr>
        <w:t xml:space="preserve">, 1st </w:t>
      </w:r>
      <w:proofErr w:type="spellStart"/>
      <w:r w:rsidRPr="00781D69">
        <w:rPr>
          <w:rFonts w:ascii="Arial" w:hAnsi="Arial" w:cs="Arial"/>
          <w:sz w:val="24"/>
          <w:szCs w:val="24"/>
        </w:rPr>
        <w:t>edn</w:t>
      </w:r>
      <w:proofErr w:type="spellEnd"/>
      <w:r w:rsidRPr="00781D69">
        <w:rPr>
          <w:rFonts w:ascii="Arial" w:hAnsi="Arial" w:cs="Arial"/>
          <w:sz w:val="24"/>
          <w:szCs w:val="24"/>
        </w:rPr>
        <w:t>. (Minnesota: Milkweed Editions, 2013)</w:t>
      </w:r>
    </w:p>
    <w:p w14:paraId="67EC6DCC"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2DFEB2D4"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Kripal</w:t>
      </w:r>
      <w:proofErr w:type="spellEnd"/>
      <w:r w:rsidRPr="00781D69">
        <w:rPr>
          <w:rFonts w:ascii="Arial" w:hAnsi="Arial" w:cs="Arial"/>
          <w:sz w:val="24"/>
          <w:szCs w:val="24"/>
        </w:rPr>
        <w:t xml:space="preserve">, Jeffrey and Whitley Strieber, </w:t>
      </w:r>
      <w:r w:rsidRPr="00781D69">
        <w:rPr>
          <w:rFonts w:ascii="Arial" w:hAnsi="Arial" w:cs="Arial"/>
          <w:i/>
          <w:sz w:val="24"/>
          <w:szCs w:val="24"/>
        </w:rPr>
        <w:t xml:space="preserve">The Super Natural: </w:t>
      </w:r>
      <w:r w:rsidR="00781D69" w:rsidRPr="00781D69">
        <w:rPr>
          <w:rFonts w:ascii="Arial" w:hAnsi="Arial" w:cs="Arial"/>
          <w:i/>
          <w:sz w:val="24"/>
          <w:szCs w:val="24"/>
        </w:rPr>
        <w:t>Why The U</w:t>
      </w:r>
      <w:r w:rsidRPr="00781D69">
        <w:rPr>
          <w:rFonts w:ascii="Arial" w:hAnsi="Arial" w:cs="Arial"/>
          <w:i/>
          <w:sz w:val="24"/>
          <w:szCs w:val="24"/>
        </w:rPr>
        <w:t>nexplained Is Real</w:t>
      </w:r>
      <w:r w:rsidRPr="00781D69">
        <w:rPr>
          <w:rFonts w:ascii="Arial" w:hAnsi="Arial" w:cs="Arial"/>
          <w:sz w:val="24"/>
          <w:szCs w:val="24"/>
        </w:rPr>
        <w:t xml:space="preserve">, 1st </w:t>
      </w:r>
      <w:proofErr w:type="spellStart"/>
      <w:r w:rsidRPr="00781D69">
        <w:rPr>
          <w:rFonts w:ascii="Arial" w:hAnsi="Arial" w:cs="Arial"/>
          <w:sz w:val="24"/>
          <w:szCs w:val="24"/>
        </w:rPr>
        <w:t>edn</w:t>
      </w:r>
      <w:proofErr w:type="spellEnd"/>
      <w:r w:rsidRPr="00781D69">
        <w:rPr>
          <w:rFonts w:ascii="Arial" w:hAnsi="Arial" w:cs="Arial"/>
          <w:sz w:val="24"/>
          <w:szCs w:val="24"/>
        </w:rPr>
        <w:t xml:space="preserve">. (New York: </w:t>
      </w:r>
      <w:proofErr w:type="spellStart"/>
      <w:r w:rsidRPr="00781D69">
        <w:rPr>
          <w:rFonts w:ascii="Arial" w:hAnsi="Arial" w:cs="Arial"/>
          <w:sz w:val="24"/>
          <w:szCs w:val="24"/>
        </w:rPr>
        <w:t>TarcherPerigee</w:t>
      </w:r>
      <w:proofErr w:type="spellEnd"/>
      <w:r w:rsidRPr="00781D69">
        <w:rPr>
          <w:rFonts w:ascii="Arial" w:hAnsi="Arial" w:cs="Arial"/>
          <w:sz w:val="24"/>
          <w:szCs w:val="24"/>
        </w:rPr>
        <w:t>, 2017)</w:t>
      </w:r>
    </w:p>
    <w:p w14:paraId="4DE37583"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2A48900"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Leopold, Aldo, </w:t>
      </w:r>
      <w:r w:rsidRPr="00781D69">
        <w:rPr>
          <w:rFonts w:ascii="Arial" w:hAnsi="Arial" w:cs="Arial"/>
          <w:i/>
          <w:sz w:val="24"/>
          <w:szCs w:val="24"/>
        </w:rPr>
        <w:t>A Sand Country Almanac: And Sketches Here And There</w:t>
      </w:r>
      <w:r w:rsidRPr="00781D69">
        <w:rPr>
          <w:rFonts w:ascii="Arial" w:hAnsi="Arial" w:cs="Arial"/>
          <w:sz w:val="24"/>
          <w:szCs w:val="24"/>
        </w:rPr>
        <w:t>, (United Kingdom: Penguin Classics, 2020)</w:t>
      </w:r>
    </w:p>
    <w:p w14:paraId="2E0980D6"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25D8FD55"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Metzner</w:t>
      </w:r>
      <w:proofErr w:type="spellEnd"/>
      <w:r w:rsidRPr="00781D69">
        <w:rPr>
          <w:rFonts w:ascii="Arial" w:hAnsi="Arial" w:cs="Arial"/>
          <w:sz w:val="24"/>
          <w:szCs w:val="24"/>
        </w:rPr>
        <w:t xml:space="preserve">, Ralph, </w:t>
      </w:r>
      <w:r w:rsidRPr="00781D69">
        <w:rPr>
          <w:rFonts w:ascii="Arial" w:hAnsi="Arial" w:cs="Arial"/>
          <w:i/>
          <w:sz w:val="24"/>
          <w:szCs w:val="24"/>
        </w:rPr>
        <w:t xml:space="preserve">Green Psychology: Transforming Our Relationship </w:t>
      </w:r>
      <w:proofErr w:type="gramStart"/>
      <w:r w:rsidRPr="00781D69">
        <w:rPr>
          <w:rFonts w:ascii="Arial" w:hAnsi="Arial" w:cs="Arial"/>
          <w:i/>
          <w:sz w:val="24"/>
          <w:szCs w:val="24"/>
        </w:rPr>
        <w:t>To</w:t>
      </w:r>
      <w:proofErr w:type="gramEnd"/>
      <w:r w:rsidRPr="00781D69">
        <w:rPr>
          <w:rFonts w:ascii="Arial" w:hAnsi="Arial" w:cs="Arial"/>
          <w:i/>
          <w:sz w:val="24"/>
          <w:szCs w:val="24"/>
        </w:rPr>
        <w:t xml:space="preserve"> The Earth</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(Vermont: Park Street Press, 1999)</w:t>
      </w:r>
    </w:p>
    <w:p w14:paraId="304BBCA9"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45151CFF"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Newberg, Andrew, ‘</w:t>
      </w:r>
      <w:r w:rsidRPr="00781D69">
        <w:rPr>
          <w:rFonts w:ascii="Arial" w:hAnsi="Arial" w:cs="Arial"/>
          <w:bCs/>
          <w:sz w:val="24"/>
          <w:szCs w:val="24"/>
        </w:rPr>
        <w:t xml:space="preserve">The Brain </w:t>
      </w:r>
      <w:proofErr w:type="gramStart"/>
      <w:r w:rsidRPr="00781D69">
        <w:rPr>
          <w:rFonts w:ascii="Arial" w:hAnsi="Arial" w:cs="Arial"/>
          <w:bCs/>
          <w:sz w:val="24"/>
          <w:szCs w:val="24"/>
        </w:rPr>
        <w:t>And</w:t>
      </w:r>
      <w:proofErr w:type="gramEnd"/>
      <w:r w:rsidRPr="00781D69">
        <w:rPr>
          <w:rFonts w:ascii="Arial" w:hAnsi="Arial" w:cs="Arial"/>
          <w:bCs/>
          <w:sz w:val="24"/>
          <w:szCs w:val="24"/>
        </w:rPr>
        <w:t xml:space="preserve"> Spiritual Experiences: Towards A Neuroscientific Hermeneutic’, </w:t>
      </w:r>
      <w:proofErr w:type="spellStart"/>
      <w:r w:rsidRPr="00781D69">
        <w:rPr>
          <w:rFonts w:ascii="Arial" w:hAnsi="Arial" w:cs="Arial"/>
          <w:i/>
          <w:sz w:val="24"/>
          <w:szCs w:val="24"/>
        </w:rPr>
        <w:t>Paranthropology</w:t>
      </w:r>
      <w:proofErr w:type="spellEnd"/>
      <w:r w:rsidRPr="00781D69">
        <w:rPr>
          <w:rFonts w:ascii="Arial" w:hAnsi="Arial" w:cs="Arial"/>
          <w:i/>
          <w:sz w:val="24"/>
          <w:szCs w:val="24"/>
        </w:rPr>
        <w:t>: Journal Of Anthropological Approaches To The Paranormal</w:t>
      </w:r>
      <w:r w:rsidRPr="00781D69">
        <w:rPr>
          <w:rFonts w:ascii="Arial" w:hAnsi="Arial" w:cs="Arial"/>
          <w:sz w:val="24"/>
          <w:szCs w:val="24"/>
        </w:rPr>
        <w:t>, 4.3 (2013), 54-62</w:t>
      </w:r>
    </w:p>
    <w:p w14:paraId="67D84D6A"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67CBBB3"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Newberg, Andrew and David </w:t>
      </w:r>
      <w:proofErr w:type="spellStart"/>
      <w:r w:rsidRPr="00781D69">
        <w:rPr>
          <w:rFonts w:ascii="Arial" w:hAnsi="Arial" w:cs="Arial"/>
          <w:sz w:val="24"/>
          <w:szCs w:val="24"/>
        </w:rPr>
        <w:t>Yaden</w:t>
      </w:r>
      <w:proofErr w:type="spellEnd"/>
      <w:r w:rsidRPr="00781D69">
        <w:rPr>
          <w:rFonts w:ascii="Arial" w:hAnsi="Arial" w:cs="Arial"/>
          <w:sz w:val="24"/>
          <w:szCs w:val="24"/>
        </w:rPr>
        <w:t xml:space="preserve">, </w:t>
      </w:r>
      <w:r w:rsidRPr="00781D69">
        <w:rPr>
          <w:rFonts w:ascii="Arial" w:hAnsi="Arial" w:cs="Arial"/>
          <w:bCs/>
          <w:i/>
          <w:sz w:val="24"/>
          <w:szCs w:val="24"/>
        </w:rPr>
        <w:t xml:space="preserve">The Varieties </w:t>
      </w:r>
      <w:proofErr w:type="gramStart"/>
      <w:r w:rsidRPr="00781D69">
        <w:rPr>
          <w:rFonts w:ascii="Arial" w:hAnsi="Arial" w:cs="Arial"/>
          <w:bCs/>
          <w:i/>
          <w:sz w:val="24"/>
          <w:szCs w:val="24"/>
        </w:rPr>
        <w:t>Of</w:t>
      </w:r>
      <w:proofErr w:type="gramEnd"/>
      <w:r w:rsidRPr="00781D69">
        <w:rPr>
          <w:rFonts w:ascii="Arial" w:hAnsi="Arial" w:cs="Arial"/>
          <w:bCs/>
          <w:i/>
          <w:sz w:val="24"/>
          <w:szCs w:val="24"/>
        </w:rPr>
        <w:t xml:space="preserve"> Spiritual Experience: 21st Century Research And Perspectives</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(United Kingdom: Oxford University Press, 2022)</w:t>
      </w:r>
    </w:p>
    <w:p w14:paraId="32FEF02A"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17857D88" w14:textId="42AD9F6B" w:rsidR="00781D69" w:rsidRDefault="007E44F4" w:rsidP="00781D69">
      <w:pPr>
        <w:autoSpaceDE w:val="0"/>
        <w:autoSpaceDN w:val="0"/>
        <w:adjustRightInd w:val="0"/>
        <w:spacing w:after="0" w:line="240" w:lineRule="auto"/>
        <w:ind w:left="720" w:hanging="720"/>
        <w:jc w:val="both"/>
        <w:rPr>
          <w:rFonts w:ascii="Arial" w:hAnsi="Arial" w:cs="Arial"/>
          <w:i/>
          <w:sz w:val="24"/>
          <w:szCs w:val="24"/>
        </w:rPr>
      </w:pPr>
      <w:r w:rsidRPr="00781D69">
        <w:rPr>
          <w:rFonts w:ascii="Arial" w:hAnsi="Arial" w:cs="Arial"/>
          <w:sz w:val="24"/>
          <w:szCs w:val="24"/>
        </w:rPr>
        <w:lastRenderedPageBreak/>
        <w:t xml:space="preserve">RERC Reference 000136, ‘Female, 1941’, </w:t>
      </w:r>
      <w:r w:rsidRPr="00781D69">
        <w:rPr>
          <w:rFonts w:ascii="Arial" w:hAnsi="Arial" w:cs="Arial"/>
          <w:i/>
          <w:sz w:val="24"/>
          <w:szCs w:val="24"/>
        </w:rPr>
        <w:t>Archive of the Alister Hardy Trust</w:t>
      </w:r>
    </w:p>
    <w:p w14:paraId="7CB1CACC" w14:textId="37F28D0D" w:rsidR="00781D69" w:rsidRDefault="00781D69" w:rsidP="0038390C">
      <w:pPr>
        <w:autoSpaceDE w:val="0"/>
        <w:autoSpaceDN w:val="0"/>
        <w:adjustRightInd w:val="0"/>
        <w:spacing w:after="0" w:line="240" w:lineRule="auto"/>
        <w:jc w:val="both"/>
        <w:rPr>
          <w:rFonts w:ascii="Arial" w:hAnsi="Arial" w:cs="Arial"/>
          <w:sz w:val="24"/>
          <w:szCs w:val="24"/>
        </w:rPr>
      </w:pPr>
    </w:p>
    <w:p w14:paraId="13D4EE86"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Schmidt, Bettina, </w:t>
      </w:r>
      <w:r w:rsidRPr="00781D69">
        <w:rPr>
          <w:rFonts w:ascii="Arial" w:hAnsi="Arial" w:cs="Arial"/>
          <w:i/>
          <w:sz w:val="24"/>
          <w:szCs w:val="24"/>
        </w:rPr>
        <w:t xml:space="preserve">The Study </w:t>
      </w:r>
      <w:proofErr w:type="gramStart"/>
      <w:r w:rsidRPr="00781D69">
        <w:rPr>
          <w:rFonts w:ascii="Arial" w:hAnsi="Arial" w:cs="Arial"/>
          <w:i/>
          <w:sz w:val="24"/>
          <w:szCs w:val="24"/>
        </w:rPr>
        <w:t>Of</w:t>
      </w:r>
      <w:proofErr w:type="gramEnd"/>
      <w:r w:rsidRPr="00781D69">
        <w:rPr>
          <w:rFonts w:ascii="Arial" w:hAnsi="Arial" w:cs="Arial"/>
          <w:i/>
          <w:sz w:val="24"/>
          <w:szCs w:val="24"/>
        </w:rPr>
        <w:t xml:space="preserve"> Religious Experience: Approaches And Methodologies</w:t>
      </w:r>
      <w:r w:rsidRPr="00781D69">
        <w:rPr>
          <w:rFonts w:ascii="Arial" w:hAnsi="Arial" w:cs="Arial"/>
          <w:sz w:val="24"/>
          <w:szCs w:val="24"/>
        </w:rPr>
        <w:t xml:space="preserve">, 1st </w:t>
      </w:r>
      <w:proofErr w:type="spellStart"/>
      <w:r w:rsidRPr="00781D69">
        <w:rPr>
          <w:rFonts w:ascii="Arial" w:hAnsi="Arial" w:cs="Arial"/>
          <w:sz w:val="24"/>
          <w:szCs w:val="24"/>
        </w:rPr>
        <w:t>edn</w:t>
      </w:r>
      <w:proofErr w:type="spellEnd"/>
      <w:r w:rsidRPr="00781D69">
        <w:rPr>
          <w:rFonts w:ascii="Arial" w:hAnsi="Arial" w:cs="Arial"/>
          <w:sz w:val="24"/>
          <w:szCs w:val="24"/>
        </w:rPr>
        <w:t>. (Sheffield: Equinox Publishing Ltd., 2016)</w:t>
      </w:r>
    </w:p>
    <w:p w14:paraId="126957A7"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5C6F3D86" w14:textId="08F172BA"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Snell, Tristan, ‘</w:t>
      </w:r>
      <w:r w:rsidRPr="00781D69">
        <w:rPr>
          <w:rFonts w:ascii="Arial" w:hAnsi="Arial" w:cs="Arial"/>
          <w:bCs/>
          <w:sz w:val="24"/>
          <w:szCs w:val="24"/>
        </w:rPr>
        <w:t xml:space="preserve">Mystical Experiences </w:t>
      </w:r>
      <w:proofErr w:type="gramStart"/>
      <w:r w:rsidRPr="00781D69">
        <w:rPr>
          <w:rFonts w:ascii="Arial" w:hAnsi="Arial" w:cs="Arial"/>
          <w:bCs/>
          <w:sz w:val="24"/>
          <w:szCs w:val="24"/>
        </w:rPr>
        <w:t>In</w:t>
      </w:r>
      <w:proofErr w:type="gramEnd"/>
      <w:r w:rsidRPr="00781D69">
        <w:rPr>
          <w:rFonts w:ascii="Arial" w:hAnsi="Arial" w:cs="Arial"/>
          <w:bCs/>
          <w:sz w:val="24"/>
          <w:szCs w:val="24"/>
        </w:rPr>
        <w:t xml:space="preserve"> Nature: </w:t>
      </w:r>
      <w:r w:rsidRPr="00781D69">
        <w:rPr>
          <w:rFonts w:ascii="Arial" w:hAnsi="Arial" w:cs="Arial"/>
          <w:bCs/>
          <w:iCs/>
          <w:sz w:val="24"/>
          <w:szCs w:val="24"/>
        </w:rPr>
        <w:t>Comparing Outcomes For Psychological Well-Being And</w:t>
      </w:r>
      <w:r w:rsidRPr="00781D69">
        <w:rPr>
          <w:rFonts w:ascii="Arial" w:hAnsi="Arial" w:cs="Arial"/>
          <w:bCs/>
          <w:sz w:val="24"/>
          <w:szCs w:val="24"/>
        </w:rPr>
        <w:t xml:space="preserve"> </w:t>
      </w:r>
      <w:r w:rsidRPr="00781D69">
        <w:rPr>
          <w:rFonts w:ascii="Arial" w:hAnsi="Arial" w:cs="Arial"/>
          <w:bCs/>
          <w:iCs/>
          <w:sz w:val="24"/>
          <w:szCs w:val="24"/>
        </w:rPr>
        <w:t>Environmental Behaviour</w:t>
      </w:r>
      <w:r w:rsidRPr="00781D69">
        <w:rPr>
          <w:rFonts w:ascii="Arial" w:hAnsi="Arial" w:cs="Arial"/>
          <w:sz w:val="24"/>
          <w:szCs w:val="24"/>
        </w:rPr>
        <w:t xml:space="preserve">’, </w:t>
      </w:r>
      <w:r w:rsidRPr="00781D69">
        <w:rPr>
          <w:rFonts w:ascii="Arial" w:eastAsia="Brill-Roman" w:hAnsi="Arial" w:cs="Arial"/>
          <w:i/>
          <w:sz w:val="24"/>
          <w:szCs w:val="24"/>
        </w:rPr>
        <w:t>Archive For The Psychology Of Religion</w:t>
      </w:r>
      <w:r w:rsidRPr="00781D69">
        <w:rPr>
          <w:rFonts w:ascii="Arial" w:hAnsi="Arial" w:cs="Arial"/>
          <w:sz w:val="24"/>
          <w:szCs w:val="24"/>
        </w:rPr>
        <w:t xml:space="preserve">, (2015), 169-184 </w:t>
      </w:r>
    </w:p>
    <w:p w14:paraId="31CAF0FC" w14:textId="1BFD69D4" w:rsidR="00302A6E" w:rsidRDefault="00302A6E" w:rsidP="00781D69">
      <w:pPr>
        <w:autoSpaceDE w:val="0"/>
        <w:autoSpaceDN w:val="0"/>
        <w:adjustRightInd w:val="0"/>
        <w:spacing w:after="0" w:line="240" w:lineRule="auto"/>
        <w:ind w:left="720" w:hanging="720"/>
        <w:jc w:val="both"/>
        <w:rPr>
          <w:rFonts w:ascii="Arial" w:hAnsi="Arial" w:cs="Arial"/>
          <w:sz w:val="24"/>
          <w:szCs w:val="24"/>
        </w:rPr>
      </w:pPr>
    </w:p>
    <w:p w14:paraId="18280909" w14:textId="77777777" w:rsidR="006C0641" w:rsidRDefault="00302A6E" w:rsidP="006C0641">
      <w:pPr>
        <w:autoSpaceDE w:val="0"/>
        <w:autoSpaceDN w:val="0"/>
        <w:adjustRightInd w:val="0"/>
        <w:spacing w:after="0" w:line="240" w:lineRule="auto"/>
        <w:ind w:left="720" w:hanging="720"/>
        <w:jc w:val="both"/>
        <w:rPr>
          <w:rFonts w:ascii="Arial" w:hAnsi="Arial" w:cs="Arial"/>
          <w:sz w:val="24"/>
          <w:szCs w:val="24"/>
        </w:rPr>
      </w:pPr>
      <w:r>
        <w:rPr>
          <w:rFonts w:ascii="Arial" w:hAnsi="Arial" w:cs="Arial"/>
          <w:sz w:val="24"/>
          <w:szCs w:val="24"/>
        </w:rPr>
        <w:t>Snyder, Gar</w:t>
      </w:r>
      <w:r w:rsidR="00FC3444">
        <w:rPr>
          <w:rFonts w:ascii="Arial" w:hAnsi="Arial" w:cs="Arial"/>
          <w:sz w:val="24"/>
          <w:szCs w:val="24"/>
        </w:rPr>
        <w:t>y</w:t>
      </w:r>
      <w:r w:rsidR="00FC3444" w:rsidRPr="00781D69">
        <w:rPr>
          <w:rFonts w:ascii="Arial" w:hAnsi="Arial" w:cs="Arial"/>
          <w:sz w:val="24"/>
          <w:szCs w:val="24"/>
        </w:rPr>
        <w:t xml:space="preserve">, </w:t>
      </w:r>
      <w:r w:rsidR="00FC3444">
        <w:rPr>
          <w:rFonts w:ascii="Arial" w:hAnsi="Arial" w:cs="Arial"/>
          <w:i/>
          <w:sz w:val="24"/>
          <w:szCs w:val="24"/>
        </w:rPr>
        <w:t xml:space="preserve">The Practice </w:t>
      </w:r>
      <w:proofErr w:type="gramStart"/>
      <w:r w:rsidR="00FC3444">
        <w:rPr>
          <w:rFonts w:ascii="Arial" w:hAnsi="Arial" w:cs="Arial"/>
          <w:i/>
          <w:sz w:val="24"/>
          <w:szCs w:val="24"/>
        </w:rPr>
        <w:t>Of</w:t>
      </w:r>
      <w:proofErr w:type="gramEnd"/>
      <w:r w:rsidR="00FC3444">
        <w:rPr>
          <w:rFonts w:ascii="Arial" w:hAnsi="Arial" w:cs="Arial"/>
          <w:i/>
          <w:sz w:val="24"/>
          <w:szCs w:val="24"/>
        </w:rPr>
        <w:t xml:space="preserve"> The Wild: Essays</w:t>
      </w:r>
      <w:r w:rsidR="00FC3444">
        <w:rPr>
          <w:rFonts w:ascii="Arial" w:hAnsi="Arial" w:cs="Arial"/>
          <w:sz w:val="24"/>
          <w:szCs w:val="24"/>
        </w:rPr>
        <w:t>, (San Francisco</w:t>
      </w:r>
      <w:r w:rsidR="00FC3444" w:rsidRPr="00781D69">
        <w:rPr>
          <w:rFonts w:ascii="Arial" w:hAnsi="Arial" w:cs="Arial"/>
          <w:sz w:val="24"/>
          <w:szCs w:val="24"/>
        </w:rPr>
        <w:t xml:space="preserve">: </w:t>
      </w:r>
      <w:r w:rsidR="00FC3444">
        <w:rPr>
          <w:rFonts w:ascii="Arial" w:hAnsi="Arial" w:cs="Arial"/>
          <w:sz w:val="24"/>
          <w:szCs w:val="24"/>
        </w:rPr>
        <w:t>North Point Press</w:t>
      </w:r>
      <w:r w:rsidR="00FC3444" w:rsidRPr="00781D69">
        <w:rPr>
          <w:rFonts w:ascii="Arial" w:hAnsi="Arial" w:cs="Arial"/>
          <w:sz w:val="24"/>
          <w:szCs w:val="24"/>
        </w:rPr>
        <w:t>, 2020)</w:t>
      </w:r>
    </w:p>
    <w:p w14:paraId="1320F60E" w14:textId="77777777" w:rsidR="006C0641" w:rsidRDefault="006C0641" w:rsidP="006C0641">
      <w:pPr>
        <w:autoSpaceDE w:val="0"/>
        <w:autoSpaceDN w:val="0"/>
        <w:adjustRightInd w:val="0"/>
        <w:spacing w:after="0" w:line="240" w:lineRule="auto"/>
        <w:ind w:left="720" w:hanging="720"/>
        <w:jc w:val="both"/>
        <w:rPr>
          <w:rFonts w:ascii="Arial" w:hAnsi="Arial" w:cs="Arial"/>
          <w:sz w:val="24"/>
          <w:szCs w:val="24"/>
        </w:rPr>
      </w:pPr>
    </w:p>
    <w:p w14:paraId="4796FC68" w14:textId="60B822EE" w:rsidR="00781D69" w:rsidRDefault="007E44F4" w:rsidP="006C0641">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Stafford, Fiona, </w:t>
      </w:r>
      <w:r w:rsidRPr="00781D69">
        <w:rPr>
          <w:rFonts w:ascii="Arial" w:hAnsi="Arial" w:cs="Arial"/>
          <w:i/>
          <w:sz w:val="24"/>
          <w:szCs w:val="24"/>
        </w:rPr>
        <w:t xml:space="preserve">William Wordsworth </w:t>
      </w:r>
      <w:proofErr w:type="gramStart"/>
      <w:r w:rsidRPr="00781D69">
        <w:rPr>
          <w:rFonts w:ascii="Arial" w:hAnsi="Arial" w:cs="Arial"/>
          <w:i/>
          <w:sz w:val="24"/>
          <w:szCs w:val="24"/>
        </w:rPr>
        <w:t>And</w:t>
      </w:r>
      <w:proofErr w:type="gramEnd"/>
      <w:r w:rsidRPr="00781D69">
        <w:rPr>
          <w:rFonts w:ascii="Arial" w:hAnsi="Arial" w:cs="Arial"/>
          <w:i/>
          <w:sz w:val="24"/>
          <w:szCs w:val="24"/>
        </w:rPr>
        <w:t xml:space="preserve"> Samuel Taylor Coleridge</w:t>
      </w:r>
      <w:r w:rsidRPr="00781D69">
        <w:rPr>
          <w:rFonts w:ascii="Arial" w:hAnsi="Arial" w:cs="Arial"/>
          <w:sz w:val="24"/>
          <w:szCs w:val="24"/>
        </w:rPr>
        <w:t xml:space="preserve"> </w:t>
      </w:r>
      <w:r w:rsidRPr="00781D69">
        <w:rPr>
          <w:rFonts w:ascii="Arial" w:hAnsi="Arial" w:cs="Arial"/>
          <w:i/>
          <w:sz w:val="24"/>
          <w:szCs w:val="24"/>
        </w:rPr>
        <w:t>Lyrical Ballads: 1798 and 1802</w:t>
      </w:r>
      <w:r w:rsidRPr="00781D69">
        <w:rPr>
          <w:rFonts w:ascii="Arial" w:hAnsi="Arial" w:cs="Arial"/>
          <w:sz w:val="24"/>
          <w:szCs w:val="24"/>
        </w:rPr>
        <w:t xml:space="preserve">, 1st </w:t>
      </w:r>
      <w:proofErr w:type="spellStart"/>
      <w:r w:rsidRPr="00781D69">
        <w:rPr>
          <w:rFonts w:ascii="Arial" w:hAnsi="Arial" w:cs="Arial"/>
          <w:sz w:val="24"/>
          <w:szCs w:val="24"/>
        </w:rPr>
        <w:t>edn</w:t>
      </w:r>
      <w:proofErr w:type="spellEnd"/>
      <w:r w:rsidRPr="00781D69">
        <w:rPr>
          <w:rFonts w:ascii="Arial" w:hAnsi="Arial" w:cs="Arial"/>
          <w:sz w:val="24"/>
          <w:szCs w:val="24"/>
        </w:rPr>
        <w:t>. (United Kingdom: Oxford University Press, 2013)</w:t>
      </w:r>
    </w:p>
    <w:p w14:paraId="0CAE9B59"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6CB0D691"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Taylor, Barry, ‘Plants </w:t>
      </w:r>
      <w:proofErr w:type="gramStart"/>
      <w:r w:rsidRPr="00781D69">
        <w:rPr>
          <w:rFonts w:ascii="Arial" w:hAnsi="Arial" w:cs="Arial"/>
          <w:sz w:val="24"/>
          <w:szCs w:val="24"/>
        </w:rPr>
        <w:t>As</w:t>
      </w:r>
      <w:proofErr w:type="gramEnd"/>
      <w:r w:rsidRPr="00781D69">
        <w:rPr>
          <w:rFonts w:ascii="Arial" w:hAnsi="Arial" w:cs="Arial"/>
          <w:sz w:val="24"/>
          <w:szCs w:val="24"/>
        </w:rPr>
        <w:t xml:space="preserve"> Persons: Perceptions Of The Natural World In The North European Mesolithic’, </w:t>
      </w:r>
      <w:r w:rsidRPr="00781D69">
        <w:rPr>
          <w:rFonts w:ascii="Arial" w:hAnsi="Arial" w:cs="Arial"/>
          <w:i/>
          <w:sz w:val="24"/>
          <w:szCs w:val="24"/>
        </w:rPr>
        <w:t>Time And Mind: The Journal Of Archaeology, Consciousness And Culture</w:t>
      </w:r>
      <w:r w:rsidRPr="00781D69">
        <w:rPr>
          <w:rFonts w:ascii="Arial" w:hAnsi="Arial" w:cs="Arial"/>
          <w:sz w:val="24"/>
          <w:szCs w:val="24"/>
        </w:rPr>
        <w:t xml:space="preserve">, 13.3 (2020), 307-330 </w:t>
      </w:r>
    </w:p>
    <w:p w14:paraId="39CC23B5"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77DD8877" w14:textId="789BD231" w:rsidR="00431DD4" w:rsidRDefault="00431DD4" w:rsidP="00431DD4">
      <w:pPr>
        <w:autoSpaceDE w:val="0"/>
        <w:autoSpaceDN w:val="0"/>
        <w:adjustRightInd w:val="0"/>
        <w:spacing w:after="0" w:line="240" w:lineRule="auto"/>
        <w:ind w:left="720" w:hanging="720"/>
        <w:jc w:val="both"/>
        <w:rPr>
          <w:rFonts w:ascii="Arial" w:hAnsi="Arial" w:cs="Arial"/>
          <w:sz w:val="24"/>
          <w:szCs w:val="24"/>
        </w:rPr>
      </w:pPr>
      <w:r>
        <w:rPr>
          <w:rFonts w:ascii="Arial" w:hAnsi="Arial" w:cs="Arial"/>
          <w:sz w:val="24"/>
          <w:szCs w:val="24"/>
        </w:rPr>
        <w:t xml:space="preserve">Taylor, </w:t>
      </w:r>
      <w:proofErr w:type="spellStart"/>
      <w:r>
        <w:rPr>
          <w:rFonts w:ascii="Arial" w:hAnsi="Arial" w:cs="Arial"/>
          <w:sz w:val="24"/>
          <w:szCs w:val="24"/>
        </w:rPr>
        <w:t>Bron</w:t>
      </w:r>
      <w:proofErr w:type="spellEnd"/>
      <w:r>
        <w:rPr>
          <w:rFonts w:ascii="Arial" w:hAnsi="Arial" w:cs="Arial"/>
          <w:sz w:val="24"/>
          <w:szCs w:val="24"/>
        </w:rPr>
        <w:t>, ‘</w:t>
      </w:r>
      <w:r w:rsidRPr="00431DD4">
        <w:rPr>
          <w:rFonts w:ascii="Arial" w:hAnsi="Arial" w:cs="Arial"/>
          <w:sz w:val="24"/>
          <w:szCs w:val="24"/>
        </w:rPr>
        <w:t xml:space="preserve">Earth </w:t>
      </w:r>
      <w:proofErr w:type="gramStart"/>
      <w:r w:rsidRPr="00431DD4">
        <w:rPr>
          <w:rFonts w:ascii="Arial" w:hAnsi="Arial" w:cs="Arial"/>
          <w:sz w:val="24"/>
          <w:szCs w:val="24"/>
        </w:rPr>
        <w:t>And</w:t>
      </w:r>
      <w:proofErr w:type="gramEnd"/>
      <w:r w:rsidRPr="00431DD4">
        <w:rPr>
          <w:rFonts w:ascii="Arial" w:hAnsi="Arial" w:cs="Arial"/>
          <w:sz w:val="24"/>
          <w:szCs w:val="24"/>
        </w:rPr>
        <w:t xml:space="preserve"> Nature-Based Spiritual</w:t>
      </w:r>
      <w:r>
        <w:rPr>
          <w:rFonts w:ascii="Arial" w:hAnsi="Arial" w:cs="Arial"/>
          <w:sz w:val="24"/>
          <w:szCs w:val="24"/>
        </w:rPr>
        <w:t>ity (Part I): From Deep Ecology To Radical Environmentalism’</w:t>
      </w:r>
      <w:r w:rsidRPr="00431DD4">
        <w:rPr>
          <w:rFonts w:ascii="Arial" w:hAnsi="Arial" w:cs="Arial"/>
          <w:sz w:val="24"/>
          <w:szCs w:val="24"/>
        </w:rPr>
        <w:t>, </w:t>
      </w:r>
      <w:r w:rsidRPr="00431DD4">
        <w:rPr>
          <w:rFonts w:ascii="Arial" w:hAnsi="Arial" w:cs="Arial"/>
          <w:i/>
          <w:sz w:val="24"/>
          <w:szCs w:val="24"/>
        </w:rPr>
        <w:t>Religion</w:t>
      </w:r>
      <w:r>
        <w:rPr>
          <w:rFonts w:ascii="Arial" w:hAnsi="Arial" w:cs="Arial"/>
          <w:sz w:val="24"/>
          <w:szCs w:val="24"/>
        </w:rPr>
        <w:t xml:space="preserve">, </w:t>
      </w:r>
      <w:r w:rsidRPr="00431DD4">
        <w:rPr>
          <w:rFonts w:ascii="Arial" w:hAnsi="Arial" w:cs="Arial"/>
          <w:sz w:val="24"/>
          <w:szCs w:val="24"/>
        </w:rPr>
        <w:t>31 (2001), 175-193</w:t>
      </w:r>
    </w:p>
    <w:p w14:paraId="0A3A4153" w14:textId="77777777" w:rsidR="00431DD4" w:rsidRDefault="00431DD4" w:rsidP="00781D69">
      <w:pPr>
        <w:autoSpaceDE w:val="0"/>
        <w:autoSpaceDN w:val="0"/>
        <w:adjustRightInd w:val="0"/>
        <w:spacing w:after="0" w:line="240" w:lineRule="auto"/>
        <w:ind w:left="720" w:hanging="720"/>
        <w:jc w:val="both"/>
        <w:rPr>
          <w:rFonts w:ascii="Arial" w:hAnsi="Arial" w:cs="Arial"/>
          <w:sz w:val="24"/>
          <w:szCs w:val="24"/>
        </w:rPr>
      </w:pPr>
    </w:p>
    <w:p w14:paraId="63772682" w14:textId="72679133"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Taylor, </w:t>
      </w:r>
      <w:proofErr w:type="spellStart"/>
      <w:r w:rsidRPr="00781D69">
        <w:rPr>
          <w:rFonts w:ascii="Arial" w:hAnsi="Arial" w:cs="Arial"/>
          <w:sz w:val="24"/>
          <w:szCs w:val="24"/>
        </w:rPr>
        <w:t>Bron</w:t>
      </w:r>
      <w:proofErr w:type="spellEnd"/>
      <w:r w:rsidRPr="00781D69">
        <w:rPr>
          <w:rFonts w:ascii="Arial" w:hAnsi="Arial" w:cs="Arial"/>
          <w:sz w:val="24"/>
          <w:szCs w:val="24"/>
        </w:rPr>
        <w:t xml:space="preserve">, </w:t>
      </w:r>
      <w:r w:rsidRPr="00781D69">
        <w:rPr>
          <w:rFonts w:ascii="Arial" w:hAnsi="Arial" w:cs="Arial"/>
          <w:i/>
          <w:sz w:val="24"/>
          <w:szCs w:val="24"/>
        </w:rPr>
        <w:t xml:space="preserve">Dark Green Religion: Nature Spirituality </w:t>
      </w:r>
      <w:proofErr w:type="gramStart"/>
      <w:r w:rsidRPr="00781D69">
        <w:rPr>
          <w:rFonts w:ascii="Arial" w:hAnsi="Arial" w:cs="Arial"/>
          <w:i/>
          <w:sz w:val="24"/>
          <w:szCs w:val="24"/>
        </w:rPr>
        <w:t>And</w:t>
      </w:r>
      <w:proofErr w:type="gramEnd"/>
      <w:r w:rsidRPr="00781D69">
        <w:rPr>
          <w:rFonts w:ascii="Arial" w:hAnsi="Arial" w:cs="Arial"/>
          <w:i/>
          <w:sz w:val="24"/>
          <w:szCs w:val="24"/>
        </w:rPr>
        <w:t xml:space="preserve"> The Planetary Future</w:t>
      </w:r>
      <w:r w:rsidRPr="00781D69">
        <w:rPr>
          <w:rFonts w:ascii="Arial" w:eastAsia="Calibri-Italic" w:hAnsi="Arial" w:cs="Arial"/>
          <w:i/>
          <w:iCs/>
          <w:sz w:val="24"/>
          <w:szCs w:val="24"/>
        </w:rPr>
        <w:t xml:space="preserve">, </w:t>
      </w:r>
      <w:r w:rsidRPr="00781D69">
        <w:rPr>
          <w:rFonts w:ascii="Arial" w:hAnsi="Arial" w:cs="Arial"/>
          <w:sz w:val="24"/>
          <w:szCs w:val="24"/>
        </w:rPr>
        <w:t xml:space="preserve">1st </w:t>
      </w:r>
      <w:proofErr w:type="spellStart"/>
      <w:r w:rsidRPr="00781D69">
        <w:rPr>
          <w:rFonts w:ascii="Arial" w:hAnsi="Arial" w:cs="Arial"/>
          <w:sz w:val="24"/>
          <w:szCs w:val="24"/>
        </w:rPr>
        <w:t>edn</w:t>
      </w:r>
      <w:proofErr w:type="spellEnd"/>
      <w:r w:rsidRPr="00781D69">
        <w:rPr>
          <w:rFonts w:ascii="Arial" w:hAnsi="Arial" w:cs="Arial"/>
          <w:sz w:val="24"/>
          <w:szCs w:val="24"/>
        </w:rPr>
        <w:t>. (California: University of California Press, 2010)</w:t>
      </w:r>
    </w:p>
    <w:p w14:paraId="0A12F228"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F9EB8D8"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Terhaar</w:t>
      </w:r>
      <w:proofErr w:type="spellEnd"/>
      <w:r w:rsidRPr="00781D69">
        <w:rPr>
          <w:rFonts w:ascii="Arial" w:hAnsi="Arial" w:cs="Arial"/>
          <w:sz w:val="24"/>
          <w:szCs w:val="24"/>
        </w:rPr>
        <w:t xml:space="preserve">, Terry L., 'Evolutionary Advantages </w:t>
      </w:r>
      <w:proofErr w:type="gramStart"/>
      <w:r w:rsidRPr="00781D69">
        <w:rPr>
          <w:rFonts w:ascii="Arial" w:hAnsi="Arial" w:cs="Arial"/>
          <w:sz w:val="24"/>
          <w:szCs w:val="24"/>
        </w:rPr>
        <w:t>Of</w:t>
      </w:r>
      <w:proofErr w:type="gramEnd"/>
      <w:r w:rsidRPr="00781D69">
        <w:rPr>
          <w:rFonts w:ascii="Arial" w:hAnsi="Arial" w:cs="Arial"/>
          <w:sz w:val="24"/>
          <w:szCs w:val="24"/>
        </w:rPr>
        <w:t xml:space="preserve"> Intense Spiritual Experience In Nature', </w:t>
      </w:r>
      <w:r w:rsidR="00781D69" w:rsidRPr="00781D69">
        <w:rPr>
          <w:rFonts w:ascii="Arial" w:hAnsi="Arial" w:cs="Arial"/>
          <w:i/>
          <w:iCs/>
          <w:sz w:val="24"/>
          <w:szCs w:val="24"/>
        </w:rPr>
        <w:t>Journal For The Study Of Religion, Nature A</w:t>
      </w:r>
      <w:r w:rsidRPr="00781D69">
        <w:rPr>
          <w:rFonts w:ascii="Arial" w:hAnsi="Arial" w:cs="Arial"/>
          <w:i/>
          <w:iCs/>
          <w:sz w:val="24"/>
          <w:szCs w:val="24"/>
        </w:rPr>
        <w:t>nd Culture, </w:t>
      </w:r>
      <w:r w:rsidRPr="00781D69">
        <w:rPr>
          <w:rFonts w:ascii="Arial" w:hAnsi="Arial" w:cs="Arial"/>
          <w:sz w:val="24"/>
          <w:szCs w:val="24"/>
        </w:rPr>
        <w:t>3 (2009), 303-339</w:t>
      </w:r>
    </w:p>
    <w:p w14:paraId="4F5FBC41"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0134F1D4" w14:textId="77777777" w:rsidR="00781D69" w:rsidRDefault="007E44F4" w:rsidP="00781D69">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Washington, Hayden, ‘How I Came </w:t>
      </w:r>
      <w:proofErr w:type="gramStart"/>
      <w:r w:rsidRPr="00781D69">
        <w:rPr>
          <w:rFonts w:ascii="Arial" w:hAnsi="Arial" w:cs="Arial"/>
          <w:sz w:val="24"/>
          <w:szCs w:val="24"/>
        </w:rPr>
        <w:t>To</w:t>
      </w:r>
      <w:proofErr w:type="gramEnd"/>
      <w:r w:rsidRPr="00781D69">
        <w:rPr>
          <w:rFonts w:ascii="Arial" w:hAnsi="Arial" w:cs="Arial"/>
          <w:sz w:val="24"/>
          <w:szCs w:val="24"/>
        </w:rPr>
        <w:t xml:space="preserve"> </w:t>
      </w:r>
      <w:proofErr w:type="spellStart"/>
      <w:r w:rsidRPr="00781D69">
        <w:rPr>
          <w:rFonts w:ascii="Arial" w:hAnsi="Arial" w:cs="Arial"/>
          <w:sz w:val="24"/>
          <w:szCs w:val="24"/>
        </w:rPr>
        <w:t>Ecocentrism</w:t>
      </w:r>
      <w:proofErr w:type="spellEnd"/>
      <w:r w:rsidRPr="00781D69">
        <w:rPr>
          <w:rFonts w:ascii="Arial" w:hAnsi="Arial" w:cs="Arial"/>
          <w:sz w:val="24"/>
          <w:szCs w:val="24"/>
        </w:rPr>
        <w:t xml:space="preserve">: A Sense Of Wonder’, </w:t>
      </w:r>
      <w:r w:rsidRPr="00781D69">
        <w:rPr>
          <w:rFonts w:ascii="Arial" w:eastAsia="Brill-Roman" w:hAnsi="Arial" w:cs="Arial"/>
          <w:i/>
          <w:sz w:val="24"/>
          <w:szCs w:val="24"/>
        </w:rPr>
        <w:t>The Ecological Citizen</w:t>
      </w:r>
      <w:r w:rsidRPr="00781D69">
        <w:rPr>
          <w:rFonts w:ascii="Arial" w:hAnsi="Arial" w:cs="Arial"/>
          <w:sz w:val="24"/>
          <w:szCs w:val="24"/>
        </w:rPr>
        <w:t xml:space="preserve">, 1.A (2017), 7-9 </w:t>
      </w:r>
    </w:p>
    <w:p w14:paraId="7F660DE5" w14:textId="77777777" w:rsidR="00781D69" w:rsidRDefault="00781D69" w:rsidP="00781D69">
      <w:pPr>
        <w:autoSpaceDE w:val="0"/>
        <w:autoSpaceDN w:val="0"/>
        <w:adjustRightInd w:val="0"/>
        <w:spacing w:after="0" w:line="240" w:lineRule="auto"/>
        <w:ind w:left="720" w:hanging="720"/>
        <w:jc w:val="both"/>
        <w:rPr>
          <w:rFonts w:ascii="Arial" w:hAnsi="Arial" w:cs="Arial"/>
          <w:sz w:val="24"/>
          <w:szCs w:val="24"/>
        </w:rPr>
      </w:pPr>
    </w:p>
    <w:p w14:paraId="31B7986A" w14:textId="77777777" w:rsidR="006F32F4" w:rsidRDefault="007E44F4" w:rsidP="006F32F4">
      <w:pPr>
        <w:autoSpaceDE w:val="0"/>
        <w:autoSpaceDN w:val="0"/>
        <w:adjustRightInd w:val="0"/>
        <w:spacing w:after="0" w:line="240" w:lineRule="auto"/>
        <w:ind w:left="720" w:hanging="720"/>
        <w:jc w:val="both"/>
        <w:rPr>
          <w:rFonts w:ascii="Arial" w:hAnsi="Arial" w:cs="Arial"/>
          <w:sz w:val="24"/>
          <w:szCs w:val="24"/>
        </w:rPr>
      </w:pPr>
      <w:r w:rsidRPr="00781D69">
        <w:rPr>
          <w:rFonts w:ascii="Arial" w:hAnsi="Arial" w:cs="Arial"/>
          <w:sz w:val="24"/>
          <w:szCs w:val="24"/>
        </w:rPr>
        <w:t xml:space="preserve">White Jr, Lynn, 'The Historical Roots </w:t>
      </w:r>
      <w:proofErr w:type="gramStart"/>
      <w:r w:rsidRPr="00781D69">
        <w:rPr>
          <w:rFonts w:ascii="Arial" w:hAnsi="Arial" w:cs="Arial"/>
          <w:sz w:val="24"/>
          <w:szCs w:val="24"/>
        </w:rPr>
        <w:t>Of</w:t>
      </w:r>
      <w:proofErr w:type="gramEnd"/>
      <w:r w:rsidRPr="00781D69">
        <w:rPr>
          <w:rFonts w:ascii="Arial" w:hAnsi="Arial" w:cs="Arial"/>
          <w:sz w:val="24"/>
          <w:szCs w:val="24"/>
        </w:rPr>
        <w:t xml:space="preserve"> Our Ecologic Crisis', </w:t>
      </w:r>
      <w:r w:rsidRPr="00781D69">
        <w:rPr>
          <w:rFonts w:ascii="Arial" w:hAnsi="Arial" w:cs="Arial"/>
          <w:i/>
          <w:iCs/>
          <w:sz w:val="24"/>
          <w:szCs w:val="24"/>
        </w:rPr>
        <w:t>Science, </w:t>
      </w:r>
      <w:r w:rsidRPr="00781D69">
        <w:rPr>
          <w:rFonts w:ascii="Arial" w:hAnsi="Arial" w:cs="Arial"/>
          <w:sz w:val="24"/>
          <w:szCs w:val="24"/>
        </w:rPr>
        <w:t>155 (1967), 1203-1207</w:t>
      </w:r>
    </w:p>
    <w:p w14:paraId="13384129" w14:textId="77777777" w:rsidR="006F32F4" w:rsidRDefault="006F32F4" w:rsidP="006F32F4">
      <w:pPr>
        <w:autoSpaceDE w:val="0"/>
        <w:autoSpaceDN w:val="0"/>
        <w:adjustRightInd w:val="0"/>
        <w:spacing w:after="0" w:line="240" w:lineRule="auto"/>
        <w:ind w:left="720" w:hanging="720"/>
        <w:jc w:val="both"/>
        <w:rPr>
          <w:rFonts w:ascii="Arial" w:hAnsi="Arial" w:cs="Arial"/>
          <w:sz w:val="24"/>
          <w:szCs w:val="24"/>
        </w:rPr>
      </w:pPr>
    </w:p>
    <w:p w14:paraId="5E2D7AC8" w14:textId="77777777" w:rsidR="006F32F4" w:rsidRDefault="006F32F4" w:rsidP="006F32F4">
      <w:pPr>
        <w:autoSpaceDE w:val="0"/>
        <w:autoSpaceDN w:val="0"/>
        <w:adjustRightInd w:val="0"/>
        <w:spacing w:after="0" w:line="240" w:lineRule="auto"/>
        <w:ind w:left="720" w:hanging="720"/>
        <w:jc w:val="both"/>
        <w:rPr>
          <w:rFonts w:ascii="Arial" w:hAnsi="Arial" w:cs="Arial"/>
          <w:sz w:val="24"/>
          <w:szCs w:val="24"/>
        </w:rPr>
      </w:pPr>
      <w:proofErr w:type="spellStart"/>
      <w:r w:rsidRPr="006F32F4">
        <w:rPr>
          <w:rFonts w:ascii="Arial" w:hAnsi="Arial" w:cs="Arial"/>
          <w:sz w:val="24"/>
          <w:szCs w:val="24"/>
        </w:rPr>
        <w:t>Wissers</w:t>
      </w:r>
      <w:proofErr w:type="spellEnd"/>
      <w:r w:rsidRPr="006F32F4">
        <w:rPr>
          <w:rFonts w:ascii="Arial" w:hAnsi="Arial" w:cs="Arial"/>
          <w:sz w:val="24"/>
          <w:szCs w:val="24"/>
        </w:rPr>
        <w:t xml:space="preserve">, Nancy, 'This Moment Returns </w:t>
      </w:r>
      <w:proofErr w:type="gramStart"/>
      <w:r w:rsidRPr="006F32F4">
        <w:rPr>
          <w:rFonts w:ascii="Arial" w:hAnsi="Arial" w:cs="Arial"/>
          <w:sz w:val="24"/>
          <w:szCs w:val="24"/>
        </w:rPr>
        <w:t>To</w:t>
      </w:r>
      <w:proofErr w:type="gramEnd"/>
      <w:r w:rsidRPr="006F32F4">
        <w:rPr>
          <w:rFonts w:ascii="Arial" w:hAnsi="Arial" w:cs="Arial"/>
          <w:sz w:val="24"/>
          <w:szCs w:val="24"/>
        </w:rPr>
        <w:t xml:space="preserve"> Me: Childhood Reverie And A Lenape Idea Of Recruitment By The Earth’, </w:t>
      </w:r>
      <w:r w:rsidRPr="006F32F4">
        <w:rPr>
          <w:rFonts w:ascii="Arial" w:hAnsi="Arial" w:cs="Arial"/>
          <w:iCs/>
          <w:sz w:val="24"/>
          <w:szCs w:val="24"/>
        </w:rPr>
        <w:t>in</w:t>
      </w:r>
      <w:r w:rsidRPr="006F32F4">
        <w:rPr>
          <w:rFonts w:ascii="Arial" w:hAnsi="Arial" w:cs="Arial"/>
          <w:sz w:val="24"/>
          <w:szCs w:val="24"/>
        </w:rPr>
        <w:t xml:space="preserve">, </w:t>
      </w:r>
      <w:r w:rsidRPr="006F32F4">
        <w:rPr>
          <w:rFonts w:ascii="Arial" w:hAnsi="Arial" w:cs="Arial"/>
          <w:i/>
          <w:sz w:val="24"/>
          <w:szCs w:val="24"/>
        </w:rPr>
        <w:t>Greening The Paranormal: Exploring The Ecology Of Extraordinary Experience</w:t>
      </w:r>
      <w:r w:rsidRPr="006F32F4">
        <w:rPr>
          <w:rFonts w:ascii="Arial" w:eastAsia="Calibri-Italic" w:hAnsi="Arial" w:cs="Arial"/>
          <w:i/>
          <w:iCs/>
          <w:sz w:val="24"/>
          <w:szCs w:val="24"/>
        </w:rPr>
        <w:t xml:space="preserve">, </w:t>
      </w:r>
      <w:r w:rsidRPr="006F32F4">
        <w:rPr>
          <w:rFonts w:ascii="Arial" w:hAnsi="Arial" w:cs="Arial"/>
          <w:sz w:val="24"/>
          <w:szCs w:val="24"/>
        </w:rPr>
        <w:t xml:space="preserve">1st </w:t>
      </w:r>
      <w:proofErr w:type="spellStart"/>
      <w:r w:rsidRPr="006F32F4">
        <w:rPr>
          <w:rFonts w:ascii="Arial" w:hAnsi="Arial" w:cs="Arial"/>
          <w:sz w:val="24"/>
          <w:szCs w:val="24"/>
        </w:rPr>
        <w:t>edn</w:t>
      </w:r>
      <w:proofErr w:type="spellEnd"/>
      <w:r w:rsidRPr="006F32F4">
        <w:rPr>
          <w:rFonts w:ascii="Arial" w:hAnsi="Arial" w:cs="Arial"/>
          <w:sz w:val="24"/>
          <w:szCs w:val="24"/>
        </w:rPr>
        <w:t>. Ed. by Jack Hunter (United Kingdom: August Night Press, 2019), pp. 71-87</w:t>
      </w:r>
    </w:p>
    <w:p w14:paraId="32FC24A5" w14:textId="77777777" w:rsidR="006F32F4" w:rsidRDefault="006F32F4" w:rsidP="006F32F4">
      <w:pPr>
        <w:autoSpaceDE w:val="0"/>
        <w:autoSpaceDN w:val="0"/>
        <w:adjustRightInd w:val="0"/>
        <w:spacing w:after="0" w:line="240" w:lineRule="auto"/>
        <w:ind w:left="720" w:hanging="720"/>
        <w:jc w:val="both"/>
        <w:rPr>
          <w:rFonts w:ascii="Arial" w:hAnsi="Arial" w:cs="Arial"/>
          <w:sz w:val="24"/>
          <w:szCs w:val="24"/>
        </w:rPr>
      </w:pPr>
    </w:p>
    <w:p w14:paraId="103156B1" w14:textId="458C5094" w:rsidR="007E44F4" w:rsidRPr="00781D69" w:rsidRDefault="007E44F4" w:rsidP="006F32F4">
      <w:pPr>
        <w:autoSpaceDE w:val="0"/>
        <w:autoSpaceDN w:val="0"/>
        <w:adjustRightInd w:val="0"/>
        <w:spacing w:after="0" w:line="240" w:lineRule="auto"/>
        <w:ind w:left="720" w:hanging="720"/>
        <w:jc w:val="both"/>
        <w:rPr>
          <w:rFonts w:ascii="Arial" w:hAnsi="Arial" w:cs="Arial"/>
          <w:sz w:val="24"/>
          <w:szCs w:val="24"/>
        </w:rPr>
      </w:pPr>
      <w:proofErr w:type="spellStart"/>
      <w:r w:rsidRPr="00781D69">
        <w:rPr>
          <w:rFonts w:ascii="Arial" w:hAnsi="Arial" w:cs="Arial"/>
          <w:sz w:val="24"/>
          <w:szCs w:val="24"/>
        </w:rPr>
        <w:t>Yaden</w:t>
      </w:r>
      <w:proofErr w:type="spellEnd"/>
      <w:r w:rsidRPr="00781D69">
        <w:rPr>
          <w:rFonts w:ascii="Arial" w:hAnsi="Arial" w:cs="Arial"/>
          <w:sz w:val="24"/>
          <w:szCs w:val="24"/>
        </w:rPr>
        <w:t>, David B. and Andrew Newberg, </w:t>
      </w:r>
      <w:r w:rsidRPr="00781D69">
        <w:rPr>
          <w:rFonts w:ascii="Arial" w:hAnsi="Arial" w:cs="Arial"/>
          <w:i/>
          <w:iCs/>
          <w:sz w:val="24"/>
          <w:szCs w:val="24"/>
        </w:rPr>
        <w:t>The Varieties Of Spiritual Experience: 21st Century Research And Perspectives</w:t>
      </w:r>
      <w:r w:rsidRPr="00781D69">
        <w:rPr>
          <w:rFonts w:ascii="Arial" w:hAnsi="Arial" w:cs="Arial"/>
          <w:sz w:val="24"/>
          <w:szCs w:val="24"/>
        </w:rPr>
        <w:t> (United Kingdom: Oxford University Press, 2022) &lt;</w:t>
      </w:r>
      <w:hyperlink r:id="rId10" w:tgtFrame="_blank" w:history="1">
        <w:r w:rsidRPr="00781D69">
          <w:rPr>
            <w:rStyle w:val="Hipervnculo"/>
            <w:rFonts w:ascii="Arial" w:hAnsi="Arial" w:cs="Arial"/>
            <w:color w:val="auto"/>
            <w:sz w:val="24"/>
            <w:szCs w:val="24"/>
          </w:rPr>
          <w:t>https://academic-oup-com.ezproxy.uwtsd.ac.uk/book/43765&gt;</w:t>
        </w:r>
      </w:hyperlink>
      <w:r w:rsidRPr="00781D69">
        <w:rPr>
          <w:rFonts w:ascii="Arial" w:hAnsi="Arial" w:cs="Arial"/>
          <w:sz w:val="24"/>
          <w:szCs w:val="24"/>
        </w:rPr>
        <w:t> [accessed Dec 4, 2023]</w:t>
      </w:r>
    </w:p>
    <w:p w14:paraId="64EEC878" w14:textId="77777777" w:rsidR="007E44F4" w:rsidRPr="00D64ED1" w:rsidRDefault="007E44F4" w:rsidP="00781D69">
      <w:pPr>
        <w:pBdr>
          <w:top w:val="nil"/>
          <w:left w:val="nil"/>
          <w:bottom w:val="nil"/>
          <w:right w:val="nil"/>
          <w:between w:val="nil"/>
          <w:bar w:val="nil"/>
        </w:pBdr>
        <w:spacing w:after="0" w:line="240" w:lineRule="auto"/>
        <w:jc w:val="both"/>
        <w:rPr>
          <w:rFonts w:ascii="Arial" w:hAnsi="Arial" w:cs="Arial"/>
          <w:b/>
          <w:sz w:val="24"/>
          <w:szCs w:val="24"/>
        </w:rPr>
      </w:pPr>
      <w:bookmarkStart w:id="0" w:name="_GoBack"/>
      <w:bookmarkEnd w:id="0"/>
    </w:p>
    <w:sectPr w:rsidR="007E44F4" w:rsidRPr="00D64ED1" w:rsidSect="006E6B9C">
      <w:headerReference w:type="even" r:id="rId11"/>
      <w:headerReference w:type="default" r:id="rId12"/>
      <w:footerReference w:type="even" r:id="rId13"/>
      <w:footerReference w:type="default" r:id="rId14"/>
      <w:headerReference w:type="first" r:id="rId15"/>
      <w:footerReference w:type="first" r:id="rId16"/>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549513" w14:textId="77777777" w:rsidR="003D7084" w:rsidRDefault="003D7084" w:rsidP="00A74CDB">
      <w:pPr>
        <w:spacing w:after="0" w:line="240" w:lineRule="auto"/>
      </w:pPr>
      <w:r>
        <w:separator/>
      </w:r>
    </w:p>
  </w:endnote>
  <w:endnote w:type="continuationSeparator" w:id="0">
    <w:p w14:paraId="79999563" w14:textId="77777777" w:rsidR="003D7084" w:rsidRDefault="003D7084" w:rsidP="00A74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 w:name="Merriweather Sans Light">
    <w:altName w:val="Merriweather Sans Light"/>
    <w:panose1 w:val="00000000000000000000"/>
    <w:charset w:val="00"/>
    <w:family w:val="swiss"/>
    <w:notTrueType/>
    <w:pitch w:val="default"/>
    <w:sig w:usb0="00000003" w:usb1="00000000" w:usb2="00000000" w:usb3="00000000" w:csb0="00000001" w:csb1="00000000"/>
  </w:font>
  <w:font w:name="Minion Pro">
    <w:altName w:val="Minion Pro"/>
    <w:panose1 w:val="00000000000000000000"/>
    <w:charset w:val="00"/>
    <w:family w:val="roman"/>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ahoma Bold">
    <w:altName w:val="Times New Roman"/>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Italic">
    <w:altName w:val="Malgun Gothic Semilight"/>
    <w:panose1 w:val="00000000000000000000"/>
    <w:charset w:val="80"/>
    <w:family w:val="auto"/>
    <w:notTrueType/>
    <w:pitch w:val="default"/>
    <w:sig w:usb0="00000001" w:usb1="08070000" w:usb2="00000010" w:usb3="00000000" w:csb0="00020000" w:csb1="00000000"/>
  </w:font>
  <w:font w:name="MyriadPro-Regular">
    <w:altName w:val="MS Gothic"/>
    <w:panose1 w:val="00000000000000000000"/>
    <w:charset w:val="80"/>
    <w:family w:val="swiss"/>
    <w:notTrueType/>
    <w:pitch w:val="default"/>
    <w:sig w:usb0="00000001" w:usb1="08070000" w:usb2="00000010" w:usb3="00000000" w:csb0="00020000" w:csb1="00000000"/>
  </w:font>
  <w:font w:name="Brill-Roman">
    <w:altName w:val="MS Gothic"/>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625A4" w14:textId="3CDC2B1E" w:rsidR="00673AA0" w:rsidRDefault="00673AA0">
    <w:pPr>
      <w:pStyle w:val="Piedepgin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AF7C1" w14:textId="77777777" w:rsidR="00673AA0" w:rsidRDefault="00673AA0">
    <w:pPr>
      <w:pStyle w:val="Piedepgina"/>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1797A" w14:textId="77777777" w:rsidR="00673AA0" w:rsidRDefault="00673AA0">
    <w:pPr>
      <w:pStyle w:val="Piedepgin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C3C171" w14:textId="77777777" w:rsidR="003D7084" w:rsidRDefault="003D7084" w:rsidP="00A74CDB">
      <w:pPr>
        <w:spacing w:after="0" w:line="240" w:lineRule="auto"/>
      </w:pPr>
      <w:r>
        <w:separator/>
      </w:r>
    </w:p>
  </w:footnote>
  <w:footnote w:type="continuationSeparator" w:id="0">
    <w:p w14:paraId="1A330739" w14:textId="77777777" w:rsidR="003D7084" w:rsidRDefault="003D7084" w:rsidP="00A74CDB">
      <w:pPr>
        <w:spacing w:after="0" w:line="240" w:lineRule="auto"/>
      </w:pPr>
      <w:r>
        <w:continuationSeparator/>
      </w:r>
    </w:p>
  </w:footnote>
  <w:footnote w:id="1">
    <w:p w14:paraId="7E14C185" w14:textId="7F244580" w:rsidR="000D2715" w:rsidRPr="000D2715" w:rsidRDefault="000D2715" w:rsidP="00211EB4">
      <w:pPr>
        <w:autoSpaceDE w:val="0"/>
        <w:autoSpaceDN w:val="0"/>
        <w:adjustRightInd w:val="0"/>
        <w:spacing w:after="0" w:line="240" w:lineRule="auto"/>
        <w:jc w:val="both"/>
        <w:rPr>
          <w:rFonts w:ascii="Arial" w:hAnsi="Arial" w:cs="Arial"/>
          <w:sz w:val="20"/>
          <w:szCs w:val="20"/>
        </w:rPr>
      </w:pPr>
      <w:r>
        <w:rPr>
          <w:rStyle w:val="Refdenotaalpie"/>
        </w:rPr>
        <w:footnoteRef/>
      </w:r>
      <w:r>
        <w:t xml:space="preserve"> </w:t>
      </w:r>
      <w:r w:rsidRPr="000D2715">
        <w:rPr>
          <w:rFonts w:ascii="Arial" w:hAnsi="Arial" w:cs="Arial"/>
          <w:sz w:val="20"/>
          <w:szCs w:val="20"/>
        </w:rPr>
        <w:t xml:space="preserve">Jack Hunter, </w:t>
      </w:r>
      <w:r w:rsidRPr="000D2715">
        <w:rPr>
          <w:rFonts w:ascii="Arial" w:hAnsi="Arial" w:cs="Arial"/>
          <w:i/>
          <w:sz w:val="20"/>
          <w:szCs w:val="20"/>
        </w:rPr>
        <w:t xml:space="preserve">Greening The Paranormal: Exploring The Ecology </w:t>
      </w:r>
      <w:proofErr w:type="gramStart"/>
      <w:r w:rsidRPr="000D2715">
        <w:rPr>
          <w:rFonts w:ascii="Arial" w:hAnsi="Arial" w:cs="Arial"/>
          <w:i/>
          <w:sz w:val="20"/>
          <w:szCs w:val="20"/>
        </w:rPr>
        <w:t>Of</w:t>
      </w:r>
      <w:proofErr w:type="gramEnd"/>
      <w:r w:rsidRPr="000D2715">
        <w:rPr>
          <w:rFonts w:ascii="Arial" w:hAnsi="Arial" w:cs="Arial"/>
          <w:i/>
          <w:sz w:val="20"/>
          <w:szCs w:val="20"/>
        </w:rPr>
        <w:t xml:space="preserve"> Extraordinary Experience</w:t>
      </w:r>
      <w:r w:rsidRPr="000D2715">
        <w:rPr>
          <w:rFonts w:ascii="Arial" w:eastAsia="Calibri-Italic" w:hAnsi="Arial" w:cs="Arial"/>
          <w:i/>
          <w:iCs/>
          <w:sz w:val="20"/>
          <w:szCs w:val="20"/>
        </w:rPr>
        <w:t xml:space="preserve">, </w:t>
      </w:r>
      <w:r w:rsidRPr="000D2715">
        <w:rPr>
          <w:rFonts w:ascii="Arial" w:hAnsi="Arial" w:cs="Arial"/>
          <w:sz w:val="20"/>
          <w:szCs w:val="20"/>
        </w:rPr>
        <w:t xml:space="preserve">1st </w:t>
      </w:r>
      <w:proofErr w:type="spellStart"/>
      <w:r w:rsidRPr="000D2715">
        <w:rPr>
          <w:rFonts w:ascii="Arial" w:hAnsi="Arial" w:cs="Arial"/>
          <w:sz w:val="20"/>
          <w:szCs w:val="20"/>
        </w:rPr>
        <w:t>edn</w:t>
      </w:r>
      <w:proofErr w:type="spellEnd"/>
      <w:r w:rsidRPr="000D2715">
        <w:rPr>
          <w:rFonts w:ascii="Arial" w:hAnsi="Arial" w:cs="Arial"/>
          <w:sz w:val="20"/>
          <w:szCs w:val="20"/>
        </w:rPr>
        <w:t>. (United Kingdom: August Night Press, 2019), p. 11.</w:t>
      </w:r>
    </w:p>
    <w:p w14:paraId="005F268C" w14:textId="58EA0C8E" w:rsidR="000D2715" w:rsidRPr="000D2715" w:rsidRDefault="000D2715">
      <w:pPr>
        <w:pStyle w:val="Textonotapie"/>
      </w:pPr>
    </w:p>
  </w:footnote>
  <w:footnote w:id="2">
    <w:p w14:paraId="65636E88" w14:textId="026E7F1B" w:rsidR="000D2715" w:rsidRPr="000D2715" w:rsidRDefault="000D2715" w:rsidP="007F5217">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0D2715">
        <w:rPr>
          <w:rFonts w:ascii="Arial" w:hAnsi="Arial" w:cs="Arial"/>
          <w:sz w:val="20"/>
          <w:szCs w:val="20"/>
        </w:rPr>
        <w:t>Bettina</w:t>
      </w:r>
      <w:r>
        <w:rPr>
          <w:rFonts w:ascii="Arial" w:hAnsi="Arial" w:cs="Arial"/>
          <w:sz w:val="20"/>
          <w:szCs w:val="20"/>
        </w:rPr>
        <w:t xml:space="preserve"> Schmidt</w:t>
      </w:r>
      <w:r w:rsidRPr="000D2715">
        <w:rPr>
          <w:rFonts w:ascii="Arial" w:hAnsi="Arial" w:cs="Arial"/>
          <w:sz w:val="20"/>
          <w:szCs w:val="20"/>
        </w:rPr>
        <w:t xml:space="preserve">, </w:t>
      </w:r>
      <w:r w:rsidRPr="000D2715">
        <w:rPr>
          <w:rFonts w:ascii="Arial" w:hAnsi="Arial" w:cs="Arial"/>
          <w:i/>
          <w:sz w:val="20"/>
          <w:szCs w:val="20"/>
        </w:rPr>
        <w:t xml:space="preserve">The Study </w:t>
      </w:r>
      <w:proofErr w:type="gramStart"/>
      <w:r w:rsidRPr="000D2715">
        <w:rPr>
          <w:rFonts w:ascii="Arial" w:hAnsi="Arial" w:cs="Arial"/>
          <w:i/>
          <w:sz w:val="20"/>
          <w:szCs w:val="20"/>
        </w:rPr>
        <w:t>Of</w:t>
      </w:r>
      <w:proofErr w:type="gramEnd"/>
      <w:r w:rsidRPr="000D2715">
        <w:rPr>
          <w:rFonts w:ascii="Arial" w:hAnsi="Arial" w:cs="Arial"/>
          <w:i/>
          <w:sz w:val="20"/>
          <w:szCs w:val="20"/>
        </w:rPr>
        <w:t xml:space="preserve"> Religious Experience: Approaches And Methodologies</w:t>
      </w:r>
      <w:r w:rsidRPr="000D2715">
        <w:rPr>
          <w:rFonts w:ascii="Arial" w:hAnsi="Arial" w:cs="Arial"/>
          <w:sz w:val="20"/>
          <w:szCs w:val="20"/>
        </w:rPr>
        <w:t xml:space="preserve">, 1st </w:t>
      </w:r>
      <w:proofErr w:type="spellStart"/>
      <w:r w:rsidRPr="000D2715">
        <w:rPr>
          <w:rFonts w:ascii="Arial" w:hAnsi="Arial" w:cs="Arial"/>
          <w:sz w:val="20"/>
          <w:szCs w:val="20"/>
        </w:rPr>
        <w:t>edn</w:t>
      </w:r>
      <w:proofErr w:type="spellEnd"/>
      <w:r w:rsidRPr="000D2715">
        <w:rPr>
          <w:rFonts w:ascii="Arial" w:hAnsi="Arial" w:cs="Arial"/>
          <w:sz w:val="20"/>
          <w:szCs w:val="20"/>
        </w:rPr>
        <w:t>.</w:t>
      </w:r>
      <w:r w:rsidR="00211EB4">
        <w:rPr>
          <w:rFonts w:ascii="Arial" w:hAnsi="Arial" w:cs="Arial"/>
          <w:sz w:val="20"/>
          <w:szCs w:val="20"/>
        </w:rPr>
        <w:t xml:space="preserve"> </w:t>
      </w:r>
      <w:r w:rsidRPr="000D2715">
        <w:rPr>
          <w:rFonts w:ascii="Arial" w:hAnsi="Arial" w:cs="Arial"/>
          <w:sz w:val="20"/>
          <w:szCs w:val="20"/>
        </w:rPr>
        <w:t>(Sheffield: Equinox Publishing Ltd., 2016)</w:t>
      </w:r>
      <w:r>
        <w:rPr>
          <w:rFonts w:ascii="Arial" w:hAnsi="Arial" w:cs="Arial"/>
          <w:sz w:val="20"/>
          <w:szCs w:val="20"/>
        </w:rPr>
        <w:t>, pp. 2-3.</w:t>
      </w:r>
    </w:p>
  </w:footnote>
  <w:footnote w:id="3">
    <w:p w14:paraId="71849420" w14:textId="0E6A18E4" w:rsidR="000D2715" w:rsidRPr="00211EB4" w:rsidRDefault="000D2715" w:rsidP="007F5217">
      <w:pPr>
        <w:autoSpaceDE w:val="0"/>
        <w:autoSpaceDN w:val="0"/>
        <w:adjustRightInd w:val="0"/>
        <w:spacing w:after="0" w:line="240" w:lineRule="auto"/>
        <w:rPr>
          <w:rFonts w:ascii="Arial" w:hAnsi="Arial" w:cs="Arial"/>
          <w:sz w:val="20"/>
          <w:szCs w:val="20"/>
        </w:rPr>
      </w:pPr>
      <w:r>
        <w:rPr>
          <w:rStyle w:val="Refdenotaalpie"/>
        </w:rPr>
        <w:footnoteRef/>
      </w:r>
      <w:r>
        <w:t xml:space="preserve"> </w:t>
      </w:r>
      <w:r>
        <w:rPr>
          <w:rFonts w:ascii="Arial" w:hAnsi="Arial" w:cs="Arial"/>
          <w:sz w:val="20"/>
          <w:szCs w:val="20"/>
        </w:rPr>
        <w:t>Schmidt</w:t>
      </w:r>
      <w:r w:rsidRPr="000D2715">
        <w:rPr>
          <w:rFonts w:ascii="Arial" w:hAnsi="Arial" w:cs="Arial"/>
          <w:sz w:val="20"/>
          <w:szCs w:val="20"/>
        </w:rPr>
        <w:t xml:space="preserve">, </w:t>
      </w:r>
      <w:r w:rsidRPr="000D2715">
        <w:rPr>
          <w:rFonts w:ascii="Arial" w:hAnsi="Arial" w:cs="Arial"/>
          <w:i/>
          <w:sz w:val="20"/>
          <w:szCs w:val="20"/>
        </w:rPr>
        <w:t xml:space="preserve">The Study </w:t>
      </w:r>
      <w:proofErr w:type="gramStart"/>
      <w:r w:rsidRPr="000D2715">
        <w:rPr>
          <w:rFonts w:ascii="Arial" w:hAnsi="Arial" w:cs="Arial"/>
          <w:i/>
          <w:sz w:val="20"/>
          <w:szCs w:val="20"/>
        </w:rPr>
        <w:t>Of</w:t>
      </w:r>
      <w:proofErr w:type="gramEnd"/>
      <w:r w:rsidRPr="000D2715">
        <w:rPr>
          <w:rFonts w:ascii="Arial" w:hAnsi="Arial" w:cs="Arial"/>
          <w:i/>
          <w:sz w:val="20"/>
          <w:szCs w:val="20"/>
        </w:rPr>
        <w:t xml:space="preserve"> Religious Experience: Approaches And Methodologies</w:t>
      </w:r>
      <w:r w:rsidRPr="000D2715">
        <w:rPr>
          <w:rFonts w:ascii="Arial" w:hAnsi="Arial" w:cs="Arial"/>
          <w:sz w:val="20"/>
          <w:szCs w:val="20"/>
        </w:rPr>
        <w:t xml:space="preserve">, </w:t>
      </w:r>
      <w:r>
        <w:rPr>
          <w:rFonts w:ascii="Arial" w:hAnsi="Arial" w:cs="Arial"/>
          <w:sz w:val="20"/>
          <w:szCs w:val="20"/>
        </w:rPr>
        <w:t>p. 3.</w:t>
      </w:r>
    </w:p>
  </w:footnote>
  <w:footnote w:id="4">
    <w:p w14:paraId="434079A5" w14:textId="2FFCAA84" w:rsidR="00211EB4" w:rsidRPr="00211EB4" w:rsidRDefault="00211EB4" w:rsidP="007F5217">
      <w:pPr>
        <w:autoSpaceDE w:val="0"/>
        <w:autoSpaceDN w:val="0"/>
        <w:adjustRightInd w:val="0"/>
        <w:spacing w:after="0" w:line="240" w:lineRule="auto"/>
        <w:rPr>
          <w:rFonts w:ascii="Arial" w:hAnsi="Arial" w:cs="Arial"/>
          <w:sz w:val="24"/>
          <w:szCs w:val="24"/>
        </w:rPr>
      </w:pPr>
      <w:r>
        <w:rPr>
          <w:rStyle w:val="Refdenotaalpie"/>
        </w:rPr>
        <w:footnoteRef/>
      </w:r>
      <w:r w:rsidRPr="00211EB4">
        <w:rPr>
          <w:rFonts w:ascii="Arial" w:hAnsi="Arial" w:cs="Arial"/>
          <w:sz w:val="20"/>
          <w:szCs w:val="20"/>
        </w:rPr>
        <w:t>Alister Hardy Religious Experience Research Centre &lt;</w:t>
      </w:r>
      <w:hyperlink r:id="rId1" w:history="1">
        <w:r w:rsidRPr="00211EB4">
          <w:rPr>
            <w:rStyle w:val="Hipervnculo"/>
            <w:rFonts w:ascii="Arial" w:hAnsi="Arial" w:cs="Arial"/>
            <w:color w:val="auto"/>
            <w:sz w:val="20"/>
            <w:szCs w:val="20"/>
          </w:rPr>
          <w:t>https://www.uwtsd.ac.uk/library/alister-hardy-religious-experience-research-centre/</w:t>
        </w:r>
      </w:hyperlink>
      <w:r w:rsidRPr="00211EB4">
        <w:rPr>
          <w:rFonts w:ascii="Arial" w:hAnsi="Arial" w:cs="Arial"/>
          <w:sz w:val="20"/>
          <w:szCs w:val="20"/>
        </w:rPr>
        <w:t>&gt; [accessed 30 December 2023]</w:t>
      </w:r>
      <w:r w:rsidR="007E6F91">
        <w:rPr>
          <w:rFonts w:ascii="Arial" w:hAnsi="Arial" w:cs="Arial"/>
          <w:sz w:val="20"/>
          <w:szCs w:val="20"/>
        </w:rPr>
        <w:t>.</w:t>
      </w:r>
    </w:p>
  </w:footnote>
  <w:footnote w:id="5">
    <w:p w14:paraId="56F884A1" w14:textId="3955A773" w:rsidR="00211EB4" w:rsidRDefault="00211EB4" w:rsidP="007F5217">
      <w:pPr>
        <w:pStyle w:val="Textonotapie"/>
      </w:pPr>
      <w:r>
        <w:rPr>
          <w:rStyle w:val="Refdenotaalpie"/>
        </w:rPr>
        <w:footnoteRef/>
      </w:r>
      <w:r>
        <w:t xml:space="preserve"> </w:t>
      </w:r>
      <w:r>
        <w:rPr>
          <w:rFonts w:ascii="Arial" w:hAnsi="Arial" w:cs="Arial"/>
        </w:rPr>
        <w:t>Schmidt</w:t>
      </w:r>
      <w:r w:rsidRPr="000D2715">
        <w:rPr>
          <w:rFonts w:ascii="Arial" w:hAnsi="Arial" w:cs="Arial"/>
        </w:rPr>
        <w:t xml:space="preserve">, </w:t>
      </w:r>
      <w:r w:rsidRPr="000D2715">
        <w:rPr>
          <w:rFonts w:ascii="Arial" w:hAnsi="Arial" w:cs="Arial"/>
          <w:i/>
        </w:rPr>
        <w:t xml:space="preserve">The Study </w:t>
      </w:r>
      <w:proofErr w:type="gramStart"/>
      <w:r w:rsidRPr="000D2715">
        <w:rPr>
          <w:rFonts w:ascii="Arial" w:hAnsi="Arial" w:cs="Arial"/>
          <w:i/>
        </w:rPr>
        <w:t>Of</w:t>
      </w:r>
      <w:proofErr w:type="gramEnd"/>
      <w:r w:rsidRPr="000D2715">
        <w:rPr>
          <w:rFonts w:ascii="Arial" w:hAnsi="Arial" w:cs="Arial"/>
          <w:i/>
        </w:rPr>
        <w:t xml:space="preserve"> Religious Experience: Approaches And Methodologies</w:t>
      </w:r>
      <w:r w:rsidRPr="000D2715">
        <w:rPr>
          <w:rFonts w:ascii="Arial" w:hAnsi="Arial" w:cs="Arial"/>
        </w:rPr>
        <w:t xml:space="preserve">, </w:t>
      </w:r>
      <w:r>
        <w:rPr>
          <w:rFonts w:ascii="Arial" w:hAnsi="Arial" w:cs="Arial"/>
        </w:rPr>
        <w:t>p. 3.</w:t>
      </w:r>
    </w:p>
  </w:footnote>
  <w:footnote w:id="6">
    <w:p w14:paraId="15659701" w14:textId="45ED1DBC" w:rsidR="007F5217" w:rsidRPr="00813D44" w:rsidRDefault="007F5217" w:rsidP="00813D44">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7F5217">
        <w:rPr>
          <w:rFonts w:ascii="Arial" w:hAnsi="Arial" w:cs="Arial"/>
          <w:sz w:val="20"/>
          <w:szCs w:val="20"/>
        </w:rPr>
        <w:t>Hannah</w:t>
      </w:r>
      <w:r>
        <w:rPr>
          <w:rFonts w:ascii="Arial" w:hAnsi="Arial" w:cs="Arial"/>
          <w:sz w:val="20"/>
          <w:szCs w:val="20"/>
        </w:rPr>
        <w:t xml:space="preserve"> Gilbert</w:t>
      </w:r>
      <w:r w:rsidRPr="007F5217">
        <w:rPr>
          <w:rFonts w:ascii="Arial" w:hAnsi="Arial" w:cs="Arial"/>
          <w:sz w:val="20"/>
          <w:szCs w:val="20"/>
        </w:rPr>
        <w:t xml:space="preserve">, ‘Exploring The Extraordinary’, </w:t>
      </w:r>
      <w:proofErr w:type="spellStart"/>
      <w:r w:rsidRPr="007F5217">
        <w:rPr>
          <w:rFonts w:ascii="Arial" w:hAnsi="Arial" w:cs="Arial"/>
          <w:i/>
          <w:sz w:val="20"/>
          <w:szCs w:val="20"/>
        </w:rPr>
        <w:t>Paranthropology</w:t>
      </w:r>
      <w:proofErr w:type="spellEnd"/>
      <w:r w:rsidRPr="007F5217">
        <w:rPr>
          <w:rFonts w:ascii="Arial" w:hAnsi="Arial" w:cs="Arial"/>
          <w:i/>
          <w:sz w:val="20"/>
          <w:szCs w:val="20"/>
        </w:rPr>
        <w:t xml:space="preserve">: Journal </w:t>
      </w:r>
      <w:proofErr w:type="gramStart"/>
      <w:r w:rsidRPr="007F5217">
        <w:rPr>
          <w:rFonts w:ascii="Arial" w:hAnsi="Arial" w:cs="Arial"/>
          <w:i/>
          <w:sz w:val="20"/>
          <w:szCs w:val="20"/>
        </w:rPr>
        <w:t>Of</w:t>
      </w:r>
      <w:proofErr w:type="gramEnd"/>
      <w:r w:rsidRPr="007F5217">
        <w:rPr>
          <w:rFonts w:ascii="Arial" w:hAnsi="Arial" w:cs="Arial"/>
          <w:i/>
          <w:sz w:val="20"/>
          <w:szCs w:val="20"/>
        </w:rPr>
        <w:t xml:space="preserve"> Anthropological Approaches To The Paranormal</w:t>
      </w:r>
      <w:r>
        <w:rPr>
          <w:rFonts w:ascii="Arial" w:hAnsi="Arial" w:cs="Arial"/>
          <w:sz w:val="20"/>
          <w:szCs w:val="20"/>
        </w:rPr>
        <w:t>, 5.2 (2014), 3-</w:t>
      </w:r>
      <w:r w:rsidRPr="007F5217">
        <w:rPr>
          <w:rFonts w:ascii="Arial" w:hAnsi="Arial" w:cs="Arial"/>
          <w:sz w:val="20"/>
          <w:szCs w:val="20"/>
        </w:rPr>
        <w:t xml:space="preserve">7 </w:t>
      </w:r>
      <w:r>
        <w:rPr>
          <w:rFonts w:ascii="Arial" w:hAnsi="Arial" w:cs="Arial"/>
          <w:sz w:val="20"/>
          <w:szCs w:val="20"/>
        </w:rPr>
        <w:t>(p. 3</w:t>
      </w:r>
      <w:r w:rsidRPr="007F5217">
        <w:rPr>
          <w:rFonts w:ascii="Arial" w:hAnsi="Arial" w:cs="Arial"/>
          <w:sz w:val="20"/>
          <w:szCs w:val="20"/>
        </w:rPr>
        <w:t>) &lt;https://issuu.com/paranthropology/docs/vol5no2&gt; [accessed 8 December 2023]</w:t>
      </w:r>
      <w:r w:rsidR="007E6F91">
        <w:rPr>
          <w:rFonts w:ascii="Arial" w:hAnsi="Arial" w:cs="Arial"/>
          <w:sz w:val="20"/>
          <w:szCs w:val="20"/>
        </w:rPr>
        <w:t>.</w:t>
      </w:r>
    </w:p>
  </w:footnote>
  <w:footnote w:id="7">
    <w:p w14:paraId="63EC87A3" w14:textId="4AECD367" w:rsidR="00813D44" w:rsidRPr="00813D44" w:rsidRDefault="00813D44" w:rsidP="00813D44">
      <w:pPr>
        <w:autoSpaceDE w:val="0"/>
        <w:autoSpaceDN w:val="0"/>
        <w:adjustRightInd w:val="0"/>
        <w:spacing w:after="0" w:line="240" w:lineRule="auto"/>
        <w:rPr>
          <w:rFonts w:ascii="Arial" w:hAnsi="Arial" w:cs="Arial"/>
          <w:sz w:val="20"/>
          <w:szCs w:val="20"/>
        </w:rPr>
      </w:pPr>
      <w:r w:rsidRPr="00813D44">
        <w:rPr>
          <w:rStyle w:val="Refdenotaalpie"/>
          <w:rFonts w:ascii="Arial" w:hAnsi="Arial" w:cs="Arial"/>
          <w:sz w:val="20"/>
          <w:szCs w:val="20"/>
        </w:rPr>
        <w:footnoteRef/>
      </w:r>
      <w:r w:rsidRPr="00813D44">
        <w:rPr>
          <w:rFonts w:ascii="Arial" w:hAnsi="Arial" w:cs="Arial"/>
          <w:sz w:val="20"/>
          <w:szCs w:val="20"/>
        </w:rPr>
        <w:t xml:space="preserve"> Alister</w:t>
      </w:r>
      <w:r>
        <w:rPr>
          <w:rFonts w:ascii="Arial" w:hAnsi="Arial" w:cs="Arial"/>
          <w:sz w:val="20"/>
          <w:szCs w:val="20"/>
        </w:rPr>
        <w:t xml:space="preserve"> Hardy</w:t>
      </w:r>
      <w:r w:rsidRPr="00813D44">
        <w:rPr>
          <w:rFonts w:ascii="Arial" w:hAnsi="Arial" w:cs="Arial"/>
          <w:sz w:val="20"/>
          <w:szCs w:val="20"/>
        </w:rPr>
        <w:t xml:space="preserve">, </w:t>
      </w:r>
      <w:r w:rsidRPr="00813D44">
        <w:rPr>
          <w:rFonts w:ascii="Arial" w:hAnsi="Arial" w:cs="Arial"/>
          <w:i/>
          <w:sz w:val="20"/>
          <w:szCs w:val="20"/>
        </w:rPr>
        <w:t xml:space="preserve">The Spiritual Nature </w:t>
      </w:r>
      <w:proofErr w:type="gramStart"/>
      <w:r w:rsidRPr="00813D44">
        <w:rPr>
          <w:rFonts w:ascii="Arial" w:hAnsi="Arial" w:cs="Arial"/>
          <w:i/>
          <w:sz w:val="20"/>
          <w:szCs w:val="20"/>
        </w:rPr>
        <w:t>Of</w:t>
      </w:r>
      <w:proofErr w:type="gramEnd"/>
      <w:r w:rsidRPr="00813D44">
        <w:rPr>
          <w:rFonts w:ascii="Arial" w:hAnsi="Arial" w:cs="Arial"/>
          <w:i/>
          <w:sz w:val="20"/>
          <w:szCs w:val="20"/>
        </w:rPr>
        <w:t xml:space="preserve"> Man: A Study Of Contemporary Religious Experience</w:t>
      </w:r>
      <w:r w:rsidRPr="00813D44">
        <w:rPr>
          <w:rFonts w:ascii="Arial" w:hAnsi="Arial" w:cs="Arial"/>
          <w:sz w:val="20"/>
          <w:szCs w:val="20"/>
        </w:rPr>
        <w:t xml:space="preserve">, 1st </w:t>
      </w:r>
      <w:proofErr w:type="spellStart"/>
      <w:r w:rsidRPr="00813D44">
        <w:rPr>
          <w:rFonts w:ascii="Arial" w:hAnsi="Arial" w:cs="Arial"/>
          <w:sz w:val="20"/>
          <w:szCs w:val="20"/>
        </w:rPr>
        <w:t>edn</w:t>
      </w:r>
      <w:proofErr w:type="spellEnd"/>
      <w:r w:rsidRPr="00813D44">
        <w:rPr>
          <w:rFonts w:ascii="Arial" w:hAnsi="Arial" w:cs="Arial"/>
          <w:sz w:val="20"/>
          <w:szCs w:val="20"/>
        </w:rPr>
        <w:t>. (Oxford: Clarendon Press, 1979)</w:t>
      </w:r>
      <w:r>
        <w:rPr>
          <w:rFonts w:ascii="Arial" w:hAnsi="Arial" w:cs="Arial"/>
          <w:sz w:val="20"/>
          <w:szCs w:val="20"/>
        </w:rPr>
        <w:t>, p. 1.</w:t>
      </w:r>
    </w:p>
    <w:p w14:paraId="07002D34" w14:textId="2EA00E34" w:rsidR="00813D44" w:rsidRDefault="00813D44">
      <w:pPr>
        <w:pStyle w:val="Textonotapie"/>
      </w:pPr>
    </w:p>
  </w:footnote>
  <w:footnote w:id="8">
    <w:p w14:paraId="1FABFCC6" w14:textId="6582B37D" w:rsidR="00AE7047" w:rsidRDefault="00AE7047">
      <w:pPr>
        <w:pStyle w:val="Textonotapie"/>
      </w:pPr>
      <w:r>
        <w:rPr>
          <w:rStyle w:val="Refdenotaalpie"/>
        </w:rPr>
        <w:footnoteRef/>
      </w:r>
      <w:r>
        <w:t xml:space="preserve"> </w:t>
      </w:r>
      <w:r w:rsidRPr="002460B4">
        <w:rPr>
          <w:rFonts w:ascii="Arial" w:hAnsi="Arial" w:cs="Arial"/>
        </w:rPr>
        <w:t xml:space="preserve">Lynn White Jr, 'The Historical Roots </w:t>
      </w:r>
      <w:proofErr w:type="gramStart"/>
      <w:r w:rsidRPr="002460B4">
        <w:rPr>
          <w:rFonts w:ascii="Arial" w:hAnsi="Arial" w:cs="Arial"/>
        </w:rPr>
        <w:t>Of</w:t>
      </w:r>
      <w:proofErr w:type="gramEnd"/>
      <w:r w:rsidRPr="002460B4">
        <w:rPr>
          <w:rFonts w:ascii="Arial" w:hAnsi="Arial" w:cs="Arial"/>
        </w:rPr>
        <w:t xml:space="preserve"> Our Ecologic Crisis', </w:t>
      </w:r>
      <w:r w:rsidRPr="002460B4">
        <w:rPr>
          <w:rFonts w:ascii="Arial" w:hAnsi="Arial" w:cs="Arial"/>
          <w:i/>
          <w:iCs/>
        </w:rPr>
        <w:t>Science, </w:t>
      </w:r>
      <w:r>
        <w:rPr>
          <w:rFonts w:ascii="Arial" w:hAnsi="Arial" w:cs="Arial"/>
        </w:rPr>
        <w:t>155 (1967), 1203-1207.</w:t>
      </w:r>
    </w:p>
  </w:footnote>
  <w:footnote w:id="9">
    <w:p w14:paraId="4D64E5D1" w14:textId="2D8903AE" w:rsidR="00AE7047" w:rsidRPr="00252926" w:rsidRDefault="00AE7047" w:rsidP="00252926">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00252926" w:rsidRPr="00252926">
        <w:rPr>
          <w:rFonts w:ascii="Arial" w:hAnsi="Arial" w:cs="Arial"/>
          <w:sz w:val="20"/>
          <w:szCs w:val="20"/>
        </w:rPr>
        <w:t xml:space="preserve">Ralph </w:t>
      </w:r>
      <w:proofErr w:type="spellStart"/>
      <w:r w:rsidR="00252926" w:rsidRPr="00252926">
        <w:rPr>
          <w:rFonts w:ascii="Arial" w:hAnsi="Arial" w:cs="Arial"/>
          <w:sz w:val="20"/>
          <w:szCs w:val="20"/>
        </w:rPr>
        <w:t>Metzner</w:t>
      </w:r>
      <w:proofErr w:type="spellEnd"/>
      <w:r w:rsidR="00252926" w:rsidRPr="00252926">
        <w:rPr>
          <w:rFonts w:ascii="Arial" w:hAnsi="Arial" w:cs="Arial"/>
          <w:sz w:val="20"/>
          <w:szCs w:val="20"/>
        </w:rPr>
        <w:t xml:space="preserve">, </w:t>
      </w:r>
      <w:r w:rsidR="00252926" w:rsidRPr="00252926">
        <w:rPr>
          <w:rFonts w:ascii="Arial" w:hAnsi="Arial" w:cs="Arial"/>
          <w:i/>
          <w:sz w:val="20"/>
          <w:szCs w:val="20"/>
        </w:rPr>
        <w:t xml:space="preserve">Green Psychology: Transforming Our Relationship </w:t>
      </w:r>
      <w:proofErr w:type="gramStart"/>
      <w:r w:rsidR="00252926" w:rsidRPr="00252926">
        <w:rPr>
          <w:rFonts w:ascii="Arial" w:hAnsi="Arial" w:cs="Arial"/>
          <w:i/>
          <w:sz w:val="20"/>
          <w:szCs w:val="20"/>
        </w:rPr>
        <w:t>To</w:t>
      </w:r>
      <w:proofErr w:type="gramEnd"/>
      <w:r w:rsidR="00252926" w:rsidRPr="00252926">
        <w:rPr>
          <w:rFonts w:ascii="Arial" w:hAnsi="Arial" w:cs="Arial"/>
          <w:i/>
          <w:sz w:val="20"/>
          <w:szCs w:val="20"/>
        </w:rPr>
        <w:t xml:space="preserve"> The Earth</w:t>
      </w:r>
      <w:r w:rsidR="00252926" w:rsidRPr="00252926">
        <w:rPr>
          <w:rFonts w:ascii="Arial" w:eastAsia="Calibri-Italic" w:hAnsi="Arial" w:cs="Arial"/>
          <w:i/>
          <w:iCs/>
          <w:sz w:val="20"/>
          <w:szCs w:val="20"/>
        </w:rPr>
        <w:t xml:space="preserve">, </w:t>
      </w:r>
      <w:r w:rsidR="00252926" w:rsidRPr="00252926">
        <w:rPr>
          <w:rFonts w:ascii="Arial" w:hAnsi="Arial" w:cs="Arial"/>
          <w:sz w:val="20"/>
          <w:szCs w:val="20"/>
        </w:rPr>
        <w:t xml:space="preserve">1st </w:t>
      </w:r>
      <w:proofErr w:type="spellStart"/>
      <w:r w:rsidR="00252926" w:rsidRPr="00252926">
        <w:rPr>
          <w:rFonts w:ascii="Arial" w:hAnsi="Arial" w:cs="Arial"/>
          <w:sz w:val="20"/>
          <w:szCs w:val="20"/>
        </w:rPr>
        <w:t>edn</w:t>
      </w:r>
      <w:proofErr w:type="spellEnd"/>
      <w:r w:rsidR="00252926" w:rsidRPr="00252926">
        <w:rPr>
          <w:rFonts w:ascii="Arial" w:hAnsi="Arial" w:cs="Arial"/>
          <w:sz w:val="20"/>
          <w:szCs w:val="20"/>
        </w:rPr>
        <w:t xml:space="preserve">. (Vermont: Park Street Press, 1999), p. 122. </w:t>
      </w:r>
    </w:p>
  </w:footnote>
  <w:footnote w:id="10">
    <w:p w14:paraId="1B3C38F4" w14:textId="236E0726" w:rsidR="00252926" w:rsidRPr="00252926" w:rsidRDefault="00252926" w:rsidP="00252926">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252926">
        <w:rPr>
          <w:rFonts w:ascii="Arial" w:hAnsi="Arial" w:cs="Arial"/>
          <w:sz w:val="20"/>
          <w:szCs w:val="20"/>
        </w:rPr>
        <w:t>Barry</w:t>
      </w:r>
      <w:r>
        <w:rPr>
          <w:rFonts w:ascii="Arial" w:hAnsi="Arial" w:cs="Arial"/>
          <w:sz w:val="20"/>
          <w:szCs w:val="20"/>
        </w:rPr>
        <w:t xml:space="preserve"> Taylor</w:t>
      </w:r>
      <w:r w:rsidRPr="00252926">
        <w:rPr>
          <w:rFonts w:ascii="Arial" w:hAnsi="Arial" w:cs="Arial"/>
          <w:sz w:val="20"/>
          <w:szCs w:val="20"/>
        </w:rPr>
        <w:t xml:space="preserve">, ‘Plants </w:t>
      </w:r>
      <w:proofErr w:type="gramStart"/>
      <w:r w:rsidRPr="00252926">
        <w:rPr>
          <w:rFonts w:ascii="Arial" w:hAnsi="Arial" w:cs="Arial"/>
          <w:sz w:val="20"/>
          <w:szCs w:val="20"/>
        </w:rPr>
        <w:t>As</w:t>
      </w:r>
      <w:proofErr w:type="gramEnd"/>
      <w:r w:rsidRPr="00252926">
        <w:rPr>
          <w:rFonts w:ascii="Arial" w:hAnsi="Arial" w:cs="Arial"/>
          <w:sz w:val="20"/>
          <w:szCs w:val="20"/>
        </w:rPr>
        <w:t xml:space="preserve"> Persons: Perceptions Of The Natural World In The North European Mesolithic’, </w:t>
      </w:r>
      <w:r w:rsidRPr="00252926">
        <w:rPr>
          <w:rFonts w:ascii="Arial" w:hAnsi="Arial" w:cs="Arial"/>
          <w:i/>
          <w:sz w:val="20"/>
          <w:szCs w:val="20"/>
        </w:rPr>
        <w:t>Time And Mind: The Journal Of Archaeology, Consciousness And Culture</w:t>
      </w:r>
      <w:r w:rsidRPr="00252926">
        <w:rPr>
          <w:rFonts w:ascii="Arial" w:hAnsi="Arial" w:cs="Arial"/>
          <w:sz w:val="20"/>
          <w:szCs w:val="20"/>
        </w:rPr>
        <w:t>, 13.3 (2020), 307-330</w:t>
      </w:r>
      <w:r>
        <w:rPr>
          <w:rFonts w:ascii="Arial" w:hAnsi="Arial" w:cs="Arial"/>
          <w:sz w:val="20"/>
          <w:szCs w:val="20"/>
        </w:rPr>
        <w:t xml:space="preserve"> (p. 324).</w:t>
      </w:r>
      <w:r w:rsidRPr="00781D69">
        <w:rPr>
          <w:rFonts w:ascii="Arial" w:hAnsi="Arial" w:cs="Arial"/>
          <w:sz w:val="24"/>
          <w:szCs w:val="24"/>
        </w:rPr>
        <w:t xml:space="preserve"> </w:t>
      </w:r>
    </w:p>
  </w:footnote>
  <w:footnote w:id="11">
    <w:p w14:paraId="2A4C3535" w14:textId="7850B9D6" w:rsidR="00252926" w:rsidRDefault="00252926" w:rsidP="00252926">
      <w:pPr>
        <w:pStyle w:val="Textonotapie"/>
      </w:pPr>
      <w:r>
        <w:rPr>
          <w:rStyle w:val="Refdenotaalpie"/>
        </w:rPr>
        <w:footnoteRef/>
      </w:r>
      <w:r>
        <w:t xml:space="preserve"> </w:t>
      </w:r>
      <w:r>
        <w:rPr>
          <w:rFonts w:ascii="Arial" w:hAnsi="Arial" w:cs="Arial"/>
        </w:rPr>
        <w:t>Taylor</w:t>
      </w:r>
      <w:r w:rsidRPr="00252926">
        <w:rPr>
          <w:rFonts w:ascii="Arial" w:hAnsi="Arial" w:cs="Arial"/>
        </w:rPr>
        <w:t xml:space="preserve">, ‘Plants </w:t>
      </w:r>
      <w:proofErr w:type="gramStart"/>
      <w:r w:rsidRPr="00252926">
        <w:rPr>
          <w:rFonts w:ascii="Arial" w:hAnsi="Arial" w:cs="Arial"/>
        </w:rPr>
        <w:t>As</w:t>
      </w:r>
      <w:proofErr w:type="gramEnd"/>
      <w:r w:rsidRPr="00252926">
        <w:rPr>
          <w:rFonts w:ascii="Arial" w:hAnsi="Arial" w:cs="Arial"/>
        </w:rPr>
        <w:t xml:space="preserve"> Persons: Perceptions Of The Natural World In The North European Mesolithic’, </w:t>
      </w:r>
      <w:r>
        <w:rPr>
          <w:rFonts w:ascii="Arial" w:hAnsi="Arial" w:cs="Arial"/>
        </w:rPr>
        <w:t>p. 324.</w:t>
      </w:r>
    </w:p>
  </w:footnote>
  <w:footnote w:id="12">
    <w:p w14:paraId="6F5BEB11" w14:textId="29EE397B" w:rsidR="00F52B01" w:rsidRPr="00431DD4" w:rsidRDefault="00F52B01" w:rsidP="00431DD4">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F52B01">
        <w:rPr>
          <w:rFonts w:ascii="Arial" w:hAnsi="Arial" w:cs="Arial"/>
          <w:sz w:val="20"/>
          <w:szCs w:val="20"/>
        </w:rPr>
        <w:t>Robin Wall</w:t>
      </w:r>
      <w:r>
        <w:rPr>
          <w:rFonts w:ascii="Arial" w:hAnsi="Arial" w:cs="Arial"/>
          <w:sz w:val="20"/>
          <w:szCs w:val="20"/>
        </w:rPr>
        <w:t xml:space="preserve"> </w:t>
      </w:r>
      <w:proofErr w:type="spellStart"/>
      <w:r w:rsidRPr="00F52B01">
        <w:rPr>
          <w:rFonts w:ascii="Arial" w:hAnsi="Arial" w:cs="Arial"/>
          <w:sz w:val="20"/>
          <w:szCs w:val="20"/>
        </w:rPr>
        <w:t>Kimmerer</w:t>
      </w:r>
      <w:proofErr w:type="spellEnd"/>
      <w:r w:rsidRPr="00F52B01">
        <w:rPr>
          <w:rFonts w:ascii="Arial" w:hAnsi="Arial" w:cs="Arial"/>
          <w:sz w:val="20"/>
          <w:szCs w:val="20"/>
        </w:rPr>
        <w:t xml:space="preserve">, </w:t>
      </w:r>
      <w:r w:rsidRPr="00F52B01">
        <w:rPr>
          <w:rFonts w:ascii="Arial" w:hAnsi="Arial" w:cs="Arial"/>
          <w:i/>
          <w:sz w:val="20"/>
          <w:szCs w:val="20"/>
        </w:rPr>
        <w:t xml:space="preserve">Braiding </w:t>
      </w:r>
      <w:proofErr w:type="spellStart"/>
      <w:r w:rsidRPr="00F52B01">
        <w:rPr>
          <w:rFonts w:ascii="Arial" w:hAnsi="Arial" w:cs="Arial"/>
          <w:i/>
          <w:sz w:val="20"/>
          <w:szCs w:val="20"/>
        </w:rPr>
        <w:t>Sweetgrass</w:t>
      </w:r>
      <w:proofErr w:type="spellEnd"/>
      <w:r w:rsidRPr="00F52B01">
        <w:rPr>
          <w:rFonts w:ascii="Arial" w:hAnsi="Arial" w:cs="Arial"/>
          <w:i/>
          <w:sz w:val="20"/>
          <w:szCs w:val="20"/>
        </w:rPr>
        <w:t xml:space="preserve">: Indigenous Wisdom, Scientific Knowledge, And The Teachings </w:t>
      </w:r>
      <w:proofErr w:type="gramStart"/>
      <w:r w:rsidRPr="00F52B01">
        <w:rPr>
          <w:rFonts w:ascii="Arial" w:hAnsi="Arial" w:cs="Arial"/>
          <w:i/>
          <w:sz w:val="20"/>
          <w:szCs w:val="20"/>
        </w:rPr>
        <w:t>Of</w:t>
      </w:r>
      <w:proofErr w:type="gramEnd"/>
      <w:r w:rsidRPr="00F52B01">
        <w:rPr>
          <w:rFonts w:ascii="Arial" w:hAnsi="Arial" w:cs="Arial"/>
          <w:i/>
          <w:sz w:val="20"/>
          <w:szCs w:val="20"/>
        </w:rPr>
        <w:t xml:space="preserve"> Plants</w:t>
      </w:r>
      <w:r w:rsidRPr="00F52B01">
        <w:rPr>
          <w:rFonts w:ascii="Arial" w:hAnsi="Arial" w:cs="Arial"/>
          <w:sz w:val="20"/>
          <w:szCs w:val="20"/>
        </w:rPr>
        <w:t xml:space="preserve">, 1st </w:t>
      </w:r>
      <w:proofErr w:type="spellStart"/>
      <w:r w:rsidRPr="00F52B01">
        <w:rPr>
          <w:rFonts w:ascii="Arial" w:hAnsi="Arial" w:cs="Arial"/>
          <w:sz w:val="20"/>
          <w:szCs w:val="20"/>
        </w:rPr>
        <w:t>edn</w:t>
      </w:r>
      <w:proofErr w:type="spellEnd"/>
      <w:r w:rsidRPr="00F52B01">
        <w:rPr>
          <w:rFonts w:ascii="Arial" w:hAnsi="Arial" w:cs="Arial"/>
          <w:sz w:val="20"/>
          <w:szCs w:val="20"/>
        </w:rPr>
        <w:t>. (Minnesota: Milkweed Editions, 2013)</w:t>
      </w:r>
      <w:r>
        <w:rPr>
          <w:rFonts w:ascii="Arial" w:hAnsi="Arial" w:cs="Arial"/>
          <w:sz w:val="20"/>
          <w:szCs w:val="20"/>
        </w:rPr>
        <w:t xml:space="preserve">, p. 31. </w:t>
      </w:r>
    </w:p>
  </w:footnote>
  <w:footnote w:id="13">
    <w:p w14:paraId="19D4CF4F" w14:textId="368E9911" w:rsidR="00F52B01" w:rsidRPr="002D6AA7" w:rsidRDefault="00F52B01" w:rsidP="002D6AA7">
      <w:pPr>
        <w:autoSpaceDE w:val="0"/>
        <w:autoSpaceDN w:val="0"/>
        <w:adjustRightInd w:val="0"/>
        <w:spacing w:after="0" w:line="240" w:lineRule="auto"/>
        <w:rPr>
          <w:rFonts w:ascii="Arial" w:hAnsi="Arial" w:cs="Arial"/>
          <w:sz w:val="24"/>
          <w:szCs w:val="24"/>
        </w:rPr>
      </w:pPr>
      <w:r>
        <w:rPr>
          <w:rStyle w:val="Refdenotaalpie"/>
        </w:rPr>
        <w:footnoteRef/>
      </w:r>
      <w:r>
        <w:t xml:space="preserve"> </w:t>
      </w:r>
      <w:proofErr w:type="spellStart"/>
      <w:r w:rsidR="00431DD4" w:rsidRPr="00431DD4">
        <w:rPr>
          <w:rFonts w:ascii="Arial" w:hAnsi="Arial" w:cs="Arial"/>
          <w:sz w:val="20"/>
          <w:szCs w:val="20"/>
        </w:rPr>
        <w:t>Bron</w:t>
      </w:r>
      <w:proofErr w:type="spellEnd"/>
      <w:r w:rsidR="00431DD4" w:rsidRPr="00431DD4">
        <w:rPr>
          <w:rFonts w:ascii="Arial" w:hAnsi="Arial" w:cs="Arial"/>
          <w:sz w:val="20"/>
          <w:szCs w:val="20"/>
        </w:rPr>
        <w:t xml:space="preserve"> Taylor, ‘Earth </w:t>
      </w:r>
      <w:proofErr w:type="gramStart"/>
      <w:r w:rsidR="00431DD4" w:rsidRPr="00431DD4">
        <w:rPr>
          <w:rFonts w:ascii="Arial" w:hAnsi="Arial" w:cs="Arial"/>
          <w:sz w:val="20"/>
          <w:szCs w:val="20"/>
        </w:rPr>
        <w:t>And</w:t>
      </w:r>
      <w:proofErr w:type="gramEnd"/>
      <w:r w:rsidR="00431DD4" w:rsidRPr="00431DD4">
        <w:rPr>
          <w:rFonts w:ascii="Arial" w:hAnsi="Arial" w:cs="Arial"/>
          <w:sz w:val="20"/>
          <w:szCs w:val="20"/>
        </w:rPr>
        <w:t xml:space="preserve"> Nature-Based Spirituality (Part I): From Deep Ecology To Radical Environmentalism’, </w:t>
      </w:r>
      <w:r w:rsidR="00431DD4" w:rsidRPr="00431DD4">
        <w:rPr>
          <w:rFonts w:ascii="Arial" w:hAnsi="Arial" w:cs="Arial"/>
          <w:i/>
          <w:sz w:val="20"/>
          <w:szCs w:val="20"/>
        </w:rPr>
        <w:t>Religion</w:t>
      </w:r>
      <w:r w:rsidR="00431DD4" w:rsidRPr="00431DD4">
        <w:rPr>
          <w:rFonts w:ascii="Arial" w:hAnsi="Arial" w:cs="Arial"/>
          <w:sz w:val="20"/>
          <w:szCs w:val="20"/>
        </w:rPr>
        <w:t>, 31 (2001), 175-193 (pp. 175-182).</w:t>
      </w:r>
    </w:p>
  </w:footnote>
  <w:footnote w:id="14">
    <w:p w14:paraId="107E0F83" w14:textId="7ECC37B2" w:rsidR="002D6AA7" w:rsidRPr="00867331" w:rsidRDefault="002D6AA7" w:rsidP="00867331">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2D6AA7">
        <w:rPr>
          <w:rFonts w:ascii="Arial" w:hAnsi="Arial" w:cs="Arial"/>
          <w:sz w:val="20"/>
          <w:szCs w:val="20"/>
        </w:rPr>
        <w:t xml:space="preserve">Leah Black, </w:t>
      </w:r>
      <w:r w:rsidRPr="002D6AA7">
        <w:rPr>
          <w:rFonts w:ascii="Arial" w:eastAsia="Calibri-Italic" w:hAnsi="Arial" w:cs="Arial"/>
          <w:i/>
          <w:iCs/>
          <w:sz w:val="20"/>
          <w:szCs w:val="20"/>
        </w:rPr>
        <w:t xml:space="preserve">The Touch </w:t>
      </w:r>
      <w:proofErr w:type="gramStart"/>
      <w:r w:rsidRPr="002D6AA7">
        <w:rPr>
          <w:rFonts w:ascii="Arial" w:eastAsia="Calibri-Italic" w:hAnsi="Arial" w:cs="Arial"/>
          <w:i/>
          <w:iCs/>
          <w:sz w:val="20"/>
          <w:szCs w:val="20"/>
        </w:rPr>
        <w:t>Of</w:t>
      </w:r>
      <w:proofErr w:type="gramEnd"/>
      <w:r w:rsidRPr="002D6AA7">
        <w:rPr>
          <w:rFonts w:ascii="Arial" w:eastAsia="Calibri-Italic" w:hAnsi="Arial" w:cs="Arial"/>
          <w:i/>
          <w:iCs/>
          <w:sz w:val="20"/>
          <w:szCs w:val="20"/>
        </w:rPr>
        <w:t xml:space="preserve"> Kinship </w:t>
      </w:r>
      <w:r>
        <w:rPr>
          <w:rFonts w:ascii="Arial" w:hAnsi="Arial" w:cs="Arial"/>
          <w:sz w:val="20"/>
          <w:szCs w:val="20"/>
        </w:rPr>
        <w:t xml:space="preserve">(2023) </w:t>
      </w:r>
      <w:r w:rsidRPr="002D6AA7">
        <w:rPr>
          <w:rFonts w:ascii="Arial" w:hAnsi="Arial" w:cs="Arial"/>
          <w:sz w:val="20"/>
          <w:szCs w:val="20"/>
        </w:rPr>
        <w:t>&lt;https://www.natureevolutionaries.com/ne/2023/5/31/the-touch-of-kinship&gt; [accessed 30 December 2023].</w:t>
      </w:r>
    </w:p>
  </w:footnote>
  <w:footnote w:id="15">
    <w:p w14:paraId="111D77D9" w14:textId="1F09FBD2" w:rsidR="002D6AA7" w:rsidRDefault="002D6AA7" w:rsidP="00867331">
      <w:pPr>
        <w:pStyle w:val="Textonotapie"/>
      </w:pPr>
      <w:r>
        <w:rPr>
          <w:rStyle w:val="Refdenotaalpie"/>
        </w:rPr>
        <w:footnoteRef/>
      </w:r>
      <w:r>
        <w:t xml:space="preserve"> </w:t>
      </w:r>
      <w:r w:rsidRPr="00867331">
        <w:rPr>
          <w:rFonts w:ascii="Arial" w:hAnsi="Arial" w:cs="Arial"/>
        </w:rPr>
        <w:t>Jack</w:t>
      </w:r>
      <w:r w:rsidR="00867331">
        <w:rPr>
          <w:rFonts w:ascii="Arial" w:hAnsi="Arial" w:cs="Arial"/>
        </w:rPr>
        <w:t xml:space="preserve"> Hunter</w:t>
      </w:r>
      <w:r w:rsidRPr="00867331">
        <w:rPr>
          <w:rFonts w:ascii="Arial" w:hAnsi="Arial" w:cs="Arial"/>
        </w:rPr>
        <w:t xml:space="preserve">, ‘Preliminary Report On Extraordinary Experiences </w:t>
      </w:r>
      <w:proofErr w:type="gramStart"/>
      <w:r w:rsidRPr="00867331">
        <w:rPr>
          <w:rFonts w:ascii="Arial" w:hAnsi="Arial" w:cs="Arial"/>
        </w:rPr>
        <w:t>In</w:t>
      </w:r>
      <w:proofErr w:type="gramEnd"/>
      <w:r w:rsidRPr="00867331">
        <w:rPr>
          <w:rFonts w:ascii="Arial" w:hAnsi="Arial" w:cs="Arial"/>
        </w:rPr>
        <w:t xml:space="preserve"> Permaculture’, </w:t>
      </w:r>
      <w:r w:rsidRPr="00867331">
        <w:rPr>
          <w:rFonts w:ascii="Arial" w:hAnsi="Arial" w:cs="Arial"/>
          <w:i/>
        </w:rPr>
        <w:t>Journal Of Exceptional Experiences And Psychology</w:t>
      </w:r>
      <w:r w:rsidRPr="00867331">
        <w:rPr>
          <w:rFonts w:ascii="Arial" w:hAnsi="Arial" w:cs="Arial"/>
        </w:rPr>
        <w:t xml:space="preserve">, 6.1 (2018), 13-22, </w:t>
      </w:r>
      <w:r w:rsidR="00867331" w:rsidRPr="00867331">
        <w:rPr>
          <w:rFonts w:ascii="Arial" w:hAnsi="Arial" w:cs="Arial"/>
        </w:rPr>
        <w:t>(p.</w:t>
      </w:r>
      <w:r w:rsidR="006C0641">
        <w:rPr>
          <w:rFonts w:ascii="Arial" w:hAnsi="Arial" w:cs="Arial"/>
        </w:rPr>
        <w:t xml:space="preserve"> </w:t>
      </w:r>
      <w:r w:rsidR="00867331" w:rsidRPr="00867331">
        <w:rPr>
          <w:rFonts w:ascii="Arial" w:hAnsi="Arial" w:cs="Arial"/>
        </w:rPr>
        <w:t xml:space="preserve">20) </w:t>
      </w:r>
      <w:r w:rsidRPr="00867331">
        <w:rPr>
          <w:rFonts w:ascii="Arial" w:hAnsi="Arial" w:cs="Arial"/>
        </w:rPr>
        <w:t>&lt;https://issuu.com/exceptionalpsychology/docs/jeep_summer_2018_finished&gt; [accessed 18 December 2023]</w:t>
      </w:r>
    </w:p>
  </w:footnote>
  <w:footnote w:id="16">
    <w:p w14:paraId="59B55471" w14:textId="3CF5D1F5" w:rsidR="003F5978" w:rsidRPr="008B39A7" w:rsidRDefault="003F5978" w:rsidP="008B39A7">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3F5978">
        <w:rPr>
          <w:rFonts w:ascii="Arial" w:hAnsi="Arial" w:cs="Arial"/>
          <w:sz w:val="20"/>
          <w:szCs w:val="20"/>
        </w:rPr>
        <w:t xml:space="preserve">Erik </w:t>
      </w:r>
      <w:proofErr w:type="spellStart"/>
      <w:r w:rsidRPr="003F5978">
        <w:rPr>
          <w:rFonts w:ascii="Arial" w:hAnsi="Arial" w:cs="Arial"/>
          <w:sz w:val="20"/>
          <w:szCs w:val="20"/>
        </w:rPr>
        <w:t>Jampa</w:t>
      </w:r>
      <w:proofErr w:type="spellEnd"/>
      <w:r w:rsidRPr="003F5978">
        <w:rPr>
          <w:rFonts w:ascii="Arial" w:hAnsi="Arial" w:cs="Arial"/>
          <w:sz w:val="20"/>
          <w:szCs w:val="20"/>
        </w:rPr>
        <w:t xml:space="preserve"> </w:t>
      </w:r>
      <w:proofErr w:type="spellStart"/>
      <w:r w:rsidRPr="003F5978">
        <w:rPr>
          <w:rFonts w:ascii="Arial" w:hAnsi="Arial" w:cs="Arial"/>
          <w:sz w:val="20"/>
          <w:szCs w:val="20"/>
        </w:rPr>
        <w:t>Andersson</w:t>
      </w:r>
      <w:proofErr w:type="spellEnd"/>
      <w:r w:rsidRPr="003F5978">
        <w:rPr>
          <w:rFonts w:ascii="Arial" w:hAnsi="Arial" w:cs="Arial"/>
          <w:sz w:val="20"/>
          <w:szCs w:val="20"/>
        </w:rPr>
        <w:t xml:space="preserve">, </w:t>
      </w:r>
      <w:r w:rsidRPr="003F5978">
        <w:rPr>
          <w:rFonts w:ascii="Arial" w:hAnsi="Arial" w:cs="Arial"/>
          <w:i/>
          <w:sz w:val="20"/>
          <w:szCs w:val="20"/>
        </w:rPr>
        <w:t xml:space="preserve">Unseen Beings: How We Forgot </w:t>
      </w:r>
      <w:proofErr w:type="gramStart"/>
      <w:r w:rsidRPr="003F5978">
        <w:rPr>
          <w:rFonts w:ascii="Arial" w:hAnsi="Arial" w:cs="Arial"/>
          <w:i/>
          <w:sz w:val="20"/>
          <w:szCs w:val="20"/>
        </w:rPr>
        <w:t>The</w:t>
      </w:r>
      <w:proofErr w:type="gramEnd"/>
      <w:r w:rsidRPr="003F5978">
        <w:rPr>
          <w:rFonts w:ascii="Arial" w:hAnsi="Arial" w:cs="Arial"/>
          <w:i/>
          <w:sz w:val="20"/>
          <w:szCs w:val="20"/>
        </w:rPr>
        <w:t xml:space="preserve"> World Is More Than Human</w:t>
      </w:r>
      <w:r w:rsidRPr="003F5978">
        <w:rPr>
          <w:rFonts w:ascii="Arial" w:eastAsia="Calibri-Italic" w:hAnsi="Arial" w:cs="Arial"/>
          <w:i/>
          <w:iCs/>
          <w:sz w:val="20"/>
          <w:szCs w:val="20"/>
        </w:rPr>
        <w:t xml:space="preserve">, </w:t>
      </w:r>
      <w:r w:rsidRPr="003F5978">
        <w:rPr>
          <w:rFonts w:ascii="Arial" w:hAnsi="Arial" w:cs="Arial"/>
          <w:sz w:val="20"/>
          <w:szCs w:val="20"/>
        </w:rPr>
        <w:t xml:space="preserve">1st </w:t>
      </w:r>
      <w:proofErr w:type="spellStart"/>
      <w:r w:rsidRPr="003F5978">
        <w:rPr>
          <w:rFonts w:ascii="Arial" w:hAnsi="Arial" w:cs="Arial"/>
          <w:sz w:val="20"/>
          <w:szCs w:val="20"/>
        </w:rPr>
        <w:t>edn</w:t>
      </w:r>
      <w:proofErr w:type="spellEnd"/>
      <w:r w:rsidRPr="003F5978">
        <w:rPr>
          <w:rFonts w:ascii="Arial" w:hAnsi="Arial" w:cs="Arial"/>
          <w:sz w:val="20"/>
          <w:szCs w:val="20"/>
        </w:rPr>
        <w:t>. (London: Hay House, 2023), p.</w:t>
      </w:r>
      <w:r w:rsidR="006C0641">
        <w:rPr>
          <w:rFonts w:ascii="Arial" w:hAnsi="Arial" w:cs="Arial"/>
          <w:sz w:val="20"/>
          <w:szCs w:val="20"/>
        </w:rPr>
        <w:t xml:space="preserve"> </w:t>
      </w:r>
      <w:r w:rsidRPr="003F5978">
        <w:rPr>
          <w:rFonts w:ascii="Arial" w:hAnsi="Arial" w:cs="Arial"/>
          <w:sz w:val="20"/>
          <w:szCs w:val="20"/>
        </w:rPr>
        <w:t>62.</w:t>
      </w:r>
    </w:p>
  </w:footnote>
  <w:footnote w:id="17">
    <w:p w14:paraId="2DCC3119" w14:textId="0C8E166C" w:rsidR="008B39A7" w:rsidRPr="006C0641" w:rsidRDefault="008B39A7" w:rsidP="002257BA">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8B39A7">
        <w:rPr>
          <w:rFonts w:ascii="Arial" w:hAnsi="Arial" w:cs="Arial"/>
          <w:sz w:val="20"/>
          <w:szCs w:val="20"/>
        </w:rPr>
        <w:t xml:space="preserve">Freya </w:t>
      </w:r>
      <w:proofErr w:type="spellStart"/>
      <w:r w:rsidRPr="008B39A7">
        <w:rPr>
          <w:rFonts w:ascii="Arial" w:hAnsi="Arial" w:cs="Arial"/>
          <w:sz w:val="20"/>
          <w:szCs w:val="20"/>
        </w:rPr>
        <w:t>Harrild</w:t>
      </w:r>
      <w:proofErr w:type="spellEnd"/>
      <w:r w:rsidRPr="008B39A7">
        <w:rPr>
          <w:rFonts w:ascii="Arial" w:hAnsi="Arial" w:cs="Arial"/>
          <w:sz w:val="20"/>
          <w:szCs w:val="20"/>
        </w:rPr>
        <w:t xml:space="preserve"> and David Luke, ‘</w:t>
      </w:r>
      <w:r w:rsidRPr="008B39A7">
        <w:rPr>
          <w:rFonts w:ascii="Arial" w:hAnsi="Arial" w:cs="Arial"/>
          <w:bCs/>
          <w:sz w:val="20"/>
          <w:szCs w:val="20"/>
        </w:rPr>
        <w:t xml:space="preserve">An Evaluation </w:t>
      </w:r>
      <w:proofErr w:type="gramStart"/>
      <w:r w:rsidRPr="008B39A7">
        <w:rPr>
          <w:rFonts w:ascii="Arial" w:hAnsi="Arial" w:cs="Arial"/>
          <w:bCs/>
          <w:sz w:val="20"/>
          <w:szCs w:val="20"/>
        </w:rPr>
        <w:t>Of</w:t>
      </w:r>
      <w:proofErr w:type="gramEnd"/>
      <w:r w:rsidRPr="008B39A7">
        <w:rPr>
          <w:rFonts w:ascii="Arial" w:hAnsi="Arial" w:cs="Arial"/>
          <w:bCs/>
          <w:sz w:val="20"/>
          <w:szCs w:val="20"/>
        </w:rPr>
        <w:t xml:space="preserve"> The Role Of Mystical Experiences In Transpersonal </w:t>
      </w:r>
      <w:proofErr w:type="spellStart"/>
      <w:r w:rsidRPr="008B39A7">
        <w:rPr>
          <w:rFonts w:ascii="Arial" w:hAnsi="Arial" w:cs="Arial"/>
          <w:bCs/>
          <w:sz w:val="20"/>
          <w:szCs w:val="20"/>
        </w:rPr>
        <w:t>Ecopsychology</w:t>
      </w:r>
      <w:proofErr w:type="spellEnd"/>
      <w:r w:rsidRPr="008B39A7">
        <w:rPr>
          <w:rFonts w:ascii="Arial" w:hAnsi="Arial" w:cs="Arial"/>
          <w:sz w:val="20"/>
          <w:szCs w:val="20"/>
        </w:rPr>
        <w:t xml:space="preserve">’, </w:t>
      </w:r>
      <w:proofErr w:type="spellStart"/>
      <w:r w:rsidRPr="008B39A7">
        <w:rPr>
          <w:rFonts w:ascii="Arial" w:hAnsi="Arial" w:cs="Arial"/>
          <w:i/>
          <w:sz w:val="20"/>
          <w:szCs w:val="20"/>
        </w:rPr>
        <w:t>ResearchGate</w:t>
      </w:r>
      <w:proofErr w:type="spellEnd"/>
      <w:r w:rsidRPr="008B39A7">
        <w:rPr>
          <w:rFonts w:ascii="Arial" w:hAnsi="Arial" w:cs="Arial"/>
          <w:sz w:val="20"/>
          <w:szCs w:val="20"/>
        </w:rPr>
        <w:t xml:space="preserve"> (2020), 1-15, (p.</w:t>
      </w:r>
      <w:r w:rsidR="006C0641">
        <w:rPr>
          <w:rFonts w:ascii="Arial" w:hAnsi="Arial" w:cs="Arial"/>
          <w:sz w:val="20"/>
          <w:szCs w:val="20"/>
        </w:rPr>
        <w:t xml:space="preserve"> </w:t>
      </w:r>
      <w:r w:rsidRPr="008B39A7">
        <w:rPr>
          <w:rFonts w:ascii="Arial" w:hAnsi="Arial" w:cs="Arial"/>
          <w:sz w:val="20"/>
          <w:szCs w:val="20"/>
        </w:rPr>
        <w:t>11) &lt;https://www.researchgate.net/publication/341453879_An_evaluation_of_the_role_of_mystical_experiences_in_transpersonal_ecopsychology&gt; [accessed 14 December 2023].</w:t>
      </w:r>
    </w:p>
  </w:footnote>
  <w:footnote w:id="18">
    <w:p w14:paraId="59371F32" w14:textId="25182B5B" w:rsidR="008B39A7" w:rsidRDefault="008B39A7" w:rsidP="002257BA">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2257BA">
        <w:rPr>
          <w:rFonts w:ascii="Arial" w:hAnsi="Arial" w:cs="Arial"/>
          <w:sz w:val="20"/>
          <w:szCs w:val="20"/>
        </w:rPr>
        <w:t>Tristan Snell, ‘</w:t>
      </w:r>
      <w:r w:rsidRPr="002257BA">
        <w:rPr>
          <w:rFonts w:ascii="Arial" w:hAnsi="Arial" w:cs="Arial"/>
          <w:bCs/>
          <w:sz w:val="20"/>
          <w:szCs w:val="20"/>
        </w:rPr>
        <w:t xml:space="preserve">Mystical Experiences </w:t>
      </w:r>
      <w:proofErr w:type="gramStart"/>
      <w:r w:rsidRPr="002257BA">
        <w:rPr>
          <w:rFonts w:ascii="Arial" w:hAnsi="Arial" w:cs="Arial"/>
          <w:bCs/>
          <w:sz w:val="20"/>
          <w:szCs w:val="20"/>
        </w:rPr>
        <w:t>In</w:t>
      </w:r>
      <w:proofErr w:type="gramEnd"/>
      <w:r w:rsidRPr="002257BA">
        <w:rPr>
          <w:rFonts w:ascii="Arial" w:hAnsi="Arial" w:cs="Arial"/>
          <w:bCs/>
          <w:sz w:val="20"/>
          <w:szCs w:val="20"/>
        </w:rPr>
        <w:t xml:space="preserve"> Nature: </w:t>
      </w:r>
      <w:r w:rsidRPr="002257BA">
        <w:rPr>
          <w:rFonts w:ascii="Arial" w:hAnsi="Arial" w:cs="Arial"/>
          <w:bCs/>
          <w:iCs/>
          <w:sz w:val="20"/>
          <w:szCs w:val="20"/>
        </w:rPr>
        <w:t>Comparing Outcomes For Psychological Well-Being And</w:t>
      </w:r>
      <w:r w:rsidRPr="002257BA">
        <w:rPr>
          <w:rFonts w:ascii="Arial" w:hAnsi="Arial" w:cs="Arial"/>
          <w:bCs/>
          <w:sz w:val="20"/>
          <w:szCs w:val="20"/>
        </w:rPr>
        <w:t xml:space="preserve"> </w:t>
      </w:r>
      <w:r w:rsidRPr="002257BA">
        <w:rPr>
          <w:rFonts w:ascii="Arial" w:hAnsi="Arial" w:cs="Arial"/>
          <w:bCs/>
          <w:iCs/>
          <w:sz w:val="20"/>
          <w:szCs w:val="20"/>
        </w:rPr>
        <w:t>Environmental Behaviour</w:t>
      </w:r>
      <w:r w:rsidRPr="002257BA">
        <w:rPr>
          <w:rFonts w:ascii="Arial" w:hAnsi="Arial" w:cs="Arial"/>
          <w:sz w:val="20"/>
          <w:szCs w:val="20"/>
        </w:rPr>
        <w:t xml:space="preserve">’, </w:t>
      </w:r>
      <w:r w:rsidRPr="002257BA">
        <w:rPr>
          <w:rFonts w:ascii="Arial" w:eastAsia="Brill-Roman" w:hAnsi="Arial" w:cs="Arial"/>
          <w:i/>
          <w:sz w:val="20"/>
          <w:szCs w:val="20"/>
        </w:rPr>
        <w:t>Archive For The Psychology Of Religion</w:t>
      </w:r>
      <w:r w:rsidRPr="002257BA">
        <w:rPr>
          <w:rFonts w:ascii="Arial" w:hAnsi="Arial" w:cs="Arial"/>
          <w:sz w:val="20"/>
          <w:szCs w:val="20"/>
        </w:rPr>
        <w:t>, (2015), 169-184 (p.</w:t>
      </w:r>
      <w:r w:rsidR="006C0641">
        <w:rPr>
          <w:rFonts w:ascii="Arial" w:hAnsi="Arial" w:cs="Arial"/>
          <w:sz w:val="20"/>
          <w:szCs w:val="20"/>
        </w:rPr>
        <w:t xml:space="preserve"> </w:t>
      </w:r>
      <w:r w:rsidRPr="002257BA">
        <w:rPr>
          <w:rFonts w:ascii="Arial" w:hAnsi="Arial" w:cs="Arial"/>
          <w:sz w:val="20"/>
          <w:szCs w:val="20"/>
        </w:rPr>
        <w:t>172).</w:t>
      </w:r>
    </w:p>
    <w:p w14:paraId="4B90C60A" w14:textId="03F9E0E3" w:rsidR="008B39A7" w:rsidRDefault="008B39A7">
      <w:pPr>
        <w:pStyle w:val="Textonotapie"/>
      </w:pPr>
    </w:p>
  </w:footnote>
  <w:footnote w:id="19">
    <w:p w14:paraId="2CAA48BC" w14:textId="4F9C82D9" w:rsidR="002257BA" w:rsidRPr="00E44783" w:rsidRDefault="002257BA" w:rsidP="00E44783">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2257BA">
        <w:rPr>
          <w:rFonts w:ascii="Arial" w:hAnsi="Arial" w:cs="Arial"/>
          <w:color w:val="000000"/>
          <w:sz w:val="20"/>
          <w:szCs w:val="20"/>
        </w:rPr>
        <w:t>W</w:t>
      </w:r>
      <w:r>
        <w:rPr>
          <w:rFonts w:ascii="Arial" w:hAnsi="Arial" w:cs="Arial"/>
          <w:color w:val="000000"/>
          <w:sz w:val="20"/>
          <w:szCs w:val="20"/>
        </w:rPr>
        <w:t xml:space="preserve">illiam James, </w:t>
      </w:r>
      <w:r>
        <w:rPr>
          <w:rFonts w:ascii="Arial" w:hAnsi="Arial" w:cs="Arial"/>
          <w:i/>
          <w:color w:val="000000"/>
          <w:sz w:val="20"/>
          <w:szCs w:val="20"/>
        </w:rPr>
        <w:t xml:space="preserve">The Varieties </w:t>
      </w:r>
      <w:proofErr w:type="gramStart"/>
      <w:r>
        <w:rPr>
          <w:rFonts w:ascii="Arial" w:hAnsi="Arial" w:cs="Arial"/>
          <w:i/>
          <w:color w:val="000000"/>
          <w:sz w:val="20"/>
          <w:szCs w:val="20"/>
        </w:rPr>
        <w:t>Of</w:t>
      </w:r>
      <w:proofErr w:type="gramEnd"/>
      <w:r>
        <w:rPr>
          <w:rFonts w:ascii="Arial" w:hAnsi="Arial" w:cs="Arial"/>
          <w:i/>
          <w:color w:val="000000"/>
          <w:sz w:val="20"/>
          <w:szCs w:val="20"/>
        </w:rPr>
        <w:t xml:space="preserve"> Religious Experience: A Study In Human N</w:t>
      </w:r>
      <w:r w:rsidRPr="002257BA">
        <w:rPr>
          <w:rFonts w:ascii="Arial" w:hAnsi="Arial" w:cs="Arial"/>
          <w:i/>
          <w:color w:val="000000"/>
          <w:sz w:val="20"/>
          <w:szCs w:val="20"/>
        </w:rPr>
        <w:t>ature</w:t>
      </w:r>
      <w:r>
        <w:rPr>
          <w:rFonts w:ascii="Arial" w:hAnsi="Arial" w:cs="Arial"/>
          <w:color w:val="000000"/>
          <w:sz w:val="20"/>
          <w:szCs w:val="20"/>
        </w:rPr>
        <w:t>, (</w:t>
      </w:r>
      <w:proofErr w:type="spellStart"/>
      <w:r w:rsidRPr="002257BA">
        <w:rPr>
          <w:rFonts w:ascii="Arial" w:hAnsi="Arial" w:cs="Arial"/>
          <w:i/>
          <w:iCs/>
          <w:color w:val="000000"/>
          <w:sz w:val="20"/>
          <w:szCs w:val="20"/>
        </w:rPr>
        <w:t>eBooks@Adelaide</w:t>
      </w:r>
      <w:proofErr w:type="spellEnd"/>
      <w:r>
        <w:rPr>
          <w:rFonts w:ascii="Arial" w:hAnsi="Arial" w:cs="Arial"/>
          <w:color w:val="000000"/>
          <w:sz w:val="20"/>
          <w:szCs w:val="20"/>
        </w:rPr>
        <w:t>, 1902/ 2009)</w:t>
      </w:r>
      <w:r w:rsidRPr="002257BA">
        <w:rPr>
          <w:rFonts w:ascii="Arial" w:hAnsi="Arial" w:cs="Arial"/>
          <w:color w:val="000000"/>
          <w:sz w:val="20"/>
          <w:szCs w:val="20"/>
        </w:rPr>
        <w:t xml:space="preserve"> &lt;https:// csrs.nd.edu/ as</w:t>
      </w:r>
      <w:r>
        <w:rPr>
          <w:rFonts w:ascii="Arial" w:hAnsi="Arial" w:cs="Arial"/>
          <w:color w:val="000000"/>
          <w:sz w:val="20"/>
          <w:szCs w:val="20"/>
        </w:rPr>
        <w:t xml:space="preserve">sets/ 59930/ </w:t>
      </w:r>
      <w:proofErr w:type="spellStart"/>
      <w:r>
        <w:rPr>
          <w:rFonts w:ascii="Arial" w:hAnsi="Arial" w:cs="Arial"/>
          <w:color w:val="000000"/>
          <w:sz w:val="20"/>
          <w:szCs w:val="20"/>
        </w:rPr>
        <w:t>williams</w:t>
      </w:r>
      <w:proofErr w:type="spellEnd"/>
      <w:r>
        <w:rPr>
          <w:rFonts w:ascii="Arial" w:hAnsi="Arial" w:cs="Arial"/>
          <w:color w:val="000000"/>
          <w:sz w:val="20"/>
          <w:szCs w:val="20"/>
        </w:rPr>
        <w:t>_ 1902.pdf</w:t>
      </w:r>
      <w:r w:rsidRPr="00867331">
        <w:rPr>
          <w:rFonts w:ascii="Arial" w:hAnsi="Arial" w:cs="Arial"/>
          <w:sz w:val="20"/>
          <w:szCs w:val="20"/>
        </w:rPr>
        <w:t>&gt;</w:t>
      </w:r>
      <w:r>
        <w:rPr>
          <w:rFonts w:ascii="Arial" w:hAnsi="Arial" w:cs="Arial"/>
          <w:color w:val="000000"/>
          <w:sz w:val="20"/>
          <w:szCs w:val="20"/>
        </w:rPr>
        <w:t xml:space="preserve">, cited in </w:t>
      </w:r>
      <w:r w:rsidRPr="002257BA">
        <w:rPr>
          <w:rFonts w:ascii="Arial" w:hAnsi="Arial" w:cs="Arial"/>
          <w:sz w:val="20"/>
          <w:szCs w:val="20"/>
        </w:rPr>
        <w:t xml:space="preserve">Newberg, Andrew and David </w:t>
      </w:r>
      <w:proofErr w:type="spellStart"/>
      <w:r w:rsidRPr="002257BA">
        <w:rPr>
          <w:rFonts w:ascii="Arial" w:hAnsi="Arial" w:cs="Arial"/>
          <w:sz w:val="20"/>
          <w:szCs w:val="20"/>
        </w:rPr>
        <w:t>Yaden</w:t>
      </w:r>
      <w:proofErr w:type="spellEnd"/>
      <w:r w:rsidRPr="002257BA">
        <w:rPr>
          <w:rFonts w:ascii="Arial" w:hAnsi="Arial" w:cs="Arial"/>
          <w:sz w:val="20"/>
          <w:szCs w:val="20"/>
        </w:rPr>
        <w:t xml:space="preserve">, </w:t>
      </w:r>
      <w:r w:rsidRPr="002257BA">
        <w:rPr>
          <w:rFonts w:ascii="Arial" w:hAnsi="Arial" w:cs="Arial"/>
          <w:bCs/>
          <w:i/>
          <w:sz w:val="20"/>
          <w:szCs w:val="20"/>
        </w:rPr>
        <w:t>The Varieties Of Spiritual Experience: 21st Century Research And Perspectives</w:t>
      </w:r>
      <w:r w:rsidRPr="002257BA">
        <w:rPr>
          <w:rFonts w:ascii="Arial" w:eastAsia="Calibri-Italic" w:hAnsi="Arial" w:cs="Arial"/>
          <w:i/>
          <w:iCs/>
          <w:sz w:val="20"/>
          <w:szCs w:val="20"/>
        </w:rPr>
        <w:t xml:space="preserve">, </w:t>
      </w:r>
      <w:r w:rsidRPr="002257BA">
        <w:rPr>
          <w:rFonts w:ascii="Arial" w:hAnsi="Arial" w:cs="Arial"/>
          <w:sz w:val="20"/>
          <w:szCs w:val="20"/>
        </w:rPr>
        <w:t xml:space="preserve">1st </w:t>
      </w:r>
      <w:proofErr w:type="spellStart"/>
      <w:r w:rsidRPr="002257BA">
        <w:rPr>
          <w:rFonts w:ascii="Arial" w:hAnsi="Arial" w:cs="Arial"/>
          <w:sz w:val="20"/>
          <w:szCs w:val="20"/>
        </w:rPr>
        <w:t>edn</w:t>
      </w:r>
      <w:proofErr w:type="spellEnd"/>
      <w:r w:rsidRPr="002257BA">
        <w:rPr>
          <w:rFonts w:ascii="Arial" w:hAnsi="Arial" w:cs="Arial"/>
          <w:sz w:val="20"/>
          <w:szCs w:val="20"/>
        </w:rPr>
        <w:t>. (United Kingdom: Oxford University Press, 2022), p.</w:t>
      </w:r>
      <w:r w:rsidR="006C0641">
        <w:rPr>
          <w:rFonts w:ascii="Arial" w:hAnsi="Arial" w:cs="Arial"/>
          <w:sz w:val="20"/>
          <w:szCs w:val="20"/>
        </w:rPr>
        <w:t xml:space="preserve"> </w:t>
      </w:r>
      <w:r w:rsidRPr="002257BA">
        <w:rPr>
          <w:rFonts w:ascii="Arial" w:hAnsi="Arial" w:cs="Arial"/>
          <w:sz w:val="20"/>
          <w:szCs w:val="20"/>
        </w:rPr>
        <w:t>103.</w:t>
      </w:r>
      <w:r>
        <w:rPr>
          <w:rFonts w:ascii="Arial" w:hAnsi="Arial" w:cs="Arial"/>
          <w:sz w:val="24"/>
          <w:szCs w:val="24"/>
        </w:rPr>
        <w:t xml:space="preserve"> </w:t>
      </w:r>
    </w:p>
  </w:footnote>
  <w:footnote w:id="20">
    <w:p w14:paraId="5887FA56" w14:textId="4F944864" w:rsidR="00E44783" w:rsidRPr="00D57A02" w:rsidRDefault="00E44783" w:rsidP="00D57A02">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E44783">
        <w:rPr>
          <w:rFonts w:ascii="Arial" w:hAnsi="Arial" w:cs="Arial"/>
          <w:sz w:val="20"/>
          <w:szCs w:val="20"/>
        </w:rPr>
        <w:t xml:space="preserve">Alister Hardy, </w:t>
      </w:r>
      <w:r w:rsidRPr="00E44783">
        <w:rPr>
          <w:rFonts w:ascii="Arial" w:hAnsi="Arial" w:cs="Arial"/>
          <w:i/>
          <w:sz w:val="20"/>
          <w:szCs w:val="20"/>
        </w:rPr>
        <w:t xml:space="preserve">The Spiritual Nature </w:t>
      </w:r>
      <w:proofErr w:type="gramStart"/>
      <w:r w:rsidRPr="00E44783">
        <w:rPr>
          <w:rFonts w:ascii="Arial" w:hAnsi="Arial" w:cs="Arial"/>
          <w:i/>
          <w:sz w:val="20"/>
          <w:szCs w:val="20"/>
        </w:rPr>
        <w:t>Of</w:t>
      </w:r>
      <w:proofErr w:type="gramEnd"/>
      <w:r w:rsidRPr="00E44783">
        <w:rPr>
          <w:rFonts w:ascii="Arial" w:hAnsi="Arial" w:cs="Arial"/>
          <w:i/>
          <w:sz w:val="20"/>
          <w:szCs w:val="20"/>
        </w:rPr>
        <w:t xml:space="preserve"> Man: A Study Of Contemporary Religious Experience</w:t>
      </w:r>
      <w:r w:rsidRPr="00E44783">
        <w:rPr>
          <w:rFonts w:ascii="Arial" w:hAnsi="Arial" w:cs="Arial"/>
          <w:sz w:val="20"/>
          <w:szCs w:val="20"/>
        </w:rPr>
        <w:t xml:space="preserve">, 1st </w:t>
      </w:r>
      <w:proofErr w:type="spellStart"/>
      <w:r w:rsidRPr="00E44783">
        <w:rPr>
          <w:rFonts w:ascii="Arial" w:hAnsi="Arial" w:cs="Arial"/>
          <w:sz w:val="20"/>
          <w:szCs w:val="20"/>
        </w:rPr>
        <w:t>edn</w:t>
      </w:r>
      <w:proofErr w:type="spellEnd"/>
      <w:r w:rsidRPr="00E44783">
        <w:rPr>
          <w:rFonts w:ascii="Arial" w:hAnsi="Arial" w:cs="Arial"/>
          <w:sz w:val="20"/>
          <w:szCs w:val="20"/>
        </w:rPr>
        <w:t xml:space="preserve">. (Oxford: Clarendon Press, 1979), p. 81, cited in Hunter, Jack, </w:t>
      </w:r>
      <w:r w:rsidRPr="00E44783">
        <w:rPr>
          <w:rFonts w:ascii="Arial" w:hAnsi="Arial" w:cs="Arial"/>
          <w:i/>
          <w:sz w:val="20"/>
          <w:szCs w:val="20"/>
        </w:rPr>
        <w:t xml:space="preserve">Ecology </w:t>
      </w:r>
      <w:proofErr w:type="gramStart"/>
      <w:r w:rsidRPr="00E44783">
        <w:rPr>
          <w:rFonts w:ascii="Arial" w:hAnsi="Arial" w:cs="Arial"/>
          <w:i/>
          <w:sz w:val="20"/>
          <w:szCs w:val="20"/>
        </w:rPr>
        <w:t>And</w:t>
      </w:r>
      <w:proofErr w:type="gramEnd"/>
      <w:r w:rsidRPr="00E44783">
        <w:rPr>
          <w:rFonts w:ascii="Arial" w:hAnsi="Arial" w:cs="Arial"/>
          <w:i/>
          <w:sz w:val="20"/>
          <w:szCs w:val="20"/>
        </w:rPr>
        <w:t xml:space="preserve"> Spirituality: A Brief Introduction</w:t>
      </w:r>
      <w:r w:rsidRPr="00E44783">
        <w:rPr>
          <w:rFonts w:ascii="Arial" w:eastAsia="Calibri-Italic" w:hAnsi="Arial" w:cs="Arial"/>
          <w:i/>
          <w:iCs/>
          <w:sz w:val="20"/>
          <w:szCs w:val="20"/>
        </w:rPr>
        <w:t xml:space="preserve">, </w:t>
      </w:r>
      <w:r w:rsidRPr="00E44783">
        <w:rPr>
          <w:rFonts w:ascii="Arial" w:hAnsi="Arial" w:cs="Arial"/>
          <w:sz w:val="20"/>
          <w:szCs w:val="20"/>
        </w:rPr>
        <w:t xml:space="preserve">1st </w:t>
      </w:r>
      <w:proofErr w:type="spellStart"/>
      <w:r w:rsidRPr="00E44783">
        <w:rPr>
          <w:rFonts w:ascii="Arial" w:hAnsi="Arial" w:cs="Arial"/>
          <w:sz w:val="20"/>
          <w:szCs w:val="20"/>
        </w:rPr>
        <w:t>edn</w:t>
      </w:r>
      <w:proofErr w:type="spellEnd"/>
      <w:r w:rsidRPr="00E44783">
        <w:rPr>
          <w:rFonts w:ascii="Arial" w:hAnsi="Arial" w:cs="Arial"/>
          <w:sz w:val="20"/>
          <w:szCs w:val="20"/>
        </w:rPr>
        <w:t>. (Wales: Sophia Centre Press, 2023), p.</w:t>
      </w:r>
      <w:r w:rsidR="006C0641">
        <w:rPr>
          <w:rFonts w:ascii="Arial" w:hAnsi="Arial" w:cs="Arial"/>
          <w:sz w:val="20"/>
          <w:szCs w:val="20"/>
        </w:rPr>
        <w:t xml:space="preserve"> </w:t>
      </w:r>
      <w:r w:rsidRPr="00E44783">
        <w:rPr>
          <w:rFonts w:ascii="Arial" w:hAnsi="Arial" w:cs="Arial"/>
          <w:sz w:val="20"/>
          <w:szCs w:val="20"/>
        </w:rPr>
        <w:t>58.</w:t>
      </w:r>
    </w:p>
  </w:footnote>
  <w:footnote w:id="21">
    <w:p w14:paraId="6CE65B16" w14:textId="491558B9" w:rsidR="00D57A02" w:rsidRDefault="00D57A02">
      <w:pPr>
        <w:pStyle w:val="Textonotapie"/>
      </w:pPr>
      <w:r>
        <w:rPr>
          <w:rStyle w:val="Refdenotaalpie"/>
        </w:rPr>
        <w:footnoteRef/>
      </w:r>
      <w:r>
        <w:t xml:space="preserve"> </w:t>
      </w:r>
      <w:r>
        <w:rPr>
          <w:rFonts w:ascii="Arial" w:hAnsi="Arial" w:cs="Arial"/>
        </w:rPr>
        <w:t>Schmidt</w:t>
      </w:r>
      <w:r w:rsidRPr="000D2715">
        <w:rPr>
          <w:rFonts w:ascii="Arial" w:hAnsi="Arial" w:cs="Arial"/>
        </w:rPr>
        <w:t xml:space="preserve">, </w:t>
      </w:r>
      <w:r w:rsidRPr="000D2715">
        <w:rPr>
          <w:rFonts w:ascii="Arial" w:hAnsi="Arial" w:cs="Arial"/>
          <w:i/>
        </w:rPr>
        <w:t xml:space="preserve">The Study </w:t>
      </w:r>
      <w:proofErr w:type="gramStart"/>
      <w:r w:rsidRPr="000D2715">
        <w:rPr>
          <w:rFonts w:ascii="Arial" w:hAnsi="Arial" w:cs="Arial"/>
          <w:i/>
        </w:rPr>
        <w:t>Of</w:t>
      </w:r>
      <w:proofErr w:type="gramEnd"/>
      <w:r w:rsidRPr="000D2715">
        <w:rPr>
          <w:rFonts w:ascii="Arial" w:hAnsi="Arial" w:cs="Arial"/>
          <w:i/>
        </w:rPr>
        <w:t xml:space="preserve"> Religious Experience: Approaches And Methodologies</w:t>
      </w:r>
      <w:r w:rsidRPr="000D2715">
        <w:rPr>
          <w:rFonts w:ascii="Arial" w:hAnsi="Arial" w:cs="Arial"/>
        </w:rPr>
        <w:t xml:space="preserve">, </w:t>
      </w:r>
      <w:r>
        <w:rPr>
          <w:rFonts w:ascii="Arial" w:hAnsi="Arial" w:cs="Arial"/>
        </w:rPr>
        <w:t>p. 5.</w:t>
      </w:r>
    </w:p>
  </w:footnote>
  <w:footnote w:id="22">
    <w:p w14:paraId="06C64551" w14:textId="4F4C8EAF" w:rsidR="00264078" w:rsidRDefault="00264078">
      <w:pPr>
        <w:pStyle w:val="Textonotapie"/>
      </w:pPr>
      <w:r>
        <w:rPr>
          <w:rStyle w:val="Refdenotaalpie"/>
        </w:rPr>
        <w:footnoteRef/>
      </w:r>
      <w:r>
        <w:t xml:space="preserve"> </w:t>
      </w:r>
      <w:r w:rsidRPr="002257BA">
        <w:rPr>
          <w:rFonts w:ascii="Arial" w:hAnsi="Arial" w:cs="Arial"/>
        </w:rPr>
        <w:t>Snell, ‘</w:t>
      </w:r>
      <w:r w:rsidRPr="002257BA">
        <w:rPr>
          <w:rFonts w:ascii="Arial" w:hAnsi="Arial" w:cs="Arial"/>
          <w:bCs/>
        </w:rPr>
        <w:t xml:space="preserve">Mystical Experiences </w:t>
      </w:r>
      <w:proofErr w:type="gramStart"/>
      <w:r w:rsidRPr="002257BA">
        <w:rPr>
          <w:rFonts w:ascii="Arial" w:hAnsi="Arial" w:cs="Arial"/>
          <w:bCs/>
        </w:rPr>
        <w:t>In</w:t>
      </w:r>
      <w:proofErr w:type="gramEnd"/>
      <w:r w:rsidRPr="002257BA">
        <w:rPr>
          <w:rFonts w:ascii="Arial" w:hAnsi="Arial" w:cs="Arial"/>
          <w:bCs/>
        </w:rPr>
        <w:t xml:space="preserve"> Nature: </w:t>
      </w:r>
      <w:r w:rsidRPr="002257BA">
        <w:rPr>
          <w:rFonts w:ascii="Arial" w:hAnsi="Arial" w:cs="Arial"/>
          <w:bCs/>
          <w:iCs/>
        </w:rPr>
        <w:t>Comparing Outcomes For Psychological Well-Being And</w:t>
      </w:r>
      <w:r w:rsidRPr="002257BA">
        <w:rPr>
          <w:rFonts w:ascii="Arial" w:hAnsi="Arial" w:cs="Arial"/>
          <w:bCs/>
        </w:rPr>
        <w:t xml:space="preserve"> </w:t>
      </w:r>
      <w:r w:rsidRPr="002257BA">
        <w:rPr>
          <w:rFonts w:ascii="Arial" w:hAnsi="Arial" w:cs="Arial"/>
          <w:bCs/>
          <w:iCs/>
        </w:rPr>
        <w:t>Environmental Behaviour</w:t>
      </w:r>
      <w:r w:rsidRPr="002257BA">
        <w:rPr>
          <w:rFonts w:ascii="Arial" w:hAnsi="Arial" w:cs="Arial"/>
        </w:rPr>
        <w:t xml:space="preserve">’, </w:t>
      </w:r>
      <w:r w:rsidR="008747F3">
        <w:rPr>
          <w:rFonts w:ascii="Arial" w:hAnsi="Arial" w:cs="Arial"/>
        </w:rPr>
        <w:t>p.</w:t>
      </w:r>
      <w:r w:rsidR="006C0641">
        <w:rPr>
          <w:rFonts w:ascii="Arial" w:hAnsi="Arial" w:cs="Arial"/>
        </w:rPr>
        <w:t xml:space="preserve"> </w:t>
      </w:r>
      <w:r w:rsidR="008747F3">
        <w:rPr>
          <w:rFonts w:ascii="Arial" w:hAnsi="Arial" w:cs="Arial"/>
        </w:rPr>
        <w:t>179</w:t>
      </w:r>
      <w:r w:rsidRPr="002257BA">
        <w:rPr>
          <w:rFonts w:ascii="Arial" w:hAnsi="Arial" w:cs="Arial"/>
        </w:rPr>
        <w:t>.</w:t>
      </w:r>
    </w:p>
  </w:footnote>
  <w:footnote w:id="23">
    <w:p w14:paraId="2B809EE6" w14:textId="69EB4F9D" w:rsidR="00273423" w:rsidRDefault="00273423">
      <w:pPr>
        <w:pStyle w:val="Textonotapie"/>
      </w:pPr>
      <w:r>
        <w:rPr>
          <w:rStyle w:val="Refdenotaalpie"/>
        </w:rPr>
        <w:footnoteRef/>
      </w:r>
      <w:r>
        <w:t xml:space="preserve"> </w:t>
      </w:r>
      <w:proofErr w:type="spellStart"/>
      <w:r w:rsidRPr="008B39A7">
        <w:rPr>
          <w:rFonts w:ascii="Arial" w:hAnsi="Arial" w:cs="Arial"/>
        </w:rPr>
        <w:t>Harrild</w:t>
      </w:r>
      <w:proofErr w:type="spellEnd"/>
      <w:r>
        <w:rPr>
          <w:rFonts w:ascii="Arial" w:hAnsi="Arial" w:cs="Arial"/>
        </w:rPr>
        <w:t xml:space="preserve"> and</w:t>
      </w:r>
      <w:r w:rsidRPr="008B39A7">
        <w:rPr>
          <w:rFonts w:ascii="Arial" w:hAnsi="Arial" w:cs="Arial"/>
        </w:rPr>
        <w:t xml:space="preserve"> Luke, ‘</w:t>
      </w:r>
      <w:r w:rsidRPr="008B39A7">
        <w:rPr>
          <w:rFonts w:ascii="Arial" w:hAnsi="Arial" w:cs="Arial"/>
          <w:bCs/>
        </w:rPr>
        <w:t xml:space="preserve">An Evaluation </w:t>
      </w:r>
      <w:proofErr w:type="gramStart"/>
      <w:r w:rsidRPr="008B39A7">
        <w:rPr>
          <w:rFonts w:ascii="Arial" w:hAnsi="Arial" w:cs="Arial"/>
          <w:bCs/>
        </w:rPr>
        <w:t>Of</w:t>
      </w:r>
      <w:proofErr w:type="gramEnd"/>
      <w:r w:rsidRPr="008B39A7">
        <w:rPr>
          <w:rFonts w:ascii="Arial" w:hAnsi="Arial" w:cs="Arial"/>
          <w:bCs/>
        </w:rPr>
        <w:t xml:space="preserve"> The Role Of Mystical Experiences In Transpersonal </w:t>
      </w:r>
      <w:proofErr w:type="spellStart"/>
      <w:r w:rsidRPr="008B39A7">
        <w:rPr>
          <w:rFonts w:ascii="Arial" w:hAnsi="Arial" w:cs="Arial"/>
          <w:bCs/>
        </w:rPr>
        <w:t>Ecopsychology</w:t>
      </w:r>
      <w:proofErr w:type="spellEnd"/>
      <w:r>
        <w:rPr>
          <w:rFonts w:ascii="Arial" w:hAnsi="Arial" w:cs="Arial"/>
        </w:rPr>
        <w:t xml:space="preserve">’, p. 5. </w:t>
      </w:r>
    </w:p>
  </w:footnote>
  <w:footnote w:id="24">
    <w:p w14:paraId="1D5C2D6F" w14:textId="3781932A" w:rsidR="005442EA" w:rsidRPr="005442EA" w:rsidRDefault="005442EA" w:rsidP="005442EA">
      <w:pPr>
        <w:autoSpaceDE w:val="0"/>
        <w:autoSpaceDN w:val="0"/>
        <w:adjustRightInd w:val="0"/>
        <w:spacing w:after="0" w:line="240" w:lineRule="auto"/>
        <w:rPr>
          <w:rFonts w:ascii="Arial" w:hAnsi="Arial" w:cs="Arial"/>
          <w:sz w:val="24"/>
          <w:szCs w:val="24"/>
        </w:rPr>
      </w:pPr>
      <w:r>
        <w:rPr>
          <w:rStyle w:val="Refdenotaalpie"/>
        </w:rPr>
        <w:footnoteRef/>
      </w:r>
      <w:r>
        <w:t xml:space="preserve"> </w:t>
      </w:r>
      <w:proofErr w:type="spellStart"/>
      <w:r w:rsidRPr="005442EA">
        <w:rPr>
          <w:rFonts w:ascii="Arial" w:hAnsi="Arial" w:cs="Arial"/>
          <w:sz w:val="20"/>
          <w:szCs w:val="20"/>
        </w:rPr>
        <w:t>Annick</w:t>
      </w:r>
      <w:proofErr w:type="spellEnd"/>
      <w:r w:rsidRPr="005442EA">
        <w:rPr>
          <w:rFonts w:ascii="Arial" w:hAnsi="Arial" w:cs="Arial"/>
          <w:sz w:val="20"/>
          <w:szCs w:val="20"/>
        </w:rPr>
        <w:t xml:space="preserve"> </w:t>
      </w:r>
      <w:proofErr w:type="spellStart"/>
      <w:r w:rsidRPr="005442EA">
        <w:rPr>
          <w:rFonts w:ascii="Arial" w:hAnsi="Arial" w:cs="Arial"/>
          <w:sz w:val="20"/>
          <w:szCs w:val="20"/>
        </w:rPr>
        <w:t>Hedlund</w:t>
      </w:r>
      <w:proofErr w:type="spellEnd"/>
      <w:r w:rsidRPr="005442EA">
        <w:rPr>
          <w:rFonts w:ascii="Arial" w:hAnsi="Arial" w:cs="Arial"/>
          <w:sz w:val="20"/>
          <w:szCs w:val="20"/>
        </w:rPr>
        <w:t xml:space="preserve">-de Witt, 'Pathways </w:t>
      </w:r>
      <w:proofErr w:type="gramStart"/>
      <w:r w:rsidRPr="005442EA">
        <w:rPr>
          <w:rFonts w:ascii="Arial" w:hAnsi="Arial" w:cs="Arial"/>
          <w:sz w:val="20"/>
          <w:szCs w:val="20"/>
        </w:rPr>
        <w:t>To</w:t>
      </w:r>
      <w:proofErr w:type="gramEnd"/>
      <w:r w:rsidRPr="005442EA">
        <w:rPr>
          <w:rFonts w:ascii="Arial" w:hAnsi="Arial" w:cs="Arial"/>
          <w:sz w:val="20"/>
          <w:szCs w:val="20"/>
        </w:rPr>
        <w:t xml:space="preserve"> Environmental Responsibility: A Qualitative Exploration Of The Spiritual Dimension Of Nature Experience', </w:t>
      </w:r>
      <w:r w:rsidRPr="005442EA">
        <w:rPr>
          <w:rFonts w:ascii="Arial" w:hAnsi="Arial" w:cs="Arial"/>
          <w:i/>
          <w:iCs/>
          <w:sz w:val="20"/>
          <w:szCs w:val="20"/>
        </w:rPr>
        <w:t>Journal for the Study of Religion, Nature and Culture, </w:t>
      </w:r>
      <w:r w:rsidRPr="005442EA">
        <w:rPr>
          <w:rFonts w:ascii="Arial" w:hAnsi="Arial" w:cs="Arial"/>
          <w:sz w:val="20"/>
          <w:szCs w:val="20"/>
        </w:rPr>
        <w:t>7 (2013), 154-186, (p. 175).</w:t>
      </w:r>
    </w:p>
  </w:footnote>
  <w:footnote w:id="25">
    <w:p w14:paraId="21EA73A1" w14:textId="20269300" w:rsidR="005442EA" w:rsidRDefault="005442EA">
      <w:pPr>
        <w:pStyle w:val="Textonotapie"/>
      </w:pPr>
      <w:r>
        <w:rPr>
          <w:rStyle w:val="Refdenotaalpie"/>
        </w:rPr>
        <w:footnoteRef/>
      </w:r>
      <w:r>
        <w:t xml:space="preserve"> </w:t>
      </w:r>
      <w:proofErr w:type="spellStart"/>
      <w:r w:rsidRPr="005442EA">
        <w:rPr>
          <w:rFonts w:ascii="Arial" w:hAnsi="Arial" w:cs="Arial"/>
        </w:rPr>
        <w:t>Hedlund</w:t>
      </w:r>
      <w:proofErr w:type="spellEnd"/>
      <w:r w:rsidRPr="005442EA">
        <w:rPr>
          <w:rFonts w:ascii="Arial" w:hAnsi="Arial" w:cs="Arial"/>
        </w:rPr>
        <w:t xml:space="preserve">-de Witt, 'Pathways </w:t>
      </w:r>
      <w:proofErr w:type="gramStart"/>
      <w:r w:rsidRPr="005442EA">
        <w:rPr>
          <w:rFonts w:ascii="Arial" w:hAnsi="Arial" w:cs="Arial"/>
        </w:rPr>
        <w:t>To</w:t>
      </w:r>
      <w:proofErr w:type="gramEnd"/>
      <w:r w:rsidRPr="005442EA">
        <w:rPr>
          <w:rFonts w:ascii="Arial" w:hAnsi="Arial" w:cs="Arial"/>
        </w:rPr>
        <w:t xml:space="preserve"> Environmental Responsibility: A Qualitative Exploration Of The Spiritual D</w:t>
      </w:r>
      <w:r>
        <w:rPr>
          <w:rFonts w:ascii="Arial" w:hAnsi="Arial" w:cs="Arial"/>
        </w:rPr>
        <w:t>imension Of Nature Experience',</w:t>
      </w:r>
      <w:r w:rsidRPr="005442EA">
        <w:rPr>
          <w:rFonts w:ascii="Arial" w:hAnsi="Arial" w:cs="Arial"/>
        </w:rPr>
        <w:t xml:space="preserve"> (p. </w:t>
      </w:r>
      <w:r>
        <w:rPr>
          <w:rFonts w:ascii="Arial" w:hAnsi="Arial" w:cs="Arial"/>
        </w:rPr>
        <w:t>172</w:t>
      </w:r>
      <w:r w:rsidRPr="005442EA">
        <w:rPr>
          <w:rFonts w:ascii="Arial" w:hAnsi="Arial" w:cs="Arial"/>
        </w:rPr>
        <w:t>).</w:t>
      </w:r>
    </w:p>
  </w:footnote>
  <w:footnote w:id="26">
    <w:p w14:paraId="3AE0D07E" w14:textId="2ACC6A1B" w:rsidR="00705373" w:rsidRPr="00705373" w:rsidRDefault="00705373" w:rsidP="00705373">
      <w:pPr>
        <w:autoSpaceDE w:val="0"/>
        <w:autoSpaceDN w:val="0"/>
        <w:adjustRightInd w:val="0"/>
        <w:spacing w:after="0" w:line="240" w:lineRule="auto"/>
        <w:jc w:val="both"/>
        <w:rPr>
          <w:rFonts w:ascii="Arial" w:hAnsi="Arial" w:cs="Arial"/>
          <w:sz w:val="20"/>
          <w:szCs w:val="20"/>
        </w:rPr>
      </w:pPr>
      <w:r>
        <w:rPr>
          <w:rStyle w:val="Refdenotaalpie"/>
        </w:rPr>
        <w:footnoteRef/>
      </w:r>
      <w:r>
        <w:t xml:space="preserve"> </w:t>
      </w:r>
      <w:r w:rsidRPr="000D2715">
        <w:rPr>
          <w:rFonts w:ascii="Arial" w:hAnsi="Arial" w:cs="Arial"/>
          <w:sz w:val="20"/>
          <w:szCs w:val="20"/>
        </w:rPr>
        <w:t xml:space="preserve">Hunter, </w:t>
      </w:r>
      <w:r w:rsidRPr="000D2715">
        <w:rPr>
          <w:rFonts w:ascii="Arial" w:hAnsi="Arial" w:cs="Arial"/>
          <w:i/>
          <w:sz w:val="20"/>
          <w:szCs w:val="20"/>
        </w:rPr>
        <w:t xml:space="preserve">Greening The Paranormal: Exploring The Ecology </w:t>
      </w:r>
      <w:proofErr w:type="gramStart"/>
      <w:r w:rsidRPr="000D2715">
        <w:rPr>
          <w:rFonts w:ascii="Arial" w:hAnsi="Arial" w:cs="Arial"/>
          <w:i/>
          <w:sz w:val="20"/>
          <w:szCs w:val="20"/>
        </w:rPr>
        <w:t>Of</w:t>
      </w:r>
      <w:proofErr w:type="gramEnd"/>
      <w:r w:rsidRPr="000D2715">
        <w:rPr>
          <w:rFonts w:ascii="Arial" w:hAnsi="Arial" w:cs="Arial"/>
          <w:i/>
          <w:sz w:val="20"/>
          <w:szCs w:val="20"/>
        </w:rPr>
        <w:t xml:space="preserve"> Extraordinary Experience</w:t>
      </w:r>
      <w:r w:rsidRPr="000D2715">
        <w:rPr>
          <w:rFonts w:ascii="Arial" w:eastAsia="Calibri-Italic" w:hAnsi="Arial" w:cs="Arial"/>
          <w:i/>
          <w:iCs/>
          <w:sz w:val="20"/>
          <w:szCs w:val="20"/>
        </w:rPr>
        <w:t xml:space="preserve">, </w:t>
      </w:r>
      <w:r w:rsidRPr="000D2715">
        <w:rPr>
          <w:rFonts w:ascii="Arial" w:hAnsi="Arial" w:cs="Arial"/>
          <w:sz w:val="20"/>
          <w:szCs w:val="20"/>
        </w:rPr>
        <w:t>p</w:t>
      </w:r>
      <w:r>
        <w:rPr>
          <w:rFonts w:ascii="Arial" w:hAnsi="Arial" w:cs="Arial"/>
          <w:sz w:val="20"/>
          <w:szCs w:val="20"/>
        </w:rPr>
        <w:t>. 2</w:t>
      </w:r>
      <w:r w:rsidRPr="000D2715">
        <w:rPr>
          <w:rFonts w:ascii="Arial" w:hAnsi="Arial" w:cs="Arial"/>
          <w:sz w:val="20"/>
          <w:szCs w:val="20"/>
        </w:rPr>
        <w:t>1.</w:t>
      </w:r>
    </w:p>
  </w:footnote>
  <w:footnote w:id="27">
    <w:p w14:paraId="06E1F6D7" w14:textId="0B324040" w:rsidR="00705373" w:rsidRDefault="00705373">
      <w:pPr>
        <w:pStyle w:val="Textonotapie"/>
      </w:pPr>
      <w:r>
        <w:rPr>
          <w:rStyle w:val="Refdenotaalpie"/>
        </w:rPr>
        <w:footnoteRef/>
      </w:r>
      <w:r>
        <w:t xml:space="preserve"> </w:t>
      </w:r>
      <w:proofErr w:type="spellStart"/>
      <w:r w:rsidRPr="005442EA">
        <w:rPr>
          <w:rFonts w:ascii="Arial" w:hAnsi="Arial" w:cs="Arial"/>
        </w:rPr>
        <w:t>Hedlund</w:t>
      </w:r>
      <w:proofErr w:type="spellEnd"/>
      <w:r w:rsidRPr="005442EA">
        <w:rPr>
          <w:rFonts w:ascii="Arial" w:hAnsi="Arial" w:cs="Arial"/>
        </w:rPr>
        <w:t xml:space="preserve">-de Witt, 'Pathways </w:t>
      </w:r>
      <w:proofErr w:type="gramStart"/>
      <w:r w:rsidRPr="005442EA">
        <w:rPr>
          <w:rFonts w:ascii="Arial" w:hAnsi="Arial" w:cs="Arial"/>
        </w:rPr>
        <w:t>To</w:t>
      </w:r>
      <w:proofErr w:type="gramEnd"/>
      <w:r w:rsidRPr="005442EA">
        <w:rPr>
          <w:rFonts w:ascii="Arial" w:hAnsi="Arial" w:cs="Arial"/>
        </w:rPr>
        <w:t xml:space="preserve"> Environmental Responsibility: A Qualitative Exploration Of The Spiritual D</w:t>
      </w:r>
      <w:r>
        <w:rPr>
          <w:rFonts w:ascii="Arial" w:hAnsi="Arial" w:cs="Arial"/>
        </w:rPr>
        <w:t>imension Of Nature Experience',</w:t>
      </w:r>
      <w:r w:rsidRPr="005442EA">
        <w:rPr>
          <w:rFonts w:ascii="Arial" w:hAnsi="Arial" w:cs="Arial"/>
        </w:rPr>
        <w:t xml:space="preserve"> (p. </w:t>
      </w:r>
      <w:r>
        <w:rPr>
          <w:rFonts w:ascii="Arial" w:hAnsi="Arial" w:cs="Arial"/>
        </w:rPr>
        <w:t>175</w:t>
      </w:r>
      <w:r w:rsidRPr="005442EA">
        <w:rPr>
          <w:rFonts w:ascii="Arial" w:hAnsi="Arial" w:cs="Arial"/>
        </w:rPr>
        <w:t>).</w:t>
      </w:r>
    </w:p>
  </w:footnote>
  <w:footnote w:id="28">
    <w:p w14:paraId="315567D7" w14:textId="167D4CB0" w:rsidR="00011D37" w:rsidRPr="003D6AC8" w:rsidRDefault="00011D37" w:rsidP="003D6AC8">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011D37">
        <w:rPr>
          <w:rFonts w:ascii="Arial" w:hAnsi="Arial" w:cs="Arial"/>
        </w:rPr>
        <w:t xml:space="preserve">Joe Hinds and Paul Sparks, ‘Investigating Environmental Identity, Wellbeing </w:t>
      </w:r>
      <w:proofErr w:type="gramStart"/>
      <w:r w:rsidRPr="00011D37">
        <w:rPr>
          <w:rFonts w:ascii="Arial" w:hAnsi="Arial" w:cs="Arial"/>
        </w:rPr>
        <w:t>And</w:t>
      </w:r>
      <w:proofErr w:type="gramEnd"/>
      <w:r w:rsidRPr="00011D37">
        <w:rPr>
          <w:rFonts w:ascii="Arial" w:hAnsi="Arial" w:cs="Arial"/>
        </w:rPr>
        <w:t xml:space="preserve"> Meaning’, </w:t>
      </w:r>
      <w:proofErr w:type="spellStart"/>
      <w:r w:rsidRPr="00011D37">
        <w:rPr>
          <w:rFonts w:ascii="Arial" w:hAnsi="Arial" w:cs="Arial"/>
          <w:i/>
        </w:rPr>
        <w:t>Ecopsychology</w:t>
      </w:r>
      <w:proofErr w:type="spellEnd"/>
      <w:r w:rsidRPr="00011D37">
        <w:rPr>
          <w:rFonts w:ascii="Arial" w:hAnsi="Arial" w:cs="Arial"/>
        </w:rPr>
        <w:t>, 1.4 (2009), 181-186, (p.185).</w:t>
      </w:r>
    </w:p>
  </w:footnote>
  <w:footnote w:id="29">
    <w:p w14:paraId="6F8B0453" w14:textId="4E982FDB" w:rsidR="003D6AC8" w:rsidRDefault="003D6AC8" w:rsidP="003D6AC8">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3D6AC8">
        <w:rPr>
          <w:rFonts w:ascii="Arial" w:hAnsi="Arial" w:cs="Arial"/>
        </w:rPr>
        <w:t xml:space="preserve">Brian </w:t>
      </w:r>
      <w:proofErr w:type="spellStart"/>
      <w:r w:rsidRPr="003D6AC8">
        <w:rPr>
          <w:rFonts w:ascii="Arial" w:hAnsi="Arial" w:cs="Arial"/>
        </w:rPr>
        <w:t>Drewecki</w:t>
      </w:r>
      <w:proofErr w:type="spellEnd"/>
      <w:r w:rsidRPr="003D6AC8">
        <w:rPr>
          <w:rFonts w:ascii="Arial" w:hAnsi="Arial" w:cs="Arial"/>
        </w:rPr>
        <w:t xml:space="preserve"> and others, ‘</w:t>
      </w:r>
      <w:r w:rsidRPr="003D6AC8">
        <w:rPr>
          <w:rFonts w:ascii="Arial" w:hAnsi="Arial" w:cs="Arial"/>
          <w:bCs/>
        </w:rPr>
        <w:t xml:space="preserve">The Oneness Beliefs Scale: Connecting Spirituality </w:t>
      </w:r>
      <w:proofErr w:type="gramStart"/>
      <w:r w:rsidRPr="003D6AC8">
        <w:rPr>
          <w:rFonts w:ascii="Arial" w:hAnsi="Arial" w:cs="Arial"/>
          <w:bCs/>
        </w:rPr>
        <w:t>With</w:t>
      </w:r>
      <w:proofErr w:type="gramEnd"/>
      <w:r w:rsidRPr="003D6AC8">
        <w:rPr>
          <w:rFonts w:ascii="Arial" w:hAnsi="Arial" w:cs="Arial"/>
          <w:bCs/>
        </w:rPr>
        <w:t xml:space="preserve"> Pro-Environmental </w:t>
      </w:r>
      <w:proofErr w:type="spellStart"/>
      <w:r w:rsidRPr="003D6AC8">
        <w:rPr>
          <w:rFonts w:ascii="Arial" w:hAnsi="Arial" w:cs="Arial"/>
          <w:bCs/>
        </w:rPr>
        <w:t>Behavior</w:t>
      </w:r>
      <w:proofErr w:type="spellEnd"/>
      <w:r w:rsidRPr="003D6AC8">
        <w:rPr>
          <w:rFonts w:ascii="Arial" w:hAnsi="Arial" w:cs="Arial"/>
        </w:rPr>
        <w:t>', </w:t>
      </w:r>
      <w:r w:rsidRPr="003D6AC8">
        <w:rPr>
          <w:rFonts w:ascii="Arial" w:hAnsi="Arial" w:cs="Arial"/>
          <w:bCs/>
          <w:i/>
        </w:rPr>
        <w:t>Journal For The Scientific Study Of Religion</w:t>
      </w:r>
      <w:r w:rsidRPr="003D6AC8">
        <w:rPr>
          <w:rFonts w:ascii="Arial" w:hAnsi="Arial" w:cs="Arial"/>
          <w:i/>
          <w:iCs/>
        </w:rPr>
        <w:t>, 53.</w:t>
      </w:r>
      <w:r w:rsidRPr="003D6AC8">
        <w:rPr>
          <w:rFonts w:ascii="Arial" w:hAnsi="Arial" w:cs="Arial"/>
        </w:rPr>
        <w:t>2 (2014), 356-372, (p.</w:t>
      </w:r>
      <w:r w:rsidR="006C0641">
        <w:rPr>
          <w:rFonts w:ascii="Arial" w:hAnsi="Arial" w:cs="Arial"/>
        </w:rPr>
        <w:t xml:space="preserve"> </w:t>
      </w:r>
      <w:r w:rsidRPr="003D6AC8">
        <w:rPr>
          <w:rFonts w:ascii="Arial" w:hAnsi="Arial" w:cs="Arial"/>
        </w:rPr>
        <w:t>369).</w:t>
      </w:r>
    </w:p>
    <w:p w14:paraId="672C27E1" w14:textId="1DD488B5" w:rsidR="003D6AC8" w:rsidRDefault="003D6AC8">
      <w:pPr>
        <w:pStyle w:val="Textonotapie"/>
      </w:pPr>
    </w:p>
  </w:footnote>
  <w:footnote w:id="30">
    <w:p w14:paraId="59CC97F0" w14:textId="0ABA4E7B" w:rsidR="00704075" w:rsidRPr="00704075" w:rsidRDefault="00704075" w:rsidP="00704075">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704075">
        <w:rPr>
          <w:rFonts w:ascii="Arial" w:hAnsi="Arial" w:cs="Arial"/>
          <w:sz w:val="20"/>
          <w:szCs w:val="20"/>
        </w:rPr>
        <w:t xml:space="preserve">Billy Hall, Laura A. Ogden and </w:t>
      </w:r>
      <w:proofErr w:type="spellStart"/>
      <w:r w:rsidRPr="00704075">
        <w:rPr>
          <w:rFonts w:ascii="Arial" w:hAnsi="Arial" w:cs="Arial"/>
          <w:sz w:val="20"/>
          <w:szCs w:val="20"/>
        </w:rPr>
        <w:t>Kimiko</w:t>
      </w:r>
      <w:proofErr w:type="spellEnd"/>
      <w:r w:rsidRPr="00704075">
        <w:rPr>
          <w:rFonts w:ascii="Arial" w:hAnsi="Arial" w:cs="Arial"/>
          <w:sz w:val="20"/>
          <w:szCs w:val="20"/>
        </w:rPr>
        <w:t xml:space="preserve"> </w:t>
      </w:r>
      <w:proofErr w:type="spellStart"/>
      <w:r w:rsidRPr="00704075">
        <w:rPr>
          <w:rFonts w:ascii="Arial" w:hAnsi="Arial" w:cs="Arial"/>
          <w:sz w:val="20"/>
          <w:szCs w:val="20"/>
        </w:rPr>
        <w:t>Tanita</w:t>
      </w:r>
      <w:proofErr w:type="spellEnd"/>
      <w:r w:rsidRPr="00704075">
        <w:rPr>
          <w:rFonts w:ascii="Arial" w:hAnsi="Arial" w:cs="Arial"/>
          <w:sz w:val="20"/>
          <w:szCs w:val="20"/>
        </w:rPr>
        <w:t>, ‘</w:t>
      </w:r>
      <w:r w:rsidRPr="00704075">
        <w:rPr>
          <w:rFonts w:ascii="Arial" w:hAnsi="Arial" w:cs="Arial"/>
          <w:bCs/>
          <w:sz w:val="20"/>
          <w:szCs w:val="20"/>
        </w:rPr>
        <w:t xml:space="preserve">Animals, Plants, People, And Things: </w:t>
      </w:r>
      <w:r w:rsidRPr="00704075">
        <w:rPr>
          <w:rFonts w:ascii="Arial" w:eastAsia="MyriadPro-Regular" w:hAnsi="Arial" w:cs="Arial"/>
          <w:sz w:val="20"/>
          <w:szCs w:val="20"/>
        </w:rPr>
        <w:t xml:space="preserve">A Review </w:t>
      </w:r>
      <w:proofErr w:type="gramStart"/>
      <w:r w:rsidRPr="00704075">
        <w:rPr>
          <w:rFonts w:ascii="Arial" w:eastAsia="MyriadPro-Regular" w:hAnsi="Arial" w:cs="Arial"/>
          <w:sz w:val="20"/>
          <w:szCs w:val="20"/>
        </w:rPr>
        <w:t>Of</w:t>
      </w:r>
      <w:proofErr w:type="gramEnd"/>
      <w:r w:rsidRPr="00704075">
        <w:rPr>
          <w:rFonts w:ascii="Arial" w:eastAsia="MyriadPro-Regular" w:hAnsi="Arial" w:cs="Arial"/>
          <w:sz w:val="20"/>
          <w:szCs w:val="20"/>
        </w:rPr>
        <w:t xml:space="preserve"> Multispecies Ethnography</w:t>
      </w:r>
      <w:r w:rsidRPr="00704075">
        <w:rPr>
          <w:rFonts w:ascii="Arial" w:hAnsi="Arial" w:cs="Arial"/>
          <w:sz w:val="20"/>
          <w:szCs w:val="20"/>
        </w:rPr>
        <w:t>', </w:t>
      </w:r>
      <w:r w:rsidRPr="00704075">
        <w:rPr>
          <w:rFonts w:ascii="Arial" w:hAnsi="Arial" w:cs="Arial"/>
          <w:i/>
          <w:iCs/>
          <w:sz w:val="20"/>
          <w:szCs w:val="20"/>
        </w:rPr>
        <w:t>Environment And Society: Advances In Research, </w:t>
      </w:r>
      <w:r w:rsidRPr="00704075">
        <w:rPr>
          <w:rFonts w:ascii="Arial" w:hAnsi="Arial" w:cs="Arial"/>
          <w:sz w:val="20"/>
          <w:szCs w:val="20"/>
        </w:rPr>
        <w:t>4 (2013), 5-24, (p. 17).</w:t>
      </w:r>
      <w:r>
        <w:rPr>
          <w:rFonts w:ascii="Arial" w:hAnsi="Arial" w:cs="Arial"/>
          <w:sz w:val="24"/>
          <w:szCs w:val="24"/>
        </w:rPr>
        <w:t xml:space="preserve"> </w:t>
      </w:r>
    </w:p>
  </w:footnote>
  <w:footnote w:id="31">
    <w:p w14:paraId="75D8F4C5" w14:textId="55CD3D47" w:rsidR="00704075" w:rsidRPr="00FC3444" w:rsidRDefault="00704075" w:rsidP="00FC3444">
      <w:pPr>
        <w:autoSpaceDE w:val="0"/>
        <w:autoSpaceDN w:val="0"/>
        <w:adjustRightInd w:val="0"/>
        <w:spacing w:after="0" w:line="240" w:lineRule="auto"/>
        <w:rPr>
          <w:rFonts w:ascii="Arial" w:hAnsi="Arial" w:cs="Arial"/>
          <w:sz w:val="24"/>
          <w:szCs w:val="24"/>
        </w:rPr>
      </w:pPr>
      <w:r>
        <w:rPr>
          <w:rStyle w:val="Refdenotaalpie"/>
        </w:rPr>
        <w:footnoteRef/>
      </w:r>
      <w:r>
        <w:t xml:space="preserve"> </w:t>
      </w:r>
      <w:proofErr w:type="spellStart"/>
      <w:r w:rsidRPr="00704075">
        <w:rPr>
          <w:rFonts w:ascii="Arial" w:hAnsi="Arial" w:cs="Arial"/>
          <w:sz w:val="20"/>
          <w:szCs w:val="20"/>
        </w:rPr>
        <w:t>Bron</w:t>
      </w:r>
      <w:proofErr w:type="spellEnd"/>
      <w:r w:rsidRPr="00704075">
        <w:rPr>
          <w:rFonts w:ascii="Arial" w:hAnsi="Arial" w:cs="Arial"/>
          <w:sz w:val="20"/>
          <w:szCs w:val="20"/>
        </w:rPr>
        <w:t xml:space="preserve"> Taylor, </w:t>
      </w:r>
      <w:r w:rsidRPr="00704075">
        <w:rPr>
          <w:rFonts w:ascii="Arial" w:hAnsi="Arial" w:cs="Arial"/>
          <w:i/>
          <w:sz w:val="20"/>
          <w:szCs w:val="20"/>
        </w:rPr>
        <w:t xml:space="preserve">Dark Green Religion: Nature Spirituality </w:t>
      </w:r>
      <w:proofErr w:type="gramStart"/>
      <w:r w:rsidRPr="00704075">
        <w:rPr>
          <w:rFonts w:ascii="Arial" w:hAnsi="Arial" w:cs="Arial"/>
          <w:i/>
          <w:sz w:val="20"/>
          <w:szCs w:val="20"/>
        </w:rPr>
        <w:t>And</w:t>
      </w:r>
      <w:proofErr w:type="gramEnd"/>
      <w:r w:rsidRPr="00704075">
        <w:rPr>
          <w:rFonts w:ascii="Arial" w:hAnsi="Arial" w:cs="Arial"/>
          <w:i/>
          <w:sz w:val="20"/>
          <w:szCs w:val="20"/>
        </w:rPr>
        <w:t xml:space="preserve"> The Planetary Future</w:t>
      </w:r>
      <w:r w:rsidRPr="00704075">
        <w:rPr>
          <w:rFonts w:ascii="Arial" w:eastAsia="Calibri-Italic" w:hAnsi="Arial" w:cs="Arial"/>
          <w:i/>
          <w:iCs/>
          <w:sz w:val="20"/>
          <w:szCs w:val="20"/>
        </w:rPr>
        <w:t xml:space="preserve">, </w:t>
      </w:r>
      <w:r w:rsidRPr="00704075">
        <w:rPr>
          <w:rFonts w:ascii="Arial" w:hAnsi="Arial" w:cs="Arial"/>
          <w:sz w:val="20"/>
          <w:szCs w:val="20"/>
        </w:rPr>
        <w:t xml:space="preserve">1st </w:t>
      </w:r>
      <w:proofErr w:type="spellStart"/>
      <w:r w:rsidRPr="00704075">
        <w:rPr>
          <w:rFonts w:ascii="Arial" w:hAnsi="Arial" w:cs="Arial"/>
          <w:sz w:val="20"/>
          <w:szCs w:val="20"/>
        </w:rPr>
        <w:t>edn</w:t>
      </w:r>
      <w:proofErr w:type="spellEnd"/>
      <w:r w:rsidRPr="00704075">
        <w:rPr>
          <w:rFonts w:ascii="Arial" w:hAnsi="Arial" w:cs="Arial"/>
          <w:sz w:val="20"/>
          <w:szCs w:val="20"/>
        </w:rPr>
        <w:t>. (California: University of California Press, 2010), p. 22.</w:t>
      </w:r>
    </w:p>
  </w:footnote>
  <w:footnote w:id="32">
    <w:p w14:paraId="12B0357C" w14:textId="2CB29055" w:rsidR="00B730AC" w:rsidRPr="00FC3444" w:rsidRDefault="00B730AC" w:rsidP="00FC3444">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00FC3444" w:rsidRPr="00FC3444">
        <w:rPr>
          <w:rFonts w:ascii="Arial" w:hAnsi="Arial" w:cs="Arial"/>
          <w:sz w:val="20"/>
          <w:szCs w:val="20"/>
        </w:rPr>
        <w:t>Gary</w:t>
      </w:r>
      <w:r w:rsidR="00FC3444" w:rsidRPr="00FC3444">
        <w:rPr>
          <w:rFonts w:ascii="Arial" w:hAnsi="Arial" w:cs="Arial"/>
          <w:sz w:val="20"/>
          <w:szCs w:val="20"/>
        </w:rPr>
        <w:t xml:space="preserve"> Snyder</w:t>
      </w:r>
      <w:r w:rsidR="00FC3444" w:rsidRPr="00FC3444">
        <w:rPr>
          <w:rFonts w:ascii="Arial" w:hAnsi="Arial" w:cs="Arial"/>
          <w:sz w:val="20"/>
          <w:szCs w:val="20"/>
        </w:rPr>
        <w:t xml:space="preserve">, </w:t>
      </w:r>
      <w:r w:rsidR="00FC3444" w:rsidRPr="00FC3444">
        <w:rPr>
          <w:rFonts w:ascii="Arial" w:hAnsi="Arial" w:cs="Arial"/>
          <w:i/>
          <w:sz w:val="20"/>
          <w:szCs w:val="20"/>
        </w:rPr>
        <w:t xml:space="preserve">The Practice </w:t>
      </w:r>
      <w:proofErr w:type="gramStart"/>
      <w:r w:rsidR="00FC3444" w:rsidRPr="00FC3444">
        <w:rPr>
          <w:rFonts w:ascii="Arial" w:hAnsi="Arial" w:cs="Arial"/>
          <w:i/>
          <w:sz w:val="20"/>
          <w:szCs w:val="20"/>
        </w:rPr>
        <w:t>Of</w:t>
      </w:r>
      <w:proofErr w:type="gramEnd"/>
      <w:r w:rsidR="00FC3444" w:rsidRPr="00FC3444">
        <w:rPr>
          <w:rFonts w:ascii="Arial" w:hAnsi="Arial" w:cs="Arial"/>
          <w:i/>
          <w:sz w:val="20"/>
          <w:szCs w:val="20"/>
        </w:rPr>
        <w:t xml:space="preserve"> The Wild: Essays</w:t>
      </w:r>
      <w:r w:rsidR="00FC3444" w:rsidRPr="00FC3444">
        <w:rPr>
          <w:rFonts w:ascii="Arial" w:hAnsi="Arial" w:cs="Arial"/>
          <w:sz w:val="20"/>
          <w:szCs w:val="20"/>
        </w:rPr>
        <w:t>, (San Francisco: North Point Press, 2020)</w:t>
      </w:r>
      <w:r w:rsidR="00FC3444" w:rsidRPr="00FC3444">
        <w:rPr>
          <w:rFonts w:ascii="Arial" w:hAnsi="Arial" w:cs="Arial"/>
          <w:sz w:val="20"/>
          <w:szCs w:val="20"/>
        </w:rPr>
        <w:t>, p. 42.</w:t>
      </w:r>
    </w:p>
  </w:footnote>
  <w:footnote w:id="33">
    <w:p w14:paraId="14D620CC" w14:textId="4E9E7901" w:rsidR="00FC3444" w:rsidRDefault="00FC3444" w:rsidP="00FC3444">
      <w:pPr>
        <w:pStyle w:val="Textonotapie"/>
      </w:pPr>
      <w:r>
        <w:rPr>
          <w:rStyle w:val="Refdenotaalpie"/>
        </w:rPr>
        <w:footnoteRef/>
      </w:r>
      <w:r>
        <w:t xml:space="preserve"> </w:t>
      </w:r>
      <w:proofErr w:type="spellStart"/>
      <w:r w:rsidRPr="00F52B01">
        <w:rPr>
          <w:rFonts w:ascii="Arial" w:hAnsi="Arial" w:cs="Arial"/>
        </w:rPr>
        <w:t>Kimmerer</w:t>
      </w:r>
      <w:proofErr w:type="spellEnd"/>
      <w:r w:rsidRPr="00F52B01">
        <w:rPr>
          <w:rFonts w:ascii="Arial" w:hAnsi="Arial" w:cs="Arial"/>
        </w:rPr>
        <w:t xml:space="preserve">, </w:t>
      </w:r>
      <w:r w:rsidRPr="00F52B01">
        <w:rPr>
          <w:rFonts w:ascii="Arial" w:hAnsi="Arial" w:cs="Arial"/>
          <w:i/>
        </w:rPr>
        <w:t xml:space="preserve">Braiding </w:t>
      </w:r>
      <w:proofErr w:type="spellStart"/>
      <w:r w:rsidRPr="00F52B01">
        <w:rPr>
          <w:rFonts w:ascii="Arial" w:hAnsi="Arial" w:cs="Arial"/>
          <w:i/>
        </w:rPr>
        <w:t>Sweetgrass</w:t>
      </w:r>
      <w:proofErr w:type="spellEnd"/>
      <w:r w:rsidRPr="00F52B01">
        <w:rPr>
          <w:rFonts w:ascii="Arial" w:hAnsi="Arial" w:cs="Arial"/>
          <w:i/>
        </w:rPr>
        <w:t xml:space="preserve">: Indigenous Wisdom, Scientific Knowledge, And The Teachings </w:t>
      </w:r>
      <w:proofErr w:type="gramStart"/>
      <w:r w:rsidRPr="00F52B01">
        <w:rPr>
          <w:rFonts w:ascii="Arial" w:hAnsi="Arial" w:cs="Arial"/>
          <w:i/>
        </w:rPr>
        <w:t>Of</w:t>
      </w:r>
      <w:proofErr w:type="gramEnd"/>
      <w:r w:rsidRPr="00F52B01">
        <w:rPr>
          <w:rFonts w:ascii="Arial" w:hAnsi="Arial" w:cs="Arial"/>
          <w:i/>
        </w:rPr>
        <w:t xml:space="preserve"> Plants</w:t>
      </w:r>
      <w:r>
        <w:rPr>
          <w:rFonts w:ascii="Arial" w:hAnsi="Arial" w:cs="Arial"/>
        </w:rPr>
        <w:t>, p. 23</w:t>
      </w:r>
      <w:r>
        <w:rPr>
          <w:rFonts w:ascii="Arial" w:hAnsi="Arial" w:cs="Arial"/>
        </w:rPr>
        <w:t>.</w:t>
      </w:r>
    </w:p>
  </w:footnote>
  <w:footnote w:id="34">
    <w:p w14:paraId="711C3E32" w14:textId="7B9BA645" w:rsidR="00A72C2C" w:rsidRDefault="00A72C2C">
      <w:pPr>
        <w:pStyle w:val="Textonotapie"/>
      </w:pPr>
      <w:r>
        <w:rPr>
          <w:rStyle w:val="Refdenotaalpie"/>
        </w:rPr>
        <w:footnoteRef/>
      </w:r>
      <w:r>
        <w:t xml:space="preserve"> </w:t>
      </w:r>
      <w:r>
        <w:rPr>
          <w:rFonts w:ascii="Arial" w:hAnsi="Arial" w:cs="Arial"/>
        </w:rPr>
        <w:t xml:space="preserve">Ibid. p. 154. </w:t>
      </w:r>
    </w:p>
  </w:footnote>
  <w:footnote w:id="35">
    <w:p w14:paraId="4939FFDA" w14:textId="6A9035AC" w:rsidR="00482279" w:rsidRPr="00482279" w:rsidRDefault="00482279" w:rsidP="00482279">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482279">
        <w:rPr>
          <w:rFonts w:ascii="Arial" w:hAnsi="Arial" w:cs="Arial"/>
          <w:sz w:val="20"/>
          <w:szCs w:val="20"/>
        </w:rPr>
        <w:t>Stephan</w:t>
      </w:r>
      <w:r w:rsidRPr="00482279">
        <w:rPr>
          <w:rFonts w:ascii="Arial" w:hAnsi="Arial" w:cs="Arial"/>
          <w:sz w:val="20"/>
          <w:szCs w:val="20"/>
        </w:rPr>
        <w:t xml:space="preserve"> Harding</w:t>
      </w:r>
      <w:r w:rsidRPr="00482279">
        <w:rPr>
          <w:rFonts w:ascii="Arial" w:hAnsi="Arial" w:cs="Arial"/>
          <w:sz w:val="20"/>
          <w:szCs w:val="20"/>
        </w:rPr>
        <w:t xml:space="preserve">, </w:t>
      </w:r>
      <w:r w:rsidRPr="00482279">
        <w:rPr>
          <w:rFonts w:ascii="Arial" w:hAnsi="Arial" w:cs="Arial"/>
          <w:i/>
          <w:sz w:val="20"/>
          <w:szCs w:val="20"/>
        </w:rPr>
        <w:t xml:space="preserve">Animate Earth: Science, Intuition </w:t>
      </w:r>
      <w:proofErr w:type="gramStart"/>
      <w:r w:rsidRPr="00482279">
        <w:rPr>
          <w:rFonts w:ascii="Arial" w:hAnsi="Arial" w:cs="Arial"/>
          <w:i/>
          <w:sz w:val="20"/>
          <w:szCs w:val="20"/>
        </w:rPr>
        <w:t>And</w:t>
      </w:r>
      <w:proofErr w:type="gramEnd"/>
      <w:r w:rsidRPr="00482279">
        <w:rPr>
          <w:rFonts w:ascii="Arial" w:hAnsi="Arial" w:cs="Arial"/>
          <w:i/>
          <w:sz w:val="20"/>
          <w:szCs w:val="20"/>
        </w:rPr>
        <w:t xml:space="preserve"> Gaia, </w:t>
      </w:r>
      <w:r w:rsidRPr="00482279">
        <w:rPr>
          <w:rFonts w:ascii="Arial" w:hAnsi="Arial" w:cs="Arial"/>
          <w:sz w:val="20"/>
          <w:szCs w:val="20"/>
        </w:rPr>
        <w:t xml:space="preserve">2nd </w:t>
      </w:r>
      <w:proofErr w:type="spellStart"/>
      <w:r w:rsidRPr="00482279">
        <w:rPr>
          <w:rFonts w:ascii="Arial" w:hAnsi="Arial" w:cs="Arial"/>
          <w:sz w:val="20"/>
          <w:szCs w:val="20"/>
        </w:rPr>
        <w:t>edn</w:t>
      </w:r>
      <w:proofErr w:type="spellEnd"/>
      <w:r w:rsidRPr="00482279">
        <w:rPr>
          <w:rFonts w:ascii="Arial" w:hAnsi="Arial" w:cs="Arial"/>
          <w:sz w:val="20"/>
          <w:szCs w:val="20"/>
        </w:rPr>
        <w:t>. (Devon: Green Books, 2009)</w:t>
      </w:r>
      <w:r w:rsidRPr="00482279">
        <w:rPr>
          <w:rFonts w:ascii="Arial" w:hAnsi="Arial" w:cs="Arial"/>
          <w:sz w:val="20"/>
          <w:szCs w:val="20"/>
        </w:rPr>
        <w:t>, p. 35.</w:t>
      </w:r>
    </w:p>
  </w:footnote>
  <w:footnote w:id="36">
    <w:p w14:paraId="1152BF25" w14:textId="1EEAFEA2" w:rsidR="00482279" w:rsidRDefault="00482279">
      <w:pPr>
        <w:pStyle w:val="Textonotapie"/>
      </w:pPr>
      <w:r>
        <w:rPr>
          <w:rStyle w:val="Refdenotaalpie"/>
        </w:rPr>
        <w:footnoteRef/>
      </w:r>
      <w:r>
        <w:t xml:space="preserve"> </w:t>
      </w:r>
      <w:proofErr w:type="spellStart"/>
      <w:r w:rsidRPr="003F5978">
        <w:rPr>
          <w:rFonts w:ascii="Arial" w:hAnsi="Arial" w:cs="Arial"/>
        </w:rPr>
        <w:t>Andersson</w:t>
      </w:r>
      <w:proofErr w:type="spellEnd"/>
      <w:r w:rsidRPr="003F5978">
        <w:rPr>
          <w:rFonts w:ascii="Arial" w:hAnsi="Arial" w:cs="Arial"/>
        </w:rPr>
        <w:t xml:space="preserve">, </w:t>
      </w:r>
      <w:r w:rsidRPr="003F5978">
        <w:rPr>
          <w:rFonts w:ascii="Arial" w:hAnsi="Arial" w:cs="Arial"/>
          <w:i/>
        </w:rPr>
        <w:t xml:space="preserve">Unseen Beings: How We Forgot </w:t>
      </w:r>
      <w:proofErr w:type="gramStart"/>
      <w:r w:rsidRPr="003F5978">
        <w:rPr>
          <w:rFonts w:ascii="Arial" w:hAnsi="Arial" w:cs="Arial"/>
          <w:i/>
        </w:rPr>
        <w:t>The</w:t>
      </w:r>
      <w:proofErr w:type="gramEnd"/>
      <w:r w:rsidRPr="003F5978">
        <w:rPr>
          <w:rFonts w:ascii="Arial" w:hAnsi="Arial" w:cs="Arial"/>
          <w:i/>
        </w:rPr>
        <w:t xml:space="preserve"> World Is More Than Human</w:t>
      </w:r>
      <w:r w:rsidRPr="003F5978">
        <w:rPr>
          <w:rFonts w:ascii="Arial" w:eastAsia="Calibri-Italic" w:hAnsi="Arial" w:cs="Arial"/>
          <w:i/>
          <w:iCs/>
        </w:rPr>
        <w:t xml:space="preserve">, </w:t>
      </w:r>
      <w:r>
        <w:rPr>
          <w:rFonts w:ascii="Arial" w:hAnsi="Arial" w:cs="Arial"/>
        </w:rPr>
        <w:t>p. 55</w:t>
      </w:r>
      <w:r w:rsidRPr="003F5978">
        <w:rPr>
          <w:rFonts w:ascii="Arial" w:hAnsi="Arial" w:cs="Arial"/>
        </w:rPr>
        <w:t>.</w:t>
      </w:r>
    </w:p>
  </w:footnote>
  <w:footnote w:id="37">
    <w:p w14:paraId="6773D0A3" w14:textId="41AD6F42" w:rsidR="00482279" w:rsidRPr="00C111DD" w:rsidRDefault="00482279" w:rsidP="00C111DD">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482279">
        <w:rPr>
          <w:rFonts w:ascii="Arial" w:hAnsi="Arial" w:cs="Arial"/>
          <w:sz w:val="20"/>
          <w:szCs w:val="20"/>
        </w:rPr>
        <w:t>Stephen</w:t>
      </w:r>
      <w:r w:rsidRPr="00482279">
        <w:rPr>
          <w:rFonts w:ascii="Arial" w:hAnsi="Arial" w:cs="Arial"/>
          <w:sz w:val="20"/>
          <w:szCs w:val="20"/>
        </w:rPr>
        <w:t xml:space="preserve"> Kaplan</w:t>
      </w:r>
      <w:r w:rsidRPr="00482279">
        <w:rPr>
          <w:rFonts w:ascii="Arial" w:hAnsi="Arial" w:cs="Arial"/>
          <w:sz w:val="20"/>
          <w:szCs w:val="20"/>
        </w:rPr>
        <w:t xml:space="preserve"> and Janet Frey Talbot, ‘</w:t>
      </w:r>
      <w:r w:rsidRPr="00482279">
        <w:rPr>
          <w:rFonts w:ascii="Arial" w:hAnsi="Arial" w:cs="Arial"/>
          <w:bCs/>
          <w:sz w:val="20"/>
          <w:szCs w:val="20"/>
        </w:rPr>
        <w:t xml:space="preserve">Perspectives On Wilderness: Re-examining The Value </w:t>
      </w:r>
      <w:proofErr w:type="gramStart"/>
      <w:r w:rsidRPr="00482279">
        <w:rPr>
          <w:rFonts w:ascii="Arial" w:hAnsi="Arial" w:cs="Arial"/>
          <w:bCs/>
          <w:sz w:val="20"/>
          <w:szCs w:val="20"/>
        </w:rPr>
        <w:t>Of</w:t>
      </w:r>
      <w:proofErr w:type="gramEnd"/>
      <w:r w:rsidRPr="00482279">
        <w:rPr>
          <w:rFonts w:ascii="Arial" w:hAnsi="Arial" w:cs="Arial"/>
          <w:bCs/>
          <w:sz w:val="20"/>
          <w:szCs w:val="20"/>
        </w:rPr>
        <w:t xml:space="preserve"> Extended Wilderness Experiences’, </w:t>
      </w:r>
      <w:r w:rsidRPr="00482279">
        <w:rPr>
          <w:rFonts w:ascii="Arial" w:hAnsi="Arial" w:cs="Arial"/>
          <w:i/>
          <w:iCs/>
          <w:sz w:val="20"/>
          <w:szCs w:val="20"/>
        </w:rPr>
        <w:t xml:space="preserve">Journal Of Environmental Psychology, 6 </w:t>
      </w:r>
      <w:r w:rsidRPr="00482279">
        <w:rPr>
          <w:rFonts w:ascii="Arial" w:hAnsi="Arial" w:cs="Arial"/>
          <w:sz w:val="20"/>
          <w:szCs w:val="20"/>
        </w:rPr>
        <w:t>(1986), 177-188</w:t>
      </w:r>
      <w:r w:rsidRPr="00482279">
        <w:rPr>
          <w:rFonts w:ascii="Arial" w:hAnsi="Arial" w:cs="Arial"/>
          <w:sz w:val="20"/>
          <w:szCs w:val="20"/>
        </w:rPr>
        <w:t>, (p. 183).</w:t>
      </w:r>
    </w:p>
  </w:footnote>
  <w:footnote w:id="38">
    <w:p w14:paraId="2939382C" w14:textId="15637CA4" w:rsidR="004B6352" w:rsidRPr="00C111DD" w:rsidRDefault="004B6352" w:rsidP="00C111DD">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C111DD">
        <w:rPr>
          <w:rFonts w:ascii="Arial" w:hAnsi="Arial" w:cs="Arial"/>
          <w:sz w:val="20"/>
          <w:szCs w:val="20"/>
        </w:rPr>
        <w:t>David B.</w:t>
      </w:r>
      <w:r w:rsidRPr="00C111DD">
        <w:rPr>
          <w:rFonts w:ascii="Arial" w:hAnsi="Arial" w:cs="Arial"/>
          <w:sz w:val="20"/>
          <w:szCs w:val="20"/>
        </w:rPr>
        <w:t xml:space="preserve"> </w:t>
      </w:r>
      <w:proofErr w:type="spellStart"/>
      <w:r w:rsidRPr="00C111DD">
        <w:rPr>
          <w:rFonts w:ascii="Arial" w:hAnsi="Arial" w:cs="Arial"/>
          <w:sz w:val="20"/>
          <w:szCs w:val="20"/>
        </w:rPr>
        <w:t>Yaden</w:t>
      </w:r>
      <w:proofErr w:type="spellEnd"/>
      <w:r w:rsidRPr="00C111DD">
        <w:rPr>
          <w:rFonts w:ascii="Arial" w:hAnsi="Arial" w:cs="Arial"/>
          <w:sz w:val="20"/>
          <w:szCs w:val="20"/>
        </w:rPr>
        <w:t xml:space="preserve"> and Andrew Newberg, </w:t>
      </w:r>
      <w:r w:rsidRPr="00C111DD">
        <w:rPr>
          <w:rFonts w:ascii="Arial" w:hAnsi="Arial" w:cs="Arial"/>
          <w:i/>
          <w:iCs/>
          <w:sz w:val="20"/>
          <w:szCs w:val="20"/>
        </w:rPr>
        <w:t>The Varieties Of Spiritual Experience: 21st Century Research And Perspectives</w:t>
      </w:r>
      <w:r w:rsidRPr="00C111DD">
        <w:rPr>
          <w:rFonts w:ascii="Arial" w:hAnsi="Arial" w:cs="Arial"/>
          <w:sz w:val="20"/>
          <w:szCs w:val="20"/>
        </w:rPr>
        <w:t> (United Kingdom: Oxford University Press, 2022) &lt;</w:t>
      </w:r>
      <w:hyperlink r:id="rId2" w:tgtFrame="_blank" w:history="1">
        <w:r w:rsidRPr="00C111DD">
          <w:rPr>
            <w:rStyle w:val="Hipervnculo"/>
            <w:rFonts w:ascii="Arial" w:hAnsi="Arial" w:cs="Arial"/>
            <w:color w:val="auto"/>
            <w:sz w:val="20"/>
            <w:szCs w:val="20"/>
          </w:rPr>
          <w:t>https://academic-oup-com.ezproxy.uwtsd.ac.uk/book/43765&gt;</w:t>
        </w:r>
      </w:hyperlink>
      <w:r w:rsidRPr="00C111DD">
        <w:rPr>
          <w:rFonts w:ascii="Arial" w:hAnsi="Arial" w:cs="Arial"/>
          <w:sz w:val="20"/>
          <w:szCs w:val="20"/>
        </w:rPr>
        <w:t> [accessed Dec 4, 2023]</w:t>
      </w:r>
      <w:r w:rsidRPr="00C111DD">
        <w:rPr>
          <w:rFonts w:ascii="Arial" w:hAnsi="Arial" w:cs="Arial"/>
          <w:sz w:val="20"/>
          <w:szCs w:val="20"/>
        </w:rPr>
        <w:t xml:space="preserve">, p. </w:t>
      </w:r>
      <w:r w:rsidR="00C111DD" w:rsidRPr="00C111DD">
        <w:rPr>
          <w:rFonts w:ascii="Arial" w:hAnsi="Arial" w:cs="Arial"/>
          <w:sz w:val="20"/>
          <w:szCs w:val="20"/>
        </w:rPr>
        <w:t>253).</w:t>
      </w:r>
    </w:p>
  </w:footnote>
  <w:footnote w:id="39">
    <w:p w14:paraId="3AB4973E" w14:textId="0CD4CC14" w:rsidR="00C111DD" w:rsidRPr="00C111DD" w:rsidRDefault="00C111DD" w:rsidP="00C111DD">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C111DD">
        <w:rPr>
          <w:rFonts w:ascii="Arial" w:hAnsi="Arial" w:cs="Arial"/>
          <w:sz w:val="20"/>
          <w:szCs w:val="20"/>
        </w:rPr>
        <w:t>Fiona</w:t>
      </w:r>
      <w:r w:rsidRPr="00C111DD">
        <w:rPr>
          <w:rFonts w:ascii="Arial" w:hAnsi="Arial" w:cs="Arial"/>
          <w:sz w:val="20"/>
          <w:szCs w:val="20"/>
        </w:rPr>
        <w:t xml:space="preserve"> Stafford</w:t>
      </w:r>
      <w:r w:rsidRPr="00C111DD">
        <w:rPr>
          <w:rFonts w:ascii="Arial" w:hAnsi="Arial" w:cs="Arial"/>
          <w:sz w:val="20"/>
          <w:szCs w:val="20"/>
        </w:rPr>
        <w:t xml:space="preserve">, </w:t>
      </w:r>
      <w:r w:rsidRPr="00C111DD">
        <w:rPr>
          <w:rFonts w:ascii="Arial" w:hAnsi="Arial" w:cs="Arial"/>
          <w:i/>
          <w:sz w:val="20"/>
          <w:szCs w:val="20"/>
        </w:rPr>
        <w:t xml:space="preserve">William Wordsworth </w:t>
      </w:r>
      <w:proofErr w:type="gramStart"/>
      <w:r w:rsidRPr="00C111DD">
        <w:rPr>
          <w:rFonts w:ascii="Arial" w:hAnsi="Arial" w:cs="Arial"/>
          <w:i/>
          <w:sz w:val="20"/>
          <w:szCs w:val="20"/>
        </w:rPr>
        <w:t>And</w:t>
      </w:r>
      <w:proofErr w:type="gramEnd"/>
      <w:r w:rsidRPr="00C111DD">
        <w:rPr>
          <w:rFonts w:ascii="Arial" w:hAnsi="Arial" w:cs="Arial"/>
          <w:i/>
          <w:sz w:val="20"/>
          <w:szCs w:val="20"/>
        </w:rPr>
        <w:t xml:space="preserve"> Samuel Taylor Coleridge</w:t>
      </w:r>
      <w:r w:rsidRPr="00C111DD">
        <w:rPr>
          <w:rFonts w:ascii="Arial" w:hAnsi="Arial" w:cs="Arial"/>
          <w:sz w:val="20"/>
          <w:szCs w:val="20"/>
        </w:rPr>
        <w:t xml:space="preserve"> </w:t>
      </w:r>
      <w:r w:rsidRPr="00C111DD">
        <w:rPr>
          <w:rFonts w:ascii="Arial" w:hAnsi="Arial" w:cs="Arial"/>
          <w:i/>
          <w:sz w:val="20"/>
          <w:szCs w:val="20"/>
        </w:rPr>
        <w:t>Lyrical Ballads: 1798 and 1802</w:t>
      </w:r>
      <w:r w:rsidRPr="00C111DD">
        <w:rPr>
          <w:rFonts w:ascii="Arial" w:hAnsi="Arial" w:cs="Arial"/>
          <w:sz w:val="20"/>
          <w:szCs w:val="20"/>
        </w:rPr>
        <w:t xml:space="preserve">, 1st </w:t>
      </w:r>
      <w:proofErr w:type="spellStart"/>
      <w:r w:rsidRPr="00C111DD">
        <w:rPr>
          <w:rFonts w:ascii="Arial" w:hAnsi="Arial" w:cs="Arial"/>
          <w:sz w:val="20"/>
          <w:szCs w:val="20"/>
        </w:rPr>
        <w:t>edn</w:t>
      </w:r>
      <w:proofErr w:type="spellEnd"/>
      <w:r w:rsidRPr="00C111DD">
        <w:rPr>
          <w:rFonts w:ascii="Arial" w:hAnsi="Arial" w:cs="Arial"/>
          <w:sz w:val="20"/>
          <w:szCs w:val="20"/>
        </w:rPr>
        <w:t>. (United Kingdom: Oxford University Press, 2013)</w:t>
      </w:r>
      <w:r w:rsidRPr="00C111DD">
        <w:rPr>
          <w:rFonts w:ascii="Arial" w:hAnsi="Arial" w:cs="Arial"/>
          <w:sz w:val="20"/>
          <w:szCs w:val="20"/>
        </w:rPr>
        <w:t>, p. 193.</w:t>
      </w:r>
    </w:p>
    <w:p w14:paraId="39CDE491" w14:textId="16CCF6D6" w:rsidR="00C111DD" w:rsidRDefault="00C111DD">
      <w:pPr>
        <w:pStyle w:val="Textonotapie"/>
      </w:pPr>
    </w:p>
  </w:footnote>
  <w:footnote w:id="40">
    <w:p w14:paraId="1F5E181C" w14:textId="7E53BBE7" w:rsidR="0078209E" w:rsidRDefault="0078209E">
      <w:pPr>
        <w:pStyle w:val="Textonotapie"/>
      </w:pPr>
      <w:r>
        <w:rPr>
          <w:rStyle w:val="Refdenotaalpie"/>
        </w:rPr>
        <w:footnoteRef/>
      </w:r>
      <w:r>
        <w:t xml:space="preserve"> </w:t>
      </w:r>
      <w:r w:rsidRPr="00704075">
        <w:rPr>
          <w:rFonts w:ascii="Arial" w:hAnsi="Arial" w:cs="Arial"/>
        </w:rPr>
        <w:t xml:space="preserve">Taylor, </w:t>
      </w:r>
      <w:r w:rsidRPr="00704075">
        <w:rPr>
          <w:rFonts w:ascii="Arial" w:hAnsi="Arial" w:cs="Arial"/>
          <w:i/>
        </w:rPr>
        <w:t xml:space="preserve">Dark Green Religion: Nature Spirituality </w:t>
      </w:r>
      <w:proofErr w:type="gramStart"/>
      <w:r w:rsidRPr="00704075">
        <w:rPr>
          <w:rFonts w:ascii="Arial" w:hAnsi="Arial" w:cs="Arial"/>
          <w:i/>
        </w:rPr>
        <w:t>And</w:t>
      </w:r>
      <w:proofErr w:type="gramEnd"/>
      <w:r w:rsidRPr="00704075">
        <w:rPr>
          <w:rFonts w:ascii="Arial" w:hAnsi="Arial" w:cs="Arial"/>
          <w:i/>
        </w:rPr>
        <w:t xml:space="preserve"> The Planetary Future</w:t>
      </w:r>
      <w:r w:rsidRPr="00704075">
        <w:rPr>
          <w:rFonts w:ascii="Arial" w:eastAsia="Calibri-Italic" w:hAnsi="Arial" w:cs="Arial"/>
          <w:i/>
          <w:iCs/>
        </w:rPr>
        <w:t>,</w:t>
      </w:r>
      <w:r>
        <w:rPr>
          <w:rFonts w:ascii="Arial" w:hAnsi="Arial" w:cs="Arial"/>
        </w:rPr>
        <w:t xml:space="preserve"> p. 63</w:t>
      </w:r>
      <w:r w:rsidRPr="00704075">
        <w:rPr>
          <w:rFonts w:ascii="Arial" w:hAnsi="Arial" w:cs="Arial"/>
        </w:rPr>
        <w:t>.</w:t>
      </w:r>
    </w:p>
  </w:footnote>
  <w:footnote w:id="41">
    <w:p w14:paraId="30B441BE" w14:textId="5AAC874E" w:rsidR="0078209E" w:rsidRDefault="0078209E" w:rsidP="0078209E">
      <w:pPr>
        <w:pStyle w:val="Textonotapie"/>
      </w:pPr>
      <w:r>
        <w:rPr>
          <w:rStyle w:val="Refdenotaalpie"/>
        </w:rPr>
        <w:footnoteRef/>
      </w:r>
      <w:r>
        <w:t xml:space="preserve"> </w:t>
      </w:r>
      <w:r>
        <w:rPr>
          <w:rFonts w:ascii="Arial" w:hAnsi="Arial" w:cs="Arial"/>
        </w:rPr>
        <w:t>Ibid. p. 63</w:t>
      </w:r>
      <w:r>
        <w:rPr>
          <w:rFonts w:ascii="Arial" w:hAnsi="Arial" w:cs="Arial"/>
        </w:rPr>
        <w:t>.</w:t>
      </w:r>
    </w:p>
  </w:footnote>
  <w:footnote w:id="42">
    <w:p w14:paraId="44E8D4D4" w14:textId="60E56F96" w:rsidR="0078209E" w:rsidRPr="0078209E" w:rsidRDefault="0078209E" w:rsidP="0078209E">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78209E">
        <w:rPr>
          <w:rFonts w:ascii="Arial" w:hAnsi="Arial" w:cs="Arial"/>
          <w:sz w:val="20"/>
          <w:szCs w:val="20"/>
        </w:rPr>
        <w:t xml:space="preserve">Andrew </w:t>
      </w:r>
      <w:r w:rsidRPr="0078209E">
        <w:rPr>
          <w:rFonts w:ascii="Arial" w:hAnsi="Arial" w:cs="Arial"/>
          <w:sz w:val="20"/>
          <w:szCs w:val="20"/>
        </w:rPr>
        <w:t>Newberg, ‘</w:t>
      </w:r>
      <w:r w:rsidRPr="0078209E">
        <w:rPr>
          <w:rFonts w:ascii="Arial" w:hAnsi="Arial" w:cs="Arial"/>
          <w:bCs/>
          <w:sz w:val="20"/>
          <w:szCs w:val="20"/>
        </w:rPr>
        <w:t xml:space="preserve">The Brain </w:t>
      </w:r>
      <w:proofErr w:type="gramStart"/>
      <w:r w:rsidRPr="0078209E">
        <w:rPr>
          <w:rFonts w:ascii="Arial" w:hAnsi="Arial" w:cs="Arial"/>
          <w:bCs/>
          <w:sz w:val="20"/>
          <w:szCs w:val="20"/>
        </w:rPr>
        <w:t>And</w:t>
      </w:r>
      <w:proofErr w:type="gramEnd"/>
      <w:r w:rsidRPr="0078209E">
        <w:rPr>
          <w:rFonts w:ascii="Arial" w:hAnsi="Arial" w:cs="Arial"/>
          <w:bCs/>
          <w:sz w:val="20"/>
          <w:szCs w:val="20"/>
        </w:rPr>
        <w:t xml:space="preserve"> Spiritual Experiences: Towards A Neuroscientific Hermeneutic’, </w:t>
      </w:r>
      <w:proofErr w:type="spellStart"/>
      <w:r w:rsidRPr="0078209E">
        <w:rPr>
          <w:rFonts w:ascii="Arial" w:hAnsi="Arial" w:cs="Arial"/>
          <w:i/>
          <w:sz w:val="20"/>
          <w:szCs w:val="20"/>
        </w:rPr>
        <w:t>Paranthropology</w:t>
      </w:r>
      <w:proofErr w:type="spellEnd"/>
      <w:r w:rsidRPr="0078209E">
        <w:rPr>
          <w:rFonts w:ascii="Arial" w:hAnsi="Arial" w:cs="Arial"/>
          <w:i/>
          <w:sz w:val="20"/>
          <w:szCs w:val="20"/>
        </w:rPr>
        <w:t>: Journal Of Anthropological Approaches To The Paranormal</w:t>
      </w:r>
      <w:r w:rsidRPr="0078209E">
        <w:rPr>
          <w:rFonts w:ascii="Arial" w:hAnsi="Arial" w:cs="Arial"/>
          <w:sz w:val="20"/>
          <w:szCs w:val="20"/>
        </w:rPr>
        <w:t>, 4.3 (2013), 54-62</w:t>
      </w:r>
      <w:r w:rsidRPr="0078209E">
        <w:rPr>
          <w:rFonts w:ascii="Arial" w:hAnsi="Arial" w:cs="Arial"/>
          <w:sz w:val="20"/>
          <w:szCs w:val="20"/>
        </w:rPr>
        <w:t>, (p. 54).</w:t>
      </w:r>
    </w:p>
  </w:footnote>
  <w:footnote w:id="43">
    <w:p w14:paraId="510BE1D9" w14:textId="22C37359" w:rsidR="0078209E" w:rsidRPr="0078209E" w:rsidRDefault="0078209E" w:rsidP="0078209E">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78209E">
        <w:rPr>
          <w:rFonts w:ascii="Arial" w:hAnsi="Arial" w:cs="Arial"/>
          <w:sz w:val="20"/>
          <w:szCs w:val="20"/>
        </w:rPr>
        <w:t>Jeffrey</w:t>
      </w:r>
      <w:r w:rsidRPr="0078209E">
        <w:rPr>
          <w:rFonts w:ascii="Arial" w:hAnsi="Arial" w:cs="Arial"/>
          <w:sz w:val="20"/>
          <w:szCs w:val="20"/>
        </w:rPr>
        <w:t xml:space="preserve"> </w:t>
      </w:r>
      <w:proofErr w:type="spellStart"/>
      <w:r w:rsidRPr="0078209E">
        <w:rPr>
          <w:rFonts w:ascii="Arial" w:hAnsi="Arial" w:cs="Arial"/>
          <w:sz w:val="20"/>
          <w:szCs w:val="20"/>
        </w:rPr>
        <w:t>Kripal</w:t>
      </w:r>
      <w:proofErr w:type="spellEnd"/>
      <w:r w:rsidRPr="0078209E">
        <w:rPr>
          <w:rFonts w:ascii="Arial" w:hAnsi="Arial" w:cs="Arial"/>
          <w:sz w:val="20"/>
          <w:szCs w:val="20"/>
        </w:rPr>
        <w:t xml:space="preserve"> and Whitley Strieber, </w:t>
      </w:r>
      <w:r w:rsidRPr="0078209E">
        <w:rPr>
          <w:rFonts w:ascii="Arial" w:hAnsi="Arial" w:cs="Arial"/>
          <w:i/>
          <w:sz w:val="20"/>
          <w:szCs w:val="20"/>
        </w:rPr>
        <w:t>The Super Natural: Why The Unexplained Is Real</w:t>
      </w:r>
      <w:r w:rsidRPr="0078209E">
        <w:rPr>
          <w:rFonts w:ascii="Arial" w:hAnsi="Arial" w:cs="Arial"/>
          <w:sz w:val="20"/>
          <w:szCs w:val="20"/>
        </w:rPr>
        <w:t xml:space="preserve">, 1st </w:t>
      </w:r>
      <w:proofErr w:type="spellStart"/>
      <w:r w:rsidRPr="0078209E">
        <w:rPr>
          <w:rFonts w:ascii="Arial" w:hAnsi="Arial" w:cs="Arial"/>
          <w:sz w:val="20"/>
          <w:szCs w:val="20"/>
        </w:rPr>
        <w:t>edn</w:t>
      </w:r>
      <w:proofErr w:type="spellEnd"/>
      <w:r w:rsidRPr="0078209E">
        <w:rPr>
          <w:rFonts w:ascii="Arial" w:hAnsi="Arial" w:cs="Arial"/>
          <w:sz w:val="20"/>
          <w:szCs w:val="20"/>
        </w:rPr>
        <w:t xml:space="preserve">. (New York: </w:t>
      </w:r>
      <w:proofErr w:type="spellStart"/>
      <w:r w:rsidRPr="0078209E">
        <w:rPr>
          <w:rFonts w:ascii="Arial" w:hAnsi="Arial" w:cs="Arial"/>
          <w:sz w:val="20"/>
          <w:szCs w:val="20"/>
        </w:rPr>
        <w:t>TarcherPerigee</w:t>
      </w:r>
      <w:proofErr w:type="spellEnd"/>
      <w:r w:rsidRPr="0078209E">
        <w:rPr>
          <w:rFonts w:ascii="Arial" w:hAnsi="Arial" w:cs="Arial"/>
          <w:sz w:val="20"/>
          <w:szCs w:val="20"/>
        </w:rPr>
        <w:t>, 2017)</w:t>
      </w:r>
      <w:r w:rsidRPr="0078209E">
        <w:rPr>
          <w:rFonts w:ascii="Arial" w:hAnsi="Arial" w:cs="Arial"/>
          <w:sz w:val="20"/>
          <w:szCs w:val="20"/>
        </w:rPr>
        <w:t>, p. 21.</w:t>
      </w:r>
    </w:p>
  </w:footnote>
  <w:footnote w:id="44">
    <w:p w14:paraId="0DAEEF24" w14:textId="0320D8F3" w:rsidR="0078209E" w:rsidRPr="001273C6" w:rsidRDefault="0078209E" w:rsidP="001273C6">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1273C6">
        <w:rPr>
          <w:rFonts w:ascii="Arial" w:hAnsi="Arial" w:cs="Arial"/>
          <w:sz w:val="20"/>
          <w:szCs w:val="20"/>
        </w:rPr>
        <w:t>Jack</w:t>
      </w:r>
      <w:r w:rsidR="001273C6" w:rsidRPr="001273C6">
        <w:rPr>
          <w:rFonts w:ascii="Arial" w:hAnsi="Arial" w:cs="Arial"/>
          <w:sz w:val="20"/>
          <w:szCs w:val="20"/>
        </w:rPr>
        <w:t xml:space="preserve"> Hunter</w:t>
      </w:r>
      <w:r w:rsidRPr="001273C6">
        <w:rPr>
          <w:rFonts w:ascii="Arial" w:hAnsi="Arial" w:cs="Arial"/>
          <w:sz w:val="20"/>
          <w:szCs w:val="20"/>
        </w:rPr>
        <w:t>, ‘</w:t>
      </w:r>
      <w:r w:rsidRPr="001273C6">
        <w:rPr>
          <w:rFonts w:ascii="Arial" w:hAnsi="Arial" w:cs="Arial"/>
          <w:bCs/>
          <w:sz w:val="20"/>
          <w:szCs w:val="20"/>
        </w:rPr>
        <w:t xml:space="preserve">Editorial: Religious Experience </w:t>
      </w:r>
      <w:proofErr w:type="gramStart"/>
      <w:r w:rsidRPr="001273C6">
        <w:rPr>
          <w:rFonts w:ascii="Arial" w:hAnsi="Arial" w:cs="Arial"/>
          <w:bCs/>
          <w:sz w:val="20"/>
          <w:szCs w:val="20"/>
        </w:rPr>
        <w:t>And</w:t>
      </w:r>
      <w:proofErr w:type="gramEnd"/>
      <w:r w:rsidRPr="001273C6">
        <w:rPr>
          <w:rFonts w:ascii="Arial" w:hAnsi="Arial" w:cs="Arial"/>
          <w:bCs/>
          <w:sz w:val="20"/>
          <w:szCs w:val="20"/>
        </w:rPr>
        <w:t xml:space="preserve"> Ecology</w:t>
      </w:r>
      <w:r w:rsidRPr="001273C6">
        <w:rPr>
          <w:rFonts w:ascii="Arial" w:hAnsi="Arial" w:cs="Arial"/>
          <w:sz w:val="20"/>
          <w:szCs w:val="20"/>
        </w:rPr>
        <w:t xml:space="preserve">’, </w:t>
      </w:r>
      <w:r w:rsidRPr="001273C6">
        <w:rPr>
          <w:rFonts w:ascii="Arial" w:hAnsi="Arial" w:cs="Arial"/>
          <w:bCs/>
          <w:i/>
          <w:sz w:val="20"/>
          <w:szCs w:val="20"/>
        </w:rPr>
        <w:t>Journal For The Study Of Religious Experience</w:t>
      </w:r>
      <w:r w:rsidRPr="001273C6">
        <w:rPr>
          <w:rFonts w:ascii="Arial" w:hAnsi="Arial" w:cs="Arial"/>
          <w:i/>
          <w:sz w:val="20"/>
          <w:szCs w:val="20"/>
        </w:rPr>
        <w:t xml:space="preserve">, </w:t>
      </w:r>
      <w:r w:rsidRPr="001273C6">
        <w:rPr>
          <w:rFonts w:ascii="Arial" w:hAnsi="Arial" w:cs="Arial"/>
          <w:sz w:val="20"/>
          <w:szCs w:val="20"/>
        </w:rPr>
        <w:t>7.2 (2021), 3-16</w:t>
      </w:r>
      <w:r w:rsidRPr="001273C6">
        <w:rPr>
          <w:rFonts w:ascii="Arial" w:hAnsi="Arial" w:cs="Arial"/>
          <w:sz w:val="20"/>
          <w:szCs w:val="20"/>
        </w:rPr>
        <w:t xml:space="preserve">, (p. </w:t>
      </w:r>
      <w:r w:rsidR="001273C6" w:rsidRPr="001273C6">
        <w:rPr>
          <w:rFonts w:ascii="Arial" w:hAnsi="Arial" w:cs="Arial"/>
          <w:sz w:val="20"/>
          <w:szCs w:val="20"/>
        </w:rPr>
        <w:t>3).</w:t>
      </w:r>
    </w:p>
    <w:p w14:paraId="34CB93E3" w14:textId="5B9BE814" w:rsidR="0078209E" w:rsidRDefault="0078209E">
      <w:pPr>
        <w:pStyle w:val="Textonotapie"/>
      </w:pPr>
    </w:p>
  </w:footnote>
  <w:footnote w:id="45">
    <w:p w14:paraId="622923C4" w14:textId="283CFE4E" w:rsidR="0061095D" w:rsidRPr="0061095D" w:rsidRDefault="0061095D" w:rsidP="003D418E">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3D418E">
        <w:rPr>
          <w:rFonts w:ascii="Arial" w:hAnsi="Arial" w:cs="Arial"/>
          <w:sz w:val="20"/>
          <w:szCs w:val="20"/>
        </w:rPr>
        <w:t>Hayden</w:t>
      </w:r>
      <w:r w:rsidRPr="003D418E">
        <w:rPr>
          <w:rFonts w:ascii="Arial" w:hAnsi="Arial" w:cs="Arial"/>
          <w:sz w:val="20"/>
          <w:szCs w:val="20"/>
        </w:rPr>
        <w:t xml:space="preserve"> Washington</w:t>
      </w:r>
      <w:r w:rsidRPr="003D418E">
        <w:rPr>
          <w:rFonts w:ascii="Arial" w:hAnsi="Arial" w:cs="Arial"/>
          <w:sz w:val="20"/>
          <w:szCs w:val="20"/>
        </w:rPr>
        <w:t xml:space="preserve">, ‘How I Came </w:t>
      </w:r>
      <w:proofErr w:type="gramStart"/>
      <w:r w:rsidRPr="003D418E">
        <w:rPr>
          <w:rFonts w:ascii="Arial" w:hAnsi="Arial" w:cs="Arial"/>
          <w:sz w:val="20"/>
          <w:szCs w:val="20"/>
        </w:rPr>
        <w:t>To</w:t>
      </w:r>
      <w:proofErr w:type="gramEnd"/>
      <w:r w:rsidRPr="003D418E">
        <w:rPr>
          <w:rFonts w:ascii="Arial" w:hAnsi="Arial" w:cs="Arial"/>
          <w:sz w:val="20"/>
          <w:szCs w:val="20"/>
        </w:rPr>
        <w:t xml:space="preserve"> </w:t>
      </w:r>
      <w:proofErr w:type="spellStart"/>
      <w:r w:rsidRPr="003D418E">
        <w:rPr>
          <w:rFonts w:ascii="Arial" w:hAnsi="Arial" w:cs="Arial"/>
          <w:sz w:val="20"/>
          <w:szCs w:val="20"/>
        </w:rPr>
        <w:t>Ecocentrism</w:t>
      </w:r>
      <w:proofErr w:type="spellEnd"/>
      <w:r w:rsidRPr="003D418E">
        <w:rPr>
          <w:rFonts w:ascii="Arial" w:hAnsi="Arial" w:cs="Arial"/>
          <w:sz w:val="20"/>
          <w:szCs w:val="20"/>
        </w:rPr>
        <w:t xml:space="preserve">: A Sense Of Wonder’, </w:t>
      </w:r>
      <w:r w:rsidRPr="003D418E">
        <w:rPr>
          <w:rFonts w:ascii="Arial" w:eastAsia="Brill-Roman" w:hAnsi="Arial" w:cs="Arial"/>
          <w:i/>
          <w:sz w:val="20"/>
          <w:szCs w:val="20"/>
        </w:rPr>
        <w:t>The Ecological Citizen</w:t>
      </w:r>
      <w:r w:rsidRPr="003D418E">
        <w:rPr>
          <w:rFonts w:ascii="Arial" w:hAnsi="Arial" w:cs="Arial"/>
          <w:sz w:val="20"/>
          <w:szCs w:val="20"/>
        </w:rPr>
        <w:t>, 1.A (2017), 7-9, (p. 8).</w:t>
      </w:r>
    </w:p>
  </w:footnote>
  <w:footnote w:id="46">
    <w:p w14:paraId="0A5B4C20" w14:textId="6389CDC7" w:rsidR="0061095D" w:rsidRDefault="0061095D">
      <w:pPr>
        <w:pStyle w:val="Textonotapie"/>
      </w:pPr>
      <w:r>
        <w:rPr>
          <w:rStyle w:val="Refdenotaalpie"/>
        </w:rPr>
        <w:footnoteRef/>
      </w:r>
      <w:r>
        <w:t xml:space="preserve"> </w:t>
      </w:r>
      <w:r w:rsidRPr="000D2715">
        <w:rPr>
          <w:rFonts w:ascii="Arial" w:hAnsi="Arial" w:cs="Arial"/>
        </w:rPr>
        <w:t xml:space="preserve">Hunter, </w:t>
      </w:r>
      <w:r w:rsidRPr="000D2715">
        <w:rPr>
          <w:rFonts w:ascii="Arial" w:hAnsi="Arial" w:cs="Arial"/>
          <w:i/>
        </w:rPr>
        <w:t xml:space="preserve">Greening The Paranormal: Exploring The Ecology </w:t>
      </w:r>
      <w:proofErr w:type="gramStart"/>
      <w:r w:rsidRPr="000D2715">
        <w:rPr>
          <w:rFonts w:ascii="Arial" w:hAnsi="Arial" w:cs="Arial"/>
          <w:i/>
        </w:rPr>
        <w:t>Of</w:t>
      </w:r>
      <w:proofErr w:type="gramEnd"/>
      <w:r w:rsidRPr="000D2715">
        <w:rPr>
          <w:rFonts w:ascii="Arial" w:hAnsi="Arial" w:cs="Arial"/>
          <w:i/>
        </w:rPr>
        <w:t xml:space="preserve"> Extraordinary Experience</w:t>
      </w:r>
      <w:r w:rsidRPr="000D2715">
        <w:rPr>
          <w:rFonts w:ascii="Arial" w:eastAsia="Calibri-Italic" w:hAnsi="Arial" w:cs="Arial"/>
          <w:i/>
          <w:iCs/>
        </w:rPr>
        <w:t xml:space="preserve">, </w:t>
      </w:r>
      <w:r w:rsidRPr="000D2715">
        <w:rPr>
          <w:rFonts w:ascii="Arial" w:hAnsi="Arial" w:cs="Arial"/>
        </w:rPr>
        <w:t>p</w:t>
      </w:r>
      <w:r>
        <w:rPr>
          <w:rFonts w:ascii="Arial" w:hAnsi="Arial" w:cs="Arial"/>
        </w:rPr>
        <w:t>. 39</w:t>
      </w:r>
      <w:r w:rsidRPr="000D2715">
        <w:rPr>
          <w:rFonts w:ascii="Arial" w:hAnsi="Arial" w:cs="Arial"/>
        </w:rPr>
        <w:t>.</w:t>
      </w:r>
    </w:p>
  </w:footnote>
  <w:footnote w:id="47">
    <w:p w14:paraId="4B836904" w14:textId="26795570" w:rsidR="0061095D" w:rsidRDefault="0061095D">
      <w:pPr>
        <w:pStyle w:val="Textonotapie"/>
      </w:pPr>
      <w:r>
        <w:rPr>
          <w:rStyle w:val="Refdenotaalpie"/>
        </w:rPr>
        <w:footnoteRef/>
      </w:r>
      <w:r>
        <w:t xml:space="preserve"> </w:t>
      </w:r>
      <w:proofErr w:type="spellStart"/>
      <w:r w:rsidRPr="003F5978">
        <w:rPr>
          <w:rFonts w:ascii="Arial" w:hAnsi="Arial" w:cs="Arial"/>
        </w:rPr>
        <w:t>Andersson</w:t>
      </w:r>
      <w:proofErr w:type="spellEnd"/>
      <w:r w:rsidRPr="003F5978">
        <w:rPr>
          <w:rFonts w:ascii="Arial" w:hAnsi="Arial" w:cs="Arial"/>
        </w:rPr>
        <w:t xml:space="preserve">, </w:t>
      </w:r>
      <w:r w:rsidRPr="003F5978">
        <w:rPr>
          <w:rFonts w:ascii="Arial" w:hAnsi="Arial" w:cs="Arial"/>
          <w:i/>
        </w:rPr>
        <w:t xml:space="preserve">Unseen Beings: How We Forgot </w:t>
      </w:r>
      <w:proofErr w:type="gramStart"/>
      <w:r w:rsidRPr="003F5978">
        <w:rPr>
          <w:rFonts w:ascii="Arial" w:hAnsi="Arial" w:cs="Arial"/>
          <w:i/>
        </w:rPr>
        <w:t>The</w:t>
      </w:r>
      <w:proofErr w:type="gramEnd"/>
      <w:r w:rsidRPr="003F5978">
        <w:rPr>
          <w:rFonts w:ascii="Arial" w:hAnsi="Arial" w:cs="Arial"/>
          <w:i/>
        </w:rPr>
        <w:t xml:space="preserve"> World Is More Than Human</w:t>
      </w:r>
      <w:r w:rsidRPr="003F5978">
        <w:rPr>
          <w:rFonts w:ascii="Arial" w:eastAsia="Calibri-Italic" w:hAnsi="Arial" w:cs="Arial"/>
          <w:i/>
          <w:iCs/>
        </w:rPr>
        <w:t xml:space="preserve">, </w:t>
      </w:r>
      <w:r>
        <w:rPr>
          <w:rFonts w:ascii="Arial" w:hAnsi="Arial" w:cs="Arial"/>
        </w:rPr>
        <w:t>p. 19</w:t>
      </w:r>
      <w:r w:rsidRPr="003F5978">
        <w:rPr>
          <w:rFonts w:ascii="Arial" w:hAnsi="Arial" w:cs="Arial"/>
        </w:rPr>
        <w:t>.</w:t>
      </w:r>
    </w:p>
  </w:footnote>
  <w:footnote w:id="48">
    <w:p w14:paraId="19136B05" w14:textId="57645665" w:rsidR="003D418E" w:rsidRPr="003D418E" w:rsidRDefault="003D418E" w:rsidP="003D418E">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3D418E">
        <w:rPr>
          <w:rFonts w:ascii="Arial" w:hAnsi="Arial" w:cs="Arial"/>
          <w:sz w:val="20"/>
          <w:szCs w:val="20"/>
        </w:rPr>
        <w:t>Aldo</w:t>
      </w:r>
      <w:r w:rsidRPr="003D418E">
        <w:rPr>
          <w:rFonts w:ascii="Arial" w:hAnsi="Arial" w:cs="Arial"/>
          <w:sz w:val="20"/>
          <w:szCs w:val="20"/>
        </w:rPr>
        <w:t xml:space="preserve"> Leopold</w:t>
      </w:r>
      <w:r w:rsidRPr="003D418E">
        <w:rPr>
          <w:rFonts w:ascii="Arial" w:hAnsi="Arial" w:cs="Arial"/>
          <w:sz w:val="20"/>
          <w:szCs w:val="20"/>
        </w:rPr>
        <w:t xml:space="preserve">, </w:t>
      </w:r>
      <w:r w:rsidRPr="003D418E">
        <w:rPr>
          <w:rFonts w:ascii="Arial" w:hAnsi="Arial" w:cs="Arial"/>
          <w:i/>
          <w:sz w:val="20"/>
          <w:szCs w:val="20"/>
        </w:rPr>
        <w:t>A Sand Country Almanac: And Sketches Here And There</w:t>
      </w:r>
      <w:r w:rsidRPr="003D418E">
        <w:rPr>
          <w:rFonts w:ascii="Arial" w:hAnsi="Arial" w:cs="Arial"/>
          <w:sz w:val="20"/>
          <w:szCs w:val="20"/>
        </w:rPr>
        <w:t>, (United Kingdom: Penguin Classics, 2020)</w:t>
      </w:r>
      <w:r w:rsidRPr="003D418E">
        <w:rPr>
          <w:rFonts w:ascii="Arial" w:hAnsi="Arial" w:cs="Arial"/>
          <w:sz w:val="20"/>
          <w:szCs w:val="20"/>
        </w:rPr>
        <w:t>, p. 98.</w:t>
      </w:r>
    </w:p>
  </w:footnote>
  <w:footnote w:id="49">
    <w:p w14:paraId="3A0E1464" w14:textId="22253DBF" w:rsidR="003D418E" w:rsidRDefault="003D418E" w:rsidP="003D418E">
      <w:pPr>
        <w:pStyle w:val="Textonotapie"/>
        <w:jc w:val="both"/>
      </w:pPr>
      <w:r>
        <w:rPr>
          <w:rStyle w:val="Refdenotaalpie"/>
        </w:rPr>
        <w:footnoteRef/>
      </w:r>
      <w:r>
        <w:t xml:space="preserve"> </w:t>
      </w:r>
      <w:r w:rsidRPr="003D418E">
        <w:rPr>
          <w:rFonts w:ascii="Arial" w:hAnsi="Arial" w:cs="Arial"/>
        </w:rPr>
        <w:t xml:space="preserve">Leopold, </w:t>
      </w:r>
      <w:r w:rsidRPr="003D418E">
        <w:rPr>
          <w:rFonts w:ascii="Arial" w:hAnsi="Arial" w:cs="Arial"/>
          <w:i/>
        </w:rPr>
        <w:t>A Sand Country Almanac: And Sketches Here And There</w:t>
      </w:r>
      <w:r w:rsidRPr="003D418E">
        <w:rPr>
          <w:rFonts w:ascii="Arial" w:hAnsi="Arial" w:cs="Arial"/>
        </w:rPr>
        <w:t xml:space="preserve">, </w:t>
      </w:r>
      <w:r w:rsidRPr="003D418E">
        <w:rPr>
          <w:rFonts w:ascii="Arial" w:hAnsi="Arial" w:cs="Arial"/>
        </w:rPr>
        <w:t>p. 98.</w:t>
      </w:r>
    </w:p>
  </w:footnote>
  <w:footnote w:id="50">
    <w:p w14:paraId="5899774C" w14:textId="50B7B28E" w:rsidR="002E36CB" w:rsidRDefault="002E36CB">
      <w:pPr>
        <w:pStyle w:val="Textonotapie"/>
      </w:pPr>
      <w:r>
        <w:rPr>
          <w:rStyle w:val="Refdenotaalpie"/>
        </w:rPr>
        <w:footnoteRef/>
      </w:r>
      <w:r>
        <w:t xml:space="preserve"> </w:t>
      </w:r>
      <w:r w:rsidRPr="00704075">
        <w:rPr>
          <w:rFonts w:ascii="Arial" w:hAnsi="Arial" w:cs="Arial"/>
        </w:rPr>
        <w:t xml:space="preserve">Taylor, </w:t>
      </w:r>
      <w:r w:rsidRPr="00704075">
        <w:rPr>
          <w:rFonts w:ascii="Arial" w:hAnsi="Arial" w:cs="Arial"/>
          <w:i/>
        </w:rPr>
        <w:t xml:space="preserve">Dark Green Religion: Nature Spirituality </w:t>
      </w:r>
      <w:proofErr w:type="gramStart"/>
      <w:r w:rsidRPr="00704075">
        <w:rPr>
          <w:rFonts w:ascii="Arial" w:hAnsi="Arial" w:cs="Arial"/>
          <w:i/>
        </w:rPr>
        <w:t>And</w:t>
      </w:r>
      <w:proofErr w:type="gramEnd"/>
      <w:r w:rsidRPr="00704075">
        <w:rPr>
          <w:rFonts w:ascii="Arial" w:hAnsi="Arial" w:cs="Arial"/>
          <w:i/>
        </w:rPr>
        <w:t xml:space="preserve"> The Planetary Future</w:t>
      </w:r>
      <w:r w:rsidRPr="00704075">
        <w:rPr>
          <w:rFonts w:ascii="Arial" w:eastAsia="Calibri-Italic" w:hAnsi="Arial" w:cs="Arial"/>
          <w:i/>
          <w:iCs/>
        </w:rPr>
        <w:t>,</w:t>
      </w:r>
      <w:r>
        <w:rPr>
          <w:rFonts w:ascii="Arial" w:hAnsi="Arial" w:cs="Arial"/>
        </w:rPr>
        <w:t xml:space="preserve"> p. 35</w:t>
      </w:r>
      <w:r w:rsidRPr="00704075">
        <w:rPr>
          <w:rFonts w:ascii="Arial" w:hAnsi="Arial" w:cs="Arial"/>
        </w:rPr>
        <w:t>.</w:t>
      </w:r>
    </w:p>
  </w:footnote>
  <w:footnote w:id="51">
    <w:p w14:paraId="3D546B9A" w14:textId="349F597C" w:rsidR="002E36CB" w:rsidRDefault="002E36CB">
      <w:pPr>
        <w:pStyle w:val="Textonotapie"/>
      </w:pPr>
      <w:r>
        <w:rPr>
          <w:rStyle w:val="Refdenotaalpie"/>
        </w:rPr>
        <w:footnoteRef/>
      </w:r>
      <w:r>
        <w:t xml:space="preserve"> </w:t>
      </w:r>
      <w:r w:rsidRPr="00482279">
        <w:rPr>
          <w:rFonts w:ascii="Arial" w:hAnsi="Arial" w:cs="Arial"/>
        </w:rPr>
        <w:t xml:space="preserve">Stephan Harding, </w:t>
      </w:r>
      <w:r w:rsidRPr="00482279">
        <w:rPr>
          <w:rFonts w:ascii="Arial" w:hAnsi="Arial" w:cs="Arial"/>
          <w:i/>
        </w:rPr>
        <w:t xml:space="preserve">Animate Earth: Science, Intuition </w:t>
      </w:r>
      <w:proofErr w:type="gramStart"/>
      <w:r w:rsidRPr="00482279">
        <w:rPr>
          <w:rFonts w:ascii="Arial" w:hAnsi="Arial" w:cs="Arial"/>
          <w:i/>
        </w:rPr>
        <w:t>And</w:t>
      </w:r>
      <w:proofErr w:type="gramEnd"/>
      <w:r w:rsidRPr="00482279">
        <w:rPr>
          <w:rFonts w:ascii="Arial" w:hAnsi="Arial" w:cs="Arial"/>
          <w:i/>
        </w:rPr>
        <w:t xml:space="preserve"> Gaia, </w:t>
      </w:r>
      <w:r w:rsidRPr="00482279">
        <w:rPr>
          <w:rFonts w:ascii="Arial" w:hAnsi="Arial" w:cs="Arial"/>
        </w:rPr>
        <w:t xml:space="preserve">2nd </w:t>
      </w:r>
      <w:proofErr w:type="spellStart"/>
      <w:r w:rsidRPr="00482279">
        <w:rPr>
          <w:rFonts w:ascii="Arial" w:hAnsi="Arial" w:cs="Arial"/>
        </w:rPr>
        <w:t>edn</w:t>
      </w:r>
      <w:proofErr w:type="spellEnd"/>
      <w:r w:rsidRPr="00482279">
        <w:rPr>
          <w:rFonts w:ascii="Arial" w:hAnsi="Arial" w:cs="Arial"/>
        </w:rPr>
        <w:t xml:space="preserve">. (Devon: Green Books, 2009), p. </w:t>
      </w:r>
      <w:r>
        <w:rPr>
          <w:rFonts w:ascii="Arial" w:hAnsi="Arial" w:cs="Arial"/>
        </w:rPr>
        <w:t>49</w:t>
      </w:r>
      <w:r w:rsidRPr="00482279">
        <w:rPr>
          <w:rFonts w:ascii="Arial" w:hAnsi="Arial" w:cs="Arial"/>
        </w:rPr>
        <w:t>.</w:t>
      </w:r>
    </w:p>
  </w:footnote>
  <w:footnote w:id="52">
    <w:p w14:paraId="41FF4FC5" w14:textId="461417BC" w:rsidR="00C9175D" w:rsidRPr="00C9175D" w:rsidRDefault="00C9175D" w:rsidP="00C9175D">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C9175D">
        <w:rPr>
          <w:rFonts w:ascii="Arial" w:hAnsi="Arial" w:cs="Arial"/>
          <w:sz w:val="20"/>
          <w:szCs w:val="20"/>
        </w:rPr>
        <w:t>Terry L.</w:t>
      </w:r>
      <w:r w:rsidRPr="00C9175D">
        <w:rPr>
          <w:rFonts w:ascii="Arial" w:hAnsi="Arial" w:cs="Arial"/>
          <w:sz w:val="20"/>
          <w:szCs w:val="20"/>
        </w:rPr>
        <w:t xml:space="preserve"> </w:t>
      </w:r>
      <w:proofErr w:type="spellStart"/>
      <w:r w:rsidRPr="00C9175D">
        <w:rPr>
          <w:rFonts w:ascii="Arial" w:hAnsi="Arial" w:cs="Arial"/>
          <w:sz w:val="20"/>
          <w:szCs w:val="20"/>
        </w:rPr>
        <w:t>Terhaar</w:t>
      </w:r>
      <w:proofErr w:type="spellEnd"/>
      <w:r w:rsidRPr="00C9175D">
        <w:rPr>
          <w:rFonts w:ascii="Arial" w:hAnsi="Arial" w:cs="Arial"/>
          <w:sz w:val="20"/>
          <w:szCs w:val="20"/>
        </w:rPr>
        <w:t xml:space="preserve">, 'Evolutionary Advantages </w:t>
      </w:r>
      <w:proofErr w:type="gramStart"/>
      <w:r w:rsidRPr="00C9175D">
        <w:rPr>
          <w:rFonts w:ascii="Arial" w:hAnsi="Arial" w:cs="Arial"/>
          <w:sz w:val="20"/>
          <w:szCs w:val="20"/>
        </w:rPr>
        <w:t>Of</w:t>
      </w:r>
      <w:proofErr w:type="gramEnd"/>
      <w:r w:rsidRPr="00C9175D">
        <w:rPr>
          <w:rFonts w:ascii="Arial" w:hAnsi="Arial" w:cs="Arial"/>
          <w:sz w:val="20"/>
          <w:szCs w:val="20"/>
        </w:rPr>
        <w:t xml:space="preserve"> Intense Spiritual Experience In Nature', </w:t>
      </w:r>
      <w:r w:rsidRPr="00C9175D">
        <w:rPr>
          <w:rFonts w:ascii="Arial" w:hAnsi="Arial" w:cs="Arial"/>
          <w:i/>
          <w:iCs/>
          <w:sz w:val="20"/>
          <w:szCs w:val="20"/>
        </w:rPr>
        <w:t>Journal For The Study Of Religion, Nature And Culture, </w:t>
      </w:r>
      <w:r w:rsidRPr="00C9175D">
        <w:rPr>
          <w:rFonts w:ascii="Arial" w:hAnsi="Arial" w:cs="Arial"/>
          <w:sz w:val="20"/>
          <w:szCs w:val="20"/>
        </w:rPr>
        <w:t>3 (2009), 303-339</w:t>
      </w:r>
      <w:r w:rsidRPr="00C9175D">
        <w:rPr>
          <w:rFonts w:ascii="Arial" w:hAnsi="Arial" w:cs="Arial"/>
          <w:sz w:val="20"/>
          <w:szCs w:val="20"/>
        </w:rPr>
        <w:t>, (p. 316).</w:t>
      </w:r>
      <w:r>
        <w:rPr>
          <w:rFonts w:ascii="Arial" w:hAnsi="Arial" w:cs="Arial"/>
          <w:sz w:val="24"/>
          <w:szCs w:val="24"/>
        </w:rPr>
        <w:t xml:space="preserve"> </w:t>
      </w:r>
    </w:p>
  </w:footnote>
  <w:footnote w:id="53">
    <w:p w14:paraId="7CE35CFC" w14:textId="394AD991" w:rsidR="00C9175D" w:rsidRDefault="00C9175D" w:rsidP="00C9175D">
      <w:pPr>
        <w:pStyle w:val="Textonotapie"/>
      </w:pPr>
      <w:r>
        <w:rPr>
          <w:rStyle w:val="Refdenotaalpie"/>
        </w:rPr>
        <w:footnoteRef/>
      </w:r>
      <w:r>
        <w:t xml:space="preserve"> </w:t>
      </w:r>
      <w:proofErr w:type="spellStart"/>
      <w:r w:rsidRPr="00C9175D">
        <w:rPr>
          <w:rFonts w:ascii="Arial" w:hAnsi="Arial" w:cs="Arial"/>
        </w:rPr>
        <w:t>Terhaar</w:t>
      </w:r>
      <w:proofErr w:type="spellEnd"/>
      <w:r w:rsidRPr="00C9175D">
        <w:rPr>
          <w:rFonts w:ascii="Arial" w:hAnsi="Arial" w:cs="Arial"/>
        </w:rPr>
        <w:t xml:space="preserve">, 'Evolutionary Advantages </w:t>
      </w:r>
      <w:proofErr w:type="gramStart"/>
      <w:r w:rsidRPr="00C9175D">
        <w:rPr>
          <w:rFonts w:ascii="Arial" w:hAnsi="Arial" w:cs="Arial"/>
        </w:rPr>
        <w:t>Of</w:t>
      </w:r>
      <w:proofErr w:type="gramEnd"/>
      <w:r w:rsidRPr="00C9175D">
        <w:rPr>
          <w:rFonts w:ascii="Arial" w:hAnsi="Arial" w:cs="Arial"/>
        </w:rPr>
        <w:t xml:space="preserve"> Intense Spiritual Experience In Nature'</w:t>
      </w:r>
      <w:r>
        <w:rPr>
          <w:rFonts w:ascii="Arial" w:hAnsi="Arial" w:cs="Arial"/>
        </w:rPr>
        <w:t>,</w:t>
      </w:r>
      <w:r w:rsidRPr="00C9175D">
        <w:rPr>
          <w:rFonts w:ascii="Arial" w:hAnsi="Arial" w:cs="Arial"/>
        </w:rPr>
        <w:t xml:space="preserve"> (p. </w:t>
      </w:r>
      <w:r>
        <w:rPr>
          <w:rFonts w:ascii="Arial" w:hAnsi="Arial" w:cs="Arial"/>
        </w:rPr>
        <w:t>337</w:t>
      </w:r>
      <w:r w:rsidRPr="00C9175D">
        <w:rPr>
          <w:rFonts w:ascii="Arial" w:hAnsi="Arial" w:cs="Arial"/>
        </w:rPr>
        <w:t>).</w:t>
      </w:r>
    </w:p>
  </w:footnote>
  <w:footnote w:id="54">
    <w:p w14:paraId="0B7AE341" w14:textId="626E10B4" w:rsidR="00C9175D" w:rsidRDefault="00C9175D">
      <w:pPr>
        <w:pStyle w:val="Textonotapie"/>
      </w:pPr>
      <w:r>
        <w:rPr>
          <w:rStyle w:val="Refdenotaalpie"/>
        </w:rPr>
        <w:footnoteRef/>
      </w:r>
      <w:r>
        <w:t xml:space="preserve"> </w:t>
      </w:r>
      <w:r>
        <w:rPr>
          <w:rFonts w:ascii="Arial" w:hAnsi="Arial" w:cs="Arial"/>
        </w:rPr>
        <w:t>Ibid. p. 324</w:t>
      </w:r>
      <w:r>
        <w:rPr>
          <w:rFonts w:ascii="Arial" w:hAnsi="Arial" w:cs="Arial"/>
        </w:rPr>
        <w:t xml:space="preserve">. </w:t>
      </w:r>
    </w:p>
  </w:footnote>
  <w:footnote w:id="55">
    <w:p w14:paraId="2A9E951C" w14:textId="41AC6368" w:rsidR="00C9175D" w:rsidRPr="00C9175D" w:rsidRDefault="00C9175D" w:rsidP="00C9175D">
      <w:pPr>
        <w:autoSpaceDE w:val="0"/>
        <w:autoSpaceDN w:val="0"/>
        <w:adjustRightInd w:val="0"/>
        <w:spacing w:after="0" w:line="240" w:lineRule="auto"/>
        <w:rPr>
          <w:rFonts w:ascii="Arial" w:hAnsi="Arial" w:cs="Arial"/>
          <w:sz w:val="20"/>
          <w:szCs w:val="20"/>
        </w:rPr>
      </w:pPr>
      <w:r>
        <w:rPr>
          <w:rStyle w:val="Refdenotaalpie"/>
        </w:rPr>
        <w:footnoteRef/>
      </w:r>
      <w:r>
        <w:t xml:space="preserve"> </w:t>
      </w:r>
      <w:r w:rsidRPr="00C9175D">
        <w:rPr>
          <w:rFonts w:ascii="Arial" w:hAnsi="Arial" w:cs="Arial"/>
          <w:sz w:val="20"/>
          <w:szCs w:val="20"/>
        </w:rPr>
        <w:t>Jack</w:t>
      </w:r>
      <w:r w:rsidRPr="00C9175D">
        <w:rPr>
          <w:rFonts w:ascii="Arial" w:hAnsi="Arial" w:cs="Arial"/>
          <w:sz w:val="20"/>
          <w:szCs w:val="20"/>
        </w:rPr>
        <w:t xml:space="preserve"> Hunter</w:t>
      </w:r>
      <w:r w:rsidRPr="00C9175D">
        <w:rPr>
          <w:rFonts w:ascii="Arial" w:hAnsi="Arial" w:cs="Arial"/>
          <w:sz w:val="20"/>
          <w:szCs w:val="20"/>
        </w:rPr>
        <w:t xml:space="preserve">, </w:t>
      </w:r>
      <w:r w:rsidRPr="00C9175D">
        <w:rPr>
          <w:rFonts w:ascii="Arial" w:hAnsi="Arial" w:cs="Arial"/>
          <w:i/>
          <w:sz w:val="20"/>
          <w:szCs w:val="20"/>
        </w:rPr>
        <w:t xml:space="preserve">Ecology </w:t>
      </w:r>
      <w:proofErr w:type="gramStart"/>
      <w:r w:rsidRPr="00C9175D">
        <w:rPr>
          <w:rFonts w:ascii="Arial" w:hAnsi="Arial" w:cs="Arial"/>
          <w:i/>
          <w:sz w:val="20"/>
          <w:szCs w:val="20"/>
        </w:rPr>
        <w:t>And</w:t>
      </w:r>
      <w:proofErr w:type="gramEnd"/>
      <w:r w:rsidRPr="00C9175D">
        <w:rPr>
          <w:rFonts w:ascii="Arial" w:hAnsi="Arial" w:cs="Arial"/>
          <w:i/>
          <w:sz w:val="20"/>
          <w:szCs w:val="20"/>
        </w:rPr>
        <w:t xml:space="preserve"> Spirituality: A Brief Introduction</w:t>
      </w:r>
      <w:r w:rsidRPr="00C9175D">
        <w:rPr>
          <w:rFonts w:ascii="Arial" w:eastAsia="Calibri-Italic" w:hAnsi="Arial" w:cs="Arial"/>
          <w:i/>
          <w:iCs/>
          <w:sz w:val="20"/>
          <w:szCs w:val="20"/>
        </w:rPr>
        <w:t xml:space="preserve">, </w:t>
      </w:r>
      <w:r w:rsidRPr="00C9175D">
        <w:rPr>
          <w:rFonts w:ascii="Arial" w:hAnsi="Arial" w:cs="Arial"/>
          <w:sz w:val="20"/>
          <w:szCs w:val="20"/>
        </w:rPr>
        <w:t xml:space="preserve">1st </w:t>
      </w:r>
      <w:proofErr w:type="spellStart"/>
      <w:r w:rsidRPr="00C9175D">
        <w:rPr>
          <w:rFonts w:ascii="Arial" w:hAnsi="Arial" w:cs="Arial"/>
          <w:sz w:val="20"/>
          <w:szCs w:val="20"/>
        </w:rPr>
        <w:t>edn</w:t>
      </w:r>
      <w:proofErr w:type="spellEnd"/>
      <w:r w:rsidRPr="00C9175D">
        <w:rPr>
          <w:rFonts w:ascii="Arial" w:hAnsi="Arial" w:cs="Arial"/>
          <w:sz w:val="20"/>
          <w:szCs w:val="20"/>
        </w:rPr>
        <w:t>. (Wales: Sophia Centre Press, 2023)</w:t>
      </w:r>
      <w:r w:rsidRPr="00C9175D">
        <w:rPr>
          <w:rFonts w:ascii="Arial" w:hAnsi="Arial" w:cs="Arial"/>
          <w:sz w:val="20"/>
          <w:szCs w:val="20"/>
        </w:rPr>
        <w:t>, p. 100.</w:t>
      </w:r>
    </w:p>
    <w:p w14:paraId="1213C011" w14:textId="39D57522" w:rsidR="00C9175D" w:rsidRDefault="00C9175D">
      <w:pPr>
        <w:pStyle w:val="Textonotapie"/>
      </w:pPr>
    </w:p>
  </w:footnote>
  <w:footnote w:id="56">
    <w:p w14:paraId="1CD6D50A" w14:textId="366668C9" w:rsidR="00C9175D" w:rsidRPr="00C9175D" w:rsidRDefault="00C9175D" w:rsidP="00C9175D">
      <w:pPr>
        <w:autoSpaceDE w:val="0"/>
        <w:autoSpaceDN w:val="0"/>
        <w:adjustRightInd w:val="0"/>
        <w:spacing w:after="0" w:line="240" w:lineRule="auto"/>
        <w:rPr>
          <w:rFonts w:ascii="Arial" w:hAnsi="Arial" w:cs="Arial"/>
          <w:i/>
          <w:sz w:val="24"/>
          <w:szCs w:val="24"/>
        </w:rPr>
      </w:pPr>
      <w:r>
        <w:rPr>
          <w:rStyle w:val="Refdenotaalpie"/>
        </w:rPr>
        <w:footnoteRef/>
      </w:r>
      <w:r>
        <w:t xml:space="preserve"> </w:t>
      </w:r>
      <w:r w:rsidRPr="00C9175D">
        <w:rPr>
          <w:rFonts w:ascii="Arial" w:hAnsi="Arial" w:cs="Arial"/>
          <w:sz w:val="20"/>
          <w:szCs w:val="20"/>
        </w:rPr>
        <w:t xml:space="preserve">RERC Reference 000136, ‘Female, 1941’, </w:t>
      </w:r>
      <w:r w:rsidRPr="00C9175D">
        <w:rPr>
          <w:rFonts w:ascii="Arial" w:hAnsi="Arial" w:cs="Arial"/>
          <w:i/>
          <w:sz w:val="20"/>
          <w:szCs w:val="20"/>
        </w:rPr>
        <w:t>Archive of the Alister Hardy Trust</w:t>
      </w:r>
    </w:p>
  </w:footnote>
  <w:footnote w:id="57">
    <w:p w14:paraId="1AF90E9B" w14:textId="4CAD86A7" w:rsidR="00C9175D" w:rsidRPr="00C9175D" w:rsidRDefault="00C9175D" w:rsidP="00C9175D">
      <w:pPr>
        <w:autoSpaceDE w:val="0"/>
        <w:autoSpaceDN w:val="0"/>
        <w:adjustRightInd w:val="0"/>
        <w:spacing w:after="0" w:line="240" w:lineRule="auto"/>
        <w:rPr>
          <w:rFonts w:ascii="Arial" w:hAnsi="Arial" w:cs="Arial"/>
          <w:spacing w:val="-4"/>
          <w:sz w:val="24"/>
          <w:szCs w:val="24"/>
        </w:rPr>
      </w:pPr>
      <w:r>
        <w:rPr>
          <w:rStyle w:val="Refdenotaalpie"/>
        </w:rPr>
        <w:footnoteRef/>
      </w:r>
      <w:r>
        <w:t xml:space="preserve"> </w:t>
      </w:r>
      <w:r w:rsidRPr="00C9175D">
        <w:rPr>
          <w:rFonts w:ascii="Arial" w:hAnsi="Arial" w:cs="Arial"/>
          <w:sz w:val="20"/>
          <w:szCs w:val="20"/>
        </w:rPr>
        <w:t>Nancy</w:t>
      </w:r>
      <w:r w:rsidRPr="00C9175D">
        <w:rPr>
          <w:rFonts w:ascii="Arial" w:hAnsi="Arial" w:cs="Arial"/>
          <w:sz w:val="20"/>
          <w:szCs w:val="20"/>
        </w:rPr>
        <w:t xml:space="preserve"> </w:t>
      </w:r>
      <w:proofErr w:type="spellStart"/>
      <w:r w:rsidRPr="00C9175D">
        <w:rPr>
          <w:rFonts w:ascii="Arial" w:hAnsi="Arial" w:cs="Arial"/>
          <w:sz w:val="20"/>
          <w:szCs w:val="20"/>
        </w:rPr>
        <w:t>Frankenberry</w:t>
      </w:r>
      <w:proofErr w:type="spellEnd"/>
      <w:r w:rsidRPr="00C9175D">
        <w:rPr>
          <w:rFonts w:ascii="Arial" w:hAnsi="Arial" w:cs="Arial"/>
          <w:sz w:val="20"/>
          <w:szCs w:val="20"/>
        </w:rPr>
        <w:t xml:space="preserve">, </w:t>
      </w:r>
      <w:r w:rsidRPr="00C9175D">
        <w:rPr>
          <w:rFonts w:ascii="Arial" w:hAnsi="Arial" w:cs="Arial"/>
          <w:i/>
          <w:spacing w:val="-4"/>
          <w:sz w:val="20"/>
          <w:szCs w:val="20"/>
        </w:rPr>
        <w:t xml:space="preserve">The Faith </w:t>
      </w:r>
      <w:proofErr w:type="gramStart"/>
      <w:r w:rsidRPr="00C9175D">
        <w:rPr>
          <w:rFonts w:ascii="Arial" w:hAnsi="Arial" w:cs="Arial"/>
          <w:i/>
          <w:spacing w:val="-4"/>
          <w:sz w:val="20"/>
          <w:szCs w:val="20"/>
        </w:rPr>
        <w:t>Of</w:t>
      </w:r>
      <w:proofErr w:type="gramEnd"/>
      <w:r w:rsidRPr="00C9175D">
        <w:rPr>
          <w:rFonts w:ascii="Arial" w:hAnsi="Arial" w:cs="Arial"/>
          <w:i/>
          <w:spacing w:val="-4"/>
          <w:sz w:val="20"/>
          <w:szCs w:val="20"/>
        </w:rPr>
        <w:t xml:space="preserve"> Scientists: In Their Own Words</w:t>
      </w:r>
      <w:r w:rsidRPr="00C9175D">
        <w:rPr>
          <w:rFonts w:ascii="Arial" w:hAnsi="Arial" w:cs="Arial"/>
          <w:spacing w:val="-4"/>
          <w:sz w:val="20"/>
          <w:szCs w:val="20"/>
        </w:rPr>
        <w:t xml:space="preserve">, 1st </w:t>
      </w:r>
      <w:proofErr w:type="spellStart"/>
      <w:r w:rsidRPr="00C9175D">
        <w:rPr>
          <w:rFonts w:ascii="Arial" w:hAnsi="Arial" w:cs="Arial"/>
          <w:spacing w:val="-4"/>
          <w:sz w:val="20"/>
          <w:szCs w:val="20"/>
        </w:rPr>
        <w:t>edn</w:t>
      </w:r>
      <w:proofErr w:type="spellEnd"/>
      <w:r w:rsidRPr="00C9175D">
        <w:rPr>
          <w:rFonts w:ascii="Arial" w:hAnsi="Arial" w:cs="Arial"/>
          <w:spacing w:val="-4"/>
          <w:sz w:val="20"/>
          <w:szCs w:val="20"/>
        </w:rPr>
        <w:t>. (United States of America: Princeton University Press, 2008)</w:t>
      </w:r>
      <w:r w:rsidRPr="00C9175D">
        <w:rPr>
          <w:rFonts w:ascii="Arial" w:hAnsi="Arial" w:cs="Arial"/>
          <w:spacing w:val="-4"/>
          <w:sz w:val="20"/>
          <w:szCs w:val="20"/>
        </w:rPr>
        <w:t>, p. 304-306.</w:t>
      </w:r>
    </w:p>
  </w:footnote>
  <w:footnote w:id="58">
    <w:p w14:paraId="681001EE" w14:textId="5D4466E9" w:rsidR="00C9175D" w:rsidRDefault="00C9175D" w:rsidP="00C9175D">
      <w:pPr>
        <w:pStyle w:val="Textonotapie"/>
        <w:jc w:val="both"/>
      </w:pPr>
      <w:r>
        <w:rPr>
          <w:rStyle w:val="Refdenotaalpie"/>
        </w:rPr>
        <w:footnoteRef/>
      </w:r>
      <w:r>
        <w:t xml:space="preserve"> </w:t>
      </w:r>
      <w:proofErr w:type="spellStart"/>
      <w:r w:rsidRPr="00C9175D">
        <w:rPr>
          <w:rFonts w:ascii="Arial" w:hAnsi="Arial" w:cs="Arial"/>
        </w:rPr>
        <w:t>Frankenberry</w:t>
      </w:r>
      <w:proofErr w:type="spellEnd"/>
      <w:r w:rsidRPr="00C9175D">
        <w:rPr>
          <w:rFonts w:ascii="Arial" w:hAnsi="Arial" w:cs="Arial"/>
        </w:rPr>
        <w:t xml:space="preserve">, </w:t>
      </w:r>
      <w:r w:rsidRPr="00C9175D">
        <w:rPr>
          <w:rFonts w:ascii="Arial" w:hAnsi="Arial" w:cs="Arial"/>
          <w:i/>
          <w:spacing w:val="-4"/>
        </w:rPr>
        <w:t xml:space="preserve">The Faith </w:t>
      </w:r>
      <w:proofErr w:type="gramStart"/>
      <w:r w:rsidRPr="00C9175D">
        <w:rPr>
          <w:rFonts w:ascii="Arial" w:hAnsi="Arial" w:cs="Arial"/>
          <w:i/>
          <w:spacing w:val="-4"/>
        </w:rPr>
        <w:t>Of</w:t>
      </w:r>
      <w:proofErr w:type="gramEnd"/>
      <w:r w:rsidRPr="00C9175D">
        <w:rPr>
          <w:rFonts w:ascii="Arial" w:hAnsi="Arial" w:cs="Arial"/>
          <w:i/>
          <w:spacing w:val="-4"/>
        </w:rPr>
        <w:t xml:space="preserve"> Scientists: In Their Own Words</w:t>
      </w:r>
      <w:r w:rsidRPr="00C9175D">
        <w:rPr>
          <w:rFonts w:ascii="Arial" w:hAnsi="Arial" w:cs="Arial"/>
          <w:spacing w:val="-4"/>
        </w:rPr>
        <w:t xml:space="preserve">, </w:t>
      </w:r>
      <w:r w:rsidRPr="00C9175D">
        <w:rPr>
          <w:rFonts w:ascii="Arial" w:hAnsi="Arial" w:cs="Arial"/>
          <w:spacing w:val="-4"/>
        </w:rPr>
        <w:t>p. 299.</w:t>
      </w:r>
    </w:p>
  </w:footnote>
  <w:footnote w:id="59">
    <w:p w14:paraId="323039F7" w14:textId="5498CF49" w:rsidR="009D5DE5" w:rsidRPr="00C626E2" w:rsidRDefault="009D5DE5" w:rsidP="00C626E2">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9D5DE5">
        <w:rPr>
          <w:rFonts w:ascii="Arial" w:hAnsi="Arial" w:cs="Arial"/>
          <w:sz w:val="20"/>
          <w:szCs w:val="20"/>
        </w:rPr>
        <w:t>Nancy</w:t>
      </w:r>
      <w:r w:rsidRPr="009D5DE5">
        <w:rPr>
          <w:rFonts w:ascii="Arial" w:hAnsi="Arial" w:cs="Arial"/>
          <w:sz w:val="20"/>
          <w:szCs w:val="20"/>
        </w:rPr>
        <w:t xml:space="preserve"> </w:t>
      </w:r>
      <w:proofErr w:type="spellStart"/>
      <w:r w:rsidRPr="009D5DE5">
        <w:rPr>
          <w:rFonts w:ascii="Arial" w:hAnsi="Arial" w:cs="Arial"/>
          <w:sz w:val="20"/>
          <w:szCs w:val="20"/>
        </w:rPr>
        <w:t>Wissers</w:t>
      </w:r>
      <w:proofErr w:type="spellEnd"/>
      <w:r w:rsidRPr="009D5DE5">
        <w:rPr>
          <w:rFonts w:ascii="Arial" w:hAnsi="Arial" w:cs="Arial"/>
          <w:sz w:val="20"/>
          <w:szCs w:val="20"/>
        </w:rPr>
        <w:t xml:space="preserve">, 'This Moment Returns </w:t>
      </w:r>
      <w:proofErr w:type="gramStart"/>
      <w:r w:rsidRPr="009D5DE5">
        <w:rPr>
          <w:rFonts w:ascii="Arial" w:hAnsi="Arial" w:cs="Arial"/>
          <w:sz w:val="20"/>
          <w:szCs w:val="20"/>
        </w:rPr>
        <w:t>To</w:t>
      </w:r>
      <w:proofErr w:type="gramEnd"/>
      <w:r w:rsidRPr="009D5DE5">
        <w:rPr>
          <w:rFonts w:ascii="Arial" w:hAnsi="Arial" w:cs="Arial"/>
          <w:sz w:val="20"/>
          <w:szCs w:val="20"/>
        </w:rPr>
        <w:t xml:space="preserve"> Me: Childhood Reverie And A Lenape Idea Of Recruitment By The Earth’, </w:t>
      </w:r>
      <w:r w:rsidRPr="009D5DE5">
        <w:rPr>
          <w:rFonts w:ascii="Arial" w:hAnsi="Arial" w:cs="Arial"/>
          <w:iCs/>
          <w:sz w:val="20"/>
          <w:szCs w:val="20"/>
        </w:rPr>
        <w:t>in</w:t>
      </w:r>
      <w:r w:rsidRPr="009D5DE5">
        <w:rPr>
          <w:rFonts w:ascii="Arial" w:hAnsi="Arial" w:cs="Arial"/>
          <w:sz w:val="20"/>
          <w:szCs w:val="20"/>
        </w:rPr>
        <w:t xml:space="preserve">, </w:t>
      </w:r>
      <w:r w:rsidRPr="009D5DE5">
        <w:rPr>
          <w:rFonts w:ascii="Arial" w:hAnsi="Arial" w:cs="Arial"/>
          <w:i/>
          <w:sz w:val="20"/>
          <w:szCs w:val="20"/>
        </w:rPr>
        <w:t>Greening The Paranormal: Exploring The Ecology Of Extraordinary Experience</w:t>
      </w:r>
      <w:r w:rsidRPr="009D5DE5">
        <w:rPr>
          <w:rFonts w:ascii="Arial" w:eastAsia="Calibri-Italic" w:hAnsi="Arial" w:cs="Arial"/>
          <w:i/>
          <w:iCs/>
          <w:sz w:val="20"/>
          <w:szCs w:val="20"/>
        </w:rPr>
        <w:t xml:space="preserve">, </w:t>
      </w:r>
      <w:r w:rsidRPr="009D5DE5">
        <w:rPr>
          <w:rFonts w:ascii="Arial" w:hAnsi="Arial" w:cs="Arial"/>
          <w:sz w:val="20"/>
          <w:szCs w:val="20"/>
        </w:rPr>
        <w:t xml:space="preserve">1st </w:t>
      </w:r>
      <w:proofErr w:type="spellStart"/>
      <w:r w:rsidRPr="009D5DE5">
        <w:rPr>
          <w:rFonts w:ascii="Arial" w:hAnsi="Arial" w:cs="Arial"/>
          <w:sz w:val="20"/>
          <w:szCs w:val="20"/>
        </w:rPr>
        <w:t>edn</w:t>
      </w:r>
      <w:proofErr w:type="spellEnd"/>
      <w:r w:rsidRPr="009D5DE5">
        <w:rPr>
          <w:rFonts w:ascii="Arial" w:hAnsi="Arial" w:cs="Arial"/>
          <w:sz w:val="20"/>
          <w:szCs w:val="20"/>
        </w:rPr>
        <w:t>. Ed. by Jack Hunter (United Kingdom: August Night Press, 2019), pp. 71-87</w:t>
      </w:r>
      <w:r w:rsidRPr="009D5DE5">
        <w:rPr>
          <w:rFonts w:ascii="Arial" w:hAnsi="Arial" w:cs="Arial"/>
          <w:sz w:val="20"/>
          <w:szCs w:val="20"/>
        </w:rPr>
        <w:t>, (p. 73).</w:t>
      </w:r>
    </w:p>
  </w:footnote>
  <w:footnote w:id="60">
    <w:p w14:paraId="74955329" w14:textId="3340EC2A" w:rsidR="00C626E2" w:rsidRDefault="00C626E2">
      <w:pPr>
        <w:pStyle w:val="Textonotapie"/>
      </w:pPr>
      <w:r>
        <w:rPr>
          <w:rStyle w:val="Refdenotaalpie"/>
        </w:rPr>
        <w:footnoteRef/>
      </w:r>
      <w:r>
        <w:t xml:space="preserve"> </w:t>
      </w:r>
      <w:r>
        <w:rPr>
          <w:rFonts w:ascii="Arial" w:hAnsi="Arial" w:cs="Arial"/>
        </w:rPr>
        <w:t>Schmidt</w:t>
      </w:r>
      <w:r w:rsidRPr="000D2715">
        <w:rPr>
          <w:rFonts w:ascii="Arial" w:hAnsi="Arial" w:cs="Arial"/>
        </w:rPr>
        <w:t xml:space="preserve">, </w:t>
      </w:r>
      <w:r w:rsidRPr="000D2715">
        <w:rPr>
          <w:rFonts w:ascii="Arial" w:hAnsi="Arial" w:cs="Arial"/>
          <w:i/>
        </w:rPr>
        <w:t xml:space="preserve">The Study </w:t>
      </w:r>
      <w:proofErr w:type="gramStart"/>
      <w:r w:rsidRPr="000D2715">
        <w:rPr>
          <w:rFonts w:ascii="Arial" w:hAnsi="Arial" w:cs="Arial"/>
          <w:i/>
        </w:rPr>
        <w:t>Of</w:t>
      </w:r>
      <w:proofErr w:type="gramEnd"/>
      <w:r w:rsidRPr="000D2715">
        <w:rPr>
          <w:rFonts w:ascii="Arial" w:hAnsi="Arial" w:cs="Arial"/>
          <w:i/>
        </w:rPr>
        <w:t xml:space="preserve"> Religious Experience: Approaches And Methodologies</w:t>
      </w:r>
      <w:r w:rsidRPr="000D2715">
        <w:rPr>
          <w:rFonts w:ascii="Arial" w:hAnsi="Arial" w:cs="Arial"/>
        </w:rPr>
        <w:t xml:space="preserve">, </w:t>
      </w:r>
      <w:r>
        <w:rPr>
          <w:rFonts w:ascii="Arial" w:hAnsi="Arial" w:cs="Arial"/>
        </w:rPr>
        <w:t>p. 6</w:t>
      </w:r>
      <w:r>
        <w:rPr>
          <w:rFonts w:ascii="Arial" w:hAnsi="Arial" w:cs="Arial"/>
        </w:rPr>
        <w:t>.</w:t>
      </w:r>
    </w:p>
  </w:footnote>
  <w:footnote w:id="61">
    <w:p w14:paraId="292E381B" w14:textId="2C1AAFBC" w:rsidR="00C626E2" w:rsidRDefault="00C626E2" w:rsidP="00C626E2">
      <w:pPr>
        <w:autoSpaceDE w:val="0"/>
        <w:autoSpaceDN w:val="0"/>
        <w:adjustRightInd w:val="0"/>
        <w:spacing w:after="0" w:line="240" w:lineRule="auto"/>
        <w:rPr>
          <w:rFonts w:ascii="Arial" w:hAnsi="Arial" w:cs="Arial"/>
          <w:sz w:val="24"/>
          <w:szCs w:val="24"/>
        </w:rPr>
      </w:pPr>
      <w:r>
        <w:rPr>
          <w:rStyle w:val="Refdenotaalpie"/>
        </w:rPr>
        <w:footnoteRef/>
      </w:r>
      <w:r>
        <w:t xml:space="preserve"> </w:t>
      </w:r>
      <w:r w:rsidRPr="00C626E2">
        <w:rPr>
          <w:rFonts w:ascii="Arial" w:hAnsi="Arial" w:cs="Arial"/>
          <w:sz w:val="20"/>
          <w:szCs w:val="20"/>
        </w:rPr>
        <w:t>Jack</w:t>
      </w:r>
      <w:r w:rsidRPr="00C626E2">
        <w:rPr>
          <w:rFonts w:ascii="Arial" w:hAnsi="Arial" w:cs="Arial"/>
          <w:sz w:val="20"/>
          <w:szCs w:val="20"/>
        </w:rPr>
        <w:t xml:space="preserve"> Hunter</w:t>
      </w:r>
      <w:r w:rsidRPr="00C626E2">
        <w:rPr>
          <w:rFonts w:ascii="Arial" w:hAnsi="Arial" w:cs="Arial"/>
          <w:sz w:val="20"/>
          <w:szCs w:val="20"/>
        </w:rPr>
        <w:t xml:space="preserve">, Listening </w:t>
      </w:r>
      <w:proofErr w:type="gramStart"/>
      <w:r w:rsidRPr="00C626E2">
        <w:rPr>
          <w:rFonts w:ascii="Arial" w:hAnsi="Arial" w:cs="Arial"/>
          <w:sz w:val="20"/>
          <w:szCs w:val="20"/>
        </w:rPr>
        <w:t>To</w:t>
      </w:r>
      <w:proofErr w:type="gramEnd"/>
      <w:r w:rsidRPr="00C626E2">
        <w:rPr>
          <w:rFonts w:ascii="Arial" w:hAnsi="Arial" w:cs="Arial"/>
          <w:sz w:val="20"/>
          <w:szCs w:val="20"/>
        </w:rPr>
        <w:t xml:space="preserve"> The Land: Other-Than-Human Voices In The Anthropocene, [Interdisciplinary approaches to the study of Religious and Spiritual Experiences Annual conference of the Religious Experience Research Centre, Zoom Presentation] (The seventh conference of the Alister Hardy Religious Experience Research Centre at the University of Wales Trinity Saint David, 10</w:t>
      </w:r>
      <w:r w:rsidRPr="00C626E2">
        <w:rPr>
          <w:rFonts w:ascii="Arial" w:hAnsi="Arial" w:cs="Arial"/>
          <w:sz w:val="20"/>
          <w:szCs w:val="20"/>
          <w:vertAlign w:val="superscript"/>
        </w:rPr>
        <w:t>th</w:t>
      </w:r>
      <w:r w:rsidRPr="00C626E2">
        <w:rPr>
          <w:rFonts w:ascii="Arial" w:hAnsi="Arial" w:cs="Arial"/>
          <w:sz w:val="20"/>
          <w:szCs w:val="20"/>
        </w:rPr>
        <w:t xml:space="preserve"> July 2021)</w:t>
      </w:r>
    </w:p>
    <w:p w14:paraId="5960FE47" w14:textId="3BEE583F" w:rsidR="00C626E2" w:rsidRDefault="00C626E2">
      <w:pPr>
        <w:pStyle w:val="Textonotapie"/>
      </w:pP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61EA3" w14:textId="77777777" w:rsidR="00673AA0" w:rsidRDefault="00673AA0">
    <w:pPr>
      <w:pStyle w:val="Encabezado"/>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C4E67" w14:textId="57152A8A" w:rsidR="006E6B9C" w:rsidRPr="006E6B9C" w:rsidRDefault="006E6B9C" w:rsidP="006E6B9C">
    <w:pPr>
      <w:pStyle w:val="Encabezado"/>
      <w:rPr>
        <w:sz w:val="18"/>
        <w:szCs w:val="18"/>
      </w:rPr>
    </w:pPr>
    <w:r w:rsidRPr="006E6B9C">
      <w:rPr>
        <w:sz w:val="18"/>
        <w:szCs w:val="18"/>
      </w:rPr>
      <w:t xml:space="preserve">Leah Black </w:t>
    </w:r>
    <w:r w:rsidRPr="006E6B9C">
      <w:rPr>
        <w:rFonts w:ascii="Arial" w:hAnsi="Arial" w:cs="Arial"/>
        <w:sz w:val="18"/>
        <w:szCs w:val="18"/>
      </w:rPr>
      <w:t>2308728</w:t>
    </w:r>
    <w:r w:rsidRPr="006E6B9C">
      <w:rPr>
        <w:sz w:val="18"/>
        <w:szCs w:val="18"/>
      </w:rPr>
      <w:t xml:space="preserve">                                                  </w:t>
    </w:r>
    <w:r>
      <w:rPr>
        <w:sz w:val="18"/>
        <w:szCs w:val="18"/>
      </w:rPr>
      <w:tab/>
    </w:r>
    <w:r>
      <w:rPr>
        <w:sz w:val="18"/>
        <w:szCs w:val="18"/>
      </w:rPr>
      <w:tab/>
    </w:r>
    <w:r w:rsidRPr="006E6B9C">
      <w:rPr>
        <w:sz w:val="18"/>
        <w:szCs w:val="18"/>
      </w:rPr>
      <w:t xml:space="preserve">                                                                 </w:t>
    </w:r>
    <w:sdt>
      <w:sdtPr>
        <w:rPr>
          <w:sz w:val="18"/>
          <w:szCs w:val="18"/>
        </w:rPr>
        <w:id w:val="-1318336367"/>
        <w:docPartObj>
          <w:docPartGallery w:val="Page Numbers (Top of Page)"/>
          <w:docPartUnique/>
        </w:docPartObj>
      </w:sdtPr>
      <w:sdtEndPr/>
      <w:sdtContent>
        <w:r w:rsidRPr="006E6B9C">
          <w:rPr>
            <w:sz w:val="18"/>
            <w:szCs w:val="18"/>
            <w:lang w:val="en-GB"/>
          </w:rPr>
          <w:t xml:space="preserve">Page </w:t>
        </w:r>
        <w:r w:rsidRPr="006E6B9C">
          <w:rPr>
            <w:b/>
            <w:bCs/>
            <w:sz w:val="18"/>
            <w:szCs w:val="18"/>
          </w:rPr>
          <w:fldChar w:fldCharType="begin"/>
        </w:r>
        <w:r w:rsidRPr="006E6B9C">
          <w:rPr>
            <w:b/>
            <w:bCs/>
            <w:sz w:val="18"/>
            <w:szCs w:val="18"/>
          </w:rPr>
          <w:instrText>PAGE</w:instrText>
        </w:r>
        <w:r w:rsidRPr="006E6B9C">
          <w:rPr>
            <w:b/>
            <w:bCs/>
            <w:sz w:val="18"/>
            <w:szCs w:val="18"/>
          </w:rPr>
          <w:fldChar w:fldCharType="separate"/>
        </w:r>
        <w:r w:rsidR="006C0641">
          <w:rPr>
            <w:b/>
            <w:bCs/>
            <w:noProof/>
            <w:sz w:val="18"/>
            <w:szCs w:val="18"/>
          </w:rPr>
          <w:t>18</w:t>
        </w:r>
        <w:r w:rsidRPr="006E6B9C">
          <w:rPr>
            <w:b/>
            <w:bCs/>
            <w:sz w:val="18"/>
            <w:szCs w:val="18"/>
          </w:rPr>
          <w:fldChar w:fldCharType="end"/>
        </w:r>
        <w:r w:rsidRPr="006E6B9C">
          <w:rPr>
            <w:sz w:val="18"/>
            <w:szCs w:val="18"/>
            <w:lang w:val="en-GB"/>
          </w:rPr>
          <w:t xml:space="preserve"> of </w:t>
        </w:r>
        <w:r w:rsidRPr="006E6B9C">
          <w:rPr>
            <w:b/>
            <w:bCs/>
            <w:sz w:val="18"/>
            <w:szCs w:val="18"/>
          </w:rPr>
          <w:fldChar w:fldCharType="begin"/>
        </w:r>
        <w:r w:rsidRPr="006E6B9C">
          <w:rPr>
            <w:b/>
            <w:bCs/>
            <w:sz w:val="18"/>
            <w:szCs w:val="18"/>
          </w:rPr>
          <w:instrText>NUMPAGES</w:instrText>
        </w:r>
        <w:r w:rsidRPr="006E6B9C">
          <w:rPr>
            <w:b/>
            <w:bCs/>
            <w:sz w:val="18"/>
            <w:szCs w:val="18"/>
          </w:rPr>
          <w:fldChar w:fldCharType="separate"/>
        </w:r>
        <w:r w:rsidR="006C0641">
          <w:rPr>
            <w:b/>
            <w:bCs/>
            <w:noProof/>
            <w:sz w:val="18"/>
            <w:szCs w:val="18"/>
          </w:rPr>
          <w:t>18</w:t>
        </w:r>
        <w:r w:rsidRPr="006E6B9C">
          <w:rPr>
            <w:b/>
            <w:bCs/>
            <w:sz w:val="18"/>
            <w:szCs w:val="18"/>
          </w:rPr>
          <w:fldChar w:fldCharType="end"/>
        </w:r>
      </w:sdtContent>
    </w:sdt>
  </w:p>
  <w:p w14:paraId="48C38C1C" w14:textId="77777777" w:rsidR="00673AA0" w:rsidRDefault="00673AA0">
    <w:pPr>
      <w:pStyle w:val="Encabezado"/>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59D608" w14:textId="6E38F77C" w:rsidR="00673AA0" w:rsidRPr="00A74CDB" w:rsidRDefault="00673AA0">
    <w:pPr>
      <w:pStyle w:val="Encabezado"/>
      <w:rPr>
        <w:rFonts w:ascii="Arial" w:hAnsi="Arial" w:cs="Arial"/>
        <w:lang w:val="en-GB"/>
      </w:rPr>
    </w:pPr>
    <w:r>
      <w:rPr>
        <w:rFonts w:ascii="Arial" w:hAnsi="Arial" w:cs="Arial"/>
        <w:lang w:val="en-GB"/>
      </w:rPr>
      <w:t xml:space="preserve">Leah Black 2308728 </w:t>
    </w:r>
    <w:r>
      <w:rPr>
        <w:rFonts w:ascii="Arial" w:hAnsi="Arial" w:cs="Arial"/>
        <w:lang w:val="en-GB"/>
      </w:rPr>
      <w:tab/>
    </w:r>
    <w:r>
      <w:rPr>
        <w:rFonts w:ascii="Arial" w:hAnsi="Arial" w:cs="Arial"/>
        <w:lang w:val="en-GB"/>
      </w:rPr>
      <w:tab/>
      <w:t xml:space="preserve">Page 1 </w:t>
    </w:r>
    <w:r>
      <w:rPr>
        <w:rFonts w:ascii="Arial" w:hAnsi="Arial" w:cs="Arial"/>
        <w:lang w:val="en-GB"/>
      </w:rPr>
      <w:tab/>
    </w:r>
    <w:r>
      <w:rPr>
        <w:rFonts w:ascii="Arial" w:hAnsi="Arial" w:cs="Arial"/>
        <w:lang w:val="en-GB"/>
      </w:rP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F38F3"/>
    <w:multiLevelType w:val="hybridMultilevel"/>
    <w:tmpl w:val="C04832F6"/>
    <w:numStyleLink w:val="ImportedStyle10"/>
  </w:abstractNum>
  <w:abstractNum w:abstractNumId="1" w15:restartNumberingAfterBreak="0">
    <w:nsid w:val="13D33CC9"/>
    <w:multiLevelType w:val="hybridMultilevel"/>
    <w:tmpl w:val="7CB0E194"/>
    <w:lvl w:ilvl="0" w:tplc="E2B4A2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77E94"/>
    <w:multiLevelType w:val="hybridMultilevel"/>
    <w:tmpl w:val="400A1764"/>
    <w:numStyleLink w:val="ImportedStyle2"/>
  </w:abstractNum>
  <w:abstractNum w:abstractNumId="3" w15:restartNumberingAfterBreak="0">
    <w:nsid w:val="20EA59D8"/>
    <w:multiLevelType w:val="hybridMultilevel"/>
    <w:tmpl w:val="121AE43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3DD12B8"/>
    <w:multiLevelType w:val="hybridMultilevel"/>
    <w:tmpl w:val="2E0C0050"/>
    <w:lvl w:ilvl="0" w:tplc="3EA6D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B74FC"/>
    <w:multiLevelType w:val="hybridMultilevel"/>
    <w:tmpl w:val="E5103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C22FA5"/>
    <w:multiLevelType w:val="hybridMultilevel"/>
    <w:tmpl w:val="C896E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F1076"/>
    <w:multiLevelType w:val="hybridMultilevel"/>
    <w:tmpl w:val="400A1764"/>
    <w:styleLink w:val="ImportedStyle2"/>
    <w:lvl w:ilvl="0" w:tplc="BB88EF0E">
      <w:start w:val="1"/>
      <w:numFmt w:val="decimal"/>
      <w:lvlText w:val="%1."/>
      <w:lvlJc w:val="left"/>
      <w:pPr>
        <w:ind w:left="720" w:hanging="360"/>
      </w:pPr>
      <w:rPr>
        <w:rFonts w:asciiTheme="minorHAnsi" w:eastAsiaTheme="minorHAnsi" w:hAnsiTheme="minorHAnsi" w:cstheme="minorHAns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A1BA0D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39233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700C9C4">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0A5E23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10471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4F944AE0">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00D656F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07225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9" w15:restartNumberingAfterBreak="0">
    <w:nsid w:val="33E75706"/>
    <w:multiLevelType w:val="hybridMultilevel"/>
    <w:tmpl w:val="5830C126"/>
    <w:lvl w:ilvl="0" w:tplc="703E70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F6218"/>
    <w:multiLevelType w:val="multilevel"/>
    <w:tmpl w:val="0EA080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9F6582"/>
    <w:multiLevelType w:val="hybridMultilevel"/>
    <w:tmpl w:val="A20C551A"/>
    <w:lvl w:ilvl="0" w:tplc="1C148DFC">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57FD5"/>
    <w:multiLevelType w:val="multilevel"/>
    <w:tmpl w:val="E2547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03A72"/>
    <w:multiLevelType w:val="hybridMultilevel"/>
    <w:tmpl w:val="C04832F6"/>
    <w:styleLink w:val="ImportedStyle10"/>
    <w:lvl w:ilvl="0" w:tplc="5BDA4F8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074380C">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C0411A8">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944499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82CC39F2">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5B006B4A">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5DDC2CC8">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5C94F98A">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FBA8BFE">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15:restartNumberingAfterBreak="0">
    <w:nsid w:val="3D2D2987"/>
    <w:multiLevelType w:val="hybridMultilevel"/>
    <w:tmpl w:val="9E4AEFA2"/>
    <w:styleLink w:val="ImportedStyle3"/>
    <w:lvl w:ilvl="0" w:tplc="AD201384">
      <w:start w:val="1"/>
      <w:numFmt w:val="bullet"/>
      <w:lvlText w:val="·"/>
      <w:lvlJc w:val="left"/>
      <w:pPr>
        <w:ind w:left="10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0118500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1E8F32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830C178">
      <w:start w:val="1"/>
      <w:numFmt w:val="bullet"/>
      <w:lvlText w:val="·"/>
      <w:lvlJc w:val="left"/>
      <w:pPr>
        <w:ind w:left="32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EB69CA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E3C6CC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B8F40BDA">
      <w:start w:val="1"/>
      <w:numFmt w:val="bullet"/>
      <w:lvlText w:val="·"/>
      <w:lvlJc w:val="left"/>
      <w:pPr>
        <w:ind w:left="540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EA66D83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8AAEC4C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5" w15:restartNumberingAfterBreak="0">
    <w:nsid w:val="4E641578"/>
    <w:multiLevelType w:val="hybridMultilevel"/>
    <w:tmpl w:val="616CC182"/>
    <w:lvl w:ilvl="0" w:tplc="FF8A0260">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1CB30A7"/>
    <w:multiLevelType w:val="hybridMultilevel"/>
    <w:tmpl w:val="890CFAEE"/>
    <w:lvl w:ilvl="0" w:tplc="45148666">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538094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70B430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C7A84BA">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F2E92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FAD4526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CA2A24C">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F04059B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68CF0A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7" w15:restartNumberingAfterBreak="0">
    <w:nsid w:val="536F14FA"/>
    <w:multiLevelType w:val="hybridMultilevel"/>
    <w:tmpl w:val="D6E6C6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4411A43"/>
    <w:multiLevelType w:val="hybridMultilevel"/>
    <w:tmpl w:val="039A898A"/>
    <w:numStyleLink w:val="ImportedStyle1"/>
  </w:abstractNum>
  <w:abstractNum w:abstractNumId="19"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E912D99"/>
    <w:multiLevelType w:val="hybridMultilevel"/>
    <w:tmpl w:val="9E4AEFA2"/>
    <w:numStyleLink w:val="ImportedStyle3"/>
  </w:abstractNum>
  <w:abstractNum w:abstractNumId="21"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2" w15:restartNumberingAfterBreak="0">
    <w:nsid w:val="604448DC"/>
    <w:multiLevelType w:val="hybridMultilevel"/>
    <w:tmpl w:val="D3865A9E"/>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200503"/>
    <w:multiLevelType w:val="hybridMultilevel"/>
    <w:tmpl w:val="C908D5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743D93"/>
    <w:multiLevelType w:val="hybridMultilevel"/>
    <w:tmpl w:val="A3347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5C386A"/>
    <w:multiLevelType w:val="hybridMultilevel"/>
    <w:tmpl w:val="060C7E58"/>
    <w:lvl w:ilvl="0" w:tplc="FFF2B324">
      <w:start w:val="30"/>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E43151"/>
    <w:multiLevelType w:val="hybridMultilevel"/>
    <w:tmpl w:val="CDC22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4"/>
  </w:num>
  <w:num w:numId="3">
    <w:abstractNumId w:val="21"/>
  </w:num>
  <w:num w:numId="4">
    <w:abstractNumId w:val="18"/>
  </w:num>
  <w:num w:numId="5">
    <w:abstractNumId w:val="8"/>
  </w:num>
  <w:num w:numId="6">
    <w:abstractNumId w:val="2"/>
  </w:num>
  <w:num w:numId="7">
    <w:abstractNumId w:val="13"/>
  </w:num>
  <w:num w:numId="8">
    <w:abstractNumId w:val="0"/>
  </w:num>
  <w:num w:numId="9">
    <w:abstractNumId w:val="14"/>
  </w:num>
  <w:num w:numId="10">
    <w:abstractNumId w:val="20"/>
  </w:num>
  <w:num w:numId="11">
    <w:abstractNumId w:val="20"/>
    <w:lvlOverride w:ilvl="0">
      <w:lvl w:ilvl="0" w:tplc="CD0A7B20">
        <w:start w:val="1"/>
        <w:numFmt w:val="bullet"/>
        <w:lvlText w:val="·"/>
        <w:lvlJc w:val="left"/>
        <w:pPr>
          <w:ind w:left="104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D7F0A43C">
        <w:start w:val="1"/>
        <w:numFmt w:val="bullet"/>
        <w:lvlText w:val="o"/>
        <w:lvlJc w:val="left"/>
        <w:pPr>
          <w:ind w:left="176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F9AE1E8A">
        <w:start w:val="1"/>
        <w:numFmt w:val="bullet"/>
        <w:lvlText w:val="▪"/>
        <w:lvlJc w:val="left"/>
        <w:pPr>
          <w:ind w:left="24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0FBE2912">
        <w:start w:val="1"/>
        <w:numFmt w:val="bullet"/>
        <w:lvlText w:val="·"/>
        <w:lvlJc w:val="left"/>
        <w:pPr>
          <w:ind w:left="320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E2D47CC8">
        <w:start w:val="1"/>
        <w:numFmt w:val="bullet"/>
        <w:lvlText w:val="o"/>
        <w:lvlJc w:val="left"/>
        <w:pPr>
          <w:ind w:left="392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9190B508">
        <w:start w:val="1"/>
        <w:numFmt w:val="bullet"/>
        <w:lvlText w:val="▪"/>
        <w:lvlJc w:val="left"/>
        <w:pPr>
          <w:ind w:left="464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85823C34">
        <w:start w:val="1"/>
        <w:numFmt w:val="bullet"/>
        <w:lvlText w:val="·"/>
        <w:lvlJc w:val="left"/>
        <w:pPr>
          <w:ind w:left="536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02FCBB50">
        <w:start w:val="1"/>
        <w:numFmt w:val="bullet"/>
        <w:lvlText w:val="o"/>
        <w:lvlJc w:val="left"/>
        <w:pPr>
          <w:ind w:left="60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75887192">
        <w:start w:val="1"/>
        <w:numFmt w:val="bullet"/>
        <w:lvlText w:val="▪"/>
        <w:lvlJc w:val="left"/>
        <w:pPr>
          <w:ind w:left="680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2">
    <w:abstractNumId w:val="24"/>
  </w:num>
  <w:num w:numId="13">
    <w:abstractNumId w:val="27"/>
  </w:num>
  <w:num w:numId="14">
    <w:abstractNumId w:val="23"/>
  </w:num>
  <w:num w:numId="15">
    <w:abstractNumId w:val="12"/>
  </w:num>
  <w:num w:numId="16">
    <w:abstractNumId w:val="6"/>
  </w:num>
  <w:num w:numId="17">
    <w:abstractNumId w:val="11"/>
  </w:num>
  <w:num w:numId="18">
    <w:abstractNumId w:val="7"/>
  </w:num>
  <w:num w:numId="19">
    <w:abstractNumId w:val="10"/>
  </w:num>
  <w:num w:numId="20">
    <w:abstractNumId w:val="19"/>
  </w:num>
  <w:num w:numId="21">
    <w:abstractNumId w:val="9"/>
  </w:num>
  <w:num w:numId="22">
    <w:abstractNumId w:val="5"/>
  </w:num>
  <w:num w:numId="23">
    <w:abstractNumId w:val="26"/>
  </w:num>
  <w:num w:numId="24">
    <w:abstractNumId w:val="3"/>
  </w:num>
  <w:num w:numId="25">
    <w:abstractNumId w:val="17"/>
  </w:num>
  <w:num w:numId="26">
    <w:abstractNumId w:val="15"/>
  </w:num>
  <w:num w:numId="27">
    <w:abstractNumId w:val="22"/>
  </w:num>
  <w:num w:numId="28">
    <w:abstractNumId w:val="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381"/>
    <w:rsid w:val="00011D37"/>
    <w:rsid w:val="00014102"/>
    <w:rsid w:val="00030CDB"/>
    <w:rsid w:val="00032F79"/>
    <w:rsid w:val="00035571"/>
    <w:rsid w:val="00035B4B"/>
    <w:rsid w:val="0004224D"/>
    <w:rsid w:val="00042683"/>
    <w:rsid w:val="000452AB"/>
    <w:rsid w:val="00047D97"/>
    <w:rsid w:val="000515C4"/>
    <w:rsid w:val="000523B0"/>
    <w:rsid w:val="0005405D"/>
    <w:rsid w:val="00067AD9"/>
    <w:rsid w:val="0007521C"/>
    <w:rsid w:val="0007618B"/>
    <w:rsid w:val="00076290"/>
    <w:rsid w:val="0007764B"/>
    <w:rsid w:val="00081080"/>
    <w:rsid w:val="00083B88"/>
    <w:rsid w:val="000853BB"/>
    <w:rsid w:val="00085782"/>
    <w:rsid w:val="00091261"/>
    <w:rsid w:val="00092073"/>
    <w:rsid w:val="00095294"/>
    <w:rsid w:val="000966CE"/>
    <w:rsid w:val="00096B3D"/>
    <w:rsid w:val="000B0530"/>
    <w:rsid w:val="000B2F14"/>
    <w:rsid w:val="000B326A"/>
    <w:rsid w:val="000C3FAC"/>
    <w:rsid w:val="000D055E"/>
    <w:rsid w:val="000D1ADF"/>
    <w:rsid w:val="000D2715"/>
    <w:rsid w:val="000E269D"/>
    <w:rsid w:val="000E2C05"/>
    <w:rsid w:val="000E492B"/>
    <w:rsid w:val="000E69D6"/>
    <w:rsid w:val="000E6FC1"/>
    <w:rsid w:val="000F4B1A"/>
    <w:rsid w:val="000F4B62"/>
    <w:rsid w:val="000F4F04"/>
    <w:rsid w:val="00101E1B"/>
    <w:rsid w:val="0010368D"/>
    <w:rsid w:val="001042A1"/>
    <w:rsid w:val="00107C38"/>
    <w:rsid w:val="0011467E"/>
    <w:rsid w:val="00115527"/>
    <w:rsid w:val="00115CBD"/>
    <w:rsid w:val="00116DFA"/>
    <w:rsid w:val="00117353"/>
    <w:rsid w:val="00120D53"/>
    <w:rsid w:val="001273C6"/>
    <w:rsid w:val="00127DFE"/>
    <w:rsid w:val="001307A4"/>
    <w:rsid w:val="00135787"/>
    <w:rsid w:val="00136B67"/>
    <w:rsid w:val="00140C9B"/>
    <w:rsid w:val="00152682"/>
    <w:rsid w:val="0015276C"/>
    <w:rsid w:val="00160B66"/>
    <w:rsid w:val="001616BD"/>
    <w:rsid w:val="00164287"/>
    <w:rsid w:val="00166590"/>
    <w:rsid w:val="00172E51"/>
    <w:rsid w:val="00173663"/>
    <w:rsid w:val="0017403F"/>
    <w:rsid w:val="00180618"/>
    <w:rsid w:val="001815CE"/>
    <w:rsid w:val="00184937"/>
    <w:rsid w:val="00187423"/>
    <w:rsid w:val="00190492"/>
    <w:rsid w:val="00190771"/>
    <w:rsid w:val="001A2116"/>
    <w:rsid w:val="001B2451"/>
    <w:rsid w:val="001B5550"/>
    <w:rsid w:val="001C36E5"/>
    <w:rsid w:val="001C45F0"/>
    <w:rsid w:val="001C4A79"/>
    <w:rsid w:val="001C5164"/>
    <w:rsid w:val="001C7313"/>
    <w:rsid w:val="001D0263"/>
    <w:rsid w:val="001D1F98"/>
    <w:rsid w:val="001E17D0"/>
    <w:rsid w:val="001E40B4"/>
    <w:rsid w:val="001F2157"/>
    <w:rsid w:val="001F6130"/>
    <w:rsid w:val="00211EB4"/>
    <w:rsid w:val="002136D4"/>
    <w:rsid w:val="00217DD6"/>
    <w:rsid w:val="0022077A"/>
    <w:rsid w:val="002257BA"/>
    <w:rsid w:val="002315EA"/>
    <w:rsid w:val="0023213E"/>
    <w:rsid w:val="00233211"/>
    <w:rsid w:val="00235823"/>
    <w:rsid w:val="00243E36"/>
    <w:rsid w:val="00244D0E"/>
    <w:rsid w:val="002460B4"/>
    <w:rsid w:val="00250178"/>
    <w:rsid w:val="0025140E"/>
    <w:rsid w:val="00252926"/>
    <w:rsid w:val="00260FAB"/>
    <w:rsid w:val="002631F5"/>
    <w:rsid w:val="00264078"/>
    <w:rsid w:val="00270C58"/>
    <w:rsid w:val="002731EB"/>
    <w:rsid w:val="002733CB"/>
    <w:rsid w:val="00273423"/>
    <w:rsid w:val="00273813"/>
    <w:rsid w:val="00276D99"/>
    <w:rsid w:val="00277B35"/>
    <w:rsid w:val="00277EDC"/>
    <w:rsid w:val="0028008A"/>
    <w:rsid w:val="002870A7"/>
    <w:rsid w:val="002908FE"/>
    <w:rsid w:val="00296D9C"/>
    <w:rsid w:val="00297A0B"/>
    <w:rsid w:val="00297EDD"/>
    <w:rsid w:val="002A36FA"/>
    <w:rsid w:val="002B0D03"/>
    <w:rsid w:val="002B1D7F"/>
    <w:rsid w:val="002B5FC3"/>
    <w:rsid w:val="002B704A"/>
    <w:rsid w:val="002C0E41"/>
    <w:rsid w:val="002D1C51"/>
    <w:rsid w:val="002D4519"/>
    <w:rsid w:val="002D6AA7"/>
    <w:rsid w:val="002E06CD"/>
    <w:rsid w:val="002E06F6"/>
    <w:rsid w:val="002E1A47"/>
    <w:rsid w:val="002E2E91"/>
    <w:rsid w:val="002E36CB"/>
    <w:rsid w:val="002E7534"/>
    <w:rsid w:val="00302A6E"/>
    <w:rsid w:val="00305F47"/>
    <w:rsid w:val="00316985"/>
    <w:rsid w:val="00327182"/>
    <w:rsid w:val="00330348"/>
    <w:rsid w:val="0033181B"/>
    <w:rsid w:val="0033204F"/>
    <w:rsid w:val="00335BF3"/>
    <w:rsid w:val="00336535"/>
    <w:rsid w:val="00336845"/>
    <w:rsid w:val="003450FC"/>
    <w:rsid w:val="003453AA"/>
    <w:rsid w:val="0035478C"/>
    <w:rsid w:val="00357252"/>
    <w:rsid w:val="00362E93"/>
    <w:rsid w:val="00376012"/>
    <w:rsid w:val="0038250A"/>
    <w:rsid w:val="003834BF"/>
    <w:rsid w:val="0038390C"/>
    <w:rsid w:val="00390FBE"/>
    <w:rsid w:val="00393985"/>
    <w:rsid w:val="003A3DF6"/>
    <w:rsid w:val="003A48FC"/>
    <w:rsid w:val="003B7E2C"/>
    <w:rsid w:val="003C04D1"/>
    <w:rsid w:val="003C1F6E"/>
    <w:rsid w:val="003C43E6"/>
    <w:rsid w:val="003C56A8"/>
    <w:rsid w:val="003C6506"/>
    <w:rsid w:val="003C7C16"/>
    <w:rsid w:val="003D1704"/>
    <w:rsid w:val="003D25F8"/>
    <w:rsid w:val="003D418E"/>
    <w:rsid w:val="003D6AC8"/>
    <w:rsid w:val="003D7084"/>
    <w:rsid w:val="003D76EC"/>
    <w:rsid w:val="003E04EE"/>
    <w:rsid w:val="003E1D71"/>
    <w:rsid w:val="003E40C5"/>
    <w:rsid w:val="003F2792"/>
    <w:rsid w:val="003F5978"/>
    <w:rsid w:val="00413E02"/>
    <w:rsid w:val="0041467F"/>
    <w:rsid w:val="00422DA7"/>
    <w:rsid w:val="00422F99"/>
    <w:rsid w:val="00424FDC"/>
    <w:rsid w:val="00425D5E"/>
    <w:rsid w:val="00427669"/>
    <w:rsid w:val="004317C6"/>
    <w:rsid w:val="00431DD4"/>
    <w:rsid w:val="0043306F"/>
    <w:rsid w:val="00433377"/>
    <w:rsid w:val="00436BA1"/>
    <w:rsid w:val="00440DC9"/>
    <w:rsid w:val="00441B9F"/>
    <w:rsid w:val="00442625"/>
    <w:rsid w:val="00442868"/>
    <w:rsid w:val="00447399"/>
    <w:rsid w:val="00447839"/>
    <w:rsid w:val="0045059E"/>
    <w:rsid w:val="00450B1D"/>
    <w:rsid w:val="00451BB1"/>
    <w:rsid w:val="0045209B"/>
    <w:rsid w:val="0045515B"/>
    <w:rsid w:val="00456A42"/>
    <w:rsid w:val="004603A1"/>
    <w:rsid w:val="00464B28"/>
    <w:rsid w:val="004660D0"/>
    <w:rsid w:val="00472478"/>
    <w:rsid w:val="00472BE0"/>
    <w:rsid w:val="004755E4"/>
    <w:rsid w:val="00482279"/>
    <w:rsid w:val="00483CC1"/>
    <w:rsid w:val="00496306"/>
    <w:rsid w:val="004A08B6"/>
    <w:rsid w:val="004A7707"/>
    <w:rsid w:val="004A770C"/>
    <w:rsid w:val="004A7723"/>
    <w:rsid w:val="004B6352"/>
    <w:rsid w:val="004D203E"/>
    <w:rsid w:val="004D20A1"/>
    <w:rsid w:val="004F12EA"/>
    <w:rsid w:val="004F6706"/>
    <w:rsid w:val="005062E0"/>
    <w:rsid w:val="00506ABC"/>
    <w:rsid w:val="0052211C"/>
    <w:rsid w:val="005265CE"/>
    <w:rsid w:val="0053303B"/>
    <w:rsid w:val="00540AA9"/>
    <w:rsid w:val="00540BFD"/>
    <w:rsid w:val="005442EA"/>
    <w:rsid w:val="00547556"/>
    <w:rsid w:val="00551155"/>
    <w:rsid w:val="00556604"/>
    <w:rsid w:val="00557AA0"/>
    <w:rsid w:val="00560886"/>
    <w:rsid w:val="005625DE"/>
    <w:rsid w:val="005668FF"/>
    <w:rsid w:val="0056739C"/>
    <w:rsid w:val="00574408"/>
    <w:rsid w:val="00575871"/>
    <w:rsid w:val="00584977"/>
    <w:rsid w:val="00585371"/>
    <w:rsid w:val="00585868"/>
    <w:rsid w:val="00587011"/>
    <w:rsid w:val="0059512F"/>
    <w:rsid w:val="0059587B"/>
    <w:rsid w:val="005A2913"/>
    <w:rsid w:val="005A5E53"/>
    <w:rsid w:val="005A619D"/>
    <w:rsid w:val="005C0754"/>
    <w:rsid w:val="005C09C8"/>
    <w:rsid w:val="005D17BA"/>
    <w:rsid w:val="005D38EC"/>
    <w:rsid w:val="005D3E8F"/>
    <w:rsid w:val="005D6877"/>
    <w:rsid w:val="005E0749"/>
    <w:rsid w:val="005E1E9B"/>
    <w:rsid w:val="005E5640"/>
    <w:rsid w:val="005E6A2B"/>
    <w:rsid w:val="005E7481"/>
    <w:rsid w:val="00600ABF"/>
    <w:rsid w:val="0060363F"/>
    <w:rsid w:val="00604753"/>
    <w:rsid w:val="00605263"/>
    <w:rsid w:val="006055F7"/>
    <w:rsid w:val="0061095D"/>
    <w:rsid w:val="00613A27"/>
    <w:rsid w:val="006342B3"/>
    <w:rsid w:val="00635AD6"/>
    <w:rsid w:val="00636334"/>
    <w:rsid w:val="00640CD2"/>
    <w:rsid w:val="00646B12"/>
    <w:rsid w:val="00650897"/>
    <w:rsid w:val="0065696C"/>
    <w:rsid w:val="00657245"/>
    <w:rsid w:val="00660AB6"/>
    <w:rsid w:val="00661F58"/>
    <w:rsid w:val="006666A0"/>
    <w:rsid w:val="00667A1C"/>
    <w:rsid w:val="0067289C"/>
    <w:rsid w:val="006738A9"/>
    <w:rsid w:val="00673AA0"/>
    <w:rsid w:val="0068160B"/>
    <w:rsid w:val="0068231C"/>
    <w:rsid w:val="00692D73"/>
    <w:rsid w:val="00692E56"/>
    <w:rsid w:val="006A2E8B"/>
    <w:rsid w:val="006A5BBE"/>
    <w:rsid w:val="006A778F"/>
    <w:rsid w:val="006B052D"/>
    <w:rsid w:val="006B2C68"/>
    <w:rsid w:val="006B4A5C"/>
    <w:rsid w:val="006B55A6"/>
    <w:rsid w:val="006C0641"/>
    <w:rsid w:val="006C14E6"/>
    <w:rsid w:val="006C2EFE"/>
    <w:rsid w:val="006C465E"/>
    <w:rsid w:val="006D12AF"/>
    <w:rsid w:val="006D6F28"/>
    <w:rsid w:val="006E2C37"/>
    <w:rsid w:val="006E37A7"/>
    <w:rsid w:val="006E6AD9"/>
    <w:rsid w:val="006E6B9C"/>
    <w:rsid w:val="006F1558"/>
    <w:rsid w:val="006F32F4"/>
    <w:rsid w:val="006F709E"/>
    <w:rsid w:val="00702453"/>
    <w:rsid w:val="00704075"/>
    <w:rsid w:val="007041AD"/>
    <w:rsid w:val="00705373"/>
    <w:rsid w:val="007073C0"/>
    <w:rsid w:val="00707981"/>
    <w:rsid w:val="00712C87"/>
    <w:rsid w:val="00715417"/>
    <w:rsid w:val="00715955"/>
    <w:rsid w:val="0072121F"/>
    <w:rsid w:val="00721F51"/>
    <w:rsid w:val="00723C39"/>
    <w:rsid w:val="00724A7B"/>
    <w:rsid w:val="00726D6D"/>
    <w:rsid w:val="00727BF0"/>
    <w:rsid w:val="007301BC"/>
    <w:rsid w:val="00731817"/>
    <w:rsid w:val="007443E6"/>
    <w:rsid w:val="00744BE0"/>
    <w:rsid w:val="00746353"/>
    <w:rsid w:val="0074637C"/>
    <w:rsid w:val="0075301F"/>
    <w:rsid w:val="007541AE"/>
    <w:rsid w:val="00754685"/>
    <w:rsid w:val="007555B6"/>
    <w:rsid w:val="00755801"/>
    <w:rsid w:val="00760322"/>
    <w:rsid w:val="00770006"/>
    <w:rsid w:val="007716BF"/>
    <w:rsid w:val="00775FB6"/>
    <w:rsid w:val="007775F6"/>
    <w:rsid w:val="007776D2"/>
    <w:rsid w:val="0077770C"/>
    <w:rsid w:val="00781D69"/>
    <w:rsid w:val="0078209E"/>
    <w:rsid w:val="00782812"/>
    <w:rsid w:val="00795109"/>
    <w:rsid w:val="00796660"/>
    <w:rsid w:val="007975DB"/>
    <w:rsid w:val="007A329D"/>
    <w:rsid w:val="007A47B1"/>
    <w:rsid w:val="007B0BB7"/>
    <w:rsid w:val="007B1529"/>
    <w:rsid w:val="007B418A"/>
    <w:rsid w:val="007B54B3"/>
    <w:rsid w:val="007B7F33"/>
    <w:rsid w:val="007C1E81"/>
    <w:rsid w:val="007D6591"/>
    <w:rsid w:val="007E06F2"/>
    <w:rsid w:val="007E2EA8"/>
    <w:rsid w:val="007E2F7B"/>
    <w:rsid w:val="007E44F4"/>
    <w:rsid w:val="007E4F6E"/>
    <w:rsid w:val="007E6F91"/>
    <w:rsid w:val="007F244F"/>
    <w:rsid w:val="007F2737"/>
    <w:rsid w:val="007F3025"/>
    <w:rsid w:val="007F3A4F"/>
    <w:rsid w:val="007F5217"/>
    <w:rsid w:val="007F6CDC"/>
    <w:rsid w:val="0080158C"/>
    <w:rsid w:val="00801E7B"/>
    <w:rsid w:val="00813312"/>
    <w:rsid w:val="00813D44"/>
    <w:rsid w:val="00825425"/>
    <w:rsid w:val="00826A83"/>
    <w:rsid w:val="008305A1"/>
    <w:rsid w:val="00834B19"/>
    <w:rsid w:val="008362C1"/>
    <w:rsid w:val="0083712D"/>
    <w:rsid w:val="008419F6"/>
    <w:rsid w:val="00842D20"/>
    <w:rsid w:val="00847E66"/>
    <w:rsid w:val="00851C41"/>
    <w:rsid w:val="008548A2"/>
    <w:rsid w:val="00860E07"/>
    <w:rsid w:val="008648FF"/>
    <w:rsid w:val="00866881"/>
    <w:rsid w:val="00866970"/>
    <w:rsid w:val="0086711B"/>
    <w:rsid w:val="00867331"/>
    <w:rsid w:val="0087193C"/>
    <w:rsid w:val="00871DE3"/>
    <w:rsid w:val="00872C40"/>
    <w:rsid w:val="008747F3"/>
    <w:rsid w:val="00875D0C"/>
    <w:rsid w:val="00876DC8"/>
    <w:rsid w:val="008821AC"/>
    <w:rsid w:val="00886B29"/>
    <w:rsid w:val="0089285E"/>
    <w:rsid w:val="008973A3"/>
    <w:rsid w:val="008A250A"/>
    <w:rsid w:val="008A3494"/>
    <w:rsid w:val="008A46B1"/>
    <w:rsid w:val="008A4B9A"/>
    <w:rsid w:val="008B0590"/>
    <w:rsid w:val="008B39A7"/>
    <w:rsid w:val="008B6E18"/>
    <w:rsid w:val="008C2EB4"/>
    <w:rsid w:val="008C66D5"/>
    <w:rsid w:val="008D036C"/>
    <w:rsid w:val="008D05C4"/>
    <w:rsid w:val="008E024C"/>
    <w:rsid w:val="008E25F5"/>
    <w:rsid w:val="008E64D5"/>
    <w:rsid w:val="008E70B1"/>
    <w:rsid w:val="008E751E"/>
    <w:rsid w:val="008F103D"/>
    <w:rsid w:val="008F3F03"/>
    <w:rsid w:val="008F502E"/>
    <w:rsid w:val="008F589C"/>
    <w:rsid w:val="00904217"/>
    <w:rsid w:val="009069F2"/>
    <w:rsid w:val="009148B1"/>
    <w:rsid w:val="00922B26"/>
    <w:rsid w:val="00923F7F"/>
    <w:rsid w:val="00925944"/>
    <w:rsid w:val="00931E1B"/>
    <w:rsid w:val="009349FA"/>
    <w:rsid w:val="00935E9F"/>
    <w:rsid w:val="0093733B"/>
    <w:rsid w:val="00937F4C"/>
    <w:rsid w:val="009508E0"/>
    <w:rsid w:val="00951E97"/>
    <w:rsid w:val="00957BC2"/>
    <w:rsid w:val="009617A0"/>
    <w:rsid w:val="00963321"/>
    <w:rsid w:val="00964878"/>
    <w:rsid w:val="0096739B"/>
    <w:rsid w:val="00972C31"/>
    <w:rsid w:val="0097590C"/>
    <w:rsid w:val="00983CA9"/>
    <w:rsid w:val="00987F3E"/>
    <w:rsid w:val="0099167C"/>
    <w:rsid w:val="0099346A"/>
    <w:rsid w:val="009950A2"/>
    <w:rsid w:val="00995755"/>
    <w:rsid w:val="00996D81"/>
    <w:rsid w:val="009A49CC"/>
    <w:rsid w:val="009A735F"/>
    <w:rsid w:val="009B2B53"/>
    <w:rsid w:val="009B4D2B"/>
    <w:rsid w:val="009B5932"/>
    <w:rsid w:val="009B5B36"/>
    <w:rsid w:val="009B5CDB"/>
    <w:rsid w:val="009C3B2D"/>
    <w:rsid w:val="009C5555"/>
    <w:rsid w:val="009C7897"/>
    <w:rsid w:val="009D10AF"/>
    <w:rsid w:val="009D183A"/>
    <w:rsid w:val="009D5DE5"/>
    <w:rsid w:val="009D632F"/>
    <w:rsid w:val="009E253D"/>
    <w:rsid w:val="009E4941"/>
    <w:rsid w:val="009E555E"/>
    <w:rsid w:val="009F03C6"/>
    <w:rsid w:val="009F1492"/>
    <w:rsid w:val="009F52CA"/>
    <w:rsid w:val="009F69FA"/>
    <w:rsid w:val="00A02C93"/>
    <w:rsid w:val="00A12A5B"/>
    <w:rsid w:val="00A12FD1"/>
    <w:rsid w:val="00A235A2"/>
    <w:rsid w:val="00A23B52"/>
    <w:rsid w:val="00A30381"/>
    <w:rsid w:val="00A37C0E"/>
    <w:rsid w:val="00A411CD"/>
    <w:rsid w:val="00A51A97"/>
    <w:rsid w:val="00A527BE"/>
    <w:rsid w:val="00A53104"/>
    <w:rsid w:val="00A537CA"/>
    <w:rsid w:val="00A53A96"/>
    <w:rsid w:val="00A57C90"/>
    <w:rsid w:val="00A60A30"/>
    <w:rsid w:val="00A659BD"/>
    <w:rsid w:val="00A71D9B"/>
    <w:rsid w:val="00A72667"/>
    <w:rsid w:val="00A72C2C"/>
    <w:rsid w:val="00A74049"/>
    <w:rsid w:val="00A74712"/>
    <w:rsid w:val="00A74CDB"/>
    <w:rsid w:val="00A77DA9"/>
    <w:rsid w:val="00A80F65"/>
    <w:rsid w:val="00A86E76"/>
    <w:rsid w:val="00A870D6"/>
    <w:rsid w:val="00A87DAE"/>
    <w:rsid w:val="00A900D1"/>
    <w:rsid w:val="00A943BC"/>
    <w:rsid w:val="00A96C64"/>
    <w:rsid w:val="00AA2A9B"/>
    <w:rsid w:val="00AA2CFA"/>
    <w:rsid w:val="00AA44DB"/>
    <w:rsid w:val="00AA6C60"/>
    <w:rsid w:val="00AB5A66"/>
    <w:rsid w:val="00AC4BA0"/>
    <w:rsid w:val="00AC5489"/>
    <w:rsid w:val="00AC7136"/>
    <w:rsid w:val="00AD1443"/>
    <w:rsid w:val="00AE21BB"/>
    <w:rsid w:val="00AE53FA"/>
    <w:rsid w:val="00AE7047"/>
    <w:rsid w:val="00AF4E14"/>
    <w:rsid w:val="00B06ED4"/>
    <w:rsid w:val="00B138BA"/>
    <w:rsid w:val="00B25C49"/>
    <w:rsid w:val="00B300C7"/>
    <w:rsid w:val="00B32888"/>
    <w:rsid w:val="00B34265"/>
    <w:rsid w:val="00B35122"/>
    <w:rsid w:val="00B37CED"/>
    <w:rsid w:val="00B43C8F"/>
    <w:rsid w:val="00B45D96"/>
    <w:rsid w:val="00B51442"/>
    <w:rsid w:val="00B5234B"/>
    <w:rsid w:val="00B54BA4"/>
    <w:rsid w:val="00B553B2"/>
    <w:rsid w:val="00B555A4"/>
    <w:rsid w:val="00B568C7"/>
    <w:rsid w:val="00B61725"/>
    <w:rsid w:val="00B61F74"/>
    <w:rsid w:val="00B626E5"/>
    <w:rsid w:val="00B63568"/>
    <w:rsid w:val="00B65F9A"/>
    <w:rsid w:val="00B71FD6"/>
    <w:rsid w:val="00B730AC"/>
    <w:rsid w:val="00B77D51"/>
    <w:rsid w:val="00B80609"/>
    <w:rsid w:val="00B81C9C"/>
    <w:rsid w:val="00B82B10"/>
    <w:rsid w:val="00B8654B"/>
    <w:rsid w:val="00B91A61"/>
    <w:rsid w:val="00B92EE0"/>
    <w:rsid w:val="00B97E4D"/>
    <w:rsid w:val="00BA11F8"/>
    <w:rsid w:val="00BA35B3"/>
    <w:rsid w:val="00BB4C08"/>
    <w:rsid w:val="00BB68FB"/>
    <w:rsid w:val="00BB7A7A"/>
    <w:rsid w:val="00BC6DC8"/>
    <w:rsid w:val="00BD58F9"/>
    <w:rsid w:val="00BE2CC6"/>
    <w:rsid w:val="00BE678A"/>
    <w:rsid w:val="00BF3642"/>
    <w:rsid w:val="00C01630"/>
    <w:rsid w:val="00C018E0"/>
    <w:rsid w:val="00C06435"/>
    <w:rsid w:val="00C111DD"/>
    <w:rsid w:val="00C111E5"/>
    <w:rsid w:val="00C12D4F"/>
    <w:rsid w:val="00C1395A"/>
    <w:rsid w:val="00C1514F"/>
    <w:rsid w:val="00C16F45"/>
    <w:rsid w:val="00C17AE4"/>
    <w:rsid w:val="00C21049"/>
    <w:rsid w:val="00C21261"/>
    <w:rsid w:val="00C26A01"/>
    <w:rsid w:val="00C30E6A"/>
    <w:rsid w:val="00C32167"/>
    <w:rsid w:val="00C37607"/>
    <w:rsid w:val="00C530DC"/>
    <w:rsid w:val="00C5723C"/>
    <w:rsid w:val="00C60C65"/>
    <w:rsid w:val="00C61BDB"/>
    <w:rsid w:val="00C626E2"/>
    <w:rsid w:val="00C63FEC"/>
    <w:rsid w:val="00C6445E"/>
    <w:rsid w:val="00C658FA"/>
    <w:rsid w:val="00C73E71"/>
    <w:rsid w:val="00C810F3"/>
    <w:rsid w:val="00C8354E"/>
    <w:rsid w:val="00C84223"/>
    <w:rsid w:val="00C84435"/>
    <w:rsid w:val="00C87DFD"/>
    <w:rsid w:val="00C90E40"/>
    <w:rsid w:val="00C9175D"/>
    <w:rsid w:val="00C9197A"/>
    <w:rsid w:val="00C94585"/>
    <w:rsid w:val="00C9731A"/>
    <w:rsid w:val="00CA40B3"/>
    <w:rsid w:val="00CA76E1"/>
    <w:rsid w:val="00CB03EC"/>
    <w:rsid w:val="00CB0F9B"/>
    <w:rsid w:val="00CB69D6"/>
    <w:rsid w:val="00CB6A48"/>
    <w:rsid w:val="00CC48DF"/>
    <w:rsid w:val="00CD081B"/>
    <w:rsid w:val="00CD1B92"/>
    <w:rsid w:val="00CD7637"/>
    <w:rsid w:val="00CE39C7"/>
    <w:rsid w:val="00CE6E93"/>
    <w:rsid w:val="00CE6E95"/>
    <w:rsid w:val="00CE7786"/>
    <w:rsid w:val="00CE7892"/>
    <w:rsid w:val="00CF037B"/>
    <w:rsid w:val="00D02DC7"/>
    <w:rsid w:val="00D03244"/>
    <w:rsid w:val="00D14A96"/>
    <w:rsid w:val="00D16D44"/>
    <w:rsid w:val="00D174D3"/>
    <w:rsid w:val="00D22113"/>
    <w:rsid w:val="00D255D1"/>
    <w:rsid w:val="00D37E70"/>
    <w:rsid w:val="00D420BA"/>
    <w:rsid w:val="00D44F5A"/>
    <w:rsid w:val="00D468D7"/>
    <w:rsid w:val="00D46F37"/>
    <w:rsid w:val="00D473EF"/>
    <w:rsid w:val="00D51762"/>
    <w:rsid w:val="00D533F2"/>
    <w:rsid w:val="00D55BF4"/>
    <w:rsid w:val="00D57A02"/>
    <w:rsid w:val="00D6124F"/>
    <w:rsid w:val="00D64179"/>
    <w:rsid w:val="00D64942"/>
    <w:rsid w:val="00D64ED1"/>
    <w:rsid w:val="00D73F6E"/>
    <w:rsid w:val="00D801F0"/>
    <w:rsid w:val="00D80DED"/>
    <w:rsid w:val="00D81EB1"/>
    <w:rsid w:val="00D832E0"/>
    <w:rsid w:val="00D86FFF"/>
    <w:rsid w:val="00D905CA"/>
    <w:rsid w:val="00D92DB5"/>
    <w:rsid w:val="00D95AEC"/>
    <w:rsid w:val="00D9715B"/>
    <w:rsid w:val="00DA0E1A"/>
    <w:rsid w:val="00DA6E4D"/>
    <w:rsid w:val="00DB653F"/>
    <w:rsid w:val="00DB68C2"/>
    <w:rsid w:val="00DC5FE8"/>
    <w:rsid w:val="00DD4700"/>
    <w:rsid w:val="00DE2101"/>
    <w:rsid w:val="00DE5E68"/>
    <w:rsid w:val="00DE69E3"/>
    <w:rsid w:val="00DF3489"/>
    <w:rsid w:val="00DF7F44"/>
    <w:rsid w:val="00E0101F"/>
    <w:rsid w:val="00E06DF9"/>
    <w:rsid w:val="00E078D5"/>
    <w:rsid w:val="00E200C6"/>
    <w:rsid w:val="00E23568"/>
    <w:rsid w:val="00E245B4"/>
    <w:rsid w:val="00E256F3"/>
    <w:rsid w:val="00E264CC"/>
    <w:rsid w:val="00E32928"/>
    <w:rsid w:val="00E33FC5"/>
    <w:rsid w:val="00E371B3"/>
    <w:rsid w:val="00E44783"/>
    <w:rsid w:val="00E530D6"/>
    <w:rsid w:val="00E60400"/>
    <w:rsid w:val="00E71C0C"/>
    <w:rsid w:val="00E71D90"/>
    <w:rsid w:val="00E75F79"/>
    <w:rsid w:val="00E80390"/>
    <w:rsid w:val="00E81309"/>
    <w:rsid w:val="00E81AEB"/>
    <w:rsid w:val="00E82934"/>
    <w:rsid w:val="00E82FBD"/>
    <w:rsid w:val="00E84D0C"/>
    <w:rsid w:val="00E90B96"/>
    <w:rsid w:val="00E93976"/>
    <w:rsid w:val="00E95906"/>
    <w:rsid w:val="00E97AA6"/>
    <w:rsid w:val="00EA0193"/>
    <w:rsid w:val="00EA46A7"/>
    <w:rsid w:val="00EA70D2"/>
    <w:rsid w:val="00EB1CC4"/>
    <w:rsid w:val="00EB26C9"/>
    <w:rsid w:val="00EB2EA8"/>
    <w:rsid w:val="00EC090D"/>
    <w:rsid w:val="00EC3401"/>
    <w:rsid w:val="00EC546E"/>
    <w:rsid w:val="00ED0AE4"/>
    <w:rsid w:val="00ED1CDB"/>
    <w:rsid w:val="00ED496E"/>
    <w:rsid w:val="00ED4D93"/>
    <w:rsid w:val="00ED5073"/>
    <w:rsid w:val="00ED519B"/>
    <w:rsid w:val="00EE03B9"/>
    <w:rsid w:val="00EE4CEF"/>
    <w:rsid w:val="00EE7486"/>
    <w:rsid w:val="00EF3A58"/>
    <w:rsid w:val="00EF491E"/>
    <w:rsid w:val="00F03FC1"/>
    <w:rsid w:val="00F05C39"/>
    <w:rsid w:val="00F114A8"/>
    <w:rsid w:val="00F15405"/>
    <w:rsid w:val="00F3023B"/>
    <w:rsid w:val="00F36BBD"/>
    <w:rsid w:val="00F37B3D"/>
    <w:rsid w:val="00F4005D"/>
    <w:rsid w:val="00F421BE"/>
    <w:rsid w:val="00F433CE"/>
    <w:rsid w:val="00F43BFC"/>
    <w:rsid w:val="00F45089"/>
    <w:rsid w:val="00F50AA6"/>
    <w:rsid w:val="00F5118D"/>
    <w:rsid w:val="00F52B01"/>
    <w:rsid w:val="00F57618"/>
    <w:rsid w:val="00F6252A"/>
    <w:rsid w:val="00F708BE"/>
    <w:rsid w:val="00F72208"/>
    <w:rsid w:val="00F77647"/>
    <w:rsid w:val="00F86468"/>
    <w:rsid w:val="00F91C2D"/>
    <w:rsid w:val="00FA6115"/>
    <w:rsid w:val="00FA68CA"/>
    <w:rsid w:val="00FB12C3"/>
    <w:rsid w:val="00FB1644"/>
    <w:rsid w:val="00FB4246"/>
    <w:rsid w:val="00FB6099"/>
    <w:rsid w:val="00FC18B5"/>
    <w:rsid w:val="00FC2F62"/>
    <w:rsid w:val="00FC3444"/>
    <w:rsid w:val="00FC4E36"/>
    <w:rsid w:val="00FD1578"/>
    <w:rsid w:val="00FD177B"/>
    <w:rsid w:val="00FE01E6"/>
    <w:rsid w:val="00FE29AF"/>
    <w:rsid w:val="00FE31E3"/>
    <w:rsid w:val="00FF08A5"/>
    <w:rsid w:val="00FF6BD0"/>
    <w:rsid w:val="00FF6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FBEB01"/>
  <w15:chartTrackingRefBased/>
  <w15:docId w15:val="{B7D380DE-2003-4470-9391-A121ACE32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bullet">
    <w:name w:val="bullet"/>
    <w:rsid w:val="00A30381"/>
    <w:pPr>
      <w:pBdr>
        <w:top w:val="nil"/>
        <w:left w:val="nil"/>
        <w:bottom w:val="nil"/>
        <w:right w:val="nil"/>
        <w:between w:val="nil"/>
        <w:bar w:val="nil"/>
      </w:pBdr>
      <w:spacing w:before="120" w:after="0" w:line="240"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paragraph" w:styleId="Prrafodelista">
    <w:name w:val="List Paragraph"/>
    <w:basedOn w:val="Normal"/>
    <w:link w:val="PrrafodelistaCar"/>
    <w:uiPriority w:val="34"/>
    <w:qFormat/>
    <w:rsid w:val="00BB68FB"/>
    <w:pPr>
      <w:ind w:left="720"/>
      <w:contextualSpacing/>
    </w:pPr>
  </w:style>
  <w:style w:type="numbering" w:customStyle="1" w:styleId="ImportedStyle1">
    <w:name w:val="Imported Style 1"/>
    <w:rsid w:val="00BB68FB"/>
    <w:pPr>
      <w:numPr>
        <w:numId w:val="3"/>
      </w:numPr>
    </w:pPr>
  </w:style>
  <w:style w:type="paragraph" w:customStyle="1" w:styleId="Body">
    <w:name w:val="Body"/>
    <w:rsid w:val="00BB68FB"/>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2">
    <w:name w:val="Imported Style 2"/>
    <w:rsid w:val="00B300C7"/>
    <w:pPr>
      <w:numPr>
        <w:numId w:val="5"/>
      </w:numPr>
    </w:pPr>
  </w:style>
  <w:style w:type="numbering" w:customStyle="1" w:styleId="ImportedStyle10">
    <w:name w:val="Imported Style 1.0"/>
    <w:rsid w:val="00B300C7"/>
    <w:pPr>
      <w:numPr>
        <w:numId w:val="7"/>
      </w:numPr>
    </w:pPr>
  </w:style>
  <w:style w:type="character" w:styleId="Hipervnculo">
    <w:name w:val="Hyperlink"/>
    <w:uiPriority w:val="99"/>
    <w:unhideWhenUsed/>
    <w:rsid w:val="00450B1D"/>
    <w:rPr>
      <w:color w:val="0000FF"/>
      <w:u w:val="single"/>
    </w:rPr>
  </w:style>
  <w:style w:type="numbering" w:customStyle="1" w:styleId="ImportedStyle3">
    <w:name w:val="Imported Style 3"/>
    <w:rsid w:val="0099167C"/>
    <w:pPr>
      <w:numPr>
        <w:numId w:val="9"/>
      </w:numPr>
    </w:pPr>
  </w:style>
  <w:style w:type="paragraph" w:styleId="Encabezado">
    <w:name w:val="header"/>
    <w:link w:val="EncabezadoCar"/>
    <w:rsid w:val="0099167C"/>
    <w:pPr>
      <w:pBdr>
        <w:top w:val="nil"/>
        <w:left w:val="nil"/>
        <w:bottom w:val="nil"/>
        <w:right w:val="nil"/>
        <w:between w:val="nil"/>
        <w:bar w:val="nil"/>
      </w:pBdr>
      <w:tabs>
        <w:tab w:val="center" w:pos="4153"/>
        <w:tab w:val="right" w:pos="8306"/>
      </w:tabs>
      <w:spacing w:after="0" w:line="240" w:lineRule="auto"/>
    </w:pPr>
    <w:rPr>
      <w:rFonts w:ascii="Times New Roman" w:eastAsia="Times New Roman" w:hAnsi="Times New Roman" w:cs="Times New Roman"/>
      <w:color w:val="000000"/>
      <w:sz w:val="20"/>
      <w:szCs w:val="20"/>
      <w:u w:color="000000"/>
      <w:bdr w:val="nil"/>
      <w:lang w:val="en-US" w:eastAsia="en-GB"/>
    </w:rPr>
  </w:style>
  <w:style w:type="character" w:customStyle="1" w:styleId="EncabezadoCar">
    <w:name w:val="Encabezado Car"/>
    <w:basedOn w:val="Fuentedeprrafopredeter"/>
    <w:link w:val="Encabezado"/>
    <w:rsid w:val="0099167C"/>
    <w:rPr>
      <w:rFonts w:ascii="Times New Roman" w:eastAsia="Times New Roman" w:hAnsi="Times New Roman" w:cs="Times New Roman"/>
      <w:color w:val="000000"/>
      <w:sz w:val="20"/>
      <w:szCs w:val="20"/>
      <w:u w:color="000000"/>
      <w:bdr w:val="nil"/>
      <w:lang w:val="en-US" w:eastAsia="en-GB"/>
    </w:rPr>
  </w:style>
  <w:style w:type="paragraph" w:styleId="NormalWeb">
    <w:name w:val="Normal (Web)"/>
    <w:basedOn w:val="Normal"/>
    <w:uiPriority w:val="99"/>
    <w:unhideWhenUsed/>
    <w:rsid w:val="002358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uentedeprrafopredeter"/>
    <w:rsid w:val="007776D2"/>
  </w:style>
  <w:style w:type="character" w:styleId="Textoennegrita">
    <w:name w:val="Strong"/>
    <w:basedOn w:val="Fuentedeprrafopredeter"/>
    <w:uiPriority w:val="22"/>
    <w:qFormat/>
    <w:rsid w:val="00557AA0"/>
    <w:rPr>
      <w:b/>
      <w:bCs/>
    </w:rPr>
  </w:style>
  <w:style w:type="character" w:styleId="Refdecomentario">
    <w:name w:val="annotation reference"/>
    <w:basedOn w:val="Fuentedeprrafopredeter"/>
    <w:uiPriority w:val="99"/>
    <w:semiHidden/>
    <w:unhideWhenUsed/>
    <w:rsid w:val="00CE7892"/>
    <w:rPr>
      <w:sz w:val="16"/>
      <w:szCs w:val="16"/>
    </w:rPr>
  </w:style>
  <w:style w:type="paragraph" w:styleId="Textocomentario">
    <w:name w:val="annotation text"/>
    <w:basedOn w:val="Normal"/>
    <w:link w:val="TextocomentarioCar"/>
    <w:uiPriority w:val="99"/>
    <w:semiHidden/>
    <w:unhideWhenUsed/>
    <w:rsid w:val="00CE7892"/>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CE7892"/>
    <w:rPr>
      <w:sz w:val="20"/>
      <w:szCs w:val="20"/>
    </w:rPr>
  </w:style>
  <w:style w:type="paragraph" w:styleId="Asuntodelcomentario">
    <w:name w:val="annotation subject"/>
    <w:basedOn w:val="Textocomentario"/>
    <w:next w:val="Textocomentario"/>
    <w:link w:val="AsuntodelcomentarioCar"/>
    <w:uiPriority w:val="99"/>
    <w:semiHidden/>
    <w:unhideWhenUsed/>
    <w:rsid w:val="00CE7892"/>
    <w:rPr>
      <w:b/>
      <w:bCs/>
    </w:rPr>
  </w:style>
  <w:style w:type="character" w:customStyle="1" w:styleId="AsuntodelcomentarioCar">
    <w:name w:val="Asunto del comentario Car"/>
    <w:basedOn w:val="TextocomentarioCar"/>
    <w:link w:val="Asuntodelcomentario"/>
    <w:uiPriority w:val="99"/>
    <w:semiHidden/>
    <w:rsid w:val="00CE7892"/>
    <w:rPr>
      <w:b/>
      <w:bCs/>
      <w:sz w:val="20"/>
      <w:szCs w:val="20"/>
    </w:rPr>
  </w:style>
  <w:style w:type="paragraph" w:styleId="Revisin">
    <w:name w:val="Revision"/>
    <w:hidden/>
    <w:uiPriority w:val="99"/>
    <w:semiHidden/>
    <w:rsid w:val="00CE7892"/>
    <w:pPr>
      <w:spacing w:after="0" w:line="240" w:lineRule="auto"/>
    </w:pPr>
  </w:style>
  <w:style w:type="paragraph" w:styleId="Textodeglobo">
    <w:name w:val="Balloon Text"/>
    <w:basedOn w:val="Normal"/>
    <w:link w:val="TextodegloboCar"/>
    <w:uiPriority w:val="99"/>
    <w:semiHidden/>
    <w:unhideWhenUsed/>
    <w:rsid w:val="00CE7892"/>
    <w:pPr>
      <w:spacing w:after="0"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CE7892"/>
    <w:rPr>
      <w:rFonts w:ascii="Segoe UI" w:hAnsi="Segoe UI" w:cs="Segoe UI"/>
      <w:sz w:val="18"/>
      <w:szCs w:val="18"/>
    </w:rPr>
  </w:style>
  <w:style w:type="paragraph" w:styleId="Piedepgina">
    <w:name w:val="footer"/>
    <w:basedOn w:val="Normal"/>
    <w:link w:val="PiedepginaCar"/>
    <w:uiPriority w:val="99"/>
    <w:unhideWhenUsed/>
    <w:rsid w:val="00A74CDB"/>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A74CDB"/>
  </w:style>
  <w:style w:type="paragraph" w:styleId="Textonotapie">
    <w:name w:val="footnote text"/>
    <w:aliases w:val="Footnote Text Char Char"/>
    <w:basedOn w:val="Normal"/>
    <w:link w:val="TextonotapieCar"/>
    <w:semiHidden/>
    <w:unhideWhenUsed/>
    <w:rsid w:val="00E95906"/>
    <w:pPr>
      <w:spacing w:after="0" w:line="240" w:lineRule="auto"/>
    </w:pPr>
    <w:rPr>
      <w:sz w:val="20"/>
      <w:szCs w:val="20"/>
    </w:rPr>
  </w:style>
  <w:style w:type="character" w:customStyle="1" w:styleId="TextonotapieCar">
    <w:name w:val="Texto nota pie Car"/>
    <w:aliases w:val="Footnote Text Char Char Car"/>
    <w:basedOn w:val="Fuentedeprrafopredeter"/>
    <w:link w:val="Textonotapie"/>
    <w:semiHidden/>
    <w:rsid w:val="00E95906"/>
    <w:rPr>
      <w:sz w:val="20"/>
      <w:szCs w:val="20"/>
    </w:rPr>
  </w:style>
  <w:style w:type="character" w:styleId="Refdenotaalpie">
    <w:name w:val="footnote reference"/>
    <w:basedOn w:val="Fuentedeprrafopredeter"/>
    <w:semiHidden/>
    <w:unhideWhenUsed/>
    <w:rsid w:val="00E95906"/>
    <w:rPr>
      <w:vertAlign w:val="superscript"/>
    </w:rPr>
  </w:style>
  <w:style w:type="paragraph" w:customStyle="1" w:styleId="Ttulo31">
    <w:name w:val="Título 31"/>
    <w:next w:val="Body"/>
    <w:qFormat/>
    <w:rsid w:val="00B61725"/>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eastAsia="en-GB"/>
    </w:rPr>
  </w:style>
  <w:style w:type="character" w:customStyle="1" w:styleId="PrrafodelistaCar">
    <w:name w:val="Párrafo de lista Car"/>
    <w:link w:val="Prrafodelista"/>
    <w:uiPriority w:val="34"/>
    <w:qFormat/>
    <w:locked/>
    <w:rsid w:val="007555B6"/>
  </w:style>
  <w:style w:type="paragraph" w:customStyle="1" w:styleId="citation">
    <w:name w:val="citation"/>
    <w:basedOn w:val="Normal"/>
    <w:link w:val="citationChar"/>
    <w:qFormat/>
    <w:rsid w:val="007555B6"/>
    <w:pPr>
      <w:spacing w:after="0" w:line="240" w:lineRule="auto"/>
    </w:pPr>
    <w:rPr>
      <w:rFonts w:eastAsia="Times New Roman" w:cs="Arial"/>
      <w:bCs/>
    </w:rPr>
  </w:style>
  <w:style w:type="character" w:customStyle="1" w:styleId="citationChar">
    <w:name w:val="citation Char"/>
    <w:basedOn w:val="Fuentedeprrafopredeter"/>
    <w:link w:val="citation"/>
    <w:locked/>
    <w:rsid w:val="007555B6"/>
    <w:rPr>
      <w:rFonts w:eastAsia="Times New Roman" w:cs="Arial"/>
      <w:bCs/>
    </w:rPr>
  </w:style>
  <w:style w:type="paragraph" w:customStyle="1" w:styleId="Default">
    <w:name w:val="Default"/>
    <w:rsid w:val="007555B6"/>
    <w:pPr>
      <w:autoSpaceDE w:val="0"/>
      <w:autoSpaceDN w:val="0"/>
      <w:adjustRightInd w:val="0"/>
      <w:spacing w:after="0" w:line="240" w:lineRule="auto"/>
    </w:pPr>
    <w:rPr>
      <w:rFonts w:ascii="Merriweather Sans Light" w:hAnsi="Merriweather Sans Light" w:cs="Merriweather Sans Light"/>
      <w:color w:val="000000"/>
      <w:sz w:val="24"/>
      <w:szCs w:val="24"/>
    </w:rPr>
  </w:style>
  <w:style w:type="paragraph" w:customStyle="1" w:styleId="Pa17">
    <w:name w:val="Pa17"/>
    <w:basedOn w:val="Default"/>
    <w:next w:val="Default"/>
    <w:uiPriority w:val="99"/>
    <w:rsid w:val="007555B6"/>
    <w:pPr>
      <w:spacing w:line="211" w:lineRule="atLeast"/>
    </w:pPr>
    <w:rPr>
      <w:rFonts w:ascii="Minion Pro" w:hAnsi="Minion Pro" w:cstheme="minorBidi"/>
      <w:color w:val="auto"/>
    </w:rPr>
  </w:style>
  <w:style w:type="paragraph" w:styleId="Textoindependiente">
    <w:name w:val="Body Text"/>
    <w:basedOn w:val="Normal"/>
    <w:link w:val="TextoindependienteCar"/>
    <w:uiPriority w:val="99"/>
    <w:unhideWhenUsed/>
    <w:rsid w:val="007555B6"/>
    <w:pPr>
      <w:spacing w:after="120"/>
    </w:pPr>
  </w:style>
  <w:style w:type="character" w:customStyle="1" w:styleId="TextoindependienteCar">
    <w:name w:val="Texto independiente Car"/>
    <w:basedOn w:val="Fuentedeprrafopredeter"/>
    <w:link w:val="Textoindependiente"/>
    <w:uiPriority w:val="99"/>
    <w:rsid w:val="007555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668039">
      <w:bodyDiv w:val="1"/>
      <w:marLeft w:val="0"/>
      <w:marRight w:val="0"/>
      <w:marTop w:val="0"/>
      <w:marBottom w:val="0"/>
      <w:divBdr>
        <w:top w:val="none" w:sz="0" w:space="0" w:color="auto"/>
        <w:left w:val="none" w:sz="0" w:space="0" w:color="auto"/>
        <w:bottom w:val="none" w:sz="0" w:space="0" w:color="auto"/>
        <w:right w:val="none" w:sz="0" w:space="0" w:color="auto"/>
      </w:divBdr>
      <w:divsChild>
        <w:div w:id="1609846625">
          <w:marLeft w:val="0"/>
          <w:marRight w:val="0"/>
          <w:marTop w:val="0"/>
          <w:marBottom w:val="0"/>
          <w:divBdr>
            <w:top w:val="none" w:sz="0" w:space="0" w:color="auto"/>
            <w:left w:val="none" w:sz="0" w:space="0" w:color="auto"/>
            <w:bottom w:val="none" w:sz="0" w:space="0" w:color="auto"/>
            <w:right w:val="none" w:sz="0" w:space="0" w:color="auto"/>
          </w:divBdr>
        </w:div>
      </w:divsChild>
    </w:div>
    <w:div w:id="1178156207">
      <w:bodyDiv w:val="1"/>
      <w:marLeft w:val="0"/>
      <w:marRight w:val="0"/>
      <w:marTop w:val="0"/>
      <w:marBottom w:val="0"/>
      <w:divBdr>
        <w:top w:val="none" w:sz="0" w:space="0" w:color="auto"/>
        <w:left w:val="none" w:sz="0" w:space="0" w:color="auto"/>
        <w:bottom w:val="none" w:sz="0" w:space="0" w:color="auto"/>
        <w:right w:val="none" w:sz="0" w:space="0" w:color="auto"/>
      </w:divBdr>
    </w:div>
    <w:div w:id="1375497841">
      <w:bodyDiv w:val="1"/>
      <w:marLeft w:val="0"/>
      <w:marRight w:val="0"/>
      <w:marTop w:val="0"/>
      <w:marBottom w:val="0"/>
      <w:divBdr>
        <w:top w:val="none" w:sz="0" w:space="0" w:color="auto"/>
        <w:left w:val="none" w:sz="0" w:space="0" w:color="auto"/>
        <w:bottom w:val="none" w:sz="0" w:space="0" w:color="auto"/>
        <w:right w:val="none" w:sz="0" w:space="0" w:color="auto"/>
      </w:divBdr>
    </w:div>
    <w:div w:id="1564103181">
      <w:bodyDiv w:val="1"/>
      <w:marLeft w:val="0"/>
      <w:marRight w:val="0"/>
      <w:marTop w:val="0"/>
      <w:marBottom w:val="0"/>
      <w:divBdr>
        <w:top w:val="none" w:sz="0" w:space="0" w:color="auto"/>
        <w:left w:val="none" w:sz="0" w:space="0" w:color="auto"/>
        <w:bottom w:val="none" w:sz="0" w:space="0" w:color="auto"/>
        <w:right w:val="none" w:sz="0" w:space="0" w:color="auto"/>
      </w:divBdr>
      <w:divsChild>
        <w:div w:id="1951427875">
          <w:marLeft w:val="0"/>
          <w:marRight w:val="0"/>
          <w:marTop w:val="0"/>
          <w:marBottom w:val="0"/>
          <w:divBdr>
            <w:top w:val="none" w:sz="0" w:space="0" w:color="auto"/>
            <w:left w:val="none" w:sz="0" w:space="0" w:color="auto"/>
            <w:bottom w:val="none" w:sz="0" w:space="0" w:color="auto"/>
            <w:right w:val="none" w:sz="0" w:space="0" w:color="auto"/>
          </w:divBdr>
        </w:div>
        <w:div w:id="2015456556">
          <w:marLeft w:val="0"/>
          <w:marRight w:val="0"/>
          <w:marTop w:val="0"/>
          <w:marBottom w:val="0"/>
          <w:divBdr>
            <w:top w:val="none" w:sz="0" w:space="0" w:color="auto"/>
            <w:left w:val="none" w:sz="0" w:space="0" w:color="auto"/>
            <w:bottom w:val="none" w:sz="0" w:space="0" w:color="auto"/>
            <w:right w:val="none" w:sz="0" w:space="0" w:color="auto"/>
          </w:divBdr>
        </w:div>
        <w:div w:id="1807316165">
          <w:marLeft w:val="0"/>
          <w:marRight w:val="0"/>
          <w:marTop w:val="0"/>
          <w:marBottom w:val="0"/>
          <w:divBdr>
            <w:top w:val="none" w:sz="0" w:space="0" w:color="auto"/>
            <w:left w:val="none" w:sz="0" w:space="0" w:color="auto"/>
            <w:bottom w:val="none" w:sz="0" w:space="0" w:color="auto"/>
            <w:right w:val="none" w:sz="0" w:space="0" w:color="auto"/>
          </w:divBdr>
        </w:div>
      </w:divsChild>
    </w:div>
    <w:div w:id="170959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academic-oup-com.ezproxy.uwtsd.ac.uk/book/43765%3E" TargetMode="External"/><Relationship Id="rId4" Type="http://schemas.openxmlformats.org/officeDocument/2006/relationships/settings" Target="settings.xml"/><Relationship Id="rId9" Type="http://schemas.openxmlformats.org/officeDocument/2006/relationships/hyperlink" Target="https://www.uwtsd.ac.uk/library/alister-hardy-religious-experience-research-centre/" TargetMode="Externa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2" Type="http://schemas.openxmlformats.org/officeDocument/2006/relationships/hyperlink" Target="https://academic-oup-com.ezproxy.uwtsd.ac.uk/book/43765%3E" TargetMode="External"/><Relationship Id="rId1" Type="http://schemas.openxmlformats.org/officeDocument/2006/relationships/hyperlink" Target="https://www.uwtsd.ac.uk/library/alister-hardy-religious-experience-research-centre/"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D12F0-0999-40FB-B7C5-955A23B99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18</Pages>
  <Words>5855</Words>
  <Characters>33376</Characters>
  <Application>Microsoft Office Word</Application>
  <DocSecurity>0</DocSecurity>
  <Lines>278</Lines>
  <Paragraphs>78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black</dc:creator>
  <cp:keywords/>
  <dc:description/>
  <cp:lastModifiedBy>leah black</cp:lastModifiedBy>
  <cp:revision>46</cp:revision>
  <dcterms:created xsi:type="dcterms:W3CDTF">2024-01-03T21:21:00Z</dcterms:created>
  <dcterms:modified xsi:type="dcterms:W3CDTF">2024-01-04T22:05:00Z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user:65436b6526ec557c4f0c7764</vt:lpwstr>
  </property>
  <property fmtid="{D5CDD505-2E9C-101B-9397-08002B2CF9AE}" pid="3" name="WnCSubscriberId">
    <vt:lpwstr>0</vt:lpwstr>
  </property>
  <property fmtid="{D5CDD505-2E9C-101B-9397-08002B2CF9AE}" pid="4" name="WnCOutputStyleId">
    <vt:lpwstr>219</vt:lpwstr>
  </property>
  <property fmtid="{D5CDD505-2E9C-101B-9397-08002B2CF9AE}" pid="5" name="RWProductId">
    <vt:lpwstr>Flow</vt:lpwstr>
  </property>
  <property fmtid="{D5CDD505-2E9C-101B-9397-08002B2CF9AE}" pid="6" name="RWProjectId">
    <vt:lpwstr>ap:65436b6526ec557c4f0c7765</vt:lpwstr>
  </property>
</Properties>
</file>