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4259CF3" w:rsidP="4AAC676F" w:rsidRDefault="44259CF3" w14:paraId="67D58EB3" w14:textId="4E3470C1">
      <w:pPr>
        <w:pStyle w:val="Heading1"/>
      </w:pPr>
      <w:bookmarkStart w:name="_Toc844808615" w:id="1923808687"/>
      <w:r w:rsidR="44259CF3">
        <w:rPr/>
        <w:t>Application of</w:t>
      </w:r>
      <w:r w:rsidR="51C4EEB4">
        <w:rPr/>
        <w:t xml:space="preserve"> Academic Tools</w:t>
      </w:r>
      <w:bookmarkEnd w:id="1923808687"/>
    </w:p>
    <w:p w:rsidR="51C4EEB4" w:rsidP="4AAC676F" w:rsidRDefault="51C4EEB4" w14:paraId="7A211677" w14:textId="45491548">
      <w:pPr>
        <w:pStyle w:val="Normal"/>
        <w:spacing w:after="0" w:afterAutospacing="off" w:line="240" w:lineRule="auto"/>
      </w:pPr>
      <w:r w:rsidR="51C4EEB4">
        <w:rPr/>
        <w:t>Author Name: Owen Yates</w:t>
      </w:r>
    </w:p>
    <w:p w:rsidR="51C4EEB4" w:rsidP="4AAC676F" w:rsidRDefault="51C4EEB4" w14:paraId="389C2AD3" w14:textId="3DE38C77">
      <w:pPr>
        <w:pStyle w:val="Normal"/>
        <w:spacing w:after="0" w:afterAutospacing="off" w:line="240" w:lineRule="auto"/>
      </w:pPr>
      <w:r w:rsidR="51C4EEB4">
        <w:rPr/>
        <w:t>Program</w:t>
      </w:r>
      <w:r w:rsidR="51C4EEB4">
        <w:rPr/>
        <w:t>: Foundation Computing</w:t>
      </w:r>
    </w:p>
    <w:p w:rsidR="51C4EEB4" w:rsidP="4AAC676F" w:rsidRDefault="51C4EEB4" w14:paraId="6013A0C3" w14:textId="3DB5BBB9">
      <w:pPr>
        <w:pStyle w:val="Normal"/>
        <w:spacing w:after="0" w:afterAutospacing="off" w:line="240" w:lineRule="auto"/>
      </w:pPr>
      <w:r w:rsidR="51C4EEB4">
        <w:rPr/>
        <w:t>Module: Academic Skills</w:t>
      </w:r>
    </w:p>
    <w:p w:rsidR="4AAC676F" w:rsidP="4AAC676F" w:rsidRDefault="4AAC676F" w14:paraId="73DC73CE" w14:textId="03A010D2">
      <w:pPr>
        <w:pStyle w:val="Normal"/>
        <w:spacing w:after="0" w:afterAutospacing="off" w:line="240" w:lineRule="auto"/>
      </w:pPr>
    </w:p>
    <w:p w:rsidR="2C34C7EB" w:rsidP="4AAC676F" w:rsidRDefault="2C34C7EB" w14:paraId="2D48F266" w14:textId="2BEF1337">
      <w:pPr>
        <w:pStyle w:val="Heading2"/>
      </w:pPr>
      <w:bookmarkStart w:name="_Toc800565730" w:id="464773062"/>
      <w:r w:rsidR="2C34C7EB">
        <w:rPr/>
        <w:t>Table Of Contents</w:t>
      </w:r>
      <w:bookmarkEnd w:id="464773062"/>
    </w:p>
    <w:sdt>
      <w:sdtPr>
        <w:id w:val="613512733"/>
        <w:docPartObj>
          <w:docPartGallery w:val="Table of Contents"/>
          <w:docPartUnique/>
        </w:docPartObj>
      </w:sdtPr>
      <w:sdtContent>
        <w:p w:rsidR="4AAC676F" w:rsidP="4AAC676F" w:rsidRDefault="4AAC676F" w14:paraId="45C53810" w14:textId="63A5763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844808615">
            <w:r w:rsidRPr="4AAC676F" w:rsidR="4AAC676F">
              <w:rPr>
                <w:rStyle w:val="Hyperlink"/>
              </w:rPr>
              <w:t>Application of Academic Tools</w:t>
            </w:r>
            <w:r>
              <w:tab/>
            </w:r>
            <w:r>
              <w:fldChar w:fldCharType="begin"/>
            </w:r>
            <w:r>
              <w:instrText xml:space="preserve">PAGEREF _Toc844808615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AAC676F" w:rsidP="4AAC676F" w:rsidRDefault="4AAC676F" w14:paraId="13750083" w14:textId="3167172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00565730">
            <w:r w:rsidRPr="4AAC676F" w:rsidR="4AAC676F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_Toc800565730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AAC676F" w:rsidP="4AAC676F" w:rsidRDefault="4AAC676F" w14:paraId="65A57B22" w14:textId="4A2169D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68636281">
            <w:r w:rsidRPr="4AAC676F" w:rsidR="4AAC676F">
              <w:rPr>
                <w:rStyle w:val="Hyperlink"/>
              </w:rPr>
              <w:t>1. Presentation Skills and Reflection</w:t>
            </w:r>
            <w:r>
              <w:tab/>
            </w:r>
            <w:r>
              <w:fldChar w:fldCharType="begin"/>
            </w:r>
            <w:r>
              <w:instrText xml:space="preserve">PAGEREF _Toc668636281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AAC676F" w:rsidP="4AAC676F" w:rsidRDefault="4AAC676F" w14:paraId="442D0B7D" w14:textId="1D4F8B6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47916270">
            <w:r w:rsidRPr="4AAC676F" w:rsidR="4AAC676F">
              <w:rPr>
                <w:rStyle w:val="Hyperlink"/>
              </w:rPr>
              <w:t>2. Self Evaluation and Progression</w:t>
            </w:r>
            <w:r>
              <w:tab/>
            </w:r>
            <w:r>
              <w:fldChar w:fldCharType="begin"/>
            </w:r>
            <w:r>
              <w:instrText xml:space="preserve">PAGEREF _Toc1747916270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AAC676F" w:rsidP="4AAC676F" w:rsidRDefault="4AAC676F" w14:paraId="79FD7210" w14:textId="01194F9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87838849">
            <w:r w:rsidRPr="4AAC676F" w:rsidR="4AAC676F">
              <w:rPr>
                <w:rStyle w:val="Hyperlink"/>
              </w:rPr>
              <w:t>3. Action Plans and Gantt Charts</w:t>
            </w:r>
            <w:r>
              <w:tab/>
            </w:r>
            <w:r>
              <w:fldChar w:fldCharType="begin"/>
            </w:r>
            <w:r>
              <w:instrText xml:space="preserve">PAGEREF _Toc587838849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AAC676F" w:rsidP="4AAC676F" w:rsidRDefault="4AAC676F" w14:paraId="16C08580" w14:textId="191A802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94262345">
            <w:r w:rsidRPr="4AAC676F" w:rsidR="4AAC676F">
              <w:rPr>
                <w:rStyle w:val="Hyperlink"/>
              </w:rPr>
              <w:t>4. Use of Tools to Enhance Productivity</w:t>
            </w:r>
            <w:r>
              <w:tab/>
            </w:r>
            <w:r>
              <w:fldChar w:fldCharType="begin"/>
            </w:r>
            <w:r>
              <w:instrText xml:space="preserve">PAGEREF _Toc1294262345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AAC676F" w:rsidP="4AAC676F" w:rsidRDefault="4AAC676F" w14:paraId="2C41F371" w14:textId="6934CAA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62154703">
            <w:r w:rsidRPr="4AAC676F" w:rsidR="4AAC676F">
              <w:rPr>
                <w:rStyle w:val="Hyperlink"/>
              </w:rPr>
              <w:t>5.  References</w:t>
            </w:r>
            <w:r>
              <w:tab/>
            </w:r>
            <w:r>
              <w:fldChar w:fldCharType="begin"/>
            </w:r>
            <w:r>
              <w:instrText xml:space="preserve">PAGEREF _Toc1462154703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AAC676F" w:rsidP="4AAC676F" w:rsidRDefault="4AAC676F" w14:paraId="12461C45" w14:textId="67A05C4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62432979">
            <w:r w:rsidRPr="4AAC676F" w:rsidR="4AAC676F">
              <w:rPr>
                <w:rStyle w:val="Hyperlink"/>
              </w:rPr>
              <w:t>6. Appendices</w:t>
            </w:r>
            <w:r>
              <w:tab/>
            </w:r>
            <w:r>
              <w:fldChar w:fldCharType="begin"/>
            </w:r>
            <w:r>
              <w:instrText xml:space="preserve">PAGEREF _Toc1762432979 \h</w:instrText>
            </w:r>
            <w:r>
              <w:fldChar w:fldCharType="separate"/>
            </w:r>
            <w:r w:rsidRPr="4AAC676F" w:rsidR="4AAC676F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AAC676F" w:rsidP="4AAC676F" w:rsidRDefault="4AAC676F" w14:paraId="09E7561C" w14:textId="4DAA67C9">
      <w:pPr>
        <w:pStyle w:val="Normal"/>
        <w:spacing w:after="0" w:afterAutospacing="off" w:line="240" w:lineRule="auto"/>
      </w:pPr>
    </w:p>
    <w:p w:rsidR="4AAC676F" w:rsidP="4AAC676F" w:rsidRDefault="4AAC676F" w14:paraId="6F68E99D" w14:textId="56B8D9F1">
      <w:pPr>
        <w:pStyle w:val="Heading2"/>
      </w:pPr>
      <w:bookmarkStart w:name="_Toc668636281" w:id="409580297"/>
      <w:r w:rsidR="4AAC676F">
        <w:rPr/>
        <w:t xml:space="preserve">1. </w:t>
      </w:r>
      <w:r w:rsidR="37A01F8B">
        <w:rPr/>
        <w:t>Presentation Skills and Reflection</w:t>
      </w:r>
      <w:bookmarkEnd w:id="409580297"/>
    </w:p>
    <w:p w:rsidR="37A01F8B" w:rsidP="4AAC676F" w:rsidRDefault="37A01F8B" w14:paraId="40AA1BF3" w14:textId="482A66C0">
      <w:pPr>
        <w:pStyle w:val="Normal"/>
      </w:pPr>
      <w:r w:rsidR="37A01F8B">
        <w:rPr/>
        <w:t xml:space="preserve">This section </w:t>
      </w:r>
      <w:bookmarkStart w:name="_Int_wOSECJEU" w:id="1218071510"/>
      <w:r w:rsidR="37A01F8B">
        <w:rPr/>
        <w:t>reflects on</w:t>
      </w:r>
      <w:bookmarkEnd w:id="1218071510"/>
      <w:r w:rsidR="37A01F8B">
        <w:rPr/>
        <w:t xml:space="preserve"> the development of presentation skills during the module, particularly through the creation and delivery of an </w:t>
      </w:r>
      <w:r w:rsidR="135E6056">
        <w:rPr/>
        <w:t xml:space="preserve">introductory </w:t>
      </w:r>
      <w:r w:rsidR="42F1E278">
        <w:rPr/>
        <w:t xml:space="preserve">presentation using PowerPoint. Presentation skills are a key </w:t>
      </w:r>
      <w:r w:rsidR="31170C66">
        <w:rPr/>
        <w:t>academic and professional ability, as they support cl</w:t>
      </w:r>
      <w:r w:rsidR="061BDC26">
        <w:rPr/>
        <w:t xml:space="preserve">ear </w:t>
      </w:r>
      <w:r w:rsidR="04634ED5">
        <w:rPr/>
        <w:t>communication</w:t>
      </w:r>
      <w:r w:rsidR="061BDC26">
        <w:rPr/>
        <w:t xml:space="preserve"> of ideas and confidence when addressing an audience</w:t>
      </w:r>
    </w:p>
    <w:p w:rsidR="7A7A5F6F" w:rsidP="4AAC676F" w:rsidRDefault="7A7A5F6F" w14:paraId="4D1285BF" w14:textId="1AA38F76">
      <w:pPr>
        <w:pStyle w:val="Normal"/>
        <w:spacing w:after="240" w:afterAutospacing="off" w:line="240" w:lineRule="auto"/>
      </w:pPr>
      <w:r w:rsidR="7A7A5F6F">
        <w:rPr/>
        <w:t xml:space="preserve">During the </w:t>
      </w:r>
      <w:r w:rsidR="7A7A5F6F">
        <w:rPr/>
        <w:t>initial</w:t>
      </w:r>
      <w:r w:rsidR="7A7A5F6F">
        <w:rPr/>
        <w:t xml:space="preserve"> presentation task, several important principles of effective presentation </w:t>
      </w:r>
      <w:r w:rsidR="358091F2">
        <w:rPr/>
        <w:t>design</w:t>
      </w:r>
      <w:r w:rsidR="7A7A5F6F">
        <w:rPr/>
        <w:t xml:space="preserve"> and delivery </w:t>
      </w:r>
      <w:r w:rsidR="79DDECD0">
        <w:rPr/>
        <w:t>were learned</w:t>
      </w:r>
      <w:r w:rsidR="2CFEF7D6">
        <w:rPr/>
        <w:t>. One</w:t>
      </w:r>
      <w:r w:rsidR="79DDECD0">
        <w:rPr/>
        <w:t xml:space="preserve"> </w:t>
      </w:r>
      <w:r w:rsidR="2CFEF7D6">
        <w:rPr/>
        <w:t>key</w:t>
      </w:r>
      <w:r w:rsidR="60FD8A50">
        <w:rPr/>
        <w:t xml:space="preserve"> learning point was the importance </w:t>
      </w:r>
      <w:r w:rsidR="2D0DF15F">
        <w:rPr/>
        <w:t>of clarity and simplicity in slide design. Slides that</w:t>
      </w:r>
      <w:r w:rsidR="33677778">
        <w:rPr/>
        <w:t xml:space="preserve"> </w:t>
      </w:r>
      <w:r w:rsidR="26A1265D">
        <w:rPr/>
        <w:t>had</w:t>
      </w:r>
      <w:r w:rsidR="33677778">
        <w:rPr/>
        <w:t xml:space="preserve"> </w:t>
      </w:r>
      <w:r w:rsidR="4C2510E3">
        <w:rPr/>
        <w:t>minimal text, supported by bullet points rather than full sentences</w:t>
      </w:r>
      <w:r w:rsidR="250AE1F2">
        <w:rPr/>
        <w:t>, were more effective in keeping the audience engaged.</w:t>
      </w:r>
      <w:r w:rsidR="27049DC0">
        <w:rPr/>
        <w:t xml:space="preserve"> The use of </w:t>
      </w:r>
      <w:r w:rsidR="310CDABD">
        <w:rPr/>
        <w:t>consistent fonts, colou</w:t>
      </w:r>
      <w:r w:rsidR="51871FF1">
        <w:rPr/>
        <w:t>r</w:t>
      </w:r>
      <w:r w:rsidR="310CDABD">
        <w:rPr/>
        <w:t xml:space="preserve"> schemes</w:t>
      </w:r>
      <w:r w:rsidR="655CA8A5">
        <w:rPr/>
        <w:t>, and slide layouts also contributed to a more professional appearance. Visual</w:t>
      </w:r>
      <w:r w:rsidR="31BCD55D">
        <w:rPr/>
        <w:t xml:space="preserve"> elements such as</w:t>
      </w:r>
      <w:r w:rsidR="640B1F2F">
        <w:rPr/>
        <w:t xml:space="preserve"> images helped reinforce spoken content rather than distract from it.</w:t>
      </w:r>
    </w:p>
    <w:p w:rsidR="33C4664F" w:rsidP="4AAC676F" w:rsidRDefault="33C4664F" w14:paraId="35B81C54" w14:textId="3DEAC8FD">
      <w:pPr>
        <w:pStyle w:val="Normal"/>
        <w:spacing w:after="240" w:afterAutospacing="off" w:line="240" w:lineRule="auto"/>
      </w:pPr>
      <w:r w:rsidR="33C4664F">
        <w:rPr/>
        <w:t>Another key learning outcome related to presentation structure was the recognition of its importance rather than its full application</w:t>
      </w:r>
      <w:r w:rsidR="65A4BB74">
        <w:rPr/>
        <w:t xml:space="preserve">. During the task, it became </w:t>
      </w:r>
      <w:r w:rsidR="1DFE5801">
        <w:rPr/>
        <w:t>clear</w:t>
      </w:r>
      <w:r w:rsidR="65A4BB74">
        <w:rPr/>
        <w:t xml:space="preserve"> that some slides lacked clear organisation, which occasionally made it more </w:t>
      </w:r>
      <w:r w:rsidR="22609362">
        <w:rPr/>
        <w:t>difficult for information to be followed. This highlighted the need for clearer sequencing of ideas and</w:t>
      </w:r>
      <w:r w:rsidR="2535C5B4">
        <w:rPr/>
        <w:t xml:space="preserve"> better flow between points in future presentations. As a result, greater </w:t>
      </w:r>
      <w:r w:rsidR="4AED9623">
        <w:rPr/>
        <w:t>emphasis</w:t>
      </w:r>
      <w:r w:rsidR="2535C5B4">
        <w:rPr/>
        <w:t xml:space="preserve"> will be placed on planning slide order and </w:t>
      </w:r>
      <w:r w:rsidR="6C732E1B">
        <w:rPr/>
        <w:t>transitions</w:t>
      </w:r>
      <w:r w:rsidR="2535C5B4">
        <w:rPr/>
        <w:t xml:space="preserve"> to improve clarity and aud</w:t>
      </w:r>
      <w:r w:rsidR="7CDB38DF">
        <w:rPr/>
        <w:t>ience understanding</w:t>
      </w:r>
      <w:r w:rsidR="20F21E6F">
        <w:rPr/>
        <w:t xml:space="preserve">. Time management was also </w:t>
      </w:r>
      <w:r w:rsidR="60B4AF19">
        <w:rPr/>
        <w:t>identified</w:t>
      </w:r>
      <w:r w:rsidR="20F21E6F">
        <w:rPr/>
        <w:t xml:space="preserve"> as an important aspect of the presentation delivery, as rehearsing beforehand help</w:t>
      </w:r>
      <w:r w:rsidR="0FC4DE61">
        <w:rPr/>
        <w:t xml:space="preserve">ed ensure that the presentation fell under the </w:t>
      </w:r>
      <w:r w:rsidR="60513A2F">
        <w:rPr/>
        <w:t>given</w:t>
      </w:r>
      <w:r w:rsidR="0FC4DE61">
        <w:rPr/>
        <w:t xml:space="preserve"> time limit</w:t>
      </w:r>
      <w:r w:rsidR="7E55AA22">
        <w:rPr/>
        <w:t>.</w:t>
      </w:r>
    </w:p>
    <w:p w:rsidR="7E55AA22" w:rsidP="4AAC676F" w:rsidRDefault="7E55AA22" w14:paraId="1A01BAFE" w14:textId="370463BF">
      <w:pPr>
        <w:pStyle w:val="Normal"/>
        <w:spacing w:after="240" w:afterAutospacing="off" w:line="240" w:lineRule="auto"/>
      </w:pPr>
      <w:r w:rsidR="7E55AA22">
        <w:rPr/>
        <w:t>In terms of delivery, confidence and body language</w:t>
      </w:r>
      <w:r w:rsidR="0D1D57B4">
        <w:rPr/>
        <w:t xml:space="preserve"> were recognised as areas that strongly influence audience </w:t>
      </w:r>
      <w:r w:rsidR="0D1D57B4">
        <w:rPr/>
        <w:t>perception</w:t>
      </w:r>
      <w:r w:rsidR="0D1D57B4">
        <w:rPr/>
        <w:t>. Marinating eye contact,</w:t>
      </w:r>
      <w:r w:rsidR="3E126FFB">
        <w:rPr/>
        <w:t xml:space="preserve"> speaking clearly, and controlling pace were all identified as skills that improve</w:t>
      </w:r>
      <w:r w:rsidR="71541376">
        <w:rPr/>
        <w:t xml:space="preserve"> audience engagement. It was also learned that</w:t>
      </w:r>
      <w:r w:rsidR="58627678">
        <w:rPr/>
        <w:t xml:space="preserve"> effective preparation can reduce presentation anxiety, as increased familiarity with the content allows greater focus to be placed on delivery rather than</w:t>
      </w:r>
      <w:r w:rsidR="3B879859">
        <w:rPr/>
        <w:t xml:space="preserve"> recalling information during the presentation.</w:t>
      </w:r>
    </w:p>
    <w:p w:rsidR="312A665C" w:rsidP="4AAC676F" w:rsidRDefault="312A665C" w14:paraId="1A26BBE9" w14:textId="1539539B">
      <w:pPr>
        <w:pStyle w:val="Normal"/>
        <w:spacing w:after="240" w:afterAutospacing="off" w:line="240" w:lineRule="auto"/>
      </w:pPr>
      <w:r w:rsidR="312A665C">
        <w:rPr/>
        <w:t xml:space="preserve">Several areas for improvement were also </w:t>
      </w:r>
      <w:r w:rsidR="312A665C">
        <w:rPr/>
        <w:t>identified</w:t>
      </w:r>
      <w:r w:rsidR="312A665C">
        <w:rPr/>
        <w:t xml:space="preserve">. One area is improving vocal variety, such as adjusting tone and emphasis to </w:t>
      </w:r>
      <w:r w:rsidR="6E371446">
        <w:rPr/>
        <w:t>maintain</w:t>
      </w:r>
      <w:r w:rsidR="6E371446">
        <w:rPr/>
        <w:t xml:space="preserve"> listener interest. Another improvement </w:t>
      </w:r>
      <w:r w:rsidR="4121AC34">
        <w:rPr/>
        <w:t>is</w:t>
      </w:r>
      <w:r w:rsidR="6E371446">
        <w:rPr/>
        <w:t xml:space="preserve"> reducing reliance on slides by developing </w:t>
      </w:r>
      <w:r w:rsidR="3C6CFC57">
        <w:rPr/>
        <w:t>improved</w:t>
      </w:r>
      <w:r w:rsidR="38E82938">
        <w:rPr/>
        <w:t xml:space="preserve"> </w:t>
      </w:r>
      <w:r w:rsidR="6E371446">
        <w:rPr/>
        <w:t>speaker notes</w:t>
      </w:r>
      <w:r w:rsidR="2E320A47">
        <w:rPr/>
        <w:t xml:space="preserve"> and practicing without reading directly from the slide. These </w:t>
      </w:r>
      <w:r w:rsidR="40001E9D">
        <w:rPr/>
        <w:t>improvements</w:t>
      </w:r>
      <w:r w:rsidR="2E320A47">
        <w:rPr/>
        <w:t xml:space="preserve"> will enhance future presentations by making them</w:t>
      </w:r>
      <w:r w:rsidR="24E5755F">
        <w:rPr/>
        <w:t xml:space="preserve"> more engaging and professional</w:t>
      </w:r>
      <w:r w:rsidR="0BABB53B">
        <w:rPr/>
        <w:t>.</w:t>
      </w:r>
    </w:p>
    <w:p w:rsidR="0BABB53B" w:rsidP="4AAC676F" w:rsidRDefault="0BABB53B" w14:paraId="50268E65" w14:textId="7D4955F6">
      <w:pPr>
        <w:pStyle w:val="Normal"/>
        <w:spacing w:after="240" w:afterAutospacing="off" w:line="240" w:lineRule="auto"/>
      </w:pPr>
      <w:r w:rsidR="0BABB53B">
        <w:rPr/>
        <w:t>Feedback received following</w:t>
      </w:r>
      <w:r w:rsidR="2D90D6D5">
        <w:rPr/>
        <w:t xml:space="preserve"> the presentation was used to su</w:t>
      </w:r>
      <w:r w:rsidR="06A63B2C">
        <w:rPr/>
        <w:t xml:space="preserve">pport reflective learning and </w:t>
      </w:r>
      <w:r w:rsidR="06A63B2C">
        <w:rPr/>
        <w:t>identify</w:t>
      </w:r>
      <w:r w:rsidR="06A63B2C">
        <w:rPr/>
        <w:t xml:space="preserve"> areas for improvement. Comments relating to slide clarity and delivery style highlighted </w:t>
      </w:r>
      <w:r w:rsidR="54988704">
        <w:rPr/>
        <w:t>the importance of clearer</w:t>
      </w:r>
      <w:r w:rsidR="3C4EC8BD">
        <w:rPr/>
        <w:t xml:space="preserve"> organisation and more</w:t>
      </w:r>
      <w:r w:rsidR="07DCBA7B">
        <w:rPr/>
        <w:t xml:space="preserve"> confident communication. </w:t>
      </w:r>
      <w:r w:rsidR="3055DF1C">
        <w:rPr/>
        <w:t>Consideration of this feedback helped to recognise both effective elements of the</w:t>
      </w:r>
      <w:r w:rsidR="720095AE">
        <w:rPr/>
        <w:t xml:space="preserve"> presentation and aspects requiring further development, informing a more critical understanding or presentation skills and how they can be imp</w:t>
      </w:r>
      <w:r w:rsidR="0057753C">
        <w:rPr/>
        <w:t>roved on in the future.</w:t>
      </w:r>
    </w:p>
    <w:p w:rsidR="221AC440" w:rsidP="4AAC676F" w:rsidRDefault="221AC440" w14:paraId="7CBA69D9" w14:textId="2F55332B">
      <w:pPr>
        <w:pStyle w:val="Normal"/>
        <w:spacing w:after="240" w:afterAutospacing="off" w:line="240" w:lineRule="auto"/>
      </w:pPr>
      <w:r w:rsidR="221AC440">
        <w:rPr/>
        <w:t xml:space="preserve">Screenshots from the </w:t>
      </w:r>
      <w:r w:rsidR="221AC440">
        <w:rPr/>
        <w:t>initial</w:t>
      </w:r>
      <w:r w:rsidR="221AC440">
        <w:rPr/>
        <w:t xml:space="preserve"> PowerPoint presentation </w:t>
      </w:r>
      <w:r w:rsidR="221AC440">
        <w:rPr/>
        <w:t>demonstrating</w:t>
      </w:r>
      <w:r w:rsidR="221AC440">
        <w:rPr/>
        <w:t xml:space="preserve"> slide layout, content st</w:t>
      </w:r>
      <w:r w:rsidR="1454871A">
        <w:rPr/>
        <w:t xml:space="preserve">ructure, and visual </w:t>
      </w:r>
      <w:r w:rsidR="1454871A">
        <w:rPr/>
        <w:t>consistency</w:t>
      </w:r>
      <w:r w:rsidR="1454871A">
        <w:rPr/>
        <w:t xml:space="preserve"> are included in Appendix A</w:t>
      </w:r>
    </w:p>
    <w:p w:rsidR="1454871A" w:rsidP="4AAC676F" w:rsidRDefault="1454871A" w14:paraId="402CC85B" w14:textId="1F6584B6">
      <w:pPr>
        <w:pStyle w:val="Heading2"/>
      </w:pPr>
      <w:bookmarkStart w:name="_Toc1747916270" w:id="1459723024"/>
      <w:r w:rsidR="1454871A">
        <w:rPr/>
        <w:t>2. Self Evaluation and Progression</w:t>
      </w:r>
      <w:bookmarkEnd w:id="1459723024"/>
    </w:p>
    <w:p w:rsidR="7C37C2B3" w:rsidP="4AAC676F" w:rsidRDefault="7C37C2B3" w14:paraId="34E40EF4" w14:textId="56EA72EF">
      <w:pPr>
        <w:pStyle w:val="Normal"/>
      </w:pPr>
      <w:r w:rsidR="7C37C2B3">
        <w:rPr/>
        <w:t>Self-evaluation tests were used to support reflection on personal skills and behaviours related to academic performance</w:t>
      </w:r>
      <w:r w:rsidR="3EC6A5EB">
        <w:rPr/>
        <w:t>. The Big Five personality test and the Open Extended Jungian Type test were completed to provide insight into traits that may influence communication style, confidence</w:t>
      </w:r>
      <w:r w:rsidR="43BE7CA6">
        <w:rPr/>
        <w:t>, and organisation. These tools were used as reflective aids rather than definitive assessments, allowing streng</w:t>
      </w:r>
      <w:r w:rsidR="38E02AFF">
        <w:rPr/>
        <w:t>ths and areas that need to be worked upon to be considered objectively.</w:t>
      </w:r>
    </w:p>
    <w:p w:rsidR="06A01842" w:rsidP="4AAC676F" w:rsidRDefault="06A01842" w14:paraId="207B0515" w14:textId="52A5B04F">
      <w:pPr>
        <w:pStyle w:val="Normal"/>
      </w:pPr>
      <w:r w:rsidR="06A01842">
        <w:rPr/>
        <w:t>T</w:t>
      </w:r>
      <w:r w:rsidR="38E02AFF">
        <w:rPr/>
        <w:t>he</w:t>
      </w:r>
      <w:r w:rsidR="43BE7CA6">
        <w:rPr/>
        <w:t xml:space="preserve"> </w:t>
      </w:r>
      <w:r w:rsidR="06A01842">
        <w:rPr/>
        <w:t xml:space="preserve">results of the Big Five personality test </w:t>
      </w:r>
      <w:r w:rsidR="49C93348">
        <w:rPr/>
        <w:t>showed</w:t>
      </w:r>
      <w:r w:rsidR="06A01842">
        <w:rPr/>
        <w:t xml:space="preserve"> tendencies linked to work ethic and openness, suggesting</w:t>
      </w:r>
      <w:r w:rsidR="3341C4B9">
        <w:rPr/>
        <w:t xml:space="preserve"> </w:t>
      </w:r>
      <w:r w:rsidR="3341C4B9">
        <w:rPr/>
        <w:t>a generally organised</w:t>
      </w:r>
      <w:r w:rsidR="3341C4B9">
        <w:rPr/>
        <w:t xml:space="preserve"> approach to tasks and a willingness to engage with </w:t>
      </w:r>
      <w:bookmarkStart w:name="_Int_UUI05as0" w:id="222444371"/>
      <w:r w:rsidR="3341C4B9">
        <w:rPr/>
        <w:t>new ideas</w:t>
      </w:r>
      <w:bookmarkEnd w:id="222444371"/>
      <w:r w:rsidR="3341C4B9">
        <w:rPr/>
        <w:t xml:space="preserve">. These traits were reflected in the </w:t>
      </w:r>
      <w:r w:rsidR="10F70D18">
        <w:rPr/>
        <w:t>preparation</w:t>
      </w:r>
      <w:r w:rsidR="3341C4B9">
        <w:rPr/>
        <w:t xml:space="preserve"> </w:t>
      </w:r>
      <w:r w:rsidR="73677133">
        <w:rPr/>
        <w:t>undertaken</w:t>
      </w:r>
      <w:r w:rsidR="29646D7A">
        <w:rPr/>
        <w:t xml:space="preserve"> for the presentation and the effort made to understand the task requirements. However, areas related to emotional response and confidence under </w:t>
      </w:r>
      <w:r w:rsidR="6523A924">
        <w:rPr/>
        <w:t>pressure were also highlighted, helping to explain feelings of nervo</w:t>
      </w:r>
      <w:r w:rsidR="378B234D">
        <w:rPr/>
        <w:t>usness experienced during the delivery of the presentation. Awareness of these traits supported a clearer understandi</w:t>
      </w:r>
      <w:r w:rsidR="3E9C76A8">
        <w:rPr/>
        <w:t xml:space="preserve">ng of how anxiety may </w:t>
      </w:r>
      <w:r w:rsidR="646882EE">
        <w:rPr/>
        <w:t>affect</w:t>
      </w:r>
      <w:r w:rsidR="3E9C76A8">
        <w:rPr/>
        <w:t xml:space="preserve"> performance and how preparation can help reduce its effects.</w:t>
      </w:r>
    </w:p>
    <w:p w:rsidR="3E9C76A8" w:rsidP="4AAC676F" w:rsidRDefault="3E9C76A8" w14:paraId="73E25831" w14:textId="18264DC4">
      <w:pPr>
        <w:pStyle w:val="Normal"/>
      </w:pPr>
      <w:r w:rsidR="3E9C76A8">
        <w:rPr/>
        <w:t xml:space="preserve">The Open Extended Jungian Type test </w:t>
      </w:r>
      <w:r w:rsidR="0205D8D3">
        <w:rPr/>
        <w:t>offered</w:t>
      </w:r>
      <w:r w:rsidR="3E9C76A8">
        <w:rPr/>
        <w:t xml:space="preserve"> further insight into communication preferences and </w:t>
      </w:r>
      <w:r w:rsidR="5AE645B5">
        <w:rPr/>
        <w:t>decision-making</w:t>
      </w:r>
      <w:r w:rsidR="3E9C76A8">
        <w:rPr/>
        <w:t xml:space="preserve"> style</w:t>
      </w:r>
      <w:r w:rsidR="4F926DA5">
        <w:rPr/>
        <w:t xml:space="preserve">. The results suggested a </w:t>
      </w:r>
      <w:r w:rsidR="388B355C">
        <w:rPr/>
        <w:t>preference</w:t>
      </w:r>
      <w:r w:rsidR="4F926DA5">
        <w:rPr/>
        <w:t xml:space="preserve"> for structed information</w:t>
      </w:r>
      <w:r w:rsidR="7B7744AC">
        <w:rPr/>
        <w:t xml:space="preserve"> and advance planning, which aligns with reliance on slides and noted during the presentation</w:t>
      </w:r>
      <w:r w:rsidR="2F2D12F2">
        <w:rPr/>
        <w:t>. While this approach supported accuracy, it also highlighted a need to develop greater flexibility and confidence when speaking without direct prompts. This understanding reinf</w:t>
      </w:r>
      <w:r w:rsidR="1898CCDD">
        <w:rPr/>
        <w:t>orced the need of practising verbal delivery independently from visual aids.</w:t>
      </w:r>
    </w:p>
    <w:p w:rsidR="1898CCDD" w:rsidP="4AAC676F" w:rsidRDefault="1898CCDD" w14:paraId="3DD53449" w14:textId="6697E063">
      <w:pPr>
        <w:pStyle w:val="Normal"/>
      </w:pPr>
      <w:r w:rsidR="1898CCDD">
        <w:rPr/>
        <w:t xml:space="preserve">Overall, the self-evaluation tests contributed to a more informed reflection on personal strengths and weaknesses. By </w:t>
      </w:r>
      <w:r w:rsidR="77B42DA0">
        <w:rPr/>
        <w:t>finding</w:t>
      </w:r>
      <w:r w:rsidR="1898CCDD">
        <w:rPr/>
        <w:t xml:space="preserve"> patterns in behaviour and commun</w:t>
      </w:r>
      <w:r w:rsidR="0C742BC9">
        <w:rPr/>
        <w:t xml:space="preserve">ication style, clearer development goals were </w:t>
      </w:r>
      <w:r w:rsidR="01223227">
        <w:rPr/>
        <w:t>found</w:t>
      </w:r>
      <w:r w:rsidR="0D9D2777">
        <w:rPr/>
        <w:t>, including improving confidence, reducing dependency on slides, and enhancing vocal delivery.</w:t>
      </w:r>
    </w:p>
    <w:p w:rsidR="2DC572C4" w:rsidP="4AAC676F" w:rsidRDefault="2DC572C4" w14:paraId="6453C089" w14:textId="0DB266C6">
      <w:pPr>
        <w:pStyle w:val="Normal"/>
      </w:pPr>
      <w:r w:rsidR="2DC572C4">
        <w:rPr/>
        <w:t xml:space="preserve">Based on the self-evaluation results, two areas of improvement were </w:t>
      </w:r>
      <w:r w:rsidR="2DC572C4">
        <w:rPr/>
        <w:t>identified</w:t>
      </w:r>
      <w:r w:rsidR="2DC572C4">
        <w:rPr/>
        <w:t>,</w:t>
      </w:r>
      <w:r w:rsidR="41649CB1">
        <w:rPr/>
        <w:t xml:space="preserve"> public speaking, and </w:t>
      </w:r>
      <w:r w:rsidR="7C2349E6">
        <w:rPr/>
        <w:t>maintaining</w:t>
      </w:r>
      <w:r w:rsidR="41649CB1">
        <w:rPr/>
        <w:t xml:space="preserve"> consistent focus during complex tasks. To address these areas, structured action plans </w:t>
      </w:r>
      <w:r w:rsidR="3A313CE5">
        <w:rPr/>
        <w:t xml:space="preserve">were developed in line with the SMART </w:t>
      </w:r>
      <w:r w:rsidR="0ABA1119">
        <w:rPr/>
        <w:t>guidelines</w:t>
      </w:r>
      <w:r w:rsidR="3A313CE5">
        <w:rPr/>
        <w:t xml:space="preserve"> to support personal and academic development</w:t>
      </w:r>
      <w:r w:rsidR="377C4DF6">
        <w:rPr/>
        <w:t>.</w:t>
      </w:r>
    </w:p>
    <w:p w:rsidR="377C4DF6" w:rsidP="4AAC676F" w:rsidRDefault="377C4DF6" w14:paraId="01851868" w14:textId="3B3AC23E">
      <w:pPr>
        <w:pStyle w:val="Normal"/>
      </w:pPr>
      <w:r w:rsidR="377C4DF6">
        <w:rPr/>
        <w:t>The first area of improvement relates to public speaking skills</w:t>
      </w:r>
      <w:r w:rsidR="2C678C2F">
        <w:rPr/>
        <w:t xml:space="preserve">, particularly in developing greater comfort and clarity when speaking in front of others. Although the self-evaluation </w:t>
      </w:r>
      <w:r w:rsidR="5A45D334">
        <w:rPr/>
        <w:t xml:space="preserve">results </w:t>
      </w:r>
      <w:r w:rsidR="4B019B2B">
        <w:rPr/>
        <w:t>showed</w:t>
      </w:r>
      <w:r w:rsidR="5A45D334">
        <w:rPr/>
        <w:t xml:space="preserve"> </w:t>
      </w:r>
      <w:r w:rsidR="5E7AEBF2">
        <w:rPr/>
        <w:t>a prominent level</w:t>
      </w:r>
      <w:r w:rsidR="5A45D334">
        <w:rPr/>
        <w:t xml:space="preserve"> of calmness under pressure, public speaking was identified as an area</w:t>
      </w:r>
      <w:r w:rsidR="01F292E5">
        <w:rPr/>
        <w:t xml:space="preserve"> where further development is needed. Improvement will be supported through regular practice of speaking aloud</w:t>
      </w:r>
      <w:r w:rsidR="53D54C86">
        <w:rPr/>
        <w:t xml:space="preserve"> in academic contexts, such as answering more questions and explaining ideas verbally. </w:t>
      </w:r>
      <w:r w:rsidR="3C501B7C">
        <w:rPr/>
        <w:t>P</w:t>
      </w:r>
      <w:r w:rsidR="53D54C86">
        <w:rPr/>
        <w:t xml:space="preserve">rogress </w:t>
      </w:r>
      <w:r w:rsidR="3C501B7C">
        <w:rPr/>
        <w:t>will be measured through increased confidence when speaking, clearer verbal expression, and feedback received during group d</w:t>
      </w:r>
      <w:r w:rsidR="1EF71B72">
        <w:rPr/>
        <w:t>iscussions or future presentations. This approach is achievable, as it involves pract</w:t>
      </w:r>
      <w:r w:rsidR="0BD43C14">
        <w:rPr/>
        <w:t>ising short spoken explanations and gradually increasing exposure to speaking situations. Developing public speaking skills i</w:t>
      </w:r>
      <w:r w:rsidR="75E88DC1">
        <w:rPr/>
        <w:t xml:space="preserve">s relevant to academic study and future professional environments. This action plan will be followed over a </w:t>
      </w:r>
      <w:r w:rsidR="5CE91FB2">
        <w:rPr/>
        <w:t>six-week</w:t>
      </w:r>
      <w:r w:rsidR="75E88DC1">
        <w:rPr/>
        <w:t xml:space="preserve"> period</w:t>
      </w:r>
      <w:r w:rsidR="3C1343A7">
        <w:rPr/>
        <w:t xml:space="preserve">, with success </w:t>
      </w:r>
      <w:r w:rsidR="5DC889B6">
        <w:rPr/>
        <w:t>demonstrated</w:t>
      </w:r>
      <w:r w:rsidR="3C1343A7">
        <w:rPr/>
        <w:t xml:space="preserve"> through improved confidence and clarity when communicating verbally.</w:t>
      </w:r>
    </w:p>
    <w:p w:rsidR="0C100C3D" w:rsidP="4AAC676F" w:rsidRDefault="0C100C3D" w14:paraId="5F9130F6" w14:textId="0DF531AA">
      <w:pPr>
        <w:pStyle w:val="Normal"/>
      </w:pPr>
      <w:r w:rsidR="0C100C3D">
        <w:rPr/>
        <w:t>The</w:t>
      </w:r>
      <w:r w:rsidR="3C501B7C">
        <w:rPr/>
        <w:t xml:space="preserve"> </w:t>
      </w:r>
      <w:r w:rsidR="0C100C3D">
        <w:rPr/>
        <w:t xml:space="preserve">second area of improvement focuses on </w:t>
      </w:r>
      <w:r w:rsidR="0C100C3D">
        <w:rPr/>
        <w:t>maintaining</w:t>
      </w:r>
      <w:r w:rsidR="0C100C3D">
        <w:rPr/>
        <w:t xml:space="preserve"> concentration and organisation during complex or extended academic t</w:t>
      </w:r>
      <w:r w:rsidR="10F55CA7">
        <w:rPr/>
        <w:t xml:space="preserve">asks. This will be addressed by adopting more structured study methods, such as creating clear task schedules and limiting distractions during study periods. </w:t>
      </w:r>
      <w:r w:rsidR="0A791F4E">
        <w:rPr/>
        <w:t>Improvement will be measured by increased task completion rates and a reduced need to revisit work due to loss of focus. This goal is achievabl</w:t>
      </w:r>
      <w:r w:rsidR="2156D13A">
        <w:rPr/>
        <w:t xml:space="preserve">e </w:t>
      </w:r>
      <w:bookmarkStart w:name="_Int_OAa7f4Ca" w:id="638552053"/>
      <w:r w:rsidR="2156D13A">
        <w:rPr/>
        <w:t>through the use of</w:t>
      </w:r>
      <w:bookmarkEnd w:id="638552053"/>
      <w:r w:rsidR="2156D13A">
        <w:rPr/>
        <w:t xml:space="preserve"> planned study sessions and regular progress checks</w:t>
      </w:r>
      <w:r w:rsidR="24C1A71C">
        <w:rPr/>
        <w:t xml:space="preserve">. </w:t>
      </w:r>
      <w:r w:rsidR="24C1A71C">
        <w:rPr/>
        <w:t>Maintaining</w:t>
      </w:r>
      <w:r w:rsidR="24C1A71C">
        <w:rPr/>
        <w:t xml:space="preserve"> focus is relevant to academic performance, as sustained attention supports deeper understanding and higher quality work</w:t>
      </w:r>
      <w:r w:rsidR="13C7C946">
        <w:rPr/>
        <w:t xml:space="preserve">. This action plan will be implemented across the </w:t>
      </w:r>
      <w:r w:rsidR="13C7C946">
        <w:rPr/>
        <w:t>remainder</w:t>
      </w:r>
      <w:r w:rsidR="13C7C946">
        <w:rPr/>
        <w:t xml:space="preserve"> of the academic year. Success will be </w:t>
      </w:r>
      <w:r w:rsidR="13C7C946">
        <w:rPr/>
        <w:t>demonstrated</w:t>
      </w:r>
      <w:r w:rsidR="13C7C946">
        <w:rPr/>
        <w:t xml:space="preserve"> by more consistent study habits and improved eff</w:t>
      </w:r>
      <w:r w:rsidR="05C0CE29">
        <w:rPr/>
        <w:t>iciency when completing coursework.</w:t>
      </w:r>
      <w:r w:rsidR="0A791F4E">
        <w:rPr/>
        <w:t xml:space="preserve"> </w:t>
      </w:r>
      <w:r w:rsidR="0A791F4E">
        <w:rPr/>
        <w:t xml:space="preserve"> </w:t>
      </w:r>
      <w:r w:rsidR="0C100C3D">
        <w:rPr/>
        <w:t xml:space="preserve"> </w:t>
      </w:r>
      <w:r w:rsidR="377C4DF6">
        <w:rPr/>
        <w:t xml:space="preserve"> </w:t>
      </w:r>
    </w:p>
    <w:p w:rsidR="5A44EA89" w:rsidP="4AAC676F" w:rsidRDefault="5A44EA89" w14:paraId="007B4FCA" w14:textId="1DF29B6C">
      <w:pPr>
        <w:pStyle w:val="Normal"/>
      </w:pPr>
      <w:r w:rsidR="5A44EA89">
        <w:rPr/>
        <w:t>A link to the document were the screenshots of the tests and link to the tests will be included in Appendix B.</w:t>
      </w:r>
    </w:p>
    <w:p w:rsidR="050A7CD4" w:rsidP="4AAC676F" w:rsidRDefault="050A7CD4" w14:paraId="1CB603A0" w14:textId="49FCB90C">
      <w:pPr>
        <w:pStyle w:val="Heading2"/>
      </w:pPr>
      <w:bookmarkStart w:name="_Toc587838849" w:id="1200179766"/>
      <w:r w:rsidR="050A7CD4">
        <w:rPr/>
        <w:t>3. Action Plans and Gantt Charts</w:t>
      </w:r>
      <w:bookmarkEnd w:id="1200179766"/>
    </w:p>
    <w:p w:rsidR="27FFDF66" w:rsidP="4AAC676F" w:rsidRDefault="27FFDF66" w14:paraId="0F7644FA" w14:textId="11BDDED4">
      <w:pPr>
        <w:pStyle w:val="Normal"/>
      </w:pPr>
      <w:r w:rsidR="27FFDF66">
        <w:rPr/>
        <w:t>Action planning is a practical skill that supports goal achievement through structured planning and time allocation. In this section, an action plan and Gantt chart were produced for one cho</w:t>
      </w:r>
      <w:r w:rsidR="1E9A3B8B">
        <w:rPr/>
        <w:t>sen personal goal and one academic assignment.</w:t>
      </w:r>
    </w:p>
    <w:p w:rsidR="1E9A3B8B" w:rsidP="4AAC676F" w:rsidRDefault="1E9A3B8B" w14:paraId="77192BE8" w14:textId="6D304610">
      <w:pPr>
        <w:pStyle w:val="Normal"/>
      </w:pPr>
      <w:r w:rsidR="1E9A3B8B">
        <w:rPr/>
        <w:t>The selected goal was to improve</w:t>
      </w:r>
      <w:r w:rsidR="0D578770">
        <w:rPr/>
        <w:t xml:space="preserve"> overall academic performance during the current academic year. This goal was broken down into approximately ten steps, including identifying key </w:t>
      </w:r>
      <w:r w:rsidR="02716736">
        <w:rPr/>
        <w:t xml:space="preserve">modules, reviewing assessment deadlines, </w:t>
      </w:r>
      <w:r w:rsidR="02716736">
        <w:rPr/>
        <w:t>allocating</w:t>
      </w:r>
      <w:r w:rsidR="02716736">
        <w:rPr/>
        <w:t xml:space="preserve"> weekly study time,</w:t>
      </w:r>
      <w:r w:rsidR="06286D62">
        <w:rPr/>
        <w:t xml:space="preserve"> and reviewing progress regularly. Each step was assigned a realis</w:t>
      </w:r>
      <w:r w:rsidR="06286D62">
        <w:rPr/>
        <w:t xml:space="preserve">tic </w:t>
      </w:r>
      <w:r w:rsidR="06286D62">
        <w:rPr/>
        <w:t>timef</w:t>
      </w:r>
      <w:r w:rsidR="06286D62">
        <w:rPr/>
        <w:t>rame</w:t>
      </w:r>
      <w:r w:rsidR="06286D62">
        <w:rPr/>
        <w:t xml:space="preserve"> to ensure steady progress.</w:t>
      </w:r>
    </w:p>
    <w:p w:rsidR="06286D62" w:rsidP="4AAC676F" w:rsidRDefault="06286D62" w14:paraId="7D6DB537" w14:textId="461E6624">
      <w:pPr>
        <w:pStyle w:val="Normal"/>
      </w:pPr>
      <w:r w:rsidR="06286D62">
        <w:rPr/>
        <w:t xml:space="preserve">A Gantt chart was created using spreadsheet software to visually </w:t>
      </w:r>
      <w:r w:rsidR="06286D62">
        <w:rPr/>
        <w:t>represent</w:t>
      </w:r>
      <w:r w:rsidR="06286D62">
        <w:rPr/>
        <w:t xml:space="preserve"> the timeline for completing </w:t>
      </w:r>
      <w:r w:rsidR="4C944A5B">
        <w:rPr/>
        <w:t xml:space="preserve">these steps. The chart displayed tasks on the vertical axis and time periods on the horizontal </w:t>
      </w:r>
      <w:r w:rsidR="539074F7">
        <w:rPr/>
        <w:t xml:space="preserve">axis, allowing progress to be </w:t>
      </w:r>
      <w:r w:rsidR="539074F7">
        <w:rPr/>
        <w:t>monitored</w:t>
      </w:r>
      <w:r w:rsidR="539074F7">
        <w:rPr/>
        <w:t xml:space="preserve"> easily. This visual representation helped </w:t>
      </w:r>
      <w:r w:rsidR="539074F7">
        <w:rPr/>
        <w:t>identify</w:t>
      </w:r>
      <w:r w:rsidR="539074F7">
        <w:rPr/>
        <w:t xml:space="preserve"> overlapping tasks and manage workload more </w:t>
      </w:r>
      <w:r w:rsidR="6948B37D">
        <w:rPr/>
        <w:t>effectively</w:t>
      </w:r>
      <w:r w:rsidR="6948B37D">
        <w:rPr/>
        <w:t>.</w:t>
      </w:r>
    </w:p>
    <w:p w:rsidR="6948B37D" w:rsidP="4AAC676F" w:rsidRDefault="6948B37D" w14:paraId="482D7E73" w14:textId="5951BA90">
      <w:pPr>
        <w:pStyle w:val="Normal"/>
      </w:pPr>
      <w:r w:rsidR="6948B37D">
        <w:rPr/>
        <w:t>The same approach was then applied to planning the completion of this assignment. This assignment task was broken down into sections</w:t>
      </w:r>
      <w:r w:rsidR="2C5ECBBC">
        <w:rPr/>
        <w:t xml:space="preserve"> such as reviewing the brief, conducting background research, drafting each</w:t>
      </w:r>
      <w:r w:rsidR="59D1A0F3">
        <w:rPr/>
        <w:t xml:space="preserve"> section, creating diagrams, proofreading, and final submission. Allocating time to each step reduced the risk of </w:t>
      </w:r>
      <w:r w:rsidR="47A89BC2">
        <w:rPr/>
        <w:t>last-minute work and improved overall quality.</w:t>
      </w:r>
    </w:p>
    <w:p w:rsidR="0B98602F" w:rsidP="4AAC676F" w:rsidRDefault="0B98602F" w14:paraId="75ABA9FB" w14:textId="43AEBC76">
      <w:pPr>
        <w:pStyle w:val="Normal"/>
      </w:pPr>
      <w:r w:rsidR="0B98602F">
        <w:rPr/>
        <w:t>Using</w:t>
      </w:r>
      <w:r w:rsidR="47A89BC2">
        <w:rPr/>
        <w:t xml:space="preserve"> </w:t>
      </w:r>
      <w:r w:rsidR="0B98602F">
        <w:rPr/>
        <w:t xml:space="preserve">action plans and Gantt charts </w:t>
      </w:r>
      <w:r w:rsidR="0B98602F">
        <w:rPr/>
        <w:t>demonstrated</w:t>
      </w:r>
      <w:r w:rsidR="0B98602F">
        <w:rPr/>
        <w:t xml:space="preserve"> effective planning and organisation skills. These tools are widely used in </w:t>
      </w:r>
      <w:r w:rsidR="5FD8CD95">
        <w:rPr/>
        <w:t>academic and professional environments because they support time management, accountability, and realistic goal setting</w:t>
      </w:r>
      <w:r w:rsidR="1F0F8BCD">
        <w:rPr/>
        <w:t>.</w:t>
      </w:r>
    </w:p>
    <w:p w:rsidR="2E7212DB" w:rsidP="4AAC676F" w:rsidRDefault="2E7212DB" w14:paraId="1FFCE94A" w14:textId="2E068E89">
      <w:pPr>
        <w:pStyle w:val="Normal"/>
      </w:pPr>
      <w:r w:rsidR="2E7212DB">
        <w:rPr/>
        <w:t xml:space="preserve">Gantt charts were particularly effective because </w:t>
      </w:r>
      <w:r w:rsidR="6C539EB5">
        <w:rPr/>
        <w:t>they provided a clear visual overview of tasks and deadlines.</w:t>
      </w:r>
      <w:r w:rsidR="3C75A755">
        <w:rPr/>
        <w:t xml:space="preserve"> Unlike simple task lists, Gantt charts illustrated how individual </w:t>
      </w:r>
      <w:r w:rsidR="7C33BDD0">
        <w:rPr/>
        <w:t>activities were distributed over time</w:t>
      </w:r>
      <w:r w:rsidR="65C98622">
        <w:rPr/>
        <w:t xml:space="preserve"> and how tasks overlapped. This made it easier to </w:t>
      </w:r>
      <w:r w:rsidR="65C98622">
        <w:rPr/>
        <w:t>identify</w:t>
      </w:r>
      <w:r w:rsidR="65C98622">
        <w:rPr/>
        <w:t xml:space="preserve"> potential scheduling issues and adjust pla</w:t>
      </w:r>
      <w:r w:rsidR="52C4A11C">
        <w:rPr/>
        <w:t>ns accordingly.</w:t>
      </w:r>
    </w:p>
    <w:p w:rsidR="52C4A11C" w:rsidP="4AAC676F" w:rsidRDefault="52C4A11C" w14:paraId="5358F544" w14:textId="2906A02C">
      <w:pPr>
        <w:pStyle w:val="Normal"/>
      </w:pPr>
      <w:r w:rsidR="52C4A11C">
        <w:rPr/>
        <w:t>The process of creating the Gantt chart also en</w:t>
      </w:r>
      <w:r w:rsidR="7D4311CB">
        <w:rPr/>
        <w:t xml:space="preserve">couraged more realistic estimation of task durations. By </w:t>
      </w:r>
      <w:r w:rsidR="7D4311CB">
        <w:rPr/>
        <w:t>allocating</w:t>
      </w:r>
      <w:r w:rsidR="7D4311CB">
        <w:rPr/>
        <w:t xml:space="preserve"> </w:t>
      </w:r>
      <w:r w:rsidR="4D82F50D">
        <w:rPr/>
        <w:t xml:space="preserve">specific </w:t>
      </w:r>
      <w:r w:rsidR="4D82F50D">
        <w:rPr/>
        <w:t>timeframes</w:t>
      </w:r>
      <w:r w:rsidR="4D82F50D">
        <w:rPr/>
        <w:t xml:space="preserve"> to each activity, potential workload pressures were </w:t>
      </w:r>
      <w:r w:rsidR="4D82F50D">
        <w:rPr/>
        <w:t>identified</w:t>
      </w:r>
      <w:r w:rsidR="4D82F50D">
        <w:rPr/>
        <w:t xml:space="preserve"> earlier, reducing likeli</w:t>
      </w:r>
      <w:r w:rsidR="21188E56">
        <w:rPr/>
        <w:t>hood of last-minute work. This structured approach supports consistent progress and improved organisation</w:t>
      </w:r>
      <w:r w:rsidR="2B373A7C">
        <w:rPr/>
        <w:t xml:space="preserve"> when managing multiple academic responsibilities.</w:t>
      </w:r>
    </w:p>
    <w:p w:rsidR="2B373A7C" w:rsidP="4AAC676F" w:rsidRDefault="2B373A7C" w14:paraId="04AF6306" w14:textId="50A71132">
      <w:pPr>
        <w:pStyle w:val="Normal"/>
      </w:pPr>
      <w:r w:rsidR="2B373A7C">
        <w:rPr/>
        <w:t>Screenshots of the action plans and Gantt charts are included in Appendix C.</w:t>
      </w:r>
    </w:p>
    <w:p w:rsidR="2B373A7C" w:rsidP="4AAC676F" w:rsidRDefault="2B373A7C" w14:paraId="6B6757D2" w14:textId="29958B13">
      <w:pPr>
        <w:pStyle w:val="Heading2"/>
      </w:pPr>
      <w:bookmarkStart w:name="_Toc1294262345" w:id="1275070891"/>
      <w:r w:rsidR="2B373A7C">
        <w:rPr/>
        <w:t>4. Use of Tools to Enhance Productivity</w:t>
      </w:r>
      <w:bookmarkEnd w:id="1275070891"/>
    </w:p>
    <w:p w:rsidR="3530B3CE" w:rsidP="4AAC676F" w:rsidRDefault="3530B3CE" w14:paraId="4071804F" w14:textId="1F0B5B6C">
      <w:pPr>
        <w:pStyle w:val="Normal"/>
      </w:pPr>
      <w:r w:rsidR="3530B3CE">
        <w:rPr/>
        <w:t>A range of digital tools were used to enhance productivity, manage time, and organise data throughout the academic year. Effective use of these tools support</w:t>
      </w:r>
      <w:r w:rsidR="0577152A">
        <w:rPr/>
        <w:t>s independent learning and professional working practices.</w:t>
      </w:r>
    </w:p>
    <w:p w:rsidR="0577152A" w:rsidP="4AAC676F" w:rsidRDefault="0577152A" w14:paraId="36DFD69F" w14:textId="3B7EFC57">
      <w:pPr>
        <w:pStyle w:val="Normal"/>
      </w:pPr>
      <w:r w:rsidR="0577152A">
        <w:rPr/>
        <w:t>Time management tools such as an electronic calendar were used to schedule lectures, deadlines, and personal commitments</w:t>
      </w:r>
      <w:r w:rsidR="004FC3A4">
        <w:rPr/>
        <w:t xml:space="preserve">. </w:t>
      </w:r>
      <w:r w:rsidR="44C7A2F2">
        <w:rPr/>
        <w:t>S</w:t>
      </w:r>
      <w:r w:rsidR="004FC3A4">
        <w:rPr/>
        <w:t>etting</w:t>
      </w:r>
      <w:r w:rsidR="0577152A">
        <w:rPr/>
        <w:t xml:space="preserve"> </w:t>
      </w:r>
      <w:r w:rsidR="44C7A2F2">
        <w:rPr/>
        <w:t xml:space="preserve">reminders and </w:t>
      </w:r>
      <w:r w:rsidR="44C7A2F2">
        <w:rPr/>
        <w:t>allocating</w:t>
      </w:r>
      <w:r w:rsidR="44C7A2F2">
        <w:rPr/>
        <w:t xml:space="preserve"> dedicated study periods helped ensure tasks were completed on time. An organised digital folder structure was also used to mana</w:t>
      </w:r>
      <w:r w:rsidR="3BE7C796">
        <w:rPr/>
        <w:t xml:space="preserve">ge coursework files, ensuring documents were easy to </w:t>
      </w:r>
      <w:r w:rsidR="3BE7C796">
        <w:rPr/>
        <w:t>locate</w:t>
      </w:r>
      <w:r w:rsidR="3BE7C796">
        <w:rPr/>
        <w:t xml:space="preserve"> and reducing the risk of losing important files.</w:t>
      </w:r>
    </w:p>
    <w:p w:rsidR="3BE7C796" w:rsidP="4AAC676F" w:rsidRDefault="3BE7C796" w14:paraId="45DDF442" w14:textId="49FE062A">
      <w:pPr>
        <w:pStyle w:val="Normal"/>
      </w:pPr>
      <w:r w:rsidR="3BE7C796">
        <w:rPr/>
        <w:t xml:space="preserve">Spreadsheet software such as Excel was used to manage numeric data, including budgeting. A simple </w:t>
      </w:r>
      <w:r w:rsidR="42C4EB6D">
        <w:rPr/>
        <w:t>budgeting</w:t>
      </w:r>
      <w:r w:rsidR="3BE7C796">
        <w:rPr/>
        <w:t xml:space="preserve"> spreadsheet was cre</w:t>
      </w:r>
      <w:r w:rsidR="3797FBD2">
        <w:rPr/>
        <w:t>ated</w:t>
      </w:r>
      <w:r w:rsidR="532B5471">
        <w:rPr/>
        <w:t xml:space="preserve"> using fictitious values to </w:t>
      </w:r>
      <w:r w:rsidR="532B5471">
        <w:rPr/>
        <w:t>demonstrate</w:t>
      </w:r>
      <w:r w:rsidR="532B5471">
        <w:rPr/>
        <w:t xml:space="preserve"> functionality while </w:t>
      </w:r>
      <w:r w:rsidR="20394269">
        <w:rPr/>
        <w:t>maintaining</w:t>
      </w:r>
      <w:r w:rsidR="532B5471">
        <w:rPr/>
        <w:t xml:space="preserve"> privacy</w:t>
      </w:r>
      <w:r w:rsidR="6D646A36">
        <w:rPr/>
        <w:t xml:space="preserve">. The spreadsheet included formulas to calculate totals, </w:t>
      </w:r>
      <w:r w:rsidR="1F5A9022">
        <w:rPr/>
        <w:t>monthly</w:t>
      </w:r>
      <w:r w:rsidR="6D646A36">
        <w:rPr/>
        <w:t xml:space="preserve"> balances, and percentage allocations, </w:t>
      </w:r>
      <w:r w:rsidR="6D646A36">
        <w:rPr/>
        <w:t>demonstrating</w:t>
      </w:r>
      <w:r w:rsidR="6D646A36">
        <w:rPr/>
        <w:t xml:space="preserve"> </w:t>
      </w:r>
      <w:r w:rsidR="2EBF7C59">
        <w:rPr/>
        <w:t>understanding of basic spreadsheets operations.</w:t>
      </w:r>
    </w:p>
    <w:p w:rsidR="52942940" w:rsidP="4AAC676F" w:rsidRDefault="52942940" w14:paraId="3E5389A0" w14:textId="657AD9E7">
      <w:pPr>
        <w:pStyle w:val="Normal"/>
      </w:pPr>
      <w:r w:rsidR="52942940">
        <w:rPr/>
        <w:t>Data</w:t>
      </w:r>
      <w:r w:rsidR="3797FBD2">
        <w:rPr/>
        <w:t xml:space="preserve"> </w:t>
      </w:r>
      <w:r w:rsidR="52942940">
        <w:rPr/>
        <w:t xml:space="preserve">presentation skills were </w:t>
      </w:r>
      <w:r w:rsidR="52942940">
        <w:rPr/>
        <w:t>demonstrated</w:t>
      </w:r>
      <w:r w:rsidR="52942940">
        <w:rPr/>
        <w:t xml:space="preserve"> through the creation of a table and graph. A bar chart was produced to compare multiple data points</w:t>
      </w:r>
      <w:r w:rsidR="67940564">
        <w:rPr/>
        <w:t>, and a pie chart was created to show proportional distribution</w:t>
      </w:r>
      <w:r w:rsidR="3F202622">
        <w:rPr/>
        <w:t>. These visu</w:t>
      </w:r>
      <w:r w:rsidR="358CE5B1">
        <w:rPr/>
        <w:t>al representations made data easier to interpret and supported clearer communication of information.</w:t>
      </w:r>
    </w:p>
    <w:p w:rsidR="358CE5B1" w:rsidP="4AAC676F" w:rsidRDefault="358CE5B1" w14:paraId="498D52CD" w14:textId="28D8410C">
      <w:pPr>
        <w:pStyle w:val="Normal"/>
      </w:pPr>
      <w:r w:rsidR="358CE5B1">
        <w:rPr/>
        <w:t xml:space="preserve">Overall, the use of productivity tools improved organisation, </w:t>
      </w:r>
      <w:r w:rsidR="2A0382F0">
        <w:rPr/>
        <w:t>efficiency</w:t>
      </w:r>
      <w:r w:rsidR="358CE5B1">
        <w:rPr/>
        <w:t xml:space="preserve">, and data management. These skills are transferable to both academic </w:t>
      </w:r>
      <w:r w:rsidR="00A5FD95">
        <w:rPr/>
        <w:t xml:space="preserve">study and future professional </w:t>
      </w:r>
      <w:r w:rsidR="5E7B90BA">
        <w:rPr/>
        <w:t>environments</w:t>
      </w:r>
      <w:r w:rsidR="00A5FD95">
        <w:rPr/>
        <w:t>.</w:t>
      </w:r>
    </w:p>
    <w:p w:rsidR="0B21082B" w:rsidP="4AAC676F" w:rsidRDefault="0B21082B" w14:paraId="404C6A02" w14:textId="3405FC92">
      <w:pPr>
        <w:pStyle w:val="Normal"/>
      </w:pPr>
      <w:r w:rsidR="0B21082B">
        <w:rPr/>
        <w:t xml:space="preserve">The use of digital tools also supported independent learning by improving accuracy and efficiency. Spreadsheet formulas reduced risk of </w:t>
      </w:r>
      <w:r w:rsidR="1D5654F9">
        <w:rPr/>
        <w:t>calculation</w:t>
      </w:r>
      <w:r w:rsidR="0B21082B">
        <w:rPr/>
        <w:t xml:space="preserve"> errors comp</w:t>
      </w:r>
      <w:r w:rsidR="5F9D42C6">
        <w:rPr/>
        <w:t>ared to manual methods</w:t>
      </w:r>
      <w:r w:rsidR="0B2704EC">
        <w:rPr/>
        <w:t xml:space="preserve"> and allowed</w:t>
      </w:r>
      <w:r w:rsidR="562DE5F4">
        <w:rPr/>
        <w:t xml:space="preserve"> changes to be updated automatically. This was </w:t>
      </w:r>
      <w:r w:rsidR="6D98714E">
        <w:rPr/>
        <w:t>particularly</w:t>
      </w:r>
      <w:r w:rsidR="562DE5F4">
        <w:rPr/>
        <w:t xml:space="preserve"> </w:t>
      </w:r>
      <w:r w:rsidR="492B7E02">
        <w:rPr/>
        <w:t>beneficial</w:t>
      </w:r>
      <w:r w:rsidR="562DE5F4">
        <w:rPr/>
        <w:t xml:space="preserve"> when working </w:t>
      </w:r>
      <w:r w:rsidR="44497ECD">
        <w:rPr/>
        <w:t>with planning and budgeting data, where accuracy is essential</w:t>
      </w:r>
    </w:p>
    <w:p w:rsidR="14E0E4A8" w:rsidP="4AAC676F" w:rsidRDefault="14E0E4A8" w14:paraId="3B1462E6" w14:textId="089867A7">
      <w:pPr>
        <w:pStyle w:val="Normal"/>
      </w:pPr>
      <w:r w:rsidR="14E0E4A8">
        <w:rPr/>
        <w:t>In</w:t>
      </w:r>
      <w:r w:rsidR="44497ECD">
        <w:rPr/>
        <w:t xml:space="preserve"> </w:t>
      </w:r>
      <w:r w:rsidR="14E0E4A8">
        <w:rPr/>
        <w:t xml:space="preserve">addition, data visualisation tools such as charts and graphs enhanced understanding by presenting information in a clear and </w:t>
      </w:r>
      <w:r w:rsidR="7D138909">
        <w:rPr/>
        <w:t>accessible</w:t>
      </w:r>
      <w:r w:rsidR="14E0E4A8">
        <w:rPr/>
        <w:t xml:space="preserve"> format. Visual rep</w:t>
      </w:r>
      <w:r w:rsidR="2AC04001">
        <w:rPr/>
        <w:t xml:space="preserve">resentations made it easier to </w:t>
      </w:r>
      <w:r w:rsidR="2AC04001">
        <w:rPr/>
        <w:t>identify</w:t>
      </w:r>
      <w:r w:rsidR="2AC04001">
        <w:rPr/>
        <w:t xml:space="preserve"> patterns and trends</w:t>
      </w:r>
      <w:r w:rsidR="7B24FF0F">
        <w:rPr/>
        <w:t xml:space="preserve"> that may not be </w:t>
      </w:r>
      <w:r w:rsidR="7B24FF0F">
        <w:rPr/>
        <w:t>immediately</w:t>
      </w:r>
      <w:r w:rsidR="7B24FF0F">
        <w:rPr/>
        <w:t xml:space="preserve"> </w:t>
      </w:r>
      <w:r w:rsidR="7B24FF0F">
        <w:rPr/>
        <w:t>apparent</w:t>
      </w:r>
      <w:r w:rsidR="7B24FF0F">
        <w:rPr/>
        <w:t xml:space="preserve"> in raw data. The use of such tools also reduced cognitive load, allowing greater focus to be placed on completing</w:t>
      </w:r>
      <w:r w:rsidR="0B517C4F">
        <w:rPr/>
        <w:t xml:space="preserve"> academic tasks effectively.</w:t>
      </w:r>
    </w:p>
    <w:p w:rsidR="60CEBD9F" w:rsidP="4AAC676F" w:rsidRDefault="60CEBD9F" w14:paraId="6CB5AE5B" w14:textId="4D473691">
      <w:pPr>
        <w:pStyle w:val="Normal"/>
      </w:pPr>
      <w:r w:rsidR="60CEBD9F">
        <w:rPr/>
        <w:t>In addition to improving efficiency, the use of digital productivity tools supported the development of independent learning skills</w:t>
      </w:r>
      <w:r w:rsidR="4B978F90">
        <w:rPr/>
        <w:t xml:space="preserve">. By managing tasks digitally, greater </w:t>
      </w:r>
      <w:r w:rsidR="7728D59B">
        <w:rPr/>
        <w:t>responsibility</w:t>
      </w:r>
      <w:r w:rsidR="4B978F90">
        <w:rPr/>
        <w:t xml:space="preserve"> was taken for planning and monitoring progress without constant external </w:t>
      </w:r>
      <w:r w:rsidR="4CE1F855">
        <w:rPr/>
        <w:t>guidance. This encouraged a more proactive approach to learning, particularly when balancing multiple academic and personal deadlines.</w:t>
      </w:r>
    </w:p>
    <w:p w:rsidR="4CE1F855" w:rsidP="4AAC676F" w:rsidRDefault="4CE1F855" w14:paraId="458FAA11" w14:textId="2D755E02">
      <w:pPr>
        <w:pStyle w:val="Normal"/>
      </w:pPr>
      <w:r w:rsidR="4CE1F855">
        <w:rPr/>
        <w:t>Furthermore, regular use of digital tools helped develop transferable skills that are relevant beyond academic study. Skills such as f</w:t>
      </w:r>
      <w:r w:rsidR="122C3858">
        <w:rPr/>
        <w:t xml:space="preserve">ile organisation, data handling, and digital planning are commonly expected in professional </w:t>
      </w:r>
      <w:r w:rsidR="75E29A37">
        <w:rPr/>
        <w:t>environments</w:t>
      </w:r>
      <w:r w:rsidR="122C3858">
        <w:rPr/>
        <w:t>. Developing confidence in these tools</w:t>
      </w:r>
      <w:r w:rsidR="08D4297D">
        <w:rPr/>
        <w:t xml:space="preserve"> during academic study therefore provides </w:t>
      </w:r>
      <w:r w:rsidR="08D4297D">
        <w:rPr/>
        <w:t>a strong foundation</w:t>
      </w:r>
      <w:r w:rsidR="08D4297D">
        <w:rPr/>
        <w:t xml:space="preserve"> for future employment, where accuracy, organisation, and effecti</w:t>
      </w:r>
      <w:r w:rsidR="7BB24768">
        <w:rPr/>
        <w:t>ve time management are essential.</w:t>
      </w:r>
    </w:p>
    <w:p w:rsidR="0B517C4F" w:rsidP="4AAC676F" w:rsidRDefault="0B517C4F" w14:paraId="6678B2A0" w14:textId="398724AA">
      <w:pPr>
        <w:pStyle w:val="Normal"/>
      </w:pPr>
      <w:r w:rsidR="0B517C4F">
        <w:rPr/>
        <w:t xml:space="preserve">Screenshots of both spreadsheet, chart and graph will be in Appendix D. </w:t>
      </w:r>
    </w:p>
    <w:p w:rsidR="0B517C4F" w:rsidP="4AAC676F" w:rsidRDefault="0B517C4F" w14:paraId="40EDC70A" w14:textId="7E264785">
      <w:pPr>
        <w:pStyle w:val="Heading2"/>
      </w:pPr>
      <w:bookmarkStart w:name="_Toc1462154703" w:id="1850881238"/>
      <w:r w:rsidR="0B517C4F">
        <w:rPr/>
        <w:t>5.  References</w:t>
      </w:r>
      <w:bookmarkEnd w:id="1850881238"/>
    </w:p>
    <w:p w:rsidR="4FCA2D40" w:rsidP="4AAC676F" w:rsidRDefault="4FCA2D40" w14:paraId="6F4FEB56" w14:textId="16DC90DE">
      <w:pPr>
        <w:pStyle w:val="Normal"/>
      </w:pPr>
      <w:r w:rsidR="4FCA2D40">
        <w:rPr/>
        <w:t>[1]</w:t>
      </w:r>
      <w:r w:rsidR="64BAC1E5">
        <w:rPr/>
        <w:t xml:space="preserve"> British Council, “Presentation skills,” British Council</w:t>
      </w:r>
    </w:p>
    <w:p w:rsidR="3D0C9527" w:rsidP="4AAC676F" w:rsidRDefault="3D0C9527" w14:paraId="318EB79F" w14:textId="79F3A38B">
      <w:pPr>
        <w:pStyle w:val="Normal"/>
      </w:pPr>
      <w:r w:rsidR="3D0C9527">
        <w:rPr/>
        <w:t xml:space="preserve">Available: </w:t>
      </w:r>
      <w:hyperlink r:id="R5f678a7d08584102">
        <w:r w:rsidRPr="4AAC676F" w:rsidR="3D0C9527">
          <w:rPr>
            <w:rStyle w:val="Hyperlink"/>
          </w:rPr>
          <w:t>https://learnenglish.britishcouncil.org/skills/speaking</w:t>
        </w:r>
      </w:hyperlink>
      <w:r w:rsidR="3D0C9527">
        <w:rPr/>
        <w:t xml:space="preserve"> </w:t>
      </w:r>
    </w:p>
    <w:p w:rsidR="3D0C9527" w:rsidP="4AAC676F" w:rsidRDefault="3D0C9527" w14:paraId="68E5A4E1" w14:textId="639EC9DE">
      <w:pPr>
        <w:pStyle w:val="Normal"/>
      </w:pPr>
      <w:r w:rsidR="3D0C9527">
        <w:rPr/>
        <w:t>[2]</w:t>
      </w:r>
      <w:r w:rsidR="1D694743">
        <w:rPr/>
        <w:t xml:space="preserve"> TechTarget, “What are SMART goals?" WhatIs.com</w:t>
      </w:r>
      <w:r w:rsidR="1876A79E">
        <w:rPr/>
        <w:t>, 2025.</w:t>
      </w:r>
    </w:p>
    <w:p w:rsidR="1876A79E" w:rsidP="4AAC676F" w:rsidRDefault="1876A79E" w14:paraId="6D51BFFD" w14:textId="5C54B5A8">
      <w:pPr>
        <w:pStyle w:val="Normal"/>
      </w:pPr>
      <w:r w:rsidR="1876A79E">
        <w:rPr/>
        <w:t xml:space="preserve">Available: </w:t>
      </w:r>
      <w:hyperlink r:id="R9d0d96337cbf4f68">
        <w:r w:rsidRPr="4AAC676F" w:rsidR="1876A79E">
          <w:rPr>
            <w:rStyle w:val="Hyperlink"/>
          </w:rPr>
          <w:t>https://www.techtarget.com/whatis/definition/SMART-SMART-goals</w:t>
        </w:r>
      </w:hyperlink>
      <w:r w:rsidR="1876A79E">
        <w:rPr/>
        <w:t xml:space="preserve"> </w:t>
      </w:r>
      <w:r w:rsidR="1D694743">
        <w:rPr/>
        <w:t xml:space="preserve"> </w:t>
      </w:r>
    </w:p>
    <w:p w:rsidR="21DA011F" w:rsidP="4AAC676F" w:rsidRDefault="21DA011F" w14:paraId="6DF4133C" w14:textId="3A1E537A">
      <w:pPr>
        <w:pStyle w:val="Normal"/>
      </w:pPr>
      <w:r w:rsidR="21DA011F">
        <w:rPr/>
        <w:t xml:space="preserve">[3] Gantt.com, “What is a Gantt chart?" Gantt.com, 2023. </w:t>
      </w:r>
    </w:p>
    <w:p w:rsidR="21DA011F" w:rsidP="4AAC676F" w:rsidRDefault="21DA011F" w14:paraId="2EF9D0C1" w14:textId="79AE8559">
      <w:pPr>
        <w:pStyle w:val="Normal"/>
      </w:pPr>
      <w:r w:rsidR="21DA011F">
        <w:rPr/>
        <w:t>Available:</w:t>
      </w:r>
      <w:r w:rsidR="54FA17AD">
        <w:rPr/>
        <w:t xml:space="preserve"> </w:t>
      </w:r>
      <w:hyperlink r:id="Rb9be9094324f489c">
        <w:r w:rsidRPr="4AAC676F" w:rsidR="54FA17AD">
          <w:rPr>
            <w:rStyle w:val="Hyperlink"/>
          </w:rPr>
          <w:t>https://www.gantt.com/</w:t>
        </w:r>
      </w:hyperlink>
      <w:r w:rsidR="54FA17AD">
        <w:rPr/>
        <w:t xml:space="preserve"> </w:t>
      </w:r>
      <w:r w:rsidR="21DA011F">
        <w:rPr/>
        <w:t xml:space="preserve"> </w:t>
      </w:r>
    </w:p>
    <w:p w:rsidR="0083E6DC" w:rsidP="4AAC676F" w:rsidRDefault="0083E6DC" w14:paraId="05391171" w14:textId="7E900E4A">
      <w:pPr>
        <w:pStyle w:val="Normal"/>
      </w:pPr>
      <w:r w:rsidR="0083E6DC">
        <w:rPr/>
        <w:t xml:space="preserve">[4] Microsoft, “Create charts and graphs in Excel,” </w:t>
      </w:r>
      <w:r w:rsidR="64B002ED">
        <w:rPr/>
        <w:t>Microsoft</w:t>
      </w:r>
      <w:r w:rsidR="0083E6DC">
        <w:rPr/>
        <w:t xml:space="preserve"> Support, 2023</w:t>
      </w:r>
      <w:r w:rsidR="62999E02">
        <w:rPr/>
        <w:t>.</w:t>
      </w:r>
    </w:p>
    <w:p w:rsidR="62999E02" w:rsidP="4AAC676F" w:rsidRDefault="62999E02" w14:paraId="2BB19283" w14:textId="226C4E6F">
      <w:pPr>
        <w:pStyle w:val="Normal"/>
      </w:pPr>
      <w:r w:rsidR="62999E02">
        <w:rPr/>
        <w:t xml:space="preserve">Available: </w:t>
      </w:r>
      <w:hyperlink r:id="Re03524910fbd428a">
        <w:r w:rsidRPr="4AAC676F" w:rsidR="62999E02">
          <w:rPr>
            <w:rStyle w:val="Hyperlink"/>
          </w:rPr>
          <w:t>https://support.microsoft.com/en-gb/excel</w:t>
        </w:r>
      </w:hyperlink>
      <w:r w:rsidR="62999E02">
        <w:rPr/>
        <w:t xml:space="preserve">  </w:t>
      </w:r>
    </w:p>
    <w:p w:rsidR="0B517C4F" w:rsidP="4AAC676F" w:rsidRDefault="0B517C4F" w14:paraId="43262584" w14:textId="38DB209B">
      <w:pPr>
        <w:pStyle w:val="Heading2"/>
      </w:pPr>
      <w:bookmarkStart w:name="_Toc1762432979" w:id="677375324"/>
      <w:r w:rsidR="0B517C4F">
        <w:rPr/>
        <w:t>6. Appendices</w:t>
      </w:r>
      <w:bookmarkEnd w:id="677375324"/>
    </w:p>
    <w:p w:rsidR="0B517C4F" w:rsidP="4AAC676F" w:rsidRDefault="0B517C4F" w14:paraId="376CE612" w14:textId="358DBDF0">
      <w:pPr>
        <w:pStyle w:val="Normal"/>
      </w:pPr>
      <w:r w:rsidR="0B517C4F">
        <w:rPr/>
        <w:t>Appendix A:</w:t>
      </w:r>
    </w:p>
    <w:p w:rsidR="0DB43451" w:rsidP="4AAC676F" w:rsidRDefault="0DB43451" w14:paraId="55624EAF" w14:textId="77602E7D">
      <w:pPr>
        <w:pStyle w:val="Normal"/>
      </w:pPr>
      <w:r w:rsidR="0DB43451">
        <w:drawing>
          <wp:inline wp14:editId="1AB29506" wp14:anchorId="2E5E6E22">
            <wp:extent cx="5943600" cy="3343275"/>
            <wp:effectExtent l="0" t="0" r="0" b="0"/>
            <wp:docPr id="11353394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5339458" name="Picture 1135339458"/>
                    <pic:cNvPicPr/>
                  </pic:nvPicPr>
                  <pic:blipFill>
                    <a:blip xmlns:r="http://schemas.openxmlformats.org/officeDocument/2006/relationships" r:embed="rId20154299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B43451" w:rsidP="4AAC676F" w:rsidRDefault="0DB43451" w14:paraId="79E76A9E" w14:textId="329881F7">
      <w:pPr>
        <w:pStyle w:val="Normal"/>
      </w:pPr>
      <w:r w:rsidR="0DB43451">
        <w:drawing>
          <wp:inline wp14:editId="1156CAD6" wp14:anchorId="06B01E82">
            <wp:extent cx="5943600" cy="3343275"/>
            <wp:effectExtent l="0" t="0" r="0" b="0"/>
            <wp:docPr id="15375463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7546382" name="Picture 1537546382"/>
                    <pic:cNvPicPr/>
                  </pic:nvPicPr>
                  <pic:blipFill>
                    <a:blip xmlns:r="http://schemas.openxmlformats.org/officeDocument/2006/relationships" r:embed="rId8286584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B43451" w:rsidP="4AAC676F" w:rsidRDefault="0DB43451" w14:paraId="502EED0A" w14:textId="7C8C78FE">
      <w:pPr>
        <w:pStyle w:val="Normal"/>
      </w:pPr>
      <w:r w:rsidR="0DB43451">
        <w:drawing>
          <wp:inline wp14:editId="4F6DDEE4" wp14:anchorId="352F412F">
            <wp:extent cx="5943600" cy="3352800"/>
            <wp:effectExtent l="0" t="0" r="0" b="0"/>
            <wp:docPr id="9789456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8945665" name="Picture 978945665"/>
                    <pic:cNvPicPr/>
                  </pic:nvPicPr>
                  <pic:blipFill>
                    <a:blip xmlns:r="http://schemas.openxmlformats.org/officeDocument/2006/relationships" r:embed="rId5022740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B43451" w:rsidP="4AAC676F" w:rsidRDefault="0DB43451" w14:paraId="3FA228EE" w14:textId="127620F4">
      <w:pPr>
        <w:pStyle w:val="Normal"/>
      </w:pPr>
      <w:r w:rsidR="0DB43451">
        <w:drawing>
          <wp:inline wp14:editId="5D1D34B4" wp14:anchorId="5904D60D">
            <wp:extent cx="5943600" cy="3352800"/>
            <wp:effectExtent l="0" t="0" r="0" b="0"/>
            <wp:docPr id="3268315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6831511" name="Picture 326831511"/>
                    <pic:cNvPicPr/>
                  </pic:nvPicPr>
                  <pic:blipFill>
                    <a:blip xmlns:r="http://schemas.openxmlformats.org/officeDocument/2006/relationships" r:embed="rId5959248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517C4F" w:rsidP="4AAC676F" w:rsidRDefault="0B517C4F" w14:paraId="5F6EA16D" w14:textId="3D8BB54D">
      <w:pPr>
        <w:pStyle w:val="Normal"/>
      </w:pPr>
      <w:r w:rsidR="0B517C4F">
        <w:rPr/>
        <w:t>Appendix B:</w:t>
      </w:r>
    </w:p>
    <w:p w:rsidR="57B5CD1B" w:rsidP="4AAC676F" w:rsidRDefault="57B5CD1B" w14:paraId="2EBA3343" w14:textId="53BEF796">
      <w:pPr>
        <w:pStyle w:val="Normal"/>
      </w:pPr>
      <w:hyperlink r:id="R3244ce2a8bf74701">
        <w:r w:rsidRPr="4AAC676F" w:rsidR="57B5CD1B">
          <w:rPr>
            <w:rStyle w:val="Hyperlink"/>
          </w:rPr>
          <w:t>Screenshots from my tests.docx</w:t>
        </w:r>
      </w:hyperlink>
    </w:p>
    <w:p w:rsidR="0B517C4F" w:rsidP="4AAC676F" w:rsidRDefault="0B517C4F" w14:paraId="726D51FB" w14:textId="6553B272">
      <w:pPr>
        <w:pStyle w:val="Normal"/>
      </w:pPr>
      <w:r w:rsidR="0B517C4F">
        <w:rPr/>
        <w:t>Appendix C:</w:t>
      </w:r>
    </w:p>
    <w:p w:rsidR="4AAC676F" w:rsidP="4AAC676F" w:rsidRDefault="4AAC676F" w14:paraId="44FE67F2" w14:textId="56B4B936">
      <w:pPr>
        <w:pStyle w:val="Normal"/>
      </w:pPr>
    </w:p>
    <w:p w:rsidR="0B517C4F" w:rsidP="4AAC676F" w:rsidRDefault="0B517C4F" w14:paraId="6F18663C" w14:textId="7C392960">
      <w:pPr>
        <w:pStyle w:val="Normal"/>
      </w:pPr>
      <w:r w:rsidR="0B517C4F">
        <w:rPr/>
        <w:t xml:space="preserve">Appendix D: </w:t>
      </w:r>
    </w:p>
    <w:p w:rsidR="4AAC676F" w:rsidP="4AAC676F" w:rsidRDefault="4AAC676F" w14:paraId="1C39B0FA" w14:textId="7BB0D4B2">
      <w:pPr>
        <w:pStyle w:val="Normal"/>
      </w:pPr>
    </w:p>
    <w:p w:rsidR="2AC04001" w:rsidP="4AAC676F" w:rsidRDefault="2AC04001" w14:paraId="033B0F9C" w14:textId="259F9A51">
      <w:pPr>
        <w:pStyle w:val="Heading2"/>
      </w:pPr>
      <w:r w:rsidR="2AC04001">
        <w:rPr/>
        <w:t xml:space="preserve"> </w:t>
      </w:r>
      <w:r w:rsidR="2AC04001">
        <w:rPr/>
        <w:t xml:space="preserve"> </w:t>
      </w:r>
      <w:r w:rsidR="14E0E4A8">
        <w:rPr/>
        <w:t xml:space="preserve"> </w:t>
      </w:r>
      <w:r w:rsidR="0B2704EC">
        <w:rPr/>
        <w:t xml:space="preserve"> </w:t>
      </w:r>
      <w:r w:rsidR="5F9D42C6">
        <w:rPr/>
        <w:t xml:space="preserve"> </w:t>
      </w:r>
    </w:p>
    <w:p w:rsidR="2B373A7C" w:rsidP="4AAC676F" w:rsidRDefault="2B373A7C" w14:paraId="5460DA42" w14:textId="083C2FF0">
      <w:pPr>
        <w:pStyle w:val="Heading2"/>
      </w:pPr>
      <w:r w:rsidR="2B373A7C">
        <w:rPr/>
        <w:t xml:space="preserve">  </w:t>
      </w:r>
      <w:r w:rsidR="21188E56">
        <w:rPr/>
        <w:t xml:space="preserve"> </w:t>
      </w:r>
      <w:r w:rsidR="4D82F50D">
        <w:rPr/>
        <w:t xml:space="preserve"> </w:t>
      </w:r>
      <w:r w:rsidR="65C98622">
        <w:rPr/>
        <w:t xml:space="preserve"> </w:t>
      </w:r>
      <w:r w:rsidR="7C33BDD0">
        <w:rPr/>
        <w:t xml:space="preserve"> </w:t>
      </w:r>
      <w:r w:rsidR="5FD8CD95">
        <w:rPr/>
        <w:t xml:space="preserve">  </w:t>
      </w:r>
      <w:r w:rsidR="0B98602F">
        <w:rPr/>
        <w:t xml:space="preserve"> </w:t>
      </w:r>
      <w:r w:rsidR="2C5ECBBC">
        <w:rPr/>
        <w:t xml:space="preserve"> </w:t>
      </w:r>
    </w:p>
    <w:p w:rsidR="6948B37D" w:rsidP="4AAC676F" w:rsidRDefault="6948B37D" w14:paraId="4CD7B9ED" w14:textId="2A80BDCA">
      <w:pPr>
        <w:pStyle w:val="Normal"/>
      </w:pPr>
      <w:r w:rsidR="6948B37D">
        <w:rPr/>
        <w:t xml:space="preserve"> </w:t>
      </w:r>
      <w:r w:rsidR="1E9A3B8B">
        <w:rPr/>
        <w:t xml:space="preserve"> </w:t>
      </w:r>
    </w:p>
    <w:p w:rsidR="4AAC676F" w:rsidP="4AAC676F" w:rsidRDefault="4AAC676F" w14:paraId="332B388A" w14:textId="2A1630C0">
      <w:pPr>
        <w:pStyle w:val="Normal"/>
      </w:pPr>
    </w:p>
    <w:p w:rsidR="29646D7A" w:rsidP="4AAC676F" w:rsidRDefault="29646D7A" w14:paraId="19D979D6" w14:textId="18AAB1BA">
      <w:pPr>
        <w:pStyle w:val="Normal"/>
      </w:pPr>
      <w:r w:rsidR="29646D7A">
        <w:rPr/>
        <w:t xml:space="preserve"> </w:t>
      </w:r>
      <w:r w:rsidR="06A01842">
        <w:rPr/>
        <w:t xml:space="preserve"> </w:t>
      </w:r>
      <w:r w:rsidR="06A01842">
        <w:rPr/>
        <w:t xml:space="preserve">  </w:t>
      </w:r>
      <w:r w:rsidR="3EC6A5EB">
        <w:rPr/>
        <w:t xml:space="preserve"> </w:t>
      </w:r>
    </w:p>
    <w:p w:rsidR="4AAC676F" w:rsidP="4AAC676F" w:rsidRDefault="4AAC676F" w14:paraId="120148E6" w14:textId="056D02B0">
      <w:pPr>
        <w:pStyle w:val="Normal"/>
      </w:pPr>
    </w:p>
    <w:p w:rsidR="3C4EC8BD" w:rsidP="4AAC676F" w:rsidRDefault="3C4EC8BD" w14:paraId="4ED2EBA6" w14:textId="469C5C58">
      <w:pPr>
        <w:pStyle w:val="Normal"/>
        <w:spacing w:after="240" w:afterAutospacing="off" w:line="240" w:lineRule="auto"/>
      </w:pPr>
      <w:r w:rsidR="3C4EC8BD">
        <w:rPr/>
        <w:t xml:space="preserve"> </w:t>
      </w:r>
      <w:r w:rsidR="54988704">
        <w:rPr/>
        <w:t xml:space="preserve"> </w:t>
      </w:r>
      <w:r w:rsidR="06A63B2C">
        <w:rPr/>
        <w:t xml:space="preserve">  </w:t>
      </w:r>
      <w:r w:rsidR="0BABB53B">
        <w:rPr/>
        <w:t xml:space="preserve"> </w:t>
      </w:r>
      <w:r w:rsidR="312A665C">
        <w:rPr/>
        <w:t xml:space="preserve"> </w:t>
      </w:r>
    </w:p>
    <w:p w:rsidR="71541376" w:rsidP="4AAC676F" w:rsidRDefault="71541376" w14:paraId="06DB9E58" w14:textId="2DE06CEC">
      <w:pPr>
        <w:pStyle w:val="Normal"/>
        <w:spacing w:after="240" w:afterAutospacing="off" w:line="240" w:lineRule="auto"/>
      </w:pPr>
      <w:r w:rsidR="71541376">
        <w:rPr/>
        <w:t xml:space="preserve"> </w:t>
      </w:r>
      <w:r w:rsidR="3E126FFB">
        <w:rPr/>
        <w:t xml:space="preserve"> </w:t>
      </w:r>
      <w:r w:rsidR="3E126FFB">
        <w:rPr/>
        <w:t xml:space="preserve"> </w:t>
      </w:r>
      <w:r w:rsidR="7E55AA22">
        <w:rPr/>
        <w:t xml:space="preserve">  </w:t>
      </w:r>
      <w:r w:rsidR="22609362">
        <w:rPr/>
        <w:t xml:space="preserve"> </w:t>
      </w:r>
      <w:r w:rsidR="2D0DF15F">
        <w:rPr/>
        <w:t xml:space="preserve">  </w:t>
      </w:r>
      <w:r w:rsidR="2CFEF7D6">
        <w:rPr/>
        <w:t xml:space="preserve"> </w:t>
      </w:r>
      <w:r w:rsidR="7A7A5F6F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OAa7f4Ca" int2:invalidationBookmarkName="" int2:hashCode="O30PzcGzgilo0B" int2:id="I7yRiUpL">
      <int2:state int2:type="style" int2:value="Rejected"/>
    </int2:bookmark>
    <int2:bookmark int2:bookmarkName="_Int_UUI05as0" int2:invalidationBookmarkName="" int2:hashCode="YqqI4Vi4b11W3T" int2:id="3BwN2zVe">
      <int2:state int2:type="style" int2:value="Rejected"/>
    </int2:bookmark>
    <int2:bookmark int2:bookmarkName="_Int_wOSECJEU" int2:invalidationBookmarkName="" int2:hashCode="H6BBYlpQzXS6Dh" int2:id="iWOJ9c5Y">
      <int2:state int2:type="gram" int2:value="Rejected"/>
    </int2:bookmark>
    <int2:entireDocument int2:id="J8XhL83K">
      <int2:extLst>
        <oel:ext uri="E302BA01-7950-474C-9AD3-286E660C40A8">
          <int2:similaritySummary int2:version="1" int2:runId="1768759009129" int2:tilesCheckedInThisRun="61" int2:totalNumOfTiles="61" int2:similarityAnnotationCount="0" int2:numWords="1796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893fe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585d2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779DB"/>
    <w:rsid w:val="001BEAFC"/>
    <w:rsid w:val="0028099A"/>
    <w:rsid w:val="004FC3A4"/>
    <w:rsid w:val="0057753C"/>
    <w:rsid w:val="0083E6DC"/>
    <w:rsid w:val="00A5FD95"/>
    <w:rsid w:val="00AE8EC2"/>
    <w:rsid w:val="00E37738"/>
    <w:rsid w:val="010779DB"/>
    <w:rsid w:val="01223227"/>
    <w:rsid w:val="0127E49B"/>
    <w:rsid w:val="01AD286F"/>
    <w:rsid w:val="01AD286F"/>
    <w:rsid w:val="01BDA4D2"/>
    <w:rsid w:val="01F292E5"/>
    <w:rsid w:val="0205D8D3"/>
    <w:rsid w:val="023C109E"/>
    <w:rsid w:val="02716736"/>
    <w:rsid w:val="02B6DC46"/>
    <w:rsid w:val="02BF4EFA"/>
    <w:rsid w:val="02C7497F"/>
    <w:rsid w:val="02C7497F"/>
    <w:rsid w:val="033C3251"/>
    <w:rsid w:val="038D3AE4"/>
    <w:rsid w:val="03A8FE9D"/>
    <w:rsid w:val="04086599"/>
    <w:rsid w:val="04634ED5"/>
    <w:rsid w:val="04666F28"/>
    <w:rsid w:val="050A7CD4"/>
    <w:rsid w:val="0577152A"/>
    <w:rsid w:val="05C0CE29"/>
    <w:rsid w:val="061BDC26"/>
    <w:rsid w:val="06286D62"/>
    <w:rsid w:val="06A01842"/>
    <w:rsid w:val="06A63B2C"/>
    <w:rsid w:val="06D7E770"/>
    <w:rsid w:val="06D7E770"/>
    <w:rsid w:val="07373D12"/>
    <w:rsid w:val="07C15BAA"/>
    <w:rsid w:val="07DCBA7B"/>
    <w:rsid w:val="0816FF48"/>
    <w:rsid w:val="0816FF48"/>
    <w:rsid w:val="0825B0CD"/>
    <w:rsid w:val="08946F28"/>
    <w:rsid w:val="08B472DB"/>
    <w:rsid w:val="08D4297D"/>
    <w:rsid w:val="0928BEE6"/>
    <w:rsid w:val="097BE3AB"/>
    <w:rsid w:val="0998221B"/>
    <w:rsid w:val="09BC7C7E"/>
    <w:rsid w:val="0A3AFE47"/>
    <w:rsid w:val="0A41876E"/>
    <w:rsid w:val="0A791F4E"/>
    <w:rsid w:val="0ABA1119"/>
    <w:rsid w:val="0AC72C55"/>
    <w:rsid w:val="0B0B172B"/>
    <w:rsid w:val="0B21082B"/>
    <w:rsid w:val="0B2704EC"/>
    <w:rsid w:val="0B517C4F"/>
    <w:rsid w:val="0B6AB2C1"/>
    <w:rsid w:val="0B98602F"/>
    <w:rsid w:val="0BABB53B"/>
    <w:rsid w:val="0BD43C14"/>
    <w:rsid w:val="0BD9081F"/>
    <w:rsid w:val="0C100C3D"/>
    <w:rsid w:val="0C6A7E41"/>
    <w:rsid w:val="0C742BC9"/>
    <w:rsid w:val="0CCA37F9"/>
    <w:rsid w:val="0D119524"/>
    <w:rsid w:val="0D1D57B4"/>
    <w:rsid w:val="0D53EFD1"/>
    <w:rsid w:val="0D578770"/>
    <w:rsid w:val="0D9D2777"/>
    <w:rsid w:val="0DB43451"/>
    <w:rsid w:val="0DD1BC86"/>
    <w:rsid w:val="0E0DD438"/>
    <w:rsid w:val="0E35578F"/>
    <w:rsid w:val="0EDE8FD9"/>
    <w:rsid w:val="0EDE8FD9"/>
    <w:rsid w:val="0F8B200A"/>
    <w:rsid w:val="0F8B200A"/>
    <w:rsid w:val="0FBC1002"/>
    <w:rsid w:val="0FC4DE61"/>
    <w:rsid w:val="0FFFA7B3"/>
    <w:rsid w:val="109796B7"/>
    <w:rsid w:val="10F55CA7"/>
    <w:rsid w:val="10F70D18"/>
    <w:rsid w:val="11370894"/>
    <w:rsid w:val="122C3858"/>
    <w:rsid w:val="126652E2"/>
    <w:rsid w:val="13479F9E"/>
    <w:rsid w:val="135E6056"/>
    <w:rsid w:val="13C7C946"/>
    <w:rsid w:val="13DC8713"/>
    <w:rsid w:val="1454871A"/>
    <w:rsid w:val="14690C68"/>
    <w:rsid w:val="14E0E4A8"/>
    <w:rsid w:val="155A776F"/>
    <w:rsid w:val="1599D55A"/>
    <w:rsid w:val="15E887F6"/>
    <w:rsid w:val="173591EF"/>
    <w:rsid w:val="178CAE56"/>
    <w:rsid w:val="17C89E80"/>
    <w:rsid w:val="1876A79E"/>
    <w:rsid w:val="1898CCDD"/>
    <w:rsid w:val="1A155ACC"/>
    <w:rsid w:val="1A5493FD"/>
    <w:rsid w:val="1A60EDF2"/>
    <w:rsid w:val="1AD78941"/>
    <w:rsid w:val="1AD78941"/>
    <w:rsid w:val="1B2393DA"/>
    <w:rsid w:val="1B569A1E"/>
    <w:rsid w:val="1C70E88F"/>
    <w:rsid w:val="1CE91E3F"/>
    <w:rsid w:val="1CE91E3F"/>
    <w:rsid w:val="1D237647"/>
    <w:rsid w:val="1D237647"/>
    <w:rsid w:val="1D5654F9"/>
    <w:rsid w:val="1D694743"/>
    <w:rsid w:val="1DFE5801"/>
    <w:rsid w:val="1E6A0749"/>
    <w:rsid w:val="1E715220"/>
    <w:rsid w:val="1E900D5C"/>
    <w:rsid w:val="1E9A3B8B"/>
    <w:rsid w:val="1ED3C2A6"/>
    <w:rsid w:val="1EF71B72"/>
    <w:rsid w:val="1F0F8BCD"/>
    <w:rsid w:val="1F5A9022"/>
    <w:rsid w:val="20394269"/>
    <w:rsid w:val="20F21E6F"/>
    <w:rsid w:val="21188E56"/>
    <w:rsid w:val="212688A7"/>
    <w:rsid w:val="2155DDC8"/>
    <w:rsid w:val="2156D13A"/>
    <w:rsid w:val="21DA011F"/>
    <w:rsid w:val="221AC440"/>
    <w:rsid w:val="22609362"/>
    <w:rsid w:val="226D8F37"/>
    <w:rsid w:val="22A2B1A5"/>
    <w:rsid w:val="23FE3E72"/>
    <w:rsid w:val="24397BF5"/>
    <w:rsid w:val="24C1A71C"/>
    <w:rsid w:val="24E5755F"/>
    <w:rsid w:val="250AE1F2"/>
    <w:rsid w:val="2535C5B4"/>
    <w:rsid w:val="25B32A70"/>
    <w:rsid w:val="26A1265D"/>
    <w:rsid w:val="26B0E75C"/>
    <w:rsid w:val="26F39274"/>
    <w:rsid w:val="27049DC0"/>
    <w:rsid w:val="272201FE"/>
    <w:rsid w:val="27F379C3"/>
    <w:rsid w:val="27FFDF66"/>
    <w:rsid w:val="29646D7A"/>
    <w:rsid w:val="2968F882"/>
    <w:rsid w:val="29BD47D0"/>
    <w:rsid w:val="2A0382F0"/>
    <w:rsid w:val="2A12570B"/>
    <w:rsid w:val="2A7D2891"/>
    <w:rsid w:val="2AC04001"/>
    <w:rsid w:val="2B0C3BAF"/>
    <w:rsid w:val="2B373A7C"/>
    <w:rsid w:val="2B521D47"/>
    <w:rsid w:val="2C34C7EB"/>
    <w:rsid w:val="2C520999"/>
    <w:rsid w:val="2C529DF4"/>
    <w:rsid w:val="2C529DF4"/>
    <w:rsid w:val="2C5ECBBC"/>
    <w:rsid w:val="2C678C2F"/>
    <w:rsid w:val="2CAF5E6C"/>
    <w:rsid w:val="2CFEF7D6"/>
    <w:rsid w:val="2D0DF15F"/>
    <w:rsid w:val="2D6253B6"/>
    <w:rsid w:val="2D774951"/>
    <w:rsid w:val="2D90D6D5"/>
    <w:rsid w:val="2DC572C4"/>
    <w:rsid w:val="2E0E5E47"/>
    <w:rsid w:val="2E1671C1"/>
    <w:rsid w:val="2E320A47"/>
    <w:rsid w:val="2E350B0F"/>
    <w:rsid w:val="2E4692B7"/>
    <w:rsid w:val="2E7212DB"/>
    <w:rsid w:val="2E82B471"/>
    <w:rsid w:val="2E89936F"/>
    <w:rsid w:val="2E8BE9FD"/>
    <w:rsid w:val="2E8BE9FD"/>
    <w:rsid w:val="2EB0C0E6"/>
    <w:rsid w:val="2EB0C0E6"/>
    <w:rsid w:val="2EBF7C59"/>
    <w:rsid w:val="2EC66988"/>
    <w:rsid w:val="2F2D12F2"/>
    <w:rsid w:val="2F42DE89"/>
    <w:rsid w:val="2F5A8DFA"/>
    <w:rsid w:val="2F988908"/>
    <w:rsid w:val="2FCABF23"/>
    <w:rsid w:val="2FCABF23"/>
    <w:rsid w:val="304A9D69"/>
    <w:rsid w:val="3055DF1C"/>
    <w:rsid w:val="30C1BF51"/>
    <w:rsid w:val="30E67348"/>
    <w:rsid w:val="310CDABD"/>
    <w:rsid w:val="31170C66"/>
    <w:rsid w:val="312A665C"/>
    <w:rsid w:val="31BCD55D"/>
    <w:rsid w:val="327AE869"/>
    <w:rsid w:val="327AE869"/>
    <w:rsid w:val="32F9E98F"/>
    <w:rsid w:val="3341C4B9"/>
    <w:rsid w:val="33677778"/>
    <w:rsid w:val="338EA427"/>
    <w:rsid w:val="33C4664F"/>
    <w:rsid w:val="33F948BA"/>
    <w:rsid w:val="341D9811"/>
    <w:rsid w:val="34381554"/>
    <w:rsid w:val="352C06AC"/>
    <w:rsid w:val="3530B3CE"/>
    <w:rsid w:val="353D5DF2"/>
    <w:rsid w:val="358091F2"/>
    <w:rsid w:val="358CE5B1"/>
    <w:rsid w:val="35E83CFD"/>
    <w:rsid w:val="361A2161"/>
    <w:rsid w:val="361A2161"/>
    <w:rsid w:val="3631DD08"/>
    <w:rsid w:val="3665293B"/>
    <w:rsid w:val="36D87176"/>
    <w:rsid w:val="36F4CB57"/>
    <w:rsid w:val="370E2243"/>
    <w:rsid w:val="376A1DB9"/>
    <w:rsid w:val="377C4DF6"/>
    <w:rsid w:val="3783F69A"/>
    <w:rsid w:val="378B234D"/>
    <w:rsid w:val="3797FBD2"/>
    <w:rsid w:val="37A01F8B"/>
    <w:rsid w:val="37BD4A1D"/>
    <w:rsid w:val="386C9F72"/>
    <w:rsid w:val="388B355C"/>
    <w:rsid w:val="38A90B10"/>
    <w:rsid w:val="38C9CCE4"/>
    <w:rsid w:val="38E02AFF"/>
    <w:rsid w:val="38E82938"/>
    <w:rsid w:val="398775F1"/>
    <w:rsid w:val="39D3BB2F"/>
    <w:rsid w:val="3A313CE5"/>
    <w:rsid w:val="3AD4095D"/>
    <w:rsid w:val="3B1B7E78"/>
    <w:rsid w:val="3B39B808"/>
    <w:rsid w:val="3B879859"/>
    <w:rsid w:val="3BBD4B7F"/>
    <w:rsid w:val="3BBD4B7F"/>
    <w:rsid w:val="3BE7C796"/>
    <w:rsid w:val="3C1343A7"/>
    <w:rsid w:val="3C1D5975"/>
    <w:rsid w:val="3C4EC8BD"/>
    <w:rsid w:val="3C501B7C"/>
    <w:rsid w:val="3C6CFC57"/>
    <w:rsid w:val="3C75A755"/>
    <w:rsid w:val="3CBA7A15"/>
    <w:rsid w:val="3D0C9527"/>
    <w:rsid w:val="3D0D0EFC"/>
    <w:rsid w:val="3D0D0EFC"/>
    <w:rsid w:val="3D853AF1"/>
    <w:rsid w:val="3D853AF1"/>
    <w:rsid w:val="3E126FFB"/>
    <w:rsid w:val="3E908853"/>
    <w:rsid w:val="3E9C76A8"/>
    <w:rsid w:val="3EC6A5EB"/>
    <w:rsid w:val="3F202622"/>
    <w:rsid w:val="3F29148A"/>
    <w:rsid w:val="3FBA5C59"/>
    <w:rsid w:val="3FCCFAEA"/>
    <w:rsid w:val="40001E9D"/>
    <w:rsid w:val="4121AC34"/>
    <w:rsid w:val="41649CB1"/>
    <w:rsid w:val="42B2BF06"/>
    <w:rsid w:val="42B2BF06"/>
    <w:rsid w:val="42C4EB6D"/>
    <w:rsid w:val="42F1E278"/>
    <w:rsid w:val="43BE7CA6"/>
    <w:rsid w:val="43EA28D8"/>
    <w:rsid w:val="43FB1EEB"/>
    <w:rsid w:val="43FB1EEB"/>
    <w:rsid w:val="44259CF3"/>
    <w:rsid w:val="44497ECD"/>
    <w:rsid w:val="4450290B"/>
    <w:rsid w:val="44763525"/>
    <w:rsid w:val="44C7A2F2"/>
    <w:rsid w:val="45CC79DC"/>
    <w:rsid w:val="4639E53F"/>
    <w:rsid w:val="46AC39D4"/>
    <w:rsid w:val="4737E99E"/>
    <w:rsid w:val="4737E99E"/>
    <w:rsid w:val="47A89BC2"/>
    <w:rsid w:val="48571322"/>
    <w:rsid w:val="48732523"/>
    <w:rsid w:val="488ACF58"/>
    <w:rsid w:val="48ACFE72"/>
    <w:rsid w:val="48BCDCBE"/>
    <w:rsid w:val="48BCDCBE"/>
    <w:rsid w:val="492B7E02"/>
    <w:rsid w:val="493FBD02"/>
    <w:rsid w:val="493FBD02"/>
    <w:rsid w:val="49C93348"/>
    <w:rsid w:val="49D8A173"/>
    <w:rsid w:val="49D8A173"/>
    <w:rsid w:val="4A2C603C"/>
    <w:rsid w:val="4A42E1FD"/>
    <w:rsid w:val="4AAC676F"/>
    <w:rsid w:val="4AED9623"/>
    <w:rsid w:val="4B019B2B"/>
    <w:rsid w:val="4B978F90"/>
    <w:rsid w:val="4B9EE435"/>
    <w:rsid w:val="4C2510E3"/>
    <w:rsid w:val="4C81A2BD"/>
    <w:rsid w:val="4C944A5B"/>
    <w:rsid w:val="4C98C6C8"/>
    <w:rsid w:val="4CD0C15F"/>
    <w:rsid w:val="4CE1F855"/>
    <w:rsid w:val="4D6BA189"/>
    <w:rsid w:val="4D82F50D"/>
    <w:rsid w:val="4DBED753"/>
    <w:rsid w:val="4EF7FD57"/>
    <w:rsid w:val="4F1DF55C"/>
    <w:rsid w:val="4F1DF55C"/>
    <w:rsid w:val="4F7CC7CD"/>
    <w:rsid w:val="4F926DA5"/>
    <w:rsid w:val="4FCA2D40"/>
    <w:rsid w:val="50E0A07C"/>
    <w:rsid w:val="50F7056D"/>
    <w:rsid w:val="51871FF1"/>
    <w:rsid w:val="51C4EEB4"/>
    <w:rsid w:val="524F0375"/>
    <w:rsid w:val="527E383E"/>
    <w:rsid w:val="52942940"/>
    <w:rsid w:val="52C4A11C"/>
    <w:rsid w:val="532B5471"/>
    <w:rsid w:val="539074F7"/>
    <w:rsid w:val="53D54C86"/>
    <w:rsid w:val="548FCF22"/>
    <w:rsid w:val="54988704"/>
    <w:rsid w:val="54CB486D"/>
    <w:rsid w:val="54FA17AD"/>
    <w:rsid w:val="55403925"/>
    <w:rsid w:val="555B0571"/>
    <w:rsid w:val="55DE8EE7"/>
    <w:rsid w:val="562DE5F4"/>
    <w:rsid w:val="5675FC4D"/>
    <w:rsid w:val="56954959"/>
    <w:rsid w:val="56998B91"/>
    <w:rsid w:val="56BB0AF5"/>
    <w:rsid w:val="56BB0AF5"/>
    <w:rsid w:val="56FDBFF8"/>
    <w:rsid w:val="56FDBFF8"/>
    <w:rsid w:val="5731587D"/>
    <w:rsid w:val="57316267"/>
    <w:rsid w:val="57A91954"/>
    <w:rsid w:val="57AE06FA"/>
    <w:rsid w:val="57B5CD1B"/>
    <w:rsid w:val="5856BC40"/>
    <w:rsid w:val="58627678"/>
    <w:rsid w:val="58E50F0C"/>
    <w:rsid w:val="59D1A0F3"/>
    <w:rsid w:val="5A3635B5"/>
    <w:rsid w:val="5A44EA89"/>
    <w:rsid w:val="5A45D334"/>
    <w:rsid w:val="5A990D1E"/>
    <w:rsid w:val="5AD72D7B"/>
    <w:rsid w:val="5AD9D8ED"/>
    <w:rsid w:val="5AE645B5"/>
    <w:rsid w:val="5B6A56C5"/>
    <w:rsid w:val="5BF0D579"/>
    <w:rsid w:val="5CE91FB2"/>
    <w:rsid w:val="5D282D8C"/>
    <w:rsid w:val="5DA24720"/>
    <w:rsid w:val="5DC889B6"/>
    <w:rsid w:val="5E7AEBF2"/>
    <w:rsid w:val="5E7B90BA"/>
    <w:rsid w:val="5ED189C7"/>
    <w:rsid w:val="5F984D28"/>
    <w:rsid w:val="5F9D42C6"/>
    <w:rsid w:val="5FD8CD95"/>
    <w:rsid w:val="5FFB7EDF"/>
    <w:rsid w:val="5FFB7EDF"/>
    <w:rsid w:val="60513A2F"/>
    <w:rsid w:val="60B4AF19"/>
    <w:rsid w:val="60CEBD9F"/>
    <w:rsid w:val="60FA42B2"/>
    <w:rsid w:val="60FD8A50"/>
    <w:rsid w:val="610BE6F4"/>
    <w:rsid w:val="615770D7"/>
    <w:rsid w:val="61B1F0CC"/>
    <w:rsid w:val="62999E02"/>
    <w:rsid w:val="62B4586A"/>
    <w:rsid w:val="630B721D"/>
    <w:rsid w:val="63365A21"/>
    <w:rsid w:val="637E0DF8"/>
    <w:rsid w:val="63F19DDE"/>
    <w:rsid w:val="640B1F2F"/>
    <w:rsid w:val="644D1D1E"/>
    <w:rsid w:val="646882EE"/>
    <w:rsid w:val="6494651D"/>
    <w:rsid w:val="6494651D"/>
    <w:rsid w:val="64B002ED"/>
    <w:rsid w:val="64BAC1E5"/>
    <w:rsid w:val="6523A924"/>
    <w:rsid w:val="655CA8A5"/>
    <w:rsid w:val="6599082C"/>
    <w:rsid w:val="65A4BB74"/>
    <w:rsid w:val="65C98622"/>
    <w:rsid w:val="66686264"/>
    <w:rsid w:val="67940564"/>
    <w:rsid w:val="679DBA5A"/>
    <w:rsid w:val="679DBA5A"/>
    <w:rsid w:val="67A2E9D3"/>
    <w:rsid w:val="68888E67"/>
    <w:rsid w:val="689D5BD4"/>
    <w:rsid w:val="690201E3"/>
    <w:rsid w:val="69367D0C"/>
    <w:rsid w:val="6948B37D"/>
    <w:rsid w:val="6BC622A3"/>
    <w:rsid w:val="6BC96359"/>
    <w:rsid w:val="6BC96359"/>
    <w:rsid w:val="6C539EB5"/>
    <w:rsid w:val="6C732E1B"/>
    <w:rsid w:val="6D013690"/>
    <w:rsid w:val="6D646A36"/>
    <w:rsid w:val="6D98714E"/>
    <w:rsid w:val="6DC8ECF4"/>
    <w:rsid w:val="6E371446"/>
    <w:rsid w:val="6E5BA37B"/>
    <w:rsid w:val="6E5BA37B"/>
    <w:rsid w:val="6E644758"/>
    <w:rsid w:val="6E8ACC6B"/>
    <w:rsid w:val="6EB29B2F"/>
    <w:rsid w:val="6F1495BA"/>
    <w:rsid w:val="6F69DB6B"/>
    <w:rsid w:val="6FD587C4"/>
    <w:rsid w:val="6FD6C764"/>
    <w:rsid w:val="6FD6C764"/>
    <w:rsid w:val="709EBED3"/>
    <w:rsid w:val="70D83BE4"/>
    <w:rsid w:val="70F6EB42"/>
    <w:rsid w:val="713BCDD0"/>
    <w:rsid w:val="7142DE42"/>
    <w:rsid w:val="71541376"/>
    <w:rsid w:val="71B9626D"/>
    <w:rsid w:val="720095AE"/>
    <w:rsid w:val="72072D62"/>
    <w:rsid w:val="727655B7"/>
    <w:rsid w:val="728BB518"/>
    <w:rsid w:val="729BC51A"/>
    <w:rsid w:val="729BC51A"/>
    <w:rsid w:val="72D4B2AA"/>
    <w:rsid w:val="734177BE"/>
    <w:rsid w:val="734177BE"/>
    <w:rsid w:val="73677133"/>
    <w:rsid w:val="73A38F0D"/>
    <w:rsid w:val="73B56FCC"/>
    <w:rsid w:val="73B87BCF"/>
    <w:rsid w:val="73B87BCF"/>
    <w:rsid w:val="755D8752"/>
    <w:rsid w:val="75B3DA62"/>
    <w:rsid w:val="75E29A37"/>
    <w:rsid w:val="75E88DC1"/>
    <w:rsid w:val="766348A6"/>
    <w:rsid w:val="766348A6"/>
    <w:rsid w:val="7728D59B"/>
    <w:rsid w:val="77B42DA0"/>
    <w:rsid w:val="7804CDBE"/>
    <w:rsid w:val="79464771"/>
    <w:rsid w:val="79DDECD0"/>
    <w:rsid w:val="79F04024"/>
    <w:rsid w:val="7A17C727"/>
    <w:rsid w:val="7A21DB29"/>
    <w:rsid w:val="7A4E1861"/>
    <w:rsid w:val="7A7A5F6F"/>
    <w:rsid w:val="7A7B4FBB"/>
    <w:rsid w:val="7A917340"/>
    <w:rsid w:val="7ABA602D"/>
    <w:rsid w:val="7ABA602D"/>
    <w:rsid w:val="7B24FF0F"/>
    <w:rsid w:val="7B7744AC"/>
    <w:rsid w:val="7BB24768"/>
    <w:rsid w:val="7C1480EA"/>
    <w:rsid w:val="7C2349E6"/>
    <w:rsid w:val="7C33BDD0"/>
    <w:rsid w:val="7C36F4C7"/>
    <w:rsid w:val="7C37C2B3"/>
    <w:rsid w:val="7C709035"/>
    <w:rsid w:val="7C8BEF8B"/>
    <w:rsid w:val="7CDB38DF"/>
    <w:rsid w:val="7D138909"/>
    <w:rsid w:val="7D3A33B9"/>
    <w:rsid w:val="7D4254A4"/>
    <w:rsid w:val="7D4311CB"/>
    <w:rsid w:val="7D70355F"/>
    <w:rsid w:val="7D7F1351"/>
    <w:rsid w:val="7D897A4C"/>
    <w:rsid w:val="7E55AA22"/>
    <w:rsid w:val="7EEE8238"/>
    <w:rsid w:val="7F699183"/>
    <w:rsid w:val="7FBCE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34A20"/>
  <w15:chartTrackingRefBased/>
  <w15:docId w15:val="{F5B6E2F6-42AF-4DF9-812E-6E7461DEFA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AC676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AAC67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4AAC67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1">
    <w:uiPriority w:val="39"/>
    <w:name w:val="toc 1"/>
    <w:basedOn w:val="Normal"/>
    <w:next w:val="Normal"/>
    <w:unhideWhenUsed/>
    <w:rsid w:val="4AAC676F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4AAC676F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4AAC676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earnenglish.britishcouncil.org/skills/speaking" TargetMode="External" Id="R5f678a7d08584102" /><Relationship Type="http://schemas.openxmlformats.org/officeDocument/2006/relationships/hyperlink" Target="https://www.techtarget.com/whatis/definition/SMART-SMART-goals" TargetMode="External" Id="R9d0d96337cbf4f68" /><Relationship Type="http://schemas.openxmlformats.org/officeDocument/2006/relationships/hyperlink" Target="https://www.gantt.com/" TargetMode="External" Id="Rb9be9094324f489c" /><Relationship Type="http://schemas.openxmlformats.org/officeDocument/2006/relationships/hyperlink" Target="https://support.microsoft.com/en-gb/excel" TargetMode="External" Id="Re03524910fbd428a" /><Relationship Type="http://schemas.openxmlformats.org/officeDocument/2006/relationships/image" Target="/media/image.png" Id="rId2015429951" /><Relationship Type="http://schemas.openxmlformats.org/officeDocument/2006/relationships/image" Target="/media/image2.png" Id="rId828658447" /><Relationship Type="http://schemas.openxmlformats.org/officeDocument/2006/relationships/image" Target="/media/image3.png" Id="rId502274093" /><Relationship Type="http://schemas.openxmlformats.org/officeDocument/2006/relationships/image" Target="/media/image4.png" Id="rId595924842" /><Relationship Type="http://schemas.openxmlformats.org/officeDocument/2006/relationships/hyperlink" Target="https://uowtsd-my.sharepoint.com/personal/2502655_student_uwtsd_ac_uk/_layouts/15/Doc.aspx?sourcedoc=%7BFB3DF6C4-A7E4-4BD2-BF60-C60971C3671D%7D&amp;file=Screenshots%20from%20my%20tests.docx&amp;action=default&amp;mobileredirect=true" TargetMode="External" Id="R3244ce2a8bf74701" /><Relationship Type="http://schemas.microsoft.com/office/2020/10/relationships/intelligence" Target="intelligence2.xml" Id="R5b9756aff2694d26" /><Relationship Type="http://schemas.openxmlformats.org/officeDocument/2006/relationships/numbering" Target="numbering.xml" Id="R6cdac2300c8f4c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2026-01-17T16:34:40.2945612Z</dcterms:created>
  <dcterms:modified xsi:type="dcterms:W3CDTF">2026-01-18T18:57:41.7018613Z</dcterms:modified>
  <dc:creator>Owen Yates (2502655)</dc:creator>
  <lastModifiedBy>Owen Yates (2502655)</lastModifiedBy>
</coreProperties>
</file>