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auto"/>
          <w:kern w:val="2"/>
          <w:sz w:val="22"/>
          <w:szCs w:val="22"/>
          <w:lang w:val="en-GB"/>
          <w14:ligatures w14:val="standardContextual"/>
        </w:rPr>
        <w:id w:val="197750507"/>
        <w:docPartObj>
          <w:docPartGallery w:val="Cover Pages"/>
          <w:docPartUnique/>
        </w:docPartObj>
      </w:sdtPr>
      <w:sdtEndPr/>
      <w:sdtContent>
        <w:p w14:paraId="6FC40153" w14:textId="5EF96F5C" w:rsidR="00DD414B" w:rsidRDefault="00DD414B">
          <w:pPr>
            <w:pStyle w:val="NoSpacing"/>
          </w:pPr>
          <w:r>
            <w:rPr>
              <w:noProof/>
            </w:rPr>
            <mc:AlternateContent>
              <mc:Choice Requires="wpg">
                <w:drawing>
                  <wp:anchor distT="0" distB="0" distL="114300" distR="114300" simplePos="0" relativeHeight="251659264" behindDoc="1" locked="0" layoutInCell="1" allowOverlap="1" wp14:anchorId="4D73CEDA" wp14:editId="6ED36B3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4CF7BC7A" w14:textId="3D34A6F2" w:rsidR="00DD414B" w:rsidRDefault="00DD414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73CED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4CF7BC7A" w14:textId="3D34A6F2" w:rsidR="00DD414B" w:rsidRDefault="00DD414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FC51E02" wp14:editId="081D047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942BD9" w14:textId="7B7D259F" w:rsidR="00DD414B" w:rsidRPr="00DD414B" w:rsidRDefault="00BE61C9">
                                <w:pPr>
                                  <w:pStyle w:val="NoSpacing"/>
                                  <w:rPr>
                                    <w:color w:val="4472C4" w:themeColor="accent1"/>
                                    <w:sz w:val="26"/>
                                    <w:szCs w:val="26"/>
                                  </w:rPr>
                                </w:pPr>
                                <w:sdt>
                                  <w:sdtPr>
                                    <w:rPr>
                                      <w:rFonts w:ascii="Arial" w:hAnsi="Arial" w:cs="Arial"/>
                                      <w:color w:val="4472C4" w:themeColor="accent1"/>
                                      <w:sz w:val="24"/>
                                      <w:szCs w:val="24"/>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DD414B" w:rsidRPr="006211FE">
                                      <w:rPr>
                                        <w:rFonts w:ascii="Arial" w:hAnsi="Arial" w:cs="Arial"/>
                                        <w:color w:val="4472C4" w:themeColor="accent1"/>
                                        <w:sz w:val="24"/>
                                        <w:szCs w:val="24"/>
                                      </w:rPr>
                                      <w:t xml:space="preserve">     </w:t>
                                    </w:r>
                                  </w:sdtContent>
                                </w:sdt>
                                <w:r w:rsidR="00DD414B" w:rsidRPr="006211FE">
                                  <w:rPr>
                                    <w:rFonts w:ascii="Arial" w:hAnsi="Arial" w:cs="Arial"/>
                                    <w:color w:val="4472C4" w:themeColor="accent1"/>
                                    <w:sz w:val="24"/>
                                    <w:szCs w:val="24"/>
                                  </w:rPr>
                                  <w:t>Submitted on</w:t>
                                </w:r>
                                <w:r w:rsidR="00D71515">
                                  <w:rPr>
                                    <w:color w:val="4472C4" w:themeColor="accent1"/>
                                    <w:sz w:val="26"/>
                                    <w:szCs w:val="26"/>
                                  </w:rPr>
                                  <w:t xml:space="preserve"> </w:t>
                                </w:r>
                                <w:r w:rsidR="002973B5">
                                  <w:rPr>
                                    <w:color w:val="4472C4" w:themeColor="accent1"/>
                                    <w:sz w:val="26"/>
                                    <w:szCs w:val="26"/>
                                  </w:rPr>
                                  <w:t>27</w:t>
                                </w:r>
                                <w:r w:rsidR="00D71515">
                                  <w:rPr>
                                    <w:color w:val="4472C4" w:themeColor="accent1"/>
                                    <w:sz w:val="26"/>
                                    <w:szCs w:val="26"/>
                                  </w:rPr>
                                  <w:t xml:space="preserve">. </w:t>
                                </w:r>
                                <w:r w:rsidR="002973B5">
                                  <w:rPr>
                                    <w:color w:val="4472C4" w:themeColor="accent1"/>
                                    <w:sz w:val="26"/>
                                    <w:szCs w:val="26"/>
                                  </w:rPr>
                                  <w:t>April 2023</w:t>
                                </w:r>
                                <w:r w:rsidR="00D71515">
                                  <w:rPr>
                                    <w:color w:val="4472C4" w:themeColor="accent1"/>
                                    <w:sz w:val="26"/>
                                    <w:szCs w:val="26"/>
                                  </w:rPr>
                                  <w:t>.</w:t>
                                </w:r>
                                <w:r w:rsidR="002973B5">
                                  <w:rPr>
                                    <w:color w:val="4472C4" w:themeColor="accent1"/>
                                    <w:sz w:val="26"/>
                                    <w:szCs w:val="2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C51E0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F942BD9" w14:textId="7B7D259F" w:rsidR="00DD414B" w:rsidRPr="00DD414B" w:rsidRDefault="00BE61C9">
                          <w:pPr>
                            <w:pStyle w:val="NoSpacing"/>
                            <w:rPr>
                              <w:color w:val="4472C4" w:themeColor="accent1"/>
                              <w:sz w:val="26"/>
                              <w:szCs w:val="26"/>
                            </w:rPr>
                          </w:pPr>
                          <w:sdt>
                            <w:sdtPr>
                              <w:rPr>
                                <w:rFonts w:ascii="Arial" w:hAnsi="Arial" w:cs="Arial"/>
                                <w:color w:val="4472C4" w:themeColor="accent1"/>
                                <w:sz w:val="24"/>
                                <w:szCs w:val="24"/>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DD414B" w:rsidRPr="006211FE">
                                <w:rPr>
                                  <w:rFonts w:ascii="Arial" w:hAnsi="Arial" w:cs="Arial"/>
                                  <w:color w:val="4472C4" w:themeColor="accent1"/>
                                  <w:sz w:val="24"/>
                                  <w:szCs w:val="24"/>
                                </w:rPr>
                                <w:t xml:space="preserve">     </w:t>
                              </w:r>
                            </w:sdtContent>
                          </w:sdt>
                          <w:r w:rsidR="00DD414B" w:rsidRPr="006211FE">
                            <w:rPr>
                              <w:rFonts w:ascii="Arial" w:hAnsi="Arial" w:cs="Arial"/>
                              <w:color w:val="4472C4" w:themeColor="accent1"/>
                              <w:sz w:val="24"/>
                              <w:szCs w:val="24"/>
                            </w:rPr>
                            <w:t>Submitted on</w:t>
                          </w:r>
                          <w:r w:rsidR="00D71515">
                            <w:rPr>
                              <w:color w:val="4472C4" w:themeColor="accent1"/>
                              <w:sz w:val="26"/>
                              <w:szCs w:val="26"/>
                            </w:rPr>
                            <w:t xml:space="preserve"> </w:t>
                          </w:r>
                          <w:r w:rsidR="002973B5">
                            <w:rPr>
                              <w:color w:val="4472C4" w:themeColor="accent1"/>
                              <w:sz w:val="26"/>
                              <w:szCs w:val="26"/>
                            </w:rPr>
                            <w:t>27</w:t>
                          </w:r>
                          <w:r w:rsidR="00D71515">
                            <w:rPr>
                              <w:color w:val="4472C4" w:themeColor="accent1"/>
                              <w:sz w:val="26"/>
                              <w:szCs w:val="26"/>
                            </w:rPr>
                            <w:t xml:space="preserve">. </w:t>
                          </w:r>
                          <w:r w:rsidR="002973B5">
                            <w:rPr>
                              <w:color w:val="4472C4" w:themeColor="accent1"/>
                              <w:sz w:val="26"/>
                              <w:szCs w:val="26"/>
                            </w:rPr>
                            <w:t>April 2023</w:t>
                          </w:r>
                          <w:r w:rsidR="00D71515">
                            <w:rPr>
                              <w:color w:val="4472C4" w:themeColor="accent1"/>
                              <w:sz w:val="26"/>
                              <w:szCs w:val="26"/>
                            </w:rPr>
                            <w:t>.</w:t>
                          </w:r>
                          <w:r w:rsidR="002973B5">
                            <w:rPr>
                              <w:color w:val="4472C4" w:themeColor="accent1"/>
                              <w:sz w:val="26"/>
                              <w:szCs w:val="26"/>
                            </w:rPr>
                            <w:t xml:space="preserve"> </w:t>
                          </w:r>
                        </w:p>
                      </w:txbxContent>
                    </v:textbox>
                    <w10:wrap anchorx="page" anchory="page"/>
                  </v:shape>
                </w:pict>
              </mc:Fallback>
            </mc:AlternateContent>
          </w:r>
        </w:p>
        <w:p w14:paraId="5143B12F" w14:textId="77777777" w:rsidR="00C70597" w:rsidRDefault="00DD414B">
          <w:r>
            <w:rPr>
              <w:noProof/>
            </w:rPr>
            <mc:AlternateContent>
              <mc:Choice Requires="wps">
                <w:drawing>
                  <wp:anchor distT="0" distB="0" distL="114300" distR="114300" simplePos="0" relativeHeight="251660288" behindDoc="0" locked="0" layoutInCell="1" allowOverlap="1" wp14:anchorId="5C417650" wp14:editId="61FA6956">
                    <wp:simplePos x="0" y="0"/>
                    <wp:positionH relativeFrom="margin">
                      <wp:align>right</wp:align>
                    </wp:positionH>
                    <mc:AlternateContent>
                      <mc:Choice Requires="wp14">
                        <wp:positionV relativeFrom="page">
                          <wp14:pctPosVOffset>17500</wp14:pctPosVOffset>
                        </wp:positionV>
                      </mc:Choice>
                      <mc:Fallback>
                        <wp:positionV relativeFrom="page">
                          <wp:posOffset>1870710</wp:posOffset>
                        </wp:positionV>
                      </mc:Fallback>
                    </mc:AlternateContent>
                    <wp:extent cx="3467100" cy="3208020"/>
                    <wp:effectExtent l="0" t="0" r="0" b="11430"/>
                    <wp:wrapNone/>
                    <wp:docPr id="1" name="Text Box 1"/>
                    <wp:cNvGraphicFramePr/>
                    <a:graphic xmlns:a="http://schemas.openxmlformats.org/drawingml/2006/main">
                      <a:graphicData uri="http://schemas.microsoft.com/office/word/2010/wordprocessingShape">
                        <wps:wsp>
                          <wps:cNvSpPr txBox="1"/>
                          <wps:spPr>
                            <a:xfrm>
                              <a:off x="0" y="0"/>
                              <a:ext cx="3467100" cy="32080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93ADB4" w14:textId="318DE113" w:rsidR="00DD414B" w:rsidRPr="00DD414B" w:rsidRDefault="00BE61C9" w:rsidP="00C70597">
                                <w:pPr>
                                  <w:pStyle w:val="NoSpacing"/>
                                  <w:jc w:val="center"/>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D414B" w:rsidRPr="00DD414B">
                                      <w:rPr>
                                        <w:rFonts w:ascii="Arial" w:eastAsiaTheme="majorEastAsia" w:hAnsi="Arial" w:cs="Arial"/>
                                        <w:color w:val="262626" w:themeColor="text1" w:themeTint="D9"/>
                                        <w:sz w:val="40"/>
                                        <w:szCs w:val="40"/>
                                      </w:rPr>
                                      <w:t>Introduction to Public Health                            Module Code: LCHS4004                            Lec</w:t>
                                    </w:r>
                                    <w:r w:rsidR="00DD414B">
                                      <w:rPr>
                                        <w:rFonts w:ascii="Arial" w:eastAsiaTheme="majorEastAsia" w:hAnsi="Arial" w:cs="Arial"/>
                                        <w:color w:val="262626" w:themeColor="text1" w:themeTint="D9"/>
                                        <w:sz w:val="40"/>
                                        <w:szCs w:val="40"/>
                                      </w:rPr>
                                      <w:t>turer name: Laila Surani</w:t>
                                    </w:r>
                                  </w:sdtContent>
                                </w:sdt>
                              </w:p>
                              <w:p w14:paraId="017B9588" w14:textId="7CB5ECEF" w:rsidR="00DD414B" w:rsidRDefault="00BE61C9" w:rsidP="00C70597">
                                <w:pPr>
                                  <w:spacing w:before="120"/>
                                  <w:jc w:val="center"/>
                                  <w:rPr>
                                    <w:rFonts w:ascii="Arial" w:hAnsi="Arial" w:cs="Arial"/>
                                    <w:color w:val="2E74B5" w:themeColor="accent5" w:themeShade="BF"/>
                                    <w:sz w:val="40"/>
                                    <w:szCs w:val="40"/>
                                  </w:rPr>
                                </w:pPr>
                                <w:sdt>
                                  <w:sdtPr>
                                    <w:rPr>
                                      <w:rFonts w:ascii="Arial" w:hAnsi="Arial" w:cs="Arial"/>
                                      <w:color w:val="2E74B5" w:themeColor="accent5" w:themeShade="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D4F7C">
                                      <w:rPr>
                                        <w:rFonts w:ascii="Arial" w:hAnsi="Arial" w:cs="Arial"/>
                                        <w:color w:val="2E74B5" w:themeColor="accent5" w:themeShade="BF"/>
                                        <w:sz w:val="40"/>
                                        <w:szCs w:val="40"/>
                                      </w:rPr>
                                      <w:t>Student Name: Anita Sirmer Student Number: 2212874 Assignment 2</w:t>
                                    </w:r>
                                  </w:sdtContent>
                                </w:sdt>
                                <w:r w:rsidR="00707F99">
                                  <w:rPr>
                                    <w:rFonts w:ascii="Arial" w:hAnsi="Arial" w:cs="Arial"/>
                                    <w:color w:val="2E74B5" w:themeColor="accent5" w:themeShade="BF"/>
                                    <w:sz w:val="40"/>
                                    <w:szCs w:val="40"/>
                                  </w:rPr>
                                  <w:t xml:space="preserve"> </w:t>
                                </w:r>
                                <w:r w:rsidR="00302E44">
                                  <w:rPr>
                                    <w:rFonts w:ascii="Arial" w:hAnsi="Arial" w:cs="Arial"/>
                                    <w:color w:val="2E74B5" w:themeColor="accent5" w:themeShade="BF"/>
                                    <w:sz w:val="40"/>
                                    <w:szCs w:val="40"/>
                                  </w:rPr>
                                  <w:t xml:space="preserve"> </w:t>
                                </w:r>
                              </w:p>
                              <w:p w14:paraId="44A6A223" w14:textId="33962EF0" w:rsidR="00302E44" w:rsidRPr="00DD414B" w:rsidRDefault="00302E44" w:rsidP="00C70597">
                                <w:pPr>
                                  <w:spacing w:before="120"/>
                                  <w:jc w:val="center"/>
                                  <w:rPr>
                                    <w:rFonts w:ascii="Arial" w:hAnsi="Arial" w:cs="Arial"/>
                                    <w:color w:val="404040" w:themeColor="text1" w:themeTint="BF"/>
                                    <w:sz w:val="40"/>
                                    <w:szCs w:val="40"/>
                                  </w:rPr>
                                </w:pPr>
                                <w:r>
                                  <w:rPr>
                                    <w:rFonts w:ascii="Arial" w:hAnsi="Arial" w:cs="Arial"/>
                                    <w:color w:val="2E74B5" w:themeColor="accent5" w:themeShade="BF"/>
                                    <w:sz w:val="40"/>
                                    <w:szCs w:val="40"/>
                                  </w:rPr>
                                  <w:t>DIABETES MELLITUS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C417650" id="Text Box 1" o:spid="_x0000_s1056" type="#_x0000_t202" style="position:absolute;margin-left:221.8pt;margin-top:0;width:273pt;height:252.6pt;z-index:251660288;visibility:visible;mso-wrap-style:square;mso-width-percent:0;mso-height-percent:0;mso-top-percent:175;mso-wrap-distance-left:9pt;mso-wrap-distance-top:0;mso-wrap-distance-right:9pt;mso-wrap-distance-bottom:0;mso-position-horizontal:right;mso-position-horizontal-relative:margin;mso-position-vertical-relative:page;mso-width-percent:0;mso-height-percent: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" filled="f" stroked="f" strokeweight=".5pt">
                    <v:textbox inset="0,0,0,0">
                      <w:txbxContent>
                        <w:p w14:paraId="0993ADB4" w14:textId="318DE113" w:rsidR="00DD414B" w:rsidRPr="00DD414B" w:rsidRDefault="00BE61C9" w:rsidP="00C70597">
                          <w:pPr>
                            <w:pStyle w:val="NoSpacing"/>
                            <w:jc w:val="center"/>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D414B" w:rsidRPr="00DD414B">
                                <w:rPr>
                                  <w:rFonts w:ascii="Arial" w:eastAsiaTheme="majorEastAsia" w:hAnsi="Arial" w:cs="Arial"/>
                                  <w:color w:val="262626" w:themeColor="text1" w:themeTint="D9"/>
                                  <w:sz w:val="40"/>
                                  <w:szCs w:val="40"/>
                                </w:rPr>
                                <w:t>Introduction to Public Health                            Module Code: LCHS4004                            Lec</w:t>
                              </w:r>
                              <w:r w:rsidR="00DD414B">
                                <w:rPr>
                                  <w:rFonts w:ascii="Arial" w:eastAsiaTheme="majorEastAsia" w:hAnsi="Arial" w:cs="Arial"/>
                                  <w:color w:val="262626" w:themeColor="text1" w:themeTint="D9"/>
                                  <w:sz w:val="40"/>
                                  <w:szCs w:val="40"/>
                                </w:rPr>
                                <w:t>turer name: Laila Surani</w:t>
                              </w:r>
                            </w:sdtContent>
                          </w:sdt>
                        </w:p>
                        <w:p w14:paraId="017B9588" w14:textId="7CB5ECEF" w:rsidR="00DD414B" w:rsidRDefault="00BE61C9" w:rsidP="00C70597">
                          <w:pPr>
                            <w:spacing w:before="120"/>
                            <w:jc w:val="center"/>
                            <w:rPr>
                              <w:rFonts w:ascii="Arial" w:hAnsi="Arial" w:cs="Arial"/>
                              <w:color w:val="2E74B5" w:themeColor="accent5" w:themeShade="BF"/>
                              <w:sz w:val="40"/>
                              <w:szCs w:val="40"/>
                            </w:rPr>
                          </w:pPr>
                          <w:sdt>
                            <w:sdtPr>
                              <w:rPr>
                                <w:rFonts w:ascii="Arial" w:hAnsi="Arial" w:cs="Arial"/>
                                <w:color w:val="2E74B5" w:themeColor="accent5" w:themeShade="BF"/>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D4F7C">
                                <w:rPr>
                                  <w:rFonts w:ascii="Arial" w:hAnsi="Arial" w:cs="Arial"/>
                                  <w:color w:val="2E74B5" w:themeColor="accent5" w:themeShade="BF"/>
                                  <w:sz w:val="40"/>
                                  <w:szCs w:val="40"/>
                                </w:rPr>
                                <w:t>Student Name: Anita Sirmer Student Number: 2212874 Assignment 2</w:t>
                              </w:r>
                            </w:sdtContent>
                          </w:sdt>
                          <w:r w:rsidR="00707F99">
                            <w:rPr>
                              <w:rFonts w:ascii="Arial" w:hAnsi="Arial" w:cs="Arial"/>
                              <w:color w:val="2E74B5" w:themeColor="accent5" w:themeShade="BF"/>
                              <w:sz w:val="40"/>
                              <w:szCs w:val="40"/>
                            </w:rPr>
                            <w:t xml:space="preserve"> </w:t>
                          </w:r>
                          <w:r w:rsidR="00302E44">
                            <w:rPr>
                              <w:rFonts w:ascii="Arial" w:hAnsi="Arial" w:cs="Arial"/>
                              <w:color w:val="2E74B5" w:themeColor="accent5" w:themeShade="BF"/>
                              <w:sz w:val="40"/>
                              <w:szCs w:val="40"/>
                            </w:rPr>
                            <w:t xml:space="preserve"> </w:t>
                          </w:r>
                        </w:p>
                        <w:p w14:paraId="44A6A223" w14:textId="33962EF0" w:rsidR="00302E44" w:rsidRPr="00DD414B" w:rsidRDefault="00302E44" w:rsidP="00C70597">
                          <w:pPr>
                            <w:spacing w:before="120"/>
                            <w:jc w:val="center"/>
                            <w:rPr>
                              <w:rFonts w:ascii="Arial" w:hAnsi="Arial" w:cs="Arial"/>
                              <w:color w:val="404040" w:themeColor="text1" w:themeTint="BF"/>
                              <w:sz w:val="40"/>
                              <w:szCs w:val="40"/>
                            </w:rPr>
                          </w:pPr>
                          <w:r>
                            <w:rPr>
                              <w:rFonts w:ascii="Arial" w:hAnsi="Arial" w:cs="Arial"/>
                              <w:color w:val="2E74B5" w:themeColor="accent5" w:themeShade="BF"/>
                              <w:sz w:val="40"/>
                              <w:szCs w:val="40"/>
                            </w:rPr>
                            <w:t>DIABETES MELLITUS</w:t>
                          </w:r>
                        </w:p>
                      </w:txbxContent>
                    </v:textbox>
                    <w10:wrap anchorx="margin" anchory="page"/>
                  </v:shape>
                </w:pict>
              </mc:Fallback>
            </mc:AlternateContent>
          </w:r>
          <w:r>
            <w:br w:type="page"/>
          </w:r>
        </w:p>
        <w:sdt>
          <w:sdtPr>
            <w:rPr>
              <w:rFonts w:asciiTheme="minorHAnsi" w:eastAsiaTheme="minorHAnsi" w:hAnsiTheme="minorHAnsi" w:cstheme="minorBidi"/>
              <w:color w:val="auto"/>
              <w:kern w:val="2"/>
              <w:sz w:val="22"/>
              <w:szCs w:val="22"/>
              <w:lang w:eastAsia="en-US"/>
              <w14:ligatures w14:val="standardContextual"/>
            </w:rPr>
            <w:id w:val="-1993317310"/>
            <w:docPartObj>
              <w:docPartGallery w:val="Table of Contents"/>
              <w:docPartUnique/>
            </w:docPartObj>
          </w:sdtPr>
          <w:sdtEndPr>
            <w:rPr>
              <w:b/>
              <w:bCs/>
            </w:rPr>
          </w:sdtEndPr>
          <w:sdtContent>
            <w:p w14:paraId="6C996449" w14:textId="49460F47" w:rsidR="00583F8C" w:rsidRDefault="00583F8C" w:rsidP="007A3E74">
              <w:pPr>
                <w:pStyle w:val="TOCHeading"/>
                <w:jc w:val="center"/>
                <w:rPr>
                  <w:rFonts w:ascii="Arial" w:hAnsi="Arial" w:cs="Arial"/>
                  <w:sz w:val="40"/>
                  <w:szCs w:val="40"/>
                </w:rPr>
              </w:pPr>
              <w:r w:rsidRPr="007A3E74">
                <w:rPr>
                  <w:rFonts w:ascii="Arial" w:hAnsi="Arial" w:cs="Arial"/>
                  <w:sz w:val="40"/>
                  <w:szCs w:val="40"/>
                </w:rPr>
                <w:t>Table of Contents</w:t>
              </w:r>
            </w:p>
            <w:p w14:paraId="26E63408" w14:textId="77777777" w:rsidR="007135DC" w:rsidRPr="007135DC" w:rsidRDefault="007135DC" w:rsidP="007135DC">
              <w:pPr>
                <w:rPr>
                  <w:lang w:eastAsia="en-GB"/>
                </w:rPr>
              </w:pPr>
            </w:p>
            <w:p w14:paraId="6FC19233" w14:textId="77777777" w:rsidR="007A3E74" w:rsidRDefault="007A3E74" w:rsidP="007A3E74">
              <w:pPr>
                <w:pStyle w:val="TOC1"/>
                <w:tabs>
                  <w:tab w:val="right" w:leader="dot" w:pos="9016"/>
                </w:tabs>
                <w:spacing w:line="360" w:lineRule="auto"/>
                <w:rPr>
                  <w:rFonts w:ascii="Arial" w:hAnsi="Arial" w:cs="Arial"/>
                </w:rPr>
              </w:pPr>
            </w:p>
            <w:p w14:paraId="2C9CF2CD" w14:textId="442629A9" w:rsidR="002F37D3" w:rsidRDefault="00583F8C">
              <w:pPr>
                <w:pStyle w:val="TOC1"/>
                <w:tabs>
                  <w:tab w:val="right" w:leader="dot" w:pos="9016"/>
                </w:tabs>
                <w:rPr>
                  <w:rFonts w:eastAsiaTheme="minorEastAsia"/>
                  <w:noProof/>
                  <w:kern w:val="0"/>
                  <w:lang w:eastAsia="en-GB"/>
                  <w14:ligatures w14:val="none"/>
                </w:rPr>
              </w:pPr>
              <w:r w:rsidRPr="00583F8C">
                <w:rPr>
                  <w:rFonts w:ascii="Arial" w:hAnsi="Arial" w:cs="Arial"/>
                </w:rPr>
                <w:fldChar w:fldCharType="begin"/>
              </w:r>
              <w:r w:rsidRPr="00583F8C">
                <w:rPr>
                  <w:rFonts w:ascii="Arial" w:hAnsi="Arial" w:cs="Arial"/>
                </w:rPr>
                <w:instrText xml:space="preserve"> TOC \o "1-3" \h \z \u </w:instrText>
              </w:r>
              <w:r w:rsidRPr="00583F8C">
                <w:rPr>
                  <w:rFonts w:ascii="Arial" w:hAnsi="Arial" w:cs="Arial"/>
                </w:rPr>
                <w:fldChar w:fldCharType="separate"/>
              </w:r>
              <w:hyperlink w:anchor="_Toc133503546" w:history="1">
                <w:r w:rsidR="002F37D3" w:rsidRPr="00BA5BE5">
                  <w:rPr>
                    <w:rStyle w:val="Hyperlink"/>
                    <w:rFonts w:ascii="Arial" w:hAnsi="Arial" w:cs="Arial"/>
                    <w:noProof/>
                  </w:rPr>
                  <w:t>Introduction</w:t>
                </w:r>
                <w:r w:rsidR="002F37D3">
                  <w:rPr>
                    <w:noProof/>
                    <w:webHidden/>
                  </w:rPr>
                  <w:tab/>
                </w:r>
                <w:r w:rsidR="002F37D3">
                  <w:rPr>
                    <w:noProof/>
                    <w:webHidden/>
                  </w:rPr>
                  <w:fldChar w:fldCharType="begin"/>
                </w:r>
                <w:r w:rsidR="002F37D3">
                  <w:rPr>
                    <w:noProof/>
                    <w:webHidden/>
                  </w:rPr>
                  <w:instrText xml:space="preserve"> PAGEREF _Toc133503546 \h </w:instrText>
                </w:r>
                <w:r w:rsidR="002F37D3">
                  <w:rPr>
                    <w:noProof/>
                    <w:webHidden/>
                  </w:rPr>
                </w:r>
                <w:r w:rsidR="002F37D3">
                  <w:rPr>
                    <w:noProof/>
                    <w:webHidden/>
                  </w:rPr>
                  <w:fldChar w:fldCharType="separate"/>
                </w:r>
                <w:r w:rsidR="00BE61C9">
                  <w:rPr>
                    <w:noProof/>
                    <w:webHidden/>
                  </w:rPr>
                  <w:t>2</w:t>
                </w:r>
                <w:r w:rsidR="002F37D3">
                  <w:rPr>
                    <w:noProof/>
                    <w:webHidden/>
                  </w:rPr>
                  <w:fldChar w:fldCharType="end"/>
                </w:r>
              </w:hyperlink>
            </w:p>
            <w:p w14:paraId="1C1B7306" w14:textId="3FF4ED01" w:rsidR="002F37D3" w:rsidRDefault="00BE61C9">
              <w:pPr>
                <w:pStyle w:val="TOC2"/>
                <w:tabs>
                  <w:tab w:val="right" w:leader="dot" w:pos="9016"/>
                </w:tabs>
                <w:rPr>
                  <w:rFonts w:eastAsiaTheme="minorEastAsia"/>
                  <w:noProof/>
                  <w:kern w:val="0"/>
                  <w:lang w:eastAsia="en-GB"/>
                  <w14:ligatures w14:val="none"/>
                </w:rPr>
              </w:pPr>
              <w:hyperlink w:anchor="_Toc133503547" w:history="1">
                <w:r w:rsidR="002F37D3" w:rsidRPr="00BA5BE5">
                  <w:rPr>
                    <w:rStyle w:val="Hyperlink"/>
                    <w:rFonts w:ascii="Arial" w:hAnsi="Arial" w:cs="Arial"/>
                    <w:noProof/>
                  </w:rPr>
                  <w:t>The most important determinants and risk factors of diabetes:</w:t>
                </w:r>
                <w:r w:rsidR="002F37D3">
                  <w:rPr>
                    <w:noProof/>
                    <w:webHidden/>
                  </w:rPr>
                  <w:tab/>
                </w:r>
                <w:r w:rsidR="002F37D3">
                  <w:rPr>
                    <w:noProof/>
                    <w:webHidden/>
                  </w:rPr>
                  <w:fldChar w:fldCharType="begin"/>
                </w:r>
                <w:r w:rsidR="002F37D3">
                  <w:rPr>
                    <w:noProof/>
                    <w:webHidden/>
                  </w:rPr>
                  <w:instrText xml:space="preserve"> PAGEREF _Toc133503547 \h </w:instrText>
                </w:r>
                <w:r w:rsidR="002F37D3">
                  <w:rPr>
                    <w:noProof/>
                    <w:webHidden/>
                  </w:rPr>
                </w:r>
                <w:r w:rsidR="002F37D3">
                  <w:rPr>
                    <w:noProof/>
                    <w:webHidden/>
                  </w:rPr>
                  <w:fldChar w:fldCharType="separate"/>
                </w:r>
                <w:r>
                  <w:rPr>
                    <w:noProof/>
                    <w:webHidden/>
                  </w:rPr>
                  <w:t>3</w:t>
                </w:r>
                <w:r w:rsidR="002F37D3">
                  <w:rPr>
                    <w:noProof/>
                    <w:webHidden/>
                  </w:rPr>
                  <w:fldChar w:fldCharType="end"/>
                </w:r>
              </w:hyperlink>
            </w:p>
            <w:p w14:paraId="64186AC5" w14:textId="059AAA94" w:rsidR="002F37D3" w:rsidRDefault="00BE61C9">
              <w:pPr>
                <w:pStyle w:val="TOC2"/>
                <w:tabs>
                  <w:tab w:val="right" w:leader="dot" w:pos="9016"/>
                </w:tabs>
                <w:rPr>
                  <w:rFonts w:eastAsiaTheme="minorEastAsia"/>
                  <w:noProof/>
                  <w:kern w:val="0"/>
                  <w:lang w:eastAsia="en-GB"/>
                  <w14:ligatures w14:val="none"/>
                </w:rPr>
              </w:pPr>
              <w:hyperlink w:anchor="_Toc133503548" w:history="1">
                <w:r w:rsidR="002F37D3" w:rsidRPr="00BA5BE5">
                  <w:rPr>
                    <w:rStyle w:val="Hyperlink"/>
                    <w:rFonts w:ascii="Arial" w:hAnsi="Arial" w:cs="Arial"/>
                    <w:noProof/>
                  </w:rPr>
                  <w:t>Diabetes measuring:</w:t>
                </w:r>
                <w:r w:rsidR="002F37D3">
                  <w:rPr>
                    <w:noProof/>
                    <w:webHidden/>
                  </w:rPr>
                  <w:tab/>
                </w:r>
                <w:r w:rsidR="002F37D3">
                  <w:rPr>
                    <w:noProof/>
                    <w:webHidden/>
                  </w:rPr>
                  <w:fldChar w:fldCharType="begin"/>
                </w:r>
                <w:r w:rsidR="002F37D3">
                  <w:rPr>
                    <w:noProof/>
                    <w:webHidden/>
                  </w:rPr>
                  <w:instrText xml:space="preserve"> PAGEREF _Toc133503548 \h </w:instrText>
                </w:r>
                <w:r w:rsidR="002F37D3">
                  <w:rPr>
                    <w:noProof/>
                    <w:webHidden/>
                  </w:rPr>
                </w:r>
                <w:r w:rsidR="002F37D3">
                  <w:rPr>
                    <w:noProof/>
                    <w:webHidden/>
                  </w:rPr>
                  <w:fldChar w:fldCharType="separate"/>
                </w:r>
                <w:r>
                  <w:rPr>
                    <w:noProof/>
                    <w:webHidden/>
                  </w:rPr>
                  <w:t>4</w:t>
                </w:r>
                <w:r w:rsidR="002F37D3">
                  <w:rPr>
                    <w:noProof/>
                    <w:webHidden/>
                  </w:rPr>
                  <w:fldChar w:fldCharType="end"/>
                </w:r>
              </w:hyperlink>
            </w:p>
            <w:p w14:paraId="17C4ED3F" w14:textId="42DD9483" w:rsidR="002F37D3" w:rsidRDefault="00BE61C9">
              <w:pPr>
                <w:pStyle w:val="TOC2"/>
                <w:tabs>
                  <w:tab w:val="right" w:leader="dot" w:pos="9016"/>
                </w:tabs>
                <w:rPr>
                  <w:rFonts w:eastAsiaTheme="minorEastAsia"/>
                  <w:noProof/>
                  <w:kern w:val="0"/>
                  <w:lang w:eastAsia="en-GB"/>
                  <w14:ligatures w14:val="none"/>
                </w:rPr>
              </w:pPr>
              <w:hyperlink w:anchor="_Toc133503549" w:history="1">
                <w:r w:rsidR="002F37D3" w:rsidRPr="00BA5BE5">
                  <w:rPr>
                    <w:rStyle w:val="Hyperlink"/>
                    <w:rFonts w:ascii="Arial" w:hAnsi="Arial" w:cs="Arial"/>
                    <w:noProof/>
                    <w:lang w:val="hu-HU"/>
                  </w:rPr>
                  <w:t>Diabetes monitoring:</w:t>
                </w:r>
                <w:r w:rsidR="002F37D3">
                  <w:rPr>
                    <w:noProof/>
                    <w:webHidden/>
                  </w:rPr>
                  <w:tab/>
                </w:r>
                <w:r w:rsidR="002F37D3">
                  <w:rPr>
                    <w:noProof/>
                    <w:webHidden/>
                  </w:rPr>
                  <w:fldChar w:fldCharType="begin"/>
                </w:r>
                <w:r w:rsidR="002F37D3">
                  <w:rPr>
                    <w:noProof/>
                    <w:webHidden/>
                  </w:rPr>
                  <w:instrText xml:space="preserve"> PAGEREF _Toc133503549 \h </w:instrText>
                </w:r>
                <w:r w:rsidR="002F37D3">
                  <w:rPr>
                    <w:noProof/>
                    <w:webHidden/>
                  </w:rPr>
                </w:r>
                <w:r w:rsidR="002F37D3">
                  <w:rPr>
                    <w:noProof/>
                    <w:webHidden/>
                  </w:rPr>
                  <w:fldChar w:fldCharType="separate"/>
                </w:r>
                <w:r>
                  <w:rPr>
                    <w:noProof/>
                    <w:webHidden/>
                  </w:rPr>
                  <w:t>4</w:t>
                </w:r>
                <w:r w:rsidR="002F37D3">
                  <w:rPr>
                    <w:noProof/>
                    <w:webHidden/>
                  </w:rPr>
                  <w:fldChar w:fldCharType="end"/>
                </w:r>
              </w:hyperlink>
            </w:p>
            <w:p w14:paraId="78CE5004" w14:textId="75CF6242" w:rsidR="002F37D3" w:rsidRDefault="00BE61C9">
              <w:pPr>
                <w:pStyle w:val="TOC2"/>
                <w:tabs>
                  <w:tab w:val="right" w:leader="dot" w:pos="9016"/>
                </w:tabs>
                <w:rPr>
                  <w:rFonts w:eastAsiaTheme="minorEastAsia"/>
                  <w:noProof/>
                  <w:kern w:val="0"/>
                  <w:lang w:eastAsia="en-GB"/>
                  <w14:ligatures w14:val="none"/>
                </w:rPr>
              </w:pPr>
              <w:hyperlink w:anchor="_Toc133503550" w:history="1">
                <w:r w:rsidR="002F37D3" w:rsidRPr="00BA5BE5">
                  <w:rPr>
                    <w:rStyle w:val="Hyperlink"/>
                    <w:rFonts w:ascii="Arial" w:hAnsi="Arial" w:cs="Arial"/>
                    <w:noProof/>
                  </w:rPr>
                  <w:t>Diabetes controlling:</w:t>
                </w:r>
                <w:r w:rsidR="002F37D3">
                  <w:rPr>
                    <w:noProof/>
                    <w:webHidden/>
                  </w:rPr>
                  <w:tab/>
                </w:r>
                <w:r w:rsidR="002F37D3">
                  <w:rPr>
                    <w:noProof/>
                    <w:webHidden/>
                  </w:rPr>
                  <w:fldChar w:fldCharType="begin"/>
                </w:r>
                <w:r w:rsidR="002F37D3">
                  <w:rPr>
                    <w:noProof/>
                    <w:webHidden/>
                  </w:rPr>
                  <w:instrText xml:space="preserve"> PAGEREF _Toc133503550 \h </w:instrText>
                </w:r>
                <w:r w:rsidR="002F37D3">
                  <w:rPr>
                    <w:noProof/>
                    <w:webHidden/>
                  </w:rPr>
                </w:r>
                <w:r w:rsidR="002F37D3">
                  <w:rPr>
                    <w:noProof/>
                    <w:webHidden/>
                  </w:rPr>
                  <w:fldChar w:fldCharType="separate"/>
                </w:r>
                <w:r>
                  <w:rPr>
                    <w:noProof/>
                    <w:webHidden/>
                  </w:rPr>
                  <w:t>5</w:t>
                </w:r>
                <w:r w:rsidR="002F37D3">
                  <w:rPr>
                    <w:noProof/>
                    <w:webHidden/>
                  </w:rPr>
                  <w:fldChar w:fldCharType="end"/>
                </w:r>
              </w:hyperlink>
            </w:p>
            <w:p w14:paraId="1DE0AA42" w14:textId="713C1FC7" w:rsidR="002F37D3" w:rsidRDefault="00BE61C9">
              <w:pPr>
                <w:pStyle w:val="TOC2"/>
                <w:tabs>
                  <w:tab w:val="right" w:leader="dot" w:pos="9016"/>
                </w:tabs>
                <w:rPr>
                  <w:rFonts w:eastAsiaTheme="minorEastAsia"/>
                  <w:noProof/>
                  <w:kern w:val="0"/>
                  <w:lang w:eastAsia="en-GB"/>
                  <w14:ligatures w14:val="none"/>
                </w:rPr>
              </w:pPr>
              <w:hyperlink w:anchor="_Toc133503551" w:history="1">
                <w:r w:rsidR="002F37D3" w:rsidRPr="00BA5BE5">
                  <w:rPr>
                    <w:rStyle w:val="Hyperlink"/>
                    <w:rFonts w:ascii="Arial" w:hAnsi="Arial" w:cs="Arial"/>
                    <w:noProof/>
                  </w:rPr>
                  <w:t>Short-term public health consequences of diabetes:</w:t>
                </w:r>
                <w:r w:rsidR="002F37D3">
                  <w:rPr>
                    <w:noProof/>
                    <w:webHidden/>
                  </w:rPr>
                  <w:tab/>
                </w:r>
                <w:r w:rsidR="002F37D3">
                  <w:rPr>
                    <w:noProof/>
                    <w:webHidden/>
                  </w:rPr>
                  <w:fldChar w:fldCharType="begin"/>
                </w:r>
                <w:r w:rsidR="002F37D3">
                  <w:rPr>
                    <w:noProof/>
                    <w:webHidden/>
                  </w:rPr>
                  <w:instrText xml:space="preserve"> PAGEREF _Toc133503551 \h </w:instrText>
                </w:r>
                <w:r w:rsidR="002F37D3">
                  <w:rPr>
                    <w:noProof/>
                    <w:webHidden/>
                  </w:rPr>
                </w:r>
                <w:r w:rsidR="002F37D3">
                  <w:rPr>
                    <w:noProof/>
                    <w:webHidden/>
                  </w:rPr>
                  <w:fldChar w:fldCharType="separate"/>
                </w:r>
                <w:r>
                  <w:rPr>
                    <w:noProof/>
                    <w:webHidden/>
                  </w:rPr>
                  <w:t>5</w:t>
                </w:r>
                <w:r w:rsidR="002F37D3">
                  <w:rPr>
                    <w:noProof/>
                    <w:webHidden/>
                  </w:rPr>
                  <w:fldChar w:fldCharType="end"/>
                </w:r>
              </w:hyperlink>
            </w:p>
            <w:p w14:paraId="4EF062BE" w14:textId="27869859" w:rsidR="002F37D3" w:rsidRDefault="00BE61C9">
              <w:pPr>
                <w:pStyle w:val="TOC2"/>
                <w:tabs>
                  <w:tab w:val="right" w:leader="dot" w:pos="9016"/>
                </w:tabs>
                <w:rPr>
                  <w:rFonts w:eastAsiaTheme="minorEastAsia"/>
                  <w:noProof/>
                  <w:kern w:val="0"/>
                  <w:lang w:eastAsia="en-GB"/>
                  <w14:ligatures w14:val="none"/>
                </w:rPr>
              </w:pPr>
              <w:hyperlink w:anchor="_Toc133503552" w:history="1">
                <w:r w:rsidR="002F37D3" w:rsidRPr="00BA5BE5">
                  <w:rPr>
                    <w:rStyle w:val="Hyperlink"/>
                    <w:rFonts w:ascii="Arial" w:hAnsi="Arial" w:cs="Arial"/>
                    <w:noProof/>
                  </w:rPr>
                  <w:t>Long-term public health consequences of diabetes:</w:t>
                </w:r>
                <w:r w:rsidR="002F37D3">
                  <w:rPr>
                    <w:noProof/>
                    <w:webHidden/>
                  </w:rPr>
                  <w:tab/>
                </w:r>
                <w:r w:rsidR="002F37D3">
                  <w:rPr>
                    <w:noProof/>
                    <w:webHidden/>
                  </w:rPr>
                  <w:fldChar w:fldCharType="begin"/>
                </w:r>
                <w:r w:rsidR="002F37D3">
                  <w:rPr>
                    <w:noProof/>
                    <w:webHidden/>
                  </w:rPr>
                  <w:instrText xml:space="preserve"> PAGEREF _Toc133503552 \h </w:instrText>
                </w:r>
                <w:r w:rsidR="002F37D3">
                  <w:rPr>
                    <w:noProof/>
                    <w:webHidden/>
                  </w:rPr>
                </w:r>
                <w:r w:rsidR="002F37D3">
                  <w:rPr>
                    <w:noProof/>
                    <w:webHidden/>
                  </w:rPr>
                  <w:fldChar w:fldCharType="separate"/>
                </w:r>
                <w:r>
                  <w:rPr>
                    <w:noProof/>
                    <w:webHidden/>
                  </w:rPr>
                  <w:t>6</w:t>
                </w:r>
                <w:r w:rsidR="002F37D3">
                  <w:rPr>
                    <w:noProof/>
                    <w:webHidden/>
                  </w:rPr>
                  <w:fldChar w:fldCharType="end"/>
                </w:r>
              </w:hyperlink>
            </w:p>
            <w:p w14:paraId="7708F8C6" w14:textId="09F25E28" w:rsidR="002F37D3" w:rsidRDefault="00BE61C9">
              <w:pPr>
                <w:pStyle w:val="TOC2"/>
                <w:tabs>
                  <w:tab w:val="right" w:leader="dot" w:pos="9016"/>
                </w:tabs>
                <w:rPr>
                  <w:rFonts w:eastAsiaTheme="minorEastAsia"/>
                  <w:noProof/>
                  <w:kern w:val="0"/>
                  <w:lang w:eastAsia="en-GB"/>
                  <w14:ligatures w14:val="none"/>
                </w:rPr>
              </w:pPr>
              <w:hyperlink w:anchor="_Toc133503553" w:history="1">
                <w:r w:rsidR="002F37D3" w:rsidRPr="00BA5BE5">
                  <w:rPr>
                    <w:rStyle w:val="Hyperlink"/>
                    <w:rFonts w:ascii="Arial" w:hAnsi="Arial" w:cs="Arial"/>
                    <w:noProof/>
                  </w:rPr>
                  <w:t>Public health policies or strategies for diabetes:</w:t>
                </w:r>
                <w:r w:rsidR="002F37D3">
                  <w:rPr>
                    <w:noProof/>
                    <w:webHidden/>
                  </w:rPr>
                  <w:tab/>
                </w:r>
                <w:r w:rsidR="002F37D3">
                  <w:rPr>
                    <w:noProof/>
                    <w:webHidden/>
                  </w:rPr>
                  <w:fldChar w:fldCharType="begin"/>
                </w:r>
                <w:r w:rsidR="002F37D3">
                  <w:rPr>
                    <w:noProof/>
                    <w:webHidden/>
                  </w:rPr>
                  <w:instrText xml:space="preserve"> PAGEREF _Toc133503553 \h </w:instrText>
                </w:r>
                <w:r w:rsidR="002F37D3">
                  <w:rPr>
                    <w:noProof/>
                    <w:webHidden/>
                  </w:rPr>
                </w:r>
                <w:r w:rsidR="002F37D3">
                  <w:rPr>
                    <w:noProof/>
                    <w:webHidden/>
                  </w:rPr>
                  <w:fldChar w:fldCharType="separate"/>
                </w:r>
                <w:r>
                  <w:rPr>
                    <w:noProof/>
                    <w:webHidden/>
                  </w:rPr>
                  <w:t>7</w:t>
                </w:r>
                <w:r w:rsidR="002F37D3">
                  <w:rPr>
                    <w:noProof/>
                    <w:webHidden/>
                  </w:rPr>
                  <w:fldChar w:fldCharType="end"/>
                </w:r>
              </w:hyperlink>
            </w:p>
            <w:p w14:paraId="2E3CB765" w14:textId="39397B9A" w:rsidR="002F37D3" w:rsidRDefault="00BE61C9">
              <w:pPr>
                <w:pStyle w:val="TOC1"/>
                <w:tabs>
                  <w:tab w:val="right" w:leader="dot" w:pos="9016"/>
                </w:tabs>
                <w:rPr>
                  <w:rFonts w:eastAsiaTheme="minorEastAsia"/>
                  <w:noProof/>
                  <w:kern w:val="0"/>
                  <w:lang w:eastAsia="en-GB"/>
                  <w14:ligatures w14:val="none"/>
                </w:rPr>
              </w:pPr>
              <w:hyperlink w:anchor="_Toc133503554" w:history="1">
                <w:r w:rsidR="002F37D3" w:rsidRPr="00BA5BE5">
                  <w:rPr>
                    <w:rStyle w:val="Hyperlink"/>
                    <w:rFonts w:ascii="Arial" w:hAnsi="Arial" w:cs="Arial"/>
                    <w:noProof/>
                  </w:rPr>
                  <w:t>Conclusion</w:t>
                </w:r>
                <w:r w:rsidR="002F37D3">
                  <w:rPr>
                    <w:noProof/>
                    <w:webHidden/>
                  </w:rPr>
                  <w:tab/>
                </w:r>
                <w:r w:rsidR="002F37D3">
                  <w:rPr>
                    <w:noProof/>
                    <w:webHidden/>
                  </w:rPr>
                  <w:fldChar w:fldCharType="begin"/>
                </w:r>
                <w:r w:rsidR="002F37D3">
                  <w:rPr>
                    <w:noProof/>
                    <w:webHidden/>
                  </w:rPr>
                  <w:instrText xml:space="preserve"> PAGEREF _Toc133503554 \h </w:instrText>
                </w:r>
                <w:r w:rsidR="002F37D3">
                  <w:rPr>
                    <w:noProof/>
                    <w:webHidden/>
                  </w:rPr>
                </w:r>
                <w:r w:rsidR="002F37D3">
                  <w:rPr>
                    <w:noProof/>
                    <w:webHidden/>
                  </w:rPr>
                  <w:fldChar w:fldCharType="separate"/>
                </w:r>
                <w:r>
                  <w:rPr>
                    <w:noProof/>
                    <w:webHidden/>
                  </w:rPr>
                  <w:t>8</w:t>
                </w:r>
                <w:r w:rsidR="002F37D3">
                  <w:rPr>
                    <w:noProof/>
                    <w:webHidden/>
                  </w:rPr>
                  <w:fldChar w:fldCharType="end"/>
                </w:r>
              </w:hyperlink>
            </w:p>
            <w:p w14:paraId="6A547415" w14:textId="0610B22B" w:rsidR="002F37D3" w:rsidRDefault="00BE61C9">
              <w:pPr>
                <w:pStyle w:val="TOC1"/>
                <w:tabs>
                  <w:tab w:val="right" w:leader="dot" w:pos="9016"/>
                </w:tabs>
                <w:rPr>
                  <w:rFonts w:eastAsiaTheme="minorEastAsia"/>
                  <w:noProof/>
                  <w:kern w:val="0"/>
                  <w:lang w:eastAsia="en-GB"/>
                  <w14:ligatures w14:val="none"/>
                </w:rPr>
              </w:pPr>
              <w:hyperlink w:anchor="_Toc133503555" w:history="1">
                <w:r w:rsidR="002F37D3" w:rsidRPr="00BA5BE5">
                  <w:rPr>
                    <w:rStyle w:val="Hyperlink"/>
                    <w:rFonts w:ascii="Arial" w:hAnsi="Arial" w:cs="Arial"/>
                    <w:noProof/>
                  </w:rPr>
                  <w:t>References</w:t>
                </w:r>
                <w:r w:rsidR="002F37D3">
                  <w:rPr>
                    <w:noProof/>
                    <w:webHidden/>
                  </w:rPr>
                  <w:tab/>
                </w:r>
                <w:r w:rsidR="002F37D3">
                  <w:rPr>
                    <w:noProof/>
                    <w:webHidden/>
                  </w:rPr>
                  <w:fldChar w:fldCharType="begin"/>
                </w:r>
                <w:r w:rsidR="002F37D3">
                  <w:rPr>
                    <w:noProof/>
                    <w:webHidden/>
                  </w:rPr>
                  <w:instrText xml:space="preserve"> PAGEREF _Toc133503555 \h </w:instrText>
                </w:r>
                <w:r w:rsidR="002F37D3">
                  <w:rPr>
                    <w:noProof/>
                    <w:webHidden/>
                  </w:rPr>
                </w:r>
                <w:r w:rsidR="002F37D3">
                  <w:rPr>
                    <w:noProof/>
                    <w:webHidden/>
                  </w:rPr>
                  <w:fldChar w:fldCharType="separate"/>
                </w:r>
                <w:r>
                  <w:rPr>
                    <w:noProof/>
                    <w:webHidden/>
                  </w:rPr>
                  <w:t>9</w:t>
                </w:r>
                <w:r w:rsidR="002F37D3">
                  <w:rPr>
                    <w:noProof/>
                    <w:webHidden/>
                  </w:rPr>
                  <w:fldChar w:fldCharType="end"/>
                </w:r>
              </w:hyperlink>
            </w:p>
            <w:p w14:paraId="53A93A88" w14:textId="44F63407" w:rsidR="00583F8C" w:rsidRDefault="00583F8C">
              <w:r w:rsidRPr="00583F8C">
                <w:rPr>
                  <w:rFonts w:ascii="Arial" w:hAnsi="Arial" w:cs="Arial"/>
                  <w:b/>
                  <w:bCs/>
                </w:rPr>
                <w:fldChar w:fldCharType="end"/>
              </w:r>
            </w:p>
          </w:sdtContent>
        </w:sdt>
        <w:p w14:paraId="2D07E7EF" w14:textId="77777777" w:rsidR="00C70597" w:rsidRDefault="00C70597"/>
        <w:p w14:paraId="3DBE58B7" w14:textId="77777777" w:rsidR="00C70597" w:rsidRDefault="00C70597">
          <w:r>
            <w:br w:type="page"/>
          </w:r>
        </w:p>
        <w:p w14:paraId="1DA634A9" w14:textId="1A18BC57" w:rsidR="00C70597" w:rsidRDefault="00C70597" w:rsidP="00C70597">
          <w:pPr>
            <w:pStyle w:val="Heading1"/>
            <w:jc w:val="center"/>
            <w:rPr>
              <w:rFonts w:ascii="Arial" w:hAnsi="Arial" w:cs="Arial"/>
              <w:sz w:val="40"/>
              <w:szCs w:val="40"/>
            </w:rPr>
          </w:pPr>
          <w:bookmarkStart w:id="0" w:name="_Toc133503546"/>
          <w:r w:rsidRPr="00C70597">
            <w:rPr>
              <w:rFonts w:ascii="Arial" w:hAnsi="Arial" w:cs="Arial"/>
              <w:sz w:val="40"/>
              <w:szCs w:val="40"/>
            </w:rPr>
            <w:lastRenderedPageBreak/>
            <w:t>Introduction</w:t>
          </w:r>
          <w:bookmarkEnd w:id="0"/>
        </w:p>
        <w:p w14:paraId="30DC3CEE" w14:textId="77777777" w:rsidR="00B41C5B" w:rsidRDefault="00B41C5B" w:rsidP="00B41C5B"/>
        <w:p w14:paraId="65263292" w14:textId="77777777" w:rsidR="00B41C5B" w:rsidRPr="00B41C5B" w:rsidRDefault="00B41C5B" w:rsidP="00B41C5B"/>
        <w:p w14:paraId="31156232" w14:textId="0DD6F6D3" w:rsidR="00B41C5B" w:rsidRPr="00B41C5B" w:rsidRDefault="00AD4F7C" w:rsidP="00B41C5B">
          <w:pPr>
            <w:spacing w:line="360" w:lineRule="auto"/>
            <w:jc w:val="both"/>
            <w:rPr>
              <w:rFonts w:ascii="Arial" w:hAnsi="Arial" w:cs="Arial"/>
            </w:rPr>
          </w:pPr>
          <w:r w:rsidRPr="00AD4F7C">
            <w:rPr>
              <w:rFonts w:ascii="Arial" w:hAnsi="Arial" w:cs="Arial"/>
            </w:rPr>
            <w:t>Diabetes mellitus is a persistent metabolic condition marked by elevated levels of glucose in the blood, which can cause harm to different organs and tissues of the body. This condition arises when the body is incapable of producing or utilizing insulin, a hormone that regulates blood sugar levels. There exist two primary forms of diabetes: type 1 (inherited), commonly identified in childhood or adolescence, and type 2, prevalent in adults</w:t>
          </w:r>
          <w:r w:rsidR="00B41C5B" w:rsidRPr="00B41C5B">
            <w:rPr>
              <w:rFonts w:ascii="Arial" w:hAnsi="Arial" w:cs="Arial"/>
            </w:rPr>
            <w:t xml:space="preserve"> (CDC, 2022).</w:t>
          </w:r>
        </w:p>
        <w:p w14:paraId="1C64F155" w14:textId="4550DDDA" w:rsidR="00B41C5B" w:rsidRPr="00B41C5B" w:rsidRDefault="000D3CFB" w:rsidP="00B41C5B">
          <w:pPr>
            <w:spacing w:line="360" w:lineRule="auto"/>
            <w:jc w:val="both"/>
            <w:rPr>
              <w:rFonts w:ascii="Arial" w:hAnsi="Arial" w:cs="Arial"/>
            </w:rPr>
          </w:pPr>
          <w:r w:rsidRPr="000D3CFB">
            <w:rPr>
              <w:rFonts w:ascii="Arial" w:hAnsi="Arial" w:cs="Arial"/>
            </w:rPr>
            <w:t>The indications and manifestations of diabetes may fluctuate based on the type and severity of the condition. Nevertheless, some shared symptoms encompass amplified thirst and appetite, recurrent urination, obscured vision, weariness, sluggish wound healing</w:t>
          </w:r>
          <w:r w:rsidR="00823389">
            <w:rPr>
              <w:rFonts w:ascii="Arial" w:hAnsi="Arial" w:cs="Arial"/>
            </w:rPr>
            <w:t xml:space="preserve"> </w:t>
          </w:r>
          <w:r w:rsidR="00B41C5B" w:rsidRPr="00B41C5B">
            <w:rPr>
              <w:rFonts w:ascii="Arial" w:hAnsi="Arial" w:cs="Arial"/>
            </w:rPr>
            <w:t>(Terri, 2021).</w:t>
          </w:r>
        </w:p>
        <w:p w14:paraId="678B0332" w14:textId="7241AF9B" w:rsidR="00B41C5B" w:rsidRPr="00B41C5B" w:rsidRDefault="00187AB6" w:rsidP="00B41C5B">
          <w:pPr>
            <w:spacing w:line="360" w:lineRule="auto"/>
            <w:jc w:val="both"/>
            <w:rPr>
              <w:rFonts w:ascii="Arial" w:hAnsi="Arial" w:cs="Arial"/>
            </w:rPr>
          </w:pPr>
          <w:r w:rsidRPr="00187AB6">
            <w:rPr>
              <w:rFonts w:ascii="Arial" w:hAnsi="Arial" w:cs="Arial"/>
            </w:rPr>
            <w:t xml:space="preserve">As per the International Diabetes Federation (IDF), nearly 537 million grown-ups (aged 20-79) were diagnosed with diabetes in 2021, and it is anticipated that this figure will ascend to 783 million by 2045. </w:t>
          </w:r>
          <w:r w:rsidRPr="00187AB6">
            <w:rPr>
              <w:rFonts w:ascii="Arial" w:hAnsi="Arial" w:cs="Arial"/>
            </w:rPr>
            <w:t>Most</w:t>
          </w:r>
          <w:r w:rsidRPr="00187AB6">
            <w:rPr>
              <w:rFonts w:ascii="Arial" w:hAnsi="Arial" w:cs="Arial"/>
            </w:rPr>
            <w:t xml:space="preserve"> individuals with diabetes reside in low- and middle-income brackets, where access to healthcare and diabetes management is frequently restricted. Regrettably, this ailment has already claimed the lives of 6.7 million individuals</w:t>
          </w:r>
          <w:r>
            <w:rPr>
              <w:rFonts w:ascii="Arial" w:hAnsi="Arial" w:cs="Arial"/>
            </w:rPr>
            <w:t xml:space="preserve"> </w:t>
          </w:r>
          <w:r w:rsidR="00B41C5B" w:rsidRPr="00B41C5B">
            <w:rPr>
              <w:rFonts w:ascii="Arial" w:hAnsi="Arial" w:cs="Arial"/>
            </w:rPr>
            <w:t>(International Diabetes Federation, 2021).</w:t>
          </w:r>
        </w:p>
        <w:p w14:paraId="5B0693A4" w14:textId="30C30FDB" w:rsidR="00B41C5B" w:rsidRPr="00B41C5B" w:rsidRDefault="00996191" w:rsidP="00B41C5B">
          <w:pPr>
            <w:spacing w:line="360" w:lineRule="auto"/>
            <w:jc w:val="both"/>
            <w:rPr>
              <w:rFonts w:ascii="Arial" w:hAnsi="Arial" w:cs="Arial"/>
            </w:rPr>
          </w:pPr>
          <w:r w:rsidRPr="00996191">
            <w:rPr>
              <w:rFonts w:ascii="Arial" w:hAnsi="Arial" w:cs="Arial"/>
            </w:rPr>
            <w:t>As of 2015, diabetes affected roughly 3.8 million individuals in the UK, with an estimated 1 million people having undetected type 2 diabetes. This condition is liable for about 26,000 premature fatalities annually in the UK. According to Public Health England, the number of diagnosed diabetes cases is anticipated to increase to 4.9 million by 2035</w:t>
          </w:r>
          <w:r w:rsidR="00B41C5B" w:rsidRPr="00B41C5B">
            <w:rPr>
              <w:rFonts w:ascii="Arial" w:hAnsi="Arial" w:cs="Arial"/>
            </w:rPr>
            <w:t xml:space="preserve"> (Public Health England, 2016).</w:t>
          </w:r>
        </w:p>
        <w:p w14:paraId="22EA5342" w14:textId="265AEBCC" w:rsidR="00B41C5B" w:rsidRPr="00B41C5B" w:rsidRDefault="00B41C5B" w:rsidP="00B41C5B">
          <w:pPr>
            <w:spacing w:line="360" w:lineRule="auto"/>
            <w:jc w:val="both"/>
            <w:rPr>
              <w:rFonts w:ascii="Arial" w:hAnsi="Arial" w:cs="Arial"/>
            </w:rPr>
          </w:pPr>
          <w:r w:rsidRPr="00B41C5B">
            <w:rPr>
              <w:rFonts w:ascii="Arial" w:hAnsi="Arial" w:cs="Arial"/>
            </w:rPr>
            <w:t>The purpose of the report is to present diabetes as a global health problem worldwide and to raise awareness of a healthier lifestyle.</w:t>
          </w:r>
        </w:p>
        <w:p w14:paraId="1B0CC257" w14:textId="77777777" w:rsidR="00E50E7F" w:rsidRDefault="00E50E7F" w:rsidP="00E50E7F"/>
        <w:p w14:paraId="10C25762" w14:textId="77777777" w:rsidR="00BF4B65" w:rsidRDefault="00BF4B65" w:rsidP="00E50E7F"/>
        <w:p w14:paraId="0FC57F9B" w14:textId="77777777" w:rsidR="00BF4B65" w:rsidRDefault="00BF4B65" w:rsidP="00E50E7F"/>
        <w:p w14:paraId="47F85ACA" w14:textId="77777777" w:rsidR="00BF4B65" w:rsidRDefault="00BF4B65" w:rsidP="00E50E7F"/>
        <w:p w14:paraId="4FF1C097" w14:textId="77777777" w:rsidR="00BF4B65" w:rsidRDefault="00BF4B65" w:rsidP="00E50E7F"/>
        <w:p w14:paraId="07FB888C" w14:textId="77777777" w:rsidR="00BF4B65" w:rsidRPr="00E50E7F" w:rsidRDefault="00BF4B65" w:rsidP="00E50E7F"/>
        <w:p w14:paraId="64D22480" w14:textId="77777777" w:rsidR="00DF41EF" w:rsidRDefault="00DF41EF" w:rsidP="00D43799">
          <w:pPr>
            <w:pStyle w:val="Heading2"/>
            <w:spacing w:line="360" w:lineRule="auto"/>
            <w:rPr>
              <w:rFonts w:ascii="Arial" w:hAnsi="Arial" w:cs="Arial"/>
              <w:sz w:val="28"/>
              <w:szCs w:val="28"/>
            </w:rPr>
          </w:pPr>
        </w:p>
        <w:p w14:paraId="6FDB8130" w14:textId="62A165FA" w:rsidR="00D43799" w:rsidRPr="00582221" w:rsidRDefault="00D43799" w:rsidP="00D43799">
          <w:pPr>
            <w:pStyle w:val="Heading2"/>
            <w:spacing w:line="360" w:lineRule="auto"/>
            <w:rPr>
              <w:rFonts w:ascii="Arial" w:hAnsi="Arial" w:cs="Arial"/>
              <w:sz w:val="28"/>
              <w:szCs w:val="28"/>
            </w:rPr>
          </w:pPr>
          <w:bookmarkStart w:id="1" w:name="_Toc133503547"/>
          <w:r w:rsidRPr="00474BF8">
            <w:rPr>
              <w:rFonts w:ascii="Arial" w:hAnsi="Arial" w:cs="Arial"/>
              <w:sz w:val="28"/>
              <w:szCs w:val="28"/>
            </w:rPr>
            <w:t>The most important determinants and risk factors of diabetes:</w:t>
          </w:r>
          <w:bookmarkEnd w:id="1"/>
        </w:p>
        <w:p w14:paraId="52F7FD7B" w14:textId="77777777" w:rsidR="00D43799" w:rsidRPr="00E43636" w:rsidRDefault="00D43799" w:rsidP="00D43799">
          <w:pPr>
            <w:spacing w:line="360" w:lineRule="auto"/>
            <w:jc w:val="both"/>
            <w:rPr>
              <w:rFonts w:ascii="Arial" w:hAnsi="Arial" w:cs="Arial"/>
            </w:rPr>
          </w:pPr>
          <w:r w:rsidRPr="00E43636">
            <w:rPr>
              <w:rFonts w:ascii="Arial" w:hAnsi="Arial" w:cs="Arial"/>
            </w:rPr>
            <w:t>The development of diabetes is influenced by many determinants and risk factors, including genetics, lifestyle and environmental factors.</w:t>
          </w:r>
        </w:p>
        <w:p w14:paraId="0EC43905" w14:textId="77ED53E2" w:rsidR="00D43799" w:rsidRPr="00E43636" w:rsidRDefault="00D43799" w:rsidP="00D43799">
          <w:pPr>
            <w:spacing w:line="360" w:lineRule="auto"/>
            <w:jc w:val="both"/>
            <w:rPr>
              <w:rFonts w:ascii="Arial" w:hAnsi="Arial" w:cs="Arial"/>
            </w:rPr>
          </w:pPr>
          <w:r w:rsidRPr="0025379F">
            <w:rPr>
              <w:rFonts w:ascii="Arial" w:hAnsi="Arial" w:cs="Arial"/>
              <w:b/>
              <w:bCs/>
            </w:rPr>
            <w:t>Genetic determinants</w:t>
          </w:r>
          <w:r w:rsidRPr="00E43636">
            <w:rPr>
              <w:rFonts w:ascii="Arial" w:hAnsi="Arial" w:cs="Arial"/>
            </w:rPr>
            <w:t>:</w:t>
          </w:r>
          <w:r w:rsidRPr="00FA5EE0">
            <w:rPr>
              <w:rFonts w:ascii="Arial" w:hAnsi="Arial" w:cs="Arial"/>
            </w:rPr>
            <w:t xml:space="preserve"> </w:t>
          </w:r>
          <w:r w:rsidR="00FA5EE0" w:rsidRPr="00FA5EE0">
            <w:rPr>
              <w:rFonts w:ascii="Arial" w:hAnsi="Arial" w:cs="Arial"/>
            </w:rPr>
            <w:t>The emergence of diabetes is heavily influenced by genetic factors. Investigations have revealed that individuals with a family background of diabetes are more susceptible to contracting the illness</w:t>
          </w:r>
          <w:r w:rsidR="00FA5EE0" w:rsidRPr="00FA5EE0">
            <w:rPr>
              <w:rFonts w:ascii="Arial" w:hAnsi="Arial" w:cs="Arial"/>
            </w:rPr>
            <w:t xml:space="preserve"> </w:t>
          </w:r>
          <w:r>
            <w:rPr>
              <w:rFonts w:ascii="Arial" w:hAnsi="Arial" w:cs="Arial"/>
            </w:rPr>
            <w:t>(Diabetes.co.uk.,2019).</w:t>
          </w:r>
        </w:p>
        <w:p w14:paraId="18CC266C" w14:textId="7EF2E426" w:rsidR="00D43799" w:rsidRPr="00E43636" w:rsidRDefault="00D43799" w:rsidP="00D43799">
          <w:pPr>
            <w:spacing w:line="360" w:lineRule="auto"/>
            <w:jc w:val="both"/>
            <w:rPr>
              <w:rFonts w:ascii="Arial" w:hAnsi="Arial" w:cs="Arial"/>
            </w:rPr>
          </w:pPr>
          <w:r w:rsidRPr="0025379F">
            <w:rPr>
              <w:rFonts w:ascii="Arial" w:hAnsi="Arial" w:cs="Arial"/>
              <w:b/>
              <w:bCs/>
            </w:rPr>
            <w:t>Lifestyle factors</w:t>
          </w:r>
          <w:r w:rsidRPr="00E43636">
            <w:rPr>
              <w:rFonts w:ascii="Arial" w:hAnsi="Arial" w:cs="Arial"/>
            </w:rPr>
            <w:t>:</w:t>
          </w:r>
          <w:r w:rsidRPr="009371F4">
            <w:rPr>
              <w:rFonts w:ascii="Arial" w:hAnsi="Arial" w:cs="Arial"/>
            </w:rPr>
            <w:t xml:space="preserve"> type 1 diabetics need daily insulin injections, the main treatment for type 2 diabetes is a healthy lifestyle, although medication is needed in the long term, it is closely related to diet, exercise, and body weight. The UK population moves 20% less than 60 years ago, and that rate will increase by 15% by 2035, according to estimates.</w:t>
          </w:r>
          <w:r w:rsidRPr="001974D8">
            <w:rPr>
              <w:rFonts w:ascii="Arial" w:hAnsi="Arial" w:cs="Arial"/>
            </w:rPr>
            <w:t xml:space="preserve"> </w:t>
          </w:r>
          <w:r w:rsidR="001974D8" w:rsidRPr="001974D8">
            <w:rPr>
              <w:rFonts w:ascii="Arial" w:hAnsi="Arial" w:cs="Arial"/>
            </w:rPr>
            <w:t>The development of diabetes is significantly impacted by lifestyle aspects such as diet, physical activity, smoking, and alcohol consumption. A diet that is rich in calories, saturated and trans-fat, and refined carbohydrates, along with a sedentary way of life, escalates the probability of acquiring type 2 diabetes</w:t>
          </w:r>
          <w:r w:rsidR="001974D8" w:rsidRPr="001974D8">
            <w:rPr>
              <w:rFonts w:ascii="Arial" w:hAnsi="Arial" w:cs="Arial"/>
            </w:rPr>
            <w:t xml:space="preserve"> </w:t>
          </w:r>
          <w:r>
            <w:rPr>
              <w:rFonts w:ascii="Arial" w:hAnsi="Arial" w:cs="Arial"/>
            </w:rPr>
            <w:t>(Medic Alert,2020).</w:t>
          </w:r>
        </w:p>
        <w:p w14:paraId="6AEABA26" w14:textId="6B557231" w:rsidR="00D43799" w:rsidRPr="00E43636" w:rsidRDefault="00D43799" w:rsidP="00D43799">
          <w:pPr>
            <w:spacing w:line="360" w:lineRule="auto"/>
            <w:jc w:val="both"/>
            <w:rPr>
              <w:rFonts w:ascii="Arial" w:hAnsi="Arial" w:cs="Arial"/>
            </w:rPr>
          </w:pPr>
          <w:r w:rsidRPr="0025379F">
            <w:rPr>
              <w:rFonts w:ascii="Arial" w:hAnsi="Arial" w:cs="Arial"/>
              <w:b/>
              <w:bCs/>
            </w:rPr>
            <w:t>Environmental factors</w:t>
          </w:r>
          <w:r w:rsidRPr="008603F4">
            <w:rPr>
              <w:rFonts w:ascii="Arial" w:hAnsi="Arial" w:cs="Arial"/>
            </w:rPr>
            <w:t>:</w:t>
          </w:r>
          <w:r w:rsidR="008603F4" w:rsidRPr="008603F4">
            <w:rPr>
              <w:rFonts w:ascii="Arial" w:hAnsi="Arial" w:cs="Arial"/>
            </w:rPr>
            <w:t xml:space="preserve"> </w:t>
          </w:r>
          <w:r w:rsidR="008603F4" w:rsidRPr="008603F4">
            <w:rPr>
              <w:rFonts w:ascii="Arial" w:hAnsi="Arial" w:cs="Arial"/>
            </w:rPr>
            <w:t>Research has indicated that high levels of air pollution, exposure to chemicals, and chronic stress can cause a rise in blood sugar levels and amplify the possibility of type 2 diabetes onset. Conversely, residing in vicinities that facilitate walking in green spaces has been shown to diminish the risk of diabetes.</w:t>
          </w:r>
          <w:r w:rsidRPr="00A22F0D">
            <w:t xml:space="preserve"> </w:t>
          </w:r>
          <w:r w:rsidRPr="00A22F0D">
            <w:rPr>
              <w:rFonts w:ascii="Arial" w:hAnsi="Arial" w:cs="Arial"/>
            </w:rPr>
            <w:t>These factors contribute to a for the development of a city or residential area</w:t>
          </w:r>
          <w:r>
            <w:rPr>
              <w:rFonts w:ascii="Arial" w:hAnsi="Arial" w:cs="Arial"/>
            </w:rPr>
            <w:t xml:space="preserve"> (</w:t>
          </w:r>
          <w:proofErr w:type="spellStart"/>
          <w:r>
            <w:rPr>
              <w:rFonts w:ascii="Arial" w:hAnsi="Arial" w:cs="Arial"/>
            </w:rPr>
            <w:t>Beulens</w:t>
          </w:r>
          <w:proofErr w:type="spellEnd"/>
          <w:r>
            <w:rPr>
              <w:rFonts w:ascii="Arial" w:hAnsi="Arial" w:cs="Arial"/>
            </w:rPr>
            <w:t xml:space="preserve"> et al,2021).</w:t>
          </w:r>
        </w:p>
        <w:p w14:paraId="49F4377E" w14:textId="5FA5FCF2" w:rsidR="00D43799" w:rsidRDefault="00D43799" w:rsidP="00D43799">
          <w:pPr>
            <w:spacing w:line="360" w:lineRule="auto"/>
            <w:jc w:val="both"/>
            <w:rPr>
              <w:rFonts w:ascii="Arial" w:hAnsi="Arial" w:cs="Arial"/>
            </w:rPr>
          </w:pPr>
          <w:r w:rsidRPr="0025379F">
            <w:rPr>
              <w:rFonts w:ascii="Arial" w:hAnsi="Arial" w:cs="Arial"/>
              <w:b/>
              <w:bCs/>
            </w:rPr>
            <w:t>Other risk factors</w:t>
          </w:r>
          <w:r w:rsidRPr="00E43636">
            <w:rPr>
              <w:rFonts w:ascii="Arial" w:hAnsi="Arial" w:cs="Arial"/>
            </w:rPr>
            <w:t xml:space="preserve">: </w:t>
          </w:r>
          <w:r w:rsidR="003B7A6F" w:rsidRPr="003B7A6F">
            <w:rPr>
              <w:rFonts w:ascii="Arial" w:hAnsi="Arial" w:cs="Arial"/>
            </w:rPr>
            <w:t>Numerous other factors can augment the likelihood of diabetes emergence, comprising of age, ethnicity, and medical conditions such as polycystic ovary syndrome (PCOS) and gestational diabetes (GDM). Females diagnosed with PCOS or GDM are also more prone to developing diabetes. Age is a notable risk factor that escalates with time</w:t>
          </w:r>
          <w:r w:rsidR="003B7A6F" w:rsidRPr="003B7A6F">
            <w:rPr>
              <w:rFonts w:ascii="Arial" w:hAnsi="Arial" w:cs="Arial"/>
            </w:rPr>
            <w:t xml:space="preserve"> </w:t>
          </w:r>
          <w:r>
            <w:rPr>
              <w:rFonts w:ascii="Arial" w:hAnsi="Arial" w:cs="Arial"/>
            </w:rPr>
            <w:t>(</w:t>
          </w:r>
          <w:proofErr w:type="spellStart"/>
          <w:r>
            <w:rPr>
              <w:rFonts w:ascii="Arial" w:hAnsi="Arial" w:cs="Arial"/>
            </w:rPr>
            <w:t>Xiaocui</w:t>
          </w:r>
          <w:proofErr w:type="spellEnd"/>
          <w:r>
            <w:rPr>
              <w:rFonts w:ascii="Arial" w:hAnsi="Arial" w:cs="Arial"/>
            </w:rPr>
            <w:t xml:space="preserve"> et al, 2021).</w:t>
          </w:r>
        </w:p>
        <w:p w14:paraId="3901C7FF" w14:textId="0752DF6A" w:rsidR="00D43799" w:rsidRPr="00E43636" w:rsidRDefault="00242A00" w:rsidP="00D43799">
          <w:pPr>
            <w:spacing w:line="360" w:lineRule="auto"/>
            <w:jc w:val="both"/>
            <w:rPr>
              <w:rFonts w:ascii="Arial" w:hAnsi="Arial" w:cs="Arial"/>
            </w:rPr>
          </w:pPr>
          <w:r w:rsidRPr="00242A00">
            <w:rPr>
              <w:rFonts w:ascii="Arial" w:hAnsi="Arial" w:cs="Arial"/>
            </w:rPr>
            <w:t>Some specific ethnicities, such as South Asians, Africans, and African Caribbeans, are at greater risk of contracting diabetes in comparison to other populations</w:t>
          </w:r>
          <w:r>
            <w:rPr>
              <w:rFonts w:ascii="Arial" w:hAnsi="Arial" w:cs="Arial"/>
            </w:rPr>
            <w:t xml:space="preserve"> </w:t>
          </w:r>
          <w:r w:rsidR="00D43799">
            <w:rPr>
              <w:rFonts w:ascii="Arial" w:hAnsi="Arial" w:cs="Arial"/>
            </w:rPr>
            <w:t>(Diabetes.co.uk,2019).</w:t>
          </w:r>
        </w:p>
        <w:p w14:paraId="146258B5" w14:textId="77777777" w:rsidR="00D43799" w:rsidRDefault="00D43799" w:rsidP="00D43799">
          <w:pPr>
            <w:spacing w:line="360" w:lineRule="auto"/>
            <w:jc w:val="both"/>
            <w:rPr>
              <w:rFonts w:ascii="Arial" w:hAnsi="Arial" w:cs="Arial"/>
            </w:rPr>
          </w:pPr>
          <w:r w:rsidRPr="00E43636">
            <w:rPr>
              <w:rFonts w:ascii="Arial" w:hAnsi="Arial" w:cs="Arial"/>
            </w:rPr>
            <w:br w:type="page"/>
          </w:r>
        </w:p>
        <w:p w14:paraId="61EEF6B9" w14:textId="77777777" w:rsidR="00DF41EF" w:rsidRPr="00474BF8" w:rsidRDefault="00DF41EF" w:rsidP="00DF41EF">
          <w:pPr>
            <w:pStyle w:val="Heading2"/>
            <w:spacing w:line="360" w:lineRule="auto"/>
            <w:rPr>
              <w:rFonts w:ascii="Arial" w:hAnsi="Arial" w:cs="Arial"/>
              <w:sz w:val="28"/>
              <w:szCs w:val="28"/>
              <w:lang w:val="hu-HU"/>
            </w:rPr>
          </w:pPr>
          <w:bookmarkStart w:id="2" w:name="_Toc133503548"/>
          <w:r>
            <w:rPr>
              <w:rFonts w:ascii="Arial" w:hAnsi="Arial" w:cs="Arial"/>
              <w:sz w:val="28"/>
              <w:szCs w:val="28"/>
            </w:rPr>
            <w:lastRenderedPageBreak/>
            <w:t>Diabetes measuring:</w:t>
          </w:r>
          <w:bookmarkEnd w:id="2"/>
        </w:p>
        <w:p w14:paraId="1C819D73" w14:textId="046DD598" w:rsidR="000A6826" w:rsidRPr="000A6826" w:rsidRDefault="000A6826" w:rsidP="000A6826">
          <w:pPr>
            <w:spacing w:line="360" w:lineRule="auto"/>
            <w:jc w:val="both"/>
            <w:rPr>
              <w:rFonts w:ascii="Arial" w:hAnsi="Arial" w:cs="Arial"/>
              <w:lang w:val="hu-HU"/>
            </w:rPr>
          </w:pPr>
          <w:r w:rsidRPr="000A6826">
            <w:rPr>
              <w:rFonts w:ascii="Arial" w:hAnsi="Arial" w:cs="Arial"/>
              <w:lang w:val="hu-HU"/>
            </w:rPr>
            <w:t>In the UK, public health measures are available for people with diabetes to manage their condition. They should monitor their blood sugar to prevent complications</w:t>
          </w:r>
          <w:r w:rsidR="00E87ADF">
            <w:rPr>
              <w:rFonts w:ascii="Arial" w:hAnsi="Arial" w:cs="Arial"/>
              <w:lang w:val="hu-HU"/>
            </w:rPr>
            <w:t>.</w:t>
          </w:r>
        </w:p>
        <w:p w14:paraId="33821939" w14:textId="77777777" w:rsidR="000A6826" w:rsidRPr="000A6826" w:rsidRDefault="000A6826" w:rsidP="000A6826">
          <w:pPr>
            <w:spacing w:line="360" w:lineRule="auto"/>
            <w:jc w:val="both"/>
            <w:rPr>
              <w:rFonts w:ascii="Arial" w:hAnsi="Arial" w:cs="Arial"/>
              <w:lang w:val="hu-HU"/>
            </w:rPr>
          </w:pPr>
          <w:r w:rsidRPr="000A6826">
            <w:rPr>
              <w:rFonts w:ascii="Arial" w:hAnsi="Arial" w:cs="Arial"/>
              <w:lang w:val="hu-HU"/>
            </w:rPr>
            <w:t>Analysis of the NHS National Diabetes Audit report reveals that 500 people with diabetes die each week in England and Wales from preventable complications, with stroke and cardiovascular disease being the most common causes (Diabetes UK, 2018).</w:t>
          </w:r>
        </w:p>
        <w:p w14:paraId="210E6E62" w14:textId="484E23FB" w:rsidR="000A6826" w:rsidRPr="000A6826" w:rsidRDefault="000A6826" w:rsidP="000A6826">
          <w:pPr>
            <w:spacing w:line="360" w:lineRule="auto"/>
            <w:jc w:val="both"/>
            <w:rPr>
              <w:rFonts w:ascii="Arial" w:hAnsi="Arial" w:cs="Arial"/>
              <w:lang w:val="hu-HU"/>
            </w:rPr>
          </w:pPr>
          <w:r w:rsidRPr="000A6826">
            <w:rPr>
              <w:rFonts w:ascii="Arial" w:hAnsi="Arial" w:cs="Arial"/>
              <w:lang w:val="hu-HU"/>
            </w:rPr>
            <w:t xml:space="preserve">Another public health measure available to people with diabetes is access to health services. They have access to a range of health services in the UK, including primary care, specialist diabetes clinics and hospital services. </w:t>
          </w:r>
          <w:r w:rsidR="000F1C41" w:rsidRPr="000F1C41">
            <w:rPr>
              <w:rFonts w:ascii="Arial" w:hAnsi="Arial" w:cs="Arial"/>
            </w:rPr>
            <w:t>The United Kingdom boasts of the National Health Service (NHS), which extends free healthcare services to all residents of the country</w:t>
          </w:r>
          <w:r w:rsidR="000F1C41" w:rsidRPr="000F1C41">
            <w:t>.</w:t>
          </w:r>
          <w:r w:rsidR="000F1C41">
            <w:t xml:space="preserve"> </w:t>
          </w:r>
          <w:r w:rsidRPr="000A6826">
            <w:rPr>
              <w:rFonts w:ascii="Arial" w:hAnsi="Arial" w:cs="Arial"/>
              <w:lang w:val="hu-HU"/>
            </w:rPr>
            <w:t>Th</w:t>
          </w:r>
          <w:r w:rsidR="000F1C41">
            <w:rPr>
              <w:rFonts w:ascii="Arial" w:hAnsi="Arial" w:cs="Arial"/>
              <w:lang w:val="hu-HU"/>
            </w:rPr>
            <w:t>er</w:t>
          </w:r>
          <w:r w:rsidR="00493827">
            <w:rPr>
              <w:rFonts w:ascii="Arial" w:hAnsi="Arial" w:cs="Arial"/>
              <w:lang w:val="hu-HU"/>
            </w:rPr>
            <w:t>e</w:t>
          </w:r>
          <w:r w:rsidRPr="000A6826">
            <w:rPr>
              <w:rFonts w:ascii="Arial" w:hAnsi="Arial" w:cs="Arial"/>
              <w:lang w:val="hu-HU"/>
            </w:rPr>
            <w:t xml:space="preserve"> are also screening programs in the UK that aim to minimize diabetes-related blindness. </w:t>
          </w:r>
          <w:r w:rsidR="006E7AC8" w:rsidRPr="006E7AC8">
            <w:rPr>
              <w:rFonts w:ascii="Arial" w:hAnsi="Arial" w:cs="Arial"/>
            </w:rPr>
            <w:t>Individuals aged 12 years or above who have diabetes receive an annual digital fundus photography screening under the NHS Diabetic Eye Screening Program</w:t>
          </w:r>
          <w:r w:rsidR="006E7AC8" w:rsidRPr="000A6826">
            <w:rPr>
              <w:rFonts w:ascii="Arial" w:hAnsi="Arial" w:cs="Arial"/>
              <w:lang w:val="hu-HU"/>
            </w:rPr>
            <w:t xml:space="preserve"> </w:t>
          </w:r>
          <w:r w:rsidRPr="000A6826">
            <w:rPr>
              <w:rFonts w:ascii="Arial" w:hAnsi="Arial" w:cs="Arial"/>
              <w:lang w:val="hu-HU"/>
            </w:rPr>
            <w:t>(Peto, T., Tadros, C., 2012).</w:t>
          </w:r>
          <w:r w:rsidR="000F1C41">
            <w:rPr>
              <w:rFonts w:ascii="Arial" w:hAnsi="Arial" w:cs="Arial"/>
              <w:lang w:val="hu-HU"/>
            </w:rPr>
            <w:t xml:space="preserve"> </w:t>
          </w:r>
        </w:p>
        <w:p w14:paraId="13431DFB" w14:textId="687AE620" w:rsidR="001939E8" w:rsidRDefault="000A6826" w:rsidP="000A6826">
          <w:pPr>
            <w:spacing w:line="360" w:lineRule="auto"/>
            <w:jc w:val="both"/>
            <w:rPr>
              <w:rFonts w:ascii="Arial" w:hAnsi="Arial" w:cs="Arial"/>
              <w:lang w:val="hu-HU"/>
            </w:rPr>
          </w:pPr>
          <w:r w:rsidRPr="000A6826">
            <w:rPr>
              <w:rFonts w:ascii="Arial" w:hAnsi="Arial" w:cs="Arial"/>
              <w:lang w:val="hu-HU"/>
            </w:rPr>
            <w:t xml:space="preserve">Diabetes education programs are also available in the UK. The courses are available online or in person, in small groups of up to 10 people, you can ask questions, share experiences, they are friendly and informal. </w:t>
          </w:r>
          <w:r w:rsidR="00F82F90" w:rsidRPr="00F82F90">
            <w:rPr>
              <w:rFonts w:ascii="Arial" w:hAnsi="Arial" w:cs="Arial"/>
            </w:rPr>
            <w:t>Healthcare professionals, such as diabetes nurses, dieticians, and doctors, typically lead these programs. The educational initiatives consist of type 2 programs such as DESMOND and X-PERT, and type 1 programs like DAFNE. Additionally, individuals with diabetes can receive assistance from patient groups and charities, which offer information, guidance, and emotional support to patients and their families. The National Institute for Health and Care Excellence (NICE) advocates for structured education programs for individuals with diabetes at the time of diagnosis and periodically throughout their lives to aid them in managing their condition efficiently</w:t>
          </w:r>
          <w:r w:rsidR="00F82F90">
            <w:rPr>
              <w:rFonts w:ascii="Arial" w:hAnsi="Arial" w:cs="Arial"/>
            </w:rPr>
            <w:t xml:space="preserve"> </w:t>
          </w:r>
          <w:r w:rsidRPr="000A6826">
            <w:rPr>
              <w:rFonts w:ascii="Arial" w:hAnsi="Arial" w:cs="Arial"/>
              <w:lang w:val="hu-HU"/>
            </w:rPr>
            <w:t>(Diabetes UK, n.d.).</w:t>
          </w:r>
        </w:p>
        <w:p w14:paraId="19F18C55" w14:textId="77777777" w:rsidR="00DF41EF" w:rsidRDefault="00DF41EF" w:rsidP="00845F45">
          <w:pPr>
            <w:pStyle w:val="Heading2"/>
            <w:spacing w:line="360" w:lineRule="auto"/>
            <w:rPr>
              <w:rFonts w:ascii="Arial" w:hAnsi="Arial" w:cs="Arial"/>
              <w:sz w:val="28"/>
              <w:szCs w:val="28"/>
              <w:lang w:val="hu-HU"/>
            </w:rPr>
          </w:pPr>
        </w:p>
        <w:p w14:paraId="36075671" w14:textId="38B52FA5" w:rsidR="00845F45" w:rsidRPr="00845F45" w:rsidRDefault="000D3F34" w:rsidP="00845F45">
          <w:pPr>
            <w:pStyle w:val="Heading2"/>
            <w:spacing w:line="360" w:lineRule="auto"/>
            <w:rPr>
              <w:rFonts w:ascii="Arial" w:hAnsi="Arial" w:cs="Arial"/>
              <w:sz w:val="28"/>
              <w:szCs w:val="28"/>
              <w:lang w:val="hu-HU"/>
            </w:rPr>
          </w:pPr>
          <w:bookmarkStart w:id="3" w:name="_Toc133503549"/>
          <w:r>
            <w:rPr>
              <w:rFonts w:ascii="Arial" w:hAnsi="Arial" w:cs="Arial"/>
              <w:sz w:val="28"/>
              <w:szCs w:val="28"/>
              <w:lang w:val="hu-HU"/>
            </w:rPr>
            <w:t>Diabetes monitoring:</w:t>
          </w:r>
          <w:bookmarkEnd w:id="3"/>
        </w:p>
        <w:p w14:paraId="5D42D7E2" w14:textId="47759E1E" w:rsidR="0006077C" w:rsidRDefault="0006077C" w:rsidP="00845F45">
          <w:pPr>
            <w:spacing w:line="360" w:lineRule="auto"/>
            <w:jc w:val="both"/>
            <w:rPr>
              <w:rFonts w:ascii="Arial" w:hAnsi="Arial" w:cs="Arial"/>
            </w:rPr>
          </w:pPr>
          <w:r w:rsidRPr="0006077C">
            <w:rPr>
              <w:rFonts w:ascii="Arial" w:hAnsi="Arial" w:cs="Arial"/>
            </w:rPr>
            <w:t>Continuous glucose monitoring (CGM) is a method that automatically monitors blood glucose levels, commonly referred to as blood sugar, around the clock. This allows you to easily check your glucose level at any moment and observe trends in your glucose levels over the course of several hours or days. By having real-time access to your glucose levels, you can make more informed decisions throughout the day regarding your diet, exercise, and medication, which can help you maintain a healthier glucose balance</w:t>
          </w:r>
          <w:r w:rsidR="00DA0C37">
            <w:rPr>
              <w:rFonts w:ascii="Arial" w:hAnsi="Arial" w:cs="Arial"/>
            </w:rPr>
            <w:t xml:space="preserve"> (</w:t>
          </w:r>
          <w:r w:rsidR="00482C33">
            <w:rPr>
              <w:rFonts w:ascii="Arial" w:hAnsi="Arial" w:cs="Arial"/>
            </w:rPr>
            <w:t>NIH, 2017).</w:t>
          </w:r>
        </w:p>
        <w:p w14:paraId="415CB499" w14:textId="2D523915" w:rsidR="00DF0D42" w:rsidRPr="0006077C" w:rsidRDefault="00DF0D42" w:rsidP="00845F45">
          <w:pPr>
            <w:spacing w:line="360" w:lineRule="auto"/>
            <w:jc w:val="both"/>
            <w:rPr>
              <w:rFonts w:ascii="Arial" w:hAnsi="Arial" w:cs="Arial"/>
              <w:lang w:val="hu-HU"/>
            </w:rPr>
          </w:pPr>
          <w:r w:rsidRPr="00DF0D42">
            <w:rPr>
              <w:rFonts w:ascii="Arial" w:hAnsi="Arial" w:cs="Arial"/>
              <w:lang w:val="hu-HU"/>
            </w:rPr>
            <w:lastRenderedPageBreak/>
            <w:t>Good sugar levels are blood sugar levels in the healthy range, indicating that the body is effectively regulating blood sugar levels. Ideal blood sugar levels can vary depending on individual factors such as age, health, and medication.</w:t>
          </w:r>
        </w:p>
        <w:p w14:paraId="3AC889A7" w14:textId="77777777" w:rsidR="00445912" w:rsidRDefault="00445912" w:rsidP="007F4C5F">
          <w:pPr>
            <w:rPr>
              <w:rFonts w:ascii="Arial" w:hAnsi="Arial" w:cs="Arial"/>
            </w:rPr>
          </w:pPr>
        </w:p>
        <w:p w14:paraId="5FB472C8" w14:textId="77C7576A" w:rsidR="00E846D4" w:rsidRDefault="000D3F34" w:rsidP="00E4363C">
          <w:pPr>
            <w:pStyle w:val="Heading2"/>
            <w:spacing w:line="360" w:lineRule="auto"/>
            <w:rPr>
              <w:rFonts w:ascii="Arial" w:hAnsi="Arial" w:cs="Arial"/>
              <w:sz w:val="28"/>
              <w:szCs w:val="28"/>
            </w:rPr>
          </w:pPr>
          <w:bookmarkStart w:id="4" w:name="_Toc133503550"/>
          <w:r>
            <w:rPr>
              <w:rFonts w:ascii="Arial" w:hAnsi="Arial" w:cs="Arial"/>
              <w:sz w:val="28"/>
              <w:szCs w:val="28"/>
            </w:rPr>
            <w:t>Diabetes controlling:</w:t>
          </w:r>
          <w:bookmarkEnd w:id="4"/>
        </w:p>
        <w:p w14:paraId="6F0F7A2E" w14:textId="7F4A0057" w:rsidR="005817FC" w:rsidRPr="005817FC" w:rsidRDefault="005817FC" w:rsidP="005817FC">
          <w:pPr>
            <w:spacing w:line="360" w:lineRule="auto"/>
            <w:jc w:val="both"/>
            <w:rPr>
              <w:rFonts w:ascii="Arial" w:hAnsi="Arial" w:cs="Arial"/>
            </w:rPr>
          </w:pPr>
          <w:r w:rsidRPr="005817FC">
            <w:rPr>
              <w:rFonts w:ascii="Arial" w:hAnsi="Arial" w:cs="Arial"/>
            </w:rPr>
            <w:t xml:space="preserve">Public health control of diabetes involves the implementation of interventions and policies aimed at reducing the incidence and prevalence of diabetes and its complications. This includes promoting a healthy lifestyle, with type 2 diabetes being preventable through lifestyle changes. </w:t>
          </w:r>
          <w:r w:rsidR="008A25B0" w:rsidRPr="008A25B0">
            <w:rPr>
              <w:rFonts w:ascii="Arial" w:hAnsi="Arial" w:cs="Arial"/>
            </w:rPr>
            <w:t>Maintaining a healthy weight is particularly vital for individuals at a higher risk of developing type 2 diabetes due to factors such as being overweight, having elevated cholesterol levels, or having a family history of the disease. Shedding excess weight can reduce the risk of diabetes, and engaging in aerobic exercises can aid in sustaining a healthy weight.</w:t>
          </w:r>
          <w:r w:rsidR="008A25B0">
            <w:rPr>
              <w:rFonts w:ascii="Arial" w:hAnsi="Arial" w:cs="Arial"/>
            </w:rPr>
            <w:t xml:space="preserve"> Eating</w:t>
          </w:r>
          <w:r w:rsidRPr="005817FC">
            <w:rPr>
              <w:rFonts w:ascii="Arial" w:hAnsi="Arial" w:cs="Arial"/>
            </w:rPr>
            <w:t xml:space="preserve"> </w:t>
          </w:r>
          <w:r w:rsidR="00CD141C" w:rsidRPr="005817FC">
            <w:rPr>
              <w:rFonts w:ascii="Arial" w:hAnsi="Arial" w:cs="Arial"/>
            </w:rPr>
            <w:t>fibre</w:t>
          </w:r>
          <w:r w:rsidRPr="005817FC">
            <w:rPr>
              <w:rFonts w:ascii="Arial" w:hAnsi="Arial" w:cs="Arial"/>
            </w:rPr>
            <w:t>-rich plant foods can lower blood sugar levels, and fatty foods should be eaten in moderation. It is important to eat healthy and make it a lifelong habit to maintain a healthier weight (Mayo Clinic, 2023).</w:t>
          </w:r>
        </w:p>
        <w:p w14:paraId="3FCF1FC3" w14:textId="5DDDAB1E" w:rsidR="005817FC" w:rsidRPr="005817FC" w:rsidRDefault="00305FE4" w:rsidP="005817FC">
          <w:pPr>
            <w:spacing w:line="360" w:lineRule="auto"/>
            <w:jc w:val="both"/>
            <w:rPr>
              <w:rFonts w:ascii="Arial" w:hAnsi="Arial" w:cs="Arial"/>
            </w:rPr>
          </w:pPr>
          <w:r w:rsidRPr="00305FE4">
            <w:rPr>
              <w:rFonts w:ascii="Arial" w:hAnsi="Arial" w:cs="Arial"/>
            </w:rPr>
            <w:t>There are various blood tests available for diagnosing diabetes, and the most suitable test for you will depend on your symptoms. The HbA1c test is the primary blood test employed for diagnosis and assesses your average blood glucose levels over the preceding two to three months</w:t>
          </w:r>
          <w:r>
            <w:rPr>
              <w:rFonts w:ascii="Arial" w:hAnsi="Arial" w:cs="Arial"/>
            </w:rPr>
            <w:t xml:space="preserve"> </w:t>
          </w:r>
          <w:r w:rsidR="005817FC" w:rsidRPr="005817FC">
            <w:rPr>
              <w:rFonts w:ascii="Arial" w:hAnsi="Arial" w:cs="Arial"/>
            </w:rPr>
            <w:t>(Diabetes UK, n.d.).</w:t>
          </w:r>
        </w:p>
        <w:p w14:paraId="4FDF143C" w14:textId="15D0E556" w:rsidR="005817FC" w:rsidRPr="005817FC" w:rsidRDefault="00D7687C" w:rsidP="005817FC">
          <w:pPr>
            <w:spacing w:line="360" w:lineRule="auto"/>
            <w:jc w:val="both"/>
            <w:rPr>
              <w:rFonts w:ascii="Arial" w:hAnsi="Arial" w:cs="Arial"/>
            </w:rPr>
          </w:pPr>
          <w:r w:rsidRPr="00D7687C">
            <w:rPr>
              <w:rFonts w:ascii="Arial" w:hAnsi="Arial" w:cs="Arial"/>
            </w:rPr>
            <w:t>The National Health Service (NHS) in the UK suggests that medication, such as insulin injections or tablets that enhance the body's ability to produce or use insulin, can be used to treat diabetes. Typically, insulin is prescribed for those with type 1 diabetes, whereas those with type 2 diabetes may use tablets or sometimes insulin. The NHS advises individuals to regularly monitor their blood sugar levels and collaborate with healthcare professionals to establish a personalized diabetes management plan</w:t>
          </w:r>
          <w:r>
            <w:rPr>
              <w:rFonts w:ascii="Arial" w:hAnsi="Arial" w:cs="Arial"/>
            </w:rPr>
            <w:t xml:space="preserve"> </w:t>
          </w:r>
          <w:r w:rsidR="005817FC" w:rsidRPr="005817FC">
            <w:rPr>
              <w:rFonts w:ascii="Arial" w:hAnsi="Arial" w:cs="Arial"/>
            </w:rPr>
            <w:t>(NHS, 2021).</w:t>
          </w:r>
        </w:p>
        <w:p w14:paraId="1B1F9933" w14:textId="77777777" w:rsidR="00861083" w:rsidRDefault="00861083" w:rsidP="00137FBF">
          <w:pPr>
            <w:pStyle w:val="Heading2"/>
            <w:spacing w:line="360" w:lineRule="auto"/>
            <w:rPr>
              <w:rFonts w:ascii="Arial" w:hAnsi="Arial" w:cs="Arial"/>
              <w:sz w:val="28"/>
              <w:szCs w:val="28"/>
            </w:rPr>
          </w:pPr>
        </w:p>
        <w:p w14:paraId="2ADEFD07" w14:textId="342F7170" w:rsidR="00474BF8" w:rsidRPr="00137FBF" w:rsidRDefault="00137FBF" w:rsidP="00137FBF">
          <w:pPr>
            <w:pStyle w:val="Heading2"/>
            <w:spacing w:line="360" w:lineRule="auto"/>
            <w:rPr>
              <w:rFonts w:ascii="Arial" w:hAnsi="Arial" w:cs="Arial"/>
              <w:sz w:val="28"/>
              <w:szCs w:val="28"/>
            </w:rPr>
          </w:pPr>
          <w:bookmarkStart w:id="5" w:name="_Toc133503551"/>
          <w:r w:rsidRPr="00137FBF">
            <w:rPr>
              <w:rFonts w:ascii="Arial" w:hAnsi="Arial" w:cs="Arial"/>
              <w:sz w:val="28"/>
              <w:szCs w:val="28"/>
            </w:rPr>
            <w:t>Short-term public health consequences of diabetes:</w:t>
          </w:r>
          <w:bookmarkEnd w:id="5"/>
        </w:p>
        <w:p w14:paraId="46D4503F" w14:textId="7BD7C101" w:rsidR="00F60763" w:rsidRPr="003232D8" w:rsidRDefault="00B17E9C" w:rsidP="00F60763">
          <w:pPr>
            <w:spacing w:line="360" w:lineRule="auto"/>
            <w:jc w:val="both"/>
            <w:rPr>
              <w:rFonts w:ascii="Arial" w:hAnsi="Arial" w:cs="Arial"/>
            </w:rPr>
          </w:pPr>
          <w:r w:rsidRPr="00B17E9C">
            <w:rPr>
              <w:rFonts w:ascii="Arial" w:hAnsi="Arial" w:cs="Arial"/>
            </w:rPr>
            <w:t>The immediate impacts of diabetes on the UK's health and social care systems are complex and substantial.</w:t>
          </w:r>
          <w:r w:rsidR="00F60763" w:rsidRPr="00F60763">
            <w:rPr>
              <w:rFonts w:ascii="Arial" w:hAnsi="Arial" w:cs="Arial"/>
            </w:rPr>
            <w:t xml:space="preserve"> Addressing these consequences requires a comprehensive and coordinated approach that </w:t>
          </w:r>
          <w:r w:rsidR="00530A6A" w:rsidRPr="00F60763">
            <w:rPr>
              <w:rFonts w:ascii="Arial" w:hAnsi="Arial" w:cs="Arial"/>
            </w:rPr>
            <w:t>considers</w:t>
          </w:r>
          <w:r w:rsidR="00F60763" w:rsidRPr="00F60763">
            <w:rPr>
              <w:rFonts w:ascii="Arial" w:hAnsi="Arial" w:cs="Arial"/>
            </w:rPr>
            <w:t xml:space="preserve"> the physical, mental and social factors affecting people with diabetes. One of the primary short-term consequences of diabetes is an increased risk of complications</w:t>
          </w:r>
          <w:r w:rsidR="00F60763" w:rsidRPr="003232D8">
            <w:rPr>
              <w:rFonts w:ascii="Arial" w:hAnsi="Arial" w:cs="Arial"/>
            </w:rPr>
            <w:t xml:space="preserve">. </w:t>
          </w:r>
          <w:r w:rsidR="0016550E" w:rsidRPr="003232D8">
            <w:rPr>
              <w:rFonts w:ascii="Arial" w:hAnsi="Arial" w:cs="Arial"/>
            </w:rPr>
            <w:t xml:space="preserve">When blood sugar levels are not managed properly, it can harm different organs and tissues in the body, leading to complications that may require hospitalization, result in disability, and diminish the quality of life. </w:t>
          </w:r>
        </w:p>
        <w:p w14:paraId="5A175E65" w14:textId="75ADE097" w:rsidR="00F60763" w:rsidRPr="00F60763" w:rsidRDefault="00530A6A" w:rsidP="00F60763">
          <w:pPr>
            <w:spacing w:line="360" w:lineRule="auto"/>
            <w:jc w:val="both"/>
            <w:rPr>
              <w:rFonts w:ascii="Arial" w:hAnsi="Arial" w:cs="Arial"/>
            </w:rPr>
          </w:pPr>
          <w:r w:rsidRPr="00F60763">
            <w:rPr>
              <w:rFonts w:ascii="Arial" w:hAnsi="Arial" w:cs="Arial"/>
            </w:rPr>
            <w:lastRenderedPageBreak/>
            <w:t>Hypoglycaemia</w:t>
          </w:r>
          <w:r w:rsidR="00F60763" w:rsidRPr="00F60763">
            <w:rPr>
              <w:rFonts w:ascii="Arial" w:hAnsi="Arial" w:cs="Arial"/>
            </w:rPr>
            <w:t>: a condition where the blood sugar level is low. These include fatigue, pale skin, tremors, anxiety, and can cause irregular heartbeats.</w:t>
          </w:r>
        </w:p>
        <w:p w14:paraId="4D8D3CE8" w14:textId="2FB5FAB1" w:rsidR="00F60763" w:rsidRPr="00F60763" w:rsidRDefault="00F60763" w:rsidP="00F60763">
          <w:pPr>
            <w:spacing w:line="360" w:lineRule="auto"/>
            <w:jc w:val="both"/>
            <w:rPr>
              <w:rFonts w:ascii="Arial" w:hAnsi="Arial" w:cs="Arial"/>
            </w:rPr>
          </w:pPr>
          <w:r w:rsidRPr="00F60763">
            <w:rPr>
              <w:rFonts w:ascii="Arial" w:hAnsi="Arial" w:cs="Arial"/>
            </w:rPr>
            <w:t xml:space="preserve"> Hyperglycaemia: a condition where the blood sugar level is very high. Short-term complications: frequent urination, increased thirst, headache, fatigue, blurred vision.</w:t>
          </w:r>
        </w:p>
        <w:p w14:paraId="3E665F8E" w14:textId="77777777" w:rsidR="00F60763" w:rsidRPr="00F60763" w:rsidRDefault="00F60763" w:rsidP="00F60763">
          <w:pPr>
            <w:spacing w:line="360" w:lineRule="auto"/>
            <w:jc w:val="both"/>
            <w:rPr>
              <w:rFonts w:ascii="Arial" w:hAnsi="Arial" w:cs="Arial"/>
            </w:rPr>
          </w:pPr>
          <w:r w:rsidRPr="00F60763">
            <w:rPr>
              <w:rFonts w:ascii="Arial" w:hAnsi="Arial" w:cs="Arial"/>
            </w:rPr>
            <w:t>You should go for a routine check-up every year and, if necessary, a screening (Inspira Health, 2019).</w:t>
          </w:r>
        </w:p>
        <w:p w14:paraId="786CAB2A" w14:textId="00383D2F" w:rsidR="00F60763" w:rsidRPr="00F60763" w:rsidRDefault="008E7B2D" w:rsidP="00F60763">
          <w:pPr>
            <w:spacing w:line="360" w:lineRule="auto"/>
            <w:jc w:val="both"/>
            <w:rPr>
              <w:rFonts w:ascii="Arial" w:hAnsi="Arial" w:cs="Arial"/>
            </w:rPr>
          </w:pPr>
          <w:r w:rsidRPr="008E7B2D">
            <w:rPr>
              <w:rFonts w:ascii="Arial" w:hAnsi="Arial" w:cs="Arial"/>
            </w:rPr>
            <w:t>Living with diabetes can have an adverse effect on mental health as well, which is another short-term consequence. Dealing with a chronic illness can be stressful and challenging, and people with diabetes may encounter mental health issues such as anxiety, depression, and others.</w:t>
          </w:r>
          <w:r>
            <w:rPr>
              <w:rFonts w:ascii="Arial" w:hAnsi="Arial" w:cs="Arial"/>
            </w:rPr>
            <w:t xml:space="preserve"> </w:t>
          </w:r>
          <w:r w:rsidR="00F60763" w:rsidRPr="00F60763">
            <w:rPr>
              <w:rFonts w:ascii="Arial" w:hAnsi="Arial" w:cs="Arial"/>
            </w:rPr>
            <w:t>T</w:t>
          </w:r>
          <w:r>
            <w:rPr>
              <w:rFonts w:ascii="Arial" w:hAnsi="Arial" w:cs="Arial"/>
            </w:rPr>
            <w:t>his</w:t>
          </w:r>
          <w:r w:rsidR="00F60763" w:rsidRPr="00F60763">
            <w:rPr>
              <w:rFonts w:ascii="Arial" w:hAnsi="Arial" w:cs="Arial"/>
            </w:rPr>
            <w:t xml:space="preserve"> can further affect your ability to manage your diabetes effectively, leading to further complications. The NHS Diabetes Program is responsible for assessing the mental health of people with diabetes and providing support where necessary, as well as ensuring access to services (Partha, 2018).</w:t>
          </w:r>
        </w:p>
        <w:p w14:paraId="11E66E47" w14:textId="096E98F2" w:rsidR="002F37D3" w:rsidRDefault="00F60763" w:rsidP="00324CF8">
          <w:pPr>
            <w:spacing w:line="360" w:lineRule="auto"/>
            <w:jc w:val="both"/>
            <w:rPr>
              <w:rFonts w:ascii="Arial" w:hAnsi="Arial" w:cs="Arial"/>
            </w:rPr>
          </w:pPr>
          <w:r w:rsidRPr="00F60763">
            <w:rPr>
              <w:rFonts w:ascii="Arial" w:hAnsi="Arial" w:cs="Arial"/>
            </w:rPr>
            <w:t>In addition to individual health consequences, diabetes also has significant economic consequences.</w:t>
          </w:r>
          <w:r w:rsidRPr="00857FFE">
            <w:rPr>
              <w:rFonts w:ascii="Arial" w:hAnsi="Arial" w:cs="Arial"/>
            </w:rPr>
            <w:t xml:space="preserve"> </w:t>
          </w:r>
          <w:r w:rsidR="00857FFE" w:rsidRPr="00857FFE">
            <w:rPr>
              <w:rFonts w:ascii="Arial" w:hAnsi="Arial" w:cs="Arial"/>
            </w:rPr>
            <w:t>The expenses associated with hospitalizations, medications, and complications related to diabetes are substantial, creating a burden on both the healthcare system and the economy.</w:t>
          </w:r>
          <w:r w:rsidR="00857FFE">
            <w:rPr>
              <w:rFonts w:ascii="Arial" w:hAnsi="Arial" w:cs="Arial"/>
            </w:rPr>
            <w:t xml:space="preserve"> </w:t>
          </w:r>
          <w:r w:rsidRPr="00F60763">
            <w:rPr>
              <w:rFonts w:ascii="Arial" w:hAnsi="Arial" w:cs="Arial"/>
            </w:rPr>
            <w:t>T</w:t>
          </w:r>
          <w:r w:rsidR="00857FFE">
            <w:rPr>
              <w:rFonts w:ascii="Arial" w:hAnsi="Arial" w:cs="Arial"/>
            </w:rPr>
            <w:t>o</w:t>
          </w:r>
          <w:r w:rsidRPr="00F60763">
            <w:rPr>
              <w:rFonts w:ascii="Arial" w:hAnsi="Arial" w:cs="Arial"/>
            </w:rPr>
            <w:t xml:space="preserve"> address the short-term public health consequences of diabetes, health professionals and policy makers must adopt a comprehensive and multidisciplinary approach. These include early detection and diagnosis of diabetes, effective treatment and management, and promotion of healthy lifestyles such as physical activity and a healthy diet. This includes addressing social factors that affect health, such as poverty, which can affect an individual's effective diabetes management (Diabetes UK, 2012).</w:t>
          </w:r>
        </w:p>
        <w:p w14:paraId="296758B0" w14:textId="77777777" w:rsidR="002F37D3" w:rsidRDefault="002F37D3" w:rsidP="00324CF8">
          <w:pPr>
            <w:spacing w:line="360" w:lineRule="auto"/>
            <w:jc w:val="both"/>
            <w:rPr>
              <w:rFonts w:ascii="Arial" w:hAnsi="Arial" w:cs="Arial"/>
            </w:rPr>
          </w:pPr>
        </w:p>
        <w:p w14:paraId="19284D46" w14:textId="1AA75DCC" w:rsidR="002F37D3" w:rsidRPr="002F37D3" w:rsidRDefault="00C31422" w:rsidP="002F37D3">
          <w:pPr>
            <w:pStyle w:val="Heading2"/>
            <w:spacing w:line="360" w:lineRule="auto"/>
            <w:jc w:val="both"/>
            <w:rPr>
              <w:rFonts w:ascii="Arial" w:hAnsi="Arial" w:cs="Arial"/>
              <w:sz w:val="28"/>
              <w:szCs w:val="28"/>
            </w:rPr>
          </w:pPr>
          <w:bookmarkStart w:id="6" w:name="_Toc133503552"/>
          <w:r w:rsidRPr="002F37D3">
            <w:rPr>
              <w:rFonts w:ascii="Arial" w:hAnsi="Arial" w:cs="Arial"/>
              <w:sz w:val="28"/>
              <w:szCs w:val="28"/>
            </w:rPr>
            <w:t>Long-term public health consequences of diabetes:</w:t>
          </w:r>
          <w:bookmarkEnd w:id="6"/>
        </w:p>
        <w:p w14:paraId="41355AC4" w14:textId="1A545BD5" w:rsidR="00FF4081" w:rsidRPr="00FF4081" w:rsidRDefault="0011770C" w:rsidP="002F37D3">
          <w:pPr>
            <w:spacing w:line="360" w:lineRule="auto"/>
            <w:jc w:val="both"/>
            <w:rPr>
              <w:rFonts w:ascii="Arial" w:hAnsi="Arial" w:cs="Arial"/>
            </w:rPr>
          </w:pPr>
          <w:r w:rsidRPr="0011770C">
            <w:rPr>
              <w:rFonts w:ascii="Arial" w:hAnsi="Arial" w:cs="Arial"/>
            </w:rPr>
            <w:t>One of the most substantial long-term effects of diabetes in the UK is the heightened risk of developing cardiovascular disease.</w:t>
          </w:r>
          <w:r w:rsidR="00FF4081" w:rsidRPr="00FF4081">
            <w:rPr>
              <w:rFonts w:ascii="Arial" w:hAnsi="Arial" w:cs="Arial"/>
            </w:rPr>
            <w:t xml:space="preserve"> Diabetes can lead to heart attacks and strokes, and the risk of developing cardiovascular diseases is up to five times higher than in people without such diseases. </w:t>
          </w:r>
        </w:p>
        <w:p w14:paraId="7A6A5414" w14:textId="3F0C0F92" w:rsidR="00FF4081" w:rsidRDefault="00E902A8" w:rsidP="00FF4081">
          <w:pPr>
            <w:spacing w:line="360" w:lineRule="auto"/>
            <w:jc w:val="both"/>
            <w:rPr>
              <w:rFonts w:ascii="Arial" w:hAnsi="Arial" w:cs="Arial"/>
            </w:rPr>
          </w:pPr>
          <w:r w:rsidRPr="00884E1F">
            <w:rPr>
              <w:rFonts w:ascii="Arial" w:hAnsi="Arial" w:cs="Arial"/>
              <w:b/>
              <w:bCs/>
            </w:rPr>
            <w:t>Kidney problems</w:t>
          </w:r>
          <w:r>
            <w:rPr>
              <w:rFonts w:ascii="Arial" w:hAnsi="Arial" w:cs="Arial"/>
            </w:rPr>
            <w:t xml:space="preserve">: </w:t>
          </w:r>
          <w:r w:rsidR="00FF4081" w:rsidRPr="00FF4081">
            <w:rPr>
              <w:rFonts w:ascii="Arial" w:hAnsi="Arial" w:cs="Arial"/>
            </w:rPr>
            <w:t xml:space="preserve">Diabetes damages the kidneys, which makes it difficult to remove unwanted waste products and fluids from the body. </w:t>
          </w:r>
          <w:r w:rsidR="00E56900" w:rsidRPr="00E56900">
            <w:rPr>
              <w:rFonts w:ascii="Arial" w:hAnsi="Arial" w:cs="Arial"/>
            </w:rPr>
            <w:t>Kidney disease imposes a significant load on the healthcare system, requiring costly and resource-intensive treatments such as dialysis or kidney transplantation</w:t>
          </w:r>
          <w:r w:rsidR="00E56900">
            <w:rPr>
              <w:rFonts w:ascii="Arial" w:hAnsi="Arial" w:cs="Arial"/>
            </w:rPr>
            <w:t xml:space="preserve"> </w:t>
          </w:r>
          <w:r w:rsidR="005866C1">
            <w:rPr>
              <w:rFonts w:ascii="Arial" w:hAnsi="Arial" w:cs="Arial"/>
            </w:rPr>
            <w:t>(Diabetes</w:t>
          </w:r>
          <w:r w:rsidR="003E6C1D">
            <w:rPr>
              <w:rFonts w:ascii="Arial" w:hAnsi="Arial" w:cs="Arial"/>
            </w:rPr>
            <w:t xml:space="preserve"> UK,</w:t>
          </w:r>
          <w:r>
            <w:rPr>
              <w:rFonts w:ascii="Arial" w:hAnsi="Arial" w:cs="Arial"/>
            </w:rPr>
            <w:t xml:space="preserve"> </w:t>
          </w:r>
          <w:r w:rsidR="001327DA">
            <w:rPr>
              <w:rFonts w:ascii="Arial" w:hAnsi="Arial" w:cs="Arial"/>
            </w:rPr>
            <w:t>n.d.).</w:t>
          </w:r>
        </w:p>
        <w:p w14:paraId="28D01EF6" w14:textId="34EAE192" w:rsidR="00D63A3D" w:rsidRPr="00FA22A7" w:rsidRDefault="00D63A3D" w:rsidP="00D63A3D">
          <w:pPr>
            <w:spacing w:line="360" w:lineRule="auto"/>
            <w:jc w:val="both"/>
            <w:rPr>
              <w:rFonts w:ascii="Arial" w:hAnsi="Arial" w:cs="Arial"/>
            </w:rPr>
          </w:pPr>
          <w:r w:rsidRPr="00884E1F">
            <w:rPr>
              <w:rFonts w:ascii="Arial" w:hAnsi="Arial" w:cs="Arial"/>
              <w:b/>
              <w:bCs/>
            </w:rPr>
            <w:lastRenderedPageBreak/>
            <w:t>Foot problems</w:t>
          </w:r>
          <w:r>
            <w:rPr>
              <w:rFonts w:ascii="Arial" w:hAnsi="Arial" w:cs="Arial"/>
            </w:rPr>
            <w:t>:</w:t>
          </w:r>
          <w:r w:rsidRPr="00D63A3D">
            <w:rPr>
              <w:rFonts w:ascii="Arial" w:hAnsi="Arial" w:cs="Arial"/>
            </w:rPr>
            <w:t xml:space="preserve"> </w:t>
          </w:r>
          <w:r w:rsidR="00FA22A7" w:rsidRPr="00FA22A7">
            <w:rPr>
              <w:rFonts w:ascii="Arial" w:hAnsi="Arial" w:cs="Arial"/>
            </w:rPr>
            <w:t>Furthermore, diabetes can result in nerve damage, which can lead to foot ulcers and amputations. In the UK, around 9,600 lower limb amputations, equivalent to 185 per week, are attributed to diabetes each year, and individuals with diabetes are 30 times more likely to have an amputation compared to those who do not have the condition.</w:t>
          </w:r>
        </w:p>
        <w:p w14:paraId="6DCB0F3B" w14:textId="583A9682" w:rsidR="00D63A3D" w:rsidRPr="00D63A3D" w:rsidRDefault="00D63A3D" w:rsidP="00D63A3D">
          <w:pPr>
            <w:spacing w:line="360" w:lineRule="auto"/>
            <w:jc w:val="both"/>
            <w:rPr>
              <w:rFonts w:ascii="Arial" w:hAnsi="Arial" w:cs="Arial"/>
            </w:rPr>
          </w:pPr>
          <w:r w:rsidRPr="00D63A3D">
            <w:rPr>
              <w:rFonts w:ascii="Arial" w:hAnsi="Arial" w:cs="Arial"/>
            </w:rPr>
            <w:t>Another consequence of diabetes is diabetic retinopathy, which is a complication affecting the eyes. It affects an estimated 1,700 people a year</w:t>
          </w:r>
          <w:r w:rsidR="00AD3944">
            <w:rPr>
              <w:rFonts w:ascii="Arial" w:hAnsi="Arial" w:cs="Arial"/>
            </w:rPr>
            <w:t>.</w:t>
          </w:r>
        </w:p>
        <w:p w14:paraId="7B8F2E47" w14:textId="19B052C9" w:rsidR="00D63A3D" w:rsidRPr="00D63A3D" w:rsidRDefault="00D63A3D" w:rsidP="00D63A3D">
          <w:pPr>
            <w:spacing w:line="360" w:lineRule="auto"/>
            <w:jc w:val="both"/>
            <w:rPr>
              <w:rFonts w:ascii="Arial" w:hAnsi="Arial" w:cs="Arial"/>
            </w:rPr>
          </w:pPr>
          <w:r w:rsidRPr="00D63A3D">
            <w:rPr>
              <w:rFonts w:ascii="Arial" w:hAnsi="Arial" w:cs="Arial"/>
            </w:rPr>
            <w:t xml:space="preserve">Diabetes can affect a person's ability to work, reducing productivity and income. The costs of treating diabetes can also be significant, including medications, regular monitoring, and hospitalization for possible complications. </w:t>
          </w:r>
        </w:p>
        <w:p w14:paraId="185CAEF3" w14:textId="299A5361" w:rsidR="00FF4081" w:rsidRDefault="00583615" w:rsidP="00FF4081">
          <w:pPr>
            <w:spacing w:line="360" w:lineRule="auto"/>
            <w:jc w:val="both"/>
            <w:rPr>
              <w:rFonts w:ascii="Arial" w:hAnsi="Arial" w:cs="Arial"/>
            </w:rPr>
          </w:pPr>
          <w:r w:rsidRPr="00583615">
            <w:rPr>
              <w:rFonts w:ascii="Arial" w:hAnsi="Arial" w:cs="Arial"/>
            </w:rPr>
            <w:t xml:space="preserve">It is crucial to treat diabetes effectively to enhance the quality of life of individuals with the </w:t>
          </w:r>
          <w:r w:rsidRPr="00583615">
            <w:rPr>
              <w:rFonts w:ascii="Arial" w:hAnsi="Arial" w:cs="Arial"/>
            </w:rPr>
            <w:t>condition.</w:t>
          </w:r>
          <w:r w:rsidRPr="00D63A3D">
            <w:rPr>
              <w:rFonts w:ascii="Arial" w:hAnsi="Arial" w:cs="Arial"/>
            </w:rPr>
            <w:t xml:space="preserve"> Health</w:t>
          </w:r>
          <w:r>
            <w:rPr>
              <w:rFonts w:ascii="Arial" w:hAnsi="Arial" w:cs="Arial"/>
            </w:rPr>
            <w:t xml:space="preserve"> </w:t>
          </w:r>
          <w:r w:rsidR="00D63A3D" w:rsidRPr="00D63A3D">
            <w:rPr>
              <w:rFonts w:ascii="Arial" w:hAnsi="Arial" w:cs="Arial"/>
            </w:rPr>
            <w:t>and social care systems in the UK must prioritize the prevention and treatment of diabetes to reduce the burden of this condition on individuals and the health system</w:t>
          </w:r>
          <w:r w:rsidR="009764C9">
            <w:rPr>
              <w:rFonts w:ascii="Arial" w:hAnsi="Arial" w:cs="Arial"/>
            </w:rPr>
            <w:t xml:space="preserve"> (</w:t>
          </w:r>
          <w:r w:rsidR="00262AEE">
            <w:rPr>
              <w:rFonts w:ascii="Arial" w:hAnsi="Arial" w:cs="Arial"/>
            </w:rPr>
            <w:t>Diabetes UK, n</w:t>
          </w:r>
          <w:r w:rsidR="000C4437">
            <w:rPr>
              <w:rFonts w:ascii="Arial" w:hAnsi="Arial" w:cs="Arial"/>
            </w:rPr>
            <w:t>.d</w:t>
          </w:r>
          <w:r w:rsidR="00262AEE">
            <w:rPr>
              <w:rFonts w:ascii="Arial" w:hAnsi="Arial" w:cs="Arial"/>
            </w:rPr>
            <w:t>.).</w:t>
          </w:r>
        </w:p>
        <w:p w14:paraId="24CF038F" w14:textId="77777777" w:rsidR="002F37D3" w:rsidRDefault="002F37D3" w:rsidP="00FF4081">
          <w:pPr>
            <w:spacing w:line="360" w:lineRule="auto"/>
            <w:jc w:val="both"/>
            <w:rPr>
              <w:rFonts w:ascii="Arial" w:hAnsi="Arial" w:cs="Arial"/>
            </w:rPr>
          </w:pPr>
        </w:p>
        <w:p w14:paraId="67775AF1" w14:textId="44B0C7CC" w:rsidR="00445912" w:rsidRPr="009574E1" w:rsidRDefault="002056B4" w:rsidP="009574E1">
          <w:pPr>
            <w:pStyle w:val="Heading2"/>
            <w:spacing w:line="360" w:lineRule="auto"/>
            <w:jc w:val="both"/>
            <w:rPr>
              <w:rFonts w:ascii="Arial" w:hAnsi="Arial" w:cs="Arial"/>
              <w:sz w:val="22"/>
              <w:szCs w:val="22"/>
            </w:rPr>
          </w:pPr>
          <w:bookmarkStart w:id="7" w:name="_Toc133503553"/>
          <w:r w:rsidRPr="00B86353">
            <w:rPr>
              <w:rFonts w:ascii="Arial" w:hAnsi="Arial" w:cs="Arial"/>
              <w:sz w:val="28"/>
              <w:szCs w:val="28"/>
            </w:rPr>
            <w:t>Public health policies or strategies for diabetes</w:t>
          </w:r>
          <w:r w:rsidRPr="009574E1">
            <w:rPr>
              <w:rFonts w:ascii="Arial" w:hAnsi="Arial" w:cs="Arial"/>
              <w:sz w:val="22"/>
              <w:szCs w:val="22"/>
            </w:rPr>
            <w:t>:</w:t>
          </w:r>
          <w:bookmarkEnd w:id="7"/>
        </w:p>
        <w:p w14:paraId="21F2F8F3" w14:textId="194E2C53" w:rsidR="00A80231" w:rsidRPr="009574E1" w:rsidRDefault="00A80231" w:rsidP="009574E1">
          <w:pPr>
            <w:spacing w:line="360" w:lineRule="auto"/>
            <w:jc w:val="both"/>
            <w:rPr>
              <w:rFonts w:ascii="Arial" w:hAnsi="Arial" w:cs="Arial"/>
            </w:rPr>
          </w:pPr>
          <w:r w:rsidRPr="009574E1">
            <w:rPr>
              <w:rFonts w:ascii="Arial" w:hAnsi="Arial" w:cs="Arial"/>
            </w:rPr>
            <w:t xml:space="preserve">Public health policies and strategies for diabetes in the UK aim to reduce the incidence of the disease and improve outcomes for those affected. </w:t>
          </w:r>
          <w:r w:rsidR="00CD4037" w:rsidRPr="00CD4037">
            <w:rPr>
              <w:rFonts w:ascii="Arial" w:hAnsi="Arial" w:cs="Arial"/>
            </w:rPr>
            <w:t>The UK's National Health Service (NHS) created the Diabetes Prevention Programme (DPP) to identify individuals with a high risk of developing type 2 diabetes and offer them interventions to lower their risk factors, such as weight loss and lifestyle modifications. The program has yielded encouraging outcomes in reducing the occurrence of type 2 diabetes in high-risk populations</w:t>
          </w:r>
          <w:r w:rsidR="00CD4037" w:rsidRPr="009574E1">
            <w:rPr>
              <w:rFonts w:ascii="Arial" w:hAnsi="Arial" w:cs="Arial"/>
            </w:rPr>
            <w:t xml:space="preserve"> </w:t>
          </w:r>
          <w:r w:rsidR="009574E1" w:rsidRPr="009574E1">
            <w:rPr>
              <w:rFonts w:ascii="Arial" w:hAnsi="Arial" w:cs="Arial"/>
            </w:rPr>
            <w:t>(NHS England, n.d.).</w:t>
          </w:r>
        </w:p>
        <w:p w14:paraId="01455587" w14:textId="77777777" w:rsidR="00A80231" w:rsidRPr="009574E1" w:rsidRDefault="00A80231" w:rsidP="009574E1">
          <w:pPr>
            <w:spacing w:line="360" w:lineRule="auto"/>
            <w:jc w:val="both"/>
            <w:rPr>
              <w:rFonts w:ascii="Arial" w:hAnsi="Arial" w:cs="Arial"/>
            </w:rPr>
          </w:pPr>
        </w:p>
        <w:p w14:paraId="5BEEC7F3" w14:textId="0C017C29" w:rsidR="00A80231" w:rsidRPr="009574E1" w:rsidRDefault="00A80231" w:rsidP="009574E1">
          <w:pPr>
            <w:spacing w:line="360" w:lineRule="auto"/>
            <w:jc w:val="both"/>
            <w:rPr>
              <w:rFonts w:ascii="Arial" w:hAnsi="Arial" w:cs="Arial"/>
            </w:rPr>
          </w:pPr>
          <w:r w:rsidRPr="009574E1">
            <w:rPr>
              <w:rFonts w:ascii="Arial" w:hAnsi="Arial" w:cs="Arial"/>
            </w:rPr>
            <w:t>In addition to the DPP, the NHS has also developed a Diabetes Transformation Programme (DTP) that aims to improve diabetes care and outcomes. The program includes initiatives such as improving access to diabetes education and increasing the use of technology to monitor blood glucose levels and support self-management (</w:t>
          </w:r>
          <w:r w:rsidR="00B97FD1">
            <w:rPr>
              <w:rFonts w:ascii="Arial" w:hAnsi="Arial" w:cs="Arial"/>
            </w:rPr>
            <w:t>NHS, 2021).</w:t>
          </w:r>
        </w:p>
        <w:p w14:paraId="7279A00C" w14:textId="77777777" w:rsidR="00A80231" w:rsidRPr="009574E1" w:rsidRDefault="00A80231" w:rsidP="009574E1">
          <w:pPr>
            <w:spacing w:line="360" w:lineRule="auto"/>
            <w:jc w:val="both"/>
            <w:rPr>
              <w:rFonts w:ascii="Arial" w:hAnsi="Arial" w:cs="Arial"/>
            </w:rPr>
          </w:pPr>
        </w:p>
        <w:p w14:paraId="1CEB7F74" w14:textId="77777777" w:rsidR="00C92B9C" w:rsidRDefault="00C92B9C">
          <w:pPr>
            <w:rPr>
              <w:rFonts w:ascii="Arial" w:hAnsi="Arial" w:cs="Arial"/>
            </w:rPr>
          </w:pPr>
        </w:p>
        <w:p w14:paraId="0B202C58" w14:textId="77777777" w:rsidR="00786EE5" w:rsidRDefault="00786EE5">
          <w:pPr>
            <w:rPr>
              <w:rFonts w:ascii="Arial" w:hAnsi="Arial" w:cs="Arial"/>
            </w:rPr>
          </w:pPr>
        </w:p>
        <w:p w14:paraId="58E908AA" w14:textId="155BB250" w:rsidR="00302F5E" w:rsidRDefault="00302F5E" w:rsidP="00E43636">
          <w:pPr>
            <w:spacing w:line="360" w:lineRule="auto"/>
            <w:jc w:val="both"/>
            <w:rPr>
              <w:rFonts w:ascii="Arial" w:hAnsi="Arial" w:cs="Arial"/>
            </w:rPr>
          </w:pPr>
        </w:p>
        <w:p w14:paraId="79D45777" w14:textId="77777777" w:rsidR="00302F5E" w:rsidRDefault="00302F5E">
          <w:pPr>
            <w:rPr>
              <w:rFonts w:ascii="Arial" w:hAnsi="Arial" w:cs="Arial"/>
            </w:rPr>
          </w:pPr>
          <w:r>
            <w:rPr>
              <w:rFonts w:ascii="Arial" w:hAnsi="Arial" w:cs="Arial"/>
            </w:rPr>
            <w:br w:type="page"/>
          </w:r>
        </w:p>
        <w:p w14:paraId="1EF0C253" w14:textId="4CCBE6B0" w:rsidR="00302F5E" w:rsidRDefault="00543EDF" w:rsidP="00543EDF">
          <w:pPr>
            <w:pStyle w:val="Heading1"/>
            <w:jc w:val="center"/>
            <w:rPr>
              <w:rFonts w:ascii="Arial" w:hAnsi="Arial" w:cs="Arial"/>
              <w:sz w:val="40"/>
              <w:szCs w:val="40"/>
            </w:rPr>
          </w:pPr>
          <w:bookmarkStart w:id="8" w:name="_Toc133503554"/>
          <w:r w:rsidRPr="00543EDF">
            <w:rPr>
              <w:rFonts w:ascii="Arial" w:hAnsi="Arial" w:cs="Arial"/>
              <w:sz w:val="40"/>
              <w:szCs w:val="40"/>
            </w:rPr>
            <w:lastRenderedPageBreak/>
            <w:t>Conclusion</w:t>
          </w:r>
          <w:bookmarkEnd w:id="8"/>
        </w:p>
        <w:p w14:paraId="7103F2A7" w14:textId="77777777" w:rsidR="005D2EFC" w:rsidRPr="005D2EFC" w:rsidRDefault="005D2EFC" w:rsidP="005D2EFC"/>
        <w:p w14:paraId="38B4DB40" w14:textId="77777777" w:rsidR="00543EDF" w:rsidRDefault="00543EDF" w:rsidP="00543EDF"/>
        <w:p w14:paraId="55781CB7" w14:textId="77777777" w:rsidR="008C0637" w:rsidRPr="008C0637" w:rsidRDefault="008C0637" w:rsidP="008C0637">
          <w:pPr>
            <w:spacing w:line="360" w:lineRule="auto"/>
            <w:jc w:val="both"/>
            <w:rPr>
              <w:rFonts w:ascii="Arial" w:hAnsi="Arial" w:cs="Arial"/>
            </w:rPr>
          </w:pPr>
          <w:r w:rsidRPr="008C0637">
            <w:rPr>
              <w:rFonts w:ascii="Arial" w:hAnsi="Arial" w:cs="Arial"/>
            </w:rPr>
            <w:t>700 diabetics die prematurely every week. Diabetes is a significant cost to the NHS, with an estimated £10 billion spent on diabetes-related healthcare each year. This includes the cost of medication, hospitalization and complications related to the condition, meaning 80% of the money goes to treating complications. However, there is evidence to suggest that investing in diabetes prevention and treatment can save you money in the long run. by reducing the number of complications and hospitalizations.</w:t>
          </w:r>
        </w:p>
        <w:p w14:paraId="5A168FC8" w14:textId="7F692662" w:rsidR="00C70597" w:rsidRDefault="008C0637" w:rsidP="00E43636">
          <w:pPr>
            <w:spacing w:line="360" w:lineRule="auto"/>
            <w:jc w:val="both"/>
            <w:rPr>
              <w:rFonts w:ascii="Arial" w:hAnsi="Arial" w:cs="Arial"/>
            </w:rPr>
          </w:pPr>
          <w:r w:rsidRPr="008C0637">
            <w:rPr>
              <w:rFonts w:ascii="Arial" w:hAnsi="Arial" w:cs="Arial"/>
            </w:rPr>
            <w:t>In summary, the latest data and statistics on diabetes in the UK highlight the increasing prevalence of the condition and the significant burden it places on the NHS. Improving access to early diagnosis and treatment and investing in preventative measures will be key to reducing the impact of diabetes on individuals and the healthcare system (Diabetes UK, n.d.).</w:t>
          </w:r>
        </w:p>
        <w:p w14:paraId="13418B7D" w14:textId="77777777" w:rsidR="00E06D57" w:rsidRDefault="00E06D57" w:rsidP="00E43636">
          <w:pPr>
            <w:spacing w:line="360" w:lineRule="auto"/>
            <w:jc w:val="both"/>
            <w:rPr>
              <w:rFonts w:ascii="Arial" w:hAnsi="Arial" w:cs="Arial"/>
            </w:rPr>
          </w:pPr>
        </w:p>
        <w:p w14:paraId="568FF44F" w14:textId="77777777" w:rsidR="00E06D57" w:rsidRDefault="00E06D57" w:rsidP="00E43636">
          <w:pPr>
            <w:spacing w:line="360" w:lineRule="auto"/>
            <w:jc w:val="both"/>
            <w:rPr>
              <w:rFonts w:ascii="Arial" w:hAnsi="Arial" w:cs="Arial"/>
            </w:rPr>
          </w:pPr>
        </w:p>
        <w:p w14:paraId="6907B0EC" w14:textId="77777777" w:rsidR="00E06D57" w:rsidRDefault="00E06D57" w:rsidP="00E43636">
          <w:pPr>
            <w:spacing w:line="360" w:lineRule="auto"/>
            <w:jc w:val="both"/>
            <w:rPr>
              <w:rFonts w:ascii="Arial" w:hAnsi="Arial" w:cs="Arial"/>
            </w:rPr>
          </w:pPr>
        </w:p>
        <w:p w14:paraId="198A6FE7" w14:textId="77777777" w:rsidR="00E06D57" w:rsidRPr="00E43636" w:rsidRDefault="00E06D57" w:rsidP="00E43636">
          <w:pPr>
            <w:spacing w:line="360" w:lineRule="auto"/>
            <w:jc w:val="both"/>
            <w:rPr>
              <w:rFonts w:ascii="Arial" w:hAnsi="Arial" w:cs="Arial"/>
            </w:rPr>
          </w:pPr>
        </w:p>
        <w:p w14:paraId="06F92DFC" w14:textId="5FB4E9C8" w:rsidR="00C70597" w:rsidRDefault="00BE61C9" w:rsidP="00C70597"/>
      </w:sdtContent>
    </w:sdt>
    <w:p w14:paraId="43992C14" w14:textId="77777777" w:rsidR="00D379C7" w:rsidRDefault="00D379C7" w:rsidP="000C4437">
      <w:pPr>
        <w:pStyle w:val="Heading1"/>
        <w:jc w:val="center"/>
        <w:rPr>
          <w:rFonts w:ascii="Arial" w:hAnsi="Arial" w:cs="Arial"/>
          <w:sz w:val="40"/>
          <w:szCs w:val="40"/>
        </w:rPr>
      </w:pPr>
    </w:p>
    <w:p w14:paraId="43EE1F54" w14:textId="77777777" w:rsidR="00D379C7" w:rsidRDefault="00D379C7" w:rsidP="000C4437">
      <w:pPr>
        <w:pStyle w:val="Heading1"/>
        <w:jc w:val="center"/>
        <w:rPr>
          <w:rFonts w:ascii="Arial" w:hAnsi="Arial" w:cs="Arial"/>
          <w:sz w:val="40"/>
          <w:szCs w:val="40"/>
        </w:rPr>
      </w:pPr>
    </w:p>
    <w:p w14:paraId="7EAF23F5" w14:textId="77777777" w:rsidR="00D379C7" w:rsidRDefault="00D379C7" w:rsidP="00D379C7"/>
    <w:p w14:paraId="3D5D27CC" w14:textId="77777777" w:rsidR="00D379C7" w:rsidRPr="00D379C7" w:rsidRDefault="00D379C7" w:rsidP="00D379C7"/>
    <w:p w14:paraId="6E18903D" w14:textId="77777777" w:rsidR="00275A4D" w:rsidRDefault="00275A4D" w:rsidP="00275A4D">
      <w:pPr>
        <w:pStyle w:val="Heading1"/>
        <w:jc w:val="center"/>
        <w:rPr>
          <w:rFonts w:ascii="Arial" w:hAnsi="Arial" w:cs="Arial"/>
          <w:sz w:val="40"/>
          <w:szCs w:val="40"/>
        </w:rPr>
      </w:pPr>
    </w:p>
    <w:p w14:paraId="3BA46D29" w14:textId="77777777" w:rsidR="00275A4D" w:rsidRDefault="00275A4D" w:rsidP="00275A4D">
      <w:pPr>
        <w:pStyle w:val="Heading1"/>
        <w:jc w:val="center"/>
        <w:rPr>
          <w:rFonts w:ascii="Arial" w:hAnsi="Arial" w:cs="Arial"/>
          <w:sz w:val="40"/>
          <w:szCs w:val="40"/>
        </w:rPr>
      </w:pPr>
    </w:p>
    <w:p w14:paraId="7686504A" w14:textId="77777777" w:rsidR="00275A4D" w:rsidRPr="00275A4D" w:rsidRDefault="00275A4D" w:rsidP="00275A4D"/>
    <w:p w14:paraId="2A4F617A" w14:textId="77777777" w:rsidR="00D379C7" w:rsidRDefault="00D379C7" w:rsidP="000C4437">
      <w:pPr>
        <w:pStyle w:val="Heading1"/>
        <w:jc w:val="center"/>
        <w:rPr>
          <w:rFonts w:ascii="Arial" w:hAnsi="Arial" w:cs="Arial"/>
          <w:sz w:val="40"/>
          <w:szCs w:val="40"/>
        </w:rPr>
      </w:pPr>
    </w:p>
    <w:p w14:paraId="1D7D9DDF" w14:textId="77777777" w:rsidR="006C2DF9" w:rsidRDefault="006C2DF9" w:rsidP="00DF3BF4">
      <w:pPr>
        <w:spacing w:line="360" w:lineRule="auto"/>
        <w:rPr>
          <w:rFonts w:ascii="Arial" w:hAnsi="Arial" w:cs="Arial"/>
        </w:rPr>
      </w:pPr>
    </w:p>
    <w:p w14:paraId="45A536D8" w14:textId="77777777" w:rsidR="006C2DF9" w:rsidRDefault="006C2DF9" w:rsidP="006C2DF9">
      <w:pPr>
        <w:pStyle w:val="Heading1"/>
        <w:jc w:val="center"/>
        <w:rPr>
          <w:rFonts w:ascii="Arial" w:hAnsi="Arial" w:cs="Arial"/>
          <w:sz w:val="40"/>
          <w:szCs w:val="40"/>
        </w:rPr>
      </w:pPr>
      <w:bookmarkStart w:id="9" w:name="_Toc133503555"/>
      <w:r w:rsidRPr="00C70597">
        <w:rPr>
          <w:rFonts w:ascii="Arial" w:hAnsi="Arial" w:cs="Arial"/>
          <w:sz w:val="40"/>
          <w:szCs w:val="40"/>
        </w:rPr>
        <w:lastRenderedPageBreak/>
        <w:t>Reference</w:t>
      </w:r>
      <w:r>
        <w:rPr>
          <w:rFonts w:ascii="Arial" w:hAnsi="Arial" w:cs="Arial"/>
          <w:sz w:val="40"/>
          <w:szCs w:val="40"/>
        </w:rPr>
        <w:t>s</w:t>
      </w:r>
      <w:bookmarkEnd w:id="9"/>
    </w:p>
    <w:p w14:paraId="6E35D794" w14:textId="77777777" w:rsidR="006C2DF9" w:rsidRPr="00275A4D" w:rsidRDefault="006C2DF9" w:rsidP="006C2DF9"/>
    <w:p w14:paraId="5F9501C3" w14:textId="77777777" w:rsidR="006C2DF9" w:rsidRDefault="006C2DF9" w:rsidP="00DF3BF4">
      <w:pPr>
        <w:spacing w:line="360" w:lineRule="auto"/>
        <w:rPr>
          <w:rFonts w:ascii="Arial" w:hAnsi="Arial" w:cs="Arial"/>
        </w:rPr>
      </w:pPr>
    </w:p>
    <w:p w14:paraId="5978221A" w14:textId="7271913E" w:rsidR="00837CDF" w:rsidRPr="0054628F" w:rsidRDefault="00FB302A" w:rsidP="00DF3BF4">
      <w:pPr>
        <w:spacing w:line="360" w:lineRule="auto"/>
        <w:rPr>
          <w:rFonts w:ascii="Arial" w:hAnsi="Arial" w:cs="Arial"/>
        </w:rPr>
      </w:pPr>
      <w:proofErr w:type="spellStart"/>
      <w:proofErr w:type="gramStart"/>
      <w:r>
        <w:rPr>
          <w:rFonts w:ascii="Arial" w:hAnsi="Arial" w:cs="Arial"/>
        </w:rPr>
        <w:t>Beulens,J.W.J</w:t>
      </w:r>
      <w:proofErr w:type="spellEnd"/>
      <w:r>
        <w:rPr>
          <w:rFonts w:ascii="Arial" w:hAnsi="Arial" w:cs="Arial"/>
        </w:rPr>
        <w:t>.</w:t>
      </w:r>
      <w:proofErr w:type="gramEnd"/>
      <w:r w:rsidR="00493B61">
        <w:rPr>
          <w:rFonts w:ascii="Arial" w:hAnsi="Arial" w:cs="Arial"/>
        </w:rPr>
        <w:t xml:space="preserve"> et al (2021) </w:t>
      </w:r>
      <w:r w:rsidR="00493B61" w:rsidRPr="00F644E6">
        <w:rPr>
          <w:rFonts w:ascii="Arial" w:hAnsi="Arial" w:cs="Arial"/>
          <w:i/>
          <w:iCs/>
        </w:rPr>
        <w:t>Environmental risk factors of type 2</w:t>
      </w:r>
      <w:r w:rsidR="00F644E6" w:rsidRPr="00F644E6">
        <w:rPr>
          <w:rFonts w:ascii="Arial" w:hAnsi="Arial" w:cs="Arial"/>
          <w:i/>
          <w:iCs/>
        </w:rPr>
        <w:t xml:space="preserve"> diabetes-an exposome approach</w:t>
      </w:r>
      <w:r w:rsidR="0054628F">
        <w:rPr>
          <w:rFonts w:ascii="Arial" w:hAnsi="Arial" w:cs="Arial"/>
          <w:i/>
          <w:iCs/>
        </w:rPr>
        <w:t xml:space="preserve">. </w:t>
      </w:r>
      <w:r w:rsidR="0054628F">
        <w:rPr>
          <w:rFonts w:ascii="Arial" w:hAnsi="Arial" w:cs="Arial"/>
        </w:rPr>
        <w:t xml:space="preserve">Available at: </w:t>
      </w:r>
      <w:hyperlink r:id="rId7" w:anchor="citeas" w:history="1">
        <w:r w:rsidR="00C74F36" w:rsidRPr="00265F13">
          <w:rPr>
            <w:rStyle w:val="Hyperlink"/>
            <w:rFonts w:ascii="Arial" w:hAnsi="Arial" w:cs="Arial"/>
          </w:rPr>
          <w:t>https://link.springer.com/article/10.1007/s00125-021-05618-w#citeas</w:t>
        </w:r>
      </w:hyperlink>
      <w:r w:rsidR="00C74F36">
        <w:rPr>
          <w:rFonts w:ascii="Arial" w:hAnsi="Arial" w:cs="Arial"/>
        </w:rPr>
        <w:t xml:space="preserve"> </w:t>
      </w:r>
      <w:r w:rsidR="004B5C2B">
        <w:rPr>
          <w:rFonts w:ascii="Arial" w:hAnsi="Arial" w:cs="Arial"/>
        </w:rPr>
        <w:t>(</w:t>
      </w:r>
      <w:r w:rsidR="00C74F36">
        <w:rPr>
          <w:rFonts w:ascii="Arial" w:hAnsi="Arial" w:cs="Arial"/>
        </w:rPr>
        <w:t>Accessed 12 March 2023</w:t>
      </w:r>
      <w:r w:rsidR="004B5C2B">
        <w:rPr>
          <w:rFonts w:ascii="Arial" w:hAnsi="Arial" w:cs="Arial"/>
        </w:rPr>
        <w:t>).</w:t>
      </w:r>
    </w:p>
    <w:p w14:paraId="4789964A" w14:textId="07D45A69" w:rsidR="00594AE2" w:rsidRDefault="00594AE2" w:rsidP="00DF3BF4">
      <w:pPr>
        <w:spacing w:line="360" w:lineRule="auto"/>
        <w:rPr>
          <w:rFonts w:ascii="Arial" w:hAnsi="Arial" w:cs="Arial"/>
        </w:rPr>
      </w:pPr>
      <w:r>
        <w:rPr>
          <w:rFonts w:ascii="Arial" w:hAnsi="Arial" w:cs="Arial"/>
        </w:rPr>
        <w:t>C</w:t>
      </w:r>
      <w:r w:rsidR="005F757D">
        <w:rPr>
          <w:rFonts w:ascii="Arial" w:hAnsi="Arial" w:cs="Arial"/>
        </w:rPr>
        <w:t>DC</w:t>
      </w:r>
      <w:r w:rsidR="00EB4BEE">
        <w:rPr>
          <w:rFonts w:ascii="Arial" w:hAnsi="Arial" w:cs="Arial"/>
        </w:rPr>
        <w:t xml:space="preserve"> </w:t>
      </w:r>
      <w:r w:rsidR="00DB7DDE">
        <w:rPr>
          <w:rFonts w:ascii="Arial" w:hAnsi="Arial" w:cs="Arial"/>
        </w:rPr>
        <w:t xml:space="preserve">(2022) </w:t>
      </w:r>
      <w:r w:rsidR="00DB7DDE" w:rsidRPr="005457A8">
        <w:rPr>
          <w:rFonts w:ascii="Arial" w:hAnsi="Arial" w:cs="Arial"/>
          <w:i/>
          <w:iCs/>
        </w:rPr>
        <w:t>What is Diabetes?</w:t>
      </w:r>
      <w:r w:rsidR="00FF3BBF">
        <w:rPr>
          <w:rFonts w:ascii="Arial" w:hAnsi="Arial" w:cs="Arial"/>
          <w:i/>
          <w:iCs/>
        </w:rPr>
        <w:t xml:space="preserve"> </w:t>
      </w:r>
      <w:r w:rsidR="00FF3BBF">
        <w:rPr>
          <w:rFonts w:ascii="Arial" w:hAnsi="Arial" w:cs="Arial"/>
        </w:rPr>
        <w:t>Available at:</w:t>
      </w:r>
      <w:r w:rsidR="00767BD9" w:rsidRPr="00767BD9">
        <w:t xml:space="preserve"> </w:t>
      </w:r>
      <w:hyperlink r:id="rId8" w:anchor=":~:text=With%20diabetes%2C%20your%20body%20doesn,vision%20loss%2C%20and%20kidney%20disease" w:history="1">
        <w:r w:rsidR="00767BD9" w:rsidRPr="00067CF7">
          <w:rPr>
            <w:rStyle w:val="Hyperlink"/>
            <w:rFonts w:ascii="Arial" w:hAnsi="Arial" w:cs="Arial"/>
          </w:rPr>
          <w:t>https://www.cdc.gov/diabetes/basics/diabetes.html#:~:text=With%20diabetes%2C%20your%20body%20doesn,vision%20loss%2C%20and%20kidney%20disease</w:t>
        </w:r>
      </w:hyperlink>
      <w:r w:rsidR="00767BD9">
        <w:rPr>
          <w:rFonts w:ascii="Arial" w:hAnsi="Arial" w:cs="Arial"/>
        </w:rPr>
        <w:t xml:space="preserve"> </w:t>
      </w:r>
      <w:r w:rsidR="002B408F">
        <w:rPr>
          <w:rFonts w:ascii="Arial" w:hAnsi="Arial" w:cs="Arial"/>
        </w:rPr>
        <w:t>(Accessed 10 March 2023).</w:t>
      </w:r>
    </w:p>
    <w:p w14:paraId="5B553065" w14:textId="5F9AA8B6" w:rsidR="00960753" w:rsidRDefault="00960753" w:rsidP="00DF3BF4">
      <w:pPr>
        <w:spacing w:line="360" w:lineRule="auto"/>
        <w:rPr>
          <w:rFonts w:ascii="Arial" w:hAnsi="Arial" w:cs="Arial"/>
        </w:rPr>
      </w:pPr>
      <w:r>
        <w:rPr>
          <w:rFonts w:ascii="Arial" w:hAnsi="Arial" w:cs="Arial"/>
        </w:rPr>
        <w:t xml:space="preserve">Diabetes.co.uk (2019) </w:t>
      </w:r>
      <w:r w:rsidRPr="00B936BF">
        <w:rPr>
          <w:rFonts w:ascii="Arial" w:hAnsi="Arial" w:cs="Arial"/>
          <w:i/>
          <w:iCs/>
        </w:rPr>
        <w:t>Diabetes and Ethnicity</w:t>
      </w:r>
      <w:r w:rsidR="00B936BF">
        <w:rPr>
          <w:rFonts w:ascii="Arial" w:hAnsi="Arial" w:cs="Arial"/>
        </w:rPr>
        <w:t xml:space="preserve">. Available at: </w:t>
      </w:r>
      <w:hyperlink r:id="rId9" w:history="1">
        <w:r w:rsidR="00FA563E" w:rsidRPr="00265F13">
          <w:rPr>
            <w:rStyle w:val="Hyperlink"/>
            <w:rFonts w:ascii="Arial" w:hAnsi="Arial" w:cs="Arial"/>
          </w:rPr>
          <w:t>https://www.diabetes.co.uk/diabetes-and-ethnicity.html</w:t>
        </w:r>
      </w:hyperlink>
      <w:r w:rsidR="00FA563E">
        <w:rPr>
          <w:rFonts w:ascii="Arial" w:hAnsi="Arial" w:cs="Arial"/>
        </w:rPr>
        <w:t xml:space="preserve"> (Accessed 12 March 2023).</w:t>
      </w:r>
    </w:p>
    <w:p w14:paraId="53038D98" w14:textId="36EFFC23" w:rsidR="00377182" w:rsidRDefault="00377182" w:rsidP="00DF3BF4">
      <w:pPr>
        <w:spacing w:line="360" w:lineRule="auto"/>
        <w:rPr>
          <w:rFonts w:ascii="Arial" w:hAnsi="Arial" w:cs="Arial"/>
        </w:rPr>
      </w:pPr>
      <w:r>
        <w:rPr>
          <w:rFonts w:ascii="Arial" w:hAnsi="Arial" w:cs="Arial"/>
        </w:rPr>
        <w:t>Diabetes.co.uk</w:t>
      </w:r>
      <w:r w:rsidR="00F60163">
        <w:rPr>
          <w:rFonts w:ascii="Arial" w:hAnsi="Arial" w:cs="Arial"/>
        </w:rPr>
        <w:t xml:space="preserve">. (2019) </w:t>
      </w:r>
      <w:r w:rsidR="00F60163" w:rsidRPr="00F60163">
        <w:rPr>
          <w:rFonts w:ascii="Arial" w:hAnsi="Arial" w:cs="Arial"/>
          <w:i/>
          <w:iCs/>
        </w:rPr>
        <w:t>Diabetes and Genetics</w:t>
      </w:r>
      <w:r w:rsidR="00113610">
        <w:rPr>
          <w:rFonts w:ascii="Arial" w:hAnsi="Arial" w:cs="Arial"/>
          <w:i/>
          <w:iCs/>
        </w:rPr>
        <w:t xml:space="preserve">. </w:t>
      </w:r>
      <w:r w:rsidR="00113610">
        <w:rPr>
          <w:rFonts w:ascii="Arial" w:hAnsi="Arial" w:cs="Arial"/>
        </w:rPr>
        <w:t xml:space="preserve">Available at: </w:t>
      </w:r>
      <w:hyperlink r:id="rId10" w:history="1">
        <w:r w:rsidR="00113610" w:rsidRPr="00265F13">
          <w:rPr>
            <w:rStyle w:val="Hyperlink"/>
            <w:rFonts w:ascii="Arial" w:hAnsi="Arial" w:cs="Arial"/>
          </w:rPr>
          <w:t>https://www.diabetes.co.uk/diabetes-and-genetics.html</w:t>
        </w:r>
      </w:hyperlink>
      <w:r w:rsidR="00113610">
        <w:rPr>
          <w:rFonts w:ascii="Arial" w:hAnsi="Arial" w:cs="Arial"/>
        </w:rPr>
        <w:t xml:space="preserve"> </w:t>
      </w:r>
      <w:r w:rsidR="00EF1F38">
        <w:rPr>
          <w:rFonts w:ascii="Arial" w:hAnsi="Arial" w:cs="Arial"/>
        </w:rPr>
        <w:t>(Accessed 12 March 2023).</w:t>
      </w:r>
    </w:p>
    <w:p w14:paraId="6C05B3C2" w14:textId="0F6CAF5A" w:rsidR="00641DBE" w:rsidRPr="00113610" w:rsidRDefault="00641DBE" w:rsidP="00DF3BF4">
      <w:pPr>
        <w:spacing w:line="360" w:lineRule="auto"/>
        <w:rPr>
          <w:rFonts w:ascii="Arial" w:hAnsi="Arial" w:cs="Arial"/>
        </w:rPr>
      </w:pPr>
      <w:r>
        <w:rPr>
          <w:rFonts w:ascii="Arial" w:hAnsi="Arial" w:cs="Arial"/>
        </w:rPr>
        <w:t>Diabetes UK (n.d.)</w:t>
      </w:r>
      <w:r w:rsidR="00A15C4E">
        <w:rPr>
          <w:rFonts w:ascii="Arial" w:hAnsi="Arial" w:cs="Arial"/>
        </w:rPr>
        <w:t xml:space="preserve"> </w:t>
      </w:r>
      <w:r w:rsidR="00A15C4E" w:rsidRPr="00A15C4E">
        <w:rPr>
          <w:rFonts w:ascii="Arial" w:hAnsi="Arial" w:cs="Arial"/>
          <w:i/>
          <w:iCs/>
        </w:rPr>
        <w:t>Complications of diabetes</w:t>
      </w:r>
      <w:r w:rsidR="00A15C4E">
        <w:rPr>
          <w:rFonts w:ascii="Arial" w:hAnsi="Arial" w:cs="Arial"/>
        </w:rPr>
        <w:t xml:space="preserve">. </w:t>
      </w:r>
      <w:r w:rsidR="00DC0D03">
        <w:rPr>
          <w:rFonts w:ascii="Arial" w:hAnsi="Arial" w:cs="Arial"/>
        </w:rPr>
        <w:t xml:space="preserve">Available at: </w:t>
      </w:r>
      <w:hyperlink r:id="rId11" w:history="1">
        <w:r w:rsidR="00DC0D03" w:rsidRPr="00AD47D9">
          <w:rPr>
            <w:rStyle w:val="Hyperlink"/>
            <w:rFonts w:ascii="Arial" w:hAnsi="Arial" w:cs="Arial"/>
          </w:rPr>
          <w:t>https://www.diabetes.org.uk/guide-to-diabetes/complications</w:t>
        </w:r>
      </w:hyperlink>
      <w:r w:rsidR="00DC0D03">
        <w:rPr>
          <w:rFonts w:ascii="Arial" w:hAnsi="Arial" w:cs="Arial"/>
        </w:rPr>
        <w:t xml:space="preserve"> (Accessed 13 March 2023).</w:t>
      </w:r>
    </w:p>
    <w:p w14:paraId="7AC99285" w14:textId="2CC9845E" w:rsidR="00AE70A6" w:rsidRDefault="00AE70A6" w:rsidP="00DF3BF4">
      <w:pPr>
        <w:spacing w:line="360" w:lineRule="auto"/>
        <w:rPr>
          <w:rFonts w:ascii="Arial" w:hAnsi="Arial" w:cs="Arial"/>
        </w:rPr>
      </w:pPr>
      <w:r>
        <w:rPr>
          <w:rFonts w:ascii="Arial" w:hAnsi="Arial" w:cs="Arial"/>
        </w:rPr>
        <w:t>Diabetes UK</w:t>
      </w:r>
      <w:r w:rsidR="00C90337">
        <w:rPr>
          <w:rFonts w:ascii="Arial" w:hAnsi="Arial" w:cs="Arial"/>
        </w:rPr>
        <w:t xml:space="preserve"> (n.d.) </w:t>
      </w:r>
      <w:r w:rsidR="00C90337" w:rsidRPr="0025793C">
        <w:rPr>
          <w:rFonts w:ascii="Arial" w:hAnsi="Arial" w:cs="Arial"/>
          <w:i/>
          <w:iCs/>
        </w:rPr>
        <w:t xml:space="preserve">Diabetes </w:t>
      </w:r>
      <w:r w:rsidR="0025793C" w:rsidRPr="0025793C">
        <w:rPr>
          <w:rFonts w:ascii="Arial" w:hAnsi="Arial" w:cs="Arial"/>
          <w:i/>
          <w:iCs/>
        </w:rPr>
        <w:t>Education: Learning</w:t>
      </w:r>
      <w:r w:rsidR="00C90337" w:rsidRPr="0025793C">
        <w:rPr>
          <w:rFonts w:ascii="Arial" w:hAnsi="Arial" w:cs="Arial"/>
          <w:i/>
          <w:iCs/>
        </w:rPr>
        <w:t xml:space="preserve"> to look after your </w:t>
      </w:r>
      <w:r w:rsidR="00202FB9" w:rsidRPr="0025793C">
        <w:rPr>
          <w:rFonts w:ascii="Arial" w:hAnsi="Arial" w:cs="Arial"/>
          <w:i/>
          <w:iCs/>
        </w:rPr>
        <w:t>Diabetes</w:t>
      </w:r>
      <w:r w:rsidR="00202FB9">
        <w:rPr>
          <w:rFonts w:ascii="Arial" w:hAnsi="Arial" w:cs="Arial"/>
          <w:i/>
          <w:iCs/>
        </w:rPr>
        <w:t>.</w:t>
      </w:r>
      <w:r w:rsidR="00202FB9">
        <w:rPr>
          <w:rFonts w:ascii="Arial" w:hAnsi="Arial" w:cs="Arial"/>
        </w:rPr>
        <w:t xml:space="preserve"> Available at: </w:t>
      </w:r>
      <w:hyperlink r:id="rId12" w:history="1">
        <w:r w:rsidR="001906C4" w:rsidRPr="00265F13">
          <w:rPr>
            <w:rStyle w:val="Hyperlink"/>
            <w:rFonts w:ascii="Arial" w:hAnsi="Arial" w:cs="Arial"/>
          </w:rPr>
          <w:t>https://www.diabetes.org.uk/guide-to-diabetes/managing-your-diabetes/education</w:t>
        </w:r>
      </w:hyperlink>
      <w:r w:rsidR="001906C4">
        <w:rPr>
          <w:rFonts w:ascii="Arial" w:hAnsi="Arial" w:cs="Arial"/>
        </w:rPr>
        <w:t xml:space="preserve"> (Accessed 12 March 2023).</w:t>
      </w:r>
    </w:p>
    <w:p w14:paraId="7D8D398A" w14:textId="5B1F813D" w:rsidR="005056FF" w:rsidRPr="004948A7" w:rsidRDefault="005056FF" w:rsidP="00DF3BF4">
      <w:pPr>
        <w:spacing w:line="360" w:lineRule="auto"/>
        <w:rPr>
          <w:rFonts w:ascii="Arial" w:hAnsi="Arial" w:cs="Arial"/>
        </w:rPr>
      </w:pPr>
      <w:r>
        <w:rPr>
          <w:rFonts w:ascii="Arial" w:hAnsi="Arial" w:cs="Arial"/>
        </w:rPr>
        <w:t xml:space="preserve">Diabetes UK (n.d.) </w:t>
      </w:r>
      <w:r w:rsidRPr="004948A7">
        <w:rPr>
          <w:rFonts w:ascii="Arial" w:hAnsi="Arial" w:cs="Arial"/>
          <w:i/>
          <w:iCs/>
        </w:rPr>
        <w:t xml:space="preserve">500 people with diabetes </w:t>
      </w:r>
      <w:r w:rsidR="004948A7" w:rsidRPr="004948A7">
        <w:rPr>
          <w:rFonts w:ascii="Arial" w:hAnsi="Arial" w:cs="Arial"/>
          <w:i/>
          <w:iCs/>
        </w:rPr>
        <w:t xml:space="preserve">die prematurely every week. </w:t>
      </w:r>
      <w:r w:rsidR="004948A7">
        <w:rPr>
          <w:rFonts w:ascii="Arial" w:hAnsi="Arial" w:cs="Arial"/>
        </w:rPr>
        <w:t xml:space="preserve">Available at: </w:t>
      </w:r>
      <w:hyperlink r:id="rId13" w:history="1">
        <w:r w:rsidR="00A65134" w:rsidRPr="008020D0">
          <w:rPr>
            <w:rStyle w:val="Hyperlink"/>
            <w:rFonts w:ascii="Arial" w:hAnsi="Arial" w:cs="Arial"/>
          </w:rPr>
          <w:t>https://www.diabetes.org.uk/about_us/news/premature-deaths-diabetes</w:t>
        </w:r>
      </w:hyperlink>
      <w:r w:rsidR="00A65134">
        <w:rPr>
          <w:rFonts w:ascii="Arial" w:hAnsi="Arial" w:cs="Arial"/>
        </w:rPr>
        <w:t xml:space="preserve"> (Accessed 27 April 2023).</w:t>
      </w:r>
    </w:p>
    <w:p w14:paraId="39B0902D" w14:textId="6875AAF6" w:rsidR="00B511DA" w:rsidRDefault="00B511DA" w:rsidP="00DF3BF4">
      <w:pPr>
        <w:spacing w:line="360" w:lineRule="auto"/>
        <w:rPr>
          <w:rFonts w:ascii="Arial" w:hAnsi="Arial" w:cs="Arial"/>
        </w:rPr>
      </w:pPr>
      <w:r>
        <w:rPr>
          <w:rFonts w:ascii="Arial" w:hAnsi="Arial" w:cs="Arial"/>
        </w:rPr>
        <w:t xml:space="preserve">Diabetes UK (n.d.) </w:t>
      </w:r>
      <w:r w:rsidRPr="00236A41">
        <w:rPr>
          <w:rFonts w:ascii="Arial" w:hAnsi="Arial" w:cs="Arial"/>
          <w:i/>
          <w:iCs/>
        </w:rPr>
        <w:t>Getting tested for diabetes</w:t>
      </w:r>
      <w:r w:rsidR="00236A41">
        <w:rPr>
          <w:rFonts w:ascii="Arial" w:hAnsi="Arial" w:cs="Arial"/>
        </w:rPr>
        <w:t xml:space="preserve">. Available at: </w:t>
      </w:r>
      <w:hyperlink r:id="rId14" w:anchor=":~:text=HbA1c,last%20two%20to%20three%20months" w:history="1">
        <w:r w:rsidR="00544497" w:rsidRPr="008020D0">
          <w:rPr>
            <w:rStyle w:val="Hyperlink"/>
            <w:rFonts w:ascii="Arial" w:hAnsi="Arial" w:cs="Arial"/>
          </w:rPr>
          <w:t>https://www.diabetes.org.uk/diabetes-the-basics/test-for-diabetes#:~:text=HbA1c,last%20two%20to%20three%20months</w:t>
        </w:r>
      </w:hyperlink>
      <w:r w:rsidR="00544497">
        <w:rPr>
          <w:rFonts w:ascii="Arial" w:hAnsi="Arial" w:cs="Arial"/>
        </w:rPr>
        <w:t xml:space="preserve"> (Accessed 27 April 2023).</w:t>
      </w:r>
    </w:p>
    <w:p w14:paraId="299C0572" w14:textId="7403626D" w:rsidR="00AC5833" w:rsidRDefault="00AC5833" w:rsidP="00DF3BF4">
      <w:pPr>
        <w:spacing w:line="360" w:lineRule="auto"/>
        <w:rPr>
          <w:rFonts w:ascii="Arial" w:hAnsi="Arial" w:cs="Arial"/>
        </w:rPr>
      </w:pPr>
      <w:r>
        <w:rPr>
          <w:rFonts w:ascii="Arial" w:hAnsi="Arial" w:cs="Arial"/>
        </w:rPr>
        <w:t xml:space="preserve">Diabetes UK (2012) </w:t>
      </w:r>
      <w:r w:rsidRPr="00592BBF">
        <w:rPr>
          <w:rFonts w:ascii="Arial" w:hAnsi="Arial" w:cs="Arial"/>
          <w:i/>
          <w:iCs/>
        </w:rPr>
        <w:t xml:space="preserve">NHS spending on Diabetes </w:t>
      </w:r>
      <w:r w:rsidR="006F4838" w:rsidRPr="00592BBF">
        <w:rPr>
          <w:rFonts w:ascii="Arial" w:hAnsi="Arial" w:cs="Arial"/>
          <w:i/>
          <w:iCs/>
        </w:rPr>
        <w:t xml:space="preserve">‘to reach £16,9 billion by </w:t>
      </w:r>
      <w:r w:rsidR="00592BBF" w:rsidRPr="00592BBF">
        <w:rPr>
          <w:rFonts w:ascii="Arial" w:hAnsi="Arial" w:cs="Arial"/>
          <w:i/>
          <w:iCs/>
        </w:rPr>
        <w:t>2035’.</w:t>
      </w:r>
      <w:r w:rsidR="004D157D">
        <w:rPr>
          <w:rFonts w:ascii="Arial" w:hAnsi="Arial" w:cs="Arial"/>
          <w:i/>
          <w:iCs/>
        </w:rPr>
        <w:t xml:space="preserve"> </w:t>
      </w:r>
      <w:r w:rsidR="00592BBF">
        <w:rPr>
          <w:rFonts w:ascii="Arial" w:hAnsi="Arial" w:cs="Arial"/>
        </w:rPr>
        <w:t xml:space="preserve">Available at: </w:t>
      </w:r>
      <w:hyperlink r:id="rId15" w:history="1">
        <w:r w:rsidR="004D157D" w:rsidRPr="00AD47D9">
          <w:rPr>
            <w:rStyle w:val="Hyperlink"/>
            <w:rFonts w:ascii="Arial" w:hAnsi="Arial" w:cs="Arial"/>
          </w:rPr>
          <w:t>https://www.diabetes.org.uk/about_us/news_landing_page/nhs-spending-on-diabetes-to-reach-169-billion-by-2035</w:t>
        </w:r>
      </w:hyperlink>
      <w:r w:rsidR="004D157D">
        <w:rPr>
          <w:rFonts w:ascii="Arial" w:hAnsi="Arial" w:cs="Arial"/>
        </w:rPr>
        <w:t xml:space="preserve"> (Accessed 13 March 2023).</w:t>
      </w:r>
    </w:p>
    <w:p w14:paraId="4236F7C4" w14:textId="1FD6C20A" w:rsidR="006F7753" w:rsidRDefault="006F7753" w:rsidP="00DF3BF4">
      <w:pPr>
        <w:spacing w:line="360" w:lineRule="auto"/>
        <w:rPr>
          <w:rFonts w:ascii="Arial" w:hAnsi="Arial" w:cs="Arial"/>
        </w:rPr>
      </w:pPr>
      <w:r>
        <w:rPr>
          <w:rFonts w:ascii="Arial" w:hAnsi="Arial" w:cs="Arial"/>
        </w:rPr>
        <w:t xml:space="preserve">Diabetes UK (n.d.) </w:t>
      </w:r>
      <w:r w:rsidRPr="00F3045F">
        <w:rPr>
          <w:rFonts w:ascii="Arial" w:hAnsi="Arial" w:cs="Arial"/>
          <w:i/>
          <w:iCs/>
        </w:rPr>
        <w:t>Diabetes Statistics</w:t>
      </w:r>
      <w:r w:rsidR="00F3045F">
        <w:rPr>
          <w:rFonts w:ascii="Arial" w:hAnsi="Arial" w:cs="Arial"/>
        </w:rPr>
        <w:t xml:space="preserve">. Available at: </w:t>
      </w:r>
      <w:hyperlink r:id="rId16" w:history="1">
        <w:r w:rsidR="00A92C5F" w:rsidRPr="00AD47D9">
          <w:rPr>
            <w:rStyle w:val="Hyperlink"/>
            <w:rFonts w:ascii="Arial" w:hAnsi="Arial" w:cs="Arial"/>
          </w:rPr>
          <w:t>https://www.diabetes.org.uk/professionals/position-statements-reports/statistics</w:t>
        </w:r>
      </w:hyperlink>
      <w:r w:rsidR="00A92C5F">
        <w:rPr>
          <w:rFonts w:ascii="Arial" w:hAnsi="Arial" w:cs="Arial"/>
        </w:rPr>
        <w:t xml:space="preserve"> (Accessed 13 March 2023).</w:t>
      </w:r>
    </w:p>
    <w:p w14:paraId="38152CDF" w14:textId="39E6A38F" w:rsidR="009D4DA8" w:rsidRPr="00F10B7F" w:rsidRDefault="009D4DA8" w:rsidP="00DF3BF4">
      <w:pPr>
        <w:spacing w:line="360" w:lineRule="auto"/>
        <w:rPr>
          <w:rFonts w:ascii="Arial" w:hAnsi="Arial" w:cs="Arial"/>
          <w:lang w:val="hu-HU"/>
        </w:rPr>
      </w:pPr>
      <w:r>
        <w:rPr>
          <w:rFonts w:ascii="Arial" w:hAnsi="Arial" w:cs="Arial"/>
        </w:rPr>
        <w:lastRenderedPageBreak/>
        <w:t xml:space="preserve">Inspira Health (2019) </w:t>
      </w:r>
      <w:r w:rsidRPr="00D37361">
        <w:rPr>
          <w:rFonts w:ascii="Arial" w:hAnsi="Arial" w:cs="Arial"/>
          <w:i/>
          <w:iCs/>
        </w:rPr>
        <w:t>Complication</w:t>
      </w:r>
      <w:r w:rsidR="00D37361" w:rsidRPr="00D37361">
        <w:rPr>
          <w:rFonts w:ascii="Arial" w:hAnsi="Arial" w:cs="Arial"/>
          <w:i/>
          <w:iCs/>
        </w:rPr>
        <w:t>s of Uncontrolled Type 2 Diabetes</w:t>
      </w:r>
      <w:r w:rsidR="00F10B7F">
        <w:rPr>
          <w:rFonts w:ascii="Arial" w:hAnsi="Arial" w:cs="Arial"/>
          <w:i/>
          <w:iCs/>
        </w:rPr>
        <w:t>.</w:t>
      </w:r>
      <w:r w:rsidR="00F10B7F">
        <w:rPr>
          <w:rFonts w:ascii="Arial" w:hAnsi="Arial" w:cs="Arial"/>
        </w:rPr>
        <w:t xml:space="preserve"> Available at: </w:t>
      </w:r>
      <w:hyperlink r:id="rId17" w:anchor=":~:text=Short%2Dterm%20complications%20include%20frequent,more%20serious%20complications%20from%20developing" w:history="1">
        <w:r w:rsidR="00094A3F" w:rsidRPr="00AD47D9">
          <w:rPr>
            <w:rStyle w:val="Hyperlink"/>
            <w:rFonts w:ascii="Arial" w:hAnsi="Arial" w:cs="Arial"/>
          </w:rPr>
          <w:t>https://www.inspirahealthnetwork.org/news/complications-uncontrolled-type-2-diabetes#:~:text=Short%2Dterm%20complications%20include%20frequent,more%20serious%20complications%20from%20developing</w:t>
        </w:r>
      </w:hyperlink>
      <w:r w:rsidR="00094A3F">
        <w:rPr>
          <w:rFonts w:ascii="Arial" w:hAnsi="Arial" w:cs="Arial"/>
        </w:rPr>
        <w:t xml:space="preserve"> (Accessed 13 March 2023).</w:t>
      </w:r>
    </w:p>
    <w:p w14:paraId="236114E8" w14:textId="0AC583DA" w:rsidR="001837A9" w:rsidRDefault="001837A9" w:rsidP="00DF3BF4">
      <w:pPr>
        <w:spacing w:line="360" w:lineRule="auto"/>
        <w:rPr>
          <w:rFonts w:ascii="Arial" w:hAnsi="Arial" w:cs="Arial"/>
        </w:rPr>
      </w:pPr>
      <w:r>
        <w:rPr>
          <w:rFonts w:ascii="Arial" w:hAnsi="Arial" w:cs="Arial"/>
        </w:rPr>
        <w:t>International Diabetes Federation</w:t>
      </w:r>
      <w:r w:rsidR="004B677E">
        <w:rPr>
          <w:rFonts w:ascii="Arial" w:hAnsi="Arial" w:cs="Arial"/>
        </w:rPr>
        <w:t xml:space="preserve"> (2021) </w:t>
      </w:r>
      <w:r w:rsidR="004B677E" w:rsidRPr="008C5232">
        <w:rPr>
          <w:rFonts w:ascii="Arial" w:hAnsi="Arial" w:cs="Arial"/>
          <w:i/>
          <w:iCs/>
        </w:rPr>
        <w:t>Diabetes facts</w:t>
      </w:r>
      <w:r w:rsidR="008C5232" w:rsidRPr="008C5232">
        <w:rPr>
          <w:rFonts w:ascii="Arial" w:hAnsi="Arial" w:cs="Arial"/>
          <w:i/>
          <w:iCs/>
        </w:rPr>
        <w:t xml:space="preserve"> &amp; figures</w:t>
      </w:r>
      <w:r w:rsidR="008C5232">
        <w:rPr>
          <w:rFonts w:ascii="Arial" w:hAnsi="Arial" w:cs="Arial"/>
        </w:rPr>
        <w:t>. Available at:</w:t>
      </w:r>
      <w:r w:rsidR="004E64E3" w:rsidRPr="004E64E3">
        <w:t xml:space="preserve"> </w:t>
      </w:r>
      <w:hyperlink r:id="rId18" w:history="1">
        <w:r w:rsidR="004E64E3" w:rsidRPr="00067CF7">
          <w:rPr>
            <w:rStyle w:val="Hyperlink"/>
            <w:rFonts w:ascii="Arial" w:hAnsi="Arial" w:cs="Arial"/>
          </w:rPr>
          <w:t>https://idf.org/aboutdiabetes/what-is-diabetes/facts-figures.html</w:t>
        </w:r>
      </w:hyperlink>
      <w:r w:rsidR="004E64E3">
        <w:rPr>
          <w:rFonts w:ascii="Arial" w:hAnsi="Arial" w:cs="Arial"/>
        </w:rPr>
        <w:t xml:space="preserve"> (Accessed 10 March 2023).</w:t>
      </w:r>
    </w:p>
    <w:p w14:paraId="40D8FAD1" w14:textId="6653BC7B" w:rsidR="007B795A" w:rsidRDefault="007B795A" w:rsidP="00DF3BF4">
      <w:pPr>
        <w:spacing w:line="360" w:lineRule="auto"/>
        <w:rPr>
          <w:rFonts w:ascii="Arial" w:hAnsi="Arial" w:cs="Arial"/>
        </w:rPr>
      </w:pPr>
      <w:r>
        <w:rPr>
          <w:rFonts w:ascii="Arial" w:hAnsi="Arial" w:cs="Arial"/>
        </w:rPr>
        <w:t>Mayo</w:t>
      </w:r>
      <w:r w:rsidR="00EE02C1">
        <w:rPr>
          <w:rFonts w:ascii="Arial" w:hAnsi="Arial" w:cs="Arial"/>
        </w:rPr>
        <w:t xml:space="preserve"> </w:t>
      </w:r>
      <w:r>
        <w:rPr>
          <w:rFonts w:ascii="Arial" w:hAnsi="Arial" w:cs="Arial"/>
        </w:rPr>
        <w:t>Clinic (2023)</w:t>
      </w:r>
      <w:r w:rsidR="00EE02C1">
        <w:rPr>
          <w:rFonts w:ascii="Arial" w:hAnsi="Arial" w:cs="Arial"/>
        </w:rPr>
        <w:t xml:space="preserve"> </w:t>
      </w:r>
      <w:r w:rsidR="00EE02C1" w:rsidRPr="00EE02C1">
        <w:rPr>
          <w:rFonts w:ascii="Arial" w:hAnsi="Arial" w:cs="Arial"/>
          <w:i/>
          <w:iCs/>
        </w:rPr>
        <w:t>Diabetes prevention:5tips for taking control.</w:t>
      </w:r>
      <w:r w:rsidR="00EE02C1">
        <w:rPr>
          <w:rFonts w:ascii="Arial" w:hAnsi="Arial" w:cs="Arial"/>
        </w:rPr>
        <w:t xml:space="preserve"> Available at: </w:t>
      </w:r>
      <w:hyperlink r:id="rId19" w:history="1">
        <w:r w:rsidR="000636BD" w:rsidRPr="008020D0">
          <w:rPr>
            <w:rStyle w:val="Hyperlink"/>
            <w:rFonts w:ascii="Arial" w:hAnsi="Arial" w:cs="Arial"/>
          </w:rPr>
          <w:t>https://www.mayoclinic.org/diseases-conditions/type-2-diabetes/in-depth/diabetes-prevention/art-20047639</w:t>
        </w:r>
      </w:hyperlink>
      <w:r w:rsidR="000636BD">
        <w:rPr>
          <w:rFonts w:ascii="Arial" w:hAnsi="Arial" w:cs="Arial"/>
        </w:rPr>
        <w:t xml:space="preserve"> (Accessed 27 April 2023).</w:t>
      </w:r>
    </w:p>
    <w:p w14:paraId="640DDE0F" w14:textId="53939E20" w:rsidR="00200716" w:rsidRDefault="00200716" w:rsidP="00DF3BF4">
      <w:pPr>
        <w:spacing w:line="360" w:lineRule="auto"/>
        <w:rPr>
          <w:rFonts w:ascii="Arial" w:hAnsi="Arial" w:cs="Arial"/>
        </w:rPr>
      </w:pPr>
      <w:r>
        <w:rPr>
          <w:rFonts w:ascii="Arial" w:hAnsi="Arial" w:cs="Arial"/>
        </w:rPr>
        <w:t xml:space="preserve">Medic Alert (2020) </w:t>
      </w:r>
      <w:r w:rsidRPr="00150715">
        <w:rPr>
          <w:rFonts w:ascii="Arial" w:hAnsi="Arial" w:cs="Arial"/>
          <w:i/>
          <w:iCs/>
        </w:rPr>
        <w:t>Diabetes and a Modern Lifestyle</w:t>
      </w:r>
      <w:r w:rsidR="00150715">
        <w:rPr>
          <w:rFonts w:ascii="Arial" w:hAnsi="Arial" w:cs="Arial"/>
        </w:rPr>
        <w:t xml:space="preserve">. Available at: </w:t>
      </w:r>
      <w:hyperlink r:id="rId20" w:history="1">
        <w:r w:rsidR="00B8695B" w:rsidRPr="00265F13">
          <w:rPr>
            <w:rStyle w:val="Hyperlink"/>
            <w:rFonts w:ascii="Arial" w:hAnsi="Arial" w:cs="Arial"/>
          </w:rPr>
          <w:t>https://www.medicalert.org.uk/news/2020/12/03/diabetes-and-lifestyle?psafe_param=1&amp;gclid=Cj0KCQiAjbagBhD3ARIsANRrqEuiss07bk6Gf9Si2Ytz29Qk1RpxGY-lleLx-AEQvACgGdK9tCQjj2caAo3wEALw_wcB</w:t>
        </w:r>
      </w:hyperlink>
      <w:r w:rsidR="00B8695B">
        <w:rPr>
          <w:rFonts w:ascii="Arial" w:hAnsi="Arial" w:cs="Arial"/>
        </w:rPr>
        <w:t xml:space="preserve"> (Accessed 12 March 2023).</w:t>
      </w:r>
    </w:p>
    <w:p w14:paraId="228F9A66" w14:textId="6A898E6C" w:rsidR="00B01E36" w:rsidRDefault="00B01E36" w:rsidP="00DF3BF4">
      <w:pPr>
        <w:spacing w:line="360" w:lineRule="auto"/>
        <w:rPr>
          <w:rFonts w:ascii="Arial" w:hAnsi="Arial" w:cs="Arial"/>
        </w:rPr>
      </w:pPr>
      <w:r>
        <w:rPr>
          <w:rFonts w:ascii="Arial" w:hAnsi="Arial" w:cs="Arial"/>
        </w:rPr>
        <w:t xml:space="preserve">NHS (2021) </w:t>
      </w:r>
      <w:r w:rsidRPr="00B01E36">
        <w:rPr>
          <w:rFonts w:ascii="Arial" w:hAnsi="Arial" w:cs="Arial"/>
          <w:i/>
          <w:iCs/>
        </w:rPr>
        <w:t>About insulin</w:t>
      </w:r>
      <w:r>
        <w:rPr>
          <w:rFonts w:ascii="Arial" w:hAnsi="Arial" w:cs="Arial"/>
        </w:rPr>
        <w:t xml:space="preserve">. Available at: </w:t>
      </w:r>
      <w:hyperlink r:id="rId21" w:history="1">
        <w:r w:rsidR="00A43A6C" w:rsidRPr="008020D0">
          <w:rPr>
            <w:rStyle w:val="Hyperlink"/>
            <w:rFonts w:ascii="Arial" w:hAnsi="Arial" w:cs="Arial"/>
          </w:rPr>
          <w:t>https://www.nhs.uk/conditions/type-1-diabetes/managing-insulin/about-insulin/</w:t>
        </w:r>
      </w:hyperlink>
      <w:r w:rsidR="00A43A6C">
        <w:rPr>
          <w:rFonts w:ascii="Arial" w:hAnsi="Arial" w:cs="Arial"/>
        </w:rPr>
        <w:t xml:space="preserve"> (Accessed 27 April 2023).</w:t>
      </w:r>
    </w:p>
    <w:p w14:paraId="3DD3EA40" w14:textId="6A4896BA" w:rsidR="009C0A07" w:rsidRDefault="009C0A07" w:rsidP="00DF3BF4">
      <w:pPr>
        <w:spacing w:line="360" w:lineRule="auto"/>
        <w:rPr>
          <w:rFonts w:ascii="Arial" w:hAnsi="Arial" w:cs="Arial"/>
        </w:rPr>
      </w:pPr>
      <w:r>
        <w:rPr>
          <w:rFonts w:ascii="Arial" w:hAnsi="Arial" w:cs="Arial"/>
        </w:rPr>
        <w:t xml:space="preserve">NHS (2021) </w:t>
      </w:r>
      <w:r w:rsidRPr="009C0A07">
        <w:rPr>
          <w:rFonts w:ascii="Arial" w:hAnsi="Arial" w:cs="Arial"/>
          <w:i/>
          <w:iCs/>
        </w:rPr>
        <w:t>Transforming diabetes programme</w:t>
      </w:r>
      <w:r>
        <w:rPr>
          <w:rFonts w:ascii="Arial" w:hAnsi="Arial" w:cs="Arial"/>
        </w:rPr>
        <w:t xml:space="preserve">. Available at: </w:t>
      </w:r>
      <w:hyperlink r:id="rId22" w:history="1">
        <w:r w:rsidR="00065202" w:rsidRPr="008020D0">
          <w:rPr>
            <w:rStyle w:val="Hyperlink"/>
            <w:rFonts w:ascii="Arial" w:hAnsi="Arial" w:cs="Arial"/>
          </w:rPr>
          <w:t>https://www.scwcsu.nhs.uk/case-studies/transforming-diabetes-programme</w:t>
        </w:r>
      </w:hyperlink>
      <w:r w:rsidR="00065202">
        <w:rPr>
          <w:rFonts w:ascii="Arial" w:hAnsi="Arial" w:cs="Arial"/>
        </w:rPr>
        <w:t xml:space="preserve"> (Accessed 27 April 2023).</w:t>
      </w:r>
    </w:p>
    <w:p w14:paraId="2B7B04C7" w14:textId="01F59C52" w:rsidR="009574E1" w:rsidRPr="00D60A14" w:rsidRDefault="009574E1" w:rsidP="00DF3BF4">
      <w:pPr>
        <w:spacing w:line="360" w:lineRule="auto"/>
        <w:rPr>
          <w:rFonts w:ascii="Arial" w:hAnsi="Arial" w:cs="Arial"/>
        </w:rPr>
      </w:pPr>
      <w:r>
        <w:rPr>
          <w:rFonts w:ascii="Arial" w:hAnsi="Arial" w:cs="Arial"/>
        </w:rPr>
        <w:t xml:space="preserve">NHS England (n.d.) </w:t>
      </w:r>
      <w:r w:rsidR="00D60A14" w:rsidRPr="00D60A14">
        <w:rPr>
          <w:rFonts w:ascii="Arial" w:hAnsi="Arial" w:cs="Arial"/>
          <w:i/>
          <w:iCs/>
        </w:rPr>
        <w:t>NHS Diabetes Prevention Programme.</w:t>
      </w:r>
      <w:r w:rsidR="00D60A14">
        <w:rPr>
          <w:rFonts w:ascii="Arial" w:hAnsi="Arial" w:cs="Arial"/>
          <w:i/>
          <w:iCs/>
        </w:rPr>
        <w:t xml:space="preserve"> </w:t>
      </w:r>
      <w:r w:rsidR="00D60A14">
        <w:rPr>
          <w:rFonts w:ascii="Arial" w:hAnsi="Arial" w:cs="Arial"/>
        </w:rPr>
        <w:t xml:space="preserve">Available at: </w:t>
      </w:r>
      <w:hyperlink r:id="rId23" w:history="1">
        <w:r w:rsidR="00333EE2" w:rsidRPr="008020D0">
          <w:rPr>
            <w:rStyle w:val="Hyperlink"/>
            <w:rFonts w:ascii="Arial" w:hAnsi="Arial" w:cs="Arial"/>
          </w:rPr>
          <w:t>https://www.england.nhs.uk/wp-content/uploads/2016/08/dpp-faq.pdf</w:t>
        </w:r>
      </w:hyperlink>
      <w:r w:rsidR="00333EE2">
        <w:rPr>
          <w:rFonts w:ascii="Arial" w:hAnsi="Arial" w:cs="Arial"/>
        </w:rPr>
        <w:t xml:space="preserve"> (Accessed 27 April 2023).</w:t>
      </w:r>
    </w:p>
    <w:p w14:paraId="580C18BE" w14:textId="67B770DC" w:rsidR="00482C33" w:rsidRDefault="00482C33" w:rsidP="00DF3BF4">
      <w:pPr>
        <w:spacing w:line="360" w:lineRule="auto"/>
        <w:rPr>
          <w:rFonts w:ascii="Arial" w:hAnsi="Arial" w:cs="Arial"/>
        </w:rPr>
      </w:pPr>
      <w:r>
        <w:rPr>
          <w:rFonts w:ascii="Arial" w:hAnsi="Arial" w:cs="Arial"/>
        </w:rPr>
        <w:t xml:space="preserve">NIH (2017) </w:t>
      </w:r>
      <w:r w:rsidR="002A3D0B" w:rsidRPr="002A3D0B">
        <w:rPr>
          <w:rFonts w:ascii="Arial" w:hAnsi="Arial" w:cs="Arial"/>
          <w:i/>
          <w:iCs/>
        </w:rPr>
        <w:t>Continuous Glucose Monitoring</w:t>
      </w:r>
      <w:r w:rsidR="002A3D0B">
        <w:rPr>
          <w:rFonts w:ascii="Arial" w:hAnsi="Arial" w:cs="Arial"/>
        </w:rPr>
        <w:t xml:space="preserve">. Available at: </w:t>
      </w:r>
      <w:hyperlink r:id="rId24" w:anchor=":~:text=an%20artificial%20pancreas%3F-,What%20is%20continuous%20glucose%20monitoring%3F,or%20days%20to%20see%20trends" w:history="1">
        <w:r w:rsidR="00845F45" w:rsidRPr="008020D0">
          <w:rPr>
            <w:rStyle w:val="Hyperlink"/>
            <w:rFonts w:ascii="Arial" w:hAnsi="Arial" w:cs="Arial"/>
          </w:rPr>
          <w:t>https://www.niddk.nih.gov/health-information/diabetes/overview/managing-diabetes/continuous-glucose-monitoring#:~:text=an%20artificial%20pancreas%3F-,What%20is%20continuous%20glucose%20monitoring%3F,or%20days%20to%20see%20trends</w:t>
        </w:r>
      </w:hyperlink>
      <w:r w:rsidR="00845F45">
        <w:rPr>
          <w:rFonts w:ascii="Arial" w:hAnsi="Arial" w:cs="Arial"/>
        </w:rPr>
        <w:t xml:space="preserve">  (Accessed 27 April 2023).</w:t>
      </w:r>
    </w:p>
    <w:p w14:paraId="49184DE0" w14:textId="545133EB" w:rsidR="0010071C" w:rsidRPr="003324C6" w:rsidRDefault="0010071C" w:rsidP="00DF3BF4">
      <w:pPr>
        <w:spacing w:line="360" w:lineRule="auto"/>
        <w:rPr>
          <w:rFonts w:ascii="Arial" w:hAnsi="Arial" w:cs="Arial"/>
        </w:rPr>
      </w:pPr>
      <w:proofErr w:type="spellStart"/>
      <w:proofErr w:type="gramStart"/>
      <w:r>
        <w:rPr>
          <w:rFonts w:ascii="Arial" w:hAnsi="Arial" w:cs="Arial"/>
        </w:rPr>
        <w:t>Partha</w:t>
      </w:r>
      <w:r w:rsidR="00AC2367">
        <w:rPr>
          <w:rFonts w:ascii="Arial" w:hAnsi="Arial" w:cs="Arial"/>
        </w:rPr>
        <w:t>,K</w:t>
      </w:r>
      <w:proofErr w:type="spellEnd"/>
      <w:r w:rsidR="00AC2367">
        <w:rPr>
          <w:rFonts w:ascii="Arial" w:hAnsi="Arial" w:cs="Arial"/>
        </w:rPr>
        <w:t>.</w:t>
      </w:r>
      <w:proofErr w:type="gramEnd"/>
      <w:r w:rsidR="00602294">
        <w:rPr>
          <w:rFonts w:ascii="Arial" w:hAnsi="Arial" w:cs="Arial"/>
        </w:rPr>
        <w:t xml:space="preserve"> </w:t>
      </w:r>
      <w:r w:rsidR="00AC2367">
        <w:rPr>
          <w:rFonts w:ascii="Arial" w:hAnsi="Arial" w:cs="Arial"/>
        </w:rPr>
        <w:t xml:space="preserve">(2018) </w:t>
      </w:r>
      <w:r w:rsidR="00E066D2" w:rsidRPr="003324C6">
        <w:rPr>
          <w:rFonts w:ascii="Arial" w:hAnsi="Arial" w:cs="Arial"/>
          <w:i/>
          <w:iCs/>
        </w:rPr>
        <w:t xml:space="preserve">Diabetes and mental </w:t>
      </w:r>
      <w:r w:rsidR="003324C6" w:rsidRPr="003324C6">
        <w:rPr>
          <w:rFonts w:ascii="Arial" w:hAnsi="Arial" w:cs="Arial"/>
          <w:i/>
          <w:iCs/>
        </w:rPr>
        <w:t>health: Call</w:t>
      </w:r>
      <w:r w:rsidR="00FF41F0" w:rsidRPr="003324C6">
        <w:rPr>
          <w:rFonts w:ascii="Arial" w:hAnsi="Arial" w:cs="Arial"/>
          <w:i/>
          <w:iCs/>
        </w:rPr>
        <w:t xml:space="preserve"> out for examples of best </w:t>
      </w:r>
      <w:r w:rsidR="003324C6" w:rsidRPr="003324C6">
        <w:rPr>
          <w:rFonts w:ascii="Arial" w:hAnsi="Arial" w:cs="Arial"/>
          <w:i/>
          <w:iCs/>
        </w:rPr>
        <w:t>practice</w:t>
      </w:r>
      <w:r w:rsidR="003324C6">
        <w:rPr>
          <w:rFonts w:ascii="Arial" w:hAnsi="Arial" w:cs="Arial"/>
          <w:i/>
          <w:iCs/>
        </w:rPr>
        <w:t>.</w:t>
      </w:r>
      <w:r w:rsidR="003324C6">
        <w:rPr>
          <w:rFonts w:ascii="Arial" w:hAnsi="Arial" w:cs="Arial"/>
        </w:rPr>
        <w:t xml:space="preserve"> Available at: </w:t>
      </w:r>
      <w:hyperlink r:id="rId25" w:history="1">
        <w:r w:rsidR="0088565F" w:rsidRPr="00AD47D9">
          <w:rPr>
            <w:rStyle w:val="Hyperlink"/>
            <w:rFonts w:ascii="Arial" w:hAnsi="Arial" w:cs="Arial"/>
          </w:rPr>
          <w:t>https://www.england.nhs.uk/blog/diabetes-and-mental-health-call-out-for-examples-of-best-practice/</w:t>
        </w:r>
      </w:hyperlink>
      <w:r w:rsidR="0088565F">
        <w:rPr>
          <w:rFonts w:ascii="Arial" w:hAnsi="Arial" w:cs="Arial"/>
        </w:rPr>
        <w:t xml:space="preserve"> ( Accessed 13 March 2023).</w:t>
      </w:r>
    </w:p>
    <w:p w14:paraId="59D92B4A" w14:textId="5E39AF7F" w:rsidR="00855CFB" w:rsidRPr="0026521D" w:rsidRDefault="00855CFB" w:rsidP="00DF3BF4">
      <w:pPr>
        <w:spacing w:line="360" w:lineRule="auto"/>
        <w:rPr>
          <w:rFonts w:ascii="Arial" w:hAnsi="Arial" w:cs="Arial"/>
        </w:rPr>
      </w:pPr>
      <w:r>
        <w:rPr>
          <w:rFonts w:ascii="Arial" w:hAnsi="Arial" w:cs="Arial"/>
        </w:rPr>
        <w:t>Peto</w:t>
      </w:r>
      <w:r w:rsidR="006912F0">
        <w:rPr>
          <w:rFonts w:ascii="Arial" w:hAnsi="Arial" w:cs="Arial"/>
        </w:rPr>
        <w:t>,T.,</w:t>
      </w:r>
      <w:proofErr w:type="spellStart"/>
      <w:r w:rsidR="006912F0">
        <w:rPr>
          <w:rFonts w:ascii="Arial" w:hAnsi="Arial" w:cs="Arial"/>
        </w:rPr>
        <w:t>Tados,C</w:t>
      </w:r>
      <w:proofErr w:type="spellEnd"/>
      <w:r w:rsidR="006912F0">
        <w:rPr>
          <w:rFonts w:ascii="Arial" w:hAnsi="Arial" w:cs="Arial"/>
        </w:rPr>
        <w:t>. (2012)</w:t>
      </w:r>
      <w:r w:rsidR="003468B0">
        <w:rPr>
          <w:rFonts w:ascii="Arial" w:hAnsi="Arial" w:cs="Arial"/>
        </w:rPr>
        <w:t xml:space="preserve"> </w:t>
      </w:r>
      <w:r w:rsidR="003468B0" w:rsidRPr="000155CB">
        <w:rPr>
          <w:rFonts w:ascii="Arial" w:hAnsi="Arial" w:cs="Arial"/>
          <w:i/>
          <w:iCs/>
        </w:rPr>
        <w:t>Screening for Diabetic Retinopathy</w:t>
      </w:r>
      <w:r w:rsidR="00324C85" w:rsidRPr="000155CB">
        <w:rPr>
          <w:rFonts w:ascii="Arial" w:hAnsi="Arial" w:cs="Arial"/>
          <w:i/>
          <w:iCs/>
        </w:rPr>
        <w:t xml:space="preserve"> and Diabetic Macular </w:t>
      </w:r>
      <w:proofErr w:type="spellStart"/>
      <w:r w:rsidR="00324C85" w:rsidRPr="000155CB">
        <w:rPr>
          <w:rFonts w:ascii="Arial" w:hAnsi="Arial" w:cs="Arial"/>
          <w:i/>
          <w:iCs/>
        </w:rPr>
        <w:t>Edema</w:t>
      </w:r>
      <w:proofErr w:type="spellEnd"/>
      <w:r w:rsidR="00324C85" w:rsidRPr="000155CB">
        <w:rPr>
          <w:rFonts w:ascii="Arial" w:hAnsi="Arial" w:cs="Arial"/>
          <w:i/>
          <w:iCs/>
        </w:rPr>
        <w:t xml:space="preserve"> in the United Kingdom</w:t>
      </w:r>
      <w:r w:rsidR="00C53526">
        <w:rPr>
          <w:rFonts w:ascii="Arial" w:hAnsi="Arial" w:cs="Arial"/>
          <w:i/>
          <w:iCs/>
        </w:rPr>
        <w:t>.</w:t>
      </w:r>
      <w:r w:rsidR="000155CB">
        <w:rPr>
          <w:rFonts w:ascii="Arial" w:hAnsi="Arial" w:cs="Arial"/>
          <w:i/>
          <w:iCs/>
        </w:rPr>
        <w:t xml:space="preserve"> </w:t>
      </w:r>
      <w:r w:rsidR="00750E9B">
        <w:rPr>
          <w:rFonts w:ascii="Arial" w:hAnsi="Arial" w:cs="Arial"/>
        </w:rPr>
        <w:t xml:space="preserve">Available at: </w:t>
      </w:r>
      <w:hyperlink r:id="rId26" w:anchor="citeas" w:history="1">
        <w:r w:rsidR="00C1405C" w:rsidRPr="00265F13">
          <w:rPr>
            <w:rStyle w:val="Hyperlink"/>
            <w:rFonts w:ascii="Arial" w:hAnsi="Arial" w:cs="Arial"/>
          </w:rPr>
          <w:t>https://link.springer.com/article/10.1007/s11892-012-0285-4#citeas</w:t>
        </w:r>
      </w:hyperlink>
      <w:r w:rsidR="00C1405C">
        <w:rPr>
          <w:rFonts w:ascii="Arial" w:hAnsi="Arial" w:cs="Arial"/>
        </w:rPr>
        <w:t xml:space="preserve"> (Accessed 12 March 2023).</w:t>
      </w:r>
    </w:p>
    <w:p w14:paraId="65365D2B" w14:textId="1041225E" w:rsidR="00DF3BF4" w:rsidRDefault="00DF3BF4" w:rsidP="00DF3BF4">
      <w:pPr>
        <w:spacing w:line="360" w:lineRule="auto"/>
        <w:rPr>
          <w:rFonts w:ascii="Arial" w:hAnsi="Arial" w:cs="Arial"/>
        </w:rPr>
      </w:pPr>
      <w:r w:rsidRPr="00DF3BF4">
        <w:rPr>
          <w:rFonts w:ascii="Arial" w:hAnsi="Arial" w:cs="Arial"/>
        </w:rPr>
        <w:lastRenderedPageBreak/>
        <w:t>Public Health England (20</w:t>
      </w:r>
      <w:r w:rsidR="00CB105E">
        <w:rPr>
          <w:rFonts w:ascii="Arial" w:hAnsi="Arial" w:cs="Arial"/>
        </w:rPr>
        <w:t>16</w:t>
      </w:r>
      <w:r w:rsidRPr="00DF3BF4">
        <w:rPr>
          <w:rFonts w:ascii="Arial" w:hAnsi="Arial" w:cs="Arial"/>
        </w:rPr>
        <w:t>)</w:t>
      </w:r>
      <w:r w:rsidR="00CB105E">
        <w:rPr>
          <w:rFonts w:ascii="Arial" w:hAnsi="Arial" w:cs="Arial"/>
        </w:rPr>
        <w:t xml:space="preserve"> </w:t>
      </w:r>
      <w:r w:rsidRPr="0037159C">
        <w:rPr>
          <w:rFonts w:ascii="Arial" w:hAnsi="Arial" w:cs="Arial"/>
          <w:i/>
          <w:iCs/>
        </w:rPr>
        <w:t xml:space="preserve">Diabetes prevalence </w:t>
      </w:r>
      <w:r w:rsidR="0037159C" w:rsidRPr="0037159C">
        <w:rPr>
          <w:rFonts w:ascii="Arial" w:hAnsi="Arial" w:cs="Arial"/>
          <w:i/>
          <w:iCs/>
        </w:rPr>
        <w:t>Model</w:t>
      </w:r>
      <w:r w:rsidR="00CD342D">
        <w:rPr>
          <w:rFonts w:ascii="Arial" w:hAnsi="Arial" w:cs="Arial"/>
        </w:rPr>
        <w:t>. Available at:</w:t>
      </w:r>
      <w:r w:rsidR="009376F3" w:rsidRPr="009376F3">
        <w:t xml:space="preserve"> </w:t>
      </w:r>
      <w:hyperlink r:id="rId27" w:history="1">
        <w:r w:rsidR="009376F3" w:rsidRPr="00067CF7">
          <w:rPr>
            <w:rStyle w:val="Hyperlink"/>
            <w:rFonts w:ascii="Arial" w:hAnsi="Arial" w:cs="Arial"/>
          </w:rPr>
          <w:t>https://assets.publishing.service.gov.uk/government/uploads/system/uploads/attachment_data/file/612306/Diabetesprevalencemodelbriefing.pdf</w:t>
        </w:r>
      </w:hyperlink>
      <w:r w:rsidR="009376F3">
        <w:rPr>
          <w:rFonts w:ascii="Arial" w:hAnsi="Arial" w:cs="Arial"/>
        </w:rPr>
        <w:t xml:space="preserve"> </w:t>
      </w:r>
      <w:r w:rsidR="00DF21FD">
        <w:rPr>
          <w:rFonts w:ascii="Arial" w:hAnsi="Arial" w:cs="Arial"/>
        </w:rPr>
        <w:t>(Accessed 10 March 2023).</w:t>
      </w:r>
    </w:p>
    <w:p w14:paraId="30BF2CE8" w14:textId="4DE83D2A" w:rsidR="00960BA0" w:rsidRDefault="00960BA0" w:rsidP="00DF3BF4">
      <w:pPr>
        <w:spacing w:line="360" w:lineRule="auto"/>
        <w:rPr>
          <w:rFonts w:ascii="Arial" w:hAnsi="Arial" w:cs="Arial"/>
        </w:rPr>
      </w:pPr>
      <w:proofErr w:type="spellStart"/>
      <w:proofErr w:type="gramStart"/>
      <w:r>
        <w:rPr>
          <w:rFonts w:ascii="Arial" w:hAnsi="Arial" w:cs="Arial"/>
        </w:rPr>
        <w:t>Terri,D</w:t>
      </w:r>
      <w:proofErr w:type="spellEnd"/>
      <w:r>
        <w:rPr>
          <w:rFonts w:ascii="Arial" w:hAnsi="Arial" w:cs="Arial"/>
        </w:rPr>
        <w:t>.</w:t>
      </w:r>
      <w:proofErr w:type="gramEnd"/>
      <w:r>
        <w:rPr>
          <w:rFonts w:ascii="Arial" w:hAnsi="Arial" w:cs="Arial"/>
        </w:rPr>
        <w:t xml:space="preserve"> </w:t>
      </w:r>
      <w:r w:rsidR="004D2DDC">
        <w:rPr>
          <w:rFonts w:ascii="Arial" w:hAnsi="Arial" w:cs="Arial"/>
        </w:rPr>
        <w:t xml:space="preserve">(2021) </w:t>
      </w:r>
      <w:r w:rsidR="003F29BF" w:rsidRPr="003F29BF">
        <w:rPr>
          <w:rFonts w:ascii="Arial" w:hAnsi="Arial" w:cs="Arial"/>
          <w:i/>
          <w:iCs/>
        </w:rPr>
        <w:t>E</w:t>
      </w:r>
      <w:r w:rsidR="004D2DDC" w:rsidRPr="003F29BF">
        <w:rPr>
          <w:rFonts w:ascii="Arial" w:hAnsi="Arial" w:cs="Arial"/>
          <w:i/>
          <w:iCs/>
        </w:rPr>
        <w:t>arly Signs and Symptoms of Diabetes</w:t>
      </w:r>
      <w:r w:rsidR="003F29BF">
        <w:rPr>
          <w:rFonts w:ascii="Arial" w:hAnsi="Arial" w:cs="Arial"/>
        </w:rPr>
        <w:t xml:space="preserve">. Available at: </w:t>
      </w:r>
      <w:hyperlink r:id="rId28" w:history="1">
        <w:r w:rsidR="00AF29D2" w:rsidRPr="00934894">
          <w:rPr>
            <w:rStyle w:val="Hyperlink"/>
            <w:rFonts w:ascii="Arial" w:hAnsi="Arial" w:cs="Arial"/>
          </w:rPr>
          <w:t>https://www.webmd.com/diabetes/guide/understanding-diabetes-symptoms</w:t>
        </w:r>
      </w:hyperlink>
      <w:r w:rsidR="00AF29D2">
        <w:rPr>
          <w:rFonts w:ascii="Arial" w:hAnsi="Arial" w:cs="Arial"/>
        </w:rPr>
        <w:t xml:space="preserve"> (Accessed 27 April 2023).</w:t>
      </w:r>
    </w:p>
    <w:p w14:paraId="3110A2BD" w14:textId="6E50C6AA" w:rsidR="0034013C" w:rsidRDefault="0034013C" w:rsidP="00094D19">
      <w:pPr>
        <w:spacing w:line="360" w:lineRule="auto"/>
        <w:rPr>
          <w:rFonts w:ascii="Arial" w:hAnsi="Arial" w:cs="Arial"/>
        </w:rPr>
      </w:pPr>
      <w:proofErr w:type="spellStart"/>
      <w:proofErr w:type="gramStart"/>
      <w:r>
        <w:rPr>
          <w:rFonts w:ascii="Arial" w:hAnsi="Arial" w:cs="Arial"/>
        </w:rPr>
        <w:t>Xiao</w:t>
      </w:r>
      <w:r w:rsidR="00DC1DDC">
        <w:rPr>
          <w:rFonts w:ascii="Arial" w:hAnsi="Arial" w:cs="Arial"/>
        </w:rPr>
        <w:t>cui,L</w:t>
      </w:r>
      <w:proofErr w:type="spellEnd"/>
      <w:r w:rsidR="00DC1DDC">
        <w:rPr>
          <w:rFonts w:ascii="Arial" w:hAnsi="Arial" w:cs="Arial"/>
        </w:rPr>
        <w:t>.</w:t>
      </w:r>
      <w:proofErr w:type="gramEnd"/>
      <w:r w:rsidR="006C611D">
        <w:rPr>
          <w:rFonts w:ascii="Arial" w:hAnsi="Arial" w:cs="Arial"/>
        </w:rPr>
        <w:t xml:space="preserve"> et al </w:t>
      </w:r>
      <w:r w:rsidR="00DC1DDC">
        <w:rPr>
          <w:rFonts w:ascii="Arial" w:hAnsi="Arial" w:cs="Arial"/>
        </w:rPr>
        <w:t xml:space="preserve"> (2021) </w:t>
      </w:r>
      <w:r w:rsidR="00DC1DDC" w:rsidRPr="006C611D">
        <w:rPr>
          <w:rFonts w:ascii="Arial" w:hAnsi="Arial" w:cs="Arial"/>
          <w:i/>
          <w:iCs/>
        </w:rPr>
        <w:t xml:space="preserve">The risk factors </w:t>
      </w:r>
      <w:r w:rsidR="009862A5" w:rsidRPr="006C611D">
        <w:rPr>
          <w:rFonts w:ascii="Arial" w:hAnsi="Arial" w:cs="Arial"/>
          <w:i/>
          <w:iCs/>
        </w:rPr>
        <w:t xml:space="preserve">of gestational diabetes mellitus </w:t>
      </w:r>
      <w:r w:rsidR="00047D40" w:rsidRPr="006C611D">
        <w:rPr>
          <w:rFonts w:ascii="Arial" w:hAnsi="Arial" w:cs="Arial"/>
          <w:i/>
          <w:iCs/>
        </w:rPr>
        <w:t>in</w:t>
      </w:r>
      <w:r w:rsidR="009862A5" w:rsidRPr="006C611D">
        <w:rPr>
          <w:rFonts w:ascii="Arial" w:hAnsi="Arial" w:cs="Arial"/>
          <w:i/>
          <w:iCs/>
        </w:rPr>
        <w:t xml:space="preserve"> patients </w:t>
      </w:r>
      <w:r w:rsidR="00047D40" w:rsidRPr="006C611D">
        <w:rPr>
          <w:rFonts w:ascii="Arial" w:hAnsi="Arial" w:cs="Arial"/>
          <w:i/>
          <w:iCs/>
        </w:rPr>
        <w:t>with pol</w:t>
      </w:r>
      <w:r w:rsidR="006C611D" w:rsidRPr="006C611D">
        <w:rPr>
          <w:rFonts w:ascii="Arial" w:hAnsi="Arial" w:cs="Arial"/>
          <w:i/>
          <w:iCs/>
        </w:rPr>
        <w:t>ycystic ovary syndrome</w:t>
      </w:r>
      <w:r w:rsidR="006C611D">
        <w:rPr>
          <w:rFonts w:ascii="Arial" w:hAnsi="Arial" w:cs="Arial"/>
          <w:i/>
          <w:iCs/>
        </w:rPr>
        <w:t xml:space="preserve">. </w:t>
      </w:r>
      <w:proofErr w:type="spellStart"/>
      <w:r w:rsidR="006F0DF8">
        <w:rPr>
          <w:rFonts w:ascii="Helvetica" w:hAnsi="Helvetica"/>
          <w:color w:val="212121"/>
          <w:shd w:val="clear" w:color="auto" w:fill="FFFFFF"/>
        </w:rPr>
        <w:t>doi</w:t>
      </w:r>
      <w:proofErr w:type="spellEnd"/>
      <w:r w:rsidR="006F0DF8">
        <w:rPr>
          <w:rFonts w:ascii="Helvetica" w:hAnsi="Helvetica"/>
          <w:color w:val="212121"/>
          <w:shd w:val="clear" w:color="auto" w:fill="FFFFFF"/>
        </w:rPr>
        <w:t>: </w:t>
      </w:r>
      <w:hyperlink r:id="rId29" w:tgtFrame="_blank" w:history="1">
        <w:r w:rsidR="006F0DF8">
          <w:rPr>
            <w:rStyle w:val="Hyperlink"/>
            <w:rFonts w:ascii="Helvetica" w:hAnsi="Helvetica"/>
            <w:color w:val="376FAA"/>
            <w:shd w:val="clear" w:color="auto" w:fill="FFFFFF"/>
          </w:rPr>
          <w:t>10.1097/MD.0000000000026521</w:t>
        </w:r>
      </w:hyperlink>
    </w:p>
    <w:sectPr w:rsidR="0034013C" w:rsidSect="009929D3">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94E5F" w14:textId="77777777" w:rsidR="003E5224" w:rsidRDefault="003E5224" w:rsidP="00C70597">
      <w:pPr>
        <w:spacing w:after="0" w:line="240" w:lineRule="auto"/>
      </w:pPr>
      <w:r>
        <w:separator/>
      </w:r>
    </w:p>
  </w:endnote>
  <w:endnote w:type="continuationSeparator" w:id="0">
    <w:p w14:paraId="2C1F09CB" w14:textId="77777777" w:rsidR="003E5224" w:rsidRDefault="003E5224" w:rsidP="00C70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E1CD9" w14:textId="77777777" w:rsidR="00C70597" w:rsidRDefault="00C70597">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PAGE  \* Arabic  \* MERGEFORMAT</w:instrText>
    </w:r>
    <w:r>
      <w:rPr>
        <w:color w:val="4472C4" w:themeColor="accent1"/>
      </w:rPr>
      <w:fldChar w:fldCharType="separate"/>
    </w:r>
    <w:r>
      <w:rPr>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NUMPAGES  \* Arabic  \* MERGEFORMAT</w:instrText>
    </w:r>
    <w:r>
      <w:rPr>
        <w:color w:val="4472C4" w:themeColor="accent1"/>
      </w:rPr>
      <w:fldChar w:fldCharType="separate"/>
    </w:r>
    <w:r>
      <w:rPr>
        <w:color w:val="4472C4" w:themeColor="accent1"/>
      </w:rPr>
      <w:t>2</w:t>
    </w:r>
    <w:r>
      <w:rPr>
        <w:color w:val="4472C4" w:themeColor="accent1"/>
      </w:rPr>
      <w:fldChar w:fldCharType="end"/>
    </w:r>
  </w:p>
  <w:p w14:paraId="65B060FA" w14:textId="77777777" w:rsidR="00C70597" w:rsidRDefault="00C70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0FBB9" w14:textId="77777777" w:rsidR="003E5224" w:rsidRDefault="003E5224" w:rsidP="00C70597">
      <w:pPr>
        <w:spacing w:after="0" w:line="240" w:lineRule="auto"/>
      </w:pPr>
      <w:r>
        <w:separator/>
      </w:r>
    </w:p>
  </w:footnote>
  <w:footnote w:type="continuationSeparator" w:id="0">
    <w:p w14:paraId="04BDE863" w14:textId="77777777" w:rsidR="003E5224" w:rsidRDefault="003E5224" w:rsidP="00C705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C54"/>
    <w:rsid w:val="000155CB"/>
    <w:rsid w:val="00026698"/>
    <w:rsid w:val="00047D40"/>
    <w:rsid w:val="0006077C"/>
    <w:rsid w:val="000636BD"/>
    <w:rsid w:val="00065202"/>
    <w:rsid w:val="000871AA"/>
    <w:rsid w:val="00091751"/>
    <w:rsid w:val="00092758"/>
    <w:rsid w:val="00094A3F"/>
    <w:rsid w:val="00094D19"/>
    <w:rsid w:val="000A0281"/>
    <w:rsid w:val="000A6826"/>
    <w:rsid w:val="000C4437"/>
    <w:rsid w:val="000C6038"/>
    <w:rsid w:val="000D3CFB"/>
    <w:rsid w:val="000D3F34"/>
    <w:rsid w:val="000F1C41"/>
    <w:rsid w:val="0010071C"/>
    <w:rsid w:val="00106BF9"/>
    <w:rsid w:val="0011025B"/>
    <w:rsid w:val="00113610"/>
    <w:rsid w:val="0011770C"/>
    <w:rsid w:val="001325B2"/>
    <w:rsid w:val="001327DA"/>
    <w:rsid w:val="00137FBF"/>
    <w:rsid w:val="001436CD"/>
    <w:rsid w:val="00150715"/>
    <w:rsid w:val="0016550E"/>
    <w:rsid w:val="00171CB3"/>
    <w:rsid w:val="00171DBB"/>
    <w:rsid w:val="001837A9"/>
    <w:rsid w:val="00185EE4"/>
    <w:rsid w:val="00187AB6"/>
    <w:rsid w:val="001906C4"/>
    <w:rsid w:val="001939E8"/>
    <w:rsid w:val="001974D8"/>
    <w:rsid w:val="001A1F22"/>
    <w:rsid w:val="001A5CFF"/>
    <w:rsid w:val="001A63D7"/>
    <w:rsid w:val="001B7F35"/>
    <w:rsid w:val="001C6867"/>
    <w:rsid w:val="001D6D75"/>
    <w:rsid w:val="00200716"/>
    <w:rsid w:val="00202FB9"/>
    <w:rsid w:val="002056B4"/>
    <w:rsid w:val="00223465"/>
    <w:rsid w:val="00232D67"/>
    <w:rsid w:val="0023441B"/>
    <w:rsid w:val="00236A41"/>
    <w:rsid w:val="0024069F"/>
    <w:rsid w:val="00242A00"/>
    <w:rsid w:val="00251515"/>
    <w:rsid w:val="0025379F"/>
    <w:rsid w:val="0025793C"/>
    <w:rsid w:val="00257AA2"/>
    <w:rsid w:val="00262AEE"/>
    <w:rsid w:val="002648F4"/>
    <w:rsid w:val="0026521D"/>
    <w:rsid w:val="00266685"/>
    <w:rsid w:val="00266A02"/>
    <w:rsid w:val="00274436"/>
    <w:rsid w:val="00275A4D"/>
    <w:rsid w:val="002943A4"/>
    <w:rsid w:val="002952C5"/>
    <w:rsid w:val="002973B5"/>
    <w:rsid w:val="002A2B10"/>
    <w:rsid w:val="002A3D0B"/>
    <w:rsid w:val="002B408F"/>
    <w:rsid w:val="002C6DCB"/>
    <w:rsid w:val="002D30DD"/>
    <w:rsid w:val="002D70A8"/>
    <w:rsid w:val="002E3ADD"/>
    <w:rsid w:val="002F05F1"/>
    <w:rsid w:val="002F37D3"/>
    <w:rsid w:val="00300792"/>
    <w:rsid w:val="00302E44"/>
    <w:rsid w:val="00302F5E"/>
    <w:rsid w:val="003043C6"/>
    <w:rsid w:val="00305FE4"/>
    <w:rsid w:val="003232D8"/>
    <w:rsid w:val="00324C85"/>
    <w:rsid w:val="00324CF8"/>
    <w:rsid w:val="003324C6"/>
    <w:rsid w:val="00333EE2"/>
    <w:rsid w:val="0034013C"/>
    <w:rsid w:val="003468B0"/>
    <w:rsid w:val="0037159C"/>
    <w:rsid w:val="00377182"/>
    <w:rsid w:val="00380EC4"/>
    <w:rsid w:val="00390891"/>
    <w:rsid w:val="00397CE8"/>
    <w:rsid w:val="003B7A6F"/>
    <w:rsid w:val="003E5224"/>
    <w:rsid w:val="003E6C1D"/>
    <w:rsid w:val="003F14D3"/>
    <w:rsid w:val="003F29BF"/>
    <w:rsid w:val="00400BA2"/>
    <w:rsid w:val="004068B3"/>
    <w:rsid w:val="00415B7B"/>
    <w:rsid w:val="00416128"/>
    <w:rsid w:val="0042085E"/>
    <w:rsid w:val="00435067"/>
    <w:rsid w:val="00435ACC"/>
    <w:rsid w:val="00440C19"/>
    <w:rsid w:val="00445912"/>
    <w:rsid w:val="00454B93"/>
    <w:rsid w:val="0046471A"/>
    <w:rsid w:val="00474BF8"/>
    <w:rsid w:val="00482C33"/>
    <w:rsid w:val="00493827"/>
    <w:rsid w:val="00493B61"/>
    <w:rsid w:val="0049457C"/>
    <w:rsid w:val="004948A7"/>
    <w:rsid w:val="004A30E4"/>
    <w:rsid w:val="004B2D7D"/>
    <w:rsid w:val="004B5C2B"/>
    <w:rsid w:val="004B677E"/>
    <w:rsid w:val="004C2EAE"/>
    <w:rsid w:val="004D157D"/>
    <w:rsid w:val="004D2DDC"/>
    <w:rsid w:val="004E64E3"/>
    <w:rsid w:val="004F090A"/>
    <w:rsid w:val="004F1D70"/>
    <w:rsid w:val="005056FF"/>
    <w:rsid w:val="00507131"/>
    <w:rsid w:val="00520210"/>
    <w:rsid w:val="00530A6A"/>
    <w:rsid w:val="00532491"/>
    <w:rsid w:val="005370FA"/>
    <w:rsid w:val="00543EDF"/>
    <w:rsid w:val="00544497"/>
    <w:rsid w:val="005457A8"/>
    <w:rsid w:val="0054628F"/>
    <w:rsid w:val="00553AF0"/>
    <w:rsid w:val="005817FC"/>
    <w:rsid w:val="00582221"/>
    <w:rsid w:val="00583615"/>
    <w:rsid w:val="00583F8C"/>
    <w:rsid w:val="00584AD1"/>
    <w:rsid w:val="005866C1"/>
    <w:rsid w:val="0059114B"/>
    <w:rsid w:val="00592BBF"/>
    <w:rsid w:val="00594AE2"/>
    <w:rsid w:val="005A1A2B"/>
    <w:rsid w:val="005A3176"/>
    <w:rsid w:val="005A3199"/>
    <w:rsid w:val="005A76DC"/>
    <w:rsid w:val="005C69FE"/>
    <w:rsid w:val="005D1A77"/>
    <w:rsid w:val="005D2EFC"/>
    <w:rsid w:val="005E3A79"/>
    <w:rsid w:val="005F757D"/>
    <w:rsid w:val="00602294"/>
    <w:rsid w:val="006211FE"/>
    <w:rsid w:val="00624CCA"/>
    <w:rsid w:val="006250B5"/>
    <w:rsid w:val="00641DBE"/>
    <w:rsid w:val="006534AB"/>
    <w:rsid w:val="00662B4A"/>
    <w:rsid w:val="0066506D"/>
    <w:rsid w:val="006912F0"/>
    <w:rsid w:val="00695A35"/>
    <w:rsid w:val="006A06D7"/>
    <w:rsid w:val="006A3CE6"/>
    <w:rsid w:val="006B1DA0"/>
    <w:rsid w:val="006B67DB"/>
    <w:rsid w:val="006C227B"/>
    <w:rsid w:val="006C2DF9"/>
    <w:rsid w:val="006C611D"/>
    <w:rsid w:val="006D416C"/>
    <w:rsid w:val="006E2651"/>
    <w:rsid w:val="006E46B1"/>
    <w:rsid w:val="006E7AC8"/>
    <w:rsid w:val="006F0DF8"/>
    <w:rsid w:val="006F4838"/>
    <w:rsid w:val="006F7753"/>
    <w:rsid w:val="0070051C"/>
    <w:rsid w:val="007078D3"/>
    <w:rsid w:val="00707F99"/>
    <w:rsid w:val="007135DC"/>
    <w:rsid w:val="007148F7"/>
    <w:rsid w:val="00715553"/>
    <w:rsid w:val="0071713E"/>
    <w:rsid w:val="00717989"/>
    <w:rsid w:val="00750E9B"/>
    <w:rsid w:val="00764675"/>
    <w:rsid w:val="00767BD9"/>
    <w:rsid w:val="007819CE"/>
    <w:rsid w:val="007825E1"/>
    <w:rsid w:val="00784643"/>
    <w:rsid w:val="00786EE5"/>
    <w:rsid w:val="007974CF"/>
    <w:rsid w:val="007A3119"/>
    <w:rsid w:val="007A374E"/>
    <w:rsid w:val="007A3E74"/>
    <w:rsid w:val="007A65A2"/>
    <w:rsid w:val="007B795A"/>
    <w:rsid w:val="007E0057"/>
    <w:rsid w:val="007F0AB4"/>
    <w:rsid w:val="007F0BD7"/>
    <w:rsid w:val="007F253A"/>
    <w:rsid w:val="007F4C5F"/>
    <w:rsid w:val="00803A11"/>
    <w:rsid w:val="008076D0"/>
    <w:rsid w:val="0081024B"/>
    <w:rsid w:val="00823389"/>
    <w:rsid w:val="00837CDF"/>
    <w:rsid w:val="00845F45"/>
    <w:rsid w:val="00847E25"/>
    <w:rsid w:val="00855CFB"/>
    <w:rsid w:val="00857FFE"/>
    <w:rsid w:val="008603F4"/>
    <w:rsid w:val="00861083"/>
    <w:rsid w:val="00884E1F"/>
    <w:rsid w:val="0088565F"/>
    <w:rsid w:val="00887F90"/>
    <w:rsid w:val="008A25B0"/>
    <w:rsid w:val="008B0E04"/>
    <w:rsid w:val="008C0225"/>
    <w:rsid w:val="008C0637"/>
    <w:rsid w:val="008C5232"/>
    <w:rsid w:val="008D0C1D"/>
    <w:rsid w:val="008D1635"/>
    <w:rsid w:val="008D4247"/>
    <w:rsid w:val="008D44A3"/>
    <w:rsid w:val="008E7B2D"/>
    <w:rsid w:val="008F006C"/>
    <w:rsid w:val="009012D5"/>
    <w:rsid w:val="00902530"/>
    <w:rsid w:val="009371F4"/>
    <w:rsid w:val="009376F3"/>
    <w:rsid w:val="00940C54"/>
    <w:rsid w:val="00944FAC"/>
    <w:rsid w:val="00946920"/>
    <w:rsid w:val="009574E1"/>
    <w:rsid w:val="00960753"/>
    <w:rsid w:val="00960BA0"/>
    <w:rsid w:val="009764C9"/>
    <w:rsid w:val="0098532F"/>
    <w:rsid w:val="009862A5"/>
    <w:rsid w:val="009929D3"/>
    <w:rsid w:val="0099478C"/>
    <w:rsid w:val="00996191"/>
    <w:rsid w:val="009A292A"/>
    <w:rsid w:val="009B529F"/>
    <w:rsid w:val="009C0A07"/>
    <w:rsid w:val="009D4DA8"/>
    <w:rsid w:val="009E3B7D"/>
    <w:rsid w:val="009E7D40"/>
    <w:rsid w:val="00A15C4E"/>
    <w:rsid w:val="00A171CB"/>
    <w:rsid w:val="00A20A8A"/>
    <w:rsid w:val="00A22F0D"/>
    <w:rsid w:val="00A23EBC"/>
    <w:rsid w:val="00A2479D"/>
    <w:rsid w:val="00A2666C"/>
    <w:rsid w:val="00A422E3"/>
    <w:rsid w:val="00A43A6C"/>
    <w:rsid w:val="00A5571F"/>
    <w:rsid w:val="00A65134"/>
    <w:rsid w:val="00A75FDC"/>
    <w:rsid w:val="00A80231"/>
    <w:rsid w:val="00A92C5F"/>
    <w:rsid w:val="00AB3AE0"/>
    <w:rsid w:val="00AC2367"/>
    <w:rsid w:val="00AC3C2F"/>
    <w:rsid w:val="00AC43E4"/>
    <w:rsid w:val="00AC5833"/>
    <w:rsid w:val="00AD3944"/>
    <w:rsid w:val="00AD4F7C"/>
    <w:rsid w:val="00AE70A6"/>
    <w:rsid w:val="00AF29D2"/>
    <w:rsid w:val="00B01E36"/>
    <w:rsid w:val="00B05991"/>
    <w:rsid w:val="00B11C64"/>
    <w:rsid w:val="00B17BDC"/>
    <w:rsid w:val="00B17E9C"/>
    <w:rsid w:val="00B34C2F"/>
    <w:rsid w:val="00B41C5B"/>
    <w:rsid w:val="00B4398E"/>
    <w:rsid w:val="00B511DA"/>
    <w:rsid w:val="00B57F5A"/>
    <w:rsid w:val="00B71A2E"/>
    <w:rsid w:val="00B76C38"/>
    <w:rsid w:val="00B86353"/>
    <w:rsid w:val="00B8695B"/>
    <w:rsid w:val="00B936BF"/>
    <w:rsid w:val="00B93916"/>
    <w:rsid w:val="00B97FD1"/>
    <w:rsid w:val="00BA3B89"/>
    <w:rsid w:val="00BC16D0"/>
    <w:rsid w:val="00BC5958"/>
    <w:rsid w:val="00BD5170"/>
    <w:rsid w:val="00BE61C9"/>
    <w:rsid w:val="00BF4B65"/>
    <w:rsid w:val="00C02769"/>
    <w:rsid w:val="00C1405C"/>
    <w:rsid w:val="00C14BE1"/>
    <w:rsid w:val="00C22121"/>
    <w:rsid w:val="00C30F2C"/>
    <w:rsid w:val="00C3113A"/>
    <w:rsid w:val="00C31422"/>
    <w:rsid w:val="00C34DD1"/>
    <w:rsid w:val="00C45C7A"/>
    <w:rsid w:val="00C53526"/>
    <w:rsid w:val="00C639D0"/>
    <w:rsid w:val="00C65081"/>
    <w:rsid w:val="00C65735"/>
    <w:rsid w:val="00C65DB2"/>
    <w:rsid w:val="00C70597"/>
    <w:rsid w:val="00C730E4"/>
    <w:rsid w:val="00C74F36"/>
    <w:rsid w:val="00C83EAF"/>
    <w:rsid w:val="00C90337"/>
    <w:rsid w:val="00C92B9C"/>
    <w:rsid w:val="00C93C1E"/>
    <w:rsid w:val="00CB105E"/>
    <w:rsid w:val="00CC2397"/>
    <w:rsid w:val="00CC2D31"/>
    <w:rsid w:val="00CC5D47"/>
    <w:rsid w:val="00CD141C"/>
    <w:rsid w:val="00CD1B90"/>
    <w:rsid w:val="00CD342D"/>
    <w:rsid w:val="00CD4037"/>
    <w:rsid w:val="00CE502A"/>
    <w:rsid w:val="00CF10B9"/>
    <w:rsid w:val="00CF1436"/>
    <w:rsid w:val="00D123E7"/>
    <w:rsid w:val="00D1576C"/>
    <w:rsid w:val="00D22D9A"/>
    <w:rsid w:val="00D25F38"/>
    <w:rsid w:val="00D36294"/>
    <w:rsid w:val="00D37361"/>
    <w:rsid w:val="00D379C7"/>
    <w:rsid w:val="00D42FA0"/>
    <w:rsid w:val="00D43799"/>
    <w:rsid w:val="00D562CA"/>
    <w:rsid w:val="00D60A14"/>
    <w:rsid w:val="00D63A3D"/>
    <w:rsid w:val="00D662AD"/>
    <w:rsid w:val="00D66867"/>
    <w:rsid w:val="00D7039B"/>
    <w:rsid w:val="00D71515"/>
    <w:rsid w:val="00D74756"/>
    <w:rsid w:val="00D7687C"/>
    <w:rsid w:val="00D96A75"/>
    <w:rsid w:val="00D96D51"/>
    <w:rsid w:val="00D974E2"/>
    <w:rsid w:val="00DA0C37"/>
    <w:rsid w:val="00DA290C"/>
    <w:rsid w:val="00DB337F"/>
    <w:rsid w:val="00DB45C7"/>
    <w:rsid w:val="00DB78E8"/>
    <w:rsid w:val="00DB7DDE"/>
    <w:rsid w:val="00DC0D03"/>
    <w:rsid w:val="00DC1DDC"/>
    <w:rsid w:val="00DD07DC"/>
    <w:rsid w:val="00DD2A37"/>
    <w:rsid w:val="00DD414B"/>
    <w:rsid w:val="00DD5E70"/>
    <w:rsid w:val="00DE3A7E"/>
    <w:rsid w:val="00DE5C70"/>
    <w:rsid w:val="00DF0202"/>
    <w:rsid w:val="00DF0D42"/>
    <w:rsid w:val="00DF21FD"/>
    <w:rsid w:val="00DF3BF4"/>
    <w:rsid w:val="00DF41EF"/>
    <w:rsid w:val="00E066D2"/>
    <w:rsid w:val="00E06D57"/>
    <w:rsid w:val="00E31FF4"/>
    <w:rsid w:val="00E43636"/>
    <w:rsid w:val="00E4363C"/>
    <w:rsid w:val="00E44076"/>
    <w:rsid w:val="00E50E7F"/>
    <w:rsid w:val="00E52390"/>
    <w:rsid w:val="00E5648A"/>
    <w:rsid w:val="00E56900"/>
    <w:rsid w:val="00E63BD9"/>
    <w:rsid w:val="00E80C3A"/>
    <w:rsid w:val="00E846D4"/>
    <w:rsid w:val="00E87ADF"/>
    <w:rsid w:val="00E902A8"/>
    <w:rsid w:val="00EB252D"/>
    <w:rsid w:val="00EB342C"/>
    <w:rsid w:val="00EB4BEE"/>
    <w:rsid w:val="00EB7CBF"/>
    <w:rsid w:val="00EE02C1"/>
    <w:rsid w:val="00EF1F38"/>
    <w:rsid w:val="00F10B7F"/>
    <w:rsid w:val="00F3045F"/>
    <w:rsid w:val="00F445DE"/>
    <w:rsid w:val="00F56208"/>
    <w:rsid w:val="00F60163"/>
    <w:rsid w:val="00F60763"/>
    <w:rsid w:val="00F644E6"/>
    <w:rsid w:val="00F82F90"/>
    <w:rsid w:val="00F90EBE"/>
    <w:rsid w:val="00F925CA"/>
    <w:rsid w:val="00FA22A7"/>
    <w:rsid w:val="00FA563E"/>
    <w:rsid w:val="00FA5EE0"/>
    <w:rsid w:val="00FA6DFD"/>
    <w:rsid w:val="00FB302A"/>
    <w:rsid w:val="00FC2704"/>
    <w:rsid w:val="00FC2B59"/>
    <w:rsid w:val="00FE7AD4"/>
    <w:rsid w:val="00FF3BBF"/>
    <w:rsid w:val="00FF4081"/>
    <w:rsid w:val="00FF41F0"/>
    <w:rsid w:val="00FF5B73"/>
    <w:rsid w:val="00FF6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55ACC"/>
  <w15:chartTrackingRefBased/>
  <w15:docId w15:val="{2641905B-3F2F-428F-965F-F578384B6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5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7B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29D3"/>
    <w:pPr>
      <w:spacing w:after="0" w:line="240" w:lineRule="auto"/>
    </w:pPr>
    <w:rPr>
      <w:color w:val="44546A" w:themeColor="text2"/>
      <w:kern w:val="0"/>
      <w:sz w:val="20"/>
      <w:szCs w:val="20"/>
      <w:lang w:val="en-US"/>
      <w14:ligatures w14:val="none"/>
    </w:rPr>
  </w:style>
  <w:style w:type="character" w:customStyle="1" w:styleId="NoSpacingChar">
    <w:name w:val="No Spacing Char"/>
    <w:basedOn w:val="DefaultParagraphFont"/>
    <w:link w:val="NoSpacing"/>
    <w:uiPriority w:val="1"/>
    <w:rsid w:val="00DD414B"/>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C705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0597"/>
    <w:pPr>
      <w:outlineLvl w:val="9"/>
    </w:pPr>
    <w:rPr>
      <w:kern w:val="0"/>
      <w:lang w:eastAsia="en-GB"/>
      <w14:ligatures w14:val="none"/>
    </w:rPr>
  </w:style>
  <w:style w:type="paragraph" w:styleId="Header">
    <w:name w:val="header"/>
    <w:basedOn w:val="Normal"/>
    <w:link w:val="HeaderChar"/>
    <w:uiPriority w:val="99"/>
    <w:unhideWhenUsed/>
    <w:rsid w:val="00C70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597"/>
  </w:style>
  <w:style w:type="paragraph" w:styleId="Footer">
    <w:name w:val="footer"/>
    <w:basedOn w:val="Normal"/>
    <w:link w:val="FooterChar"/>
    <w:uiPriority w:val="99"/>
    <w:unhideWhenUsed/>
    <w:rsid w:val="00C70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597"/>
  </w:style>
  <w:style w:type="paragraph" w:styleId="TOC1">
    <w:name w:val="toc 1"/>
    <w:basedOn w:val="Normal"/>
    <w:next w:val="Normal"/>
    <w:autoRedefine/>
    <w:uiPriority w:val="39"/>
    <w:unhideWhenUsed/>
    <w:rsid w:val="00583F8C"/>
    <w:pPr>
      <w:spacing w:after="100"/>
    </w:pPr>
  </w:style>
  <w:style w:type="character" w:styleId="Hyperlink">
    <w:name w:val="Hyperlink"/>
    <w:basedOn w:val="DefaultParagraphFont"/>
    <w:uiPriority w:val="99"/>
    <w:unhideWhenUsed/>
    <w:rsid w:val="00583F8C"/>
    <w:rPr>
      <w:color w:val="0563C1" w:themeColor="hyperlink"/>
      <w:u w:val="single"/>
    </w:rPr>
  </w:style>
  <w:style w:type="paragraph" w:styleId="NormalWeb">
    <w:name w:val="Normal (Web)"/>
    <w:basedOn w:val="Normal"/>
    <w:uiPriority w:val="99"/>
    <w:semiHidden/>
    <w:unhideWhenUsed/>
    <w:rsid w:val="009E3B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67BD9"/>
    <w:rPr>
      <w:color w:val="605E5C"/>
      <w:shd w:val="clear" w:color="auto" w:fill="E1DFDD"/>
    </w:rPr>
  </w:style>
  <w:style w:type="character" w:customStyle="1" w:styleId="Heading2Char">
    <w:name w:val="Heading 2 Char"/>
    <w:basedOn w:val="DefaultParagraphFont"/>
    <w:link w:val="Heading2"/>
    <w:uiPriority w:val="9"/>
    <w:rsid w:val="00B17BD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3CE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8924">
      <w:bodyDiv w:val="1"/>
      <w:marLeft w:val="0"/>
      <w:marRight w:val="0"/>
      <w:marTop w:val="0"/>
      <w:marBottom w:val="0"/>
      <w:divBdr>
        <w:top w:val="none" w:sz="0" w:space="0" w:color="auto"/>
        <w:left w:val="none" w:sz="0" w:space="0" w:color="auto"/>
        <w:bottom w:val="none" w:sz="0" w:space="0" w:color="auto"/>
        <w:right w:val="none" w:sz="0" w:space="0" w:color="auto"/>
      </w:divBdr>
      <w:divsChild>
        <w:div w:id="1274631232">
          <w:marLeft w:val="0"/>
          <w:marRight w:val="0"/>
          <w:marTop w:val="100"/>
          <w:marBottom w:val="100"/>
          <w:divBdr>
            <w:top w:val="none" w:sz="0" w:space="0" w:color="auto"/>
            <w:left w:val="none" w:sz="0" w:space="0" w:color="auto"/>
            <w:bottom w:val="none" w:sz="0" w:space="0" w:color="auto"/>
            <w:right w:val="none" w:sz="0" w:space="0" w:color="auto"/>
          </w:divBdr>
          <w:divsChild>
            <w:div w:id="1495876541">
              <w:marLeft w:val="0"/>
              <w:marRight w:val="0"/>
              <w:marTop w:val="0"/>
              <w:marBottom w:val="0"/>
              <w:divBdr>
                <w:top w:val="none" w:sz="0" w:space="0" w:color="auto"/>
                <w:left w:val="none" w:sz="0" w:space="0" w:color="auto"/>
                <w:bottom w:val="none" w:sz="0" w:space="0" w:color="auto"/>
                <w:right w:val="none" w:sz="0" w:space="0" w:color="auto"/>
              </w:divBdr>
            </w:div>
          </w:divsChild>
        </w:div>
        <w:div w:id="412776643">
          <w:marLeft w:val="0"/>
          <w:marRight w:val="0"/>
          <w:marTop w:val="0"/>
          <w:marBottom w:val="0"/>
          <w:divBdr>
            <w:top w:val="none" w:sz="0" w:space="0" w:color="auto"/>
            <w:left w:val="none" w:sz="0" w:space="0" w:color="auto"/>
            <w:bottom w:val="none" w:sz="0" w:space="0" w:color="auto"/>
            <w:right w:val="none" w:sz="0" w:space="0" w:color="auto"/>
          </w:divBdr>
          <w:divsChild>
            <w:div w:id="198401645">
              <w:marLeft w:val="0"/>
              <w:marRight w:val="0"/>
              <w:marTop w:val="0"/>
              <w:marBottom w:val="0"/>
              <w:divBdr>
                <w:top w:val="none" w:sz="0" w:space="0" w:color="auto"/>
                <w:left w:val="none" w:sz="0" w:space="0" w:color="auto"/>
                <w:bottom w:val="none" w:sz="0" w:space="0" w:color="auto"/>
                <w:right w:val="none" w:sz="0" w:space="0" w:color="auto"/>
              </w:divBdr>
              <w:divsChild>
                <w:div w:id="1867865168">
                  <w:marLeft w:val="0"/>
                  <w:marRight w:val="0"/>
                  <w:marTop w:val="0"/>
                  <w:marBottom w:val="0"/>
                  <w:divBdr>
                    <w:top w:val="none" w:sz="0" w:space="0" w:color="auto"/>
                    <w:left w:val="none" w:sz="0" w:space="0" w:color="auto"/>
                    <w:bottom w:val="none" w:sz="0" w:space="0" w:color="auto"/>
                    <w:right w:val="none" w:sz="0" w:space="0" w:color="auto"/>
                  </w:divBdr>
                  <w:divsChild>
                    <w:div w:id="866867226">
                      <w:marLeft w:val="0"/>
                      <w:marRight w:val="0"/>
                      <w:marTop w:val="0"/>
                      <w:marBottom w:val="0"/>
                      <w:divBdr>
                        <w:top w:val="none" w:sz="0" w:space="0" w:color="auto"/>
                        <w:left w:val="none" w:sz="0" w:space="0" w:color="auto"/>
                        <w:bottom w:val="none" w:sz="0" w:space="0" w:color="auto"/>
                        <w:right w:val="none" w:sz="0" w:space="0" w:color="auto"/>
                      </w:divBdr>
                      <w:divsChild>
                        <w:div w:id="1243951482">
                          <w:marLeft w:val="0"/>
                          <w:marRight w:val="0"/>
                          <w:marTop w:val="100"/>
                          <w:marBottom w:val="100"/>
                          <w:divBdr>
                            <w:top w:val="none" w:sz="0" w:space="0" w:color="auto"/>
                            <w:left w:val="none" w:sz="0" w:space="0" w:color="auto"/>
                            <w:bottom w:val="none" w:sz="0" w:space="0" w:color="auto"/>
                            <w:right w:val="none" w:sz="0" w:space="0" w:color="auto"/>
                          </w:divBdr>
                          <w:divsChild>
                            <w:div w:id="1382054382">
                              <w:marLeft w:val="0"/>
                              <w:marRight w:val="0"/>
                              <w:marTop w:val="0"/>
                              <w:marBottom w:val="0"/>
                              <w:divBdr>
                                <w:top w:val="none" w:sz="0" w:space="0" w:color="auto"/>
                                <w:left w:val="none" w:sz="0" w:space="0" w:color="auto"/>
                                <w:bottom w:val="none" w:sz="0" w:space="0" w:color="auto"/>
                                <w:right w:val="none" w:sz="0" w:space="0" w:color="auto"/>
                              </w:divBdr>
                              <w:divsChild>
                                <w:div w:id="1203320718">
                                  <w:marLeft w:val="0"/>
                                  <w:marRight w:val="0"/>
                                  <w:marTop w:val="0"/>
                                  <w:marBottom w:val="0"/>
                                  <w:divBdr>
                                    <w:top w:val="none" w:sz="0" w:space="0" w:color="auto"/>
                                    <w:left w:val="none" w:sz="0" w:space="0" w:color="auto"/>
                                    <w:bottom w:val="none" w:sz="0" w:space="0" w:color="auto"/>
                                    <w:right w:val="none" w:sz="0" w:space="0" w:color="auto"/>
                                  </w:divBdr>
                                  <w:divsChild>
                                    <w:div w:id="51858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9608117">
      <w:bodyDiv w:val="1"/>
      <w:marLeft w:val="0"/>
      <w:marRight w:val="0"/>
      <w:marTop w:val="0"/>
      <w:marBottom w:val="0"/>
      <w:divBdr>
        <w:top w:val="none" w:sz="0" w:space="0" w:color="auto"/>
        <w:left w:val="none" w:sz="0" w:space="0" w:color="auto"/>
        <w:bottom w:val="none" w:sz="0" w:space="0" w:color="auto"/>
        <w:right w:val="none" w:sz="0" w:space="0" w:color="auto"/>
      </w:divBdr>
    </w:div>
    <w:div w:id="1251544421">
      <w:bodyDiv w:val="1"/>
      <w:marLeft w:val="0"/>
      <w:marRight w:val="0"/>
      <w:marTop w:val="0"/>
      <w:marBottom w:val="0"/>
      <w:divBdr>
        <w:top w:val="none" w:sz="0" w:space="0" w:color="auto"/>
        <w:left w:val="none" w:sz="0" w:space="0" w:color="auto"/>
        <w:bottom w:val="none" w:sz="0" w:space="0" w:color="auto"/>
        <w:right w:val="none" w:sz="0" w:space="0" w:color="auto"/>
      </w:divBdr>
    </w:div>
    <w:div w:id="1533424341">
      <w:bodyDiv w:val="1"/>
      <w:marLeft w:val="0"/>
      <w:marRight w:val="0"/>
      <w:marTop w:val="0"/>
      <w:marBottom w:val="0"/>
      <w:divBdr>
        <w:top w:val="none" w:sz="0" w:space="0" w:color="auto"/>
        <w:left w:val="none" w:sz="0" w:space="0" w:color="auto"/>
        <w:bottom w:val="none" w:sz="0" w:space="0" w:color="auto"/>
        <w:right w:val="none" w:sz="0" w:space="0" w:color="auto"/>
      </w:divBdr>
    </w:div>
    <w:div w:id="1679116335">
      <w:bodyDiv w:val="1"/>
      <w:marLeft w:val="0"/>
      <w:marRight w:val="0"/>
      <w:marTop w:val="0"/>
      <w:marBottom w:val="0"/>
      <w:divBdr>
        <w:top w:val="none" w:sz="0" w:space="0" w:color="auto"/>
        <w:left w:val="none" w:sz="0" w:space="0" w:color="auto"/>
        <w:bottom w:val="none" w:sz="0" w:space="0" w:color="auto"/>
        <w:right w:val="none" w:sz="0" w:space="0" w:color="auto"/>
      </w:divBdr>
    </w:div>
    <w:div w:id="1803107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diabetes/basics/diabetes.html" TargetMode="External"/><Relationship Id="rId13" Type="http://schemas.openxmlformats.org/officeDocument/2006/relationships/hyperlink" Target="https://www.diabetes.org.uk/about_us/news/premature-deaths-diabetes" TargetMode="External"/><Relationship Id="rId18" Type="http://schemas.openxmlformats.org/officeDocument/2006/relationships/hyperlink" Target="https://idf.org/aboutdiabetes/what-is-diabetes/facts-figures.html" TargetMode="External"/><Relationship Id="rId26" Type="http://schemas.openxmlformats.org/officeDocument/2006/relationships/hyperlink" Target="https://link.springer.com/article/10.1007/s11892-012-0285-4" TargetMode="External"/><Relationship Id="rId3" Type="http://schemas.openxmlformats.org/officeDocument/2006/relationships/settings" Target="settings.xml"/><Relationship Id="rId21" Type="http://schemas.openxmlformats.org/officeDocument/2006/relationships/hyperlink" Target="https://www.nhs.uk/conditions/type-1-diabetes/managing-insulin/about-insulin/" TargetMode="External"/><Relationship Id="rId7" Type="http://schemas.openxmlformats.org/officeDocument/2006/relationships/hyperlink" Target="https://link.springer.com/article/10.1007/s00125-021-05618-w" TargetMode="External"/><Relationship Id="rId12" Type="http://schemas.openxmlformats.org/officeDocument/2006/relationships/hyperlink" Target="https://www.diabetes.org.uk/guide-to-diabetes/managing-your-diabetes/education" TargetMode="External"/><Relationship Id="rId17" Type="http://schemas.openxmlformats.org/officeDocument/2006/relationships/hyperlink" Target="https://www.inspirahealthnetwork.org/news/complications-uncontrolled-type-2-diabetes" TargetMode="External"/><Relationship Id="rId25" Type="http://schemas.openxmlformats.org/officeDocument/2006/relationships/hyperlink" Target="https://www.england.nhs.uk/blog/diabetes-and-mental-health-call-out-for-examples-of-best-practice/" TargetMode="External"/><Relationship Id="rId2" Type="http://schemas.openxmlformats.org/officeDocument/2006/relationships/styles" Target="styles.xml"/><Relationship Id="rId16" Type="http://schemas.openxmlformats.org/officeDocument/2006/relationships/hyperlink" Target="https://www.diabetes.org.uk/professionals/position-statements-reports/statistics" TargetMode="External"/><Relationship Id="rId20" Type="http://schemas.openxmlformats.org/officeDocument/2006/relationships/hyperlink" Target="https://www.medicalert.org.uk/news/2020/12/03/diabetes-and-lifestyle?psafe_param=1&amp;gclid=Cj0KCQiAjbagBhD3ARIsANRrqEuiss07bk6Gf9Si2Ytz29Qk1RpxGY-lleLx-AEQvACgGdK9tCQjj2caAo3wEALw_wcB" TargetMode="External"/><Relationship Id="rId29" Type="http://schemas.openxmlformats.org/officeDocument/2006/relationships/hyperlink" Target="https://doi.org/10.1097%2FMD.000000000002652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iabetes.org.uk/guide-to-diabetes/complications" TargetMode="External"/><Relationship Id="rId24" Type="http://schemas.openxmlformats.org/officeDocument/2006/relationships/hyperlink" Target="https://www.niddk.nih.gov/health-information/diabetes/overview/managing-diabetes/continuous-glucose-monitoring"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iabetes.org.uk/about_us/news_landing_page/nhs-spending-on-diabetes-to-reach-169-billion-by-2035" TargetMode="External"/><Relationship Id="rId23" Type="http://schemas.openxmlformats.org/officeDocument/2006/relationships/hyperlink" Target="https://www.england.nhs.uk/wp-content/uploads/2016/08/dpp-faq.pdf" TargetMode="External"/><Relationship Id="rId28" Type="http://schemas.openxmlformats.org/officeDocument/2006/relationships/hyperlink" Target="https://www.webmd.com/diabetes/guide/understanding-diabetes-symptoms" TargetMode="External"/><Relationship Id="rId10" Type="http://schemas.openxmlformats.org/officeDocument/2006/relationships/hyperlink" Target="https://www.diabetes.co.uk/diabetes-and-genetics.html" TargetMode="External"/><Relationship Id="rId19" Type="http://schemas.openxmlformats.org/officeDocument/2006/relationships/hyperlink" Target="https://www.mayoclinic.org/diseases-conditions/type-2-diabetes/in-depth/diabetes-prevention/art-20047639"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iabetes.co.uk/diabetes-and-ethnicity.html" TargetMode="External"/><Relationship Id="rId14" Type="http://schemas.openxmlformats.org/officeDocument/2006/relationships/hyperlink" Target="https://www.diabetes.org.uk/diabetes-the-basics/test-for-diabetes" TargetMode="External"/><Relationship Id="rId22" Type="http://schemas.openxmlformats.org/officeDocument/2006/relationships/hyperlink" Target="https://www.scwcsu.nhs.uk/case-studies/transforming-diabetes-programme" TargetMode="External"/><Relationship Id="rId27" Type="http://schemas.openxmlformats.org/officeDocument/2006/relationships/hyperlink" Target="https://assets.publishing.service.gov.uk/government/uploads/system/uploads/attachment_data/file/612306/Diabetesprevalencemodelbriefing.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6A57BF-D748-4058-9307-85D43DE92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TotalTime>
  <Pages>12</Pages>
  <Words>3356</Words>
  <Characters>19134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                            Module Code: LCHS4004                            Lecturer name: Laila Surani</dc:title>
  <dc:subject>Student Name: Anita Sirmer Student Number: 2212874 Assignment 2</dc:subject>
  <dc:creator/>
  <cp:keywords/>
  <dc:description/>
  <cp:lastModifiedBy>Anita Sirmer</cp:lastModifiedBy>
  <cp:revision>410</cp:revision>
  <dcterms:created xsi:type="dcterms:W3CDTF">2023-03-10T18:32:00Z</dcterms:created>
  <dcterms:modified xsi:type="dcterms:W3CDTF">2023-04-27T16:09:00Z</dcterms:modified>
</cp:coreProperties>
</file>