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0118EC" w14:textId="483C0510" w:rsidR="005A4E92" w:rsidRPr="00056861" w:rsidRDefault="000B21A1" w:rsidP="005A4E92">
      <w:pPr>
        <w:pStyle w:val="NormalWeb"/>
        <w:spacing w:before="0" w:beforeAutospacing="0"/>
        <w:rPr>
          <w:rFonts w:ascii="Arial" w:hAnsi="Arial" w:cs="Arial"/>
          <w:color w:val="000000" w:themeColor="text1"/>
        </w:rPr>
      </w:pPr>
      <w:r w:rsidRPr="00056861">
        <w:rPr>
          <w:rStyle w:val="Strong"/>
          <w:rFonts w:ascii="Arial" w:hAnsi="Arial" w:cs="Arial"/>
          <w:color w:val="000000" w:themeColor="text1"/>
        </w:rPr>
        <w:t>Emma Hutchings/</w:t>
      </w:r>
      <w:r w:rsidR="00341F11">
        <w:rPr>
          <w:rStyle w:val="Strong"/>
          <w:rFonts w:ascii="Arial" w:hAnsi="Arial" w:cs="Arial"/>
          <w:color w:val="000000" w:themeColor="text1"/>
        </w:rPr>
        <w:t>1</w:t>
      </w:r>
      <w:r w:rsidR="005A4E92" w:rsidRPr="00056861">
        <w:rPr>
          <w:rStyle w:val="Strong"/>
          <w:rFonts w:ascii="Arial" w:hAnsi="Arial" w:cs="Arial"/>
          <w:color w:val="000000" w:themeColor="text1"/>
        </w:rPr>
        <w:t>910900/MA Youth and Community Work</w:t>
      </w:r>
      <w:r w:rsidRPr="00056861">
        <w:rPr>
          <w:rStyle w:val="Strong"/>
          <w:rFonts w:ascii="Arial" w:hAnsi="Arial" w:cs="Arial"/>
          <w:color w:val="000000" w:themeColor="text1"/>
        </w:rPr>
        <w:t xml:space="preserve"> (ETS)</w:t>
      </w:r>
    </w:p>
    <w:p w14:paraId="3D25F126" w14:textId="77777777" w:rsidR="005A4E92" w:rsidRPr="00056861" w:rsidRDefault="005A4E92" w:rsidP="005A4E92">
      <w:pPr>
        <w:pStyle w:val="NormalWeb"/>
        <w:spacing w:before="0" w:beforeAutospacing="0"/>
        <w:rPr>
          <w:rFonts w:ascii="Arial" w:hAnsi="Arial" w:cs="Arial"/>
          <w:color w:val="000000" w:themeColor="text1"/>
        </w:rPr>
      </w:pPr>
      <w:r w:rsidRPr="00056861">
        <w:rPr>
          <w:rStyle w:val="Strong"/>
          <w:rFonts w:ascii="Arial" w:hAnsi="Arial" w:cs="Arial"/>
          <w:color w:val="000000" w:themeColor="text1"/>
        </w:rPr>
        <w:t>The Philosophy and Practice of Social Research: ECGE7004Q</w:t>
      </w:r>
    </w:p>
    <w:p w14:paraId="73A1095B" w14:textId="5647E26D" w:rsidR="005A4E92" w:rsidRPr="00056861" w:rsidRDefault="005A4E92" w:rsidP="005A4E92">
      <w:pPr>
        <w:pStyle w:val="NormalWeb"/>
        <w:spacing w:before="0" w:beforeAutospacing="0"/>
        <w:rPr>
          <w:rFonts w:ascii="Arial" w:hAnsi="Arial" w:cs="Arial"/>
          <w:color w:val="000000" w:themeColor="text1"/>
        </w:rPr>
      </w:pPr>
      <w:r w:rsidRPr="00056861">
        <w:rPr>
          <w:rStyle w:val="Strong"/>
          <w:rFonts w:ascii="Arial" w:hAnsi="Arial" w:cs="Arial"/>
          <w:color w:val="000000" w:themeColor="text1"/>
        </w:rPr>
        <w:t xml:space="preserve">Module Tutor: Dr Nichola Welton </w:t>
      </w:r>
    </w:p>
    <w:p w14:paraId="03F0DE00" w14:textId="3757433B" w:rsidR="005A4E92" w:rsidRPr="00056861" w:rsidRDefault="00D24D69" w:rsidP="005A4E92">
      <w:pPr>
        <w:pStyle w:val="NormalWeb"/>
        <w:spacing w:before="0" w:beforeAutospacing="0"/>
        <w:rPr>
          <w:rFonts w:ascii="Arial" w:hAnsi="Arial" w:cs="Arial"/>
          <w:color w:val="000000" w:themeColor="text1"/>
        </w:rPr>
      </w:pPr>
      <w:hyperlink r:id="rId6" w:tooltip="Assignment 2" w:history="1">
        <w:r w:rsidR="005A4E92" w:rsidRPr="00056861">
          <w:rPr>
            <w:rStyle w:val="Hyperlink"/>
            <w:rFonts w:ascii="Arial" w:hAnsi="Arial" w:cs="Arial"/>
            <w:b/>
            <w:bCs/>
            <w:color w:val="000000" w:themeColor="text1"/>
          </w:rPr>
          <w:t>Assignment 1</w:t>
        </w:r>
      </w:hyperlink>
      <w:r w:rsidR="000B21A1" w:rsidRPr="00056861">
        <w:rPr>
          <w:rStyle w:val="Strong"/>
          <w:rFonts w:ascii="Arial" w:hAnsi="Arial" w:cs="Arial"/>
          <w:color w:val="000000" w:themeColor="text1"/>
        </w:rPr>
        <w:t xml:space="preserve"> </w:t>
      </w:r>
      <w:r w:rsidR="004E5A6A" w:rsidRPr="00056861">
        <w:rPr>
          <w:rStyle w:val="Strong"/>
          <w:rFonts w:ascii="Arial" w:hAnsi="Arial" w:cs="Arial"/>
          <w:color w:val="000000" w:themeColor="text1"/>
        </w:rPr>
        <w:t>–</w:t>
      </w:r>
      <w:r w:rsidR="002E1AC5" w:rsidRPr="00056861">
        <w:rPr>
          <w:rFonts w:ascii="Arial" w:hAnsi="Arial" w:cs="Arial"/>
          <w:b/>
          <w:bCs/>
          <w:color w:val="000000" w:themeColor="text1"/>
          <w:shd w:val="clear" w:color="auto" w:fill="FFFFFF"/>
        </w:rPr>
        <w:t>T</w:t>
      </w:r>
      <w:r w:rsidR="004E5A6A" w:rsidRPr="00056861">
        <w:rPr>
          <w:rFonts w:ascii="Arial" w:hAnsi="Arial" w:cs="Arial"/>
          <w:b/>
          <w:bCs/>
          <w:color w:val="000000" w:themeColor="text1"/>
          <w:shd w:val="clear" w:color="auto" w:fill="FFFFFF"/>
        </w:rPr>
        <w:t>he</w:t>
      </w:r>
      <w:r w:rsidR="000B21A1" w:rsidRPr="00056861">
        <w:rPr>
          <w:rFonts w:ascii="Arial" w:hAnsi="Arial" w:cs="Arial"/>
          <w:b/>
          <w:bCs/>
          <w:color w:val="000000" w:themeColor="text1"/>
          <w:shd w:val="clear" w:color="auto" w:fill="FFFFFF"/>
        </w:rPr>
        <w:t xml:space="preserve"> role of youth work in promoting young people to make informed choices</w:t>
      </w:r>
    </w:p>
    <w:p w14:paraId="385C4469" w14:textId="3A328880" w:rsidR="00F93B74" w:rsidRPr="00056861" w:rsidRDefault="000B21A1" w:rsidP="000B21A1">
      <w:pPr>
        <w:pStyle w:val="ListParagraph"/>
        <w:numPr>
          <w:ilvl w:val="0"/>
          <w:numId w:val="1"/>
        </w:numPr>
        <w:rPr>
          <w:rFonts w:ascii="Arial" w:eastAsia="Times New Roman" w:hAnsi="Arial" w:cs="Arial"/>
          <w:b/>
          <w:bCs/>
          <w:color w:val="000000" w:themeColor="text1"/>
          <w:lang w:eastAsia="en-GB"/>
        </w:rPr>
      </w:pPr>
      <w:r w:rsidRPr="00056861">
        <w:rPr>
          <w:rFonts w:ascii="Arial" w:eastAsia="Times New Roman" w:hAnsi="Arial" w:cs="Arial"/>
          <w:b/>
          <w:bCs/>
          <w:color w:val="000000" w:themeColor="text1"/>
          <w:lang w:eastAsia="en-GB"/>
        </w:rPr>
        <w:t>Introduction</w:t>
      </w:r>
    </w:p>
    <w:p w14:paraId="3FAB6FAA" w14:textId="0C4FEF5B" w:rsidR="000B21A1" w:rsidRPr="00056861" w:rsidRDefault="000B21A1" w:rsidP="000B21A1">
      <w:pPr>
        <w:rPr>
          <w:rFonts w:ascii="Arial" w:eastAsia="Times New Roman" w:hAnsi="Arial" w:cs="Arial"/>
          <w:color w:val="000000" w:themeColor="text1"/>
          <w:lang w:eastAsia="en-GB"/>
        </w:rPr>
      </w:pPr>
    </w:p>
    <w:p w14:paraId="7713F144" w14:textId="777D08B4" w:rsidR="0077213E" w:rsidRPr="00056861" w:rsidRDefault="004A4190" w:rsidP="00F93B74">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rPr>
        <w:t>This report contains a research proposal with the intention to confirm how youth work can promote young people to make informed choices</w:t>
      </w:r>
      <w:r w:rsidR="00F97A76" w:rsidRPr="00056861">
        <w:rPr>
          <w:rFonts w:ascii="Arial" w:hAnsi="Arial" w:cs="Arial"/>
          <w:color w:val="000000" w:themeColor="text1"/>
        </w:rPr>
        <w:t xml:space="preserve">. </w:t>
      </w:r>
      <w:r w:rsidR="000B21A1" w:rsidRPr="00056861">
        <w:rPr>
          <w:rFonts w:ascii="Arial" w:hAnsi="Arial" w:cs="Arial"/>
          <w:color w:val="000000" w:themeColor="text1"/>
          <w:shd w:val="clear" w:color="auto" w:fill="FFFFFF"/>
        </w:rPr>
        <w:t xml:space="preserve">The objectives of the research </w:t>
      </w:r>
      <w:r w:rsidR="0077213E" w:rsidRPr="00056861">
        <w:rPr>
          <w:rFonts w:ascii="Arial" w:hAnsi="Arial" w:cs="Arial"/>
          <w:color w:val="000000" w:themeColor="text1"/>
          <w:shd w:val="clear" w:color="auto" w:fill="FFFFFF"/>
        </w:rPr>
        <w:t>will demonstrate</w:t>
      </w:r>
      <w:r w:rsidR="000B21A1" w:rsidRPr="00056861">
        <w:rPr>
          <w:rFonts w:ascii="Arial" w:hAnsi="Arial" w:cs="Arial"/>
          <w:color w:val="000000" w:themeColor="text1"/>
          <w:shd w:val="clear" w:color="auto" w:fill="FFFFFF"/>
        </w:rPr>
        <w:t xml:space="preserve"> how young people can develop</w:t>
      </w:r>
      <w:r w:rsidR="00F97A76" w:rsidRPr="00056861">
        <w:rPr>
          <w:rFonts w:ascii="Arial" w:hAnsi="Arial" w:cs="Arial"/>
          <w:color w:val="000000" w:themeColor="text1"/>
          <w:shd w:val="clear" w:color="auto" w:fill="FFFFFF"/>
        </w:rPr>
        <w:t xml:space="preserve"> i</w:t>
      </w:r>
      <w:r w:rsidR="000B21A1" w:rsidRPr="00056861">
        <w:rPr>
          <w:rFonts w:ascii="Arial" w:hAnsi="Arial" w:cs="Arial"/>
          <w:color w:val="000000" w:themeColor="text1"/>
          <w:shd w:val="clear" w:color="auto" w:fill="FFFFFF"/>
        </w:rPr>
        <w:t>n confidence</w:t>
      </w:r>
      <w:r w:rsidRPr="00056861">
        <w:rPr>
          <w:rFonts w:ascii="Arial" w:hAnsi="Arial" w:cs="Arial"/>
          <w:color w:val="000000" w:themeColor="text1"/>
          <w:shd w:val="clear" w:color="auto" w:fill="FFFFFF"/>
        </w:rPr>
        <w:t>, self</w:t>
      </w:r>
      <w:r w:rsidR="000F7D8E" w:rsidRPr="00056861">
        <w:rPr>
          <w:rFonts w:ascii="Arial" w:hAnsi="Arial" w:cs="Arial"/>
          <w:color w:val="000000" w:themeColor="text1"/>
          <w:shd w:val="clear" w:color="auto" w:fill="FFFFFF"/>
        </w:rPr>
        <w:t xml:space="preserve"> </w:t>
      </w:r>
      <w:r w:rsidRPr="00056861">
        <w:rPr>
          <w:rFonts w:ascii="Arial" w:hAnsi="Arial" w:cs="Arial"/>
          <w:color w:val="000000" w:themeColor="text1"/>
          <w:shd w:val="clear" w:color="auto" w:fill="FFFFFF"/>
        </w:rPr>
        <w:t>awareness and to learn new skills</w:t>
      </w:r>
      <w:r w:rsidR="0077213E" w:rsidRPr="00056861">
        <w:rPr>
          <w:rFonts w:ascii="Arial" w:hAnsi="Arial" w:cs="Arial"/>
          <w:color w:val="000000" w:themeColor="text1"/>
          <w:shd w:val="clear" w:color="auto" w:fill="FFFFFF"/>
        </w:rPr>
        <w:t xml:space="preserve"> and how youth work can assist in this.</w:t>
      </w:r>
      <w:r w:rsidRPr="00056861">
        <w:rPr>
          <w:rFonts w:ascii="Arial" w:hAnsi="Arial" w:cs="Arial"/>
          <w:color w:val="000000" w:themeColor="text1"/>
          <w:shd w:val="clear" w:color="auto" w:fill="FFFFFF"/>
        </w:rPr>
        <w:t xml:space="preserve">  </w:t>
      </w:r>
    </w:p>
    <w:p w14:paraId="376A80CB" w14:textId="0BDBCBE2" w:rsidR="0077213E" w:rsidRPr="00056861" w:rsidRDefault="0077213E" w:rsidP="00F93B74">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 xml:space="preserve">The location of the project is within a youth project which is operated as a charity within an area of deprivation as outlined by </w:t>
      </w:r>
      <w:r w:rsidRPr="00056861">
        <w:rPr>
          <w:rFonts w:ascii="Arial" w:hAnsi="Arial" w:cs="Arial"/>
          <w:color w:val="000000" w:themeColor="text1"/>
        </w:rPr>
        <w:t>the Welsh Index of Multiple Deprivations (Welsh Government, 2019).  </w:t>
      </w:r>
      <w:r w:rsidR="004A4190" w:rsidRPr="00056861">
        <w:rPr>
          <w:rFonts w:ascii="Arial" w:hAnsi="Arial" w:cs="Arial"/>
          <w:color w:val="000000" w:themeColor="text1"/>
          <w:shd w:val="clear" w:color="auto" w:fill="FFFFFF"/>
        </w:rPr>
        <w:t>T</w:t>
      </w:r>
      <w:r w:rsidRPr="00056861">
        <w:rPr>
          <w:rFonts w:ascii="Arial" w:hAnsi="Arial" w:cs="Arial"/>
          <w:color w:val="000000" w:themeColor="text1"/>
          <w:shd w:val="clear" w:color="auto" w:fill="FFFFFF"/>
        </w:rPr>
        <w:t>he main intention of this project is to support young people who could be at risk of exclusion in this area with the hope that youth work can support young people to</w:t>
      </w:r>
      <w:r w:rsidR="00F97A76" w:rsidRPr="00056861">
        <w:rPr>
          <w:rFonts w:ascii="Arial" w:hAnsi="Arial" w:cs="Arial"/>
          <w:color w:val="000000" w:themeColor="text1"/>
          <w:shd w:val="clear" w:color="auto" w:fill="FFFFFF"/>
        </w:rPr>
        <w:t xml:space="preserve"> develop social skills and increase confidence and possibly obtain </w:t>
      </w:r>
      <w:r w:rsidR="00B02DFC" w:rsidRPr="00056861">
        <w:rPr>
          <w:rFonts w:ascii="Arial" w:hAnsi="Arial" w:cs="Arial"/>
          <w:color w:val="000000" w:themeColor="text1"/>
          <w:shd w:val="clear" w:color="auto" w:fill="FFFFFF"/>
        </w:rPr>
        <w:t>qualifications</w:t>
      </w:r>
      <w:r w:rsidRPr="00056861">
        <w:rPr>
          <w:rFonts w:ascii="Arial" w:hAnsi="Arial" w:cs="Arial"/>
          <w:color w:val="000000" w:themeColor="text1"/>
          <w:shd w:val="clear" w:color="auto" w:fill="FFFFFF"/>
        </w:rPr>
        <w:t xml:space="preserve">.  </w:t>
      </w:r>
    </w:p>
    <w:p w14:paraId="4CB957DE" w14:textId="7619A092" w:rsidR="00E07751" w:rsidRDefault="00E07751" w:rsidP="00F7417A">
      <w:pPr>
        <w:rPr>
          <w:rFonts w:ascii="Arial" w:hAnsi="Arial" w:cs="Arial"/>
          <w:noProof/>
          <w:color w:val="000000" w:themeColor="text1"/>
        </w:rPr>
      </w:pPr>
      <w:r w:rsidRPr="00056861">
        <w:rPr>
          <w:rFonts w:ascii="Arial" w:hAnsi="Arial" w:cs="Arial"/>
          <w:color w:val="000000" w:themeColor="text1"/>
        </w:rPr>
        <w:t>The research proposal originally involved assisting young people to in make job applications, carrying out training and improving confidence and social skills.  However, following a reflective process and further evaluation, I have determined that in line with the ethos of youth work, participants should be supported to decide what they want to do and to support them to do this.</w:t>
      </w:r>
      <w:r w:rsidR="0071217E" w:rsidRPr="00056861">
        <w:rPr>
          <w:rFonts w:ascii="Arial" w:hAnsi="Arial" w:cs="Arial"/>
          <w:color w:val="000000" w:themeColor="text1"/>
        </w:rPr>
        <w:t xml:space="preserve"> In agreement with (Bolton, 2014) reflective practice in this case has aided decision making and helped develop a research proposal to study.   </w:t>
      </w:r>
      <w:r w:rsidRPr="00056861">
        <w:rPr>
          <w:rFonts w:ascii="Arial" w:hAnsi="Arial" w:cs="Arial"/>
          <w:color w:val="000000" w:themeColor="text1"/>
        </w:rPr>
        <w:t xml:space="preserve">This </w:t>
      </w:r>
      <w:r w:rsidR="0071217E" w:rsidRPr="00056861">
        <w:rPr>
          <w:rFonts w:ascii="Arial" w:hAnsi="Arial" w:cs="Arial"/>
          <w:color w:val="000000" w:themeColor="text1"/>
        </w:rPr>
        <w:t xml:space="preserve">also </w:t>
      </w:r>
      <w:r w:rsidRPr="00056861">
        <w:rPr>
          <w:rFonts w:ascii="Arial" w:hAnsi="Arial" w:cs="Arial"/>
          <w:color w:val="000000" w:themeColor="text1"/>
        </w:rPr>
        <w:t xml:space="preserve">aligns with </w:t>
      </w:r>
      <w:r w:rsidRPr="00056861">
        <w:rPr>
          <w:rFonts w:ascii="Arial" w:hAnsi="Arial" w:cs="Arial"/>
          <w:color w:val="000000" w:themeColor="text1"/>
          <w:shd w:val="clear" w:color="auto" w:fill="FFFFFF"/>
        </w:rPr>
        <w:t>The United Nations Convention on the Rights of the Child, (UNCRC, 2018)</w:t>
      </w:r>
      <w:r w:rsidR="00F7417A">
        <w:rPr>
          <w:rFonts w:ascii="Arial" w:hAnsi="Arial" w:cs="Arial"/>
          <w:color w:val="000000" w:themeColor="text1"/>
          <w:shd w:val="clear" w:color="auto" w:fill="FFFFFF"/>
        </w:rPr>
        <w:t xml:space="preserve"> as well as the </w:t>
      </w:r>
      <w:r w:rsidR="00F7417A" w:rsidRPr="00056861">
        <w:rPr>
          <w:rFonts w:ascii="Arial" w:eastAsia="Times New Roman" w:hAnsi="Arial" w:cs="Arial"/>
          <w:color w:val="000000" w:themeColor="text1"/>
          <w:shd w:val="clear" w:color="auto" w:fill="FFFFFF"/>
          <w:lang w:eastAsia="en-GB"/>
        </w:rPr>
        <w:t>Code of Occupational Ethics for the Youth Service in Wales (</w:t>
      </w:r>
      <w:r w:rsidR="00F7417A" w:rsidRPr="00056861">
        <w:rPr>
          <w:rFonts w:ascii="Arial" w:hAnsi="Arial" w:cs="Arial"/>
          <w:noProof/>
          <w:color w:val="000000" w:themeColor="text1"/>
        </w:rPr>
        <w:t>ETS Wales &amp; YMCA Wales Community College. (2012).</w:t>
      </w:r>
    </w:p>
    <w:p w14:paraId="0AD424C2" w14:textId="77777777" w:rsidR="00F7417A" w:rsidRPr="00F7417A" w:rsidRDefault="00F7417A" w:rsidP="00F7417A">
      <w:pPr>
        <w:rPr>
          <w:rFonts w:ascii="Arial" w:hAnsi="Arial" w:cs="Arial"/>
          <w:noProof/>
          <w:color w:val="000000" w:themeColor="text1"/>
        </w:rPr>
      </w:pPr>
    </w:p>
    <w:p w14:paraId="28120520" w14:textId="5D8265FD" w:rsidR="0071217E" w:rsidRPr="00056861" w:rsidRDefault="0071217E" w:rsidP="00F93B74">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The youth project works with 10</w:t>
      </w:r>
      <w:r w:rsidR="000F7D8E" w:rsidRPr="00056861">
        <w:rPr>
          <w:rFonts w:ascii="Arial" w:hAnsi="Arial" w:cs="Arial"/>
          <w:color w:val="000000" w:themeColor="text1"/>
          <w:shd w:val="clear" w:color="auto" w:fill="FFFFFF"/>
        </w:rPr>
        <w:t xml:space="preserve"> </w:t>
      </w:r>
      <w:r w:rsidR="003A178A">
        <w:rPr>
          <w:rFonts w:ascii="Arial" w:hAnsi="Arial" w:cs="Arial"/>
          <w:color w:val="000000" w:themeColor="text1"/>
          <w:shd w:val="clear" w:color="auto" w:fill="FFFFFF"/>
        </w:rPr>
        <w:t xml:space="preserve">to </w:t>
      </w:r>
      <w:proofErr w:type="gramStart"/>
      <w:r w:rsidRPr="00056861">
        <w:rPr>
          <w:rFonts w:ascii="Arial" w:hAnsi="Arial" w:cs="Arial"/>
          <w:color w:val="000000" w:themeColor="text1"/>
          <w:shd w:val="clear" w:color="auto" w:fill="FFFFFF"/>
        </w:rPr>
        <w:t>18 year</w:t>
      </w:r>
      <w:proofErr w:type="gramEnd"/>
      <w:r w:rsidRPr="00056861">
        <w:rPr>
          <w:rFonts w:ascii="Arial" w:hAnsi="Arial" w:cs="Arial"/>
          <w:color w:val="000000" w:themeColor="text1"/>
          <w:shd w:val="clear" w:color="auto" w:fill="FFFFFF"/>
        </w:rPr>
        <w:t xml:space="preserve"> old</w:t>
      </w:r>
      <w:r w:rsidR="005C01EF">
        <w:rPr>
          <w:rFonts w:ascii="Arial" w:hAnsi="Arial" w:cs="Arial"/>
          <w:color w:val="000000" w:themeColor="text1"/>
          <w:shd w:val="clear" w:color="auto" w:fill="FFFFFF"/>
        </w:rPr>
        <w:t>s of mixed ability and from differing backgrounds in an area of about 20 miles radius.  Some children are from deprived backgrounds in an area of deprivation (</w:t>
      </w:r>
      <w:r w:rsidR="005C01EF" w:rsidRPr="00056861">
        <w:rPr>
          <w:rFonts w:ascii="Arial" w:hAnsi="Arial" w:cs="Arial"/>
          <w:color w:val="000000" w:themeColor="text1"/>
        </w:rPr>
        <w:t>Welsh Government, 2019).  </w:t>
      </w:r>
      <w:r w:rsidR="005C01EF">
        <w:rPr>
          <w:rFonts w:ascii="Arial" w:hAnsi="Arial" w:cs="Arial"/>
          <w:color w:val="000000" w:themeColor="text1"/>
          <w:shd w:val="clear" w:color="auto" w:fill="FFFFFF"/>
        </w:rPr>
        <w:t>and some are from more affluent backgrounds.  A</w:t>
      </w:r>
      <w:r w:rsidRPr="00056861">
        <w:rPr>
          <w:rFonts w:ascii="Arial" w:hAnsi="Arial" w:cs="Arial"/>
          <w:color w:val="000000" w:themeColor="text1"/>
          <w:shd w:val="clear" w:color="auto" w:fill="FFFFFF"/>
        </w:rPr>
        <w:t>ny findings will promote the work of the project and demonstrate how it works within the community</w:t>
      </w:r>
      <w:r w:rsidR="005C01EF">
        <w:rPr>
          <w:rFonts w:ascii="Arial" w:hAnsi="Arial" w:cs="Arial"/>
          <w:color w:val="000000" w:themeColor="text1"/>
          <w:shd w:val="clear" w:color="auto" w:fill="FFFFFF"/>
        </w:rPr>
        <w:t xml:space="preserve"> for all.</w:t>
      </w:r>
      <w:r w:rsidRPr="00056861">
        <w:rPr>
          <w:rFonts w:ascii="Arial" w:hAnsi="Arial" w:cs="Arial"/>
          <w:color w:val="000000" w:themeColor="text1"/>
          <w:shd w:val="clear" w:color="auto" w:fill="FFFFFF"/>
        </w:rPr>
        <w:t xml:space="preserve"> Any research will be carried out in a way appropriate for young people and in congruence with research ethics (BERA, 2018). </w:t>
      </w:r>
    </w:p>
    <w:p w14:paraId="66181825" w14:textId="58DAA7DF" w:rsidR="0071217E" w:rsidRPr="00056861" w:rsidRDefault="00D24D69" w:rsidP="0071217E">
      <w:pPr>
        <w:pStyle w:val="NormalWeb"/>
        <w:numPr>
          <w:ilvl w:val="0"/>
          <w:numId w:val="1"/>
        </w:numPr>
        <w:spacing w:before="0" w:beforeAutospacing="0"/>
        <w:rPr>
          <w:rFonts w:ascii="Arial" w:hAnsi="Arial" w:cs="Arial"/>
          <w:b/>
          <w:bCs/>
          <w:color w:val="000000" w:themeColor="text1"/>
          <w:shd w:val="clear" w:color="auto" w:fill="FFFFFF"/>
        </w:rPr>
      </w:pPr>
      <w:r w:rsidRPr="00056861">
        <w:rPr>
          <w:rFonts w:ascii="Arial" w:hAnsi="Arial" w:cs="Arial"/>
          <w:b/>
          <w:bCs/>
          <w:color w:val="000000" w:themeColor="text1"/>
          <w:shd w:val="clear" w:color="auto" w:fill="FFFFFF"/>
        </w:rPr>
        <w:t>Developing the r</w:t>
      </w:r>
      <w:r w:rsidR="0071217E" w:rsidRPr="00056861">
        <w:rPr>
          <w:rFonts w:ascii="Arial" w:hAnsi="Arial" w:cs="Arial"/>
          <w:b/>
          <w:bCs/>
          <w:color w:val="000000" w:themeColor="text1"/>
          <w:shd w:val="clear" w:color="auto" w:fill="FFFFFF"/>
        </w:rPr>
        <w:t>esearch proposal</w:t>
      </w:r>
    </w:p>
    <w:p w14:paraId="3EC7F458" w14:textId="1D167118" w:rsidR="00FD66B9" w:rsidRPr="00056861" w:rsidRDefault="00FD66B9" w:rsidP="00FD66B9">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 xml:space="preserve">In order to design the research proposal, firstly it is important to investigate how the proposal is created.  The four P approach suggested by (Punch, </w:t>
      </w:r>
      <w:r w:rsidR="00927D0B" w:rsidRPr="00056861">
        <w:rPr>
          <w:rFonts w:ascii="Arial" w:hAnsi="Arial" w:cs="Arial"/>
          <w:color w:val="000000" w:themeColor="text1"/>
          <w:shd w:val="clear" w:color="auto" w:fill="FFFFFF"/>
        </w:rPr>
        <w:t>2006</w:t>
      </w:r>
      <w:r w:rsidRPr="00056861">
        <w:rPr>
          <w:rFonts w:ascii="Arial" w:hAnsi="Arial" w:cs="Arial"/>
          <w:color w:val="000000" w:themeColor="text1"/>
          <w:shd w:val="clear" w:color="auto" w:fill="FFFFFF"/>
        </w:rPr>
        <w:t>) helps to determine this.</w:t>
      </w:r>
    </w:p>
    <w:tbl>
      <w:tblPr>
        <w:tblStyle w:val="TableGrid"/>
        <w:tblW w:w="9493" w:type="dxa"/>
        <w:tblLook w:val="04A0" w:firstRow="1" w:lastRow="0" w:firstColumn="1" w:lastColumn="0" w:noHBand="0" w:noVBand="1"/>
      </w:tblPr>
      <w:tblGrid>
        <w:gridCol w:w="9493"/>
      </w:tblGrid>
      <w:tr w:rsidR="002E1AC5" w:rsidRPr="00056861" w14:paraId="4C16BD98" w14:textId="50400E96" w:rsidTr="00631EB4">
        <w:tc>
          <w:tcPr>
            <w:tcW w:w="9493" w:type="dxa"/>
          </w:tcPr>
          <w:p w14:paraId="447C6A42" w14:textId="08474030" w:rsidR="00631EB4" w:rsidRPr="00056861" w:rsidRDefault="00631EB4" w:rsidP="00D24D69">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Punch’s suggestion of the ‘4ps’</w:t>
            </w:r>
          </w:p>
        </w:tc>
      </w:tr>
      <w:tr w:rsidR="002E1AC5" w:rsidRPr="00056861" w14:paraId="35F5281C" w14:textId="77777777" w:rsidTr="00631EB4">
        <w:tc>
          <w:tcPr>
            <w:tcW w:w="9493" w:type="dxa"/>
          </w:tcPr>
          <w:p w14:paraId="71787A35" w14:textId="5A3DC4BB" w:rsidR="00631EB4" w:rsidRPr="00056861" w:rsidRDefault="00631EB4" w:rsidP="00D24D69">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 xml:space="preserve">The research proposal </w:t>
            </w:r>
            <w:r w:rsidRPr="00056861">
              <w:rPr>
                <w:rFonts w:ascii="Arial" w:hAnsi="Arial" w:cs="Arial"/>
                <w:b/>
                <w:bCs/>
                <w:i/>
                <w:iCs/>
                <w:color w:val="000000" w:themeColor="text1"/>
                <w:shd w:val="clear" w:color="auto" w:fill="FFFFFF"/>
              </w:rPr>
              <w:t>phase</w:t>
            </w:r>
            <w:r w:rsidRPr="00056861">
              <w:rPr>
                <w:rFonts w:ascii="Arial" w:hAnsi="Arial" w:cs="Arial"/>
                <w:color w:val="000000" w:themeColor="text1"/>
                <w:shd w:val="clear" w:color="auto" w:fill="FFFFFF"/>
              </w:rPr>
              <w:t xml:space="preserve"> is </w:t>
            </w:r>
            <w:r w:rsidR="003A178A" w:rsidRPr="00056861">
              <w:rPr>
                <w:rFonts w:ascii="Arial" w:hAnsi="Arial" w:cs="Arial"/>
                <w:color w:val="000000" w:themeColor="text1"/>
                <w:shd w:val="clear" w:color="auto" w:fill="FFFFFF"/>
              </w:rPr>
              <w:t>an</w:t>
            </w:r>
            <w:r w:rsidRPr="00056861">
              <w:rPr>
                <w:rFonts w:ascii="Arial" w:hAnsi="Arial" w:cs="Arial"/>
                <w:color w:val="000000" w:themeColor="text1"/>
                <w:shd w:val="clear" w:color="auto" w:fill="FFFFFF"/>
              </w:rPr>
              <w:t xml:space="preserve"> essential part of the project  and extremely important before the project can go ahead and flow correctly. </w:t>
            </w:r>
            <w:r w:rsidR="003A178A" w:rsidRPr="00056861">
              <w:rPr>
                <w:rFonts w:ascii="Arial" w:hAnsi="Arial" w:cs="Arial"/>
                <w:color w:val="000000" w:themeColor="text1"/>
                <w:shd w:val="clear" w:color="auto" w:fill="FFFFFF"/>
              </w:rPr>
              <w:t>Therefore,</w:t>
            </w:r>
            <w:r w:rsidRPr="00056861">
              <w:rPr>
                <w:rFonts w:ascii="Arial" w:hAnsi="Arial" w:cs="Arial"/>
                <w:color w:val="000000" w:themeColor="text1"/>
                <w:shd w:val="clear" w:color="auto" w:fill="FFFFFF"/>
              </w:rPr>
              <w:t xml:space="preserve"> it is extremely important that development of the proposal is well thought out.</w:t>
            </w:r>
          </w:p>
        </w:tc>
      </w:tr>
      <w:tr w:rsidR="002E1AC5" w:rsidRPr="00056861" w14:paraId="0957D9D0" w14:textId="77777777" w:rsidTr="00631EB4">
        <w:tc>
          <w:tcPr>
            <w:tcW w:w="9493" w:type="dxa"/>
          </w:tcPr>
          <w:p w14:paraId="38ED796B" w14:textId="01F2812D" w:rsidR="00631EB4" w:rsidRPr="00056861" w:rsidRDefault="00631EB4" w:rsidP="00D24D69">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lastRenderedPageBreak/>
              <w:t xml:space="preserve">This development is a </w:t>
            </w:r>
            <w:r w:rsidRPr="00056861">
              <w:rPr>
                <w:rFonts w:ascii="Arial" w:hAnsi="Arial" w:cs="Arial"/>
                <w:b/>
                <w:bCs/>
                <w:i/>
                <w:iCs/>
                <w:color w:val="000000" w:themeColor="text1"/>
                <w:shd w:val="clear" w:color="auto" w:fill="FFFFFF"/>
              </w:rPr>
              <w:t>process</w:t>
            </w:r>
            <w:r w:rsidRPr="00056861">
              <w:rPr>
                <w:rFonts w:ascii="Arial" w:hAnsi="Arial" w:cs="Arial"/>
                <w:color w:val="000000" w:themeColor="text1"/>
                <w:shd w:val="clear" w:color="auto" w:fill="FFFFFF"/>
              </w:rPr>
              <w:t xml:space="preserve"> of planning, setting up research and researching appropriate literature.</w:t>
            </w:r>
          </w:p>
        </w:tc>
      </w:tr>
      <w:tr w:rsidR="002E1AC5" w:rsidRPr="00056861" w14:paraId="706CF32E" w14:textId="77777777" w:rsidTr="00631EB4">
        <w:tc>
          <w:tcPr>
            <w:tcW w:w="9493" w:type="dxa"/>
          </w:tcPr>
          <w:p w14:paraId="047DFD59" w14:textId="1C2DD8D9" w:rsidR="00631EB4" w:rsidRPr="00056861" w:rsidRDefault="00631EB4" w:rsidP="00D24D69">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 xml:space="preserve">The proposal is </w:t>
            </w:r>
            <w:r w:rsidRPr="00056861">
              <w:rPr>
                <w:rFonts w:ascii="Arial" w:hAnsi="Arial" w:cs="Arial"/>
                <w:i/>
                <w:iCs/>
                <w:color w:val="000000" w:themeColor="text1"/>
                <w:shd w:val="clear" w:color="auto" w:fill="FFFFFF"/>
              </w:rPr>
              <w:t xml:space="preserve">a </w:t>
            </w:r>
            <w:r w:rsidRPr="00056861">
              <w:rPr>
                <w:rFonts w:ascii="Arial" w:hAnsi="Arial" w:cs="Arial"/>
                <w:b/>
                <w:bCs/>
                <w:color w:val="000000" w:themeColor="text1"/>
                <w:shd w:val="clear" w:color="auto" w:fill="FFFFFF"/>
              </w:rPr>
              <w:t>product</w:t>
            </w:r>
            <w:r w:rsidRPr="00056861">
              <w:rPr>
                <w:rFonts w:ascii="Arial" w:hAnsi="Arial" w:cs="Arial"/>
                <w:color w:val="000000" w:themeColor="text1"/>
                <w:shd w:val="clear" w:color="auto" w:fill="FFFFFF"/>
              </w:rPr>
              <w:t xml:space="preserve"> to be presented, this proposal is presented as an assignment to be marked. </w:t>
            </w:r>
          </w:p>
        </w:tc>
      </w:tr>
      <w:tr w:rsidR="002E1AC5" w:rsidRPr="00056861" w14:paraId="79866160" w14:textId="77777777" w:rsidTr="00631EB4">
        <w:tc>
          <w:tcPr>
            <w:tcW w:w="9493" w:type="dxa"/>
          </w:tcPr>
          <w:p w14:paraId="77C2716D" w14:textId="10F6F9C8" w:rsidR="00631EB4" w:rsidRPr="00056861" w:rsidRDefault="00631EB4" w:rsidP="00D24D69">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 xml:space="preserve">This plan aims to set out how the proposed </w:t>
            </w:r>
            <w:r w:rsidRPr="00056861">
              <w:rPr>
                <w:rFonts w:ascii="Arial" w:hAnsi="Arial" w:cs="Arial"/>
                <w:b/>
                <w:bCs/>
                <w:color w:val="000000" w:themeColor="text1"/>
                <w:shd w:val="clear" w:color="auto" w:fill="FFFFFF"/>
              </w:rPr>
              <w:t>plan</w:t>
            </w:r>
            <w:r w:rsidRPr="00056861">
              <w:rPr>
                <w:rFonts w:ascii="Arial" w:hAnsi="Arial" w:cs="Arial"/>
                <w:color w:val="000000" w:themeColor="text1"/>
                <w:shd w:val="clear" w:color="auto" w:fill="FFFFFF"/>
              </w:rPr>
              <w:t xml:space="preserve"> goes ahead.</w:t>
            </w:r>
          </w:p>
        </w:tc>
      </w:tr>
    </w:tbl>
    <w:p w14:paraId="6C2F26E8" w14:textId="77777777" w:rsidR="00631EB4" w:rsidRPr="00056861" w:rsidRDefault="00631EB4" w:rsidP="00FD66B9">
      <w:pPr>
        <w:pStyle w:val="NormalWeb"/>
        <w:spacing w:before="0" w:beforeAutospacing="0"/>
        <w:rPr>
          <w:rFonts w:ascii="Arial" w:hAnsi="Arial" w:cs="Arial"/>
          <w:color w:val="000000" w:themeColor="text1"/>
          <w:shd w:val="clear" w:color="auto" w:fill="FFFFFF"/>
        </w:rPr>
      </w:pPr>
    </w:p>
    <w:p w14:paraId="7F57B173" w14:textId="0CB48026" w:rsidR="00D24D69" w:rsidRPr="00056861" w:rsidRDefault="005C01EF" w:rsidP="00D24D69">
      <w:pPr>
        <w:pStyle w:val="NormalWeb"/>
        <w:spacing w:before="0" w:beforeAutospacing="0"/>
        <w:rPr>
          <w:rFonts w:ascii="Arial" w:hAnsi="Arial" w:cs="Arial"/>
          <w:color w:val="000000" w:themeColor="text1"/>
          <w:shd w:val="clear" w:color="auto" w:fill="FFFFFF"/>
        </w:rPr>
      </w:pPr>
      <w:r>
        <w:rPr>
          <w:rFonts w:ascii="Arial" w:hAnsi="Arial" w:cs="Arial"/>
          <w:color w:val="000000" w:themeColor="text1"/>
          <w:shd w:val="clear" w:color="auto" w:fill="FFFFFF"/>
        </w:rPr>
        <w:t>“</w:t>
      </w:r>
      <w:r w:rsidR="00D24D69" w:rsidRPr="00056861">
        <w:rPr>
          <w:rFonts w:ascii="Arial" w:hAnsi="Arial" w:cs="Arial"/>
          <w:color w:val="000000" w:themeColor="text1"/>
          <w:shd w:val="clear" w:color="auto" w:fill="FFFFFF"/>
        </w:rPr>
        <w:t>Empiricism is a philosophical term to describe the epistemological theory that regards experience as the foundation or source of knowledge</w:t>
      </w:r>
      <w:r>
        <w:rPr>
          <w:rFonts w:ascii="Arial" w:hAnsi="Arial" w:cs="Arial"/>
          <w:color w:val="000000" w:themeColor="text1"/>
          <w:shd w:val="clear" w:color="auto" w:fill="FFFFFF"/>
        </w:rPr>
        <w:t xml:space="preserve">” </w:t>
      </w:r>
      <w:r w:rsidR="00D24D69" w:rsidRPr="00056861">
        <w:rPr>
          <w:rFonts w:ascii="Arial" w:hAnsi="Arial" w:cs="Arial"/>
          <w:color w:val="000000" w:themeColor="text1"/>
          <w:shd w:val="clear" w:color="auto" w:fill="FFFFFF"/>
        </w:rPr>
        <w:t>(Aspin, 1995:21) cited by (Punch, 2006, p3).</w:t>
      </w:r>
    </w:p>
    <w:p w14:paraId="560CA0D5" w14:textId="0A9C92E8" w:rsidR="00FD66B9" w:rsidRPr="00056861" w:rsidRDefault="00D24D69" w:rsidP="002E1AC5">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shd w:val="clear" w:color="auto" w:fill="FFFFFF"/>
        </w:rPr>
        <w:t>Social science is the study of human behaviour and can be applied to groups or individuals (Punch, 2006, p3). As t</w:t>
      </w:r>
      <w:r w:rsidRPr="00056861">
        <w:rPr>
          <w:rStyle w:val="Strong"/>
          <w:rFonts w:ascii="Arial" w:hAnsi="Arial" w:cs="Arial"/>
          <w:b w:val="0"/>
          <w:bCs w:val="0"/>
          <w:color w:val="000000" w:themeColor="text1"/>
        </w:rPr>
        <w:t>he research activity aims to analyse the benefit of informal youth work and show how youth work can benefit</w:t>
      </w:r>
      <w:r w:rsidRPr="00056861">
        <w:rPr>
          <w:rFonts w:ascii="Arial" w:hAnsi="Arial" w:cs="Arial"/>
          <w:color w:val="000000" w:themeColor="text1"/>
        </w:rPr>
        <w:t xml:space="preserve"> young people to make choices and future direction, it is important to determine the research paradigm to suit the question and the situation</w:t>
      </w:r>
      <w:r w:rsidRPr="00056861">
        <w:rPr>
          <w:rFonts w:ascii="Arial" w:hAnsi="Arial" w:cs="Arial"/>
          <w:color w:val="000000" w:themeColor="text1"/>
          <w:shd w:val="clear" w:color="auto" w:fill="FFFFFF"/>
        </w:rPr>
        <w:t xml:space="preserve"> </w:t>
      </w:r>
      <w:r w:rsidR="002E1AC5" w:rsidRPr="00056861">
        <w:rPr>
          <w:rFonts w:ascii="Arial" w:hAnsi="Arial" w:cs="Arial"/>
          <w:color w:val="000000" w:themeColor="text1"/>
          <w:shd w:val="clear" w:color="auto" w:fill="FFFFFF"/>
        </w:rPr>
        <w:t>(Punch, 2013).</w:t>
      </w:r>
      <w:r w:rsidR="00FD66B9" w:rsidRPr="00056861">
        <w:rPr>
          <w:rFonts w:ascii="Arial" w:hAnsi="Arial" w:cs="Arial"/>
          <w:color w:val="000000" w:themeColor="text1"/>
          <w:shd w:val="clear" w:color="auto" w:fill="FFFFFF"/>
        </w:rPr>
        <w:t xml:space="preserve"> </w:t>
      </w:r>
    </w:p>
    <w:p w14:paraId="3603A88D" w14:textId="77777777" w:rsidR="00857775" w:rsidRPr="00056861" w:rsidRDefault="00857775" w:rsidP="00857775">
      <w:pPr>
        <w:pStyle w:val="NormalWeb"/>
        <w:rPr>
          <w:rFonts w:ascii="Arial" w:hAnsi="Arial" w:cs="Arial"/>
          <w:color w:val="000000" w:themeColor="text1"/>
        </w:rPr>
      </w:pPr>
      <w:r w:rsidRPr="00056861">
        <w:rPr>
          <w:rFonts w:ascii="Arial" w:hAnsi="Arial" w:cs="Arial"/>
          <w:color w:val="000000" w:themeColor="text1"/>
          <w:shd w:val="clear" w:color="auto" w:fill="FFFFFF"/>
        </w:rPr>
        <w:t xml:space="preserve">As youth work is often flexible and informal in nature it naturally lends itself to qualitative research methods.  Research would be carried out by a case study  be carried out by unstructured interviews, case study following the </w:t>
      </w:r>
      <w:r w:rsidRPr="00056861">
        <w:rPr>
          <w:rFonts w:ascii="Arial" w:hAnsi="Arial" w:cs="Arial"/>
          <w:color w:val="000000" w:themeColor="text1"/>
        </w:rPr>
        <w:t xml:space="preserve">theoretical perspective of interpretivism.  Creswell describes qualitive research analysis to investigate a social problem (Creswell, 1998).  </w:t>
      </w:r>
    </w:p>
    <w:p w14:paraId="4565F3A0" w14:textId="77777777" w:rsidR="00857775" w:rsidRPr="00056861" w:rsidRDefault="00857775" w:rsidP="00857775">
      <w:pPr>
        <w:pStyle w:val="NormalWeb"/>
        <w:rPr>
          <w:rFonts w:ascii="Arial" w:hAnsi="Arial" w:cs="Arial"/>
          <w:color w:val="000000" w:themeColor="text1"/>
        </w:rPr>
      </w:pPr>
      <w:r w:rsidRPr="00056861">
        <w:rPr>
          <w:rFonts w:ascii="Arial" w:hAnsi="Arial" w:cs="Arial"/>
          <w:color w:val="000000" w:themeColor="text1"/>
        </w:rPr>
        <w:t xml:space="preserve">The reflective process has therefore offered the opportunity to consider how best any research could be carried out in a qualitive way.  There may be some contradiction in encouraging young people to carry out training or learning as a requirement and less choice being made. </w:t>
      </w:r>
    </w:p>
    <w:p w14:paraId="7340291F" w14:textId="77777777" w:rsidR="00857775" w:rsidRPr="00056861" w:rsidRDefault="00857775" w:rsidP="00857775">
      <w:pPr>
        <w:pStyle w:val="NormalWeb"/>
        <w:rPr>
          <w:rFonts w:ascii="Arial" w:hAnsi="Arial" w:cs="Arial"/>
          <w:color w:val="000000" w:themeColor="text1"/>
        </w:rPr>
      </w:pPr>
      <w:r w:rsidRPr="00056861">
        <w:rPr>
          <w:rFonts w:ascii="Arial" w:hAnsi="Arial" w:cs="Arial"/>
          <w:color w:val="000000" w:themeColor="text1"/>
        </w:rPr>
        <w:t xml:space="preserve">In line with the ethos and principles of youth work that the voice of the child is imperative, so it would be appropriate to ask what the young people would like to do and how youth work could assist this.  There may be a possibility interviewing young people about potential arts or cultural projects that would benefit them and as consequence of this they could receive on the job training and qualifications to enhance confidence and employability. </w:t>
      </w:r>
    </w:p>
    <w:p w14:paraId="7F768EF5" w14:textId="77777777" w:rsidR="00857775" w:rsidRPr="00056861" w:rsidRDefault="00857775" w:rsidP="00857775">
      <w:pPr>
        <w:pStyle w:val="NormalWeb"/>
        <w:spacing w:before="0" w:beforeAutospacing="0"/>
        <w:rPr>
          <w:rFonts w:ascii="Arial" w:hAnsi="Arial" w:cs="Arial"/>
          <w:color w:val="000000" w:themeColor="text1"/>
        </w:rPr>
      </w:pPr>
      <w:r w:rsidRPr="00056861">
        <w:rPr>
          <w:rFonts w:ascii="Arial" w:hAnsi="Arial" w:cs="Arial"/>
          <w:color w:val="000000" w:themeColor="text1"/>
        </w:rPr>
        <w:t>As youth work is unstructured and in an informal environment with voluntary opt in it lends itself towards the paradigm of constructivism and qualitive research (Creswell, 1998, p14).</w:t>
      </w:r>
    </w:p>
    <w:p w14:paraId="02574139" w14:textId="77777777" w:rsidR="00857775" w:rsidRPr="00056861" w:rsidRDefault="00857775" w:rsidP="00857775">
      <w:pPr>
        <w:pStyle w:val="NormalWeb"/>
        <w:spacing w:before="0" w:beforeAutospacing="0"/>
        <w:rPr>
          <w:rFonts w:ascii="Arial" w:hAnsi="Arial" w:cs="Arial"/>
          <w:color w:val="000000" w:themeColor="text1"/>
        </w:rPr>
      </w:pPr>
      <w:r w:rsidRPr="00056861">
        <w:rPr>
          <w:rFonts w:ascii="Arial" w:hAnsi="Arial" w:cs="Arial"/>
          <w:color w:val="000000" w:themeColor="text1"/>
        </w:rPr>
        <w:t>Qualitive research within the natural, youth club setting aligns to the definition of Creswell as follows: </w:t>
      </w:r>
    </w:p>
    <w:p w14:paraId="686DD0B1" w14:textId="77777777" w:rsidR="00857775" w:rsidRPr="00056861" w:rsidRDefault="00857775" w:rsidP="00857775">
      <w:pPr>
        <w:pStyle w:val="NormalWeb"/>
        <w:spacing w:before="0" w:beforeAutospacing="0"/>
        <w:ind w:left="450"/>
        <w:rPr>
          <w:rFonts w:ascii="Arial" w:hAnsi="Arial" w:cs="Arial"/>
          <w:color w:val="000000" w:themeColor="text1"/>
        </w:rPr>
      </w:pPr>
      <w:r w:rsidRPr="00056861">
        <w:rPr>
          <w:rFonts w:ascii="Arial" w:hAnsi="Arial" w:cs="Arial"/>
          <w:color w:val="000000" w:themeColor="text1"/>
        </w:rPr>
        <w:t>Qualitive research is an inquiry process of understanding based on distinct methodological traditions of inquiry that explore a social or human problem.  The researcher builds a complex, holistic picture, analyses words, reports detailed views of informants, and conducts the study in a natural setting (Creswell, 1998, p15).   </w:t>
      </w:r>
    </w:p>
    <w:p w14:paraId="2F76B54E" w14:textId="03A4ED60" w:rsidR="009B4DD4" w:rsidRPr="00056861" w:rsidRDefault="00857775" w:rsidP="0071217E">
      <w:pPr>
        <w:pStyle w:val="NormalWeb"/>
        <w:spacing w:before="0" w:beforeAutospacing="0"/>
        <w:rPr>
          <w:rFonts w:ascii="Arial" w:hAnsi="Arial" w:cs="Arial"/>
          <w:color w:val="000000" w:themeColor="text1"/>
        </w:rPr>
      </w:pPr>
      <w:r w:rsidRPr="00056861">
        <w:rPr>
          <w:rFonts w:ascii="Arial" w:hAnsi="Arial" w:cs="Arial"/>
          <w:color w:val="000000" w:themeColor="text1"/>
        </w:rPr>
        <w:t xml:space="preserve">A case study would be an appropriate qualitive research methodology following the theoretical perspective of interpretivism.  The case study should be bounded to the setting and a period of time and will consist of a series of unstructured interviews, observation and collation of art and written work by young people (Creswell, 1998, p 37).  The young people would be given the opportunity to voluntarily sign up to </w:t>
      </w:r>
      <w:r w:rsidRPr="00056861">
        <w:rPr>
          <w:rFonts w:ascii="Arial" w:hAnsi="Arial" w:cs="Arial"/>
          <w:color w:val="000000" w:themeColor="text1"/>
        </w:rPr>
        <w:lastRenderedPageBreak/>
        <w:t>participate with the research and informed consent would be gained at the outset.  Bearing in mind that there is the entitlement to withdraw at any time.  </w:t>
      </w:r>
    </w:p>
    <w:p w14:paraId="4F6F73A9" w14:textId="1504B16C" w:rsidR="000F7D8E" w:rsidRPr="00D93BDB" w:rsidRDefault="000F7D8E" w:rsidP="00D93BDB">
      <w:pPr>
        <w:pStyle w:val="NormalWeb"/>
        <w:numPr>
          <w:ilvl w:val="0"/>
          <w:numId w:val="1"/>
        </w:numPr>
        <w:spacing w:before="0" w:beforeAutospacing="0"/>
        <w:rPr>
          <w:rFonts w:ascii="Arial" w:hAnsi="Arial" w:cs="Arial"/>
          <w:b/>
          <w:bCs/>
          <w:color w:val="000000" w:themeColor="text1"/>
        </w:rPr>
      </w:pPr>
      <w:r w:rsidRPr="00D93BDB">
        <w:rPr>
          <w:rFonts w:ascii="Arial" w:hAnsi="Arial" w:cs="Arial"/>
          <w:b/>
          <w:bCs/>
          <w:color w:val="000000" w:themeColor="text1"/>
        </w:rPr>
        <w:t>Research approaches</w:t>
      </w:r>
    </w:p>
    <w:p w14:paraId="0C0D00DB" w14:textId="57D6E506" w:rsidR="000F7D8E" w:rsidRPr="00056861" w:rsidRDefault="000F7D8E" w:rsidP="0071217E">
      <w:pPr>
        <w:pStyle w:val="NormalWeb"/>
        <w:spacing w:before="0" w:beforeAutospacing="0"/>
        <w:rPr>
          <w:rFonts w:ascii="Arial" w:hAnsi="Arial" w:cs="Arial"/>
          <w:color w:val="000000" w:themeColor="text1"/>
        </w:rPr>
      </w:pPr>
      <w:r w:rsidRPr="00056861">
        <w:rPr>
          <w:rFonts w:ascii="Arial" w:hAnsi="Arial" w:cs="Arial"/>
          <w:color w:val="000000" w:themeColor="text1"/>
        </w:rPr>
        <w:t xml:space="preserve">It is important to review research approaches before selecting the approach which fits with the question or proposal.  </w:t>
      </w:r>
      <w:r w:rsidR="00CE3667" w:rsidRPr="00056861">
        <w:rPr>
          <w:rFonts w:ascii="Arial" w:hAnsi="Arial" w:cs="Arial"/>
          <w:color w:val="000000" w:themeColor="text1"/>
        </w:rPr>
        <w:t xml:space="preserve">The question or problem should really determine which approach is used and how the information is interpreted.  </w:t>
      </w:r>
    </w:p>
    <w:p w14:paraId="68769066" w14:textId="014EDDC9" w:rsidR="00CE3667" w:rsidRPr="00056861" w:rsidRDefault="00CE3667" w:rsidP="00CE3667">
      <w:pPr>
        <w:shd w:val="clear" w:color="auto" w:fill="FFFFFF"/>
        <w:spacing w:before="100" w:beforeAutospacing="1" w:after="100" w:afterAutospacing="1"/>
        <w:rPr>
          <w:rFonts w:ascii="Arial" w:eastAsia="Times New Roman" w:hAnsi="Arial" w:cs="Arial"/>
          <w:color w:val="070000"/>
          <w:lang w:eastAsia="en-GB"/>
        </w:rPr>
      </w:pPr>
      <w:r w:rsidRPr="00CE3667">
        <w:rPr>
          <w:rFonts w:ascii="Arial" w:eastAsia="Times New Roman" w:hAnsi="Arial" w:cs="Arial"/>
          <w:color w:val="070000"/>
          <w:lang w:eastAsia="en-GB"/>
        </w:rPr>
        <w:t>A</w:t>
      </w:r>
      <w:r w:rsidRPr="00056861">
        <w:rPr>
          <w:rFonts w:ascii="Arial" w:eastAsia="Times New Roman" w:hAnsi="Arial" w:cs="Arial"/>
          <w:color w:val="070000"/>
          <w:lang w:eastAsia="en-GB"/>
        </w:rPr>
        <w:t xml:space="preserve"> form of reflective enquiry which can be applied to determining the proposal or practice was named ‘action research’ by (Lewin) cited by (Punch, 2013).</w:t>
      </w:r>
    </w:p>
    <w:p w14:paraId="499F2649" w14:textId="43992897" w:rsidR="00D56049" w:rsidRPr="00056861" w:rsidRDefault="00D56049" w:rsidP="00D56049">
      <w:pPr>
        <w:shd w:val="clear" w:color="auto" w:fill="FFFFFF"/>
        <w:spacing w:before="100" w:beforeAutospacing="1" w:after="100" w:afterAutospacing="1"/>
        <w:jc w:val="center"/>
        <w:rPr>
          <w:rFonts w:ascii="Arial" w:hAnsi="Arial" w:cs="Arial"/>
          <w:color w:val="000000" w:themeColor="text1"/>
        </w:rPr>
      </w:pPr>
      <w:r w:rsidRPr="00056861">
        <w:rPr>
          <w:rFonts w:ascii="Arial" w:hAnsi="Arial" w:cs="Arial"/>
          <w:color w:val="000000" w:themeColor="text1"/>
        </w:rPr>
        <w:t xml:space="preserve">Positivism </w:t>
      </w:r>
      <w:r w:rsidR="005C2AB6" w:rsidRPr="00056861">
        <w:rPr>
          <w:rFonts w:ascii="Arial" w:hAnsi="Arial" w:cs="Arial"/>
          <w:color w:val="000000" w:themeColor="text1"/>
        </w:rPr>
        <w:t>Paradigm or world view of proposal</w:t>
      </w:r>
    </w:p>
    <w:p w14:paraId="5B20189D" w14:textId="4D64F635" w:rsidR="00CE3667" w:rsidRPr="00056861" w:rsidRDefault="00D56049" w:rsidP="00CE3667">
      <w:pPr>
        <w:shd w:val="clear" w:color="auto" w:fill="FFFFFF"/>
        <w:jc w:val="center"/>
        <w:rPr>
          <w:rFonts w:ascii="Arial" w:eastAsia="Times New Roman" w:hAnsi="Arial" w:cs="Arial"/>
          <w:lang w:eastAsia="en-GB"/>
        </w:rPr>
      </w:pPr>
      <w:r w:rsidRPr="00056861">
        <w:rPr>
          <w:rFonts w:ascii="Arial" w:eastAsia="Times New Roman" w:hAnsi="Arial" w:cs="Arial"/>
          <w:noProof/>
          <w:lang w:eastAsia="en-GB"/>
        </w:rPr>
        <w:drawing>
          <wp:inline distT="0" distB="0" distL="0" distR="0" wp14:anchorId="0F11E5EF" wp14:editId="4F8230C0">
            <wp:extent cx="5733737" cy="1389922"/>
            <wp:effectExtent l="0" t="0" r="1968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54620ED" w14:textId="5E69FD7C" w:rsidR="005C2AB6" w:rsidRPr="00056861" w:rsidRDefault="005C2AB6" w:rsidP="00CE3667">
      <w:pPr>
        <w:shd w:val="clear" w:color="auto" w:fill="FFFFFF"/>
        <w:jc w:val="center"/>
        <w:rPr>
          <w:rFonts w:ascii="Arial" w:eastAsia="Times New Roman" w:hAnsi="Arial" w:cs="Arial"/>
          <w:lang w:eastAsia="en-GB"/>
        </w:rPr>
      </w:pPr>
    </w:p>
    <w:p w14:paraId="232E72A3" w14:textId="5C411BD6" w:rsidR="005C2AB6" w:rsidRPr="00056861" w:rsidRDefault="005C2AB6" w:rsidP="00CE3667">
      <w:pPr>
        <w:shd w:val="clear" w:color="auto" w:fill="FFFFFF"/>
        <w:jc w:val="center"/>
        <w:rPr>
          <w:rFonts w:ascii="Arial" w:eastAsia="Times New Roman" w:hAnsi="Arial" w:cs="Arial"/>
          <w:lang w:eastAsia="en-GB"/>
        </w:rPr>
      </w:pPr>
      <w:r w:rsidRPr="00056861">
        <w:rPr>
          <w:rFonts w:ascii="Arial" w:eastAsia="Times New Roman" w:hAnsi="Arial" w:cs="Arial"/>
          <w:lang w:eastAsia="en-GB"/>
        </w:rPr>
        <w:t xml:space="preserve">Chosen </w:t>
      </w:r>
      <w:r w:rsidR="00810388" w:rsidRPr="00056861">
        <w:rPr>
          <w:rFonts w:ascii="Arial" w:eastAsia="Times New Roman" w:hAnsi="Arial" w:cs="Arial"/>
          <w:lang w:eastAsia="en-GB"/>
        </w:rPr>
        <w:t>Paradigm Constructivist/Interpretive</w:t>
      </w:r>
    </w:p>
    <w:p w14:paraId="48D5C1B3" w14:textId="77777777" w:rsidR="00810388" w:rsidRPr="00056861" w:rsidRDefault="00810388" w:rsidP="00CE3667">
      <w:pPr>
        <w:shd w:val="clear" w:color="auto" w:fill="FFFFFF"/>
        <w:jc w:val="center"/>
        <w:rPr>
          <w:rFonts w:ascii="Arial" w:eastAsia="Times New Roman" w:hAnsi="Arial" w:cs="Arial"/>
          <w:lang w:eastAsia="en-GB"/>
        </w:rPr>
      </w:pPr>
    </w:p>
    <w:p w14:paraId="37874A7B" w14:textId="6B6A6580" w:rsidR="00810388" w:rsidRPr="00CE3667" w:rsidRDefault="00810388" w:rsidP="00CE3667">
      <w:pPr>
        <w:shd w:val="clear" w:color="auto" w:fill="FFFFFF"/>
        <w:jc w:val="center"/>
        <w:rPr>
          <w:rFonts w:ascii="Arial" w:eastAsia="Times New Roman" w:hAnsi="Arial" w:cs="Arial"/>
          <w:lang w:eastAsia="en-GB"/>
        </w:rPr>
      </w:pPr>
      <w:r w:rsidRPr="00056861">
        <w:rPr>
          <w:rFonts w:ascii="Arial" w:eastAsia="Times New Roman" w:hAnsi="Arial" w:cs="Arial"/>
          <w:noProof/>
          <w:lang w:eastAsia="en-GB"/>
        </w:rPr>
        <w:drawing>
          <wp:inline distT="0" distB="0" distL="0" distR="0" wp14:anchorId="6BC4D7AF" wp14:editId="32D44B57">
            <wp:extent cx="6011545" cy="2283085"/>
            <wp:effectExtent l="25400" t="0" r="33655" b="4127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5385480" w14:textId="3BB4D491" w:rsidR="000F7D8E" w:rsidRDefault="00056861" w:rsidP="0071217E">
      <w:pPr>
        <w:pStyle w:val="NormalWeb"/>
        <w:spacing w:before="0" w:beforeAutospacing="0"/>
        <w:rPr>
          <w:rFonts w:ascii="Arial" w:hAnsi="Arial" w:cs="Arial"/>
          <w:color w:val="000000" w:themeColor="text1"/>
        </w:rPr>
      </w:pPr>
      <w:r>
        <w:rPr>
          <w:rFonts w:ascii="Arial" w:hAnsi="Arial" w:cs="Arial"/>
          <w:color w:val="000000" w:themeColor="text1"/>
        </w:rPr>
        <w:t xml:space="preserve">Various sources, </w:t>
      </w:r>
      <w:r w:rsidRPr="00056861">
        <w:rPr>
          <w:rFonts w:ascii="Arial" w:hAnsi="Arial" w:cs="Arial"/>
          <w:color w:val="000000" w:themeColor="text1"/>
        </w:rPr>
        <w:t>(Punch, 2013)</w:t>
      </w:r>
      <w:r>
        <w:rPr>
          <w:rFonts w:ascii="Arial" w:hAnsi="Arial" w:cs="Arial"/>
          <w:color w:val="000000" w:themeColor="text1"/>
        </w:rPr>
        <w:t>,(Punch, 2006),</w:t>
      </w:r>
      <w:r w:rsidR="00D93BDB">
        <w:rPr>
          <w:rFonts w:ascii="Arial" w:hAnsi="Arial" w:cs="Arial"/>
          <w:color w:val="000000" w:themeColor="text1"/>
        </w:rPr>
        <w:t>(</w:t>
      </w:r>
      <w:r w:rsidR="003A178A">
        <w:rPr>
          <w:rFonts w:ascii="Arial" w:hAnsi="Arial" w:cs="Arial"/>
          <w:color w:val="000000" w:themeColor="text1"/>
        </w:rPr>
        <w:t>Creswell</w:t>
      </w:r>
      <w:r w:rsidR="00D93BDB">
        <w:rPr>
          <w:rFonts w:ascii="Arial" w:hAnsi="Arial" w:cs="Arial"/>
          <w:color w:val="000000" w:themeColor="text1"/>
        </w:rPr>
        <w:t>, 1998)</w:t>
      </w:r>
    </w:p>
    <w:p w14:paraId="76B28868" w14:textId="7F826F19" w:rsid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r w:rsidRPr="00056861">
        <w:rPr>
          <w:rFonts w:ascii="Arial" w:hAnsi="Arial" w:cs="Arial"/>
          <w:bCs/>
          <w:color w:val="000000" w:themeColor="text1"/>
        </w:rPr>
        <w:t xml:space="preserve">The research proposal will assist young people in their development but will also assist the writer in gaining experience.  </w:t>
      </w:r>
      <w:r w:rsidR="003A178A" w:rsidRPr="00056861">
        <w:rPr>
          <w:rFonts w:ascii="Arial" w:hAnsi="Arial" w:cs="Arial"/>
          <w:bCs/>
          <w:color w:val="000000" w:themeColor="text1"/>
        </w:rPr>
        <w:t>Therefore,</w:t>
      </w:r>
      <w:r w:rsidRPr="00056861">
        <w:rPr>
          <w:rFonts w:ascii="Arial" w:hAnsi="Arial" w:cs="Arial"/>
          <w:bCs/>
          <w:color w:val="000000" w:themeColor="text1"/>
        </w:rPr>
        <w:t xml:space="preserve"> the research will be flexible in nature and in-line with the voluntary engagement of  youth work  and following Youth Work in Wales: Principles and Purposes (Youth Work in Wales Review Group, 2018).</w:t>
      </w:r>
    </w:p>
    <w:p w14:paraId="4F98D2A4" w14:textId="34D5B578" w:rsid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p>
    <w:p w14:paraId="059F98E9" w14:textId="56B9CDBA" w:rsid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p>
    <w:p w14:paraId="3116436B" w14:textId="3E253A76" w:rsid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p>
    <w:p w14:paraId="35408B7F" w14:textId="08345DAF" w:rsid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p>
    <w:p w14:paraId="5BFAAE2E" w14:textId="3AF90FF9" w:rsid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p>
    <w:p w14:paraId="7FE6A78F" w14:textId="4EB70C90" w:rsid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p>
    <w:p w14:paraId="5F69D4A4" w14:textId="77777777" w:rsidR="00D93BDB" w:rsidRPr="00D93BDB" w:rsidRDefault="00D93BDB" w:rsidP="00D93BDB">
      <w:pPr>
        <w:overflowPunct w:val="0"/>
        <w:autoSpaceDE w:val="0"/>
        <w:autoSpaceDN w:val="0"/>
        <w:adjustRightInd w:val="0"/>
        <w:spacing w:line="360" w:lineRule="auto"/>
        <w:jc w:val="both"/>
        <w:textAlignment w:val="baseline"/>
        <w:rPr>
          <w:rFonts w:ascii="Arial" w:hAnsi="Arial" w:cs="Arial"/>
          <w:bCs/>
          <w:color w:val="000000" w:themeColor="text1"/>
        </w:rPr>
      </w:pPr>
    </w:p>
    <w:p w14:paraId="4AC66C43" w14:textId="40585F04" w:rsidR="00D93BDB" w:rsidRPr="00D93BDB" w:rsidRDefault="00D93BDB" w:rsidP="0071217E">
      <w:pPr>
        <w:pStyle w:val="NormalWeb"/>
        <w:numPr>
          <w:ilvl w:val="0"/>
          <w:numId w:val="1"/>
        </w:numPr>
        <w:spacing w:before="0" w:beforeAutospacing="0"/>
        <w:rPr>
          <w:rFonts w:ascii="Arial" w:hAnsi="Arial" w:cs="Arial"/>
          <w:b/>
          <w:bCs/>
          <w:color w:val="000000" w:themeColor="text1"/>
        </w:rPr>
      </w:pPr>
      <w:r w:rsidRPr="00D93BDB">
        <w:rPr>
          <w:rFonts w:ascii="Arial" w:hAnsi="Arial" w:cs="Arial"/>
          <w:b/>
          <w:bCs/>
          <w:color w:val="000000" w:themeColor="text1"/>
        </w:rPr>
        <w:t>Plan of research</w:t>
      </w:r>
    </w:p>
    <w:p w14:paraId="2793A508" w14:textId="746054F7" w:rsidR="009F3314" w:rsidRPr="00056861" w:rsidRDefault="009F3314" w:rsidP="009F3314">
      <w:pPr>
        <w:pStyle w:val="NormalWeb"/>
        <w:rPr>
          <w:rFonts w:ascii="Arial" w:hAnsi="Arial" w:cs="Arial"/>
          <w:color w:val="000000" w:themeColor="text1"/>
        </w:rPr>
      </w:pPr>
      <w:r w:rsidRPr="00056861">
        <w:rPr>
          <w:rFonts w:ascii="Arial" w:hAnsi="Arial" w:cs="Arial"/>
          <w:color w:val="000000" w:themeColor="text1"/>
        </w:rPr>
        <w:t xml:space="preserve">There may be a possibility interviewing young people about potential arts or cultural projects that would benefit them and as consequence of this they could receive on the job training and qualifications to enhance confidence and employability. </w:t>
      </w:r>
    </w:p>
    <w:p w14:paraId="7EC73C2F" w14:textId="59FE2DB3" w:rsidR="002E1AC5" w:rsidRDefault="002B2D53" w:rsidP="009F3314">
      <w:pPr>
        <w:pStyle w:val="NormalWeb"/>
        <w:spacing w:before="0" w:beforeAutospacing="0"/>
        <w:rPr>
          <w:rFonts w:ascii="Arial" w:hAnsi="Arial" w:cs="Arial"/>
          <w:color w:val="000000" w:themeColor="text1"/>
        </w:rPr>
      </w:pPr>
      <w:r>
        <w:rPr>
          <w:rFonts w:ascii="Arial" w:hAnsi="Arial" w:cs="Arial"/>
          <w:color w:val="000000" w:themeColor="text1"/>
        </w:rPr>
        <w:t>The plan will take place over a period of time, for example summer holidays or a set day on a set week for a period of time.  The number of participants would be 20 and would be a mixture of male and female of a similar age group. The age group for the youth club is 10-18 but the mean age of young people is 13 years of age.</w:t>
      </w:r>
      <w:r w:rsidR="000E7232">
        <w:rPr>
          <w:rFonts w:ascii="Arial" w:hAnsi="Arial" w:cs="Arial"/>
          <w:color w:val="000000" w:themeColor="text1"/>
        </w:rPr>
        <w:t xml:space="preserve"> The participants will be mixed and made up of a group of regular volunteers who can be expected to be there each session.  Or if funding allows and parent’s consent a distinct project could be set up.  </w:t>
      </w:r>
    </w:p>
    <w:p w14:paraId="072C0220" w14:textId="0858FD98" w:rsidR="000E7232" w:rsidRPr="003837AE" w:rsidRDefault="000E7232" w:rsidP="009F3314">
      <w:pPr>
        <w:pStyle w:val="NormalWeb"/>
        <w:spacing w:before="0" w:beforeAutospacing="0"/>
        <w:rPr>
          <w:rFonts w:ascii="Arial" w:hAnsi="Arial" w:cs="Arial"/>
          <w:b/>
          <w:bCs/>
          <w:color w:val="000000" w:themeColor="text1"/>
        </w:rPr>
      </w:pPr>
      <w:r w:rsidRPr="003837AE">
        <w:rPr>
          <w:rFonts w:ascii="Arial" w:hAnsi="Arial" w:cs="Arial"/>
          <w:b/>
          <w:bCs/>
          <w:color w:val="000000" w:themeColor="text1"/>
        </w:rPr>
        <w:t>The budget would be as follows:</w:t>
      </w:r>
    </w:p>
    <w:tbl>
      <w:tblPr>
        <w:tblStyle w:val="TableGrid"/>
        <w:tblW w:w="0" w:type="auto"/>
        <w:tblLook w:val="04A0" w:firstRow="1" w:lastRow="0" w:firstColumn="1" w:lastColumn="0" w:noHBand="0" w:noVBand="1"/>
      </w:tblPr>
      <w:tblGrid>
        <w:gridCol w:w="1980"/>
        <w:gridCol w:w="1393"/>
        <w:gridCol w:w="1590"/>
        <w:gridCol w:w="1387"/>
        <w:gridCol w:w="1330"/>
      </w:tblGrid>
      <w:tr w:rsidR="003837AE" w:rsidRPr="000E7232" w14:paraId="7D99C26C" w14:textId="3FE31BB1" w:rsidTr="000E7232">
        <w:tc>
          <w:tcPr>
            <w:tcW w:w="1980" w:type="dxa"/>
          </w:tcPr>
          <w:p w14:paraId="2138080E" w14:textId="2C64EAB3" w:rsidR="003837AE" w:rsidRPr="000E7232" w:rsidRDefault="003837AE" w:rsidP="005C2FD8">
            <w:pPr>
              <w:pStyle w:val="NormalWeb"/>
              <w:spacing w:before="0" w:beforeAutospacing="0"/>
              <w:rPr>
                <w:rFonts w:ascii="Arial" w:hAnsi="Arial" w:cs="Arial"/>
                <w:color w:val="000000" w:themeColor="text1"/>
              </w:rPr>
            </w:pPr>
          </w:p>
        </w:tc>
        <w:tc>
          <w:tcPr>
            <w:tcW w:w="1393" w:type="dxa"/>
          </w:tcPr>
          <w:p w14:paraId="3F99F824" w14:textId="4DB42F83"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Insurance</w:t>
            </w:r>
          </w:p>
        </w:tc>
        <w:tc>
          <w:tcPr>
            <w:tcW w:w="1590" w:type="dxa"/>
          </w:tcPr>
          <w:p w14:paraId="6D5B503E" w14:textId="762B0235"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Food/drinks</w:t>
            </w:r>
          </w:p>
        </w:tc>
        <w:tc>
          <w:tcPr>
            <w:tcW w:w="1387" w:type="dxa"/>
          </w:tcPr>
          <w:p w14:paraId="676FB17C" w14:textId="16410D2F"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Materials</w:t>
            </w:r>
          </w:p>
        </w:tc>
        <w:tc>
          <w:tcPr>
            <w:tcW w:w="1330" w:type="dxa"/>
          </w:tcPr>
          <w:p w14:paraId="04CC9B51" w14:textId="2995158D" w:rsidR="003837AE" w:rsidRPr="003837AE" w:rsidRDefault="003837AE" w:rsidP="005C2FD8">
            <w:pPr>
              <w:pStyle w:val="NormalWeb"/>
              <w:spacing w:before="0" w:beforeAutospacing="0"/>
              <w:rPr>
                <w:rFonts w:ascii="Arial" w:hAnsi="Arial" w:cs="Arial"/>
                <w:b/>
                <w:bCs/>
                <w:color w:val="000000" w:themeColor="text1"/>
              </w:rPr>
            </w:pPr>
            <w:r w:rsidRPr="003837AE">
              <w:rPr>
                <w:rFonts w:ascii="Arial" w:hAnsi="Arial" w:cs="Arial"/>
                <w:b/>
                <w:bCs/>
                <w:color w:val="000000" w:themeColor="text1"/>
              </w:rPr>
              <w:t>Total</w:t>
            </w:r>
          </w:p>
        </w:tc>
      </w:tr>
      <w:tr w:rsidR="003837AE" w:rsidRPr="000E7232" w14:paraId="76099983" w14:textId="77777777" w:rsidTr="000E7232">
        <w:tc>
          <w:tcPr>
            <w:tcW w:w="1980" w:type="dxa"/>
          </w:tcPr>
          <w:p w14:paraId="60B4DBF6" w14:textId="39E54A6C"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Week1</w:t>
            </w:r>
          </w:p>
        </w:tc>
        <w:tc>
          <w:tcPr>
            <w:tcW w:w="1393" w:type="dxa"/>
          </w:tcPr>
          <w:p w14:paraId="1567575E" w14:textId="77777777" w:rsidR="003837AE" w:rsidRPr="000E7232" w:rsidRDefault="003837AE" w:rsidP="005C2FD8">
            <w:pPr>
              <w:pStyle w:val="NormalWeb"/>
              <w:spacing w:before="0" w:beforeAutospacing="0"/>
              <w:rPr>
                <w:rFonts w:ascii="Arial" w:hAnsi="Arial" w:cs="Arial"/>
                <w:color w:val="000000" w:themeColor="text1"/>
              </w:rPr>
            </w:pPr>
          </w:p>
        </w:tc>
        <w:tc>
          <w:tcPr>
            <w:tcW w:w="1590" w:type="dxa"/>
          </w:tcPr>
          <w:p w14:paraId="388F7350" w14:textId="3FFDCB61"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10</w:t>
            </w:r>
          </w:p>
        </w:tc>
        <w:tc>
          <w:tcPr>
            <w:tcW w:w="1387" w:type="dxa"/>
          </w:tcPr>
          <w:p w14:paraId="72478672" w14:textId="7E6516E7"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20</w:t>
            </w:r>
          </w:p>
        </w:tc>
        <w:tc>
          <w:tcPr>
            <w:tcW w:w="1330" w:type="dxa"/>
          </w:tcPr>
          <w:p w14:paraId="3CFDC112" w14:textId="5E529BDE"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30</w:t>
            </w:r>
          </w:p>
        </w:tc>
      </w:tr>
      <w:tr w:rsidR="003837AE" w:rsidRPr="000E7232" w14:paraId="262427C9" w14:textId="48D115E8" w:rsidTr="000E7232">
        <w:tc>
          <w:tcPr>
            <w:tcW w:w="1980" w:type="dxa"/>
          </w:tcPr>
          <w:p w14:paraId="0EC49210" w14:textId="77777777"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Week 2</w:t>
            </w:r>
          </w:p>
        </w:tc>
        <w:tc>
          <w:tcPr>
            <w:tcW w:w="1393" w:type="dxa"/>
          </w:tcPr>
          <w:p w14:paraId="4A848118" w14:textId="77777777" w:rsidR="003837AE" w:rsidRPr="000E7232" w:rsidRDefault="003837AE" w:rsidP="005C2FD8">
            <w:pPr>
              <w:pStyle w:val="NormalWeb"/>
              <w:spacing w:before="0" w:beforeAutospacing="0"/>
              <w:rPr>
                <w:rFonts w:ascii="Arial" w:hAnsi="Arial" w:cs="Arial"/>
                <w:color w:val="000000" w:themeColor="text1"/>
              </w:rPr>
            </w:pPr>
          </w:p>
        </w:tc>
        <w:tc>
          <w:tcPr>
            <w:tcW w:w="1590" w:type="dxa"/>
          </w:tcPr>
          <w:p w14:paraId="380AE2CD" w14:textId="159ED909"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10</w:t>
            </w:r>
          </w:p>
        </w:tc>
        <w:tc>
          <w:tcPr>
            <w:tcW w:w="1387" w:type="dxa"/>
          </w:tcPr>
          <w:p w14:paraId="5C0D5C78" w14:textId="55852D83"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20</w:t>
            </w:r>
          </w:p>
        </w:tc>
        <w:tc>
          <w:tcPr>
            <w:tcW w:w="1330" w:type="dxa"/>
          </w:tcPr>
          <w:p w14:paraId="1CD12C4A" w14:textId="085C2F83"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30</w:t>
            </w:r>
          </w:p>
        </w:tc>
      </w:tr>
      <w:tr w:rsidR="003837AE" w:rsidRPr="000E7232" w14:paraId="14F8B56B" w14:textId="40FAD43E" w:rsidTr="000E7232">
        <w:tc>
          <w:tcPr>
            <w:tcW w:w="1980" w:type="dxa"/>
          </w:tcPr>
          <w:p w14:paraId="541717CB" w14:textId="77777777"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Week 3</w:t>
            </w:r>
          </w:p>
        </w:tc>
        <w:tc>
          <w:tcPr>
            <w:tcW w:w="1393" w:type="dxa"/>
          </w:tcPr>
          <w:p w14:paraId="7592EF84" w14:textId="77777777" w:rsidR="003837AE" w:rsidRPr="000E7232" w:rsidRDefault="003837AE" w:rsidP="005C2FD8">
            <w:pPr>
              <w:pStyle w:val="NormalWeb"/>
              <w:spacing w:before="0" w:beforeAutospacing="0"/>
              <w:rPr>
                <w:rFonts w:ascii="Arial" w:hAnsi="Arial" w:cs="Arial"/>
                <w:color w:val="000000" w:themeColor="text1"/>
              </w:rPr>
            </w:pPr>
          </w:p>
        </w:tc>
        <w:tc>
          <w:tcPr>
            <w:tcW w:w="1590" w:type="dxa"/>
          </w:tcPr>
          <w:p w14:paraId="177FFBF0" w14:textId="2FFB5FE4"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10</w:t>
            </w:r>
          </w:p>
        </w:tc>
        <w:tc>
          <w:tcPr>
            <w:tcW w:w="1387" w:type="dxa"/>
          </w:tcPr>
          <w:p w14:paraId="54E43C9E" w14:textId="54961EE1"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20</w:t>
            </w:r>
          </w:p>
        </w:tc>
        <w:tc>
          <w:tcPr>
            <w:tcW w:w="1330" w:type="dxa"/>
          </w:tcPr>
          <w:p w14:paraId="5D27A0F2" w14:textId="70863C9B"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30</w:t>
            </w:r>
          </w:p>
        </w:tc>
      </w:tr>
      <w:tr w:rsidR="003837AE" w:rsidRPr="000E7232" w14:paraId="59FA5E40" w14:textId="1C737821" w:rsidTr="000E7232">
        <w:tc>
          <w:tcPr>
            <w:tcW w:w="1980" w:type="dxa"/>
          </w:tcPr>
          <w:p w14:paraId="24548837" w14:textId="77777777"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Week 4</w:t>
            </w:r>
          </w:p>
        </w:tc>
        <w:tc>
          <w:tcPr>
            <w:tcW w:w="1393" w:type="dxa"/>
          </w:tcPr>
          <w:p w14:paraId="6C180655" w14:textId="77777777" w:rsidR="003837AE" w:rsidRPr="000E7232" w:rsidRDefault="003837AE" w:rsidP="005C2FD8">
            <w:pPr>
              <w:pStyle w:val="NormalWeb"/>
              <w:spacing w:before="0" w:beforeAutospacing="0"/>
              <w:rPr>
                <w:rFonts w:ascii="Arial" w:hAnsi="Arial" w:cs="Arial"/>
                <w:color w:val="000000" w:themeColor="text1"/>
              </w:rPr>
            </w:pPr>
          </w:p>
        </w:tc>
        <w:tc>
          <w:tcPr>
            <w:tcW w:w="1590" w:type="dxa"/>
          </w:tcPr>
          <w:p w14:paraId="6B706E31" w14:textId="163FB4B9"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10</w:t>
            </w:r>
          </w:p>
        </w:tc>
        <w:tc>
          <w:tcPr>
            <w:tcW w:w="1387" w:type="dxa"/>
          </w:tcPr>
          <w:p w14:paraId="51AA1CE3" w14:textId="06F89F06"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20</w:t>
            </w:r>
          </w:p>
        </w:tc>
        <w:tc>
          <w:tcPr>
            <w:tcW w:w="1330" w:type="dxa"/>
          </w:tcPr>
          <w:p w14:paraId="0CD0B82D" w14:textId="0EFB6853"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30</w:t>
            </w:r>
          </w:p>
        </w:tc>
      </w:tr>
      <w:tr w:rsidR="003837AE" w:rsidRPr="000E7232" w14:paraId="6855A3BD" w14:textId="30B0A897" w:rsidTr="000E7232">
        <w:tc>
          <w:tcPr>
            <w:tcW w:w="1980" w:type="dxa"/>
          </w:tcPr>
          <w:p w14:paraId="74FEA6E5" w14:textId="77777777" w:rsidR="003837AE" w:rsidRPr="000E7232" w:rsidRDefault="003837AE" w:rsidP="005C2FD8">
            <w:pPr>
              <w:pStyle w:val="NormalWeb"/>
              <w:spacing w:before="0" w:beforeAutospacing="0"/>
              <w:rPr>
                <w:rFonts w:ascii="Arial" w:hAnsi="Arial" w:cs="Arial"/>
                <w:b/>
                <w:bCs/>
                <w:color w:val="000000" w:themeColor="text1"/>
              </w:rPr>
            </w:pPr>
            <w:r w:rsidRPr="000E7232">
              <w:rPr>
                <w:rFonts w:ascii="Arial" w:hAnsi="Arial" w:cs="Arial"/>
                <w:b/>
                <w:bCs/>
                <w:color w:val="000000" w:themeColor="text1"/>
              </w:rPr>
              <w:t>Week 5</w:t>
            </w:r>
          </w:p>
        </w:tc>
        <w:tc>
          <w:tcPr>
            <w:tcW w:w="1393" w:type="dxa"/>
          </w:tcPr>
          <w:p w14:paraId="58865009" w14:textId="77777777" w:rsidR="003837AE" w:rsidRPr="000E7232" w:rsidRDefault="003837AE" w:rsidP="005C2FD8">
            <w:pPr>
              <w:pStyle w:val="NormalWeb"/>
              <w:spacing w:before="0" w:beforeAutospacing="0"/>
              <w:rPr>
                <w:rFonts w:ascii="Arial" w:hAnsi="Arial" w:cs="Arial"/>
                <w:color w:val="000000" w:themeColor="text1"/>
              </w:rPr>
            </w:pPr>
          </w:p>
        </w:tc>
        <w:tc>
          <w:tcPr>
            <w:tcW w:w="1590" w:type="dxa"/>
          </w:tcPr>
          <w:p w14:paraId="641478A9" w14:textId="43FA846E"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10</w:t>
            </w:r>
          </w:p>
        </w:tc>
        <w:tc>
          <w:tcPr>
            <w:tcW w:w="1387" w:type="dxa"/>
          </w:tcPr>
          <w:p w14:paraId="0BECE5E1" w14:textId="1CA09C7B"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20</w:t>
            </w:r>
          </w:p>
        </w:tc>
        <w:tc>
          <w:tcPr>
            <w:tcW w:w="1330" w:type="dxa"/>
          </w:tcPr>
          <w:p w14:paraId="42DD9F48" w14:textId="257A331A"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30</w:t>
            </w:r>
          </w:p>
        </w:tc>
      </w:tr>
      <w:tr w:rsidR="003837AE" w:rsidRPr="000E7232" w14:paraId="4070B960" w14:textId="77777777" w:rsidTr="000E7232">
        <w:tc>
          <w:tcPr>
            <w:tcW w:w="1980" w:type="dxa"/>
          </w:tcPr>
          <w:p w14:paraId="09902386" w14:textId="77777777" w:rsidR="003837AE" w:rsidRPr="000E7232" w:rsidRDefault="003837AE" w:rsidP="005C2FD8">
            <w:pPr>
              <w:pStyle w:val="NormalWeb"/>
              <w:spacing w:before="0" w:beforeAutospacing="0"/>
              <w:rPr>
                <w:rFonts w:ascii="Arial" w:hAnsi="Arial" w:cs="Arial"/>
                <w:b/>
                <w:bCs/>
                <w:color w:val="000000" w:themeColor="text1"/>
              </w:rPr>
            </w:pPr>
          </w:p>
        </w:tc>
        <w:tc>
          <w:tcPr>
            <w:tcW w:w="1393" w:type="dxa"/>
          </w:tcPr>
          <w:p w14:paraId="79AF78DC" w14:textId="77777777" w:rsidR="003837AE" w:rsidRPr="000E7232" w:rsidRDefault="003837AE" w:rsidP="005C2FD8">
            <w:pPr>
              <w:pStyle w:val="NormalWeb"/>
              <w:spacing w:before="0" w:beforeAutospacing="0"/>
              <w:rPr>
                <w:rFonts w:ascii="Arial" w:hAnsi="Arial" w:cs="Arial"/>
                <w:color w:val="000000" w:themeColor="text1"/>
              </w:rPr>
            </w:pPr>
          </w:p>
        </w:tc>
        <w:tc>
          <w:tcPr>
            <w:tcW w:w="1590" w:type="dxa"/>
          </w:tcPr>
          <w:p w14:paraId="5BBC7E11" w14:textId="77777777" w:rsidR="003837AE" w:rsidRDefault="003837AE" w:rsidP="005C2FD8">
            <w:pPr>
              <w:pStyle w:val="NormalWeb"/>
              <w:spacing w:before="0" w:beforeAutospacing="0"/>
              <w:rPr>
                <w:rFonts w:ascii="Arial" w:hAnsi="Arial" w:cs="Arial"/>
                <w:color w:val="000000" w:themeColor="text1"/>
              </w:rPr>
            </w:pPr>
          </w:p>
        </w:tc>
        <w:tc>
          <w:tcPr>
            <w:tcW w:w="1387" w:type="dxa"/>
          </w:tcPr>
          <w:p w14:paraId="693D2C9D" w14:textId="77777777" w:rsidR="003837AE" w:rsidRDefault="003837AE" w:rsidP="005C2FD8">
            <w:pPr>
              <w:pStyle w:val="NormalWeb"/>
              <w:spacing w:before="0" w:beforeAutospacing="0"/>
              <w:rPr>
                <w:rFonts w:ascii="Arial" w:hAnsi="Arial" w:cs="Arial"/>
                <w:color w:val="000000" w:themeColor="text1"/>
              </w:rPr>
            </w:pPr>
          </w:p>
        </w:tc>
        <w:tc>
          <w:tcPr>
            <w:tcW w:w="1330" w:type="dxa"/>
          </w:tcPr>
          <w:p w14:paraId="6AE56617" w14:textId="77777777" w:rsidR="003837AE" w:rsidRDefault="003837AE" w:rsidP="005C2FD8">
            <w:pPr>
              <w:pStyle w:val="NormalWeb"/>
              <w:spacing w:before="0" w:beforeAutospacing="0"/>
              <w:rPr>
                <w:rFonts w:ascii="Arial" w:hAnsi="Arial" w:cs="Arial"/>
                <w:color w:val="000000" w:themeColor="text1"/>
              </w:rPr>
            </w:pPr>
          </w:p>
        </w:tc>
      </w:tr>
      <w:tr w:rsidR="003837AE" w:rsidRPr="000E7232" w14:paraId="2BB04089" w14:textId="77777777" w:rsidTr="000E7232">
        <w:tc>
          <w:tcPr>
            <w:tcW w:w="1980" w:type="dxa"/>
          </w:tcPr>
          <w:p w14:paraId="380476E3" w14:textId="3BA60B09" w:rsidR="003837AE" w:rsidRPr="000E7232" w:rsidRDefault="003837AE" w:rsidP="005C2FD8">
            <w:pPr>
              <w:pStyle w:val="NormalWeb"/>
              <w:spacing w:before="0" w:beforeAutospacing="0"/>
              <w:rPr>
                <w:rFonts w:ascii="Arial" w:hAnsi="Arial" w:cs="Arial"/>
                <w:b/>
                <w:bCs/>
                <w:color w:val="000000" w:themeColor="text1"/>
              </w:rPr>
            </w:pPr>
            <w:r>
              <w:rPr>
                <w:rFonts w:ascii="Arial" w:hAnsi="Arial" w:cs="Arial"/>
                <w:b/>
                <w:bCs/>
                <w:color w:val="000000" w:themeColor="text1"/>
              </w:rPr>
              <w:t>Total</w:t>
            </w:r>
          </w:p>
        </w:tc>
        <w:tc>
          <w:tcPr>
            <w:tcW w:w="1393" w:type="dxa"/>
          </w:tcPr>
          <w:p w14:paraId="1E51A66D" w14:textId="7F5849FC"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£600 for one event but would normally come under youth club general insurance</w:t>
            </w:r>
          </w:p>
        </w:tc>
        <w:tc>
          <w:tcPr>
            <w:tcW w:w="1590" w:type="dxa"/>
          </w:tcPr>
          <w:p w14:paraId="3D6A73C5" w14:textId="6C4D1671"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£50</w:t>
            </w:r>
          </w:p>
        </w:tc>
        <w:tc>
          <w:tcPr>
            <w:tcW w:w="1387" w:type="dxa"/>
          </w:tcPr>
          <w:p w14:paraId="37E8340B" w14:textId="415E87D8"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£100</w:t>
            </w:r>
          </w:p>
        </w:tc>
        <w:tc>
          <w:tcPr>
            <w:tcW w:w="1330" w:type="dxa"/>
          </w:tcPr>
          <w:p w14:paraId="62215DEA" w14:textId="07496976" w:rsidR="003837AE" w:rsidRPr="000E7232" w:rsidRDefault="003837AE" w:rsidP="005C2FD8">
            <w:pPr>
              <w:pStyle w:val="NormalWeb"/>
              <w:spacing w:before="0" w:beforeAutospacing="0"/>
              <w:rPr>
                <w:rFonts w:ascii="Arial" w:hAnsi="Arial" w:cs="Arial"/>
                <w:color w:val="000000" w:themeColor="text1"/>
              </w:rPr>
            </w:pPr>
            <w:r>
              <w:rPr>
                <w:rFonts w:ascii="Arial" w:hAnsi="Arial" w:cs="Arial"/>
                <w:color w:val="000000" w:themeColor="text1"/>
              </w:rPr>
              <w:t>£700</w:t>
            </w:r>
          </w:p>
        </w:tc>
      </w:tr>
      <w:tr w:rsidR="003837AE" w:rsidRPr="000E7232" w14:paraId="62260ECC" w14:textId="77777777" w:rsidTr="000E7232">
        <w:tc>
          <w:tcPr>
            <w:tcW w:w="1980" w:type="dxa"/>
          </w:tcPr>
          <w:p w14:paraId="037B611B" w14:textId="65CBAAE0" w:rsidR="003837AE" w:rsidRDefault="003837AE" w:rsidP="005C2FD8">
            <w:pPr>
              <w:pStyle w:val="NormalWeb"/>
              <w:spacing w:before="0" w:beforeAutospacing="0"/>
              <w:rPr>
                <w:rFonts w:ascii="Arial" w:hAnsi="Arial" w:cs="Arial"/>
                <w:b/>
                <w:bCs/>
                <w:color w:val="000000" w:themeColor="text1"/>
              </w:rPr>
            </w:pPr>
            <w:r>
              <w:rPr>
                <w:rFonts w:ascii="Arial" w:hAnsi="Arial" w:cs="Arial"/>
                <w:b/>
                <w:bCs/>
                <w:color w:val="000000" w:themeColor="text1"/>
              </w:rPr>
              <w:t xml:space="preserve">Total </w:t>
            </w:r>
          </w:p>
        </w:tc>
        <w:tc>
          <w:tcPr>
            <w:tcW w:w="1393" w:type="dxa"/>
          </w:tcPr>
          <w:p w14:paraId="2F4905BA" w14:textId="1A7F7326" w:rsidR="003837AE" w:rsidRDefault="003837AE" w:rsidP="005C2FD8">
            <w:pPr>
              <w:pStyle w:val="NormalWeb"/>
              <w:spacing w:before="0" w:beforeAutospacing="0"/>
              <w:rPr>
                <w:rFonts w:ascii="Arial" w:hAnsi="Arial" w:cs="Arial"/>
                <w:color w:val="000000" w:themeColor="text1"/>
              </w:rPr>
            </w:pPr>
          </w:p>
        </w:tc>
        <w:tc>
          <w:tcPr>
            <w:tcW w:w="1590" w:type="dxa"/>
          </w:tcPr>
          <w:p w14:paraId="1F6D7DE6" w14:textId="77777777" w:rsidR="003837AE" w:rsidRDefault="003837AE" w:rsidP="005C2FD8">
            <w:pPr>
              <w:pStyle w:val="NormalWeb"/>
              <w:spacing w:before="0" w:beforeAutospacing="0"/>
              <w:rPr>
                <w:rFonts w:ascii="Arial" w:hAnsi="Arial" w:cs="Arial"/>
                <w:color w:val="000000" w:themeColor="text1"/>
              </w:rPr>
            </w:pPr>
          </w:p>
        </w:tc>
        <w:tc>
          <w:tcPr>
            <w:tcW w:w="1387" w:type="dxa"/>
          </w:tcPr>
          <w:p w14:paraId="4683A56A" w14:textId="77777777" w:rsidR="003837AE" w:rsidRDefault="003837AE" w:rsidP="005C2FD8">
            <w:pPr>
              <w:pStyle w:val="NormalWeb"/>
              <w:spacing w:before="0" w:beforeAutospacing="0"/>
              <w:rPr>
                <w:rFonts w:ascii="Arial" w:hAnsi="Arial" w:cs="Arial"/>
                <w:color w:val="000000" w:themeColor="text1"/>
              </w:rPr>
            </w:pPr>
          </w:p>
        </w:tc>
        <w:tc>
          <w:tcPr>
            <w:tcW w:w="1330" w:type="dxa"/>
          </w:tcPr>
          <w:p w14:paraId="436DAA93" w14:textId="77777777" w:rsidR="003837AE" w:rsidRPr="000E7232" w:rsidRDefault="003837AE" w:rsidP="005C2FD8">
            <w:pPr>
              <w:pStyle w:val="NormalWeb"/>
              <w:spacing w:before="0" w:beforeAutospacing="0"/>
              <w:rPr>
                <w:rFonts w:ascii="Arial" w:hAnsi="Arial" w:cs="Arial"/>
                <w:color w:val="000000" w:themeColor="text1"/>
              </w:rPr>
            </w:pPr>
          </w:p>
        </w:tc>
      </w:tr>
    </w:tbl>
    <w:p w14:paraId="5C8CD2B6" w14:textId="4F253EF4" w:rsidR="009F3314" w:rsidRPr="00056861" w:rsidRDefault="009F3314" w:rsidP="009F3314">
      <w:pPr>
        <w:overflowPunct w:val="0"/>
        <w:autoSpaceDE w:val="0"/>
        <w:autoSpaceDN w:val="0"/>
        <w:adjustRightInd w:val="0"/>
        <w:spacing w:line="360" w:lineRule="auto"/>
        <w:jc w:val="both"/>
        <w:textAlignment w:val="baseline"/>
        <w:rPr>
          <w:rFonts w:ascii="Arial" w:hAnsi="Arial" w:cs="Arial"/>
          <w:bCs/>
          <w:color w:val="000000" w:themeColor="text1"/>
        </w:rPr>
      </w:pPr>
    </w:p>
    <w:p w14:paraId="3FB8ABD3" w14:textId="6218EA1F" w:rsidR="009F3314" w:rsidRPr="003837AE" w:rsidRDefault="003837AE" w:rsidP="009F3314">
      <w:pPr>
        <w:overflowPunct w:val="0"/>
        <w:autoSpaceDE w:val="0"/>
        <w:autoSpaceDN w:val="0"/>
        <w:adjustRightInd w:val="0"/>
        <w:spacing w:line="360" w:lineRule="auto"/>
        <w:jc w:val="both"/>
        <w:textAlignment w:val="baseline"/>
        <w:rPr>
          <w:rFonts w:ascii="Arial" w:hAnsi="Arial" w:cs="Arial"/>
          <w:bCs/>
          <w:color w:val="000000" w:themeColor="text1"/>
        </w:rPr>
      </w:pPr>
      <w:r w:rsidRPr="003837AE">
        <w:rPr>
          <w:rFonts w:ascii="Arial" w:hAnsi="Arial" w:cs="Arial"/>
          <w:bCs/>
          <w:color w:val="000000" w:themeColor="text1"/>
        </w:rPr>
        <w:t xml:space="preserve">The total budget would be £700, there could be potential to apply to local community funds for additional funding or there may be this amount in the youth club budget available. </w:t>
      </w:r>
      <w:r w:rsidR="003A178A" w:rsidRPr="003837AE">
        <w:rPr>
          <w:rFonts w:ascii="Arial" w:hAnsi="Arial" w:cs="Arial"/>
          <w:bCs/>
          <w:color w:val="000000" w:themeColor="text1"/>
        </w:rPr>
        <w:t>Alternatively,</w:t>
      </w:r>
      <w:r w:rsidRPr="003837AE">
        <w:rPr>
          <w:rFonts w:ascii="Arial" w:hAnsi="Arial" w:cs="Arial"/>
          <w:bCs/>
          <w:color w:val="000000" w:themeColor="text1"/>
        </w:rPr>
        <w:t xml:space="preserve"> the young people could be </w:t>
      </w:r>
      <w:r w:rsidR="003A178A" w:rsidRPr="003837AE">
        <w:rPr>
          <w:rFonts w:ascii="Arial" w:hAnsi="Arial" w:cs="Arial"/>
          <w:bCs/>
          <w:color w:val="000000" w:themeColor="text1"/>
        </w:rPr>
        <w:t>encouraged</w:t>
      </w:r>
      <w:r w:rsidRPr="003837AE">
        <w:rPr>
          <w:rFonts w:ascii="Arial" w:hAnsi="Arial" w:cs="Arial"/>
          <w:bCs/>
          <w:color w:val="000000" w:themeColor="text1"/>
        </w:rPr>
        <w:t xml:space="preserve"> to fund raise for an exciting new arts project. </w:t>
      </w:r>
    </w:p>
    <w:p w14:paraId="4438C026" w14:textId="77777777" w:rsidR="003837AE" w:rsidRDefault="003837AE" w:rsidP="009F3314">
      <w:pPr>
        <w:overflowPunct w:val="0"/>
        <w:autoSpaceDE w:val="0"/>
        <w:autoSpaceDN w:val="0"/>
        <w:adjustRightInd w:val="0"/>
        <w:spacing w:line="360" w:lineRule="auto"/>
        <w:jc w:val="both"/>
        <w:textAlignment w:val="baseline"/>
        <w:rPr>
          <w:rFonts w:ascii="Arial" w:hAnsi="Arial" w:cs="Arial"/>
          <w:b/>
          <w:color w:val="000000" w:themeColor="text1"/>
        </w:rPr>
      </w:pPr>
    </w:p>
    <w:p w14:paraId="69933670" w14:textId="77777777" w:rsidR="003837AE" w:rsidRDefault="003837AE" w:rsidP="009F3314">
      <w:pPr>
        <w:overflowPunct w:val="0"/>
        <w:autoSpaceDE w:val="0"/>
        <w:autoSpaceDN w:val="0"/>
        <w:adjustRightInd w:val="0"/>
        <w:spacing w:line="360" w:lineRule="auto"/>
        <w:jc w:val="both"/>
        <w:textAlignment w:val="baseline"/>
        <w:rPr>
          <w:rFonts w:ascii="Arial" w:hAnsi="Arial" w:cs="Arial"/>
          <w:b/>
          <w:color w:val="000000" w:themeColor="text1"/>
        </w:rPr>
      </w:pPr>
    </w:p>
    <w:p w14:paraId="39B77D74" w14:textId="77777777" w:rsidR="003837AE" w:rsidRDefault="003837AE" w:rsidP="009F3314">
      <w:pPr>
        <w:overflowPunct w:val="0"/>
        <w:autoSpaceDE w:val="0"/>
        <w:autoSpaceDN w:val="0"/>
        <w:adjustRightInd w:val="0"/>
        <w:spacing w:line="360" w:lineRule="auto"/>
        <w:jc w:val="both"/>
        <w:textAlignment w:val="baseline"/>
        <w:rPr>
          <w:rFonts w:ascii="Arial" w:hAnsi="Arial" w:cs="Arial"/>
          <w:b/>
          <w:color w:val="000000" w:themeColor="text1"/>
        </w:rPr>
      </w:pPr>
    </w:p>
    <w:p w14:paraId="1425BA44" w14:textId="77777777" w:rsidR="00445953" w:rsidRDefault="00445953">
      <w:pPr>
        <w:rPr>
          <w:rFonts w:ascii="Arial" w:hAnsi="Arial" w:cs="Arial"/>
          <w:b/>
          <w:color w:val="000000" w:themeColor="text1"/>
        </w:rPr>
      </w:pPr>
      <w:r>
        <w:rPr>
          <w:rFonts w:ascii="Arial" w:hAnsi="Arial" w:cs="Arial"/>
          <w:b/>
          <w:color w:val="000000" w:themeColor="text1"/>
        </w:rPr>
        <w:br w:type="page"/>
      </w:r>
    </w:p>
    <w:p w14:paraId="40C0D9C8" w14:textId="79F70272" w:rsidR="003837AE" w:rsidRDefault="003837AE" w:rsidP="009F3314">
      <w:pPr>
        <w:overflowPunct w:val="0"/>
        <w:autoSpaceDE w:val="0"/>
        <w:autoSpaceDN w:val="0"/>
        <w:adjustRightInd w:val="0"/>
        <w:spacing w:line="360" w:lineRule="auto"/>
        <w:jc w:val="both"/>
        <w:textAlignment w:val="baseline"/>
        <w:rPr>
          <w:rFonts w:ascii="Arial" w:hAnsi="Arial" w:cs="Arial"/>
          <w:b/>
          <w:color w:val="000000" w:themeColor="text1"/>
        </w:rPr>
      </w:pPr>
      <w:r>
        <w:rPr>
          <w:rFonts w:ascii="Arial" w:hAnsi="Arial" w:cs="Arial"/>
          <w:b/>
          <w:color w:val="000000" w:themeColor="text1"/>
        </w:rPr>
        <w:lastRenderedPageBreak/>
        <w:t>Consent form</w:t>
      </w:r>
    </w:p>
    <w:p w14:paraId="4245B976" w14:textId="025325FA" w:rsidR="003837AE" w:rsidRPr="003837AE" w:rsidRDefault="003837AE" w:rsidP="009F3314">
      <w:pPr>
        <w:overflowPunct w:val="0"/>
        <w:autoSpaceDE w:val="0"/>
        <w:autoSpaceDN w:val="0"/>
        <w:adjustRightInd w:val="0"/>
        <w:spacing w:line="360" w:lineRule="auto"/>
        <w:jc w:val="both"/>
        <w:textAlignment w:val="baseline"/>
        <w:rPr>
          <w:rFonts w:ascii="Arial" w:hAnsi="Arial" w:cs="Arial"/>
          <w:bCs/>
          <w:color w:val="000000" w:themeColor="text1"/>
        </w:rPr>
      </w:pPr>
      <w:r w:rsidRPr="003837AE">
        <w:rPr>
          <w:rFonts w:ascii="Arial" w:hAnsi="Arial" w:cs="Arial"/>
          <w:bCs/>
          <w:color w:val="000000" w:themeColor="text1"/>
        </w:rPr>
        <w:t xml:space="preserve">A copy of the consent form is included as follows: I have included English and </w:t>
      </w:r>
      <w:r>
        <w:rPr>
          <w:rFonts w:ascii="Arial" w:hAnsi="Arial" w:cs="Arial"/>
          <w:bCs/>
          <w:color w:val="000000" w:themeColor="text1"/>
        </w:rPr>
        <w:t>W</w:t>
      </w:r>
      <w:r w:rsidRPr="003837AE">
        <w:rPr>
          <w:rFonts w:ascii="Arial" w:hAnsi="Arial" w:cs="Arial"/>
          <w:bCs/>
          <w:color w:val="000000" w:themeColor="text1"/>
        </w:rPr>
        <w:t>elsh but have completed the English version for this assignment.</w:t>
      </w:r>
    </w:p>
    <w:p w14:paraId="672433B5" w14:textId="77777777" w:rsidR="00CB0FAF" w:rsidRPr="00056861" w:rsidRDefault="00CB0FAF" w:rsidP="00D24D69">
      <w:pPr>
        <w:rPr>
          <w:rFonts w:ascii="Arial" w:hAnsi="Arial" w:cs="Arial"/>
          <w:color w:val="000000" w:themeColor="text1"/>
        </w:rPr>
      </w:pPr>
      <w:r w:rsidRPr="00056861">
        <w:rPr>
          <w:rFonts w:ascii="Arial" w:hAnsi="Arial" w:cs="Arial"/>
          <w:noProof/>
          <w:color w:val="000000" w:themeColor="text1"/>
        </w:rPr>
        <w:drawing>
          <wp:inline distT="0" distB="0" distL="0" distR="0" wp14:anchorId="5D13BB1E" wp14:editId="58FE634F">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6"/>
        <w:gridCol w:w="3486"/>
        <w:gridCol w:w="1030"/>
      </w:tblGrid>
      <w:tr w:rsidR="002E1AC5" w:rsidRPr="00056861" w14:paraId="623DA860" w14:textId="77777777" w:rsidTr="00D24D69">
        <w:trPr>
          <w:trHeight w:val="572"/>
        </w:trPr>
        <w:tc>
          <w:tcPr>
            <w:tcW w:w="5341" w:type="dxa"/>
            <w:tcBorders>
              <w:top w:val="nil"/>
              <w:left w:val="nil"/>
              <w:bottom w:val="nil"/>
              <w:right w:val="nil"/>
            </w:tcBorders>
            <w:shd w:val="clear" w:color="auto" w:fill="auto"/>
          </w:tcPr>
          <w:p w14:paraId="72E08F20" w14:textId="77777777" w:rsidR="00CB0FAF" w:rsidRPr="00056861" w:rsidRDefault="00CB0FAF" w:rsidP="00D24D69">
            <w:pPr>
              <w:rPr>
                <w:rFonts w:ascii="Arial" w:hAnsi="Arial" w:cs="Arial"/>
                <w:b/>
                <w:color w:val="000000" w:themeColor="text1"/>
              </w:rPr>
            </w:pPr>
          </w:p>
        </w:tc>
        <w:tc>
          <w:tcPr>
            <w:tcW w:w="4123" w:type="dxa"/>
            <w:tcBorders>
              <w:top w:val="nil"/>
              <w:left w:val="nil"/>
              <w:bottom w:val="nil"/>
              <w:right w:val="single" w:sz="6" w:space="0" w:color="4F81BD"/>
            </w:tcBorders>
            <w:shd w:val="clear" w:color="auto" w:fill="auto"/>
          </w:tcPr>
          <w:p w14:paraId="2BDFBFCE"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 xml:space="preserve">Rhif Adnabod Cyfranogwr: </w:t>
            </w:r>
          </w:p>
          <w:p w14:paraId="41CDFB02" w14:textId="77777777" w:rsidR="00CB0FAF" w:rsidRPr="00056861" w:rsidRDefault="00CB0FAF" w:rsidP="00D24D69">
            <w:pPr>
              <w:rPr>
                <w:rFonts w:ascii="Arial" w:hAnsi="Arial" w:cs="Arial"/>
                <w:b/>
                <w:color w:val="000000" w:themeColor="text1"/>
              </w:rPr>
            </w:pPr>
            <w:r w:rsidRPr="00056861">
              <w:rPr>
                <w:rFonts w:ascii="Arial" w:hAnsi="Arial" w:cs="Arial"/>
                <w:color w:val="000000" w:themeColor="text1"/>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162345E9" w14:textId="0CB11101" w:rsidR="00CB0FAF" w:rsidRPr="00056861" w:rsidRDefault="003837AE" w:rsidP="00D24D69">
            <w:pPr>
              <w:rPr>
                <w:rFonts w:ascii="Arial" w:hAnsi="Arial" w:cs="Arial"/>
                <w:b/>
                <w:color w:val="000000" w:themeColor="text1"/>
              </w:rPr>
            </w:pPr>
            <w:r>
              <w:rPr>
                <w:rFonts w:ascii="Arial" w:hAnsi="Arial" w:cs="Arial"/>
                <w:b/>
                <w:color w:val="000000" w:themeColor="text1"/>
              </w:rPr>
              <w:t>A-T</w:t>
            </w:r>
          </w:p>
        </w:tc>
      </w:tr>
      <w:tr w:rsidR="002E1AC5" w:rsidRPr="00056861" w14:paraId="7D76C883" w14:textId="77777777" w:rsidTr="00D24D69">
        <w:trPr>
          <w:trHeight w:val="572"/>
        </w:trPr>
        <w:tc>
          <w:tcPr>
            <w:tcW w:w="5341" w:type="dxa"/>
            <w:tcBorders>
              <w:top w:val="nil"/>
            </w:tcBorders>
            <w:shd w:val="clear" w:color="auto" w:fill="4F81BD"/>
          </w:tcPr>
          <w:p w14:paraId="72715592" w14:textId="77777777" w:rsidR="00CB0FAF" w:rsidRPr="00056861" w:rsidRDefault="00CB0FAF" w:rsidP="00D24D69">
            <w:pPr>
              <w:jc w:val="center"/>
              <w:rPr>
                <w:rFonts w:ascii="Arial" w:hAnsi="Arial" w:cs="Arial"/>
                <w:b/>
                <w:color w:val="000000" w:themeColor="text1"/>
              </w:rPr>
            </w:pPr>
          </w:p>
          <w:p w14:paraId="00ECB50F" w14:textId="77777777" w:rsidR="00CB0FAF" w:rsidRPr="00056861" w:rsidRDefault="00CB0FAF" w:rsidP="00D24D69">
            <w:pPr>
              <w:jc w:val="center"/>
              <w:rPr>
                <w:rFonts w:ascii="Arial" w:hAnsi="Arial" w:cs="Arial"/>
                <w:b/>
                <w:color w:val="000000" w:themeColor="text1"/>
              </w:rPr>
            </w:pPr>
            <w:r w:rsidRPr="00056861">
              <w:rPr>
                <w:rFonts w:ascii="Arial" w:hAnsi="Arial" w:cs="Arial"/>
                <w:b/>
                <w:color w:val="000000" w:themeColor="text1"/>
              </w:rPr>
              <w:t>FFURFLEN GANIATÂD CYFRANOGIAD</w:t>
            </w:r>
          </w:p>
        </w:tc>
        <w:tc>
          <w:tcPr>
            <w:tcW w:w="5341" w:type="dxa"/>
            <w:gridSpan w:val="2"/>
            <w:tcBorders>
              <w:top w:val="single" w:sz="6" w:space="0" w:color="4F81BD"/>
            </w:tcBorders>
            <w:shd w:val="clear" w:color="auto" w:fill="4F81BD"/>
          </w:tcPr>
          <w:p w14:paraId="13EAAD09" w14:textId="77777777" w:rsidR="00CB0FAF" w:rsidRPr="00056861" w:rsidRDefault="00CB0FAF" w:rsidP="00D24D69">
            <w:pPr>
              <w:jc w:val="center"/>
              <w:rPr>
                <w:rFonts w:ascii="Arial" w:hAnsi="Arial" w:cs="Arial"/>
                <w:b/>
                <w:color w:val="000000" w:themeColor="text1"/>
              </w:rPr>
            </w:pPr>
          </w:p>
          <w:p w14:paraId="2CFCE8AC" w14:textId="77777777" w:rsidR="00CB0FAF" w:rsidRPr="00056861" w:rsidRDefault="00CB0FAF" w:rsidP="00D24D69">
            <w:pPr>
              <w:jc w:val="center"/>
              <w:rPr>
                <w:rFonts w:ascii="Arial" w:hAnsi="Arial" w:cs="Arial"/>
                <w:color w:val="000000" w:themeColor="text1"/>
              </w:rPr>
            </w:pPr>
            <w:r w:rsidRPr="00056861">
              <w:rPr>
                <w:rFonts w:ascii="Arial" w:hAnsi="Arial" w:cs="Arial"/>
                <w:b/>
                <w:color w:val="000000" w:themeColor="text1"/>
              </w:rPr>
              <w:t>PARTICIPATION CONSENT FORM</w:t>
            </w:r>
          </w:p>
        </w:tc>
      </w:tr>
      <w:tr w:rsidR="002E1AC5" w:rsidRPr="00056861" w14:paraId="3AE0A67E" w14:textId="77777777" w:rsidTr="00D24D69">
        <w:trPr>
          <w:trHeight w:val="572"/>
        </w:trPr>
        <w:tc>
          <w:tcPr>
            <w:tcW w:w="10682" w:type="dxa"/>
            <w:gridSpan w:val="3"/>
            <w:shd w:val="clear" w:color="auto" w:fill="auto"/>
          </w:tcPr>
          <w:p w14:paraId="50F750B9" w14:textId="0D69FA42" w:rsidR="00CB0FAF" w:rsidRPr="00056861" w:rsidRDefault="00CB0FAF" w:rsidP="00D24D69">
            <w:pPr>
              <w:rPr>
                <w:rFonts w:ascii="Arial" w:hAnsi="Arial" w:cs="Arial"/>
                <w:color w:val="000000" w:themeColor="text1"/>
              </w:rPr>
            </w:pPr>
            <w:r w:rsidRPr="00056861">
              <w:rPr>
                <w:rFonts w:ascii="Arial" w:hAnsi="Arial" w:cs="Arial"/>
                <w:color w:val="000000" w:themeColor="text1"/>
              </w:rPr>
              <w:t>Teitl Y Prosiect: /</w:t>
            </w:r>
            <w:r w:rsidRPr="00056861">
              <w:rPr>
                <w:rFonts w:ascii="Arial" w:hAnsi="Arial" w:cs="Arial"/>
                <w:b/>
                <w:color w:val="000000" w:themeColor="text1"/>
              </w:rPr>
              <w:t xml:space="preserve"> </w:t>
            </w:r>
            <w:r w:rsidRPr="00056861">
              <w:rPr>
                <w:rFonts w:ascii="Arial" w:hAnsi="Arial" w:cs="Arial"/>
                <w:color w:val="000000" w:themeColor="text1"/>
              </w:rPr>
              <w:t>Project Title:</w:t>
            </w:r>
            <w:r w:rsidR="003837AE">
              <w:rPr>
                <w:rFonts w:ascii="Arial" w:hAnsi="Arial" w:cs="Arial"/>
                <w:color w:val="000000" w:themeColor="text1"/>
              </w:rPr>
              <w:t xml:space="preserve"> Rainbow arts research project</w:t>
            </w:r>
          </w:p>
        </w:tc>
      </w:tr>
      <w:tr w:rsidR="002E1AC5" w:rsidRPr="00056861" w14:paraId="1B2F7445" w14:textId="77777777" w:rsidTr="00D24D69">
        <w:trPr>
          <w:trHeight w:val="572"/>
        </w:trPr>
        <w:tc>
          <w:tcPr>
            <w:tcW w:w="10682" w:type="dxa"/>
            <w:gridSpan w:val="3"/>
            <w:shd w:val="clear" w:color="auto" w:fill="auto"/>
          </w:tcPr>
          <w:p w14:paraId="57600F15" w14:textId="2FEBFE50" w:rsidR="00CB0FAF" w:rsidRPr="00056861" w:rsidRDefault="00CB0FAF" w:rsidP="00D24D69">
            <w:pPr>
              <w:rPr>
                <w:rFonts w:ascii="Arial" w:hAnsi="Arial" w:cs="Arial"/>
                <w:color w:val="000000" w:themeColor="text1"/>
              </w:rPr>
            </w:pPr>
            <w:r w:rsidRPr="00056861">
              <w:rPr>
                <w:rStyle w:val="hps"/>
                <w:rFonts w:ascii="Arial" w:hAnsi="Arial" w:cs="Arial"/>
                <w:color w:val="000000" w:themeColor="text1"/>
                <w:lang w:val="cy-GB"/>
              </w:rPr>
              <w:t>Enw'r</w:t>
            </w:r>
            <w:r w:rsidRPr="00056861">
              <w:rPr>
                <w:rStyle w:val="shorttext"/>
                <w:rFonts w:ascii="Arial" w:hAnsi="Arial" w:cs="Arial"/>
                <w:color w:val="000000" w:themeColor="text1"/>
                <w:lang w:val="cy-GB"/>
              </w:rPr>
              <w:t xml:space="preserve"> </w:t>
            </w:r>
            <w:r w:rsidRPr="00056861">
              <w:rPr>
                <w:rStyle w:val="hps"/>
                <w:rFonts w:ascii="Arial" w:hAnsi="Arial" w:cs="Arial"/>
                <w:color w:val="000000" w:themeColor="text1"/>
                <w:lang w:val="cy-GB"/>
              </w:rPr>
              <w:t>Ymchwilydd</w:t>
            </w:r>
            <w:r w:rsidRPr="00056861">
              <w:rPr>
                <w:rStyle w:val="shorttext"/>
                <w:rFonts w:ascii="Arial" w:hAnsi="Arial" w:cs="Arial"/>
                <w:color w:val="000000" w:themeColor="text1"/>
                <w:lang w:val="cy-GB"/>
              </w:rPr>
              <w:t xml:space="preserve"> / </w:t>
            </w:r>
            <w:r w:rsidRPr="00056861">
              <w:rPr>
                <w:rFonts w:ascii="Arial" w:hAnsi="Arial" w:cs="Arial"/>
                <w:color w:val="000000" w:themeColor="text1"/>
              </w:rPr>
              <w:t>Name of Researcher:</w:t>
            </w:r>
            <w:r w:rsidRPr="00056861">
              <w:rPr>
                <w:rFonts w:ascii="Arial" w:hAnsi="Arial" w:cs="Arial"/>
                <w:color w:val="000000" w:themeColor="text1"/>
              </w:rPr>
              <w:tab/>
            </w:r>
            <w:r w:rsidR="003837AE">
              <w:rPr>
                <w:rFonts w:ascii="Arial" w:hAnsi="Arial" w:cs="Arial"/>
                <w:color w:val="000000" w:themeColor="text1"/>
              </w:rPr>
              <w:t>Emma Hutchings</w:t>
            </w:r>
          </w:p>
        </w:tc>
      </w:tr>
    </w:tbl>
    <w:p w14:paraId="068C342A"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t xml:space="preserve">         </w:t>
      </w:r>
      <w:r w:rsidRPr="00056861">
        <w:rPr>
          <w:rFonts w:ascii="Arial" w:hAnsi="Arial" w:cs="Arial"/>
          <w:color w:val="000000" w:themeColor="text1"/>
        </w:rPr>
        <w:tab/>
      </w:r>
    </w:p>
    <w:p w14:paraId="4BB9F278" w14:textId="77777777" w:rsidR="00CB0FAF" w:rsidRPr="00056861" w:rsidRDefault="00CB0FAF" w:rsidP="00D24D69">
      <w:pPr>
        <w:ind w:left="7200" w:hanging="1813"/>
        <w:jc w:val="both"/>
        <w:rPr>
          <w:rFonts w:ascii="Arial" w:hAnsi="Arial" w:cs="Arial"/>
          <w:color w:val="000000" w:themeColor="text1"/>
        </w:rPr>
      </w:pPr>
      <w:r w:rsidRPr="00056861">
        <w:rPr>
          <w:rFonts w:ascii="Arial" w:hAnsi="Arial" w:cs="Arial"/>
          <w:b/>
          <w:color w:val="000000" w:themeColor="text1"/>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9"/>
        <w:gridCol w:w="1393"/>
        <w:gridCol w:w="2464"/>
        <w:gridCol w:w="2065"/>
        <w:gridCol w:w="1712"/>
        <w:gridCol w:w="757"/>
      </w:tblGrid>
      <w:tr w:rsidR="002E1AC5" w:rsidRPr="00056861" w14:paraId="369FCF7B" w14:textId="77777777" w:rsidTr="00D24D69">
        <w:tc>
          <w:tcPr>
            <w:tcW w:w="675" w:type="dxa"/>
            <w:shd w:val="clear" w:color="auto" w:fill="auto"/>
          </w:tcPr>
          <w:p w14:paraId="3797BCD0" w14:textId="77777777" w:rsidR="00CB0FAF" w:rsidRPr="00056861" w:rsidRDefault="00CB0FAF" w:rsidP="00D24D69">
            <w:pPr>
              <w:ind w:right="-284"/>
              <w:rPr>
                <w:rFonts w:ascii="Arial" w:hAnsi="Arial" w:cs="Arial"/>
                <w:color w:val="000000" w:themeColor="text1"/>
              </w:rPr>
            </w:pPr>
            <w:r w:rsidRPr="00056861">
              <w:rPr>
                <w:rFonts w:ascii="Arial" w:hAnsi="Arial" w:cs="Arial"/>
                <w:color w:val="000000" w:themeColor="text1"/>
              </w:rPr>
              <w:t>1</w:t>
            </w:r>
          </w:p>
        </w:tc>
        <w:tc>
          <w:tcPr>
            <w:tcW w:w="4665" w:type="dxa"/>
            <w:gridSpan w:val="2"/>
            <w:shd w:val="clear" w:color="auto" w:fill="auto"/>
          </w:tcPr>
          <w:p w14:paraId="53333B86" w14:textId="77777777" w:rsidR="00CB0FAF" w:rsidRPr="00056861" w:rsidRDefault="00CB0FAF" w:rsidP="00D24D69">
            <w:pPr>
              <w:ind w:right="33"/>
              <w:jc w:val="both"/>
              <w:rPr>
                <w:rFonts w:ascii="Arial" w:hAnsi="Arial" w:cs="Arial"/>
                <w:color w:val="000000" w:themeColor="text1"/>
              </w:rPr>
            </w:pPr>
            <w:r w:rsidRPr="00056861">
              <w:rPr>
                <w:rFonts w:ascii="Arial" w:hAnsi="Arial" w:cs="Arial"/>
                <w:color w:val="000000" w:themeColor="text1"/>
                <w:lang w:val="cy-GB"/>
              </w:rPr>
              <w:t>Cadarnhaf fy mod wedi darllen a deall y daflen wybodaeth dyddiedig XXXX ar gyfer yr astudiaeth uchod.</w:t>
            </w:r>
            <w:r w:rsidRPr="00056861">
              <w:rPr>
                <w:rFonts w:ascii="Arial" w:hAnsi="Arial" w:cs="Arial"/>
                <w:color w:val="000000" w:themeColor="text1"/>
              </w:rPr>
              <w:t xml:space="preserve"> </w:t>
            </w:r>
            <w:r w:rsidRPr="00056861">
              <w:rPr>
                <w:rFonts w:ascii="Arial" w:hAnsi="Arial" w:cs="Arial"/>
                <w:color w:val="000000" w:themeColor="text1"/>
                <w:lang w:val="cy-GB"/>
              </w:rPr>
              <w:t>Rwyf wedi cael y cyfle i ystyried y wybodaeth, gofyn cwestiynau, ac rwyf wedi cael ateb boddhaol i’r rhain.</w:t>
            </w:r>
          </w:p>
        </w:tc>
        <w:tc>
          <w:tcPr>
            <w:tcW w:w="4407" w:type="dxa"/>
            <w:gridSpan w:val="2"/>
            <w:shd w:val="clear" w:color="auto" w:fill="auto"/>
          </w:tcPr>
          <w:p w14:paraId="6F7F53DA" w14:textId="77777777" w:rsidR="00CB0FAF" w:rsidRPr="00056861" w:rsidRDefault="00CB0FAF" w:rsidP="00D24D69">
            <w:pPr>
              <w:ind w:right="33"/>
              <w:jc w:val="both"/>
              <w:rPr>
                <w:rFonts w:ascii="Arial" w:hAnsi="Arial" w:cs="Arial"/>
                <w:color w:val="000000" w:themeColor="text1"/>
              </w:rPr>
            </w:pPr>
            <w:r w:rsidRPr="00056861">
              <w:rPr>
                <w:rFonts w:ascii="Arial" w:hAnsi="Arial" w:cs="Arial"/>
                <w:color w:val="000000" w:themeColor="text1"/>
              </w:rPr>
              <w:t>I confirm that I have read and understand the information sheet dated XXXX for the above study. I have had the opportunity to consider the information, ask questions and have had these answered satisfactorily.</w:t>
            </w:r>
          </w:p>
        </w:tc>
        <w:tc>
          <w:tcPr>
            <w:tcW w:w="935" w:type="dxa"/>
            <w:shd w:val="clear" w:color="auto" w:fill="auto"/>
          </w:tcPr>
          <w:p w14:paraId="02C0B9AD" w14:textId="77777777" w:rsidR="00CB0FAF" w:rsidRPr="00056861" w:rsidRDefault="00CB0FAF" w:rsidP="00D24D69">
            <w:pPr>
              <w:ind w:right="-284"/>
              <w:rPr>
                <w:rFonts w:ascii="Arial" w:hAnsi="Arial" w:cs="Arial"/>
                <w:color w:val="000000" w:themeColor="text1"/>
              </w:rPr>
            </w:pPr>
          </w:p>
        </w:tc>
      </w:tr>
      <w:tr w:rsidR="002E1AC5" w:rsidRPr="00056861" w14:paraId="103CD67E" w14:textId="77777777" w:rsidTr="00D24D69">
        <w:tc>
          <w:tcPr>
            <w:tcW w:w="675" w:type="dxa"/>
            <w:shd w:val="clear" w:color="auto" w:fill="auto"/>
          </w:tcPr>
          <w:p w14:paraId="2BE76CEA" w14:textId="77777777" w:rsidR="00CB0FAF" w:rsidRPr="00056861" w:rsidRDefault="00CB0FAF" w:rsidP="00D24D69">
            <w:pPr>
              <w:ind w:right="-284"/>
              <w:rPr>
                <w:rFonts w:ascii="Arial" w:hAnsi="Arial" w:cs="Arial"/>
                <w:color w:val="000000" w:themeColor="text1"/>
              </w:rPr>
            </w:pPr>
            <w:r w:rsidRPr="00056861">
              <w:rPr>
                <w:rFonts w:ascii="Arial" w:hAnsi="Arial" w:cs="Arial"/>
                <w:color w:val="000000" w:themeColor="text1"/>
              </w:rPr>
              <w:t>2</w:t>
            </w:r>
          </w:p>
        </w:tc>
        <w:tc>
          <w:tcPr>
            <w:tcW w:w="4665" w:type="dxa"/>
            <w:gridSpan w:val="2"/>
            <w:shd w:val="clear" w:color="auto" w:fill="auto"/>
          </w:tcPr>
          <w:p w14:paraId="684A2592" w14:textId="77777777" w:rsidR="00CB0FAF" w:rsidRPr="00056861" w:rsidRDefault="00CB0FAF" w:rsidP="00D24D69">
            <w:pPr>
              <w:ind w:right="33"/>
              <w:jc w:val="both"/>
              <w:rPr>
                <w:rFonts w:ascii="Arial" w:hAnsi="Arial" w:cs="Arial"/>
                <w:color w:val="000000" w:themeColor="text1"/>
              </w:rPr>
            </w:pPr>
            <w:r w:rsidRPr="00056861">
              <w:rPr>
                <w:rFonts w:ascii="Arial" w:hAnsi="Arial" w:cs="Arial"/>
                <w:color w:val="000000" w:themeColor="text1"/>
                <w:lang w:val="cy-GB"/>
              </w:rPr>
              <w:t>Deallaf fy mod yn cymryd rhan o’m gwirfodd a bod croeso i mi dynnu’n ôl ar unrhyw adeg, heb roi rheswm.</w:t>
            </w:r>
          </w:p>
          <w:p w14:paraId="7F9046B3" w14:textId="77777777" w:rsidR="00CB0FAF" w:rsidRPr="00056861" w:rsidRDefault="00CB0FAF" w:rsidP="00D24D69">
            <w:pPr>
              <w:ind w:right="33"/>
              <w:jc w:val="both"/>
              <w:rPr>
                <w:rFonts w:ascii="Arial" w:hAnsi="Arial" w:cs="Arial"/>
                <w:color w:val="000000" w:themeColor="text1"/>
              </w:rPr>
            </w:pPr>
          </w:p>
        </w:tc>
        <w:tc>
          <w:tcPr>
            <w:tcW w:w="4407" w:type="dxa"/>
            <w:gridSpan w:val="2"/>
            <w:shd w:val="clear" w:color="auto" w:fill="auto"/>
          </w:tcPr>
          <w:p w14:paraId="5CF53A1C" w14:textId="77777777" w:rsidR="00CB0FAF" w:rsidRPr="00056861" w:rsidRDefault="00CB0FAF" w:rsidP="00D24D69">
            <w:pPr>
              <w:ind w:right="33"/>
              <w:jc w:val="both"/>
              <w:rPr>
                <w:rFonts w:ascii="Arial" w:hAnsi="Arial" w:cs="Arial"/>
                <w:color w:val="000000" w:themeColor="text1"/>
              </w:rPr>
            </w:pPr>
            <w:r w:rsidRPr="00056861">
              <w:rPr>
                <w:rFonts w:ascii="Arial" w:hAnsi="Arial" w:cs="Arial"/>
                <w:color w:val="000000" w:themeColor="text1"/>
              </w:rPr>
              <w:t>I understand that my participation is voluntary and that I am free to withdraw at any time, without giving any reason.</w:t>
            </w:r>
          </w:p>
          <w:p w14:paraId="46C33264" w14:textId="77777777" w:rsidR="00CB0FAF" w:rsidRPr="00056861" w:rsidRDefault="00CB0FAF" w:rsidP="00D24D69">
            <w:pPr>
              <w:ind w:right="33"/>
              <w:jc w:val="both"/>
              <w:rPr>
                <w:rFonts w:ascii="Arial" w:hAnsi="Arial" w:cs="Arial"/>
                <w:color w:val="000000" w:themeColor="text1"/>
              </w:rPr>
            </w:pPr>
          </w:p>
        </w:tc>
        <w:tc>
          <w:tcPr>
            <w:tcW w:w="935" w:type="dxa"/>
            <w:shd w:val="clear" w:color="auto" w:fill="auto"/>
          </w:tcPr>
          <w:p w14:paraId="49710796" w14:textId="77777777" w:rsidR="00CB0FAF" w:rsidRPr="00056861" w:rsidRDefault="00CB0FAF" w:rsidP="00D24D69">
            <w:pPr>
              <w:ind w:right="-284"/>
              <w:rPr>
                <w:rFonts w:ascii="Arial" w:hAnsi="Arial" w:cs="Arial"/>
                <w:color w:val="000000" w:themeColor="text1"/>
              </w:rPr>
            </w:pPr>
          </w:p>
        </w:tc>
      </w:tr>
      <w:tr w:rsidR="002E1AC5" w:rsidRPr="00056861" w14:paraId="2CB8A5DC" w14:textId="77777777" w:rsidTr="00D24D69">
        <w:tc>
          <w:tcPr>
            <w:tcW w:w="675" w:type="dxa"/>
            <w:shd w:val="clear" w:color="auto" w:fill="auto"/>
          </w:tcPr>
          <w:p w14:paraId="08FD60D1" w14:textId="77777777" w:rsidR="00CB0FAF" w:rsidRPr="00056861" w:rsidRDefault="00CB0FAF" w:rsidP="00D24D69">
            <w:pPr>
              <w:ind w:right="-284"/>
              <w:rPr>
                <w:rFonts w:ascii="Arial" w:hAnsi="Arial" w:cs="Arial"/>
                <w:color w:val="000000" w:themeColor="text1"/>
              </w:rPr>
            </w:pPr>
            <w:r w:rsidRPr="00056861">
              <w:rPr>
                <w:rFonts w:ascii="Arial" w:hAnsi="Arial" w:cs="Arial"/>
                <w:color w:val="000000" w:themeColor="text1"/>
              </w:rPr>
              <w:t>3</w:t>
            </w:r>
          </w:p>
        </w:tc>
        <w:tc>
          <w:tcPr>
            <w:tcW w:w="4665" w:type="dxa"/>
            <w:gridSpan w:val="2"/>
            <w:shd w:val="clear" w:color="auto" w:fill="auto"/>
          </w:tcPr>
          <w:p w14:paraId="7B77D883" w14:textId="77777777" w:rsidR="00CB0FAF" w:rsidRPr="00056861" w:rsidRDefault="00CB0FAF" w:rsidP="00D24D69">
            <w:pPr>
              <w:ind w:right="175"/>
              <w:jc w:val="both"/>
              <w:rPr>
                <w:rFonts w:ascii="Arial" w:hAnsi="Arial" w:cs="Arial"/>
                <w:color w:val="000000" w:themeColor="text1"/>
              </w:rPr>
            </w:pPr>
            <w:r w:rsidRPr="00056861">
              <w:rPr>
                <w:rFonts w:ascii="Arial" w:hAnsi="Arial" w:cs="Arial"/>
                <w:color w:val="000000" w:themeColor="text1"/>
                <w:lang w:val="cy-GB"/>
              </w:rPr>
              <w:t>Deallaf y gellir defnyddio unrhyw wybodaeth a roddir gennyf mewn adroddiadau, erthyglau neu gyflwyniadau gan y tîm ymchwil.</w:t>
            </w:r>
          </w:p>
          <w:p w14:paraId="3FBA0856" w14:textId="77777777" w:rsidR="00CB0FAF" w:rsidRPr="00056861" w:rsidRDefault="00CB0FAF" w:rsidP="00D24D69">
            <w:pPr>
              <w:ind w:right="-284"/>
              <w:rPr>
                <w:rFonts w:ascii="Arial" w:hAnsi="Arial" w:cs="Arial"/>
                <w:color w:val="000000" w:themeColor="text1"/>
              </w:rPr>
            </w:pPr>
          </w:p>
        </w:tc>
        <w:tc>
          <w:tcPr>
            <w:tcW w:w="4407" w:type="dxa"/>
            <w:gridSpan w:val="2"/>
            <w:shd w:val="clear" w:color="auto" w:fill="auto"/>
          </w:tcPr>
          <w:p w14:paraId="5EDE90B3" w14:textId="77777777" w:rsidR="00CB0FAF" w:rsidRPr="00056861" w:rsidRDefault="00CB0FAF" w:rsidP="00D24D69">
            <w:pPr>
              <w:ind w:right="175"/>
              <w:jc w:val="both"/>
              <w:rPr>
                <w:rFonts w:ascii="Arial" w:hAnsi="Arial" w:cs="Arial"/>
                <w:color w:val="000000" w:themeColor="text1"/>
              </w:rPr>
            </w:pPr>
            <w:r w:rsidRPr="00056861">
              <w:rPr>
                <w:rFonts w:ascii="Arial" w:hAnsi="Arial" w:cs="Arial"/>
                <w:color w:val="000000" w:themeColor="text1"/>
              </w:rPr>
              <w:t>I understand that any information given by me may be used in future reports, articles or presentations by the research team.</w:t>
            </w:r>
          </w:p>
          <w:p w14:paraId="1B620B7B" w14:textId="77777777" w:rsidR="00CB0FAF" w:rsidRPr="00056861" w:rsidRDefault="00CB0FAF" w:rsidP="00D24D69">
            <w:pPr>
              <w:ind w:right="175"/>
              <w:jc w:val="both"/>
              <w:rPr>
                <w:rFonts w:ascii="Arial" w:hAnsi="Arial" w:cs="Arial"/>
                <w:color w:val="000000" w:themeColor="text1"/>
              </w:rPr>
            </w:pPr>
          </w:p>
        </w:tc>
        <w:tc>
          <w:tcPr>
            <w:tcW w:w="935" w:type="dxa"/>
            <w:shd w:val="clear" w:color="auto" w:fill="auto"/>
          </w:tcPr>
          <w:p w14:paraId="1B5F291B" w14:textId="77777777" w:rsidR="00CB0FAF" w:rsidRPr="00056861" w:rsidRDefault="00CB0FAF" w:rsidP="00D24D69">
            <w:pPr>
              <w:ind w:right="-284"/>
              <w:rPr>
                <w:rFonts w:ascii="Arial" w:hAnsi="Arial" w:cs="Arial"/>
                <w:color w:val="000000" w:themeColor="text1"/>
              </w:rPr>
            </w:pPr>
          </w:p>
        </w:tc>
      </w:tr>
      <w:tr w:rsidR="002E1AC5" w:rsidRPr="00056861" w14:paraId="7D943DB9" w14:textId="77777777" w:rsidTr="00D24D69">
        <w:tc>
          <w:tcPr>
            <w:tcW w:w="675" w:type="dxa"/>
            <w:shd w:val="clear" w:color="auto" w:fill="auto"/>
          </w:tcPr>
          <w:p w14:paraId="42BFB37A" w14:textId="77777777" w:rsidR="00CB0FAF" w:rsidRPr="00056861" w:rsidRDefault="00CB0FAF" w:rsidP="00D24D69">
            <w:pPr>
              <w:ind w:right="-284"/>
              <w:rPr>
                <w:rFonts w:ascii="Arial" w:hAnsi="Arial" w:cs="Arial"/>
                <w:color w:val="000000" w:themeColor="text1"/>
              </w:rPr>
            </w:pPr>
            <w:r w:rsidRPr="00056861">
              <w:rPr>
                <w:rFonts w:ascii="Arial" w:hAnsi="Arial" w:cs="Arial"/>
                <w:color w:val="000000" w:themeColor="text1"/>
              </w:rPr>
              <w:t>4</w:t>
            </w:r>
          </w:p>
        </w:tc>
        <w:tc>
          <w:tcPr>
            <w:tcW w:w="4665" w:type="dxa"/>
            <w:gridSpan w:val="2"/>
            <w:shd w:val="clear" w:color="auto" w:fill="auto"/>
          </w:tcPr>
          <w:p w14:paraId="4F551EE5" w14:textId="77777777" w:rsidR="00CB0FAF" w:rsidRPr="00056861" w:rsidRDefault="00CB0FAF" w:rsidP="00D24D69">
            <w:pPr>
              <w:ind w:right="33"/>
              <w:jc w:val="both"/>
              <w:rPr>
                <w:rFonts w:ascii="Arial" w:hAnsi="Arial" w:cs="Arial"/>
                <w:color w:val="000000" w:themeColor="text1"/>
              </w:rPr>
            </w:pPr>
            <w:r w:rsidRPr="00056861">
              <w:rPr>
                <w:rFonts w:ascii="Arial" w:hAnsi="Arial" w:cs="Arial"/>
                <w:color w:val="000000" w:themeColor="text1"/>
                <w:lang w:val="cy-GB"/>
              </w:rPr>
              <w:t>Deallaf na fydd fy enw’n ymddangos mewn unrhyw adroddiadau, erthyglau neu gyflwyniadau.</w:t>
            </w:r>
          </w:p>
          <w:p w14:paraId="0F8F0D4A" w14:textId="77777777" w:rsidR="00CB0FAF" w:rsidRPr="00056861" w:rsidRDefault="00CB0FAF" w:rsidP="00D24D69">
            <w:pPr>
              <w:ind w:right="-284"/>
              <w:rPr>
                <w:rFonts w:ascii="Arial" w:hAnsi="Arial" w:cs="Arial"/>
                <w:color w:val="000000" w:themeColor="text1"/>
              </w:rPr>
            </w:pPr>
          </w:p>
        </w:tc>
        <w:tc>
          <w:tcPr>
            <w:tcW w:w="4407" w:type="dxa"/>
            <w:gridSpan w:val="2"/>
            <w:shd w:val="clear" w:color="auto" w:fill="auto"/>
          </w:tcPr>
          <w:p w14:paraId="7DFD780A" w14:textId="77777777" w:rsidR="00CB0FAF" w:rsidRPr="00056861" w:rsidRDefault="00CB0FAF" w:rsidP="00D24D69">
            <w:pPr>
              <w:ind w:right="33"/>
              <w:jc w:val="both"/>
              <w:rPr>
                <w:rFonts w:ascii="Arial" w:hAnsi="Arial" w:cs="Arial"/>
                <w:color w:val="000000" w:themeColor="text1"/>
              </w:rPr>
            </w:pPr>
            <w:r w:rsidRPr="00056861">
              <w:rPr>
                <w:rFonts w:ascii="Arial" w:hAnsi="Arial" w:cs="Arial"/>
                <w:color w:val="000000" w:themeColor="text1"/>
              </w:rPr>
              <w:t>I understand that my name will not appear in any reports, articles or presentations.</w:t>
            </w:r>
          </w:p>
          <w:p w14:paraId="7FF3259E" w14:textId="77777777" w:rsidR="00CB0FAF" w:rsidRPr="00056861" w:rsidRDefault="00CB0FAF" w:rsidP="00D24D69">
            <w:pPr>
              <w:ind w:right="33"/>
              <w:jc w:val="both"/>
              <w:rPr>
                <w:rFonts w:ascii="Arial" w:hAnsi="Arial" w:cs="Arial"/>
                <w:color w:val="000000" w:themeColor="text1"/>
              </w:rPr>
            </w:pPr>
          </w:p>
        </w:tc>
        <w:tc>
          <w:tcPr>
            <w:tcW w:w="935" w:type="dxa"/>
            <w:shd w:val="clear" w:color="auto" w:fill="auto"/>
          </w:tcPr>
          <w:p w14:paraId="2DF726B2" w14:textId="77777777" w:rsidR="00CB0FAF" w:rsidRPr="00056861" w:rsidRDefault="00CB0FAF" w:rsidP="00D24D69">
            <w:pPr>
              <w:ind w:right="-284"/>
              <w:rPr>
                <w:rFonts w:ascii="Arial" w:hAnsi="Arial" w:cs="Arial"/>
                <w:color w:val="000000" w:themeColor="text1"/>
              </w:rPr>
            </w:pPr>
          </w:p>
        </w:tc>
      </w:tr>
      <w:tr w:rsidR="002E1AC5" w:rsidRPr="00056861" w14:paraId="33248212" w14:textId="77777777" w:rsidTr="00D24D69">
        <w:tc>
          <w:tcPr>
            <w:tcW w:w="675" w:type="dxa"/>
            <w:shd w:val="clear" w:color="auto" w:fill="auto"/>
          </w:tcPr>
          <w:p w14:paraId="3B10D1DA" w14:textId="77777777" w:rsidR="00CB0FAF" w:rsidRPr="00056861" w:rsidRDefault="00CB0FAF" w:rsidP="00D24D69">
            <w:pPr>
              <w:ind w:right="-284"/>
              <w:rPr>
                <w:rFonts w:ascii="Arial" w:hAnsi="Arial" w:cs="Arial"/>
                <w:color w:val="000000" w:themeColor="text1"/>
              </w:rPr>
            </w:pPr>
            <w:r w:rsidRPr="00056861">
              <w:rPr>
                <w:rFonts w:ascii="Arial" w:hAnsi="Arial" w:cs="Arial"/>
                <w:color w:val="000000" w:themeColor="text1"/>
              </w:rPr>
              <w:t>5</w:t>
            </w:r>
          </w:p>
        </w:tc>
        <w:tc>
          <w:tcPr>
            <w:tcW w:w="4665" w:type="dxa"/>
            <w:gridSpan w:val="2"/>
            <w:shd w:val="clear" w:color="auto" w:fill="auto"/>
          </w:tcPr>
          <w:p w14:paraId="0F4F648D" w14:textId="77777777" w:rsidR="00CB0FAF" w:rsidRPr="00056861" w:rsidRDefault="00CB0FAF" w:rsidP="00D24D69">
            <w:pPr>
              <w:ind w:right="-284"/>
              <w:jc w:val="both"/>
              <w:rPr>
                <w:rFonts w:ascii="Arial" w:hAnsi="Arial" w:cs="Arial"/>
                <w:color w:val="000000" w:themeColor="text1"/>
              </w:rPr>
            </w:pPr>
            <w:r w:rsidRPr="00056861">
              <w:rPr>
                <w:rFonts w:ascii="Arial" w:hAnsi="Arial" w:cs="Arial"/>
                <w:color w:val="000000" w:themeColor="text1"/>
                <w:lang w:val="cy-GB"/>
              </w:rPr>
              <w:t>Cytunaf i gymryd rhan yn yr astudiaeth uchod.</w:t>
            </w:r>
          </w:p>
          <w:p w14:paraId="73D12C38" w14:textId="77777777" w:rsidR="00CB0FAF" w:rsidRPr="00056861" w:rsidRDefault="00CB0FAF" w:rsidP="00D24D69">
            <w:pPr>
              <w:ind w:right="-284"/>
              <w:jc w:val="both"/>
              <w:rPr>
                <w:rFonts w:ascii="Arial" w:hAnsi="Arial" w:cs="Arial"/>
                <w:color w:val="000000" w:themeColor="text1"/>
              </w:rPr>
            </w:pPr>
          </w:p>
        </w:tc>
        <w:tc>
          <w:tcPr>
            <w:tcW w:w="4407" w:type="dxa"/>
            <w:gridSpan w:val="2"/>
            <w:shd w:val="clear" w:color="auto" w:fill="auto"/>
          </w:tcPr>
          <w:p w14:paraId="3A9A469F" w14:textId="77777777" w:rsidR="00CB0FAF" w:rsidRPr="00056861" w:rsidRDefault="00CB0FAF" w:rsidP="00D24D69">
            <w:pPr>
              <w:ind w:right="-284"/>
              <w:jc w:val="both"/>
              <w:rPr>
                <w:rFonts w:ascii="Arial" w:hAnsi="Arial" w:cs="Arial"/>
                <w:color w:val="000000" w:themeColor="text1"/>
              </w:rPr>
            </w:pPr>
            <w:r w:rsidRPr="00056861">
              <w:rPr>
                <w:rFonts w:ascii="Arial" w:hAnsi="Arial" w:cs="Arial"/>
                <w:color w:val="000000" w:themeColor="text1"/>
              </w:rPr>
              <w:t>I agree to take part in the above study.</w:t>
            </w:r>
          </w:p>
          <w:p w14:paraId="4B94195A" w14:textId="77777777" w:rsidR="00CB0FAF" w:rsidRPr="00056861" w:rsidRDefault="00CB0FAF" w:rsidP="00D24D69">
            <w:pPr>
              <w:ind w:right="-284"/>
              <w:jc w:val="both"/>
              <w:rPr>
                <w:rFonts w:ascii="Arial" w:hAnsi="Arial" w:cs="Arial"/>
                <w:color w:val="000000" w:themeColor="text1"/>
              </w:rPr>
            </w:pPr>
          </w:p>
        </w:tc>
        <w:tc>
          <w:tcPr>
            <w:tcW w:w="935" w:type="dxa"/>
            <w:shd w:val="clear" w:color="auto" w:fill="auto"/>
          </w:tcPr>
          <w:p w14:paraId="0B9D7880" w14:textId="77777777" w:rsidR="00CB0FAF" w:rsidRPr="00056861" w:rsidRDefault="00CB0FAF" w:rsidP="00D24D69">
            <w:pPr>
              <w:ind w:right="-284"/>
              <w:rPr>
                <w:rFonts w:ascii="Arial" w:hAnsi="Arial" w:cs="Arial"/>
                <w:color w:val="000000" w:themeColor="text1"/>
              </w:rPr>
            </w:pPr>
          </w:p>
        </w:tc>
      </w:tr>
      <w:tr w:rsidR="002E1AC5" w:rsidRPr="00056861" w14:paraId="51240236" w14:textId="77777777" w:rsidTr="00D24D69">
        <w:tc>
          <w:tcPr>
            <w:tcW w:w="2235" w:type="dxa"/>
            <w:gridSpan w:val="2"/>
            <w:shd w:val="clear" w:color="auto" w:fill="auto"/>
          </w:tcPr>
          <w:p w14:paraId="1A9EAF87" w14:textId="77777777" w:rsidR="00CB0FAF" w:rsidRPr="00056861" w:rsidRDefault="00CB0FAF" w:rsidP="00D24D69">
            <w:pPr>
              <w:tabs>
                <w:tab w:val="left" w:pos="3600"/>
                <w:tab w:val="left" w:pos="6480"/>
              </w:tabs>
              <w:rPr>
                <w:rFonts w:ascii="Arial" w:hAnsi="Arial" w:cs="Arial"/>
                <w:color w:val="000000" w:themeColor="text1"/>
              </w:rPr>
            </w:pPr>
            <w:r w:rsidRPr="00056861">
              <w:rPr>
                <w:rFonts w:ascii="Arial" w:hAnsi="Arial" w:cs="Arial"/>
                <w:color w:val="000000" w:themeColor="text1"/>
              </w:rPr>
              <w:lastRenderedPageBreak/>
              <w:t>Enw’r Cyfranogwr Name of Participant</w:t>
            </w:r>
          </w:p>
          <w:p w14:paraId="54C0905B" w14:textId="77777777" w:rsidR="00CB0FAF" w:rsidRPr="00056861" w:rsidRDefault="00CB0FAF" w:rsidP="00D24D69">
            <w:pPr>
              <w:tabs>
                <w:tab w:val="left" w:pos="3600"/>
                <w:tab w:val="left" w:pos="6480"/>
              </w:tabs>
              <w:rPr>
                <w:rFonts w:ascii="Arial" w:hAnsi="Arial" w:cs="Arial"/>
                <w:color w:val="000000" w:themeColor="text1"/>
              </w:rPr>
            </w:pPr>
          </w:p>
        </w:tc>
        <w:tc>
          <w:tcPr>
            <w:tcW w:w="5528" w:type="dxa"/>
            <w:gridSpan w:val="2"/>
            <w:shd w:val="clear" w:color="auto" w:fill="auto"/>
          </w:tcPr>
          <w:p w14:paraId="7A6EC361" w14:textId="77777777" w:rsidR="00CB0FAF" w:rsidRPr="00056861" w:rsidRDefault="00CB0FAF" w:rsidP="00D24D69">
            <w:pPr>
              <w:tabs>
                <w:tab w:val="left" w:pos="3600"/>
                <w:tab w:val="left" w:pos="6480"/>
              </w:tabs>
              <w:rPr>
                <w:rFonts w:ascii="Arial" w:hAnsi="Arial" w:cs="Arial"/>
                <w:color w:val="000000" w:themeColor="text1"/>
              </w:rPr>
            </w:pPr>
          </w:p>
        </w:tc>
        <w:tc>
          <w:tcPr>
            <w:tcW w:w="2919" w:type="dxa"/>
            <w:gridSpan w:val="2"/>
            <w:shd w:val="clear" w:color="auto" w:fill="auto"/>
          </w:tcPr>
          <w:p w14:paraId="064A55A8" w14:textId="77777777" w:rsidR="00CB0FAF" w:rsidRPr="00056861" w:rsidRDefault="00CB0FAF" w:rsidP="00D24D69">
            <w:pPr>
              <w:tabs>
                <w:tab w:val="left" w:pos="3600"/>
                <w:tab w:val="left" w:pos="6480"/>
              </w:tabs>
              <w:rPr>
                <w:rFonts w:ascii="Arial" w:hAnsi="Arial" w:cs="Arial"/>
                <w:color w:val="000000" w:themeColor="text1"/>
              </w:rPr>
            </w:pPr>
            <w:r w:rsidRPr="00056861">
              <w:rPr>
                <w:rFonts w:ascii="Arial" w:hAnsi="Arial" w:cs="Arial"/>
                <w:color w:val="000000" w:themeColor="text1"/>
              </w:rPr>
              <w:t>Llofnodwyd</w:t>
            </w:r>
          </w:p>
          <w:p w14:paraId="6CC4B36B" w14:textId="77777777" w:rsidR="00CB0FAF" w:rsidRPr="00056861" w:rsidRDefault="00CB0FAF" w:rsidP="00D24D69">
            <w:pPr>
              <w:tabs>
                <w:tab w:val="left" w:pos="3600"/>
                <w:tab w:val="left" w:pos="6480"/>
              </w:tabs>
              <w:rPr>
                <w:rFonts w:ascii="Arial" w:hAnsi="Arial" w:cs="Arial"/>
                <w:color w:val="000000" w:themeColor="text1"/>
              </w:rPr>
            </w:pPr>
            <w:r w:rsidRPr="00056861">
              <w:rPr>
                <w:rFonts w:ascii="Arial" w:hAnsi="Arial" w:cs="Arial"/>
                <w:color w:val="000000" w:themeColor="text1"/>
              </w:rPr>
              <w:t>Signature</w:t>
            </w:r>
          </w:p>
        </w:tc>
      </w:tr>
      <w:tr w:rsidR="002E1AC5" w:rsidRPr="00056861" w14:paraId="7C75741B" w14:textId="77777777" w:rsidTr="00D24D69">
        <w:tc>
          <w:tcPr>
            <w:tcW w:w="2235" w:type="dxa"/>
            <w:gridSpan w:val="2"/>
            <w:shd w:val="clear" w:color="auto" w:fill="auto"/>
          </w:tcPr>
          <w:p w14:paraId="6D75B2A6" w14:textId="77777777" w:rsidR="00CB0FAF" w:rsidRPr="00056861" w:rsidRDefault="00CB0FAF" w:rsidP="00D24D69">
            <w:pPr>
              <w:tabs>
                <w:tab w:val="left" w:pos="3600"/>
                <w:tab w:val="left" w:pos="6480"/>
              </w:tabs>
              <w:rPr>
                <w:rFonts w:ascii="Arial" w:hAnsi="Arial" w:cs="Arial"/>
                <w:color w:val="000000" w:themeColor="text1"/>
              </w:rPr>
            </w:pPr>
            <w:r w:rsidRPr="00056861">
              <w:rPr>
                <w:rFonts w:ascii="Arial" w:hAnsi="Arial" w:cs="Arial"/>
                <w:color w:val="000000" w:themeColor="text1"/>
              </w:rPr>
              <w:t>Ymchwilydd</w:t>
            </w:r>
          </w:p>
          <w:p w14:paraId="57536CC2" w14:textId="77777777" w:rsidR="00CB0FAF" w:rsidRPr="00056861" w:rsidRDefault="00CB0FAF" w:rsidP="00D24D69">
            <w:pPr>
              <w:tabs>
                <w:tab w:val="left" w:pos="3600"/>
                <w:tab w:val="left" w:pos="6480"/>
              </w:tabs>
              <w:rPr>
                <w:rFonts w:ascii="Arial" w:hAnsi="Arial" w:cs="Arial"/>
                <w:color w:val="000000" w:themeColor="text1"/>
              </w:rPr>
            </w:pPr>
            <w:r w:rsidRPr="00056861">
              <w:rPr>
                <w:rFonts w:ascii="Arial" w:hAnsi="Arial" w:cs="Arial"/>
                <w:color w:val="000000" w:themeColor="text1"/>
              </w:rPr>
              <w:t>Researcher</w:t>
            </w:r>
          </w:p>
          <w:p w14:paraId="36804264" w14:textId="77777777" w:rsidR="00CB0FAF" w:rsidRPr="00056861" w:rsidRDefault="00CB0FAF" w:rsidP="00D24D69">
            <w:pPr>
              <w:tabs>
                <w:tab w:val="left" w:pos="3600"/>
                <w:tab w:val="left" w:pos="6480"/>
              </w:tabs>
              <w:rPr>
                <w:rFonts w:ascii="Arial" w:hAnsi="Arial" w:cs="Arial"/>
                <w:color w:val="000000" w:themeColor="text1"/>
              </w:rPr>
            </w:pPr>
          </w:p>
        </w:tc>
        <w:tc>
          <w:tcPr>
            <w:tcW w:w="5528" w:type="dxa"/>
            <w:gridSpan w:val="2"/>
            <w:shd w:val="clear" w:color="auto" w:fill="auto"/>
          </w:tcPr>
          <w:p w14:paraId="717FD017" w14:textId="77777777" w:rsidR="00CB0FAF" w:rsidRPr="00056861" w:rsidRDefault="00CB0FAF" w:rsidP="00D24D69">
            <w:pPr>
              <w:tabs>
                <w:tab w:val="left" w:pos="3600"/>
                <w:tab w:val="left" w:pos="6480"/>
              </w:tabs>
              <w:rPr>
                <w:rFonts w:ascii="Arial" w:hAnsi="Arial" w:cs="Arial"/>
                <w:color w:val="000000" w:themeColor="text1"/>
              </w:rPr>
            </w:pPr>
          </w:p>
        </w:tc>
        <w:tc>
          <w:tcPr>
            <w:tcW w:w="2919" w:type="dxa"/>
            <w:gridSpan w:val="2"/>
            <w:shd w:val="clear" w:color="auto" w:fill="auto"/>
          </w:tcPr>
          <w:p w14:paraId="4F5EF36C" w14:textId="77777777" w:rsidR="00CB0FAF" w:rsidRPr="00056861" w:rsidRDefault="00CB0FAF" w:rsidP="00D24D69">
            <w:pPr>
              <w:tabs>
                <w:tab w:val="left" w:pos="3600"/>
                <w:tab w:val="left" w:pos="6480"/>
              </w:tabs>
              <w:rPr>
                <w:rFonts w:ascii="Arial" w:hAnsi="Arial" w:cs="Arial"/>
                <w:color w:val="000000" w:themeColor="text1"/>
              </w:rPr>
            </w:pPr>
            <w:r w:rsidRPr="00056861">
              <w:rPr>
                <w:rFonts w:ascii="Arial" w:hAnsi="Arial" w:cs="Arial"/>
                <w:color w:val="000000" w:themeColor="text1"/>
              </w:rPr>
              <w:t>Llofnodwyd</w:t>
            </w:r>
          </w:p>
          <w:p w14:paraId="08AD53D3" w14:textId="77777777" w:rsidR="00CB0FAF" w:rsidRPr="00056861" w:rsidRDefault="00CB0FAF" w:rsidP="00D24D69">
            <w:pPr>
              <w:tabs>
                <w:tab w:val="left" w:pos="3600"/>
                <w:tab w:val="left" w:pos="6480"/>
              </w:tabs>
              <w:rPr>
                <w:rFonts w:ascii="Arial" w:hAnsi="Arial" w:cs="Arial"/>
                <w:color w:val="000000" w:themeColor="text1"/>
              </w:rPr>
            </w:pPr>
            <w:r w:rsidRPr="00056861">
              <w:rPr>
                <w:rFonts w:ascii="Arial" w:hAnsi="Arial" w:cs="Arial"/>
                <w:color w:val="000000" w:themeColor="text1"/>
              </w:rPr>
              <w:t>Signature</w:t>
            </w:r>
          </w:p>
        </w:tc>
      </w:tr>
    </w:tbl>
    <w:p w14:paraId="40F42153" w14:textId="77777777" w:rsidR="00CB0FAF" w:rsidRPr="00056861" w:rsidRDefault="00CB0FAF" w:rsidP="00D24D69">
      <w:pPr>
        <w:tabs>
          <w:tab w:val="left" w:pos="3600"/>
          <w:tab w:val="left" w:pos="6480"/>
        </w:tabs>
        <w:rPr>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2"/>
        <w:gridCol w:w="4468"/>
      </w:tblGrid>
      <w:tr w:rsidR="002E1AC5" w:rsidRPr="00056861" w14:paraId="2C9B0D6C" w14:textId="77777777" w:rsidTr="00D24D69">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0AF4E2F" w14:textId="77777777" w:rsidR="00CB0FAF" w:rsidRPr="00056861" w:rsidRDefault="00CB0FAF" w:rsidP="00D24D69">
            <w:pPr>
              <w:tabs>
                <w:tab w:val="left" w:pos="3600"/>
                <w:tab w:val="left" w:pos="6480"/>
              </w:tabs>
              <w:jc w:val="both"/>
              <w:rPr>
                <w:rStyle w:val="apple-style-span"/>
                <w:rFonts w:ascii="Arial" w:hAnsi="Arial" w:cs="Arial"/>
                <w:color w:val="000000" w:themeColor="text1"/>
              </w:rPr>
            </w:pPr>
            <w:r w:rsidRPr="00056861">
              <w:rPr>
                <w:rStyle w:val="apple-style-span"/>
                <w:rFonts w:ascii="Arial" w:hAnsi="Arial" w:cs="Arial"/>
                <w:color w:val="000000" w:themeColor="text1"/>
                <w:lang w:val="cy-GB"/>
              </w:rPr>
              <w:t>Cewch wrthod cymryd rhan yn yr astudiaeth hon.</w:t>
            </w:r>
            <w:r w:rsidRPr="00056861">
              <w:rPr>
                <w:rStyle w:val="apple-style-span"/>
                <w:rFonts w:ascii="Arial" w:hAnsi="Arial" w:cs="Arial"/>
                <w:color w:val="000000" w:themeColor="text1"/>
              </w:rPr>
              <w:t xml:space="preserve"> </w:t>
            </w:r>
            <w:r w:rsidRPr="00056861">
              <w:rPr>
                <w:rStyle w:val="apple-style-span"/>
                <w:rFonts w:ascii="Arial" w:hAnsi="Arial" w:cs="Arial"/>
                <w:color w:val="000000" w:themeColor="text1"/>
                <w:lang w:val="cy-GB"/>
              </w:rPr>
              <w:t>Cewch ddod â’ch cyfranogiad yn yr astudiaeth hon i ben unrhyw bryd.</w:t>
            </w:r>
            <w:r w:rsidRPr="00056861">
              <w:rPr>
                <w:rStyle w:val="apple-style-span"/>
                <w:rFonts w:ascii="Arial" w:hAnsi="Arial" w:cs="Arial"/>
                <w:color w:val="000000" w:themeColor="text1"/>
              </w:rPr>
              <w:t xml:space="preserve"> </w:t>
            </w:r>
            <w:r w:rsidRPr="00056861">
              <w:rPr>
                <w:rStyle w:val="apple-style-span"/>
                <w:rFonts w:ascii="Arial" w:hAnsi="Arial" w:cs="Arial"/>
                <w:color w:val="000000" w:themeColor="text1"/>
                <w:lang w:val="cy-GB"/>
              </w:rPr>
              <w:t>Os penderfynwch barhau’n ddienw, bydd sicrhau hynny’n flaenoriaeth a chymerir pob cam ymarferol i guddio pwy ydych.</w:t>
            </w:r>
            <w:r w:rsidRPr="00056861">
              <w:rPr>
                <w:rStyle w:val="apple-style-span"/>
                <w:rFonts w:ascii="Arial" w:hAnsi="Arial" w:cs="Arial"/>
                <w:color w:val="000000" w:themeColor="text1"/>
              </w:rPr>
              <w:t xml:space="preserve"> </w:t>
            </w:r>
            <w:r w:rsidRPr="00056861">
              <w:rPr>
                <w:rStyle w:val="apple-style-span"/>
                <w:rFonts w:ascii="Arial" w:hAnsi="Arial" w:cs="Arial"/>
                <w:color w:val="000000" w:themeColor="text1"/>
                <w:lang w:val="cy-GB"/>
              </w:rPr>
              <w:t xml:space="preserve">Os yw’n well gennych fod yn anhysbys, ni fydd unrhyw wybodaeth yn eich enwi ar dapiau sain na thrawsgrifiadau o’r cyfweliad hwn nac o unrhyw un arall. </w:t>
            </w:r>
            <w:r w:rsidRPr="00056861">
              <w:rPr>
                <w:rStyle w:val="apple-style-span"/>
                <w:rFonts w:ascii="Arial" w:hAnsi="Arial" w:cs="Arial"/>
                <w:color w:val="000000" w:themeColor="text1"/>
              </w:rPr>
              <w:t xml:space="preserve"> </w:t>
            </w:r>
            <w:r w:rsidRPr="00056861">
              <w:rPr>
                <w:rStyle w:val="apple-style-span"/>
                <w:rFonts w:ascii="Arial" w:hAnsi="Arial" w:cs="Arial"/>
                <w:color w:val="000000" w:themeColor="text1"/>
                <w:lang w:val="cy-GB"/>
              </w:rPr>
              <w:t>Ni fydd neb yn clywed unrhyw dapiau sain nac yn gweld unrhyw drawsgrifiadau heb eich cydsyniad o flaen llaw.</w:t>
            </w:r>
            <w:r w:rsidRPr="00056861">
              <w:rPr>
                <w:rStyle w:val="apple-style-span"/>
                <w:rFonts w:ascii="Arial" w:hAnsi="Arial" w:cs="Arial"/>
                <w:color w:val="000000" w:themeColor="text1"/>
              </w:rPr>
              <w:t xml:space="preserve"> </w:t>
            </w:r>
            <w:r w:rsidRPr="00056861">
              <w:rPr>
                <w:rStyle w:val="apple-style-span"/>
                <w:rFonts w:ascii="Arial" w:hAnsi="Arial" w:cs="Arial"/>
                <w:color w:val="000000" w:themeColor="text1"/>
                <w:lang w:val="cy-GB"/>
              </w:rPr>
              <w:t xml:space="preserve">Bydd deunyddiau a grëir yn sgil y cyfweliad hwn neu unrhyw gyfweliad arall yn aros yn gyfrinachol. </w:t>
            </w:r>
          </w:p>
          <w:p w14:paraId="10574389" w14:textId="77777777" w:rsidR="00CB0FAF" w:rsidRPr="00056861" w:rsidRDefault="00CB0FAF" w:rsidP="00D24D69">
            <w:pPr>
              <w:tabs>
                <w:tab w:val="left" w:pos="3600"/>
                <w:tab w:val="left" w:pos="6480"/>
              </w:tabs>
              <w:rPr>
                <w:rStyle w:val="apple-style-span"/>
                <w:rFonts w:ascii="Arial" w:hAnsi="Arial" w:cs="Arial"/>
                <w:color w:val="000000" w:themeColor="text1"/>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EC685F4" w14:textId="77777777" w:rsidR="00CB0FAF" w:rsidRPr="00056861" w:rsidRDefault="00CB0FAF" w:rsidP="00D24D69">
            <w:pPr>
              <w:tabs>
                <w:tab w:val="left" w:pos="3600"/>
                <w:tab w:val="left" w:pos="6480"/>
              </w:tabs>
              <w:jc w:val="both"/>
              <w:rPr>
                <w:rStyle w:val="apple-style-span"/>
                <w:rFonts w:ascii="Arial" w:hAnsi="Arial" w:cs="Arial"/>
                <w:color w:val="000000" w:themeColor="text1"/>
              </w:rPr>
            </w:pPr>
            <w:r w:rsidRPr="00056861">
              <w:rPr>
                <w:rStyle w:val="apple-style-span"/>
                <w:rFonts w:ascii="Arial" w:hAnsi="Arial" w:cs="Arial"/>
                <w:color w:val="000000" w:themeColor="text1"/>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210DE1C5" w14:textId="77777777" w:rsidR="00CB0FAF" w:rsidRPr="00056861" w:rsidRDefault="00CB0FAF" w:rsidP="00D24D69">
            <w:pPr>
              <w:tabs>
                <w:tab w:val="left" w:pos="3600"/>
                <w:tab w:val="left" w:pos="6480"/>
              </w:tabs>
              <w:rPr>
                <w:rStyle w:val="apple-style-span"/>
                <w:rFonts w:ascii="Arial" w:hAnsi="Arial" w:cs="Arial"/>
                <w:color w:val="000000" w:themeColor="text1"/>
              </w:rPr>
            </w:pPr>
          </w:p>
        </w:tc>
      </w:tr>
    </w:tbl>
    <w:p w14:paraId="535EAD51" w14:textId="77777777" w:rsidR="00CB0FAF" w:rsidRPr="00056861" w:rsidRDefault="00CB0FAF" w:rsidP="00D24D69">
      <w:pPr>
        <w:tabs>
          <w:tab w:val="left" w:pos="3600"/>
          <w:tab w:val="left" w:pos="6480"/>
        </w:tabs>
        <w:rPr>
          <w:rStyle w:val="apple-style-span"/>
          <w:rFonts w:ascii="Arial" w:hAnsi="Arial" w:cs="Arial"/>
          <w:color w:val="000000" w:themeColor="text1"/>
        </w:rPr>
      </w:pPr>
    </w:p>
    <w:p w14:paraId="722BE865" w14:textId="77777777" w:rsidR="00CB0FAF" w:rsidRPr="00056861" w:rsidRDefault="00CB0FAF" w:rsidP="00D24D69">
      <w:pPr>
        <w:tabs>
          <w:tab w:val="left" w:pos="3600"/>
          <w:tab w:val="left" w:pos="6480"/>
        </w:tabs>
        <w:rPr>
          <w:rFonts w:ascii="Arial" w:hAnsi="Arial" w:cs="Arial"/>
          <w:color w:val="000000" w:themeColor="text1"/>
        </w:rPr>
      </w:pPr>
    </w:p>
    <w:p w14:paraId="197F6115" w14:textId="77777777" w:rsidR="00CB0FAF" w:rsidRPr="00056861" w:rsidRDefault="00CB0FAF" w:rsidP="00D24D69">
      <w:pPr>
        <w:shd w:val="clear" w:color="auto" w:fill="4F81BD"/>
        <w:tabs>
          <w:tab w:val="left" w:pos="3600"/>
          <w:tab w:val="left" w:pos="6480"/>
        </w:tabs>
        <w:jc w:val="center"/>
        <w:rPr>
          <w:rFonts w:ascii="Arial" w:hAnsi="Arial" w:cs="Arial"/>
          <w:b/>
          <w:color w:val="000000" w:themeColor="text1"/>
        </w:rPr>
      </w:pPr>
    </w:p>
    <w:p w14:paraId="46BC15CE" w14:textId="77777777" w:rsidR="00CB0FAF" w:rsidRPr="00056861" w:rsidRDefault="00CB0FAF" w:rsidP="00D24D69">
      <w:pPr>
        <w:rPr>
          <w:rFonts w:ascii="Arial" w:hAnsi="Arial" w:cs="Arial"/>
          <w:color w:val="000000" w:themeColor="text1"/>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2E1AC5" w:rsidRPr="00056861" w14:paraId="39793460" w14:textId="77777777" w:rsidTr="00D24D69">
        <w:tc>
          <w:tcPr>
            <w:tcW w:w="5341" w:type="dxa"/>
            <w:shd w:val="clear" w:color="auto" w:fill="auto"/>
          </w:tcPr>
          <w:p w14:paraId="389D5C00"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lang w:val="cy-GB"/>
              </w:rPr>
              <w:t xml:space="preserve">Ar ôl llenwi’r ffurflen, dychwelwch hi yn yr amlen a ddarperir (lle bo’n berthnasol). </w:t>
            </w:r>
            <w:r w:rsidRPr="00056861">
              <w:rPr>
                <w:rFonts w:ascii="Arial" w:hAnsi="Arial" w:cs="Arial"/>
                <w:color w:val="000000" w:themeColor="text1"/>
              </w:rPr>
              <w:t xml:space="preserve"> </w:t>
            </w:r>
            <w:r w:rsidRPr="00056861">
              <w:rPr>
                <w:rFonts w:ascii="Arial" w:hAnsi="Arial" w:cs="Arial"/>
                <w:color w:val="000000" w:themeColor="text1"/>
                <w:lang w:val="cy-GB"/>
              </w:rPr>
              <w:t>Rhoddir un copi i’r cyfranogwr a chedwir y gwreiddiol yn ffeil y tîm ymchwilio yn:</w:t>
            </w:r>
          </w:p>
          <w:p w14:paraId="07DF2F84" w14:textId="77777777" w:rsidR="00CB0FAF" w:rsidRPr="00056861" w:rsidRDefault="00CB0FAF" w:rsidP="00D24D69">
            <w:pPr>
              <w:rPr>
                <w:rFonts w:ascii="Arial" w:hAnsi="Arial" w:cs="Arial"/>
                <w:color w:val="000000" w:themeColor="text1"/>
              </w:rPr>
            </w:pPr>
          </w:p>
        </w:tc>
        <w:tc>
          <w:tcPr>
            <w:tcW w:w="5341" w:type="dxa"/>
            <w:shd w:val="clear" w:color="auto" w:fill="auto"/>
          </w:tcPr>
          <w:p w14:paraId="182E8152"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When completed please return in the envelope provided (if applicable). One copy will be given to the participant and the original to be kept on the file of the research team at:</w:t>
            </w:r>
          </w:p>
          <w:p w14:paraId="4B23DA44" w14:textId="77777777" w:rsidR="00CB0FAF" w:rsidRPr="00056861" w:rsidRDefault="00CB0FAF" w:rsidP="00D24D69">
            <w:pPr>
              <w:rPr>
                <w:rFonts w:ascii="Arial" w:hAnsi="Arial" w:cs="Arial"/>
                <w:color w:val="000000" w:themeColor="text1"/>
              </w:rPr>
            </w:pPr>
          </w:p>
        </w:tc>
      </w:tr>
      <w:tr w:rsidR="00CB0FAF" w:rsidRPr="00056861" w14:paraId="1200DFD6" w14:textId="77777777" w:rsidTr="00D24D69">
        <w:tc>
          <w:tcPr>
            <w:tcW w:w="5341" w:type="dxa"/>
            <w:shd w:val="clear" w:color="auto" w:fill="auto"/>
          </w:tcPr>
          <w:p w14:paraId="79DB2043" w14:textId="77777777" w:rsidR="00CB0FAF" w:rsidRPr="00056861" w:rsidRDefault="00CB0FAF" w:rsidP="00D24D69">
            <w:pPr>
              <w:rPr>
                <w:rFonts w:ascii="Arial" w:hAnsi="Arial" w:cs="Arial"/>
                <w:b/>
                <w:color w:val="000000" w:themeColor="text1"/>
              </w:rPr>
            </w:pPr>
            <w:r w:rsidRPr="00056861">
              <w:rPr>
                <w:rFonts w:ascii="Arial" w:hAnsi="Arial" w:cs="Arial"/>
                <w:b/>
                <w:color w:val="000000" w:themeColor="text1"/>
              </w:rPr>
              <w:t>ENW A CHYFEIRIAD YR YMCHWILYDD</w:t>
            </w:r>
          </w:p>
          <w:p w14:paraId="66719EED" w14:textId="77777777" w:rsidR="00CB0FAF" w:rsidRPr="00056861" w:rsidRDefault="00CB0FAF" w:rsidP="00D24D69">
            <w:pPr>
              <w:rPr>
                <w:rFonts w:ascii="Arial" w:hAnsi="Arial" w:cs="Arial"/>
                <w:b/>
                <w:color w:val="000000" w:themeColor="text1"/>
              </w:rPr>
            </w:pPr>
          </w:p>
          <w:p w14:paraId="2FEADC37" w14:textId="77777777" w:rsidR="00CB0FAF" w:rsidRPr="00056861" w:rsidRDefault="00CB0FAF" w:rsidP="00D24D69">
            <w:pPr>
              <w:rPr>
                <w:rFonts w:ascii="Arial" w:hAnsi="Arial" w:cs="Arial"/>
                <w:b/>
                <w:color w:val="000000" w:themeColor="text1"/>
              </w:rPr>
            </w:pPr>
          </w:p>
          <w:p w14:paraId="600EF5F5" w14:textId="77777777" w:rsidR="00CB0FAF" w:rsidRPr="00056861" w:rsidRDefault="00CB0FAF" w:rsidP="00D24D69">
            <w:pPr>
              <w:rPr>
                <w:rFonts w:ascii="Arial" w:hAnsi="Arial" w:cs="Arial"/>
                <w:b/>
                <w:color w:val="000000" w:themeColor="text1"/>
              </w:rPr>
            </w:pPr>
          </w:p>
        </w:tc>
        <w:tc>
          <w:tcPr>
            <w:tcW w:w="5341" w:type="dxa"/>
            <w:shd w:val="clear" w:color="auto" w:fill="auto"/>
          </w:tcPr>
          <w:p w14:paraId="38FE98E3" w14:textId="77777777" w:rsidR="00CB0FAF" w:rsidRPr="00056861" w:rsidRDefault="00CB0FAF" w:rsidP="00D24D69">
            <w:pPr>
              <w:rPr>
                <w:rFonts w:ascii="Arial" w:hAnsi="Arial" w:cs="Arial"/>
                <w:b/>
                <w:color w:val="000000" w:themeColor="text1"/>
              </w:rPr>
            </w:pPr>
            <w:r w:rsidRPr="00056861">
              <w:rPr>
                <w:rFonts w:ascii="Arial" w:hAnsi="Arial" w:cs="Arial"/>
                <w:b/>
                <w:color w:val="000000" w:themeColor="text1"/>
              </w:rPr>
              <w:t>NAME &amp; ADDRESS OF RESEARCHER</w:t>
            </w:r>
          </w:p>
          <w:p w14:paraId="1A3C10FD" w14:textId="0D3E8645" w:rsidR="00CB0FAF" w:rsidRDefault="003837AE" w:rsidP="00D24D69">
            <w:pPr>
              <w:rPr>
                <w:rFonts w:ascii="Arial" w:hAnsi="Arial" w:cs="Arial"/>
                <w:color w:val="000000" w:themeColor="text1"/>
              </w:rPr>
            </w:pPr>
            <w:r>
              <w:rPr>
                <w:rFonts w:ascii="Arial" w:hAnsi="Arial" w:cs="Arial"/>
                <w:color w:val="000000" w:themeColor="text1"/>
              </w:rPr>
              <w:t>Emma Hutchings</w:t>
            </w:r>
          </w:p>
          <w:p w14:paraId="32B1AA3B" w14:textId="099E648E" w:rsidR="003837AE" w:rsidRDefault="003837AE" w:rsidP="00D24D69">
            <w:pPr>
              <w:rPr>
                <w:rFonts w:ascii="Arial" w:hAnsi="Arial" w:cs="Arial"/>
                <w:color w:val="000000" w:themeColor="text1"/>
              </w:rPr>
            </w:pPr>
            <w:r>
              <w:rPr>
                <w:rFonts w:ascii="Arial" w:hAnsi="Arial" w:cs="Arial"/>
                <w:color w:val="000000" w:themeColor="text1"/>
              </w:rPr>
              <w:t>C/o University of Wales Trinity St David,</w:t>
            </w:r>
          </w:p>
          <w:p w14:paraId="0E79FA12" w14:textId="77777777" w:rsidR="003837AE" w:rsidRDefault="003837AE" w:rsidP="003837AE">
            <w:r>
              <w:rPr>
                <w:rFonts w:ascii="Arial" w:hAnsi="Arial" w:cs="Arial"/>
                <w:color w:val="222222"/>
                <w:sz w:val="21"/>
                <w:szCs w:val="21"/>
                <w:shd w:val="clear" w:color="auto" w:fill="FFFFFF"/>
              </w:rPr>
              <w:t>Carmarthen Campus, Carmarthen SA31 3EP</w:t>
            </w:r>
          </w:p>
          <w:p w14:paraId="3545737F" w14:textId="77777777" w:rsidR="003837AE" w:rsidRPr="00056861" w:rsidRDefault="003837AE" w:rsidP="00D24D69">
            <w:pPr>
              <w:rPr>
                <w:rFonts w:ascii="Arial" w:hAnsi="Arial" w:cs="Arial"/>
                <w:color w:val="000000" w:themeColor="text1"/>
              </w:rPr>
            </w:pPr>
          </w:p>
          <w:p w14:paraId="0D646931" w14:textId="77777777" w:rsidR="00CB0FAF" w:rsidRPr="00056861" w:rsidRDefault="00CB0FAF" w:rsidP="00D24D69">
            <w:pPr>
              <w:rPr>
                <w:rFonts w:ascii="Arial" w:hAnsi="Arial" w:cs="Arial"/>
                <w:color w:val="000000" w:themeColor="text1"/>
              </w:rPr>
            </w:pPr>
          </w:p>
          <w:p w14:paraId="602447E1" w14:textId="77777777" w:rsidR="00CB0FAF" w:rsidRPr="00056861" w:rsidRDefault="00CB0FAF" w:rsidP="00D24D69">
            <w:pPr>
              <w:rPr>
                <w:rFonts w:ascii="Arial" w:hAnsi="Arial" w:cs="Arial"/>
                <w:color w:val="000000" w:themeColor="text1"/>
              </w:rPr>
            </w:pPr>
          </w:p>
          <w:p w14:paraId="6AE65CBA" w14:textId="77777777" w:rsidR="00CB0FAF" w:rsidRPr="00056861" w:rsidRDefault="00CB0FAF" w:rsidP="00D24D69">
            <w:pPr>
              <w:rPr>
                <w:rFonts w:ascii="Arial" w:hAnsi="Arial" w:cs="Arial"/>
                <w:color w:val="000000" w:themeColor="text1"/>
              </w:rPr>
            </w:pPr>
          </w:p>
          <w:p w14:paraId="22802B2E" w14:textId="77777777" w:rsidR="00CB0FAF" w:rsidRPr="00056861" w:rsidRDefault="00CB0FAF" w:rsidP="00D24D69">
            <w:pPr>
              <w:rPr>
                <w:rFonts w:ascii="Arial" w:hAnsi="Arial" w:cs="Arial"/>
                <w:color w:val="000000" w:themeColor="text1"/>
              </w:rPr>
            </w:pPr>
          </w:p>
          <w:p w14:paraId="2A0554DC" w14:textId="77777777" w:rsidR="00CB0FAF" w:rsidRPr="00056861" w:rsidRDefault="00CB0FAF" w:rsidP="00D24D69">
            <w:pPr>
              <w:rPr>
                <w:rFonts w:ascii="Arial" w:hAnsi="Arial" w:cs="Arial"/>
                <w:color w:val="000000" w:themeColor="text1"/>
              </w:rPr>
            </w:pPr>
          </w:p>
          <w:p w14:paraId="29954AE6" w14:textId="77777777" w:rsidR="00CB0FAF" w:rsidRPr="00056861" w:rsidRDefault="00CB0FAF" w:rsidP="00D24D69">
            <w:pPr>
              <w:rPr>
                <w:rFonts w:ascii="Arial" w:hAnsi="Arial" w:cs="Arial"/>
                <w:color w:val="000000" w:themeColor="text1"/>
              </w:rPr>
            </w:pPr>
          </w:p>
          <w:p w14:paraId="5F671E43" w14:textId="77777777" w:rsidR="00CB0FAF" w:rsidRPr="00056861" w:rsidRDefault="00CB0FAF" w:rsidP="00D24D69">
            <w:pPr>
              <w:rPr>
                <w:rFonts w:ascii="Arial" w:hAnsi="Arial" w:cs="Arial"/>
                <w:color w:val="000000" w:themeColor="text1"/>
              </w:rPr>
            </w:pPr>
          </w:p>
        </w:tc>
      </w:tr>
    </w:tbl>
    <w:p w14:paraId="4697D302" w14:textId="77777777" w:rsidR="00CB0FAF" w:rsidRPr="00056861" w:rsidRDefault="00CB0FAF" w:rsidP="00D24D69">
      <w:pPr>
        <w:rPr>
          <w:rFonts w:ascii="Arial" w:hAnsi="Arial" w:cs="Arial"/>
          <w:color w:val="000000" w:themeColor="text1"/>
        </w:rPr>
      </w:pPr>
    </w:p>
    <w:p w14:paraId="4986CB64" w14:textId="77777777" w:rsidR="00CB0FAF" w:rsidRPr="00056861" w:rsidRDefault="00CB0FAF" w:rsidP="00D24D69">
      <w:pPr>
        <w:rPr>
          <w:rFonts w:ascii="Arial" w:hAnsi="Arial" w:cs="Arial"/>
          <w:color w:val="000000" w:themeColor="text1"/>
        </w:rPr>
      </w:pPr>
    </w:p>
    <w:p w14:paraId="5335A919" w14:textId="77777777" w:rsidR="00CB0FAF" w:rsidRPr="00056861" w:rsidRDefault="00CB0FAF" w:rsidP="00D24D69">
      <w:pPr>
        <w:rPr>
          <w:rFonts w:ascii="Arial" w:hAnsi="Arial" w:cs="Arial"/>
          <w:color w:val="000000" w:themeColor="text1"/>
        </w:rPr>
      </w:pPr>
    </w:p>
    <w:p w14:paraId="266FBAC0" w14:textId="77777777" w:rsidR="00CB0FAF" w:rsidRPr="00056861" w:rsidRDefault="00CB0FAF" w:rsidP="00D24D69">
      <w:pPr>
        <w:rPr>
          <w:rFonts w:ascii="Arial" w:hAnsi="Arial" w:cs="Arial"/>
          <w:color w:val="000000" w:themeColor="text1"/>
        </w:rPr>
      </w:pPr>
    </w:p>
    <w:p w14:paraId="275C30EB" w14:textId="77777777" w:rsidR="00CB0FAF" w:rsidRPr="00056861" w:rsidRDefault="00CB0FAF" w:rsidP="00D24D69">
      <w:pPr>
        <w:rPr>
          <w:rFonts w:ascii="Arial" w:hAnsi="Arial" w:cs="Arial"/>
          <w:color w:val="000000" w:themeColor="text1"/>
        </w:rPr>
      </w:pPr>
      <w:r w:rsidRPr="00056861">
        <w:rPr>
          <w:rFonts w:ascii="Arial" w:hAnsi="Arial" w:cs="Arial"/>
          <w:noProof/>
          <w:color w:val="000000" w:themeColor="text1"/>
        </w:rPr>
        <w:drawing>
          <wp:inline distT="0" distB="0" distL="0" distR="0" wp14:anchorId="3234BFBE" wp14:editId="2CACA109">
            <wp:extent cx="2883535" cy="1133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2"/>
        <w:gridCol w:w="3267"/>
        <w:gridCol w:w="1243"/>
      </w:tblGrid>
      <w:tr w:rsidR="002E1AC5" w:rsidRPr="00056861" w14:paraId="022A67CB" w14:textId="77777777" w:rsidTr="00D24D69">
        <w:trPr>
          <w:trHeight w:val="572"/>
        </w:trPr>
        <w:tc>
          <w:tcPr>
            <w:tcW w:w="5341" w:type="dxa"/>
            <w:tcBorders>
              <w:top w:val="nil"/>
              <w:left w:val="nil"/>
              <w:bottom w:val="nil"/>
              <w:right w:val="nil"/>
            </w:tcBorders>
            <w:shd w:val="clear" w:color="auto" w:fill="auto"/>
          </w:tcPr>
          <w:p w14:paraId="16CD60B2" w14:textId="77777777" w:rsidR="00CB0FAF" w:rsidRPr="00056861" w:rsidRDefault="00CB0FAF" w:rsidP="00D24D69">
            <w:pPr>
              <w:rPr>
                <w:rFonts w:ascii="Arial" w:hAnsi="Arial" w:cs="Arial"/>
                <w:b/>
                <w:color w:val="000000" w:themeColor="text1"/>
              </w:rPr>
            </w:pPr>
          </w:p>
        </w:tc>
        <w:tc>
          <w:tcPr>
            <w:tcW w:w="3839" w:type="dxa"/>
            <w:tcBorders>
              <w:top w:val="nil"/>
              <w:left w:val="nil"/>
              <w:bottom w:val="nil"/>
              <w:right w:val="single" w:sz="6" w:space="0" w:color="4F81BD"/>
            </w:tcBorders>
            <w:shd w:val="clear" w:color="auto" w:fill="auto"/>
          </w:tcPr>
          <w:p w14:paraId="60033E6A"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 xml:space="preserve">Rhif Adnabod Cyfranogwr: </w:t>
            </w:r>
          </w:p>
          <w:p w14:paraId="777E59B9" w14:textId="77777777" w:rsidR="00CB0FAF" w:rsidRPr="00056861" w:rsidRDefault="00CB0FAF" w:rsidP="00D24D69">
            <w:pPr>
              <w:rPr>
                <w:rFonts w:ascii="Arial" w:hAnsi="Arial" w:cs="Arial"/>
                <w:b/>
                <w:color w:val="000000" w:themeColor="text1"/>
              </w:rPr>
            </w:pPr>
            <w:r w:rsidRPr="00056861">
              <w:rPr>
                <w:rFonts w:ascii="Arial" w:hAnsi="Arial" w:cs="Arial"/>
                <w:color w:val="000000" w:themeColor="text1"/>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4544F9A7" w14:textId="2AE76A96" w:rsidR="00CB0FAF" w:rsidRPr="00056861" w:rsidRDefault="003837AE" w:rsidP="00D24D69">
            <w:pPr>
              <w:rPr>
                <w:rFonts w:ascii="Arial" w:hAnsi="Arial" w:cs="Arial"/>
                <w:b/>
                <w:color w:val="000000" w:themeColor="text1"/>
              </w:rPr>
            </w:pPr>
            <w:r>
              <w:rPr>
                <w:rFonts w:ascii="Arial" w:hAnsi="Arial" w:cs="Arial"/>
                <w:b/>
                <w:color w:val="000000" w:themeColor="text1"/>
              </w:rPr>
              <w:t>A-T</w:t>
            </w:r>
          </w:p>
        </w:tc>
      </w:tr>
      <w:tr w:rsidR="002E1AC5" w:rsidRPr="00056861" w14:paraId="104455E2" w14:textId="77777777" w:rsidTr="00D24D69">
        <w:trPr>
          <w:trHeight w:val="572"/>
        </w:trPr>
        <w:tc>
          <w:tcPr>
            <w:tcW w:w="5341" w:type="dxa"/>
            <w:tcBorders>
              <w:top w:val="nil"/>
              <w:bottom w:val="nil"/>
            </w:tcBorders>
            <w:shd w:val="clear" w:color="auto" w:fill="4F81BD"/>
          </w:tcPr>
          <w:p w14:paraId="2FDC8E58" w14:textId="77777777" w:rsidR="00CB0FAF" w:rsidRPr="00056861" w:rsidRDefault="00CB0FAF" w:rsidP="00D24D69">
            <w:pPr>
              <w:jc w:val="center"/>
              <w:rPr>
                <w:rFonts w:ascii="Arial" w:hAnsi="Arial" w:cs="Arial"/>
                <w:b/>
                <w:color w:val="000000" w:themeColor="text1"/>
              </w:rPr>
            </w:pPr>
          </w:p>
          <w:p w14:paraId="3B4D9745" w14:textId="77777777" w:rsidR="00CB0FAF" w:rsidRPr="00056861" w:rsidRDefault="00CB0FAF" w:rsidP="00D24D69">
            <w:pPr>
              <w:jc w:val="center"/>
              <w:rPr>
                <w:rFonts w:ascii="Arial" w:hAnsi="Arial" w:cs="Arial"/>
                <w:b/>
                <w:color w:val="000000" w:themeColor="text1"/>
              </w:rPr>
            </w:pPr>
            <w:r w:rsidRPr="00056861">
              <w:rPr>
                <w:rFonts w:ascii="Arial" w:hAnsi="Arial" w:cs="Arial"/>
                <w:b/>
                <w:color w:val="000000" w:themeColor="text1"/>
              </w:rPr>
              <w:t>FFURFLEN GANIATÂD CYFRANOGIAD</w:t>
            </w:r>
          </w:p>
        </w:tc>
        <w:tc>
          <w:tcPr>
            <w:tcW w:w="5341" w:type="dxa"/>
            <w:gridSpan w:val="2"/>
            <w:tcBorders>
              <w:top w:val="single" w:sz="6" w:space="0" w:color="4F81BD"/>
              <w:bottom w:val="single" w:sz="6" w:space="0" w:color="4F81BD"/>
            </w:tcBorders>
            <w:shd w:val="clear" w:color="auto" w:fill="4F81BD"/>
          </w:tcPr>
          <w:p w14:paraId="2AB0FF9E" w14:textId="77777777" w:rsidR="00CB0FAF" w:rsidRPr="00056861" w:rsidRDefault="00CB0FAF" w:rsidP="00D24D69">
            <w:pPr>
              <w:jc w:val="center"/>
              <w:rPr>
                <w:rFonts w:ascii="Arial" w:hAnsi="Arial" w:cs="Arial"/>
                <w:b/>
                <w:color w:val="000000" w:themeColor="text1"/>
              </w:rPr>
            </w:pPr>
          </w:p>
          <w:p w14:paraId="634B2A29" w14:textId="77777777" w:rsidR="00CB0FAF" w:rsidRPr="00056861" w:rsidRDefault="00CB0FAF" w:rsidP="00D24D69">
            <w:pPr>
              <w:jc w:val="center"/>
              <w:rPr>
                <w:rFonts w:ascii="Arial" w:hAnsi="Arial" w:cs="Arial"/>
                <w:b/>
                <w:color w:val="000000" w:themeColor="text1"/>
              </w:rPr>
            </w:pPr>
            <w:r w:rsidRPr="00056861">
              <w:rPr>
                <w:rFonts w:ascii="Arial" w:hAnsi="Arial" w:cs="Arial"/>
                <w:b/>
                <w:color w:val="000000" w:themeColor="text1"/>
              </w:rPr>
              <w:t>SAMPLE PARTICIPANT INFORMATION SHEET</w:t>
            </w:r>
          </w:p>
          <w:p w14:paraId="559D57F6" w14:textId="77777777" w:rsidR="00CB0FAF" w:rsidRPr="00056861" w:rsidRDefault="00CB0FAF" w:rsidP="00D24D69">
            <w:pPr>
              <w:jc w:val="center"/>
              <w:rPr>
                <w:rFonts w:ascii="Arial" w:hAnsi="Arial" w:cs="Arial"/>
                <w:color w:val="000000" w:themeColor="text1"/>
              </w:rPr>
            </w:pPr>
          </w:p>
        </w:tc>
      </w:tr>
      <w:tr w:rsidR="002E1AC5" w:rsidRPr="00056861" w14:paraId="062F7E22" w14:textId="77777777" w:rsidTr="00D24D69">
        <w:trPr>
          <w:trHeight w:val="572"/>
        </w:trPr>
        <w:tc>
          <w:tcPr>
            <w:tcW w:w="10682" w:type="dxa"/>
            <w:gridSpan w:val="3"/>
            <w:shd w:val="clear" w:color="auto" w:fill="auto"/>
          </w:tcPr>
          <w:p w14:paraId="289F6697"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Teitl Y Prosiect: /</w:t>
            </w:r>
            <w:r w:rsidRPr="00056861">
              <w:rPr>
                <w:rFonts w:ascii="Arial" w:hAnsi="Arial" w:cs="Arial"/>
                <w:b/>
                <w:color w:val="000000" w:themeColor="text1"/>
              </w:rPr>
              <w:t xml:space="preserve"> </w:t>
            </w:r>
            <w:r w:rsidRPr="00056861">
              <w:rPr>
                <w:rFonts w:ascii="Arial" w:hAnsi="Arial" w:cs="Arial"/>
                <w:color w:val="000000" w:themeColor="text1"/>
              </w:rPr>
              <w:t>Project Title:</w:t>
            </w:r>
          </w:p>
        </w:tc>
      </w:tr>
    </w:tbl>
    <w:p w14:paraId="67069892" w14:textId="77777777" w:rsidR="00CB0FAF" w:rsidRPr="00056861" w:rsidRDefault="00CB0FAF" w:rsidP="00D24D69">
      <w:pPr>
        <w:jc w:val="center"/>
        <w:rPr>
          <w:rStyle w:val="nw1"/>
          <w:rFonts w:ascii="Arial" w:hAnsi="Arial" w:cs="Arial"/>
          <w:b/>
          <w:color w:val="000000" w:themeColor="text1"/>
          <w:u w:val="single"/>
        </w:rPr>
      </w:pPr>
      <w:r w:rsidRPr="00056861">
        <w:rPr>
          <w:rStyle w:val="nw1"/>
          <w:rFonts w:ascii="Arial" w:hAnsi="Arial" w:cs="Arial"/>
          <w:b/>
          <w:color w:val="000000" w:themeColor="text1"/>
          <w:u w:val="single"/>
          <w:lang w:val="cy-GB"/>
        </w:rPr>
        <w:t>*MAE’R FFURFLEN HON I’W DIWYGIO A’I HADDASU YN ÔL YR ANGEN</w:t>
      </w:r>
    </w:p>
    <w:p w14:paraId="0317F80D" w14:textId="77777777" w:rsidR="00CB0FAF" w:rsidRPr="00056861" w:rsidRDefault="00CB0FAF" w:rsidP="00D24D69">
      <w:pPr>
        <w:rPr>
          <w:rStyle w:val="nw1"/>
          <w:rFonts w:ascii="Arial" w:hAnsi="Arial" w:cs="Arial"/>
          <w:color w:val="000000" w:themeColor="text1"/>
        </w:rPr>
      </w:pPr>
    </w:p>
    <w:p w14:paraId="4993CA7D" w14:textId="77777777" w:rsidR="00CB0FAF" w:rsidRPr="00056861" w:rsidRDefault="00CB0FAF" w:rsidP="00D24D69">
      <w:pPr>
        <w:rPr>
          <w:rStyle w:val="nw1"/>
          <w:rFonts w:ascii="Arial" w:hAnsi="Arial" w:cs="Arial"/>
          <w:color w:val="000000" w:themeColor="text1"/>
        </w:rPr>
      </w:pPr>
      <w:r w:rsidRPr="00056861">
        <w:rPr>
          <w:rStyle w:val="nw1"/>
          <w:rFonts w:ascii="Arial" w:hAnsi="Arial" w:cs="Arial"/>
          <w:color w:val="000000" w:themeColor="text1"/>
          <w:lang w:val="cy-GB"/>
        </w:rPr>
        <w:t>Annwyl Gyfranogwr:</w:t>
      </w:r>
      <w:r w:rsidRPr="00056861">
        <w:rPr>
          <w:rStyle w:val="nw1"/>
          <w:rFonts w:ascii="Arial" w:hAnsi="Arial" w:cs="Arial"/>
          <w:color w:val="000000" w:themeColor="text1"/>
        </w:rPr>
        <w:t xml:space="preserve"> </w:t>
      </w:r>
    </w:p>
    <w:p w14:paraId="45CBE6FE" w14:textId="77777777" w:rsidR="00CB0FAF" w:rsidRPr="00056861" w:rsidRDefault="00CB0FAF" w:rsidP="00D24D69">
      <w:pPr>
        <w:rPr>
          <w:rStyle w:val="nw1"/>
          <w:rFonts w:ascii="Arial" w:hAnsi="Arial" w:cs="Arial"/>
          <w:color w:val="000000" w:themeColor="text1"/>
        </w:rPr>
      </w:pPr>
    </w:p>
    <w:p w14:paraId="3A6976FD" w14:textId="77777777" w:rsidR="00CB0FAF" w:rsidRPr="00056861" w:rsidRDefault="00CB0FAF" w:rsidP="00D24D69">
      <w:pPr>
        <w:pStyle w:val="NormalWeb1"/>
        <w:spacing w:line="300" w:lineRule="atLeast"/>
        <w:jc w:val="both"/>
        <w:rPr>
          <w:rStyle w:val="nw1"/>
          <w:rFonts w:ascii="Arial" w:hAnsi="Arial" w:cs="Arial"/>
          <w:color w:val="000000" w:themeColor="text1"/>
        </w:rPr>
      </w:pPr>
      <w:r w:rsidRPr="00056861">
        <w:rPr>
          <w:rStyle w:val="nw1"/>
          <w:rFonts w:ascii="Arial" w:hAnsi="Arial" w:cs="Arial"/>
          <w:color w:val="000000" w:themeColor="text1"/>
          <w:lang w:val="cy-GB"/>
        </w:rPr>
        <w:t>Fy enw i yw XXXX ac rwy’n astudio yn Ysgol XXXX.</w:t>
      </w:r>
    </w:p>
    <w:p w14:paraId="7B06A425" w14:textId="77777777" w:rsidR="00CB0FAF" w:rsidRPr="00056861" w:rsidRDefault="00CB0FAF" w:rsidP="00D24D69">
      <w:pPr>
        <w:pStyle w:val="NormalWeb1"/>
        <w:spacing w:line="302" w:lineRule="atLeast"/>
        <w:jc w:val="both"/>
        <w:rPr>
          <w:rStyle w:val="nw1"/>
          <w:rFonts w:ascii="Arial" w:hAnsi="Arial" w:cs="Arial"/>
          <w:color w:val="000000" w:themeColor="text1"/>
        </w:rPr>
      </w:pPr>
    </w:p>
    <w:p w14:paraId="48D41049" w14:textId="77777777" w:rsidR="00CB0FAF" w:rsidRPr="00056861" w:rsidRDefault="00CB0FAF" w:rsidP="00D24D69">
      <w:pPr>
        <w:pStyle w:val="NormalWeb1"/>
        <w:spacing w:line="300" w:lineRule="atLeast"/>
        <w:jc w:val="both"/>
        <w:rPr>
          <w:rStyle w:val="nw1"/>
          <w:rFonts w:ascii="Arial" w:hAnsi="Arial" w:cs="Arial"/>
          <w:color w:val="000000" w:themeColor="text1"/>
        </w:rPr>
      </w:pPr>
      <w:r w:rsidRPr="00056861">
        <w:rPr>
          <w:rStyle w:val="nw1"/>
          <w:rFonts w:ascii="Arial" w:hAnsi="Arial" w:cs="Arial"/>
          <w:color w:val="000000" w:themeColor="text1"/>
          <w:lang w:val="cy-GB"/>
        </w:rPr>
        <w:t>Hoffwn i eich gwahodd i gymryd rhan yn fy mhrosiect ymchwil.</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Bydd y prosiect hwn yn xxx ac anela at xxx</w:t>
      </w:r>
      <w:r w:rsidRPr="00056861">
        <w:rPr>
          <w:rStyle w:val="nw1"/>
          <w:rFonts w:ascii="Arial" w:hAnsi="Arial" w:cs="Arial"/>
          <w:color w:val="000000" w:themeColor="text1"/>
        </w:rPr>
        <w:t xml:space="preserve"> </w:t>
      </w:r>
    </w:p>
    <w:p w14:paraId="0A818947" w14:textId="77777777" w:rsidR="00CB0FAF" w:rsidRPr="00056861" w:rsidRDefault="00CB0FAF" w:rsidP="00D24D69">
      <w:pPr>
        <w:pStyle w:val="NormalWeb1"/>
        <w:spacing w:line="302" w:lineRule="atLeast"/>
        <w:jc w:val="both"/>
        <w:rPr>
          <w:rStyle w:val="nw1"/>
          <w:rFonts w:ascii="Arial" w:hAnsi="Arial" w:cs="Arial"/>
          <w:color w:val="000000" w:themeColor="text1"/>
        </w:rPr>
      </w:pPr>
    </w:p>
    <w:p w14:paraId="267C2A95" w14:textId="77777777" w:rsidR="00CB0FAF" w:rsidRPr="00056861" w:rsidRDefault="00CB0FAF" w:rsidP="00D24D69">
      <w:pPr>
        <w:pStyle w:val="NormalWeb1"/>
        <w:spacing w:line="300" w:lineRule="atLeast"/>
        <w:jc w:val="both"/>
        <w:rPr>
          <w:rFonts w:ascii="Arial" w:hAnsi="Arial" w:cs="Arial"/>
          <w:color w:val="000000" w:themeColor="text1"/>
        </w:rPr>
      </w:pPr>
      <w:r w:rsidRPr="00056861">
        <w:rPr>
          <w:rStyle w:val="nw1"/>
          <w:rFonts w:ascii="Arial" w:hAnsi="Arial" w:cs="Arial"/>
          <w:color w:val="000000" w:themeColor="text1"/>
          <w:lang w:val="cy-GB"/>
        </w:rPr>
        <w:t>*Amgaeaf gyda’r llythyr hwn holiadur byr a ddatblygwyd gan XXX a fydd yn asesu XXXX.</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Credaf y bydd eich barn o fudd mawr i ni.</w:t>
      </w:r>
      <w:r w:rsidRPr="00056861">
        <w:rPr>
          <w:rFonts w:ascii="Arial" w:hAnsi="Arial" w:cs="Arial"/>
          <w:color w:val="000000" w:themeColor="text1"/>
        </w:rPr>
        <w:t xml:space="preserve"> </w:t>
      </w:r>
    </w:p>
    <w:p w14:paraId="047A5C0A" w14:textId="77777777" w:rsidR="00CB0FAF" w:rsidRPr="00056861" w:rsidRDefault="00CB0FAF" w:rsidP="00D24D69">
      <w:pPr>
        <w:pStyle w:val="NormalWeb1"/>
        <w:spacing w:line="302" w:lineRule="atLeast"/>
        <w:jc w:val="both"/>
        <w:rPr>
          <w:rFonts w:ascii="Arial" w:hAnsi="Arial" w:cs="Arial"/>
          <w:color w:val="000000" w:themeColor="text1"/>
        </w:rPr>
      </w:pPr>
    </w:p>
    <w:p w14:paraId="6529B12A" w14:textId="77777777" w:rsidR="00CB0FAF" w:rsidRPr="00056861" w:rsidRDefault="00CB0FAF" w:rsidP="00D24D69">
      <w:pPr>
        <w:pStyle w:val="NormalWeb1"/>
        <w:spacing w:line="300" w:lineRule="atLeast"/>
        <w:jc w:val="both"/>
        <w:rPr>
          <w:rFonts w:ascii="Arial" w:hAnsi="Arial" w:cs="Arial"/>
          <w:color w:val="000000" w:themeColor="text1"/>
        </w:rPr>
      </w:pPr>
      <w:r w:rsidRPr="00056861">
        <w:rPr>
          <w:rStyle w:val="nw1"/>
          <w:rFonts w:ascii="Arial" w:hAnsi="Arial" w:cs="Arial"/>
          <w:color w:val="000000" w:themeColor="text1"/>
          <w:lang w:val="cy-GB"/>
        </w:rPr>
        <w:t>Trwy eich cyfraniad yn yr holiadur a/neu’r cyfweliadau, gobeithiaf ganfod XXXX.</w:t>
      </w:r>
      <w:r w:rsidRPr="00056861">
        <w:rPr>
          <w:rFonts w:ascii="Arial" w:hAnsi="Arial" w:cs="Arial"/>
          <w:color w:val="000000" w:themeColor="text1"/>
        </w:rPr>
        <w:t xml:space="preserve"> </w:t>
      </w:r>
    </w:p>
    <w:p w14:paraId="0B7E87AE" w14:textId="77777777" w:rsidR="00CB0FAF" w:rsidRPr="00056861" w:rsidRDefault="00CB0FAF" w:rsidP="00D24D69">
      <w:pPr>
        <w:pStyle w:val="NormalWeb1"/>
        <w:spacing w:line="302" w:lineRule="atLeast"/>
        <w:jc w:val="both"/>
        <w:rPr>
          <w:rFonts w:ascii="Arial" w:hAnsi="Arial" w:cs="Arial"/>
          <w:color w:val="000000" w:themeColor="text1"/>
        </w:rPr>
      </w:pPr>
    </w:p>
    <w:p w14:paraId="1027D583" w14:textId="77777777" w:rsidR="00CB0FAF" w:rsidRPr="00056861" w:rsidRDefault="00CB0FAF" w:rsidP="00D24D69">
      <w:pPr>
        <w:pStyle w:val="NormalWeb1"/>
        <w:spacing w:line="300" w:lineRule="atLeast"/>
        <w:jc w:val="both"/>
        <w:rPr>
          <w:rFonts w:ascii="Arial" w:hAnsi="Arial" w:cs="Arial"/>
          <w:color w:val="000000" w:themeColor="text1"/>
        </w:rPr>
      </w:pPr>
      <w:r w:rsidRPr="00056861">
        <w:rPr>
          <w:rStyle w:val="nw1"/>
          <w:rFonts w:ascii="Arial" w:hAnsi="Arial" w:cs="Arial"/>
          <w:color w:val="000000" w:themeColor="text1"/>
          <w:lang w:val="cy-GB"/>
        </w:rPr>
        <w:t xml:space="preserve">Cedwir pob holiadur yn gwbl gyfrinachol gan yr ymchwilwyr sy’n rhan o’r gwaith ac </w:t>
      </w:r>
      <w:r w:rsidRPr="00056861">
        <w:rPr>
          <w:rStyle w:val="nw1"/>
          <w:rFonts w:ascii="Arial" w:hAnsi="Arial" w:cs="Arial"/>
          <w:b/>
          <w:color w:val="000000" w:themeColor="text1"/>
          <w:u w:val="single"/>
          <w:lang w:val="cy-GB"/>
        </w:rPr>
        <w:t>NI</w:t>
      </w:r>
      <w:r w:rsidRPr="00056861">
        <w:rPr>
          <w:rStyle w:val="nw1"/>
          <w:rFonts w:ascii="Arial" w:hAnsi="Arial" w:cs="Arial"/>
          <w:color w:val="000000" w:themeColor="text1"/>
          <w:lang w:val="cy-GB"/>
        </w:rPr>
        <w:t xml:space="preserve"> ryddheir unrhyw holiaduron unigol i’r cyhoedd.</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 xml:space="preserve">Mae hyn yn rhoi cyfle i chi ddweud eich dweud am eich rhaglen mewn fforwm cyfrinachol a dienw a gwneud gwahaniaeth o hyd. </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Mae cymryd rhan yn yr astudiaeth hon yn gwbl wirfoddol ac felly cewch roi’r gorau i lenwi’r holiadur ar unrhyw adeg.</w:t>
      </w:r>
      <w:r w:rsidRPr="00056861">
        <w:rPr>
          <w:rFonts w:ascii="Arial" w:hAnsi="Arial" w:cs="Arial"/>
          <w:color w:val="000000" w:themeColor="text1"/>
        </w:rPr>
        <w:t xml:space="preserve"> </w:t>
      </w:r>
    </w:p>
    <w:p w14:paraId="6336B803" w14:textId="77777777" w:rsidR="00CB0FAF" w:rsidRPr="00056861" w:rsidRDefault="00CB0FAF" w:rsidP="00D24D69">
      <w:pPr>
        <w:pStyle w:val="NormalWeb1"/>
        <w:spacing w:line="302" w:lineRule="atLeast"/>
        <w:jc w:val="both"/>
        <w:rPr>
          <w:rFonts w:ascii="Arial" w:hAnsi="Arial" w:cs="Arial"/>
          <w:color w:val="000000" w:themeColor="text1"/>
        </w:rPr>
      </w:pPr>
    </w:p>
    <w:p w14:paraId="453E387C" w14:textId="77777777" w:rsidR="00CB0FAF" w:rsidRPr="00056861" w:rsidRDefault="00CB0FAF" w:rsidP="00D24D69">
      <w:pPr>
        <w:pStyle w:val="NormalWeb1"/>
        <w:spacing w:line="300" w:lineRule="atLeast"/>
        <w:jc w:val="both"/>
        <w:rPr>
          <w:rFonts w:ascii="Arial" w:hAnsi="Arial" w:cs="Arial"/>
          <w:color w:val="000000" w:themeColor="text1"/>
        </w:rPr>
      </w:pPr>
      <w:r w:rsidRPr="00056861">
        <w:rPr>
          <w:rStyle w:val="nw1"/>
          <w:rFonts w:ascii="Arial" w:hAnsi="Arial" w:cs="Arial"/>
          <w:color w:val="000000" w:themeColor="text1"/>
          <w:lang w:val="cy-GB"/>
        </w:rPr>
        <w:t>Dylai ein holiadur gymryd tua XXX munud i’w lenwi, ond nid oes cyfyngiad amser.</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Hefyd nid oes unrhyw atebion cywir nac anghywir.</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 xml:space="preserve">Gyda’r llythyr hwn yn ogystal â’r holiadur amgaeir XXX (e.e. </w:t>
      </w:r>
      <w:r w:rsidRPr="00056861">
        <w:rPr>
          <w:rStyle w:val="nw1"/>
          <w:rFonts w:ascii="Arial" w:hAnsi="Arial" w:cs="Arial"/>
          <w:color w:val="000000" w:themeColor="text1"/>
          <w:u w:val="single"/>
          <w:lang w:val="cy-GB"/>
        </w:rPr>
        <w:t>taflen gyfarwyddiadau / ffurflen gydsynio / taflen adborth).</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Gan mai prosiect newydd yw hwn, mae eich adborth hefyd yn bwysig iawn inni a byddwn yn ddiolchgar iawn pe baech yn cwblhau’r daflen adborth yn ogystal â’r holiadur.</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Deallwn fod eich amser yn brin ond mae eich barn yn werthfawr iawn i ni.</w:t>
      </w:r>
      <w:r w:rsidRPr="00056861">
        <w:rPr>
          <w:rFonts w:ascii="Arial" w:hAnsi="Arial" w:cs="Arial"/>
          <w:color w:val="000000" w:themeColor="text1"/>
        </w:rPr>
        <w:t xml:space="preserve"> </w:t>
      </w:r>
    </w:p>
    <w:p w14:paraId="7F09CE60" w14:textId="77777777" w:rsidR="00CB0FAF" w:rsidRPr="00056861" w:rsidRDefault="00CB0FAF" w:rsidP="00D24D69">
      <w:pPr>
        <w:pStyle w:val="NormalWeb1"/>
        <w:spacing w:line="302" w:lineRule="atLeast"/>
        <w:jc w:val="both"/>
        <w:rPr>
          <w:rFonts w:ascii="Arial" w:hAnsi="Arial" w:cs="Arial"/>
          <w:color w:val="000000" w:themeColor="text1"/>
        </w:rPr>
      </w:pPr>
    </w:p>
    <w:p w14:paraId="363F3734" w14:textId="77777777" w:rsidR="00CB0FAF" w:rsidRPr="00056861" w:rsidRDefault="00CB0FAF" w:rsidP="00D24D69">
      <w:pPr>
        <w:pStyle w:val="NormalWeb1"/>
        <w:spacing w:line="300" w:lineRule="atLeast"/>
        <w:jc w:val="both"/>
        <w:rPr>
          <w:rStyle w:val="nw1"/>
          <w:rFonts w:ascii="Arial" w:hAnsi="Arial" w:cs="Arial"/>
          <w:color w:val="000000" w:themeColor="text1"/>
        </w:rPr>
      </w:pPr>
      <w:r w:rsidRPr="00056861">
        <w:rPr>
          <w:rStyle w:val="nw1"/>
          <w:rFonts w:ascii="Arial" w:hAnsi="Arial" w:cs="Arial"/>
          <w:color w:val="000000" w:themeColor="text1"/>
          <w:lang w:val="cy-GB"/>
        </w:rPr>
        <w:t>Ar ôl inni ddadansoddi’r data o’r holiadur hwn yn ofalus ac yn fanwl, bydd croeso i chi gael copi o’n canfyddiadau os dymunwch.</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Gobeithio y bydd canlyniadau’r holiadur hwn yn gwella fy nealltwriaeth o XXXX ac fe’i cedwir ar XXX.</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Bwydir canlyniadau’r ymchwil yn ôl i XXX.</w:t>
      </w:r>
    </w:p>
    <w:p w14:paraId="3235A952" w14:textId="77777777" w:rsidR="00CB0FAF" w:rsidRPr="00056861" w:rsidRDefault="00CB0FAF" w:rsidP="00D24D69">
      <w:pPr>
        <w:pStyle w:val="NormalWeb1"/>
        <w:spacing w:line="302" w:lineRule="atLeast"/>
        <w:jc w:val="both"/>
        <w:rPr>
          <w:rStyle w:val="nw1"/>
          <w:rFonts w:ascii="Arial" w:hAnsi="Arial" w:cs="Arial"/>
          <w:color w:val="000000" w:themeColor="text1"/>
        </w:rPr>
      </w:pPr>
    </w:p>
    <w:p w14:paraId="4FAD8A0D" w14:textId="77777777" w:rsidR="00CB0FAF" w:rsidRPr="00056861" w:rsidRDefault="00CB0FAF" w:rsidP="00D24D69">
      <w:pPr>
        <w:jc w:val="both"/>
        <w:rPr>
          <w:rStyle w:val="nw1"/>
          <w:rFonts w:ascii="Arial" w:hAnsi="Arial" w:cs="Arial"/>
          <w:color w:val="000000" w:themeColor="text1"/>
        </w:rPr>
      </w:pPr>
      <w:r w:rsidRPr="00056861">
        <w:rPr>
          <w:rStyle w:val="nw1"/>
          <w:rFonts w:ascii="Arial" w:hAnsi="Arial" w:cs="Arial"/>
          <w:color w:val="000000" w:themeColor="text1"/>
          <w:lang w:val="cy-GB"/>
        </w:rPr>
        <w:lastRenderedPageBreak/>
        <w:t>Diolch ymlaen llaw am eich amser a’ch cyfraniad.</w:t>
      </w:r>
      <w:r w:rsidRPr="00056861">
        <w:rPr>
          <w:rStyle w:val="nw1"/>
          <w:rFonts w:ascii="Arial" w:hAnsi="Arial" w:cs="Arial"/>
          <w:color w:val="000000" w:themeColor="text1"/>
        </w:rPr>
        <w:t xml:space="preserve"> </w:t>
      </w:r>
      <w:r w:rsidRPr="00056861">
        <w:rPr>
          <w:rStyle w:val="nw1"/>
          <w:rFonts w:ascii="Arial" w:hAnsi="Arial" w:cs="Arial"/>
          <w:color w:val="000000" w:themeColor="text1"/>
          <w:lang w:val="cy-GB"/>
        </w:rPr>
        <w:t>Os bydd gennych unrhyw gwestiynau, mae croeso i chi gysylltu â ni pan fydd yn gyfleus.</w:t>
      </w:r>
      <w:r w:rsidRPr="00056861">
        <w:rPr>
          <w:rStyle w:val="nw1"/>
          <w:rFonts w:ascii="Arial" w:hAnsi="Arial" w:cs="Arial"/>
          <w:color w:val="000000" w:themeColor="text1"/>
        </w:rPr>
        <w:t xml:space="preserve"> </w:t>
      </w:r>
    </w:p>
    <w:p w14:paraId="4F95F7B4" w14:textId="77777777" w:rsidR="00CB0FAF" w:rsidRPr="00056861" w:rsidRDefault="00CB0FAF" w:rsidP="00D24D69">
      <w:pPr>
        <w:jc w:val="both"/>
        <w:rPr>
          <w:rStyle w:val="nw1"/>
          <w:rFonts w:ascii="Arial" w:hAnsi="Arial" w:cs="Arial"/>
          <w:color w:val="000000" w:themeColor="text1"/>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2E1AC5" w:rsidRPr="00056861" w14:paraId="5CF772FA" w14:textId="77777777" w:rsidTr="00D24D69">
        <w:tc>
          <w:tcPr>
            <w:tcW w:w="5341" w:type="dxa"/>
            <w:shd w:val="clear" w:color="auto" w:fill="auto"/>
          </w:tcPr>
          <w:p w14:paraId="474C8C35"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ENW A CHYFEIRIAD YR YMCHWILYDD</w:t>
            </w:r>
          </w:p>
        </w:tc>
        <w:tc>
          <w:tcPr>
            <w:tcW w:w="5341" w:type="dxa"/>
            <w:shd w:val="clear" w:color="auto" w:fill="auto"/>
          </w:tcPr>
          <w:p w14:paraId="5EABA298"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NAME &amp; ADDRESS OF RESEARCHER</w:t>
            </w:r>
          </w:p>
          <w:p w14:paraId="79899D26" w14:textId="457A8383" w:rsidR="00CB0FAF" w:rsidRPr="00056861" w:rsidRDefault="003837AE" w:rsidP="00D24D69">
            <w:pPr>
              <w:rPr>
                <w:rFonts w:ascii="Arial" w:hAnsi="Arial" w:cs="Arial"/>
                <w:color w:val="000000" w:themeColor="text1"/>
              </w:rPr>
            </w:pPr>
            <w:r>
              <w:rPr>
                <w:rFonts w:ascii="Arial" w:hAnsi="Arial" w:cs="Arial"/>
                <w:color w:val="000000" w:themeColor="text1"/>
              </w:rPr>
              <w:t>Emma Hutchings</w:t>
            </w:r>
          </w:p>
          <w:p w14:paraId="2F5EA547" w14:textId="77777777" w:rsidR="00CB0FAF" w:rsidRPr="00056861" w:rsidRDefault="00CB0FAF" w:rsidP="00D24D69">
            <w:pPr>
              <w:rPr>
                <w:rFonts w:ascii="Arial" w:hAnsi="Arial" w:cs="Arial"/>
                <w:color w:val="000000" w:themeColor="text1"/>
              </w:rPr>
            </w:pPr>
          </w:p>
        </w:tc>
      </w:tr>
    </w:tbl>
    <w:p w14:paraId="1C02C706" w14:textId="77777777" w:rsidR="00CB0FAF" w:rsidRPr="00056861" w:rsidRDefault="00CB0FAF" w:rsidP="00D24D69">
      <w:pPr>
        <w:rPr>
          <w:rFonts w:ascii="Arial" w:hAnsi="Arial" w:cs="Arial"/>
          <w:color w:val="000000" w:themeColor="text1"/>
        </w:rPr>
      </w:pPr>
      <w:r w:rsidRPr="00056861">
        <w:rPr>
          <w:rFonts w:ascii="Arial" w:hAnsi="Arial" w:cs="Arial"/>
          <w:noProof/>
          <w:color w:val="000000" w:themeColor="text1"/>
        </w:rPr>
        <w:drawing>
          <wp:inline distT="0" distB="0" distL="0" distR="0" wp14:anchorId="75AA94E8" wp14:editId="2C1F82CA">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2"/>
        <w:gridCol w:w="3267"/>
        <w:gridCol w:w="1243"/>
      </w:tblGrid>
      <w:tr w:rsidR="002E1AC5" w:rsidRPr="00056861" w14:paraId="3EC0DEE5" w14:textId="77777777" w:rsidTr="00D24D69">
        <w:trPr>
          <w:trHeight w:val="572"/>
        </w:trPr>
        <w:tc>
          <w:tcPr>
            <w:tcW w:w="5341" w:type="dxa"/>
            <w:tcBorders>
              <w:top w:val="nil"/>
              <w:left w:val="nil"/>
              <w:bottom w:val="nil"/>
              <w:right w:val="nil"/>
            </w:tcBorders>
            <w:shd w:val="clear" w:color="auto" w:fill="auto"/>
          </w:tcPr>
          <w:p w14:paraId="319A01BB" w14:textId="73B84E41" w:rsidR="00CB0FAF" w:rsidRPr="00056861" w:rsidRDefault="003837AE" w:rsidP="00D24D69">
            <w:pPr>
              <w:rPr>
                <w:rFonts w:ascii="Arial" w:hAnsi="Arial" w:cs="Arial"/>
                <w:b/>
                <w:color w:val="000000" w:themeColor="text1"/>
              </w:rPr>
            </w:pPr>
            <w:r>
              <w:rPr>
                <w:rFonts w:ascii="Arial" w:hAnsi="Arial" w:cs="Arial"/>
                <w:b/>
                <w:color w:val="000000" w:themeColor="text1"/>
              </w:rPr>
              <w:t>R</w:t>
            </w:r>
          </w:p>
        </w:tc>
        <w:tc>
          <w:tcPr>
            <w:tcW w:w="3839" w:type="dxa"/>
            <w:tcBorders>
              <w:top w:val="nil"/>
              <w:left w:val="nil"/>
              <w:bottom w:val="nil"/>
              <w:right w:val="single" w:sz="6" w:space="0" w:color="4F81BD"/>
            </w:tcBorders>
            <w:shd w:val="clear" w:color="auto" w:fill="auto"/>
          </w:tcPr>
          <w:p w14:paraId="7C412085"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 xml:space="preserve">Rhif Adnabod Cyfranogwr: </w:t>
            </w:r>
          </w:p>
          <w:p w14:paraId="69899A5B" w14:textId="77777777" w:rsidR="00CB0FAF" w:rsidRPr="00056861" w:rsidRDefault="00CB0FAF" w:rsidP="00D24D69">
            <w:pPr>
              <w:rPr>
                <w:rFonts w:ascii="Arial" w:hAnsi="Arial" w:cs="Arial"/>
                <w:b/>
                <w:color w:val="000000" w:themeColor="text1"/>
              </w:rPr>
            </w:pPr>
            <w:r w:rsidRPr="00056861">
              <w:rPr>
                <w:rFonts w:ascii="Arial" w:hAnsi="Arial" w:cs="Arial"/>
                <w:color w:val="000000" w:themeColor="text1"/>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EF381A1" w14:textId="35CC251B" w:rsidR="00CB0FAF" w:rsidRPr="00056861" w:rsidRDefault="003837AE" w:rsidP="00D24D69">
            <w:pPr>
              <w:rPr>
                <w:rFonts w:ascii="Arial" w:hAnsi="Arial" w:cs="Arial"/>
                <w:b/>
                <w:color w:val="000000" w:themeColor="text1"/>
              </w:rPr>
            </w:pPr>
            <w:r>
              <w:rPr>
                <w:rFonts w:ascii="Arial" w:hAnsi="Arial" w:cs="Arial"/>
                <w:b/>
                <w:color w:val="000000" w:themeColor="text1"/>
              </w:rPr>
              <w:t>A-T</w:t>
            </w:r>
          </w:p>
        </w:tc>
      </w:tr>
      <w:tr w:rsidR="002E1AC5" w:rsidRPr="00056861" w14:paraId="59701F0C" w14:textId="77777777" w:rsidTr="00D24D69">
        <w:trPr>
          <w:trHeight w:val="572"/>
        </w:trPr>
        <w:tc>
          <w:tcPr>
            <w:tcW w:w="5341" w:type="dxa"/>
            <w:tcBorders>
              <w:top w:val="nil"/>
              <w:bottom w:val="nil"/>
            </w:tcBorders>
            <w:shd w:val="clear" w:color="auto" w:fill="4F81BD"/>
          </w:tcPr>
          <w:p w14:paraId="0833D621" w14:textId="77777777" w:rsidR="00CB0FAF" w:rsidRPr="00056861" w:rsidRDefault="00CB0FAF" w:rsidP="00D24D69">
            <w:pPr>
              <w:jc w:val="center"/>
              <w:rPr>
                <w:rFonts w:ascii="Arial" w:hAnsi="Arial" w:cs="Arial"/>
                <w:b/>
                <w:color w:val="000000" w:themeColor="text1"/>
              </w:rPr>
            </w:pPr>
          </w:p>
          <w:p w14:paraId="47AA68C9" w14:textId="77777777" w:rsidR="00CB0FAF" w:rsidRPr="00056861" w:rsidRDefault="00CB0FAF" w:rsidP="00D24D69">
            <w:pPr>
              <w:jc w:val="center"/>
              <w:rPr>
                <w:rFonts w:ascii="Arial" w:hAnsi="Arial" w:cs="Arial"/>
                <w:b/>
                <w:color w:val="000000" w:themeColor="text1"/>
              </w:rPr>
            </w:pPr>
            <w:r w:rsidRPr="00056861">
              <w:rPr>
                <w:rFonts w:ascii="Arial" w:hAnsi="Arial" w:cs="Arial"/>
                <w:b/>
                <w:color w:val="000000" w:themeColor="text1"/>
              </w:rPr>
              <w:t>FFURFLEN GANIATÂD CYFRANOGIAD</w:t>
            </w:r>
          </w:p>
        </w:tc>
        <w:tc>
          <w:tcPr>
            <w:tcW w:w="5341" w:type="dxa"/>
            <w:gridSpan w:val="2"/>
            <w:tcBorders>
              <w:top w:val="single" w:sz="6" w:space="0" w:color="4F81BD"/>
              <w:bottom w:val="single" w:sz="6" w:space="0" w:color="4F81BD"/>
            </w:tcBorders>
            <w:shd w:val="clear" w:color="auto" w:fill="4F81BD"/>
          </w:tcPr>
          <w:p w14:paraId="6F82B4B8" w14:textId="77777777" w:rsidR="00CB0FAF" w:rsidRPr="00056861" w:rsidRDefault="00CB0FAF" w:rsidP="00D24D69">
            <w:pPr>
              <w:jc w:val="center"/>
              <w:rPr>
                <w:rFonts w:ascii="Arial" w:hAnsi="Arial" w:cs="Arial"/>
                <w:b/>
                <w:color w:val="000000" w:themeColor="text1"/>
              </w:rPr>
            </w:pPr>
          </w:p>
          <w:p w14:paraId="045BDE8C" w14:textId="77777777" w:rsidR="00CB0FAF" w:rsidRPr="00056861" w:rsidRDefault="00CB0FAF" w:rsidP="00D24D69">
            <w:pPr>
              <w:jc w:val="center"/>
              <w:rPr>
                <w:rFonts w:ascii="Arial" w:hAnsi="Arial" w:cs="Arial"/>
                <w:b/>
                <w:color w:val="000000" w:themeColor="text1"/>
              </w:rPr>
            </w:pPr>
            <w:r w:rsidRPr="00056861">
              <w:rPr>
                <w:rFonts w:ascii="Arial" w:hAnsi="Arial" w:cs="Arial"/>
                <w:b/>
                <w:color w:val="000000" w:themeColor="text1"/>
              </w:rPr>
              <w:t>SAMPLE PARTICIPANT INFORMATION SHEET</w:t>
            </w:r>
          </w:p>
          <w:p w14:paraId="53756352" w14:textId="77777777" w:rsidR="00CB0FAF" w:rsidRPr="00056861" w:rsidRDefault="00CB0FAF" w:rsidP="00D24D69">
            <w:pPr>
              <w:jc w:val="center"/>
              <w:rPr>
                <w:rFonts w:ascii="Arial" w:hAnsi="Arial" w:cs="Arial"/>
                <w:color w:val="000000" w:themeColor="text1"/>
              </w:rPr>
            </w:pPr>
          </w:p>
        </w:tc>
      </w:tr>
      <w:tr w:rsidR="002E1AC5" w:rsidRPr="00056861" w14:paraId="3FDBB9D5" w14:textId="77777777" w:rsidTr="00D24D69">
        <w:trPr>
          <w:trHeight w:val="572"/>
        </w:trPr>
        <w:tc>
          <w:tcPr>
            <w:tcW w:w="10682" w:type="dxa"/>
            <w:gridSpan w:val="3"/>
            <w:shd w:val="clear" w:color="auto" w:fill="auto"/>
          </w:tcPr>
          <w:p w14:paraId="3D63FC88" w14:textId="48A87BCB" w:rsidR="00CB0FAF" w:rsidRPr="00056861" w:rsidRDefault="00CB0FAF" w:rsidP="00D24D69">
            <w:pPr>
              <w:rPr>
                <w:rFonts w:ascii="Arial" w:hAnsi="Arial" w:cs="Arial"/>
                <w:color w:val="000000" w:themeColor="text1"/>
              </w:rPr>
            </w:pPr>
            <w:r w:rsidRPr="00056861">
              <w:rPr>
                <w:rFonts w:ascii="Arial" w:hAnsi="Arial" w:cs="Arial"/>
                <w:color w:val="000000" w:themeColor="text1"/>
              </w:rPr>
              <w:t>Teitl Y Prosiect: /</w:t>
            </w:r>
            <w:r w:rsidRPr="00056861">
              <w:rPr>
                <w:rFonts w:ascii="Arial" w:hAnsi="Arial" w:cs="Arial"/>
                <w:b/>
                <w:color w:val="000000" w:themeColor="text1"/>
              </w:rPr>
              <w:t xml:space="preserve"> </w:t>
            </w:r>
            <w:r w:rsidRPr="00056861">
              <w:rPr>
                <w:rFonts w:ascii="Arial" w:hAnsi="Arial" w:cs="Arial"/>
                <w:color w:val="000000" w:themeColor="text1"/>
              </w:rPr>
              <w:t>Project Title:</w:t>
            </w:r>
            <w:r w:rsidR="003837AE">
              <w:rPr>
                <w:rFonts w:ascii="Arial" w:hAnsi="Arial" w:cs="Arial"/>
                <w:color w:val="000000" w:themeColor="text1"/>
              </w:rPr>
              <w:t xml:space="preserve"> Rainbow arts project</w:t>
            </w:r>
          </w:p>
        </w:tc>
      </w:tr>
    </w:tbl>
    <w:p w14:paraId="6B7504B5"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Fonts w:ascii="Arial" w:hAnsi="Arial" w:cs="Arial"/>
          <w:color w:val="000000" w:themeColor="text1"/>
        </w:rPr>
        <w:tab/>
      </w:r>
      <w:r w:rsidRPr="00056861">
        <w:rPr>
          <w:rStyle w:val="nw1"/>
          <w:rFonts w:ascii="Arial" w:hAnsi="Arial" w:cs="Arial"/>
          <w:b/>
          <w:color w:val="000000" w:themeColor="text1"/>
          <w:u w:val="single"/>
        </w:rPr>
        <w:t>*THIS FORM IS TO BE AMENDED AND ADAPTED AS NECESSARY</w:t>
      </w:r>
    </w:p>
    <w:p w14:paraId="034275EA" w14:textId="77777777" w:rsidR="00CB0FAF" w:rsidRPr="00056861" w:rsidRDefault="00CB0FAF" w:rsidP="00D24D69">
      <w:pPr>
        <w:rPr>
          <w:rFonts w:ascii="Arial" w:hAnsi="Arial" w:cs="Arial"/>
          <w:color w:val="000000" w:themeColor="text1"/>
        </w:rPr>
      </w:pPr>
    </w:p>
    <w:p w14:paraId="27B243B0" w14:textId="77777777" w:rsidR="00CB0FAF" w:rsidRPr="00056861" w:rsidRDefault="00CB0FAF" w:rsidP="00D24D69">
      <w:pPr>
        <w:rPr>
          <w:rStyle w:val="nw1"/>
          <w:rFonts w:ascii="Arial" w:hAnsi="Arial" w:cs="Arial"/>
          <w:color w:val="000000" w:themeColor="text1"/>
        </w:rPr>
      </w:pPr>
      <w:r w:rsidRPr="00056861">
        <w:rPr>
          <w:rStyle w:val="nw1"/>
          <w:rFonts w:ascii="Arial" w:hAnsi="Arial" w:cs="Arial"/>
          <w:color w:val="000000" w:themeColor="text1"/>
        </w:rPr>
        <w:t xml:space="preserve">Dear Participant: </w:t>
      </w:r>
    </w:p>
    <w:p w14:paraId="7CDB7AD2" w14:textId="77777777" w:rsidR="00CB0FAF" w:rsidRPr="00056861" w:rsidRDefault="00CB0FAF" w:rsidP="00D24D69">
      <w:pPr>
        <w:rPr>
          <w:rStyle w:val="nw1"/>
          <w:rFonts w:ascii="Arial" w:hAnsi="Arial" w:cs="Arial"/>
          <w:color w:val="000000" w:themeColor="text1"/>
        </w:rPr>
      </w:pPr>
    </w:p>
    <w:p w14:paraId="0B03D0DD" w14:textId="77777777" w:rsidR="00CB0FAF" w:rsidRPr="00056861" w:rsidRDefault="00CB0FAF" w:rsidP="00D24D69">
      <w:pPr>
        <w:jc w:val="both"/>
        <w:rPr>
          <w:rFonts w:ascii="Arial" w:hAnsi="Arial" w:cs="Arial"/>
          <w:color w:val="000000" w:themeColor="text1"/>
        </w:rPr>
      </w:pPr>
      <w:r w:rsidRPr="00056861">
        <w:rPr>
          <w:rStyle w:val="nw1"/>
          <w:rFonts w:ascii="Arial" w:hAnsi="Arial" w:cs="Arial"/>
          <w:color w:val="000000" w:themeColor="text1"/>
        </w:rPr>
        <w:t xml:space="preserve">My name is Emma Hutchings and I am studying in the School of </w:t>
      </w:r>
      <w:r w:rsidRPr="00056861">
        <w:rPr>
          <w:rFonts w:ascii="Arial" w:hAnsi="Arial" w:cs="Arial"/>
          <w:color w:val="000000" w:themeColor="text1"/>
          <w:bdr w:val="none" w:sz="0" w:space="0" w:color="auto" w:frame="1"/>
        </w:rPr>
        <w:t>Institute of Education and Humanities:</w:t>
      </w:r>
      <w:r w:rsidRPr="00056861">
        <w:rPr>
          <w:rStyle w:val="apple-converted-space"/>
          <w:rFonts w:ascii="Arial" w:hAnsi="Arial" w:cs="Arial"/>
          <w:color w:val="000000" w:themeColor="text1"/>
          <w:bdr w:val="none" w:sz="0" w:space="0" w:color="auto" w:frame="1"/>
        </w:rPr>
        <w:t> </w:t>
      </w:r>
      <w:r w:rsidRPr="00056861">
        <w:rPr>
          <w:rFonts w:ascii="Arial" w:hAnsi="Arial" w:cs="Arial"/>
          <w:i/>
          <w:iCs/>
          <w:color w:val="000000" w:themeColor="text1"/>
          <w:bdr w:val="none" w:sz="0" w:space="0" w:color="auto" w:frame="1"/>
        </w:rPr>
        <w:t>Social Policy, Youth and Communities </w:t>
      </w:r>
    </w:p>
    <w:p w14:paraId="6FB0B882" w14:textId="77777777" w:rsidR="00CB0FAF" w:rsidRPr="00056861" w:rsidRDefault="00CB0FAF" w:rsidP="00D24D69">
      <w:pPr>
        <w:pStyle w:val="NormalWeb1"/>
        <w:spacing w:line="302" w:lineRule="atLeast"/>
        <w:jc w:val="both"/>
        <w:rPr>
          <w:rStyle w:val="nw1"/>
          <w:rFonts w:ascii="Arial" w:hAnsi="Arial" w:cs="Arial"/>
          <w:color w:val="000000" w:themeColor="text1"/>
        </w:rPr>
      </w:pPr>
    </w:p>
    <w:p w14:paraId="3B586592" w14:textId="201217D9" w:rsidR="00CB0FAF" w:rsidRPr="007369B2" w:rsidRDefault="00CB0FAF" w:rsidP="007369B2">
      <w:pPr>
        <w:pStyle w:val="NormalWeb"/>
        <w:spacing w:before="0" w:beforeAutospacing="0"/>
        <w:rPr>
          <w:rFonts w:ascii="Arial" w:hAnsi="Arial" w:cs="Arial"/>
          <w:color w:val="000000" w:themeColor="text1"/>
          <w:shd w:val="clear" w:color="auto" w:fill="FFFFFF"/>
        </w:rPr>
      </w:pPr>
      <w:r w:rsidRPr="00056861">
        <w:rPr>
          <w:rStyle w:val="nw1"/>
          <w:rFonts w:ascii="Arial" w:hAnsi="Arial" w:cs="Arial"/>
          <w:color w:val="000000" w:themeColor="text1"/>
        </w:rPr>
        <w:t xml:space="preserve">I would like to invite you to participate in my research project. </w:t>
      </w:r>
      <w:r w:rsidR="007369B2" w:rsidRPr="00056861">
        <w:rPr>
          <w:rFonts w:ascii="Arial" w:hAnsi="Arial" w:cs="Arial"/>
          <w:color w:val="000000" w:themeColor="text1"/>
        </w:rPr>
        <w:t xml:space="preserve">This </w:t>
      </w:r>
      <w:r w:rsidR="007369B2">
        <w:rPr>
          <w:rFonts w:ascii="Arial" w:hAnsi="Arial" w:cs="Arial"/>
          <w:color w:val="000000" w:themeColor="text1"/>
        </w:rPr>
        <w:t xml:space="preserve">project aims to </w:t>
      </w:r>
      <w:r w:rsidR="007369B2" w:rsidRPr="00056861">
        <w:rPr>
          <w:rFonts w:ascii="Arial" w:hAnsi="Arial" w:cs="Arial"/>
          <w:color w:val="000000" w:themeColor="text1"/>
        </w:rPr>
        <w:t xml:space="preserve"> confirm how youth work can promote young people to make informed choices. </w:t>
      </w:r>
      <w:r w:rsidR="007369B2" w:rsidRPr="00056861">
        <w:rPr>
          <w:rFonts w:ascii="Arial" w:hAnsi="Arial" w:cs="Arial"/>
          <w:color w:val="000000" w:themeColor="text1"/>
          <w:shd w:val="clear" w:color="auto" w:fill="FFFFFF"/>
        </w:rPr>
        <w:t xml:space="preserve">The objectives of the research will demonstrate how young people can develop in confidence, self awareness and to learn new skills and how youth work can assist in this.  </w:t>
      </w:r>
    </w:p>
    <w:p w14:paraId="493D6669" w14:textId="08DFB0FB" w:rsidR="00CB0FAF" w:rsidRPr="00056861" w:rsidRDefault="00CB0FAF" w:rsidP="00D24D69">
      <w:pPr>
        <w:pStyle w:val="NormalWeb1"/>
        <w:spacing w:line="302" w:lineRule="atLeast"/>
        <w:jc w:val="both"/>
        <w:rPr>
          <w:rFonts w:ascii="Arial" w:hAnsi="Arial" w:cs="Arial"/>
          <w:color w:val="000000" w:themeColor="text1"/>
        </w:rPr>
      </w:pPr>
      <w:r w:rsidRPr="00056861">
        <w:rPr>
          <w:rStyle w:val="nw1"/>
          <w:rFonts w:ascii="Arial" w:hAnsi="Arial" w:cs="Arial"/>
          <w:color w:val="000000" w:themeColor="text1"/>
        </w:rPr>
        <w:t xml:space="preserve">Through your participation in the </w:t>
      </w:r>
      <w:r w:rsidR="007369B2">
        <w:rPr>
          <w:rStyle w:val="nw1"/>
          <w:rFonts w:ascii="Arial" w:hAnsi="Arial" w:cs="Arial"/>
          <w:color w:val="000000" w:themeColor="text1"/>
        </w:rPr>
        <w:t>project</w:t>
      </w:r>
      <w:r w:rsidRPr="00056861">
        <w:rPr>
          <w:rStyle w:val="nw1"/>
          <w:rFonts w:ascii="Arial" w:hAnsi="Arial" w:cs="Arial"/>
          <w:color w:val="000000" w:themeColor="text1"/>
        </w:rPr>
        <w:t xml:space="preserve"> and/or interviews, I hope to ascertain </w:t>
      </w:r>
      <w:r w:rsidR="007369B2">
        <w:rPr>
          <w:rStyle w:val="nw1"/>
          <w:rFonts w:ascii="Arial" w:hAnsi="Arial" w:cs="Arial"/>
          <w:color w:val="000000" w:themeColor="text1"/>
        </w:rPr>
        <w:t>the benefits of youth work on helping young people to make choices</w:t>
      </w:r>
      <w:r w:rsidRPr="00056861">
        <w:rPr>
          <w:rStyle w:val="nw1"/>
          <w:rFonts w:ascii="Arial" w:hAnsi="Arial" w:cs="Arial"/>
          <w:color w:val="000000" w:themeColor="text1"/>
        </w:rPr>
        <w:t>.</w:t>
      </w:r>
      <w:r w:rsidRPr="00056861">
        <w:rPr>
          <w:rFonts w:ascii="Arial" w:hAnsi="Arial" w:cs="Arial"/>
          <w:color w:val="000000" w:themeColor="text1"/>
        </w:rPr>
        <w:t xml:space="preserve"> </w:t>
      </w:r>
    </w:p>
    <w:p w14:paraId="538EA8DA" w14:textId="77777777" w:rsidR="00CB0FAF" w:rsidRPr="00056861" w:rsidRDefault="00CB0FAF" w:rsidP="00D24D69">
      <w:pPr>
        <w:pStyle w:val="NormalWeb1"/>
        <w:spacing w:line="302" w:lineRule="atLeast"/>
        <w:jc w:val="both"/>
        <w:rPr>
          <w:rFonts w:ascii="Arial" w:hAnsi="Arial" w:cs="Arial"/>
          <w:color w:val="000000" w:themeColor="text1"/>
        </w:rPr>
      </w:pPr>
    </w:p>
    <w:p w14:paraId="22F0A3D1" w14:textId="087F98EA" w:rsidR="00CB0FAF" w:rsidRPr="00056861" w:rsidRDefault="00CB0FAF" w:rsidP="00D24D69">
      <w:pPr>
        <w:pStyle w:val="NormalWeb1"/>
        <w:spacing w:line="302" w:lineRule="atLeast"/>
        <w:jc w:val="both"/>
        <w:rPr>
          <w:rFonts w:ascii="Arial" w:hAnsi="Arial" w:cs="Arial"/>
          <w:color w:val="000000" w:themeColor="text1"/>
        </w:rPr>
      </w:pPr>
      <w:r w:rsidRPr="00056861">
        <w:rPr>
          <w:rStyle w:val="nw1"/>
          <w:rFonts w:ascii="Arial" w:hAnsi="Arial" w:cs="Arial"/>
          <w:color w:val="000000" w:themeColor="text1"/>
        </w:rPr>
        <w:t xml:space="preserve">All </w:t>
      </w:r>
      <w:r w:rsidR="007369B2">
        <w:rPr>
          <w:rStyle w:val="nw1"/>
          <w:rFonts w:ascii="Arial" w:hAnsi="Arial" w:cs="Arial"/>
          <w:color w:val="000000" w:themeColor="text1"/>
        </w:rPr>
        <w:t>information</w:t>
      </w:r>
      <w:r w:rsidRPr="00056861">
        <w:rPr>
          <w:rStyle w:val="nw1"/>
          <w:rFonts w:ascii="Arial" w:hAnsi="Arial" w:cs="Arial"/>
          <w:color w:val="000000" w:themeColor="text1"/>
        </w:rPr>
        <w:t xml:space="preserve"> will be kept strictly confidential to the researchers involved and at </w:t>
      </w:r>
      <w:r w:rsidRPr="00056861">
        <w:rPr>
          <w:rStyle w:val="nw1"/>
          <w:rFonts w:ascii="Arial" w:hAnsi="Arial" w:cs="Arial"/>
          <w:b/>
          <w:color w:val="000000" w:themeColor="text1"/>
          <w:u w:val="single"/>
        </w:rPr>
        <w:t>NO</w:t>
      </w:r>
      <w:r w:rsidRPr="00056861">
        <w:rPr>
          <w:rStyle w:val="nw1"/>
          <w:rFonts w:ascii="Arial" w:hAnsi="Arial" w:cs="Arial"/>
          <w:color w:val="000000" w:themeColor="text1"/>
        </w:rPr>
        <w:t xml:space="preserve"> time will </w:t>
      </w:r>
      <w:r w:rsidR="007369B2">
        <w:rPr>
          <w:rStyle w:val="nw1"/>
          <w:rFonts w:ascii="Arial" w:hAnsi="Arial" w:cs="Arial"/>
          <w:color w:val="000000" w:themeColor="text1"/>
        </w:rPr>
        <w:t>personal</w:t>
      </w:r>
      <w:r w:rsidRPr="00056861">
        <w:rPr>
          <w:rFonts w:ascii="Arial" w:hAnsi="Arial" w:cs="Arial"/>
          <w:color w:val="000000" w:themeColor="text1"/>
        </w:rPr>
        <w:t xml:space="preserve"> </w:t>
      </w:r>
      <w:r w:rsidR="007369B2">
        <w:rPr>
          <w:rStyle w:val="nw1"/>
          <w:rFonts w:ascii="Arial" w:hAnsi="Arial" w:cs="Arial"/>
          <w:color w:val="000000" w:themeColor="text1"/>
        </w:rPr>
        <w:t>information</w:t>
      </w:r>
      <w:r w:rsidRPr="00056861">
        <w:rPr>
          <w:rStyle w:val="nw1"/>
          <w:rFonts w:ascii="Arial" w:hAnsi="Arial" w:cs="Arial"/>
          <w:color w:val="000000" w:themeColor="text1"/>
        </w:rPr>
        <w:t xml:space="preserve"> be </w:t>
      </w:r>
      <w:r w:rsidR="007369B2">
        <w:rPr>
          <w:rStyle w:val="nw1"/>
          <w:rFonts w:ascii="Arial" w:hAnsi="Arial" w:cs="Arial"/>
          <w:color w:val="000000" w:themeColor="text1"/>
        </w:rPr>
        <w:t>collected</w:t>
      </w:r>
      <w:r w:rsidRPr="00056861">
        <w:rPr>
          <w:rStyle w:val="nw1"/>
          <w:rFonts w:ascii="Arial" w:hAnsi="Arial" w:cs="Arial"/>
          <w:color w:val="000000" w:themeColor="text1"/>
        </w:rPr>
        <w:t xml:space="preserve">. This gives you a chance to express your views on your programme </w:t>
      </w:r>
      <w:r w:rsidR="007369B2">
        <w:rPr>
          <w:rStyle w:val="nw1"/>
          <w:rFonts w:ascii="Arial" w:hAnsi="Arial" w:cs="Arial"/>
          <w:color w:val="000000" w:themeColor="text1"/>
        </w:rPr>
        <w:t xml:space="preserve">in </w:t>
      </w:r>
      <w:r w:rsidRPr="00056861">
        <w:rPr>
          <w:rStyle w:val="nw1"/>
          <w:rFonts w:ascii="Arial" w:hAnsi="Arial" w:cs="Arial"/>
          <w:color w:val="000000" w:themeColor="text1"/>
        </w:rPr>
        <w:t>a confidential and anonymous forum and still be able to make a difference. Your participation in this</w:t>
      </w:r>
      <w:r w:rsidRPr="00056861">
        <w:rPr>
          <w:rFonts w:ascii="Arial" w:hAnsi="Arial" w:cs="Arial"/>
          <w:color w:val="000000" w:themeColor="text1"/>
        </w:rPr>
        <w:t xml:space="preserve"> </w:t>
      </w:r>
      <w:r w:rsidRPr="00056861">
        <w:rPr>
          <w:rStyle w:val="nw1"/>
          <w:rFonts w:ascii="Arial" w:hAnsi="Arial" w:cs="Arial"/>
          <w:color w:val="000000" w:themeColor="text1"/>
        </w:rPr>
        <w:t xml:space="preserve">study is completely voluntary so you can withdraw from the </w:t>
      </w:r>
      <w:r w:rsidR="007369B2">
        <w:rPr>
          <w:rStyle w:val="nw1"/>
          <w:rFonts w:ascii="Arial" w:hAnsi="Arial" w:cs="Arial"/>
          <w:color w:val="000000" w:themeColor="text1"/>
        </w:rPr>
        <w:t>project</w:t>
      </w:r>
      <w:r w:rsidRPr="00056861">
        <w:rPr>
          <w:rStyle w:val="nw1"/>
          <w:rFonts w:ascii="Arial" w:hAnsi="Arial" w:cs="Arial"/>
          <w:color w:val="000000" w:themeColor="text1"/>
        </w:rPr>
        <w:t xml:space="preserve"> at any stage.</w:t>
      </w:r>
      <w:r w:rsidRPr="00056861">
        <w:rPr>
          <w:rFonts w:ascii="Arial" w:hAnsi="Arial" w:cs="Arial"/>
          <w:color w:val="000000" w:themeColor="text1"/>
        </w:rPr>
        <w:t xml:space="preserve"> </w:t>
      </w:r>
    </w:p>
    <w:p w14:paraId="04C93CA1" w14:textId="77777777" w:rsidR="00CB0FAF" w:rsidRPr="00056861" w:rsidRDefault="00CB0FAF" w:rsidP="00D24D69">
      <w:pPr>
        <w:pStyle w:val="NormalWeb1"/>
        <w:spacing w:line="302" w:lineRule="atLeast"/>
        <w:jc w:val="both"/>
        <w:rPr>
          <w:rFonts w:ascii="Arial" w:hAnsi="Arial" w:cs="Arial"/>
          <w:color w:val="000000" w:themeColor="text1"/>
        </w:rPr>
      </w:pPr>
    </w:p>
    <w:p w14:paraId="3727ACB4" w14:textId="5A462334" w:rsidR="00CB0FAF" w:rsidRPr="00056861" w:rsidRDefault="007369B2" w:rsidP="00D24D69">
      <w:pPr>
        <w:pStyle w:val="NormalWeb1"/>
        <w:spacing w:line="302" w:lineRule="atLeast"/>
        <w:jc w:val="both"/>
        <w:rPr>
          <w:rFonts w:ascii="Arial" w:hAnsi="Arial" w:cs="Arial"/>
          <w:color w:val="000000" w:themeColor="text1"/>
        </w:rPr>
      </w:pPr>
      <w:r>
        <w:rPr>
          <w:rStyle w:val="nw1"/>
          <w:rFonts w:ascii="Arial" w:hAnsi="Arial" w:cs="Arial"/>
          <w:color w:val="000000" w:themeColor="text1"/>
        </w:rPr>
        <w:t xml:space="preserve">Full </w:t>
      </w:r>
      <w:r w:rsidR="003A178A">
        <w:rPr>
          <w:rStyle w:val="nw1"/>
          <w:rFonts w:ascii="Arial" w:hAnsi="Arial" w:cs="Arial"/>
          <w:color w:val="000000" w:themeColor="text1"/>
        </w:rPr>
        <w:t>explanation</w:t>
      </w:r>
      <w:r>
        <w:rPr>
          <w:rStyle w:val="nw1"/>
          <w:rFonts w:ascii="Arial" w:hAnsi="Arial" w:cs="Arial"/>
          <w:color w:val="000000" w:themeColor="text1"/>
        </w:rPr>
        <w:t xml:space="preserve"> will be </w:t>
      </w:r>
      <w:r w:rsidR="003A178A">
        <w:rPr>
          <w:rStyle w:val="nw1"/>
          <w:rFonts w:ascii="Arial" w:hAnsi="Arial" w:cs="Arial"/>
          <w:color w:val="000000" w:themeColor="text1"/>
        </w:rPr>
        <w:t>given,</w:t>
      </w:r>
      <w:r>
        <w:rPr>
          <w:rStyle w:val="nw1"/>
          <w:rFonts w:ascii="Arial" w:hAnsi="Arial" w:cs="Arial"/>
          <w:color w:val="000000" w:themeColor="text1"/>
        </w:rPr>
        <w:t xml:space="preserve"> and a letter will be provided to your parents/guardian so that they can see the work you are doing and consent to you taking part.  </w:t>
      </w:r>
      <w:r w:rsidR="00CB0FAF" w:rsidRPr="00056861">
        <w:rPr>
          <w:rStyle w:val="nw1"/>
          <w:rFonts w:ascii="Arial" w:hAnsi="Arial" w:cs="Arial"/>
          <w:color w:val="000000" w:themeColor="text1"/>
        </w:rPr>
        <w:t xml:space="preserve"> </w:t>
      </w:r>
      <w:r>
        <w:rPr>
          <w:rStyle w:val="nw1"/>
          <w:rFonts w:ascii="Arial" w:hAnsi="Arial" w:cs="Arial"/>
          <w:color w:val="000000" w:themeColor="text1"/>
          <w:u w:val="single"/>
        </w:rPr>
        <w:t>A</w:t>
      </w:r>
      <w:r w:rsidR="00CB0FAF" w:rsidRPr="00056861">
        <w:rPr>
          <w:rStyle w:val="nw1"/>
          <w:rFonts w:ascii="Arial" w:hAnsi="Arial" w:cs="Arial"/>
          <w:color w:val="000000" w:themeColor="text1"/>
          <w:u w:val="single"/>
        </w:rPr>
        <w:t>n instruction sheet / a consent</w:t>
      </w:r>
      <w:r w:rsidR="00CB0FAF" w:rsidRPr="00056861">
        <w:rPr>
          <w:rFonts w:ascii="Arial" w:hAnsi="Arial" w:cs="Arial"/>
          <w:color w:val="000000" w:themeColor="text1"/>
          <w:u w:val="single"/>
        </w:rPr>
        <w:t xml:space="preserve"> </w:t>
      </w:r>
      <w:r w:rsidR="00CB0FAF" w:rsidRPr="00056861">
        <w:rPr>
          <w:rStyle w:val="nw1"/>
          <w:rFonts w:ascii="Arial" w:hAnsi="Arial" w:cs="Arial"/>
          <w:color w:val="000000" w:themeColor="text1"/>
          <w:u w:val="single"/>
        </w:rPr>
        <w:t>form /a feedback sheet</w:t>
      </w:r>
      <w:r>
        <w:rPr>
          <w:rStyle w:val="nw1"/>
          <w:rFonts w:ascii="Arial" w:hAnsi="Arial" w:cs="Arial"/>
          <w:color w:val="000000" w:themeColor="text1"/>
          <w:u w:val="single"/>
        </w:rPr>
        <w:t xml:space="preserve"> are enclosed</w:t>
      </w:r>
      <w:r w:rsidR="00CB0FAF" w:rsidRPr="00056861">
        <w:rPr>
          <w:rStyle w:val="nw1"/>
          <w:rFonts w:ascii="Arial" w:hAnsi="Arial" w:cs="Arial"/>
          <w:color w:val="000000" w:themeColor="text1"/>
          <w:u w:val="single"/>
        </w:rPr>
        <w:t>)</w:t>
      </w:r>
      <w:r w:rsidR="00CB0FAF" w:rsidRPr="00056861">
        <w:rPr>
          <w:rStyle w:val="nw1"/>
          <w:rFonts w:ascii="Arial" w:hAnsi="Arial" w:cs="Arial"/>
          <w:color w:val="000000" w:themeColor="text1"/>
        </w:rPr>
        <w:t>. As this is a new project, your feedback is also important to us and we would be</w:t>
      </w:r>
      <w:r w:rsidR="00CB0FAF" w:rsidRPr="00056861">
        <w:rPr>
          <w:rFonts w:ascii="Arial" w:hAnsi="Arial" w:cs="Arial"/>
          <w:color w:val="000000" w:themeColor="text1"/>
        </w:rPr>
        <w:t xml:space="preserve"> </w:t>
      </w:r>
      <w:r w:rsidR="00CB0FAF" w:rsidRPr="00056861">
        <w:rPr>
          <w:rStyle w:val="nw1"/>
          <w:rFonts w:ascii="Arial" w:hAnsi="Arial" w:cs="Arial"/>
          <w:color w:val="000000" w:themeColor="text1"/>
        </w:rPr>
        <w:t>much obliged if you could also complete the feedback sheet along with the questionnaire. We understand that</w:t>
      </w:r>
      <w:r w:rsidR="00CB0FAF" w:rsidRPr="00056861">
        <w:rPr>
          <w:rFonts w:ascii="Arial" w:hAnsi="Arial" w:cs="Arial"/>
          <w:color w:val="000000" w:themeColor="text1"/>
        </w:rPr>
        <w:t xml:space="preserve"> </w:t>
      </w:r>
      <w:r w:rsidR="00CB0FAF" w:rsidRPr="00056861">
        <w:rPr>
          <w:rStyle w:val="nw1"/>
          <w:rFonts w:ascii="Arial" w:hAnsi="Arial" w:cs="Arial"/>
          <w:color w:val="000000" w:themeColor="text1"/>
        </w:rPr>
        <w:t xml:space="preserve">your time is at a </w:t>
      </w:r>
      <w:r w:rsidR="003A178A" w:rsidRPr="00056861">
        <w:rPr>
          <w:rStyle w:val="nw1"/>
          <w:rFonts w:ascii="Arial" w:hAnsi="Arial" w:cs="Arial"/>
          <w:color w:val="000000" w:themeColor="text1"/>
        </w:rPr>
        <w:t>premium,</w:t>
      </w:r>
      <w:r w:rsidR="00CB0FAF" w:rsidRPr="00056861">
        <w:rPr>
          <w:rStyle w:val="nw1"/>
          <w:rFonts w:ascii="Arial" w:hAnsi="Arial" w:cs="Arial"/>
          <w:color w:val="000000" w:themeColor="text1"/>
        </w:rPr>
        <w:t xml:space="preserve"> but your opinions are very valuable to us.</w:t>
      </w:r>
      <w:r w:rsidR="00CB0FAF" w:rsidRPr="00056861">
        <w:rPr>
          <w:rFonts w:ascii="Arial" w:hAnsi="Arial" w:cs="Arial"/>
          <w:color w:val="000000" w:themeColor="text1"/>
        </w:rPr>
        <w:t xml:space="preserve"> </w:t>
      </w:r>
    </w:p>
    <w:p w14:paraId="0819426C" w14:textId="77777777" w:rsidR="00CB0FAF" w:rsidRPr="00056861" w:rsidRDefault="00CB0FAF" w:rsidP="00D24D69">
      <w:pPr>
        <w:pStyle w:val="NormalWeb1"/>
        <w:spacing w:line="302" w:lineRule="atLeast"/>
        <w:jc w:val="both"/>
        <w:rPr>
          <w:rFonts w:ascii="Arial" w:hAnsi="Arial" w:cs="Arial"/>
          <w:color w:val="000000" w:themeColor="text1"/>
        </w:rPr>
      </w:pPr>
    </w:p>
    <w:p w14:paraId="4C15D238" w14:textId="49CAD22E" w:rsidR="00CB0FAF" w:rsidRPr="00056861" w:rsidRDefault="00CB0FAF" w:rsidP="00D24D69">
      <w:pPr>
        <w:pStyle w:val="NormalWeb1"/>
        <w:spacing w:line="302" w:lineRule="atLeast"/>
        <w:jc w:val="both"/>
        <w:rPr>
          <w:rStyle w:val="nw1"/>
          <w:rFonts w:ascii="Arial" w:hAnsi="Arial" w:cs="Arial"/>
          <w:color w:val="000000" w:themeColor="text1"/>
        </w:rPr>
      </w:pPr>
      <w:r w:rsidRPr="00056861">
        <w:rPr>
          <w:rStyle w:val="nw1"/>
          <w:rFonts w:ascii="Arial" w:hAnsi="Arial" w:cs="Arial"/>
          <w:color w:val="000000" w:themeColor="text1"/>
        </w:rPr>
        <w:t xml:space="preserve">After careful and precise analysis of the </w:t>
      </w:r>
      <w:r w:rsidR="007369B2">
        <w:rPr>
          <w:rStyle w:val="nw1"/>
          <w:rFonts w:ascii="Arial" w:hAnsi="Arial" w:cs="Arial"/>
          <w:color w:val="000000" w:themeColor="text1"/>
        </w:rPr>
        <w:t>information</w:t>
      </w:r>
      <w:r w:rsidRPr="00056861">
        <w:rPr>
          <w:rStyle w:val="nw1"/>
          <w:rFonts w:ascii="Arial" w:hAnsi="Arial" w:cs="Arial"/>
          <w:color w:val="000000" w:themeColor="text1"/>
        </w:rPr>
        <w:t xml:space="preserve"> obtained from this </w:t>
      </w:r>
      <w:r w:rsidR="007369B2">
        <w:rPr>
          <w:rStyle w:val="nw1"/>
          <w:rFonts w:ascii="Arial" w:hAnsi="Arial" w:cs="Arial"/>
          <w:color w:val="000000" w:themeColor="text1"/>
        </w:rPr>
        <w:t>project</w:t>
      </w:r>
      <w:r w:rsidRPr="00056861">
        <w:rPr>
          <w:rStyle w:val="nw1"/>
          <w:rFonts w:ascii="Arial" w:hAnsi="Arial" w:cs="Arial"/>
          <w:color w:val="000000" w:themeColor="text1"/>
        </w:rPr>
        <w:t>, I will be happy to provide you</w:t>
      </w:r>
      <w:r w:rsidRPr="00056861">
        <w:rPr>
          <w:rFonts w:ascii="Arial" w:hAnsi="Arial" w:cs="Arial"/>
          <w:color w:val="000000" w:themeColor="text1"/>
        </w:rPr>
        <w:t xml:space="preserve"> </w:t>
      </w:r>
      <w:r w:rsidRPr="00056861">
        <w:rPr>
          <w:rStyle w:val="nw1"/>
          <w:rFonts w:ascii="Arial" w:hAnsi="Arial" w:cs="Arial"/>
          <w:color w:val="000000" w:themeColor="text1"/>
        </w:rPr>
        <w:t xml:space="preserve">with a copy of the findings at your request. </w:t>
      </w:r>
      <w:r w:rsidR="007369B2">
        <w:rPr>
          <w:rStyle w:val="nw1"/>
          <w:rFonts w:ascii="Arial" w:hAnsi="Arial" w:cs="Arial"/>
          <w:color w:val="000000" w:themeColor="text1"/>
        </w:rPr>
        <w:t xml:space="preserve"> </w:t>
      </w:r>
      <w:r w:rsidRPr="00056861">
        <w:rPr>
          <w:rStyle w:val="nw1"/>
          <w:rFonts w:ascii="Arial" w:hAnsi="Arial" w:cs="Arial"/>
          <w:color w:val="000000" w:themeColor="text1"/>
        </w:rPr>
        <w:t xml:space="preserve">The results of the research will be fed back to </w:t>
      </w:r>
      <w:r w:rsidR="007369B2">
        <w:rPr>
          <w:rStyle w:val="nw1"/>
          <w:rFonts w:ascii="Arial" w:hAnsi="Arial" w:cs="Arial"/>
          <w:color w:val="000000" w:themeColor="text1"/>
        </w:rPr>
        <w:t>you</w:t>
      </w:r>
      <w:r w:rsidRPr="00056861">
        <w:rPr>
          <w:rStyle w:val="nw1"/>
          <w:rFonts w:ascii="Arial" w:hAnsi="Arial" w:cs="Arial"/>
          <w:color w:val="000000" w:themeColor="text1"/>
        </w:rPr>
        <w:t>.</w:t>
      </w:r>
    </w:p>
    <w:p w14:paraId="7C2E95E4" w14:textId="77777777" w:rsidR="00CB0FAF" w:rsidRPr="00056861" w:rsidRDefault="00CB0FAF" w:rsidP="00D24D69">
      <w:pPr>
        <w:pStyle w:val="NormalWeb1"/>
        <w:spacing w:line="302" w:lineRule="atLeast"/>
        <w:jc w:val="both"/>
        <w:rPr>
          <w:rStyle w:val="nw1"/>
          <w:rFonts w:ascii="Arial" w:hAnsi="Arial" w:cs="Arial"/>
          <w:color w:val="000000" w:themeColor="text1"/>
        </w:rPr>
      </w:pPr>
    </w:p>
    <w:p w14:paraId="22394D15" w14:textId="77777777" w:rsidR="00CB0FAF" w:rsidRPr="00056861" w:rsidRDefault="00CB0FAF" w:rsidP="00D24D69">
      <w:pPr>
        <w:jc w:val="both"/>
        <w:rPr>
          <w:rFonts w:ascii="Arial" w:hAnsi="Arial" w:cs="Arial"/>
          <w:color w:val="000000" w:themeColor="text1"/>
        </w:rPr>
      </w:pPr>
      <w:r w:rsidRPr="00056861">
        <w:rPr>
          <w:rStyle w:val="nw1"/>
          <w:rFonts w:ascii="Arial" w:hAnsi="Arial" w:cs="Arial"/>
          <w:color w:val="000000" w:themeColor="text1"/>
        </w:rPr>
        <w:t xml:space="preserve">We thank you in advance for your time and participation. If any questions do arise, feel free to contact me at your convenience. </w:t>
      </w:r>
    </w:p>
    <w:p w14:paraId="0B4EDED9" w14:textId="77777777" w:rsidR="00CB0FAF" w:rsidRPr="00056861" w:rsidRDefault="00CB0FAF" w:rsidP="00D24D69">
      <w:pPr>
        <w:jc w:val="both"/>
        <w:rPr>
          <w:rFonts w:ascii="Arial" w:hAnsi="Arial" w:cs="Arial"/>
          <w:color w:val="000000" w:themeColor="text1"/>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CB0FAF" w:rsidRPr="00056861" w14:paraId="51E8986A" w14:textId="77777777" w:rsidTr="00D24D69">
        <w:tc>
          <w:tcPr>
            <w:tcW w:w="5341" w:type="dxa"/>
            <w:shd w:val="clear" w:color="auto" w:fill="auto"/>
          </w:tcPr>
          <w:p w14:paraId="6BC7D17E" w14:textId="77777777" w:rsidR="00CB0FAF" w:rsidRPr="00056861" w:rsidRDefault="00CB0FAF" w:rsidP="00D24D69">
            <w:pPr>
              <w:rPr>
                <w:rFonts w:ascii="Arial" w:hAnsi="Arial" w:cs="Arial"/>
                <w:color w:val="000000" w:themeColor="text1"/>
              </w:rPr>
            </w:pPr>
            <w:r w:rsidRPr="00056861">
              <w:rPr>
                <w:rFonts w:ascii="Arial" w:hAnsi="Arial" w:cs="Arial"/>
                <w:color w:val="000000" w:themeColor="text1"/>
              </w:rPr>
              <w:t>ENW A CHYFEIRIAD YR YMCHWILYDD</w:t>
            </w:r>
          </w:p>
        </w:tc>
        <w:tc>
          <w:tcPr>
            <w:tcW w:w="5341" w:type="dxa"/>
            <w:shd w:val="clear" w:color="auto" w:fill="auto"/>
          </w:tcPr>
          <w:p w14:paraId="6BBCC47C" w14:textId="3617C15C" w:rsidR="00CB0FAF" w:rsidRDefault="00CB0FAF" w:rsidP="00D24D69">
            <w:pPr>
              <w:rPr>
                <w:rFonts w:ascii="Arial" w:hAnsi="Arial" w:cs="Arial"/>
                <w:color w:val="000000" w:themeColor="text1"/>
              </w:rPr>
            </w:pPr>
            <w:r w:rsidRPr="00056861">
              <w:rPr>
                <w:rFonts w:ascii="Arial" w:hAnsi="Arial" w:cs="Arial"/>
                <w:color w:val="000000" w:themeColor="text1"/>
              </w:rPr>
              <w:t>NAME &amp; ADDRESS OF RESEARCHER</w:t>
            </w:r>
          </w:p>
          <w:p w14:paraId="67BAEBCA" w14:textId="77777777" w:rsidR="007369B2" w:rsidRDefault="007369B2" w:rsidP="007369B2">
            <w:pPr>
              <w:rPr>
                <w:rFonts w:ascii="Arial" w:hAnsi="Arial" w:cs="Arial"/>
                <w:color w:val="000000" w:themeColor="text1"/>
              </w:rPr>
            </w:pPr>
            <w:r>
              <w:rPr>
                <w:rFonts w:ascii="Arial" w:hAnsi="Arial" w:cs="Arial"/>
                <w:color w:val="000000" w:themeColor="text1"/>
              </w:rPr>
              <w:t>Emma Hutchings</w:t>
            </w:r>
          </w:p>
          <w:p w14:paraId="08F481D2" w14:textId="77777777" w:rsidR="007369B2" w:rsidRDefault="007369B2" w:rsidP="007369B2">
            <w:pPr>
              <w:rPr>
                <w:rFonts w:ascii="Arial" w:hAnsi="Arial" w:cs="Arial"/>
                <w:color w:val="000000" w:themeColor="text1"/>
              </w:rPr>
            </w:pPr>
            <w:r>
              <w:rPr>
                <w:rFonts w:ascii="Arial" w:hAnsi="Arial" w:cs="Arial"/>
                <w:color w:val="000000" w:themeColor="text1"/>
              </w:rPr>
              <w:t>C/o University of Wales Trinity St David,</w:t>
            </w:r>
          </w:p>
          <w:p w14:paraId="27251C2C" w14:textId="77777777" w:rsidR="007369B2" w:rsidRDefault="007369B2" w:rsidP="007369B2">
            <w:r>
              <w:rPr>
                <w:rFonts w:ascii="Arial" w:hAnsi="Arial" w:cs="Arial"/>
                <w:color w:val="222222"/>
                <w:sz w:val="21"/>
                <w:szCs w:val="21"/>
                <w:shd w:val="clear" w:color="auto" w:fill="FFFFFF"/>
              </w:rPr>
              <w:t>Carmarthen Campus, Carmarthen SA31 3EP</w:t>
            </w:r>
          </w:p>
          <w:p w14:paraId="4861B71F" w14:textId="77777777" w:rsidR="007369B2" w:rsidRPr="00056861" w:rsidRDefault="007369B2" w:rsidP="00D24D69">
            <w:pPr>
              <w:rPr>
                <w:rFonts w:ascii="Arial" w:hAnsi="Arial" w:cs="Arial"/>
                <w:color w:val="000000" w:themeColor="text1"/>
              </w:rPr>
            </w:pPr>
          </w:p>
          <w:p w14:paraId="43CAB0AC" w14:textId="77777777" w:rsidR="00CB0FAF" w:rsidRPr="00056861" w:rsidRDefault="00CB0FAF" w:rsidP="00D24D69">
            <w:pPr>
              <w:rPr>
                <w:rFonts w:ascii="Arial" w:hAnsi="Arial" w:cs="Arial"/>
                <w:color w:val="000000" w:themeColor="text1"/>
              </w:rPr>
            </w:pPr>
          </w:p>
        </w:tc>
      </w:tr>
    </w:tbl>
    <w:p w14:paraId="632C03DB" w14:textId="77777777" w:rsidR="00CB0FAF" w:rsidRPr="00056861" w:rsidRDefault="00CB0FAF" w:rsidP="00D24D69">
      <w:pPr>
        <w:rPr>
          <w:rFonts w:ascii="Arial" w:hAnsi="Arial" w:cs="Arial"/>
          <w:color w:val="000000" w:themeColor="text1"/>
        </w:rPr>
      </w:pPr>
    </w:p>
    <w:p w14:paraId="2A9CD13C" w14:textId="77777777" w:rsidR="00CB0FAF" w:rsidRPr="00056861" w:rsidRDefault="00CB0FAF">
      <w:pPr>
        <w:rPr>
          <w:rFonts w:ascii="Arial" w:hAnsi="Arial" w:cs="Arial"/>
          <w:color w:val="000000" w:themeColor="text1"/>
        </w:rPr>
      </w:pPr>
    </w:p>
    <w:p w14:paraId="6184C5B0" w14:textId="14DA5DFE" w:rsidR="000656B0" w:rsidRPr="007369B2" w:rsidRDefault="005E4921" w:rsidP="000656B0">
      <w:pPr>
        <w:overflowPunct w:val="0"/>
        <w:autoSpaceDE w:val="0"/>
        <w:autoSpaceDN w:val="0"/>
        <w:adjustRightInd w:val="0"/>
        <w:spacing w:line="360" w:lineRule="auto"/>
        <w:jc w:val="both"/>
        <w:textAlignment w:val="baseline"/>
        <w:rPr>
          <w:rFonts w:ascii="Arial" w:hAnsi="Arial" w:cs="Arial"/>
          <w:bCs/>
          <w:color w:val="000000" w:themeColor="text1"/>
        </w:rPr>
      </w:pPr>
      <w:r>
        <w:rPr>
          <w:rFonts w:ascii="Arial" w:hAnsi="Arial" w:cs="Arial"/>
          <w:bCs/>
          <w:color w:val="000000" w:themeColor="text1"/>
        </w:rPr>
        <w:t xml:space="preserve">The form will be read to the </w:t>
      </w:r>
      <w:r w:rsidR="007369B2" w:rsidRPr="007369B2">
        <w:rPr>
          <w:rFonts w:ascii="Arial" w:hAnsi="Arial" w:cs="Arial"/>
          <w:bCs/>
          <w:color w:val="000000" w:themeColor="text1"/>
        </w:rPr>
        <w:t>young person and provide them with a copy to take home to their parents with an explanation of the project.  Once consent has been received all data will be anonymised and partic</w:t>
      </w:r>
      <w:r>
        <w:rPr>
          <w:rFonts w:ascii="Arial" w:hAnsi="Arial" w:cs="Arial"/>
          <w:bCs/>
          <w:color w:val="000000" w:themeColor="text1"/>
        </w:rPr>
        <w:t>i</w:t>
      </w:r>
      <w:r w:rsidR="007369B2" w:rsidRPr="007369B2">
        <w:rPr>
          <w:rFonts w:ascii="Arial" w:hAnsi="Arial" w:cs="Arial"/>
          <w:bCs/>
          <w:color w:val="000000" w:themeColor="text1"/>
        </w:rPr>
        <w:t>pants will have a letter assigned to them. i.e A-T letters A to T.</w:t>
      </w:r>
      <w:r>
        <w:rPr>
          <w:rFonts w:ascii="Arial" w:hAnsi="Arial" w:cs="Arial"/>
          <w:bCs/>
          <w:color w:val="000000" w:themeColor="text1"/>
        </w:rPr>
        <w:t xml:space="preserve"> </w:t>
      </w:r>
    </w:p>
    <w:p w14:paraId="79A41F00" w14:textId="28463FAF" w:rsidR="007369B2" w:rsidRDefault="007369B2" w:rsidP="000656B0">
      <w:pPr>
        <w:overflowPunct w:val="0"/>
        <w:autoSpaceDE w:val="0"/>
        <w:autoSpaceDN w:val="0"/>
        <w:adjustRightInd w:val="0"/>
        <w:spacing w:line="360" w:lineRule="auto"/>
        <w:jc w:val="both"/>
        <w:textAlignment w:val="baseline"/>
        <w:rPr>
          <w:rFonts w:ascii="Arial" w:hAnsi="Arial" w:cs="Arial"/>
          <w:b/>
          <w:color w:val="000000" w:themeColor="text1"/>
        </w:rPr>
      </w:pPr>
    </w:p>
    <w:p w14:paraId="009C9CEC" w14:textId="06677715" w:rsidR="005E4921" w:rsidRDefault="007369B2" w:rsidP="006B02A4">
      <w:pPr>
        <w:overflowPunct w:val="0"/>
        <w:autoSpaceDE w:val="0"/>
        <w:autoSpaceDN w:val="0"/>
        <w:adjustRightInd w:val="0"/>
        <w:spacing w:line="360" w:lineRule="auto"/>
        <w:jc w:val="both"/>
        <w:textAlignment w:val="baseline"/>
        <w:rPr>
          <w:rFonts w:ascii="Arial" w:hAnsi="Arial" w:cs="Arial"/>
          <w:b/>
          <w:color w:val="000000" w:themeColor="text1"/>
        </w:rPr>
      </w:pPr>
      <w:r w:rsidRPr="005E4921">
        <w:rPr>
          <w:rFonts w:ascii="Arial" w:hAnsi="Arial" w:cs="Arial"/>
          <w:bCs/>
          <w:color w:val="000000" w:themeColor="text1"/>
        </w:rPr>
        <w:t xml:space="preserve">This will ensure that they have time to think about whether they would like to take part, have a chat with their care giver </w:t>
      </w:r>
      <w:r w:rsidR="005E4921" w:rsidRPr="005E4921">
        <w:rPr>
          <w:rFonts w:ascii="Arial" w:hAnsi="Arial" w:cs="Arial"/>
          <w:bCs/>
          <w:color w:val="000000" w:themeColor="text1"/>
        </w:rPr>
        <w:t>/guardian or parent.</w:t>
      </w:r>
      <w:r w:rsidR="005E4921">
        <w:rPr>
          <w:rFonts w:ascii="Arial" w:hAnsi="Arial" w:cs="Arial"/>
          <w:b/>
          <w:color w:val="000000" w:themeColor="text1"/>
        </w:rPr>
        <w:t xml:space="preserve"> </w:t>
      </w:r>
    </w:p>
    <w:p w14:paraId="4A5012D5" w14:textId="77777777" w:rsidR="00445953" w:rsidRDefault="00445953" w:rsidP="006B02A4">
      <w:pPr>
        <w:overflowPunct w:val="0"/>
        <w:autoSpaceDE w:val="0"/>
        <w:autoSpaceDN w:val="0"/>
        <w:adjustRightInd w:val="0"/>
        <w:spacing w:line="360" w:lineRule="auto"/>
        <w:jc w:val="both"/>
        <w:textAlignment w:val="baseline"/>
        <w:rPr>
          <w:rFonts w:ascii="Arial" w:hAnsi="Arial" w:cs="Arial"/>
          <w:b/>
          <w:color w:val="000000" w:themeColor="text1"/>
        </w:rPr>
      </w:pPr>
    </w:p>
    <w:p w14:paraId="7318886A" w14:textId="0F363163" w:rsidR="004F2DE9" w:rsidRDefault="005E4921" w:rsidP="006B02A4">
      <w:pPr>
        <w:overflowPunct w:val="0"/>
        <w:autoSpaceDE w:val="0"/>
        <w:autoSpaceDN w:val="0"/>
        <w:adjustRightInd w:val="0"/>
        <w:spacing w:line="360" w:lineRule="auto"/>
        <w:jc w:val="both"/>
        <w:textAlignment w:val="baseline"/>
        <w:rPr>
          <w:rFonts w:ascii="Arial" w:hAnsi="Arial" w:cs="Arial"/>
          <w:b/>
          <w:color w:val="000000" w:themeColor="text1"/>
        </w:rPr>
      </w:pPr>
      <w:r>
        <w:rPr>
          <w:rFonts w:ascii="Arial" w:hAnsi="Arial" w:cs="Arial"/>
          <w:b/>
          <w:color w:val="000000" w:themeColor="text1"/>
        </w:rPr>
        <w:t>Case Study</w:t>
      </w:r>
    </w:p>
    <w:p w14:paraId="0AABF06F" w14:textId="49C05165" w:rsidR="004F2DE9" w:rsidRDefault="005E4921" w:rsidP="006B02A4">
      <w:pPr>
        <w:overflowPunct w:val="0"/>
        <w:autoSpaceDE w:val="0"/>
        <w:autoSpaceDN w:val="0"/>
        <w:adjustRightInd w:val="0"/>
        <w:spacing w:line="360" w:lineRule="auto"/>
        <w:jc w:val="both"/>
        <w:textAlignment w:val="baseline"/>
        <w:rPr>
          <w:rFonts w:ascii="Arial" w:hAnsi="Arial" w:cs="Arial"/>
          <w:bCs/>
          <w:color w:val="000000" w:themeColor="text1"/>
        </w:rPr>
      </w:pPr>
      <w:r w:rsidRPr="005E4921">
        <w:rPr>
          <w:rFonts w:ascii="Arial" w:hAnsi="Arial" w:cs="Arial"/>
          <w:bCs/>
          <w:color w:val="000000" w:themeColor="text1"/>
        </w:rPr>
        <w:t>The research project will consist of a case study.</w:t>
      </w:r>
      <w:r w:rsidR="004F2DE9">
        <w:rPr>
          <w:rFonts w:ascii="Arial" w:hAnsi="Arial" w:cs="Arial"/>
          <w:bCs/>
          <w:color w:val="000000" w:themeColor="text1"/>
        </w:rPr>
        <w:t xml:space="preserve"> A case study is an exploration of a ‘bounded system’ over time by collating information, artwork, observations, unstructured interviews, events, activities. The context of the case would be the location or setting, in this case the youth club (</w:t>
      </w:r>
      <w:r w:rsidR="003A178A">
        <w:rPr>
          <w:rFonts w:ascii="Arial" w:hAnsi="Arial" w:cs="Arial"/>
          <w:bCs/>
          <w:color w:val="000000" w:themeColor="text1"/>
        </w:rPr>
        <w:t>Creswell</w:t>
      </w:r>
      <w:r w:rsidR="004F2DE9">
        <w:rPr>
          <w:rFonts w:ascii="Arial" w:hAnsi="Arial" w:cs="Arial"/>
          <w:bCs/>
          <w:color w:val="000000" w:themeColor="text1"/>
        </w:rPr>
        <w:t>, 1988).</w:t>
      </w:r>
    </w:p>
    <w:p w14:paraId="02043CF0" w14:textId="77777777" w:rsidR="00445953" w:rsidRDefault="00445953" w:rsidP="006B02A4">
      <w:pPr>
        <w:overflowPunct w:val="0"/>
        <w:autoSpaceDE w:val="0"/>
        <w:autoSpaceDN w:val="0"/>
        <w:adjustRightInd w:val="0"/>
        <w:spacing w:line="360" w:lineRule="auto"/>
        <w:jc w:val="both"/>
        <w:textAlignment w:val="baseline"/>
        <w:rPr>
          <w:rFonts w:ascii="Arial" w:hAnsi="Arial" w:cs="Arial"/>
          <w:bCs/>
          <w:color w:val="000000" w:themeColor="text1"/>
        </w:rPr>
      </w:pPr>
    </w:p>
    <w:p w14:paraId="0F72A49A" w14:textId="250267E2" w:rsidR="004F2DE9" w:rsidRDefault="004F2DE9" w:rsidP="006B02A4">
      <w:pPr>
        <w:overflowPunct w:val="0"/>
        <w:autoSpaceDE w:val="0"/>
        <w:autoSpaceDN w:val="0"/>
        <w:adjustRightInd w:val="0"/>
        <w:spacing w:line="360" w:lineRule="auto"/>
        <w:jc w:val="both"/>
        <w:textAlignment w:val="baseline"/>
        <w:rPr>
          <w:rFonts w:ascii="Arial" w:hAnsi="Arial" w:cs="Arial"/>
          <w:bCs/>
          <w:color w:val="000000" w:themeColor="text1"/>
        </w:rPr>
      </w:pPr>
      <w:r>
        <w:rPr>
          <w:rFonts w:ascii="Arial" w:hAnsi="Arial" w:cs="Arial"/>
          <w:bCs/>
          <w:color w:val="000000" w:themeColor="text1"/>
        </w:rPr>
        <w:t xml:space="preserve">Focus groups could be held with anonymised findings. For </w:t>
      </w:r>
      <w:r w:rsidR="003A178A">
        <w:rPr>
          <w:rFonts w:ascii="Arial" w:hAnsi="Arial" w:cs="Arial"/>
          <w:bCs/>
          <w:color w:val="000000" w:themeColor="text1"/>
        </w:rPr>
        <w:t>example,</w:t>
      </w:r>
      <w:r>
        <w:rPr>
          <w:rFonts w:ascii="Arial" w:hAnsi="Arial" w:cs="Arial"/>
          <w:bCs/>
          <w:color w:val="000000" w:themeColor="text1"/>
        </w:rPr>
        <w:t xml:space="preserve"> the young people would be asked to place a single smiley face on a board to show how they feel or how the experience made them feel.  Over a period of time, this simple survey could help determine the benefits of a project or activity.</w:t>
      </w:r>
    </w:p>
    <w:p w14:paraId="539030E7" w14:textId="77777777" w:rsidR="004F2DE9" w:rsidRDefault="004F2DE9" w:rsidP="006B02A4">
      <w:pPr>
        <w:overflowPunct w:val="0"/>
        <w:autoSpaceDE w:val="0"/>
        <w:autoSpaceDN w:val="0"/>
        <w:adjustRightInd w:val="0"/>
        <w:spacing w:line="360" w:lineRule="auto"/>
        <w:jc w:val="both"/>
        <w:textAlignment w:val="baseline"/>
        <w:rPr>
          <w:rFonts w:ascii="Arial" w:hAnsi="Arial" w:cs="Arial"/>
          <w:bCs/>
          <w:color w:val="000000" w:themeColor="text1"/>
        </w:rPr>
      </w:pPr>
    </w:p>
    <w:p w14:paraId="423C9BF3" w14:textId="15B1E6B6" w:rsidR="004F2DE9" w:rsidRDefault="004F2DE9" w:rsidP="006B02A4">
      <w:pPr>
        <w:overflowPunct w:val="0"/>
        <w:autoSpaceDE w:val="0"/>
        <w:autoSpaceDN w:val="0"/>
        <w:adjustRightInd w:val="0"/>
        <w:spacing w:line="360" w:lineRule="auto"/>
        <w:jc w:val="both"/>
        <w:textAlignment w:val="baseline"/>
        <w:rPr>
          <w:rFonts w:ascii="Arial" w:hAnsi="Arial" w:cs="Arial"/>
          <w:bCs/>
          <w:color w:val="000000" w:themeColor="text1"/>
        </w:rPr>
      </w:pPr>
      <w:r>
        <w:rPr>
          <w:rFonts w:ascii="Arial" w:hAnsi="Arial" w:cs="Arial"/>
          <w:bCs/>
          <w:color w:val="000000" w:themeColor="text1"/>
        </w:rPr>
        <w:t xml:space="preserve">The benefit of a case study is that you are able to observe young people in their own setting utilising a wide range of activities.  The main emphasis would be to determine how activities and support helps young people’s wellbeing, confidence and quality of life and how youth work supports this.  The particular type of activity has not been chosen as in line with the ethos of youth work, it has been decided that the young </w:t>
      </w:r>
      <w:r>
        <w:rPr>
          <w:rFonts w:ascii="Arial" w:hAnsi="Arial" w:cs="Arial"/>
          <w:bCs/>
          <w:color w:val="000000" w:themeColor="text1"/>
        </w:rPr>
        <w:lastRenderedPageBreak/>
        <w:t>people will be given the opportunity to decide what they would like to do and then observations and unstructured interviews will take place (</w:t>
      </w:r>
      <w:r w:rsidR="003A178A">
        <w:rPr>
          <w:rFonts w:ascii="Arial" w:hAnsi="Arial" w:cs="Arial"/>
          <w:bCs/>
          <w:color w:val="000000" w:themeColor="text1"/>
        </w:rPr>
        <w:t>Creswell</w:t>
      </w:r>
      <w:r>
        <w:rPr>
          <w:rFonts w:ascii="Arial" w:hAnsi="Arial" w:cs="Arial"/>
          <w:bCs/>
          <w:color w:val="000000" w:themeColor="text1"/>
        </w:rPr>
        <w:t>, 1988).</w:t>
      </w:r>
    </w:p>
    <w:p w14:paraId="661BA69A" w14:textId="4DD359D4" w:rsidR="004F2DE9" w:rsidRDefault="004F2DE9" w:rsidP="006B02A4">
      <w:pPr>
        <w:overflowPunct w:val="0"/>
        <w:autoSpaceDE w:val="0"/>
        <w:autoSpaceDN w:val="0"/>
        <w:adjustRightInd w:val="0"/>
        <w:spacing w:line="360" w:lineRule="auto"/>
        <w:jc w:val="both"/>
        <w:textAlignment w:val="baseline"/>
        <w:rPr>
          <w:rFonts w:ascii="Arial" w:hAnsi="Arial" w:cs="Arial"/>
          <w:bCs/>
          <w:color w:val="000000" w:themeColor="text1"/>
        </w:rPr>
      </w:pPr>
    </w:p>
    <w:p w14:paraId="174B1E5B" w14:textId="77A264AD" w:rsidR="003E746B" w:rsidRDefault="004F2DE9" w:rsidP="006B02A4">
      <w:pPr>
        <w:overflowPunct w:val="0"/>
        <w:autoSpaceDE w:val="0"/>
        <w:autoSpaceDN w:val="0"/>
        <w:adjustRightInd w:val="0"/>
        <w:spacing w:line="360" w:lineRule="auto"/>
        <w:jc w:val="both"/>
        <w:textAlignment w:val="baseline"/>
        <w:rPr>
          <w:rFonts w:ascii="Arial" w:hAnsi="Arial" w:cs="Arial"/>
          <w:b/>
          <w:color w:val="000000" w:themeColor="text1"/>
        </w:rPr>
      </w:pPr>
      <w:r>
        <w:rPr>
          <w:rFonts w:ascii="Arial" w:hAnsi="Arial" w:cs="Arial"/>
          <w:b/>
          <w:color w:val="000000" w:themeColor="text1"/>
        </w:rPr>
        <w:t>Interview</w:t>
      </w:r>
    </w:p>
    <w:p w14:paraId="5B80ED15" w14:textId="789E85AF" w:rsidR="003E746B" w:rsidRPr="003E746B" w:rsidRDefault="004F2DE9" w:rsidP="006B02A4">
      <w:pPr>
        <w:overflowPunct w:val="0"/>
        <w:autoSpaceDE w:val="0"/>
        <w:autoSpaceDN w:val="0"/>
        <w:adjustRightInd w:val="0"/>
        <w:spacing w:line="360" w:lineRule="auto"/>
        <w:jc w:val="both"/>
        <w:textAlignment w:val="baseline"/>
        <w:rPr>
          <w:rFonts w:ascii="Arial" w:hAnsi="Arial" w:cs="Arial"/>
          <w:bCs/>
          <w:color w:val="000000" w:themeColor="text1"/>
        </w:rPr>
      </w:pPr>
      <w:r w:rsidRPr="003E746B">
        <w:rPr>
          <w:rFonts w:ascii="Arial" w:hAnsi="Arial" w:cs="Arial"/>
          <w:bCs/>
          <w:color w:val="000000" w:themeColor="text1"/>
        </w:rPr>
        <w:t xml:space="preserve">The interview is a way to find out </w:t>
      </w:r>
      <w:r w:rsidR="003E746B" w:rsidRPr="003E746B">
        <w:rPr>
          <w:rFonts w:ascii="Arial" w:hAnsi="Arial" w:cs="Arial"/>
          <w:bCs/>
          <w:color w:val="000000" w:themeColor="text1"/>
        </w:rPr>
        <w:t>lots of information and opinions and definitions of reality.  This is illustrated by (Jones, 198, p46 cited in (Punch, 2013):</w:t>
      </w:r>
      <w:r w:rsidR="003E746B">
        <w:rPr>
          <w:rFonts w:ascii="Arial" w:hAnsi="Arial" w:cs="Arial"/>
          <w:bCs/>
          <w:color w:val="000000" w:themeColor="text1"/>
        </w:rPr>
        <w:t xml:space="preserve"> </w:t>
      </w:r>
      <w:r w:rsidR="003E746B" w:rsidRPr="003E746B">
        <w:rPr>
          <w:rFonts w:ascii="Arial" w:hAnsi="Arial" w:cs="Arial"/>
          <w:bCs/>
          <w:color w:val="000000" w:themeColor="text1"/>
        </w:rPr>
        <w:t>“In order to understand other persons’ constructions of reality, we would do well to ask them..”</w:t>
      </w:r>
    </w:p>
    <w:p w14:paraId="17F12CAA" w14:textId="37D845AD" w:rsidR="004F2DE9" w:rsidRDefault="003E746B" w:rsidP="006B02A4">
      <w:pPr>
        <w:overflowPunct w:val="0"/>
        <w:autoSpaceDE w:val="0"/>
        <w:autoSpaceDN w:val="0"/>
        <w:adjustRightInd w:val="0"/>
        <w:spacing w:line="360" w:lineRule="auto"/>
        <w:jc w:val="both"/>
        <w:textAlignment w:val="baseline"/>
        <w:rPr>
          <w:rFonts w:ascii="Arial" w:hAnsi="Arial" w:cs="Arial"/>
          <w:bCs/>
          <w:color w:val="000000" w:themeColor="text1"/>
        </w:rPr>
      </w:pPr>
      <w:r>
        <w:rPr>
          <w:rFonts w:ascii="Arial" w:hAnsi="Arial" w:cs="Arial"/>
          <w:bCs/>
          <w:color w:val="000000" w:themeColor="text1"/>
        </w:rPr>
        <w:t>(</w:t>
      </w:r>
      <w:r w:rsidRPr="003E746B">
        <w:rPr>
          <w:rFonts w:ascii="Arial" w:hAnsi="Arial" w:cs="Arial"/>
          <w:bCs/>
          <w:color w:val="000000" w:themeColor="text1"/>
        </w:rPr>
        <w:t>Jones, 198, p46</w:t>
      </w:r>
      <w:r>
        <w:rPr>
          <w:rFonts w:ascii="Arial" w:hAnsi="Arial" w:cs="Arial"/>
          <w:bCs/>
          <w:color w:val="000000" w:themeColor="text1"/>
        </w:rPr>
        <w:t>)</w:t>
      </w:r>
      <w:r w:rsidRPr="003E746B">
        <w:rPr>
          <w:rFonts w:ascii="Arial" w:hAnsi="Arial" w:cs="Arial"/>
          <w:bCs/>
          <w:color w:val="000000" w:themeColor="text1"/>
        </w:rPr>
        <w:t xml:space="preserve"> cited in (Punch, 2013)</w:t>
      </w:r>
      <w:r>
        <w:rPr>
          <w:rFonts w:ascii="Arial" w:hAnsi="Arial" w:cs="Arial"/>
          <w:bCs/>
          <w:color w:val="000000" w:themeColor="text1"/>
        </w:rPr>
        <w:t>.</w:t>
      </w:r>
    </w:p>
    <w:tbl>
      <w:tblPr>
        <w:tblStyle w:val="TableGrid"/>
        <w:tblW w:w="0" w:type="auto"/>
        <w:tblLook w:val="04A0" w:firstRow="1" w:lastRow="0" w:firstColumn="1" w:lastColumn="0" w:noHBand="0" w:noVBand="1"/>
      </w:tblPr>
      <w:tblGrid>
        <w:gridCol w:w="3003"/>
        <w:gridCol w:w="3003"/>
        <w:gridCol w:w="3004"/>
      </w:tblGrid>
      <w:tr w:rsidR="003E746B" w14:paraId="076934D4" w14:textId="77777777" w:rsidTr="003E746B">
        <w:tc>
          <w:tcPr>
            <w:tcW w:w="3003" w:type="dxa"/>
          </w:tcPr>
          <w:p w14:paraId="3A20E850" w14:textId="287DF8E5" w:rsidR="003E746B" w:rsidRPr="003E746B" w:rsidRDefault="003E746B" w:rsidP="003E746B">
            <w:pPr>
              <w:overflowPunct w:val="0"/>
              <w:autoSpaceDE w:val="0"/>
              <w:autoSpaceDN w:val="0"/>
              <w:adjustRightInd w:val="0"/>
              <w:spacing w:line="360" w:lineRule="auto"/>
              <w:jc w:val="center"/>
              <w:textAlignment w:val="baseline"/>
              <w:rPr>
                <w:rFonts w:ascii="Arial" w:hAnsi="Arial" w:cs="Arial"/>
                <w:b/>
                <w:color w:val="000000" w:themeColor="text1"/>
              </w:rPr>
            </w:pPr>
            <w:r w:rsidRPr="003E746B">
              <w:rPr>
                <w:rFonts w:ascii="Arial" w:hAnsi="Arial" w:cs="Arial"/>
                <w:b/>
                <w:color w:val="000000" w:themeColor="text1"/>
              </w:rPr>
              <w:t>Structured interviews</w:t>
            </w:r>
          </w:p>
        </w:tc>
        <w:tc>
          <w:tcPr>
            <w:tcW w:w="3003" w:type="dxa"/>
          </w:tcPr>
          <w:p w14:paraId="1B7D24AC" w14:textId="2AEFB137" w:rsidR="003E746B" w:rsidRPr="003E746B" w:rsidRDefault="003E746B" w:rsidP="003E746B">
            <w:pPr>
              <w:overflowPunct w:val="0"/>
              <w:autoSpaceDE w:val="0"/>
              <w:autoSpaceDN w:val="0"/>
              <w:adjustRightInd w:val="0"/>
              <w:spacing w:line="360" w:lineRule="auto"/>
              <w:jc w:val="center"/>
              <w:textAlignment w:val="baseline"/>
              <w:rPr>
                <w:rFonts w:ascii="Arial" w:hAnsi="Arial" w:cs="Arial"/>
                <w:b/>
                <w:color w:val="000000" w:themeColor="text1"/>
              </w:rPr>
            </w:pPr>
            <w:r w:rsidRPr="003E746B">
              <w:rPr>
                <w:rFonts w:ascii="Arial" w:hAnsi="Arial" w:cs="Arial"/>
                <w:b/>
                <w:color w:val="000000" w:themeColor="text1"/>
              </w:rPr>
              <w:t>Semi</w:t>
            </w:r>
            <w:r>
              <w:rPr>
                <w:rFonts w:ascii="Arial" w:hAnsi="Arial" w:cs="Arial"/>
                <w:b/>
                <w:color w:val="000000" w:themeColor="text1"/>
              </w:rPr>
              <w:t xml:space="preserve"> </w:t>
            </w:r>
            <w:r w:rsidRPr="003E746B">
              <w:rPr>
                <w:rFonts w:ascii="Arial" w:hAnsi="Arial" w:cs="Arial"/>
                <w:b/>
                <w:color w:val="000000" w:themeColor="text1"/>
              </w:rPr>
              <w:t>structured interviews</w:t>
            </w:r>
          </w:p>
        </w:tc>
        <w:tc>
          <w:tcPr>
            <w:tcW w:w="3004" w:type="dxa"/>
          </w:tcPr>
          <w:p w14:paraId="2AF4ABA2" w14:textId="26FDE56E" w:rsidR="003E746B" w:rsidRPr="003E746B" w:rsidRDefault="003E746B" w:rsidP="003E746B">
            <w:pPr>
              <w:overflowPunct w:val="0"/>
              <w:autoSpaceDE w:val="0"/>
              <w:autoSpaceDN w:val="0"/>
              <w:adjustRightInd w:val="0"/>
              <w:spacing w:line="360" w:lineRule="auto"/>
              <w:jc w:val="center"/>
              <w:textAlignment w:val="baseline"/>
              <w:rPr>
                <w:rFonts w:ascii="Arial" w:hAnsi="Arial" w:cs="Arial"/>
                <w:b/>
                <w:color w:val="000000" w:themeColor="text1"/>
              </w:rPr>
            </w:pPr>
            <w:r w:rsidRPr="003E746B">
              <w:rPr>
                <w:rFonts w:ascii="Arial" w:hAnsi="Arial" w:cs="Arial"/>
                <w:b/>
                <w:color w:val="000000" w:themeColor="text1"/>
              </w:rPr>
              <w:t>Unstructured interviews</w:t>
            </w:r>
          </w:p>
        </w:tc>
      </w:tr>
      <w:tr w:rsidR="003E746B" w14:paraId="2B6788B3" w14:textId="77777777" w:rsidTr="003E746B">
        <w:tc>
          <w:tcPr>
            <w:tcW w:w="3003" w:type="dxa"/>
          </w:tcPr>
          <w:p w14:paraId="7D232BDC" w14:textId="77777777" w:rsidR="003E746B" w:rsidRDefault="003E746B" w:rsidP="003E746B">
            <w:pPr>
              <w:overflowPunct w:val="0"/>
              <w:autoSpaceDE w:val="0"/>
              <w:autoSpaceDN w:val="0"/>
              <w:adjustRightInd w:val="0"/>
              <w:spacing w:line="360" w:lineRule="auto"/>
              <w:jc w:val="center"/>
              <w:textAlignment w:val="baseline"/>
              <w:rPr>
                <w:rFonts w:ascii="Arial" w:hAnsi="Arial" w:cs="Arial"/>
                <w:bCs/>
                <w:color w:val="000000" w:themeColor="text1"/>
              </w:rPr>
            </w:pPr>
            <w:r>
              <w:rPr>
                <w:rFonts w:ascii="Arial" w:hAnsi="Arial" w:cs="Arial"/>
                <w:bCs/>
                <w:color w:val="000000" w:themeColor="text1"/>
              </w:rPr>
              <w:t>Standard interviews. Closed questions, set questions.</w:t>
            </w:r>
          </w:p>
          <w:p w14:paraId="6A1C6DB9" w14:textId="64B034A7" w:rsidR="003E746B" w:rsidRDefault="003E746B" w:rsidP="003E746B">
            <w:pPr>
              <w:overflowPunct w:val="0"/>
              <w:autoSpaceDE w:val="0"/>
              <w:autoSpaceDN w:val="0"/>
              <w:adjustRightInd w:val="0"/>
              <w:spacing w:line="360" w:lineRule="auto"/>
              <w:jc w:val="center"/>
              <w:textAlignment w:val="baseline"/>
              <w:rPr>
                <w:rFonts w:ascii="Arial" w:hAnsi="Arial" w:cs="Arial"/>
                <w:bCs/>
                <w:color w:val="000000" w:themeColor="text1"/>
              </w:rPr>
            </w:pPr>
            <w:r>
              <w:rPr>
                <w:rFonts w:ascii="Arial" w:hAnsi="Arial" w:cs="Arial"/>
                <w:bCs/>
                <w:color w:val="000000" w:themeColor="text1"/>
              </w:rPr>
              <w:t xml:space="preserve">Police interview, </w:t>
            </w:r>
          </w:p>
        </w:tc>
        <w:tc>
          <w:tcPr>
            <w:tcW w:w="3003" w:type="dxa"/>
          </w:tcPr>
          <w:p w14:paraId="5FAA41B3" w14:textId="56E0D1EB" w:rsidR="003E746B" w:rsidRDefault="003E746B" w:rsidP="003E746B">
            <w:pPr>
              <w:overflowPunct w:val="0"/>
              <w:autoSpaceDE w:val="0"/>
              <w:autoSpaceDN w:val="0"/>
              <w:adjustRightInd w:val="0"/>
              <w:spacing w:line="360" w:lineRule="auto"/>
              <w:jc w:val="center"/>
              <w:textAlignment w:val="baseline"/>
              <w:rPr>
                <w:rFonts w:ascii="Arial" w:hAnsi="Arial" w:cs="Arial"/>
                <w:bCs/>
                <w:color w:val="000000" w:themeColor="text1"/>
              </w:rPr>
            </w:pPr>
            <w:r>
              <w:rPr>
                <w:rFonts w:ascii="Arial" w:hAnsi="Arial" w:cs="Arial"/>
                <w:bCs/>
                <w:color w:val="000000" w:themeColor="text1"/>
              </w:rPr>
              <w:t xml:space="preserve">In depth interviews, survey interviews. </w:t>
            </w:r>
          </w:p>
        </w:tc>
        <w:tc>
          <w:tcPr>
            <w:tcW w:w="3004" w:type="dxa"/>
          </w:tcPr>
          <w:p w14:paraId="21A754A9" w14:textId="2657B374" w:rsidR="003E746B" w:rsidRDefault="003E746B" w:rsidP="003E746B">
            <w:pPr>
              <w:overflowPunct w:val="0"/>
              <w:autoSpaceDE w:val="0"/>
              <w:autoSpaceDN w:val="0"/>
              <w:adjustRightInd w:val="0"/>
              <w:spacing w:line="360" w:lineRule="auto"/>
              <w:jc w:val="center"/>
              <w:textAlignment w:val="baseline"/>
              <w:rPr>
                <w:rFonts w:ascii="Arial" w:hAnsi="Arial" w:cs="Arial"/>
                <w:bCs/>
                <w:color w:val="000000" w:themeColor="text1"/>
              </w:rPr>
            </w:pPr>
            <w:r>
              <w:rPr>
                <w:rFonts w:ascii="Arial" w:hAnsi="Arial" w:cs="Arial"/>
                <w:bCs/>
                <w:color w:val="000000" w:themeColor="text1"/>
              </w:rPr>
              <w:t xml:space="preserve">Open questions, informal questions. Group interviews. Good for young people, who could walk up to a board and make a smiley face or similar. </w:t>
            </w:r>
            <w:r>
              <w:rPr>
                <w:rFonts w:ascii="Arial" w:hAnsi="Arial" w:cs="Arial"/>
                <w:bCs/>
                <w:noProof/>
                <w:color w:val="000000" w:themeColor="text1"/>
              </w:rPr>
              <w:drawing>
                <wp:inline distT="0" distB="0" distL="0" distR="0" wp14:anchorId="083DF7F3" wp14:editId="5D7FE40F">
                  <wp:extent cx="360628" cy="360608"/>
                  <wp:effectExtent l="0" t="0" r="0" b="0"/>
                  <wp:docPr id="10" name="Picture 10" descr="File:PEO-smiley confused.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File:PEO-smiley confused.svg - Wikimedia Commons"/>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67324" cy="367303"/>
                          </a:xfrm>
                          <a:prstGeom prst="rect">
                            <a:avLst/>
                          </a:prstGeom>
                        </pic:spPr>
                      </pic:pic>
                    </a:graphicData>
                  </a:graphic>
                </wp:inline>
              </w:drawing>
            </w:r>
            <w:r>
              <w:rPr>
                <w:rFonts w:ascii="Arial" w:hAnsi="Arial" w:cs="Arial"/>
                <w:bCs/>
                <w:color w:val="000000" w:themeColor="text1"/>
              </w:rPr>
              <w:t xml:space="preserve"> </w:t>
            </w:r>
            <w:r>
              <w:rPr>
                <w:rFonts w:ascii="Arial" w:hAnsi="Arial" w:cs="Arial"/>
                <w:bCs/>
                <w:noProof/>
                <w:color w:val="000000" w:themeColor="text1"/>
              </w:rPr>
              <mc:AlternateContent>
                <mc:Choice Requires="wpg">
                  <w:drawing>
                    <wp:inline distT="0" distB="0" distL="0" distR="0" wp14:anchorId="1C363633" wp14:editId="1A4DC580">
                      <wp:extent cx="329721" cy="337279"/>
                      <wp:effectExtent l="0" t="0" r="635" b="5715"/>
                      <wp:docPr id="15" name="Group 15"/>
                      <wp:cNvGraphicFramePr/>
                      <a:graphic xmlns:a="http://schemas.openxmlformats.org/drawingml/2006/main">
                        <a:graphicData uri="http://schemas.microsoft.com/office/word/2010/wordprocessingGroup">
                          <wpg:wgp>
                            <wpg:cNvGrpSpPr/>
                            <wpg:grpSpPr>
                              <a:xfrm>
                                <a:off x="0" y="0"/>
                                <a:ext cx="329721" cy="337279"/>
                                <a:chOff x="0" y="0"/>
                                <a:chExt cx="2794541" cy="3163696"/>
                              </a:xfrm>
                            </wpg:grpSpPr>
                            <pic:pic xmlns:pic="http://schemas.openxmlformats.org/drawingml/2006/picture">
                              <pic:nvPicPr>
                                <pic:cNvPr id="13" name="Picture 13" descr="Smiley - Wikipedia"/>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541" y="0"/>
                                  <a:ext cx="2794000" cy="2794000"/>
                                </a:xfrm>
                                <a:prstGeom prst="rect">
                                  <a:avLst/>
                                </a:prstGeom>
                              </pic:spPr>
                            </pic:pic>
                            <wps:wsp>
                              <wps:cNvPr id="14" name="Text Box 14"/>
                              <wps:cNvSpPr txBox="1"/>
                              <wps:spPr>
                                <a:xfrm>
                                  <a:off x="0" y="2793491"/>
                                  <a:ext cx="2793365" cy="370205"/>
                                </a:xfrm>
                                <a:prstGeom prst="rect">
                                  <a:avLst/>
                                </a:prstGeom>
                                <a:solidFill>
                                  <a:prstClr val="white"/>
                                </a:solidFill>
                                <a:ln>
                                  <a:noFill/>
                                </a:ln>
                              </wps:spPr>
                              <wps:txbx>
                                <w:txbxContent>
                                  <w:p w14:paraId="724C15F5" w14:textId="3EB8B2E5" w:rsidR="003E746B" w:rsidRPr="003E746B" w:rsidRDefault="003E746B" w:rsidP="003E746B">
                                    <w:pPr>
                                      <w:rPr>
                                        <w:sz w:val="18"/>
                                        <w:szCs w:val="18"/>
                                      </w:rPr>
                                    </w:pPr>
                                    <w:hyperlink r:id="rId22" w:history="1">
                                      <w:r w:rsidRPr="003E746B">
                                        <w:rPr>
                                          <w:rStyle w:val="Hyperlink"/>
                                          <w:sz w:val="18"/>
                                          <w:szCs w:val="18"/>
                                        </w:rPr>
                                        <w:t>This Photo</w:t>
                                      </w:r>
                                    </w:hyperlink>
                                    <w:r w:rsidRPr="003E746B">
                                      <w:rPr>
                                        <w:sz w:val="18"/>
                                        <w:szCs w:val="18"/>
                                      </w:rPr>
                                      <w:t xml:space="preserve"> by Unknown Author is licensed under </w:t>
                                    </w:r>
                                    <w:hyperlink r:id="rId23" w:history="1">
                                      <w:r w:rsidRPr="003E746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C363633" id="Group 15" o:spid="_x0000_s1026" style="width:25.95pt;height:26.55pt;mso-position-horizontal-relative:char;mso-position-vertical-relative:line" coordsize="27945,3163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alt="Smiley - Wikipedia" style="position:absolute;left:5;width:27940;height:279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">
                        <v:imagedata r:id="rId24" o:title="Smiley - Wikipedia"/>
                      </v:shape>
                      <v:shapetype id="_x0000_t202" coordsize="21600,21600" o:spt="202" path="m,l,21600r21600,l21600,xe">
                        <v:stroke joinstyle="miter"/>
                        <v:path gradientshapeok="t" o:connecttype="rect"/>
                      </v:shapetype>
                      <v:shape id="Text Box 14" o:spid="_x0000_s1028" type="#_x0000_t202" style="position:absolute;top:27934;width:27933;height:37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" stroked="f">
                        <v:textbox>
                          <w:txbxContent>
                            <w:p w14:paraId="724C15F5" w14:textId="3EB8B2E5" w:rsidR="003E746B" w:rsidRPr="003E746B" w:rsidRDefault="003E746B" w:rsidP="003E746B">
                              <w:pPr>
                                <w:rPr>
                                  <w:sz w:val="18"/>
                                  <w:szCs w:val="18"/>
                                </w:rPr>
                              </w:pPr>
                              <w:hyperlink r:id="rId25" w:history="1">
                                <w:r w:rsidRPr="003E746B">
                                  <w:rPr>
                                    <w:rStyle w:val="Hyperlink"/>
                                    <w:sz w:val="18"/>
                                    <w:szCs w:val="18"/>
                                  </w:rPr>
                                  <w:t>This Photo</w:t>
                                </w:r>
                              </w:hyperlink>
                              <w:r w:rsidRPr="003E746B">
                                <w:rPr>
                                  <w:sz w:val="18"/>
                                  <w:szCs w:val="18"/>
                                </w:rPr>
                                <w:t xml:space="preserve"> by Unknown Author is licensed under </w:t>
                              </w:r>
                              <w:hyperlink r:id="rId26" w:history="1">
                                <w:r w:rsidRPr="003E746B">
                                  <w:rPr>
                                    <w:rStyle w:val="Hyperlink"/>
                                    <w:sz w:val="18"/>
                                    <w:szCs w:val="18"/>
                                  </w:rPr>
                                  <w:t>CC BY-SA</w:t>
                                </w:r>
                              </w:hyperlink>
                            </w:p>
                          </w:txbxContent>
                        </v:textbox>
                      </v:shape>
                      <w10:anchorlock/>
                    </v:group>
                  </w:pict>
                </mc:Fallback>
              </mc:AlternateContent>
            </w:r>
            <w:r>
              <w:rPr>
                <w:rFonts w:ascii="Arial" w:hAnsi="Arial" w:cs="Arial"/>
                <w:bCs/>
                <w:color w:val="000000" w:themeColor="text1"/>
              </w:rPr>
              <w:t xml:space="preserve"> Smileys could be used to describe mood or how they make them feel. As the young people will assist in the set up of the </w:t>
            </w:r>
            <w:r w:rsidR="003A178A">
              <w:rPr>
                <w:rFonts w:ascii="Arial" w:hAnsi="Arial" w:cs="Arial"/>
                <w:bCs/>
                <w:color w:val="000000" w:themeColor="text1"/>
              </w:rPr>
              <w:t>project,</w:t>
            </w:r>
            <w:r>
              <w:rPr>
                <w:rFonts w:ascii="Arial" w:hAnsi="Arial" w:cs="Arial"/>
                <w:bCs/>
                <w:color w:val="000000" w:themeColor="text1"/>
              </w:rPr>
              <w:t xml:space="preserve"> they should choose which smiley is for each score/mood.</w:t>
            </w:r>
          </w:p>
        </w:tc>
      </w:tr>
    </w:tbl>
    <w:p w14:paraId="7EF5D5A9" w14:textId="03BEDC65" w:rsidR="003E746B" w:rsidRDefault="003E746B" w:rsidP="006B02A4">
      <w:pPr>
        <w:overflowPunct w:val="0"/>
        <w:autoSpaceDE w:val="0"/>
        <w:autoSpaceDN w:val="0"/>
        <w:adjustRightInd w:val="0"/>
        <w:spacing w:line="360" w:lineRule="auto"/>
        <w:jc w:val="both"/>
        <w:textAlignment w:val="baseline"/>
        <w:rPr>
          <w:rFonts w:ascii="Arial" w:hAnsi="Arial" w:cs="Arial"/>
          <w:bCs/>
          <w:color w:val="000000" w:themeColor="text1"/>
        </w:rPr>
      </w:pPr>
    </w:p>
    <w:p w14:paraId="05B933BA" w14:textId="2D020CEF" w:rsidR="00445953" w:rsidRPr="003E746B" w:rsidRDefault="003E746B" w:rsidP="006B02A4">
      <w:pPr>
        <w:overflowPunct w:val="0"/>
        <w:autoSpaceDE w:val="0"/>
        <w:autoSpaceDN w:val="0"/>
        <w:adjustRightInd w:val="0"/>
        <w:spacing w:line="360" w:lineRule="auto"/>
        <w:jc w:val="both"/>
        <w:textAlignment w:val="baseline"/>
        <w:rPr>
          <w:rFonts w:ascii="Arial" w:hAnsi="Arial" w:cs="Arial"/>
          <w:b/>
          <w:color w:val="000000" w:themeColor="text1"/>
        </w:rPr>
      </w:pPr>
      <w:r w:rsidRPr="003E746B">
        <w:rPr>
          <w:rFonts w:ascii="Arial" w:hAnsi="Arial" w:cs="Arial"/>
          <w:b/>
          <w:color w:val="000000" w:themeColor="text1"/>
        </w:rPr>
        <w:t>Questionnaire</w:t>
      </w:r>
    </w:p>
    <w:p w14:paraId="0218492B" w14:textId="2625DB55" w:rsidR="00445953" w:rsidRDefault="003E746B" w:rsidP="006B02A4">
      <w:pPr>
        <w:overflowPunct w:val="0"/>
        <w:autoSpaceDE w:val="0"/>
        <w:autoSpaceDN w:val="0"/>
        <w:adjustRightInd w:val="0"/>
        <w:spacing w:line="360" w:lineRule="auto"/>
        <w:jc w:val="both"/>
        <w:textAlignment w:val="baseline"/>
        <w:rPr>
          <w:rFonts w:ascii="Arial" w:hAnsi="Arial" w:cs="Arial"/>
          <w:bCs/>
          <w:color w:val="000000" w:themeColor="text1"/>
        </w:rPr>
      </w:pPr>
      <w:r>
        <w:rPr>
          <w:rFonts w:ascii="Arial" w:hAnsi="Arial" w:cs="Arial"/>
          <w:bCs/>
          <w:color w:val="000000" w:themeColor="text1"/>
        </w:rPr>
        <w:t>An example of scoring for a quantifiable survey or questionnaire would be the Likert scale</w:t>
      </w:r>
      <w:r w:rsidR="00445953">
        <w:rPr>
          <w:rFonts w:ascii="Arial" w:hAnsi="Arial" w:cs="Arial"/>
          <w:bCs/>
          <w:color w:val="000000" w:themeColor="text1"/>
        </w:rPr>
        <w:t xml:space="preserve"> (Punch, 2013). For example, score 1-5 for an answer.</w:t>
      </w:r>
    </w:p>
    <w:p w14:paraId="0287796F" w14:textId="77777777" w:rsidR="00445953" w:rsidRDefault="003E746B" w:rsidP="006B02A4">
      <w:pPr>
        <w:overflowPunct w:val="0"/>
        <w:autoSpaceDE w:val="0"/>
        <w:autoSpaceDN w:val="0"/>
        <w:adjustRightInd w:val="0"/>
        <w:spacing w:line="360" w:lineRule="auto"/>
        <w:jc w:val="both"/>
        <w:textAlignment w:val="baseline"/>
        <w:rPr>
          <w:rFonts w:ascii="Arial" w:hAnsi="Arial" w:cs="Arial"/>
          <w:bCs/>
          <w:color w:val="000000" w:themeColor="text1"/>
        </w:rPr>
      </w:pPr>
      <w:r>
        <w:rPr>
          <w:rFonts w:ascii="Arial" w:hAnsi="Arial" w:cs="Arial"/>
          <w:bCs/>
          <w:color w:val="000000" w:themeColor="text1"/>
        </w:rPr>
        <w:t xml:space="preserve"> </w:t>
      </w:r>
    </w:p>
    <w:p w14:paraId="39E31341" w14:textId="77777777" w:rsidR="00445953" w:rsidRDefault="00445953">
      <w:pPr>
        <w:rPr>
          <w:rFonts w:ascii="Arial" w:eastAsia="Times New Roman" w:hAnsi="Arial" w:cs="Arial"/>
          <w:b/>
          <w:color w:val="000000" w:themeColor="text1"/>
          <w:lang w:eastAsia="en-GB"/>
        </w:rPr>
      </w:pPr>
      <w:r>
        <w:rPr>
          <w:rFonts w:ascii="Arial" w:hAnsi="Arial" w:cs="Arial"/>
          <w:b/>
          <w:color w:val="000000" w:themeColor="text1"/>
        </w:rPr>
        <w:br w:type="page"/>
      </w:r>
    </w:p>
    <w:p w14:paraId="2BC52993" w14:textId="47EE0D1D" w:rsidR="006B02A4" w:rsidRPr="00445953" w:rsidRDefault="00A75D30" w:rsidP="00A75D30">
      <w:pPr>
        <w:pStyle w:val="NormalWeb"/>
        <w:spacing w:before="0" w:beforeAutospacing="0"/>
        <w:rPr>
          <w:rFonts w:ascii="Arial" w:hAnsi="Arial" w:cs="Arial"/>
          <w:b/>
          <w:color w:val="000000" w:themeColor="text1"/>
        </w:rPr>
      </w:pPr>
      <w:r w:rsidRPr="00056861">
        <w:rPr>
          <w:rFonts w:ascii="Arial" w:hAnsi="Arial" w:cs="Arial"/>
          <w:b/>
          <w:color w:val="000000" w:themeColor="text1"/>
        </w:rPr>
        <w:lastRenderedPageBreak/>
        <w:t>Ethical considerations</w:t>
      </w:r>
      <w:r w:rsidR="00F97A76" w:rsidRPr="00056861">
        <w:rPr>
          <w:rFonts w:ascii="Arial" w:hAnsi="Arial" w:cs="Arial"/>
          <w:b/>
          <w:color w:val="000000" w:themeColor="text1"/>
        </w:rPr>
        <w:t xml:space="preserve">. </w:t>
      </w:r>
    </w:p>
    <w:p w14:paraId="62C4870B" w14:textId="7266369D" w:rsidR="004E5A6A" w:rsidRPr="00445953" w:rsidRDefault="004E5A6A" w:rsidP="004E5A6A">
      <w:pPr>
        <w:pStyle w:val="NormalWeb"/>
        <w:spacing w:before="0" w:beforeAutospacing="0"/>
        <w:rPr>
          <w:rFonts w:ascii="Arial" w:hAnsi="Arial" w:cs="Arial"/>
          <w:color w:val="000000" w:themeColor="text1"/>
          <w:shd w:val="clear" w:color="auto" w:fill="FFFFFF"/>
        </w:rPr>
      </w:pPr>
      <w:r w:rsidRPr="00056861">
        <w:rPr>
          <w:rFonts w:ascii="Arial" w:hAnsi="Arial" w:cs="Arial"/>
          <w:color w:val="000000" w:themeColor="text1"/>
        </w:rPr>
        <w:t>Research would be carried out in in line with BERA Ethical Guidelines for Educational Research, (BERA, 2018) as well as in conjunction with UWTSD   Research</w:t>
      </w:r>
      <w:r w:rsidRPr="00056861">
        <w:rPr>
          <w:rStyle w:val="apple-converted-space"/>
          <w:rFonts w:ascii="Arial" w:hAnsi="Arial" w:cs="Arial"/>
          <w:color w:val="000000" w:themeColor="text1"/>
        </w:rPr>
        <w:t> </w:t>
      </w:r>
      <w:hyperlink r:id="rId27" w:tooltip="ethics" w:history="1">
        <w:r w:rsidRPr="00056861">
          <w:rPr>
            <w:rStyle w:val="Hyperlink"/>
            <w:rFonts w:ascii="Arial" w:hAnsi="Arial" w:cs="Arial"/>
            <w:color w:val="000000" w:themeColor="text1"/>
          </w:rPr>
          <w:t>Ethics</w:t>
        </w:r>
      </w:hyperlink>
      <w:r w:rsidRPr="00056861">
        <w:rPr>
          <w:rStyle w:val="apple-converted-space"/>
          <w:rFonts w:ascii="Arial" w:hAnsi="Arial" w:cs="Arial"/>
          <w:color w:val="000000" w:themeColor="text1"/>
        </w:rPr>
        <w:t> </w:t>
      </w:r>
      <w:r w:rsidRPr="00056861">
        <w:rPr>
          <w:rFonts w:ascii="Arial" w:hAnsi="Arial" w:cs="Arial"/>
          <w:color w:val="000000" w:themeColor="text1"/>
        </w:rPr>
        <w:t>&amp; Integrity Code of Practice (UWTSD, 2017-2020).  Consideration would also be given to the Youth Work in Wales: Principles and Purposes document, which has been written specifically for youth work in Wales (Youth Work in Wales: Principles and Purposes, 2018).</w:t>
      </w:r>
      <w:r w:rsidR="00445953">
        <w:rPr>
          <w:rFonts w:ascii="Arial" w:hAnsi="Arial" w:cs="Arial"/>
          <w:color w:val="000000" w:themeColor="text1"/>
        </w:rPr>
        <w:t xml:space="preserve"> Also considered would be </w:t>
      </w:r>
      <w:r w:rsidR="00445953" w:rsidRPr="00056861">
        <w:rPr>
          <w:rFonts w:ascii="Arial" w:hAnsi="Arial" w:cs="Arial"/>
          <w:color w:val="000000" w:themeColor="text1"/>
          <w:shd w:val="clear" w:color="auto" w:fill="FFFFFF"/>
        </w:rPr>
        <w:t>The United Nations Convention on the Rights of the Child, (UNCRC, 2018).</w:t>
      </w:r>
    </w:p>
    <w:p w14:paraId="4342AE6B" w14:textId="77777777" w:rsidR="004E5A6A" w:rsidRPr="00056861" w:rsidRDefault="004E5A6A" w:rsidP="004E5A6A">
      <w:pPr>
        <w:pStyle w:val="NormalWeb"/>
        <w:spacing w:before="0" w:beforeAutospacing="0"/>
        <w:rPr>
          <w:rFonts w:ascii="Arial" w:hAnsi="Arial" w:cs="Arial"/>
          <w:color w:val="000000" w:themeColor="text1"/>
        </w:rPr>
      </w:pPr>
      <w:r w:rsidRPr="00056861">
        <w:rPr>
          <w:rFonts w:ascii="Arial" w:hAnsi="Arial" w:cs="Arial"/>
          <w:color w:val="000000" w:themeColor="text1"/>
        </w:rPr>
        <w:t>Personal information will be anonymised to ensure that data protection and GDPR regulations are adhered to in accordance with UWTSD data storage and ethical policies (UWTSD, 2017-2020) and current GDPR legislation (ICO, 2019).  Informed consent would be obtained and in the case of children, parental consent would also be obtained.  In line with UWTSD safeguarding procedures and also the youth centre procedure an up to date enhanced DBS certificate will be in place and will be held on the update service for verification.  Parents and young people would have the entire process explained to them and given the opportunity to consent and drop out at any time.</w:t>
      </w:r>
    </w:p>
    <w:p w14:paraId="702A0C32" w14:textId="537D67B5" w:rsidR="004E5A6A" w:rsidRPr="00056861" w:rsidRDefault="004E5A6A" w:rsidP="004E5A6A">
      <w:pPr>
        <w:pStyle w:val="NormalWeb"/>
        <w:spacing w:before="0" w:beforeAutospacing="0"/>
        <w:rPr>
          <w:rFonts w:ascii="Arial" w:hAnsi="Arial" w:cs="Arial"/>
          <w:color w:val="000000" w:themeColor="text1"/>
        </w:rPr>
      </w:pPr>
      <w:r w:rsidRPr="00056861">
        <w:rPr>
          <w:rFonts w:ascii="Arial" w:hAnsi="Arial" w:cs="Arial"/>
          <w:color w:val="000000" w:themeColor="text1"/>
        </w:rPr>
        <w:t xml:space="preserve">Any potential risks will be mitigated and identified by completion of a risk assessment for this particular activity and in liaison with UWTSD lecturers and youth leaders. Risk assessments, safeguarding policies of the university and youth club </w:t>
      </w:r>
      <w:r w:rsidR="003A178A" w:rsidRPr="00056861">
        <w:rPr>
          <w:rFonts w:ascii="Arial" w:hAnsi="Arial" w:cs="Arial"/>
          <w:color w:val="000000" w:themeColor="text1"/>
        </w:rPr>
        <w:t xml:space="preserve">would always be adhered to </w:t>
      </w:r>
      <w:r w:rsidRPr="00056861">
        <w:rPr>
          <w:rFonts w:ascii="Arial" w:hAnsi="Arial" w:cs="Arial"/>
          <w:color w:val="000000" w:themeColor="text1"/>
        </w:rPr>
        <w:t>.  At no time will any risk that would put the individual, participant, university or youth centre in an adverse situation be taken.   Health and Safety, Risk Management and Safeguarding procedures will be adhered to, to ensure that insurance and financial risk is not an issue.   </w:t>
      </w:r>
    </w:p>
    <w:p w14:paraId="1822C564" w14:textId="1FA06EAF" w:rsidR="004E5A6A" w:rsidRDefault="004E5A6A" w:rsidP="004E5A6A">
      <w:pPr>
        <w:pStyle w:val="NormalWeb"/>
        <w:spacing w:before="0" w:beforeAutospacing="0"/>
        <w:rPr>
          <w:rFonts w:ascii="Arial" w:hAnsi="Arial" w:cs="Arial"/>
          <w:color w:val="000000" w:themeColor="text1"/>
        </w:rPr>
      </w:pPr>
      <w:r w:rsidRPr="00056861">
        <w:rPr>
          <w:rFonts w:ascii="Arial" w:hAnsi="Arial" w:cs="Arial"/>
          <w:color w:val="000000" w:themeColor="text1"/>
        </w:rPr>
        <w:t>It is imperative that young people are able to have trust in the process and know why the research is being carried out, what will happen to the findings and what implications any findings will have for them and others.  Trust can be obtained by gaining respect and doing what you say you will do and when.  Young people need to know that any research will be carried out in an ethical way and in a way that they can understand and for what reasons.</w:t>
      </w:r>
    </w:p>
    <w:p w14:paraId="56175F25" w14:textId="139988B3" w:rsidR="00A75D30" w:rsidRPr="00056861" w:rsidRDefault="00A75D30" w:rsidP="00A75D30">
      <w:pPr>
        <w:spacing w:before="100" w:beforeAutospacing="1" w:after="100" w:afterAutospacing="1"/>
        <w:rPr>
          <w:rFonts w:ascii="Arial" w:eastAsia="Times New Roman" w:hAnsi="Arial" w:cs="Arial"/>
          <w:color w:val="000000" w:themeColor="text1"/>
          <w:lang w:eastAsia="en-GB"/>
        </w:rPr>
      </w:pPr>
      <w:r w:rsidRPr="00056861">
        <w:rPr>
          <w:rFonts w:ascii="Arial" w:eastAsia="Times New Roman" w:hAnsi="Arial" w:cs="Arial"/>
          <w:color w:val="000000" w:themeColor="text1"/>
          <w:lang w:eastAsia="en-GB"/>
        </w:rPr>
        <w:t>Reflection and reflexivity are the essential elements of reflective practice.  Perceiving the difference makes it less of an ‘ill-defined process’ (Bleakley cited in Bolton, 2014).</w:t>
      </w:r>
    </w:p>
    <w:p w14:paraId="05971E1E" w14:textId="5AE5F7C3" w:rsidR="00E74D3C" w:rsidRDefault="00A75D30" w:rsidP="00A75D30">
      <w:pPr>
        <w:pStyle w:val="NormalWeb"/>
        <w:spacing w:before="0" w:beforeAutospacing="0"/>
        <w:rPr>
          <w:rFonts w:ascii="Arial" w:hAnsi="Arial" w:cs="Arial"/>
          <w:color w:val="000000" w:themeColor="text1"/>
        </w:rPr>
      </w:pPr>
      <w:r w:rsidRPr="00056861">
        <w:rPr>
          <w:rFonts w:ascii="Arial" w:hAnsi="Arial" w:cs="Arial"/>
          <w:color w:val="000000" w:themeColor="text1"/>
          <w:shd w:val="clear" w:color="auto" w:fill="FFFFFF"/>
        </w:rPr>
        <w:t xml:space="preserve">Reflection has elucidated that personal experience </w:t>
      </w:r>
      <w:r w:rsidR="00445953">
        <w:rPr>
          <w:rFonts w:ascii="Arial" w:hAnsi="Arial" w:cs="Arial"/>
          <w:color w:val="000000" w:themeColor="text1"/>
          <w:shd w:val="clear" w:color="auto" w:fill="FFFFFF"/>
        </w:rPr>
        <w:t xml:space="preserve">of the writer </w:t>
      </w:r>
      <w:r w:rsidRPr="00056861">
        <w:rPr>
          <w:rFonts w:ascii="Arial" w:hAnsi="Arial" w:cs="Arial"/>
          <w:color w:val="000000" w:themeColor="text1"/>
          <w:shd w:val="clear" w:color="auto" w:fill="FFFFFF"/>
        </w:rPr>
        <w:t>has guided the choice of potential research.</w:t>
      </w:r>
      <w:r w:rsidR="00E74D3C">
        <w:rPr>
          <w:rFonts w:ascii="Arial" w:hAnsi="Arial" w:cs="Arial"/>
          <w:color w:val="000000" w:themeColor="text1"/>
          <w:shd w:val="clear" w:color="auto" w:fill="FFFFFF"/>
        </w:rPr>
        <w:t xml:space="preserve"> Areas of </w:t>
      </w:r>
      <w:r w:rsidR="00E74D3C" w:rsidRPr="00056861">
        <w:rPr>
          <w:rFonts w:ascii="Arial" w:hAnsi="Arial" w:cs="Arial"/>
          <w:color w:val="000000" w:themeColor="text1"/>
        </w:rPr>
        <w:t xml:space="preserve">education </w:t>
      </w:r>
      <w:r w:rsidR="00E74D3C">
        <w:rPr>
          <w:rFonts w:ascii="Arial" w:hAnsi="Arial" w:cs="Arial"/>
          <w:color w:val="000000" w:themeColor="text1"/>
        </w:rPr>
        <w:t>from the write that</w:t>
      </w:r>
      <w:r w:rsidR="00E74D3C" w:rsidRPr="00056861">
        <w:rPr>
          <w:rFonts w:ascii="Arial" w:hAnsi="Arial" w:cs="Arial"/>
          <w:color w:val="000000" w:themeColor="text1"/>
        </w:rPr>
        <w:t xml:space="preserve"> were difficult or events at home that impacted learning</w:t>
      </w:r>
      <w:r w:rsidR="00E74D3C">
        <w:rPr>
          <w:rFonts w:ascii="Arial" w:hAnsi="Arial" w:cs="Arial"/>
          <w:color w:val="000000" w:themeColor="text1"/>
          <w:shd w:val="clear" w:color="auto" w:fill="FFFFFF"/>
        </w:rPr>
        <w:t xml:space="preserve">. </w:t>
      </w:r>
      <w:r w:rsidR="00E74D3C" w:rsidRPr="00056861">
        <w:rPr>
          <w:rFonts w:ascii="Arial" w:hAnsi="Arial" w:cs="Arial"/>
          <w:color w:val="000000" w:themeColor="text1"/>
        </w:rPr>
        <w:t>It is therefore imperative that any personal feeling or emotional responses to triggered memories are managed and not allowed to reflect in the study.  This could also have the same effect on participants and careful consideration of ethical guidelines such as BERA should be adhered to as well (BERA, 2018).  Young people could be referred for counselling if emotional responses or difficulties are highlighted.</w:t>
      </w:r>
    </w:p>
    <w:p w14:paraId="435EDFE3" w14:textId="77777777" w:rsidR="007B2215" w:rsidRDefault="007B2215" w:rsidP="00A75D30">
      <w:pPr>
        <w:pStyle w:val="NormalWeb"/>
        <w:spacing w:before="0" w:beforeAutospacing="0"/>
        <w:rPr>
          <w:rFonts w:ascii="Arial" w:hAnsi="Arial" w:cs="Arial"/>
          <w:color w:val="000000" w:themeColor="text1"/>
        </w:rPr>
      </w:pPr>
    </w:p>
    <w:p w14:paraId="5ADC2C7B" w14:textId="77777777" w:rsidR="00E74D3C" w:rsidRDefault="00E74D3C" w:rsidP="00A75D30">
      <w:pPr>
        <w:pStyle w:val="NormalWeb"/>
        <w:spacing w:before="0" w:beforeAutospacing="0"/>
        <w:rPr>
          <w:rFonts w:ascii="Arial" w:hAnsi="Arial" w:cs="Arial"/>
          <w:b/>
          <w:bCs/>
          <w:color w:val="000000" w:themeColor="text1"/>
        </w:rPr>
      </w:pPr>
    </w:p>
    <w:p w14:paraId="53FB3E28" w14:textId="77777777" w:rsidR="00E74D3C" w:rsidRDefault="00E74D3C" w:rsidP="00A75D30">
      <w:pPr>
        <w:pStyle w:val="NormalWeb"/>
        <w:spacing w:before="0" w:beforeAutospacing="0"/>
        <w:rPr>
          <w:rFonts w:ascii="Arial" w:hAnsi="Arial" w:cs="Arial"/>
          <w:b/>
          <w:bCs/>
          <w:color w:val="000000" w:themeColor="text1"/>
        </w:rPr>
      </w:pPr>
    </w:p>
    <w:p w14:paraId="6F548E6B" w14:textId="77777777" w:rsidR="00E74D3C" w:rsidRDefault="00E74D3C" w:rsidP="00A75D30">
      <w:pPr>
        <w:pStyle w:val="NormalWeb"/>
        <w:spacing w:before="0" w:beforeAutospacing="0"/>
        <w:rPr>
          <w:rFonts w:ascii="Arial" w:hAnsi="Arial" w:cs="Arial"/>
          <w:b/>
          <w:bCs/>
          <w:color w:val="000000" w:themeColor="text1"/>
        </w:rPr>
      </w:pPr>
    </w:p>
    <w:p w14:paraId="3852F93C" w14:textId="77777777" w:rsidR="00E74D3C" w:rsidRDefault="00E74D3C" w:rsidP="00E74D3C">
      <w:pPr>
        <w:pStyle w:val="NormalWeb"/>
        <w:spacing w:before="0" w:beforeAutospacing="0"/>
        <w:rPr>
          <w:rFonts w:ascii="Arial" w:hAnsi="Arial" w:cs="Arial"/>
          <w:b/>
          <w:bCs/>
          <w:color w:val="000000" w:themeColor="text1"/>
        </w:rPr>
      </w:pPr>
      <w:r w:rsidRPr="00E74D3C">
        <w:rPr>
          <w:rFonts w:ascii="Arial" w:hAnsi="Arial" w:cs="Arial"/>
          <w:b/>
          <w:bCs/>
          <w:color w:val="000000" w:themeColor="text1"/>
        </w:rPr>
        <w:t>Conclusion</w:t>
      </w:r>
    </w:p>
    <w:p w14:paraId="0055BD0D" w14:textId="3ECFB586" w:rsidR="003A178A" w:rsidRDefault="00E74D3C" w:rsidP="00E74D3C">
      <w:pPr>
        <w:pStyle w:val="NormalWeb"/>
        <w:spacing w:before="0" w:beforeAutospacing="0"/>
        <w:rPr>
          <w:rFonts w:ascii="Arial" w:hAnsi="Arial" w:cs="Arial"/>
          <w:color w:val="000000" w:themeColor="text1"/>
        </w:rPr>
      </w:pPr>
      <w:r w:rsidRPr="00056861">
        <w:rPr>
          <w:rFonts w:ascii="Arial" w:hAnsi="Arial" w:cs="Arial"/>
          <w:color w:val="000000" w:themeColor="text1"/>
        </w:rPr>
        <w:t>Depending on the results of the research, there may be the opportunity to utilise the results to deliver further support and training thus assisting in delivering lifelong life skills to young people from an economically deprived area.  The aim would be that those young people would benefit from support and training and live a knowledgeable and confident future life</w:t>
      </w:r>
      <w:r>
        <w:rPr>
          <w:rFonts w:ascii="Arial" w:hAnsi="Arial" w:cs="Arial"/>
          <w:color w:val="000000" w:themeColor="text1"/>
        </w:rPr>
        <w:t>.</w:t>
      </w:r>
    </w:p>
    <w:p w14:paraId="4173991E" w14:textId="1EDB6CBA" w:rsidR="00C24949" w:rsidRDefault="00C24949" w:rsidP="00E74D3C">
      <w:pPr>
        <w:pStyle w:val="NormalWeb"/>
        <w:spacing w:before="0" w:beforeAutospacing="0"/>
        <w:rPr>
          <w:rFonts w:ascii="Arial" w:hAnsi="Arial" w:cs="Arial"/>
          <w:color w:val="000000" w:themeColor="text1"/>
        </w:rPr>
      </w:pPr>
      <w:r>
        <w:rPr>
          <w:rFonts w:ascii="Arial" w:hAnsi="Arial" w:cs="Arial"/>
          <w:color w:val="000000" w:themeColor="text1"/>
        </w:rPr>
        <w:t xml:space="preserve">There may be the opportunity to use results of this research project to apply for funding at a later date. Participants will be made fully aware of this fact and assured that any funding request or funding received </w:t>
      </w:r>
      <w:proofErr w:type="gramStart"/>
      <w:r>
        <w:rPr>
          <w:rFonts w:ascii="Arial" w:hAnsi="Arial" w:cs="Arial"/>
          <w:color w:val="000000" w:themeColor="text1"/>
        </w:rPr>
        <w:t>at a later date</w:t>
      </w:r>
      <w:proofErr w:type="gramEnd"/>
      <w:r>
        <w:rPr>
          <w:rFonts w:ascii="Arial" w:hAnsi="Arial" w:cs="Arial"/>
          <w:color w:val="000000" w:themeColor="text1"/>
        </w:rPr>
        <w:t xml:space="preserve"> are done as aside to the original project aim which is to benefit the development of young people. </w:t>
      </w:r>
    </w:p>
    <w:p w14:paraId="213457D0" w14:textId="401C9DB9" w:rsidR="00C24949" w:rsidRDefault="00C24949" w:rsidP="00E74D3C">
      <w:pPr>
        <w:pStyle w:val="NormalWeb"/>
        <w:spacing w:before="0" w:beforeAutospacing="0"/>
        <w:rPr>
          <w:rFonts w:ascii="Arial" w:hAnsi="Arial" w:cs="Arial"/>
          <w:color w:val="000000" w:themeColor="text1"/>
        </w:rPr>
      </w:pPr>
      <w:r>
        <w:rPr>
          <w:rFonts w:ascii="Arial" w:hAnsi="Arial" w:cs="Arial"/>
          <w:color w:val="000000" w:themeColor="text1"/>
        </w:rPr>
        <w:t xml:space="preserve">Any qualifications that are obtained as part of the project will also be obtained as an aside benefit and will not be a requirement to participate.  Young people will be advised of this and if any qualifications are received there will be the </w:t>
      </w:r>
      <w:proofErr w:type="spellStart"/>
      <w:r>
        <w:rPr>
          <w:rFonts w:ascii="Arial" w:hAnsi="Arial" w:cs="Arial"/>
          <w:color w:val="000000" w:themeColor="text1"/>
        </w:rPr>
        <w:t>oppornity</w:t>
      </w:r>
      <w:proofErr w:type="spellEnd"/>
      <w:r>
        <w:rPr>
          <w:rFonts w:ascii="Arial" w:hAnsi="Arial" w:cs="Arial"/>
          <w:color w:val="000000" w:themeColor="text1"/>
        </w:rPr>
        <w:t xml:space="preserve"> for all young people to receive it and no special treatment will be given. All research will be carried out in line with (BERA, 2018) and (UWTSD</w:t>
      </w:r>
      <w:r w:rsidRPr="00C24949">
        <w:rPr>
          <w:rFonts w:ascii="Arial" w:hAnsi="Arial" w:cs="Arial"/>
        </w:rPr>
        <w:t xml:space="preserve"> </w:t>
      </w:r>
      <w:r w:rsidRPr="00CD72F2">
        <w:rPr>
          <w:rFonts w:ascii="Arial" w:hAnsi="Arial" w:cs="Arial"/>
        </w:rPr>
        <w:t>(2017-2020</w:t>
      </w:r>
      <w:r>
        <w:rPr>
          <w:rFonts w:ascii="Arial" w:hAnsi="Arial" w:cs="Arial"/>
          <w:color w:val="000000" w:themeColor="text1"/>
        </w:rPr>
        <w:t>) guidelines.</w:t>
      </w:r>
    </w:p>
    <w:p w14:paraId="1329656D" w14:textId="3D19B903" w:rsidR="00C24949" w:rsidRDefault="00C24949" w:rsidP="00E74D3C">
      <w:pPr>
        <w:pStyle w:val="NormalWeb"/>
        <w:spacing w:before="0" w:beforeAutospacing="0"/>
        <w:rPr>
          <w:rFonts w:ascii="Arial" w:hAnsi="Arial" w:cs="Arial"/>
          <w:color w:val="000000" w:themeColor="text1"/>
        </w:rPr>
      </w:pPr>
    </w:p>
    <w:p w14:paraId="6C27799D" w14:textId="77777777" w:rsidR="007B2215" w:rsidRDefault="007B2215" w:rsidP="00E74D3C">
      <w:pPr>
        <w:pStyle w:val="NormalWeb"/>
        <w:spacing w:before="0" w:beforeAutospacing="0"/>
        <w:rPr>
          <w:rFonts w:ascii="Arial" w:hAnsi="Arial" w:cs="Arial"/>
          <w:color w:val="000000" w:themeColor="text1"/>
        </w:rPr>
      </w:pPr>
    </w:p>
    <w:p w14:paraId="1BF3B7B2" w14:textId="77777777" w:rsidR="003A178A" w:rsidRDefault="003A178A">
      <w:pPr>
        <w:rPr>
          <w:rFonts w:ascii="Arial" w:eastAsia="Times New Roman" w:hAnsi="Arial" w:cs="Arial"/>
          <w:color w:val="000000" w:themeColor="text1"/>
          <w:lang w:eastAsia="en-GB"/>
        </w:rPr>
      </w:pPr>
      <w:r>
        <w:rPr>
          <w:rFonts w:ascii="Arial" w:hAnsi="Arial" w:cs="Arial"/>
          <w:color w:val="000000" w:themeColor="text1"/>
        </w:rPr>
        <w:br w:type="page"/>
      </w:r>
    </w:p>
    <w:p w14:paraId="0319D187" w14:textId="7BDE1AC8" w:rsidR="00E74D3C" w:rsidRPr="00E74D3C" w:rsidRDefault="00E74D3C" w:rsidP="00A75D30">
      <w:pPr>
        <w:pStyle w:val="NormalWeb"/>
        <w:spacing w:before="0" w:beforeAutospacing="0"/>
        <w:rPr>
          <w:rFonts w:ascii="Arial" w:hAnsi="Arial" w:cs="Arial"/>
          <w:b/>
          <w:bCs/>
          <w:color w:val="000000" w:themeColor="text1"/>
          <w:shd w:val="clear" w:color="auto" w:fill="FFFFFF"/>
        </w:rPr>
      </w:pPr>
      <w:r>
        <w:rPr>
          <w:rFonts w:ascii="Arial" w:hAnsi="Arial" w:cs="Arial"/>
          <w:b/>
          <w:bCs/>
          <w:color w:val="000000" w:themeColor="text1"/>
          <w:shd w:val="clear" w:color="auto" w:fill="FFFFFF"/>
        </w:rPr>
        <w:lastRenderedPageBreak/>
        <w:t>References</w:t>
      </w:r>
    </w:p>
    <w:p w14:paraId="69FCA6A1" w14:textId="4E1B920C" w:rsidR="003A178A" w:rsidRDefault="003A178A" w:rsidP="003A178A">
      <w:pPr>
        <w:pStyle w:val="NormalWeb"/>
        <w:spacing w:before="0" w:beforeAutospacing="0"/>
        <w:rPr>
          <w:rFonts w:ascii="Arial" w:hAnsi="Arial" w:cs="Arial"/>
          <w:color w:val="000000" w:themeColor="text1"/>
        </w:rPr>
      </w:pPr>
      <w:r w:rsidRPr="00056861">
        <w:rPr>
          <w:rFonts w:ascii="Arial" w:hAnsi="Arial" w:cs="Arial"/>
          <w:color w:val="000000" w:themeColor="text1"/>
        </w:rPr>
        <w:t xml:space="preserve">BERA (2018) </w:t>
      </w:r>
      <w:r w:rsidRPr="005C01EF">
        <w:rPr>
          <w:rFonts w:ascii="Arial" w:hAnsi="Arial" w:cs="Arial"/>
          <w:i/>
          <w:iCs/>
          <w:color w:val="000000" w:themeColor="text1"/>
        </w:rPr>
        <w:t>Ethical Guidelines for Educational Research</w:t>
      </w:r>
      <w:r w:rsidRPr="00056861">
        <w:rPr>
          <w:rFonts w:ascii="Arial" w:hAnsi="Arial" w:cs="Arial"/>
          <w:color w:val="000000" w:themeColor="text1"/>
        </w:rPr>
        <w:t>, available from:</w:t>
      </w:r>
      <w:hyperlink r:id="rId28" w:tgtFrame="_blank" w:tooltip="Original URL: http://www.bera.ac.uk/guidelines.htm. Click or tap if you trust this link." w:history="1">
        <w:r w:rsidRPr="005C01EF">
          <w:rPr>
            <w:rStyle w:val="Hyperlink"/>
            <w:rFonts w:ascii="Arial" w:hAnsi="Arial" w:cs="Arial"/>
            <w:color w:val="000000" w:themeColor="text1"/>
          </w:rPr>
          <w:t>www.bera.ac.uk/guidelines.htm</w:t>
        </w:r>
      </w:hyperlink>
      <w:r w:rsidRPr="005C01EF">
        <w:rPr>
          <w:rFonts w:ascii="Arial" w:hAnsi="Arial" w:cs="Arial"/>
          <w:color w:val="000000" w:themeColor="text1"/>
        </w:rPr>
        <w:t>.</w:t>
      </w:r>
      <w:r w:rsidRPr="00056861">
        <w:rPr>
          <w:rFonts w:ascii="Arial" w:hAnsi="Arial" w:cs="Arial"/>
          <w:color w:val="000000" w:themeColor="text1"/>
        </w:rPr>
        <w:t xml:space="preserve"> (Accessed 18th November 2019</w:t>
      </w:r>
      <w:r>
        <w:rPr>
          <w:rFonts w:ascii="Arial" w:hAnsi="Arial" w:cs="Arial"/>
          <w:color w:val="000000" w:themeColor="text1"/>
        </w:rPr>
        <w:t>- 20</w:t>
      </w:r>
      <w:r w:rsidR="00CD72F2" w:rsidRPr="00CD72F2">
        <w:rPr>
          <w:rFonts w:ascii="Arial" w:hAnsi="Arial" w:cs="Arial"/>
          <w:color w:val="000000" w:themeColor="text1"/>
          <w:vertAlign w:val="superscript"/>
        </w:rPr>
        <w:t>th</w:t>
      </w:r>
      <w:r w:rsidR="00CD72F2">
        <w:rPr>
          <w:rFonts w:ascii="Arial" w:hAnsi="Arial" w:cs="Arial"/>
          <w:color w:val="000000" w:themeColor="text1"/>
        </w:rPr>
        <w:t xml:space="preserve"> </w:t>
      </w:r>
      <w:r w:rsidR="005C01EF">
        <w:rPr>
          <w:rFonts w:ascii="Arial" w:hAnsi="Arial" w:cs="Arial"/>
          <w:color w:val="000000" w:themeColor="text1"/>
        </w:rPr>
        <w:t>May</w:t>
      </w:r>
      <w:r w:rsidR="00CD72F2">
        <w:rPr>
          <w:rFonts w:ascii="Arial" w:hAnsi="Arial" w:cs="Arial"/>
          <w:color w:val="000000" w:themeColor="text1"/>
        </w:rPr>
        <w:t>-2020</w:t>
      </w:r>
      <w:r w:rsidRPr="00056861">
        <w:rPr>
          <w:rFonts w:ascii="Arial" w:hAnsi="Arial" w:cs="Arial"/>
          <w:color w:val="000000" w:themeColor="text1"/>
        </w:rPr>
        <w:t>).</w:t>
      </w:r>
    </w:p>
    <w:p w14:paraId="0E2A98CC" w14:textId="39C7D733" w:rsidR="00CD72F2" w:rsidRDefault="007B2215" w:rsidP="003A178A">
      <w:pPr>
        <w:pStyle w:val="NormalWeb"/>
        <w:spacing w:before="0" w:beforeAutospacing="0"/>
        <w:rPr>
          <w:rFonts w:ascii="Arial" w:hAnsi="Arial" w:cs="Arial"/>
          <w:color w:val="000000" w:themeColor="text1"/>
        </w:rPr>
      </w:pPr>
      <w:r>
        <w:rPr>
          <w:rFonts w:ascii="Arial" w:hAnsi="Arial" w:cs="Arial"/>
          <w:color w:val="000000" w:themeColor="text1"/>
        </w:rPr>
        <w:t>Bolton</w:t>
      </w:r>
      <w:r w:rsidR="00CD72F2" w:rsidRPr="00056861">
        <w:rPr>
          <w:rFonts w:ascii="Arial" w:hAnsi="Arial" w:cs="Arial"/>
          <w:color w:val="000000" w:themeColor="text1"/>
        </w:rPr>
        <w:t xml:space="preserve">, </w:t>
      </w:r>
      <w:r>
        <w:rPr>
          <w:rFonts w:ascii="Arial" w:hAnsi="Arial" w:cs="Arial"/>
          <w:color w:val="000000" w:themeColor="text1"/>
        </w:rPr>
        <w:t>G.</w:t>
      </w:r>
      <w:r w:rsidR="00CD72F2" w:rsidRPr="00056861">
        <w:rPr>
          <w:rFonts w:ascii="Arial" w:hAnsi="Arial" w:cs="Arial"/>
          <w:color w:val="000000" w:themeColor="text1"/>
        </w:rPr>
        <w:t xml:space="preserve"> 2014. </w:t>
      </w:r>
      <w:r w:rsidR="00CD72F2" w:rsidRPr="00056861">
        <w:rPr>
          <w:rStyle w:val="Emphasis"/>
          <w:rFonts w:ascii="Arial" w:hAnsi="Arial" w:cs="Arial"/>
          <w:color w:val="000000" w:themeColor="text1"/>
        </w:rPr>
        <w:t>Reflective Practice, </w:t>
      </w:r>
      <w:hyperlink r:id="rId29" w:tgtFrame="_blank" w:tooltip="Original URL: https://moodle.uwtsd.ac.uk/mod/resource/view.php?id=50200. Click or tap if you trust this link." w:history="1">
        <w:r w:rsidR="00CD72F2" w:rsidRPr="00056861">
          <w:rPr>
            <w:rStyle w:val="Emphasis"/>
            <w:rFonts w:ascii="Arial" w:hAnsi="Arial" w:cs="Arial"/>
            <w:color w:val="000000" w:themeColor="text1"/>
          </w:rPr>
          <w:t>Writing</w:t>
        </w:r>
      </w:hyperlink>
      <w:r w:rsidR="00CD72F2" w:rsidRPr="00056861">
        <w:rPr>
          <w:rStyle w:val="Emphasis"/>
          <w:rFonts w:ascii="Arial" w:hAnsi="Arial" w:cs="Arial"/>
          <w:color w:val="000000" w:themeColor="text1"/>
        </w:rPr>
        <w:t> and Professional Development. </w:t>
      </w:r>
      <w:r w:rsidR="00CD72F2" w:rsidRPr="00056861">
        <w:rPr>
          <w:rFonts w:ascii="Arial" w:hAnsi="Arial" w:cs="Arial"/>
          <w:color w:val="000000" w:themeColor="text1"/>
        </w:rPr>
        <w:t>4</w:t>
      </w:r>
      <w:r w:rsidR="005C01EF">
        <w:rPr>
          <w:rFonts w:ascii="Arial" w:hAnsi="Arial" w:cs="Arial"/>
          <w:color w:val="000000" w:themeColor="text1"/>
        </w:rPr>
        <w:t>th</w:t>
      </w:r>
      <w:r w:rsidR="00CD72F2" w:rsidRPr="00056861">
        <w:rPr>
          <w:rFonts w:ascii="Arial" w:hAnsi="Arial" w:cs="Arial"/>
          <w:color w:val="000000" w:themeColor="text1"/>
        </w:rPr>
        <w:t xml:space="preserve"> ed. London: Sage.</w:t>
      </w:r>
    </w:p>
    <w:p w14:paraId="15EA588D" w14:textId="454AD95E" w:rsidR="00CD72F2" w:rsidRPr="00056861" w:rsidRDefault="00CD72F2" w:rsidP="00CD72F2">
      <w:pPr>
        <w:pStyle w:val="NormalWeb"/>
        <w:spacing w:before="0" w:beforeAutospacing="0"/>
        <w:rPr>
          <w:rFonts w:ascii="Arial" w:hAnsi="Arial" w:cs="Arial"/>
          <w:color w:val="000000" w:themeColor="text1"/>
        </w:rPr>
      </w:pPr>
      <w:r w:rsidRPr="00056861">
        <w:rPr>
          <w:rFonts w:ascii="Arial" w:hAnsi="Arial" w:cs="Arial"/>
          <w:color w:val="000000" w:themeColor="text1"/>
        </w:rPr>
        <w:t>Cohen, L., and Manion, L. (1994). </w:t>
      </w:r>
      <w:hyperlink r:id="rId30" w:tgtFrame="_blank" w:tooltip="Original URL: https://moodle.uwtsd.ac.uk/mod/resource/view.php?id=50204. Click or tap if you trust this link." w:history="1">
        <w:r w:rsidRPr="00056861">
          <w:rPr>
            <w:rStyle w:val="Emphasis"/>
            <w:rFonts w:ascii="Arial" w:hAnsi="Arial" w:cs="Arial"/>
            <w:color w:val="000000" w:themeColor="text1"/>
          </w:rPr>
          <w:t>Research methods in education</w:t>
        </w:r>
      </w:hyperlink>
      <w:r w:rsidRPr="00056861">
        <w:rPr>
          <w:rFonts w:ascii="Arial" w:hAnsi="Arial" w:cs="Arial"/>
          <w:color w:val="000000" w:themeColor="text1"/>
        </w:rPr>
        <w:t>. 4th ed.</w:t>
      </w:r>
      <w:r w:rsidR="005C01EF">
        <w:rPr>
          <w:rFonts w:ascii="Arial" w:hAnsi="Arial" w:cs="Arial"/>
          <w:color w:val="000000" w:themeColor="text1"/>
        </w:rPr>
        <w:t xml:space="preserve"> </w:t>
      </w:r>
      <w:r w:rsidRPr="00056861">
        <w:rPr>
          <w:rFonts w:ascii="Arial" w:hAnsi="Arial" w:cs="Arial"/>
          <w:color w:val="000000" w:themeColor="text1"/>
        </w:rPr>
        <w:t>London: Routledge. </w:t>
      </w:r>
    </w:p>
    <w:p w14:paraId="317D8FE6" w14:textId="64A64D77" w:rsidR="00CD72F2" w:rsidRDefault="00CD72F2" w:rsidP="003A178A">
      <w:pPr>
        <w:pStyle w:val="NormalWeb"/>
        <w:spacing w:before="0" w:beforeAutospacing="0"/>
        <w:rPr>
          <w:rFonts w:ascii="Arial" w:hAnsi="Arial" w:cs="Arial"/>
          <w:color w:val="000000" w:themeColor="text1"/>
        </w:rPr>
      </w:pPr>
      <w:r w:rsidRPr="00056861">
        <w:rPr>
          <w:rFonts w:ascii="Arial" w:hAnsi="Arial" w:cs="Arial"/>
          <w:color w:val="000000" w:themeColor="text1"/>
        </w:rPr>
        <w:t>Creswell, J.W. (1998), pp 1-107, </w:t>
      </w:r>
      <w:r w:rsidRPr="00056861">
        <w:rPr>
          <w:rStyle w:val="Emphasis"/>
          <w:rFonts w:ascii="Arial" w:hAnsi="Arial" w:cs="Arial"/>
          <w:color w:val="000000" w:themeColor="text1"/>
        </w:rPr>
        <w:t>Qualitative inquiry and research design: Choosing among five approaches</w:t>
      </w:r>
      <w:r w:rsidR="005C01EF">
        <w:rPr>
          <w:rStyle w:val="Emphasis"/>
          <w:rFonts w:ascii="Arial" w:hAnsi="Arial" w:cs="Arial"/>
          <w:color w:val="000000" w:themeColor="text1"/>
        </w:rPr>
        <w:t xml:space="preserve">. </w:t>
      </w:r>
      <w:r w:rsidRPr="00056861">
        <w:rPr>
          <w:rFonts w:ascii="Arial" w:hAnsi="Arial" w:cs="Arial"/>
          <w:color w:val="000000" w:themeColor="text1"/>
        </w:rPr>
        <w:t>3rd ed. Thousand Oaks, CA: Sage.</w:t>
      </w:r>
    </w:p>
    <w:p w14:paraId="33F46FD7" w14:textId="6E186F20" w:rsidR="00CD72F2" w:rsidRPr="00CD72F2" w:rsidRDefault="00CD72F2" w:rsidP="00CD72F2">
      <w:pPr>
        <w:pStyle w:val="NormalWeb"/>
        <w:spacing w:before="0" w:beforeAutospacing="0"/>
        <w:rPr>
          <w:rFonts w:ascii="Arial" w:hAnsi="Arial" w:cs="Arial"/>
          <w:color w:val="000000" w:themeColor="text1"/>
        </w:rPr>
      </w:pPr>
      <w:r w:rsidRPr="00056861">
        <w:rPr>
          <w:rFonts w:ascii="Arial" w:hAnsi="Arial" w:cs="Arial"/>
          <w:color w:val="000000" w:themeColor="text1"/>
        </w:rPr>
        <w:t>Creswell, J. W. (2007). </w:t>
      </w:r>
      <w:r w:rsidRPr="00056861">
        <w:rPr>
          <w:rStyle w:val="Emphasis"/>
          <w:rFonts w:ascii="Arial" w:hAnsi="Arial" w:cs="Arial"/>
          <w:color w:val="000000" w:themeColor="text1"/>
        </w:rPr>
        <w:t>Qualitative inquiry and research design: Choosing among five approaches</w:t>
      </w:r>
      <w:r w:rsidR="005C01EF">
        <w:rPr>
          <w:rStyle w:val="Emphasis"/>
          <w:rFonts w:ascii="Arial" w:hAnsi="Arial" w:cs="Arial"/>
          <w:color w:val="000000" w:themeColor="text1"/>
        </w:rPr>
        <w:t xml:space="preserve">. </w:t>
      </w:r>
      <w:r w:rsidRPr="00056861">
        <w:rPr>
          <w:rFonts w:ascii="Arial" w:hAnsi="Arial" w:cs="Arial"/>
          <w:color w:val="000000" w:themeColor="text1"/>
        </w:rPr>
        <w:t>3rd ed. Thousand Oaks, CA: Sage.</w:t>
      </w:r>
    </w:p>
    <w:p w14:paraId="7B77009C" w14:textId="0EC85C5E" w:rsidR="004E5A6A" w:rsidRDefault="00CD72F2" w:rsidP="00F93B74">
      <w:pPr>
        <w:pStyle w:val="NormalWeb"/>
        <w:spacing w:before="0" w:beforeAutospacing="0"/>
        <w:rPr>
          <w:rFonts w:ascii="Arial" w:hAnsi="Arial" w:cs="Arial"/>
          <w:color w:val="000000" w:themeColor="text1"/>
        </w:rPr>
      </w:pPr>
      <w:r w:rsidRPr="00056861">
        <w:rPr>
          <w:rFonts w:ascii="Arial" w:hAnsi="Arial" w:cs="Arial"/>
          <w:color w:val="000000" w:themeColor="text1"/>
        </w:rPr>
        <w:t>Denzin, N. K. &amp; Lincoln, Y. S. (eds) (2011) </w:t>
      </w:r>
      <w:r w:rsidRPr="00056861">
        <w:rPr>
          <w:rStyle w:val="Emphasis"/>
          <w:rFonts w:ascii="Arial" w:hAnsi="Arial" w:cs="Arial"/>
          <w:color w:val="000000" w:themeColor="text1"/>
        </w:rPr>
        <w:t>The Sage Handbook of Qualitative Research</w:t>
      </w:r>
      <w:r w:rsidR="00921550">
        <w:rPr>
          <w:rFonts w:ascii="Arial" w:hAnsi="Arial" w:cs="Arial"/>
          <w:color w:val="000000" w:themeColor="text1"/>
        </w:rPr>
        <w:t xml:space="preserve">. </w:t>
      </w:r>
      <w:r w:rsidRPr="00056861">
        <w:rPr>
          <w:rFonts w:ascii="Arial" w:hAnsi="Arial" w:cs="Arial"/>
          <w:color w:val="000000" w:themeColor="text1"/>
        </w:rPr>
        <w:t>4th ed. London: Sage Publications Ltd.</w:t>
      </w:r>
    </w:p>
    <w:p w14:paraId="70C0A3D2" w14:textId="77777777" w:rsidR="00CD72F2" w:rsidRDefault="00CD72F2" w:rsidP="00CD72F2">
      <w:pPr>
        <w:rPr>
          <w:rFonts w:ascii="Arial" w:hAnsi="Arial" w:cs="Arial"/>
          <w:noProof/>
          <w:color w:val="000000" w:themeColor="text1"/>
        </w:rPr>
      </w:pPr>
      <w:r w:rsidRPr="00921550">
        <w:rPr>
          <w:rFonts w:ascii="Arial" w:eastAsia="Times New Roman" w:hAnsi="Arial" w:cs="Arial"/>
          <w:i/>
          <w:iCs/>
          <w:color w:val="000000" w:themeColor="text1"/>
          <w:shd w:val="clear" w:color="auto" w:fill="FFFFFF"/>
          <w:lang w:eastAsia="en-GB"/>
        </w:rPr>
        <w:t xml:space="preserve">Code of Occupational Ethics for the Youth Service in </w:t>
      </w:r>
      <w:r w:rsidRPr="00056861">
        <w:rPr>
          <w:rFonts w:ascii="Arial" w:eastAsia="Times New Roman" w:hAnsi="Arial" w:cs="Arial"/>
          <w:color w:val="000000" w:themeColor="text1"/>
          <w:shd w:val="clear" w:color="auto" w:fill="FFFFFF"/>
          <w:lang w:eastAsia="en-GB"/>
        </w:rPr>
        <w:t>Wales (</w:t>
      </w:r>
      <w:r w:rsidRPr="00056861">
        <w:rPr>
          <w:rFonts w:ascii="Arial" w:hAnsi="Arial" w:cs="Arial"/>
          <w:noProof/>
          <w:color w:val="000000" w:themeColor="text1"/>
        </w:rPr>
        <w:t>ETS Wales &amp; YMCA Wales Community College. (2012).</w:t>
      </w:r>
    </w:p>
    <w:p w14:paraId="479C21DB" w14:textId="77777777" w:rsidR="00CD72F2" w:rsidRDefault="00CD72F2" w:rsidP="00CD72F2">
      <w:pPr>
        <w:rPr>
          <w:rFonts w:ascii="Arial" w:hAnsi="Arial" w:cs="Arial"/>
          <w:noProof/>
          <w:color w:val="000000" w:themeColor="text1"/>
        </w:rPr>
      </w:pPr>
    </w:p>
    <w:p w14:paraId="0F3197C8" w14:textId="51231D37" w:rsidR="00CD72F2" w:rsidRDefault="00CD72F2" w:rsidP="00F93B74">
      <w:pPr>
        <w:pStyle w:val="NormalWeb"/>
        <w:spacing w:before="0" w:beforeAutospacing="0"/>
        <w:rPr>
          <w:rFonts w:ascii="Arial" w:hAnsi="Arial" w:cs="Arial"/>
          <w:color w:val="000000" w:themeColor="text1"/>
        </w:rPr>
      </w:pPr>
      <w:r w:rsidRPr="00056861">
        <w:rPr>
          <w:rFonts w:ascii="Arial" w:hAnsi="Arial" w:cs="Arial"/>
          <w:color w:val="000000" w:themeColor="text1"/>
        </w:rPr>
        <w:t xml:space="preserve">ICO, 2019, </w:t>
      </w:r>
      <w:r w:rsidRPr="00921550">
        <w:rPr>
          <w:rFonts w:ascii="Arial" w:hAnsi="Arial" w:cs="Arial"/>
          <w:i/>
          <w:iCs/>
          <w:color w:val="000000" w:themeColor="text1"/>
        </w:rPr>
        <w:t>guide-to-the-general-data-protection-regulation</w:t>
      </w:r>
      <w:r w:rsidRPr="00056861">
        <w:rPr>
          <w:rFonts w:ascii="Arial" w:hAnsi="Arial" w:cs="Arial"/>
          <w:color w:val="000000" w:themeColor="text1"/>
        </w:rPr>
        <w:t>, available at: </w:t>
      </w:r>
      <w:hyperlink r:id="rId31" w:history="1">
        <w:r w:rsidRPr="00056861">
          <w:rPr>
            <w:rStyle w:val="Hyperlink"/>
            <w:rFonts w:ascii="Arial" w:hAnsi="Arial" w:cs="Arial"/>
            <w:color w:val="000000" w:themeColor="text1"/>
          </w:rPr>
          <w:t>https://ico.org.uk/for-organisations/guide-to-data-protection/guide-to-the-general-</w:t>
        </w:r>
        <w:r w:rsidRPr="00056861">
          <w:rPr>
            <w:rStyle w:val="Hyperlink"/>
            <w:rFonts w:ascii="Arial" w:hAnsi="Arial" w:cs="Arial"/>
            <w:color w:val="000000" w:themeColor="text1"/>
          </w:rPr>
          <w:t>d</w:t>
        </w:r>
        <w:r w:rsidRPr="00056861">
          <w:rPr>
            <w:rStyle w:val="Hyperlink"/>
            <w:rFonts w:ascii="Arial" w:hAnsi="Arial" w:cs="Arial"/>
            <w:color w:val="000000" w:themeColor="text1"/>
          </w:rPr>
          <w:t>a</w:t>
        </w:r>
        <w:r w:rsidRPr="00056861">
          <w:rPr>
            <w:rStyle w:val="Hyperlink"/>
            <w:rFonts w:ascii="Arial" w:hAnsi="Arial" w:cs="Arial"/>
            <w:color w:val="000000" w:themeColor="text1"/>
          </w:rPr>
          <w:t>ta-protection-regulation-gdpr/</w:t>
        </w:r>
      </w:hyperlink>
      <w:r w:rsidRPr="00056861">
        <w:rPr>
          <w:rFonts w:ascii="Arial" w:hAnsi="Arial" w:cs="Arial"/>
          <w:color w:val="000000" w:themeColor="text1"/>
        </w:rPr>
        <w:t>. Accessed between 06/10-7/12/19.</w:t>
      </w:r>
    </w:p>
    <w:p w14:paraId="58E3D6D2" w14:textId="2ABF9EAB" w:rsidR="00CD72F2" w:rsidRPr="00056861" w:rsidRDefault="00CD72F2" w:rsidP="00CD72F2">
      <w:pPr>
        <w:pStyle w:val="NormalWeb"/>
        <w:spacing w:before="0" w:beforeAutospacing="0"/>
        <w:rPr>
          <w:rFonts w:ascii="Arial" w:hAnsi="Arial" w:cs="Arial"/>
          <w:color w:val="000000" w:themeColor="text1"/>
        </w:rPr>
      </w:pPr>
      <w:r w:rsidRPr="00056861">
        <w:rPr>
          <w:rFonts w:ascii="Arial" w:hAnsi="Arial" w:cs="Arial"/>
          <w:color w:val="000000" w:themeColor="text1"/>
        </w:rPr>
        <w:t>Punch. K. F. (2013) </w:t>
      </w:r>
      <w:r w:rsidRPr="00056861">
        <w:rPr>
          <w:rStyle w:val="Emphasis"/>
          <w:rFonts w:ascii="Arial" w:hAnsi="Arial" w:cs="Arial"/>
          <w:color w:val="000000" w:themeColor="text1"/>
        </w:rPr>
        <w:t>Introduction to Social Research: Quantitative and Qualitative Approaches</w:t>
      </w:r>
      <w:r w:rsidR="00921550">
        <w:rPr>
          <w:rFonts w:ascii="Arial" w:hAnsi="Arial" w:cs="Arial"/>
          <w:color w:val="000000" w:themeColor="text1"/>
        </w:rPr>
        <w:t xml:space="preserve">. </w:t>
      </w:r>
      <w:r w:rsidRPr="00056861">
        <w:rPr>
          <w:rFonts w:ascii="Arial" w:hAnsi="Arial" w:cs="Arial"/>
          <w:color w:val="000000" w:themeColor="text1"/>
        </w:rPr>
        <w:t>3rd ed</w:t>
      </w:r>
      <w:r w:rsidR="00921550">
        <w:rPr>
          <w:rFonts w:ascii="Arial" w:hAnsi="Arial" w:cs="Arial"/>
          <w:color w:val="000000" w:themeColor="text1"/>
        </w:rPr>
        <w:t>.</w:t>
      </w:r>
      <w:r w:rsidRPr="00056861">
        <w:rPr>
          <w:rFonts w:ascii="Arial" w:hAnsi="Arial" w:cs="Arial"/>
          <w:color w:val="000000" w:themeColor="text1"/>
        </w:rPr>
        <w:t xml:space="preserve"> London: Sage Publications Ltd.</w:t>
      </w:r>
    </w:p>
    <w:p w14:paraId="52C78786" w14:textId="49293F76" w:rsidR="00CD72F2" w:rsidRPr="00CD72F2" w:rsidRDefault="00CD72F2" w:rsidP="00CD72F2">
      <w:pPr>
        <w:pStyle w:val="NormalWeb"/>
        <w:spacing w:before="0" w:beforeAutospacing="0"/>
        <w:rPr>
          <w:rFonts w:ascii="Arial" w:hAnsi="Arial" w:cs="Arial"/>
          <w:color w:val="000000" w:themeColor="text1"/>
        </w:rPr>
      </w:pPr>
      <w:r w:rsidRPr="00056861">
        <w:rPr>
          <w:rFonts w:ascii="Arial" w:hAnsi="Arial" w:cs="Arial"/>
          <w:color w:val="000000" w:themeColor="text1"/>
        </w:rPr>
        <w:t xml:space="preserve">Punch. K. F. (2006) </w:t>
      </w:r>
      <w:r w:rsidRPr="00921550">
        <w:rPr>
          <w:rFonts w:ascii="Arial" w:hAnsi="Arial" w:cs="Arial"/>
          <w:i/>
          <w:iCs/>
          <w:color w:val="000000" w:themeColor="text1"/>
        </w:rPr>
        <w:t>Developing Effective Research Proposals</w:t>
      </w:r>
      <w:r w:rsidR="00921550">
        <w:rPr>
          <w:rFonts w:ascii="Arial" w:hAnsi="Arial" w:cs="Arial"/>
          <w:color w:val="000000" w:themeColor="text1"/>
        </w:rPr>
        <w:t xml:space="preserve">. </w:t>
      </w:r>
      <w:r w:rsidRPr="00056861">
        <w:rPr>
          <w:rFonts w:ascii="Arial" w:hAnsi="Arial" w:cs="Arial"/>
          <w:color w:val="000000" w:themeColor="text1"/>
        </w:rPr>
        <w:t>2</w:t>
      </w:r>
      <w:r w:rsidRPr="00056861">
        <w:rPr>
          <w:rFonts w:ascii="Arial" w:hAnsi="Arial" w:cs="Arial"/>
          <w:color w:val="000000" w:themeColor="text1"/>
          <w:vertAlign w:val="superscript"/>
        </w:rPr>
        <w:t>nd</w:t>
      </w:r>
      <w:r w:rsidRPr="00056861">
        <w:rPr>
          <w:rFonts w:ascii="Arial" w:hAnsi="Arial" w:cs="Arial"/>
          <w:color w:val="000000" w:themeColor="text1"/>
        </w:rPr>
        <w:t xml:space="preserve"> ed. London: Sage Publications Ltd.</w:t>
      </w:r>
    </w:p>
    <w:p w14:paraId="4BA70B80" w14:textId="77777777" w:rsidR="00CD72F2" w:rsidRPr="00CD72F2" w:rsidRDefault="00CD72F2" w:rsidP="00CD72F2">
      <w:pPr>
        <w:rPr>
          <w:rFonts w:ascii="Arial" w:hAnsi="Arial" w:cs="Arial"/>
        </w:rPr>
      </w:pPr>
      <w:r w:rsidRPr="00CD72F2">
        <w:rPr>
          <w:rFonts w:ascii="Arial" w:hAnsi="Arial" w:cs="Arial"/>
        </w:rPr>
        <w:t xml:space="preserve">UWTSD (2017-2020), </w:t>
      </w:r>
      <w:r w:rsidRPr="00921550">
        <w:rPr>
          <w:rFonts w:ascii="Arial" w:hAnsi="Arial" w:cs="Arial"/>
          <w:i/>
          <w:iCs/>
        </w:rPr>
        <w:t>Research</w:t>
      </w:r>
      <w:r w:rsidRPr="00921550">
        <w:rPr>
          <w:rStyle w:val="apple-converted-space"/>
          <w:rFonts w:ascii="Arial" w:hAnsi="Arial" w:cs="Arial"/>
          <w:i/>
          <w:iCs/>
          <w:color w:val="000000" w:themeColor="text1"/>
        </w:rPr>
        <w:t> </w:t>
      </w:r>
      <w:hyperlink r:id="rId32" w:tooltip="ethics" w:history="1">
        <w:r w:rsidRPr="00921550">
          <w:rPr>
            <w:rStyle w:val="Hyperlink"/>
            <w:rFonts w:ascii="Arial" w:hAnsi="Arial" w:cs="Arial"/>
            <w:i/>
            <w:iCs/>
            <w:color w:val="000000" w:themeColor="text1"/>
          </w:rPr>
          <w:t>Ethics</w:t>
        </w:r>
      </w:hyperlink>
      <w:r w:rsidRPr="00921550">
        <w:rPr>
          <w:rStyle w:val="apple-converted-space"/>
          <w:rFonts w:ascii="Arial" w:hAnsi="Arial" w:cs="Arial"/>
          <w:i/>
          <w:iCs/>
          <w:color w:val="000000" w:themeColor="text1"/>
        </w:rPr>
        <w:t> </w:t>
      </w:r>
      <w:r w:rsidRPr="00921550">
        <w:rPr>
          <w:rFonts w:ascii="Arial" w:hAnsi="Arial" w:cs="Arial"/>
          <w:i/>
          <w:iCs/>
        </w:rPr>
        <w:t>&amp; Integrity Code of Practice</w:t>
      </w:r>
      <w:r w:rsidRPr="00CD72F2">
        <w:rPr>
          <w:rFonts w:ascii="Arial" w:hAnsi="Arial" w:cs="Arial"/>
        </w:rPr>
        <w:t>. Available at</w:t>
      </w:r>
    </w:p>
    <w:p w14:paraId="3BD8E448" w14:textId="2763ED10" w:rsidR="00CD72F2" w:rsidRPr="00056861" w:rsidRDefault="00CD72F2" w:rsidP="00CD72F2">
      <w:pPr>
        <w:pStyle w:val="NormalWeb"/>
        <w:spacing w:before="0" w:beforeAutospacing="0" w:line="360" w:lineRule="auto"/>
        <w:rPr>
          <w:rFonts w:ascii="Arial" w:hAnsi="Arial" w:cs="Arial"/>
          <w:color w:val="000000" w:themeColor="text1"/>
        </w:rPr>
      </w:pPr>
      <w:hyperlink r:id="rId33" w:history="1">
        <w:r w:rsidRPr="00CD72F2">
          <w:rPr>
            <w:rStyle w:val="Hyperlink"/>
            <w:rFonts w:ascii="Arial" w:hAnsi="Arial" w:cs="Arial"/>
            <w:color w:val="000000" w:themeColor="text1"/>
          </w:rPr>
          <w:t>https://www.uwtsd.ac.uk/media/uwtsd-website/content-assets/documents/research/research-ethics-integrity-code-practice.pdf</w:t>
        </w:r>
      </w:hyperlink>
    </w:p>
    <w:p w14:paraId="32BCA796" w14:textId="5A53D4B7" w:rsidR="003A178A" w:rsidRPr="00CD72F2" w:rsidRDefault="00F93B74" w:rsidP="00CD72F2">
      <w:pPr>
        <w:pStyle w:val="NormalWeb"/>
        <w:spacing w:before="0" w:beforeAutospacing="0"/>
        <w:rPr>
          <w:rFonts w:ascii="Arial" w:hAnsi="Arial" w:cs="Arial"/>
          <w:color w:val="000000" w:themeColor="text1"/>
        </w:rPr>
      </w:pPr>
      <w:r w:rsidRPr="00056861">
        <w:rPr>
          <w:rFonts w:ascii="Arial" w:hAnsi="Arial" w:cs="Arial"/>
          <w:color w:val="000000" w:themeColor="text1"/>
        </w:rPr>
        <w:t>Welsh Index of Multiple Deprivations / Welsh Government (2019) </w:t>
      </w:r>
      <w:hyperlink r:id="rId34" w:history="1">
        <w:r w:rsidRPr="00056861">
          <w:rPr>
            <w:rStyle w:val="Hyperlink"/>
            <w:rFonts w:ascii="Arial" w:hAnsi="Arial" w:cs="Arial"/>
            <w:color w:val="000000" w:themeColor="text1"/>
          </w:rPr>
          <w:t>https://gov.wales/welsh-index-multiple-deprivation-full-index-update-ranks-2019</w:t>
        </w:r>
      </w:hyperlink>
      <w:r w:rsidRPr="00056861">
        <w:rPr>
          <w:rFonts w:ascii="Arial" w:hAnsi="Arial" w:cs="Arial"/>
          <w:color w:val="000000" w:themeColor="text1"/>
        </w:rPr>
        <w:t> (accessed 28th November 2019).</w:t>
      </w:r>
    </w:p>
    <w:p w14:paraId="22412838" w14:textId="77777777" w:rsidR="00F93B74" w:rsidRPr="00056861" w:rsidRDefault="00F93B74" w:rsidP="00F93B74">
      <w:pPr>
        <w:pStyle w:val="NormalWeb"/>
        <w:spacing w:before="0" w:beforeAutospacing="0"/>
        <w:rPr>
          <w:rFonts w:ascii="Arial" w:hAnsi="Arial" w:cs="Arial"/>
          <w:color w:val="000000" w:themeColor="text1"/>
        </w:rPr>
      </w:pPr>
      <w:r w:rsidRPr="00921550">
        <w:rPr>
          <w:rFonts w:ascii="Arial" w:hAnsi="Arial" w:cs="Arial"/>
          <w:i/>
          <w:iCs/>
          <w:color w:val="000000" w:themeColor="text1"/>
        </w:rPr>
        <w:t>Youth Work in Wales: Principles and Purposes</w:t>
      </w:r>
      <w:r w:rsidRPr="00056861">
        <w:rPr>
          <w:rFonts w:ascii="Arial" w:hAnsi="Arial" w:cs="Arial"/>
          <w:color w:val="000000" w:themeColor="text1"/>
        </w:rPr>
        <w:t>, (2018) available at: </w:t>
      </w:r>
      <w:hyperlink r:id="rId35" w:history="1">
        <w:r w:rsidRPr="00056861">
          <w:rPr>
            <w:rStyle w:val="Hyperlink"/>
            <w:rFonts w:ascii="Arial" w:hAnsi="Arial" w:cs="Arial"/>
            <w:color w:val="000000" w:themeColor="text1"/>
          </w:rPr>
          <w:t>http://www.cwvys.org.uk/wp-content/uploads/2018/</w:t>
        </w:r>
      </w:hyperlink>
      <w:r w:rsidRPr="00056861">
        <w:rPr>
          <w:rFonts w:ascii="Arial" w:hAnsi="Arial" w:cs="Arial"/>
          <w:color w:val="000000" w:themeColor="text1"/>
        </w:rPr>
        <w:t> Accessed between 06/10-7/12/19</w:t>
      </w:r>
    </w:p>
    <w:p w14:paraId="4270443F" w14:textId="77777777" w:rsidR="00F93B74" w:rsidRPr="00056861" w:rsidRDefault="00F93B74">
      <w:pPr>
        <w:rPr>
          <w:rFonts w:ascii="Arial" w:hAnsi="Arial" w:cs="Arial"/>
          <w:color w:val="000000" w:themeColor="text1"/>
        </w:rPr>
      </w:pPr>
    </w:p>
    <w:sectPr w:rsidR="00F93B74" w:rsidRPr="00056861" w:rsidSect="00F93B74">
      <w:pgSz w:w="11900" w:h="16840"/>
      <w:pgMar w:top="1440" w:right="1440" w:bottom="69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B64493"/>
    <w:multiLevelType w:val="hybridMultilevel"/>
    <w:tmpl w:val="0DFE15F8"/>
    <w:lvl w:ilvl="0" w:tplc="0809000F">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014FD5"/>
    <w:multiLevelType w:val="hybridMultilevel"/>
    <w:tmpl w:val="C802A51C"/>
    <w:lvl w:ilvl="0" w:tplc="A52625CC">
      <w:start w:val="1"/>
      <w:numFmt w:val="bullet"/>
      <w:lvlText w:val="•"/>
      <w:lvlJc w:val="left"/>
      <w:pPr>
        <w:tabs>
          <w:tab w:val="num" w:pos="720"/>
        </w:tabs>
        <w:ind w:left="720" w:hanging="360"/>
      </w:pPr>
      <w:rPr>
        <w:rFonts w:ascii="Times New Roman" w:hAnsi="Times New Roman" w:hint="default"/>
      </w:rPr>
    </w:lvl>
    <w:lvl w:ilvl="1" w:tplc="60D8A2A0" w:tentative="1">
      <w:start w:val="1"/>
      <w:numFmt w:val="bullet"/>
      <w:lvlText w:val="•"/>
      <w:lvlJc w:val="left"/>
      <w:pPr>
        <w:tabs>
          <w:tab w:val="num" w:pos="1440"/>
        </w:tabs>
        <w:ind w:left="1440" w:hanging="360"/>
      </w:pPr>
      <w:rPr>
        <w:rFonts w:ascii="Times New Roman" w:hAnsi="Times New Roman" w:hint="default"/>
      </w:rPr>
    </w:lvl>
    <w:lvl w:ilvl="2" w:tplc="4BA0D0FA" w:tentative="1">
      <w:start w:val="1"/>
      <w:numFmt w:val="bullet"/>
      <w:lvlText w:val="•"/>
      <w:lvlJc w:val="left"/>
      <w:pPr>
        <w:tabs>
          <w:tab w:val="num" w:pos="2160"/>
        </w:tabs>
        <w:ind w:left="2160" w:hanging="360"/>
      </w:pPr>
      <w:rPr>
        <w:rFonts w:ascii="Times New Roman" w:hAnsi="Times New Roman" w:hint="default"/>
      </w:rPr>
    </w:lvl>
    <w:lvl w:ilvl="3" w:tplc="91DAC1FE" w:tentative="1">
      <w:start w:val="1"/>
      <w:numFmt w:val="bullet"/>
      <w:lvlText w:val="•"/>
      <w:lvlJc w:val="left"/>
      <w:pPr>
        <w:tabs>
          <w:tab w:val="num" w:pos="2880"/>
        </w:tabs>
        <w:ind w:left="2880" w:hanging="360"/>
      </w:pPr>
      <w:rPr>
        <w:rFonts w:ascii="Times New Roman" w:hAnsi="Times New Roman" w:hint="default"/>
      </w:rPr>
    </w:lvl>
    <w:lvl w:ilvl="4" w:tplc="A8C8AB04" w:tentative="1">
      <w:start w:val="1"/>
      <w:numFmt w:val="bullet"/>
      <w:lvlText w:val="•"/>
      <w:lvlJc w:val="left"/>
      <w:pPr>
        <w:tabs>
          <w:tab w:val="num" w:pos="3600"/>
        </w:tabs>
        <w:ind w:left="3600" w:hanging="360"/>
      </w:pPr>
      <w:rPr>
        <w:rFonts w:ascii="Times New Roman" w:hAnsi="Times New Roman" w:hint="default"/>
      </w:rPr>
    </w:lvl>
    <w:lvl w:ilvl="5" w:tplc="287C9810" w:tentative="1">
      <w:start w:val="1"/>
      <w:numFmt w:val="bullet"/>
      <w:lvlText w:val="•"/>
      <w:lvlJc w:val="left"/>
      <w:pPr>
        <w:tabs>
          <w:tab w:val="num" w:pos="4320"/>
        </w:tabs>
        <w:ind w:left="4320" w:hanging="360"/>
      </w:pPr>
      <w:rPr>
        <w:rFonts w:ascii="Times New Roman" w:hAnsi="Times New Roman" w:hint="default"/>
      </w:rPr>
    </w:lvl>
    <w:lvl w:ilvl="6" w:tplc="2506BFCC" w:tentative="1">
      <w:start w:val="1"/>
      <w:numFmt w:val="bullet"/>
      <w:lvlText w:val="•"/>
      <w:lvlJc w:val="left"/>
      <w:pPr>
        <w:tabs>
          <w:tab w:val="num" w:pos="5040"/>
        </w:tabs>
        <w:ind w:left="5040" w:hanging="360"/>
      </w:pPr>
      <w:rPr>
        <w:rFonts w:ascii="Times New Roman" w:hAnsi="Times New Roman" w:hint="default"/>
      </w:rPr>
    </w:lvl>
    <w:lvl w:ilvl="7" w:tplc="86BC54EC" w:tentative="1">
      <w:start w:val="1"/>
      <w:numFmt w:val="bullet"/>
      <w:lvlText w:val="•"/>
      <w:lvlJc w:val="left"/>
      <w:pPr>
        <w:tabs>
          <w:tab w:val="num" w:pos="5760"/>
        </w:tabs>
        <w:ind w:left="5760" w:hanging="360"/>
      </w:pPr>
      <w:rPr>
        <w:rFonts w:ascii="Times New Roman" w:hAnsi="Times New Roman" w:hint="default"/>
      </w:rPr>
    </w:lvl>
    <w:lvl w:ilvl="8" w:tplc="5426B2F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A3E1FB3"/>
    <w:multiLevelType w:val="hybridMultilevel"/>
    <w:tmpl w:val="88EE90CE"/>
    <w:lvl w:ilvl="0" w:tplc="94BA0A52">
      <w:start w:val="1"/>
      <w:numFmt w:val="bullet"/>
      <w:lvlText w:val="•"/>
      <w:lvlJc w:val="left"/>
      <w:pPr>
        <w:tabs>
          <w:tab w:val="num" w:pos="720"/>
        </w:tabs>
        <w:ind w:left="720" w:hanging="360"/>
      </w:pPr>
      <w:rPr>
        <w:rFonts w:ascii="Times New Roman" w:hAnsi="Times New Roman" w:hint="default"/>
      </w:rPr>
    </w:lvl>
    <w:lvl w:ilvl="1" w:tplc="29F4E7DA" w:tentative="1">
      <w:start w:val="1"/>
      <w:numFmt w:val="bullet"/>
      <w:lvlText w:val="•"/>
      <w:lvlJc w:val="left"/>
      <w:pPr>
        <w:tabs>
          <w:tab w:val="num" w:pos="1440"/>
        </w:tabs>
        <w:ind w:left="1440" w:hanging="360"/>
      </w:pPr>
      <w:rPr>
        <w:rFonts w:ascii="Times New Roman" w:hAnsi="Times New Roman" w:hint="default"/>
      </w:rPr>
    </w:lvl>
    <w:lvl w:ilvl="2" w:tplc="2EC2223E" w:tentative="1">
      <w:start w:val="1"/>
      <w:numFmt w:val="bullet"/>
      <w:lvlText w:val="•"/>
      <w:lvlJc w:val="left"/>
      <w:pPr>
        <w:tabs>
          <w:tab w:val="num" w:pos="2160"/>
        </w:tabs>
        <w:ind w:left="2160" w:hanging="360"/>
      </w:pPr>
      <w:rPr>
        <w:rFonts w:ascii="Times New Roman" w:hAnsi="Times New Roman" w:hint="default"/>
      </w:rPr>
    </w:lvl>
    <w:lvl w:ilvl="3" w:tplc="2E62ED04" w:tentative="1">
      <w:start w:val="1"/>
      <w:numFmt w:val="bullet"/>
      <w:lvlText w:val="•"/>
      <w:lvlJc w:val="left"/>
      <w:pPr>
        <w:tabs>
          <w:tab w:val="num" w:pos="2880"/>
        </w:tabs>
        <w:ind w:left="2880" w:hanging="360"/>
      </w:pPr>
      <w:rPr>
        <w:rFonts w:ascii="Times New Roman" w:hAnsi="Times New Roman" w:hint="default"/>
      </w:rPr>
    </w:lvl>
    <w:lvl w:ilvl="4" w:tplc="5C9C569C" w:tentative="1">
      <w:start w:val="1"/>
      <w:numFmt w:val="bullet"/>
      <w:lvlText w:val="•"/>
      <w:lvlJc w:val="left"/>
      <w:pPr>
        <w:tabs>
          <w:tab w:val="num" w:pos="3600"/>
        </w:tabs>
        <w:ind w:left="3600" w:hanging="360"/>
      </w:pPr>
      <w:rPr>
        <w:rFonts w:ascii="Times New Roman" w:hAnsi="Times New Roman" w:hint="default"/>
      </w:rPr>
    </w:lvl>
    <w:lvl w:ilvl="5" w:tplc="1D00D896" w:tentative="1">
      <w:start w:val="1"/>
      <w:numFmt w:val="bullet"/>
      <w:lvlText w:val="•"/>
      <w:lvlJc w:val="left"/>
      <w:pPr>
        <w:tabs>
          <w:tab w:val="num" w:pos="4320"/>
        </w:tabs>
        <w:ind w:left="4320" w:hanging="360"/>
      </w:pPr>
      <w:rPr>
        <w:rFonts w:ascii="Times New Roman" w:hAnsi="Times New Roman" w:hint="default"/>
      </w:rPr>
    </w:lvl>
    <w:lvl w:ilvl="6" w:tplc="B594712A" w:tentative="1">
      <w:start w:val="1"/>
      <w:numFmt w:val="bullet"/>
      <w:lvlText w:val="•"/>
      <w:lvlJc w:val="left"/>
      <w:pPr>
        <w:tabs>
          <w:tab w:val="num" w:pos="5040"/>
        </w:tabs>
        <w:ind w:left="5040" w:hanging="360"/>
      </w:pPr>
      <w:rPr>
        <w:rFonts w:ascii="Times New Roman" w:hAnsi="Times New Roman" w:hint="default"/>
      </w:rPr>
    </w:lvl>
    <w:lvl w:ilvl="7" w:tplc="D800186E" w:tentative="1">
      <w:start w:val="1"/>
      <w:numFmt w:val="bullet"/>
      <w:lvlText w:val="•"/>
      <w:lvlJc w:val="left"/>
      <w:pPr>
        <w:tabs>
          <w:tab w:val="num" w:pos="5760"/>
        </w:tabs>
        <w:ind w:left="5760" w:hanging="360"/>
      </w:pPr>
      <w:rPr>
        <w:rFonts w:ascii="Times New Roman" w:hAnsi="Times New Roman" w:hint="default"/>
      </w:rPr>
    </w:lvl>
    <w:lvl w:ilvl="8" w:tplc="72D00E6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04E34E6"/>
    <w:multiLevelType w:val="hybridMultilevel"/>
    <w:tmpl w:val="4EF46A5C"/>
    <w:lvl w:ilvl="0" w:tplc="E65A93BC">
      <w:start w:val="1"/>
      <w:numFmt w:val="bullet"/>
      <w:lvlText w:val="•"/>
      <w:lvlJc w:val="left"/>
      <w:pPr>
        <w:tabs>
          <w:tab w:val="num" w:pos="720"/>
        </w:tabs>
        <w:ind w:left="720" w:hanging="360"/>
      </w:pPr>
      <w:rPr>
        <w:rFonts w:ascii="Times New Roman" w:hAnsi="Times New Roman" w:hint="default"/>
      </w:rPr>
    </w:lvl>
    <w:lvl w:ilvl="1" w:tplc="23A84D42" w:tentative="1">
      <w:start w:val="1"/>
      <w:numFmt w:val="bullet"/>
      <w:lvlText w:val="•"/>
      <w:lvlJc w:val="left"/>
      <w:pPr>
        <w:tabs>
          <w:tab w:val="num" w:pos="1440"/>
        </w:tabs>
        <w:ind w:left="1440" w:hanging="360"/>
      </w:pPr>
      <w:rPr>
        <w:rFonts w:ascii="Times New Roman" w:hAnsi="Times New Roman" w:hint="default"/>
      </w:rPr>
    </w:lvl>
    <w:lvl w:ilvl="2" w:tplc="4F98E706" w:tentative="1">
      <w:start w:val="1"/>
      <w:numFmt w:val="bullet"/>
      <w:lvlText w:val="•"/>
      <w:lvlJc w:val="left"/>
      <w:pPr>
        <w:tabs>
          <w:tab w:val="num" w:pos="2160"/>
        </w:tabs>
        <w:ind w:left="2160" w:hanging="360"/>
      </w:pPr>
      <w:rPr>
        <w:rFonts w:ascii="Times New Roman" w:hAnsi="Times New Roman" w:hint="default"/>
      </w:rPr>
    </w:lvl>
    <w:lvl w:ilvl="3" w:tplc="6CBCEDE6" w:tentative="1">
      <w:start w:val="1"/>
      <w:numFmt w:val="bullet"/>
      <w:lvlText w:val="•"/>
      <w:lvlJc w:val="left"/>
      <w:pPr>
        <w:tabs>
          <w:tab w:val="num" w:pos="2880"/>
        </w:tabs>
        <w:ind w:left="2880" w:hanging="360"/>
      </w:pPr>
      <w:rPr>
        <w:rFonts w:ascii="Times New Roman" w:hAnsi="Times New Roman" w:hint="default"/>
      </w:rPr>
    </w:lvl>
    <w:lvl w:ilvl="4" w:tplc="2A5A12DA" w:tentative="1">
      <w:start w:val="1"/>
      <w:numFmt w:val="bullet"/>
      <w:lvlText w:val="•"/>
      <w:lvlJc w:val="left"/>
      <w:pPr>
        <w:tabs>
          <w:tab w:val="num" w:pos="3600"/>
        </w:tabs>
        <w:ind w:left="3600" w:hanging="360"/>
      </w:pPr>
      <w:rPr>
        <w:rFonts w:ascii="Times New Roman" w:hAnsi="Times New Roman" w:hint="default"/>
      </w:rPr>
    </w:lvl>
    <w:lvl w:ilvl="5" w:tplc="AF38AE64" w:tentative="1">
      <w:start w:val="1"/>
      <w:numFmt w:val="bullet"/>
      <w:lvlText w:val="•"/>
      <w:lvlJc w:val="left"/>
      <w:pPr>
        <w:tabs>
          <w:tab w:val="num" w:pos="4320"/>
        </w:tabs>
        <w:ind w:left="4320" w:hanging="360"/>
      </w:pPr>
      <w:rPr>
        <w:rFonts w:ascii="Times New Roman" w:hAnsi="Times New Roman" w:hint="default"/>
      </w:rPr>
    </w:lvl>
    <w:lvl w:ilvl="6" w:tplc="B7BC5278" w:tentative="1">
      <w:start w:val="1"/>
      <w:numFmt w:val="bullet"/>
      <w:lvlText w:val="•"/>
      <w:lvlJc w:val="left"/>
      <w:pPr>
        <w:tabs>
          <w:tab w:val="num" w:pos="5040"/>
        </w:tabs>
        <w:ind w:left="5040" w:hanging="360"/>
      </w:pPr>
      <w:rPr>
        <w:rFonts w:ascii="Times New Roman" w:hAnsi="Times New Roman" w:hint="default"/>
      </w:rPr>
    </w:lvl>
    <w:lvl w:ilvl="7" w:tplc="5D92FC9E" w:tentative="1">
      <w:start w:val="1"/>
      <w:numFmt w:val="bullet"/>
      <w:lvlText w:val="•"/>
      <w:lvlJc w:val="left"/>
      <w:pPr>
        <w:tabs>
          <w:tab w:val="num" w:pos="5760"/>
        </w:tabs>
        <w:ind w:left="5760" w:hanging="360"/>
      </w:pPr>
      <w:rPr>
        <w:rFonts w:ascii="Times New Roman" w:hAnsi="Times New Roman" w:hint="default"/>
      </w:rPr>
    </w:lvl>
    <w:lvl w:ilvl="8" w:tplc="D55CEC0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83D34D1"/>
    <w:multiLevelType w:val="hybridMultilevel"/>
    <w:tmpl w:val="E9BA378E"/>
    <w:lvl w:ilvl="0" w:tplc="B8B47B88">
      <w:start w:val="1"/>
      <w:numFmt w:val="bullet"/>
      <w:lvlText w:val="•"/>
      <w:lvlJc w:val="left"/>
      <w:pPr>
        <w:tabs>
          <w:tab w:val="num" w:pos="720"/>
        </w:tabs>
        <w:ind w:left="720" w:hanging="360"/>
      </w:pPr>
      <w:rPr>
        <w:rFonts w:ascii="Times New Roman" w:hAnsi="Times New Roman" w:hint="default"/>
      </w:rPr>
    </w:lvl>
    <w:lvl w:ilvl="1" w:tplc="7BF62844" w:tentative="1">
      <w:start w:val="1"/>
      <w:numFmt w:val="bullet"/>
      <w:lvlText w:val="•"/>
      <w:lvlJc w:val="left"/>
      <w:pPr>
        <w:tabs>
          <w:tab w:val="num" w:pos="1440"/>
        </w:tabs>
        <w:ind w:left="1440" w:hanging="360"/>
      </w:pPr>
      <w:rPr>
        <w:rFonts w:ascii="Times New Roman" w:hAnsi="Times New Roman" w:hint="default"/>
      </w:rPr>
    </w:lvl>
    <w:lvl w:ilvl="2" w:tplc="06D0A136" w:tentative="1">
      <w:start w:val="1"/>
      <w:numFmt w:val="bullet"/>
      <w:lvlText w:val="•"/>
      <w:lvlJc w:val="left"/>
      <w:pPr>
        <w:tabs>
          <w:tab w:val="num" w:pos="2160"/>
        </w:tabs>
        <w:ind w:left="2160" w:hanging="360"/>
      </w:pPr>
      <w:rPr>
        <w:rFonts w:ascii="Times New Roman" w:hAnsi="Times New Roman" w:hint="default"/>
      </w:rPr>
    </w:lvl>
    <w:lvl w:ilvl="3" w:tplc="296C7260" w:tentative="1">
      <w:start w:val="1"/>
      <w:numFmt w:val="bullet"/>
      <w:lvlText w:val="•"/>
      <w:lvlJc w:val="left"/>
      <w:pPr>
        <w:tabs>
          <w:tab w:val="num" w:pos="2880"/>
        </w:tabs>
        <w:ind w:left="2880" w:hanging="360"/>
      </w:pPr>
      <w:rPr>
        <w:rFonts w:ascii="Times New Roman" w:hAnsi="Times New Roman" w:hint="default"/>
      </w:rPr>
    </w:lvl>
    <w:lvl w:ilvl="4" w:tplc="4B9E52A8" w:tentative="1">
      <w:start w:val="1"/>
      <w:numFmt w:val="bullet"/>
      <w:lvlText w:val="•"/>
      <w:lvlJc w:val="left"/>
      <w:pPr>
        <w:tabs>
          <w:tab w:val="num" w:pos="3600"/>
        </w:tabs>
        <w:ind w:left="3600" w:hanging="360"/>
      </w:pPr>
      <w:rPr>
        <w:rFonts w:ascii="Times New Roman" w:hAnsi="Times New Roman" w:hint="default"/>
      </w:rPr>
    </w:lvl>
    <w:lvl w:ilvl="5" w:tplc="64C2BF34" w:tentative="1">
      <w:start w:val="1"/>
      <w:numFmt w:val="bullet"/>
      <w:lvlText w:val="•"/>
      <w:lvlJc w:val="left"/>
      <w:pPr>
        <w:tabs>
          <w:tab w:val="num" w:pos="4320"/>
        </w:tabs>
        <w:ind w:left="4320" w:hanging="360"/>
      </w:pPr>
      <w:rPr>
        <w:rFonts w:ascii="Times New Roman" w:hAnsi="Times New Roman" w:hint="default"/>
      </w:rPr>
    </w:lvl>
    <w:lvl w:ilvl="6" w:tplc="B07E6088" w:tentative="1">
      <w:start w:val="1"/>
      <w:numFmt w:val="bullet"/>
      <w:lvlText w:val="•"/>
      <w:lvlJc w:val="left"/>
      <w:pPr>
        <w:tabs>
          <w:tab w:val="num" w:pos="5040"/>
        </w:tabs>
        <w:ind w:left="5040" w:hanging="360"/>
      </w:pPr>
      <w:rPr>
        <w:rFonts w:ascii="Times New Roman" w:hAnsi="Times New Roman" w:hint="default"/>
      </w:rPr>
    </w:lvl>
    <w:lvl w:ilvl="7" w:tplc="AB14C61E" w:tentative="1">
      <w:start w:val="1"/>
      <w:numFmt w:val="bullet"/>
      <w:lvlText w:val="•"/>
      <w:lvlJc w:val="left"/>
      <w:pPr>
        <w:tabs>
          <w:tab w:val="num" w:pos="5760"/>
        </w:tabs>
        <w:ind w:left="5760" w:hanging="360"/>
      </w:pPr>
      <w:rPr>
        <w:rFonts w:ascii="Times New Roman" w:hAnsi="Times New Roman" w:hint="default"/>
      </w:rPr>
    </w:lvl>
    <w:lvl w:ilvl="8" w:tplc="16C03E4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760614E"/>
    <w:multiLevelType w:val="hybridMultilevel"/>
    <w:tmpl w:val="87EE55B4"/>
    <w:lvl w:ilvl="0" w:tplc="52DA016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B74"/>
    <w:rsid w:val="00056861"/>
    <w:rsid w:val="000656B0"/>
    <w:rsid w:val="000B21A1"/>
    <w:rsid w:val="000E7232"/>
    <w:rsid w:val="000F7D8E"/>
    <w:rsid w:val="002B2D53"/>
    <w:rsid w:val="002E1AC5"/>
    <w:rsid w:val="00341F11"/>
    <w:rsid w:val="003837AE"/>
    <w:rsid w:val="00397DCE"/>
    <w:rsid w:val="003A0009"/>
    <w:rsid w:val="003A178A"/>
    <w:rsid w:val="003E746B"/>
    <w:rsid w:val="00445953"/>
    <w:rsid w:val="004A4190"/>
    <w:rsid w:val="004E5A6A"/>
    <w:rsid w:val="004F2DE9"/>
    <w:rsid w:val="005437AC"/>
    <w:rsid w:val="005A4E92"/>
    <w:rsid w:val="005C01EF"/>
    <w:rsid w:val="005C2AB6"/>
    <w:rsid w:val="005E4921"/>
    <w:rsid w:val="00631EB4"/>
    <w:rsid w:val="006512E8"/>
    <w:rsid w:val="00656514"/>
    <w:rsid w:val="00691133"/>
    <w:rsid w:val="006B02A4"/>
    <w:rsid w:val="00706916"/>
    <w:rsid w:val="0071217E"/>
    <w:rsid w:val="007369B2"/>
    <w:rsid w:val="0077213E"/>
    <w:rsid w:val="007B2215"/>
    <w:rsid w:val="00810388"/>
    <w:rsid w:val="00857775"/>
    <w:rsid w:val="008757CA"/>
    <w:rsid w:val="00921550"/>
    <w:rsid w:val="00927D0B"/>
    <w:rsid w:val="00943B8B"/>
    <w:rsid w:val="009B4DD4"/>
    <w:rsid w:val="009D4733"/>
    <w:rsid w:val="009F3314"/>
    <w:rsid w:val="00A75D30"/>
    <w:rsid w:val="00B02DFC"/>
    <w:rsid w:val="00C0281B"/>
    <w:rsid w:val="00C20191"/>
    <w:rsid w:val="00C24949"/>
    <w:rsid w:val="00CB0FAF"/>
    <w:rsid w:val="00CD72F2"/>
    <w:rsid w:val="00CE3667"/>
    <w:rsid w:val="00D24D69"/>
    <w:rsid w:val="00D26AE3"/>
    <w:rsid w:val="00D56049"/>
    <w:rsid w:val="00D93BDB"/>
    <w:rsid w:val="00E07751"/>
    <w:rsid w:val="00E74D3C"/>
    <w:rsid w:val="00F7417A"/>
    <w:rsid w:val="00F93B74"/>
    <w:rsid w:val="00F97A76"/>
    <w:rsid w:val="00FC1E48"/>
    <w:rsid w:val="00FD6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CBA47"/>
  <w15:chartTrackingRefBased/>
  <w15:docId w15:val="{415E4383-C867-F24B-9D6B-42A8264E7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3B7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93B74"/>
    <w:rPr>
      <w:b/>
      <w:bCs/>
    </w:rPr>
  </w:style>
  <w:style w:type="character" w:styleId="Hyperlink">
    <w:name w:val="Hyperlink"/>
    <w:basedOn w:val="DefaultParagraphFont"/>
    <w:uiPriority w:val="99"/>
    <w:unhideWhenUsed/>
    <w:rsid w:val="00F93B74"/>
    <w:rPr>
      <w:color w:val="0000FF"/>
      <w:u w:val="single"/>
    </w:rPr>
  </w:style>
  <w:style w:type="character" w:customStyle="1" w:styleId="apple-converted-space">
    <w:name w:val="apple-converted-space"/>
    <w:basedOn w:val="DefaultParagraphFont"/>
    <w:rsid w:val="00F93B74"/>
  </w:style>
  <w:style w:type="character" w:styleId="Emphasis">
    <w:name w:val="Emphasis"/>
    <w:basedOn w:val="DefaultParagraphFont"/>
    <w:uiPriority w:val="20"/>
    <w:qFormat/>
    <w:rsid w:val="00F93B74"/>
    <w:rPr>
      <w:i/>
      <w:iCs/>
    </w:rPr>
  </w:style>
  <w:style w:type="paragraph" w:styleId="ListParagraph">
    <w:name w:val="List Paragraph"/>
    <w:basedOn w:val="Normal"/>
    <w:uiPriority w:val="34"/>
    <w:qFormat/>
    <w:rsid w:val="000B21A1"/>
    <w:pPr>
      <w:ind w:left="720"/>
      <w:contextualSpacing/>
    </w:pPr>
  </w:style>
  <w:style w:type="character" w:customStyle="1" w:styleId="apple-style-span">
    <w:name w:val="apple-style-span"/>
    <w:rsid w:val="00CB0FAF"/>
  </w:style>
  <w:style w:type="paragraph" w:customStyle="1" w:styleId="NormalWeb1">
    <w:name w:val="Normal (Web)1"/>
    <w:basedOn w:val="Normal"/>
    <w:uiPriority w:val="99"/>
    <w:rsid w:val="00CB0FAF"/>
    <w:rPr>
      <w:rFonts w:ascii="Times New Roman" w:eastAsia="Calibri" w:hAnsi="Times New Roman" w:cs="Times New Roman"/>
      <w:lang w:eastAsia="en-GB"/>
    </w:rPr>
  </w:style>
  <w:style w:type="character" w:customStyle="1" w:styleId="nw1">
    <w:name w:val="nw1"/>
    <w:uiPriority w:val="99"/>
    <w:rsid w:val="00CB0FAF"/>
  </w:style>
  <w:style w:type="character" w:customStyle="1" w:styleId="hps">
    <w:name w:val="hps"/>
    <w:rsid w:val="00CB0FAF"/>
  </w:style>
  <w:style w:type="character" w:customStyle="1" w:styleId="shorttext">
    <w:name w:val="short_text"/>
    <w:rsid w:val="00CB0FAF"/>
  </w:style>
  <w:style w:type="table" w:styleId="TableGrid">
    <w:name w:val="Table Grid"/>
    <w:basedOn w:val="TableNormal"/>
    <w:uiPriority w:val="39"/>
    <w:rsid w:val="00FD66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E746B"/>
    <w:rPr>
      <w:color w:val="605E5C"/>
      <w:shd w:val="clear" w:color="auto" w:fill="E1DFDD"/>
    </w:rPr>
  </w:style>
  <w:style w:type="character" w:styleId="FollowedHyperlink">
    <w:name w:val="FollowedHyperlink"/>
    <w:basedOn w:val="DefaultParagraphFont"/>
    <w:uiPriority w:val="99"/>
    <w:semiHidden/>
    <w:unhideWhenUsed/>
    <w:rsid w:val="00CD72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832715">
      <w:bodyDiv w:val="1"/>
      <w:marLeft w:val="0"/>
      <w:marRight w:val="0"/>
      <w:marTop w:val="0"/>
      <w:marBottom w:val="0"/>
      <w:divBdr>
        <w:top w:val="none" w:sz="0" w:space="0" w:color="auto"/>
        <w:left w:val="none" w:sz="0" w:space="0" w:color="auto"/>
        <w:bottom w:val="none" w:sz="0" w:space="0" w:color="auto"/>
        <w:right w:val="none" w:sz="0" w:space="0" w:color="auto"/>
      </w:divBdr>
    </w:div>
    <w:div w:id="126971111">
      <w:bodyDiv w:val="1"/>
      <w:marLeft w:val="0"/>
      <w:marRight w:val="0"/>
      <w:marTop w:val="0"/>
      <w:marBottom w:val="0"/>
      <w:divBdr>
        <w:top w:val="none" w:sz="0" w:space="0" w:color="auto"/>
        <w:left w:val="none" w:sz="0" w:space="0" w:color="auto"/>
        <w:bottom w:val="none" w:sz="0" w:space="0" w:color="auto"/>
        <w:right w:val="none" w:sz="0" w:space="0" w:color="auto"/>
      </w:divBdr>
    </w:div>
    <w:div w:id="282812533">
      <w:bodyDiv w:val="1"/>
      <w:marLeft w:val="0"/>
      <w:marRight w:val="0"/>
      <w:marTop w:val="0"/>
      <w:marBottom w:val="0"/>
      <w:divBdr>
        <w:top w:val="none" w:sz="0" w:space="0" w:color="auto"/>
        <w:left w:val="none" w:sz="0" w:space="0" w:color="auto"/>
        <w:bottom w:val="none" w:sz="0" w:space="0" w:color="auto"/>
        <w:right w:val="none" w:sz="0" w:space="0" w:color="auto"/>
      </w:divBdr>
      <w:divsChild>
        <w:div w:id="1034964828">
          <w:marLeft w:val="547"/>
          <w:marRight w:val="0"/>
          <w:marTop w:val="0"/>
          <w:marBottom w:val="0"/>
          <w:divBdr>
            <w:top w:val="none" w:sz="0" w:space="0" w:color="auto"/>
            <w:left w:val="none" w:sz="0" w:space="0" w:color="auto"/>
            <w:bottom w:val="none" w:sz="0" w:space="0" w:color="auto"/>
            <w:right w:val="none" w:sz="0" w:space="0" w:color="auto"/>
          </w:divBdr>
        </w:div>
      </w:divsChild>
    </w:div>
    <w:div w:id="297883940">
      <w:bodyDiv w:val="1"/>
      <w:marLeft w:val="0"/>
      <w:marRight w:val="0"/>
      <w:marTop w:val="0"/>
      <w:marBottom w:val="0"/>
      <w:divBdr>
        <w:top w:val="none" w:sz="0" w:space="0" w:color="auto"/>
        <w:left w:val="none" w:sz="0" w:space="0" w:color="auto"/>
        <w:bottom w:val="none" w:sz="0" w:space="0" w:color="auto"/>
        <w:right w:val="none" w:sz="0" w:space="0" w:color="auto"/>
      </w:divBdr>
      <w:divsChild>
        <w:div w:id="544945052">
          <w:marLeft w:val="547"/>
          <w:marRight w:val="0"/>
          <w:marTop w:val="0"/>
          <w:marBottom w:val="0"/>
          <w:divBdr>
            <w:top w:val="none" w:sz="0" w:space="0" w:color="auto"/>
            <w:left w:val="none" w:sz="0" w:space="0" w:color="auto"/>
            <w:bottom w:val="none" w:sz="0" w:space="0" w:color="auto"/>
            <w:right w:val="none" w:sz="0" w:space="0" w:color="auto"/>
          </w:divBdr>
        </w:div>
        <w:div w:id="1038625865">
          <w:marLeft w:val="547"/>
          <w:marRight w:val="0"/>
          <w:marTop w:val="0"/>
          <w:marBottom w:val="0"/>
          <w:divBdr>
            <w:top w:val="none" w:sz="0" w:space="0" w:color="auto"/>
            <w:left w:val="none" w:sz="0" w:space="0" w:color="auto"/>
            <w:bottom w:val="none" w:sz="0" w:space="0" w:color="auto"/>
            <w:right w:val="none" w:sz="0" w:space="0" w:color="auto"/>
          </w:divBdr>
        </w:div>
        <w:div w:id="636111771">
          <w:marLeft w:val="547"/>
          <w:marRight w:val="0"/>
          <w:marTop w:val="0"/>
          <w:marBottom w:val="0"/>
          <w:divBdr>
            <w:top w:val="none" w:sz="0" w:space="0" w:color="auto"/>
            <w:left w:val="none" w:sz="0" w:space="0" w:color="auto"/>
            <w:bottom w:val="none" w:sz="0" w:space="0" w:color="auto"/>
            <w:right w:val="none" w:sz="0" w:space="0" w:color="auto"/>
          </w:divBdr>
        </w:div>
        <w:div w:id="1266419705">
          <w:marLeft w:val="547"/>
          <w:marRight w:val="0"/>
          <w:marTop w:val="0"/>
          <w:marBottom w:val="0"/>
          <w:divBdr>
            <w:top w:val="none" w:sz="0" w:space="0" w:color="auto"/>
            <w:left w:val="none" w:sz="0" w:space="0" w:color="auto"/>
            <w:bottom w:val="none" w:sz="0" w:space="0" w:color="auto"/>
            <w:right w:val="none" w:sz="0" w:space="0" w:color="auto"/>
          </w:divBdr>
        </w:div>
        <w:div w:id="895897933">
          <w:marLeft w:val="547"/>
          <w:marRight w:val="0"/>
          <w:marTop w:val="0"/>
          <w:marBottom w:val="0"/>
          <w:divBdr>
            <w:top w:val="none" w:sz="0" w:space="0" w:color="auto"/>
            <w:left w:val="none" w:sz="0" w:space="0" w:color="auto"/>
            <w:bottom w:val="none" w:sz="0" w:space="0" w:color="auto"/>
            <w:right w:val="none" w:sz="0" w:space="0" w:color="auto"/>
          </w:divBdr>
        </w:div>
      </w:divsChild>
    </w:div>
    <w:div w:id="347685705">
      <w:bodyDiv w:val="1"/>
      <w:marLeft w:val="0"/>
      <w:marRight w:val="0"/>
      <w:marTop w:val="0"/>
      <w:marBottom w:val="0"/>
      <w:divBdr>
        <w:top w:val="none" w:sz="0" w:space="0" w:color="auto"/>
        <w:left w:val="none" w:sz="0" w:space="0" w:color="auto"/>
        <w:bottom w:val="none" w:sz="0" w:space="0" w:color="auto"/>
        <w:right w:val="none" w:sz="0" w:space="0" w:color="auto"/>
      </w:divBdr>
      <w:divsChild>
        <w:div w:id="335695811">
          <w:marLeft w:val="547"/>
          <w:marRight w:val="0"/>
          <w:marTop w:val="0"/>
          <w:marBottom w:val="0"/>
          <w:divBdr>
            <w:top w:val="none" w:sz="0" w:space="0" w:color="auto"/>
            <w:left w:val="none" w:sz="0" w:space="0" w:color="auto"/>
            <w:bottom w:val="none" w:sz="0" w:space="0" w:color="auto"/>
            <w:right w:val="none" w:sz="0" w:space="0" w:color="auto"/>
          </w:divBdr>
        </w:div>
      </w:divsChild>
    </w:div>
    <w:div w:id="508564181">
      <w:bodyDiv w:val="1"/>
      <w:marLeft w:val="0"/>
      <w:marRight w:val="0"/>
      <w:marTop w:val="0"/>
      <w:marBottom w:val="0"/>
      <w:divBdr>
        <w:top w:val="none" w:sz="0" w:space="0" w:color="auto"/>
        <w:left w:val="none" w:sz="0" w:space="0" w:color="auto"/>
        <w:bottom w:val="none" w:sz="0" w:space="0" w:color="auto"/>
        <w:right w:val="none" w:sz="0" w:space="0" w:color="auto"/>
      </w:divBdr>
    </w:div>
    <w:div w:id="527331991">
      <w:bodyDiv w:val="1"/>
      <w:marLeft w:val="0"/>
      <w:marRight w:val="0"/>
      <w:marTop w:val="0"/>
      <w:marBottom w:val="0"/>
      <w:divBdr>
        <w:top w:val="none" w:sz="0" w:space="0" w:color="auto"/>
        <w:left w:val="none" w:sz="0" w:space="0" w:color="auto"/>
        <w:bottom w:val="none" w:sz="0" w:space="0" w:color="auto"/>
        <w:right w:val="none" w:sz="0" w:space="0" w:color="auto"/>
      </w:divBdr>
    </w:div>
    <w:div w:id="699430356">
      <w:bodyDiv w:val="1"/>
      <w:marLeft w:val="0"/>
      <w:marRight w:val="0"/>
      <w:marTop w:val="0"/>
      <w:marBottom w:val="0"/>
      <w:divBdr>
        <w:top w:val="none" w:sz="0" w:space="0" w:color="auto"/>
        <w:left w:val="none" w:sz="0" w:space="0" w:color="auto"/>
        <w:bottom w:val="none" w:sz="0" w:space="0" w:color="auto"/>
        <w:right w:val="none" w:sz="0" w:space="0" w:color="auto"/>
      </w:divBdr>
    </w:div>
    <w:div w:id="803935452">
      <w:bodyDiv w:val="1"/>
      <w:marLeft w:val="0"/>
      <w:marRight w:val="0"/>
      <w:marTop w:val="0"/>
      <w:marBottom w:val="0"/>
      <w:divBdr>
        <w:top w:val="none" w:sz="0" w:space="0" w:color="auto"/>
        <w:left w:val="none" w:sz="0" w:space="0" w:color="auto"/>
        <w:bottom w:val="none" w:sz="0" w:space="0" w:color="auto"/>
        <w:right w:val="none" w:sz="0" w:space="0" w:color="auto"/>
      </w:divBdr>
      <w:divsChild>
        <w:div w:id="218134124">
          <w:marLeft w:val="0"/>
          <w:marRight w:val="0"/>
          <w:marTop w:val="0"/>
          <w:marBottom w:val="0"/>
          <w:divBdr>
            <w:top w:val="none" w:sz="0" w:space="0" w:color="auto"/>
            <w:left w:val="none" w:sz="0" w:space="0" w:color="auto"/>
            <w:bottom w:val="none" w:sz="0" w:space="0" w:color="auto"/>
            <w:right w:val="none" w:sz="0" w:space="0" w:color="auto"/>
          </w:divBdr>
          <w:divsChild>
            <w:div w:id="1837920301">
              <w:marLeft w:val="0"/>
              <w:marRight w:val="0"/>
              <w:marTop w:val="0"/>
              <w:marBottom w:val="0"/>
              <w:divBdr>
                <w:top w:val="none" w:sz="0" w:space="0" w:color="auto"/>
                <w:left w:val="none" w:sz="0" w:space="0" w:color="auto"/>
                <w:bottom w:val="none" w:sz="0" w:space="0" w:color="auto"/>
                <w:right w:val="none" w:sz="0" w:space="0" w:color="auto"/>
              </w:divBdr>
              <w:divsChild>
                <w:div w:id="210504814">
                  <w:marLeft w:val="0"/>
                  <w:marRight w:val="0"/>
                  <w:marTop w:val="0"/>
                  <w:marBottom w:val="0"/>
                  <w:divBdr>
                    <w:top w:val="none" w:sz="0" w:space="0" w:color="auto"/>
                    <w:left w:val="none" w:sz="0" w:space="0" w:color="auto"/>
                    <w:bottom w:val="none" w:sz="0" w:space="0" w:color="auto"/>
                    <w:right w:val="none" w:sz="0" w:space="0" w:color="auto"/>
                  </w:divBdr>
                  <w:divsChild>
                    <w:div w:id="201838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092802">
      <w:bodyDiv w:val="1"/>
      <w:marLeft w:val="0"/>
      <w:marRight w:val="0"/>
      <w:marTop w:val="0"/>
      <w:marBottom w:val="0"/>
      <w:divBdr>
        <w:top w:val="none" w:sz="0" w:space="0" w:color="auto"/>
        <w:left w:val="none" w:sz="0" w:space="0" w:color="auto"/>
        <w:bottom w:val="none" w:sz="0" w:space="0" w:color="auto"/>
        <w:right w:val="none" w:sz="0" w:space="0" w:color="auto"/>
      </w:divBdr>
      <w:divsChild>
        <w:div w:id="1360085591">
          <w:marLeft w:val="547"/>
          <w:marRight w:val="0"/>
          <w:marTop w:val="0"/>
          <w:marBottom w:val="0"/>
          <w:divBdr>
            <w:top w:val="none" w:sz="0" w:space="0" w:color="auto"/>
            <w:left w:val="none" w:sz="0" w:space="0" w:color="auto"/>
            <w:bottom w:val="none" w:sz="0" w:space="0" w:color="auto"/>
            <w:right w:val="none" w:sz="0" w:space="0" w:color="auto"/>
          </w:divBdr>
        </w:div>
        <w:div w:id="1356997397">
          <w:marLeft w:val="547"/>
          <w:marRight w:val="0"/>
          <w:marTop w:val="0"/>
          <w:marBottom w:val="0"/>
          <w:divBdr>
            <w:top w:val="none" w:sz="0" w:space="0" w:color="auto"/>
            <w:left w:val="none" w:sz="0" w:space="0" w:color="auto"/>
            <w:bottom w:val="none" w:sz="0" w:space="0" w:color="auto"/>
            <w:right w:val="none" w:sz="0" w:space="0" w:color="auto"/>
          </w:divBdr>
        </w:div>
        <w:div w:id="2012101587">
          <w:marLeft w:val="547"/>
          <w:marRight w:val="0"/>
          <w:marTop w:val="0"/>
          <w:marBottom w:val="0"/>
          <w:divBdr>
            <w:top w:val="none" w:sz="0" w:space="0" w:color="auto"/>
            <w:left w:val="none" w:sz="0" w:space="0" w:color="auto"/>
            <w:bottom w:val="none" w:sz="0" w:space="0" w:color="auto"/>
            <w:right w:val="none" w:sz="0" w:space="0" w:color="auto"/>
          </w:divBdr>
        </w:div>
        <w:div w:id="209727508">
          <w:marLeft w:val="547"/>
          <w:marRight w:val="0"/>
          <w:marTop w:val="0"/>
          <w:marBottom w:val="0"/>
          <w:divBdr>
            <w:top w:val="none" w:sz="0" w:space="0" w:color="auto"/>
            <w:left w:val="none" w:sz="0" w:space="0" w:color="auto"/>
            <w:bottom w:val="none" w:sz="0" w:space="0" w:color="auto"/>
            <w:right w:val="none" w:sz="0" w:space="0" w:color="auto"/>
          </w:divBdr>
        </w:div>
        <w:div w:id="1131822025">
          <w:marLeft w:val="547"/>
          <w:marRight w:val="0"/>
          <w:marTop w:val="0"/>
          <w:marBottom w:val="0"/>
          <w:divBdr>
            <w:top w:val="none" w:sz="0" w:space="0" w:color="auto"/>
            <w:left w:val="none" w:sz="0" w:space="0" w:color="auto"/>
            <w:bottom w:val="none" w:sz="0" w:space="0" w:color="auto"/>
            <w:right w:val="none" w:sz="0" w:space="0" w:color="auto"/>
          </w:divBdr>
        </w:div>
      </w:divsChild>
    </w:div>
    <w:div w:id="986979557">
      <w:bodyDiv w:val="1"/>
      <w:marLeft w:val="0"/>
      <w:marRight w:val="0"/>
      <w:marTop w:val="0"/>
      <w:marBottom w:val="0"/>
      <w:divBdr>
        <w:top w:val="none" w:sz="0" w:space="0" w:color="auto"/>
        <w:left w:val="none" w:sz="0" w:space="0" w:color="auto"/>
        <w:bottom w:val="none" w:sz="0" w:space="0" w:color="auto"/>
        <w:right w:val="none" w:sz="0" w:space="0" w:color="auto"/>
      </w:divBdr>
      <w:divsChild>
        <w:div w:id="1378777812">
          <w:marLeft w:val="0"/>
          <w:marRight w:val="0"/>
          <w:marTop w:val="0"/>
          <w:marBottom w:val="0"/>
          <w:divBdr>
            <w:top w:val="none" w:sz="0" w:space="0" w:color="auto"/>
            <w:left w:val="none" w:sz="0" w:space="0" w:color="auto"/>
            <w:bottom w:val="none" w:sz="0" w:space="0" w:color="auto"/>
            <w:right w:val="none" w:sz="0" w:space="0" w:color="auto"/>
          </w:divBdr>
          <w:divsChild>
            <w:div w:id="82112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102322">
      <w:bodyDiv w:val="1"/>
      <w:marLeft w:val="0"/>
      <w:marRight w:val="0"/>
      <w:marTop w:val="0"/>
      <w:marBottom w:val="0"/>
      <w:divBdr>
        <w:top w:val="none" w:sz="0" w:space="0" w:color="auto"/>
        <w:left w:val="none" w:sz="0" w:space="0" w:color="auto"/>
        <w:bottom w:val="none" w:sz="0" w:space="0" w:color="auto"/>
        <w:right w:val="none" w:sz="0" w:space="0" w:color="auto"/>
      </w:divBdr>
      <w:divsChild>
        <w:div w:id="392126266">
          <w:marLeft w:val="547"/>
          <w:marRight w:val="0"/>
          <w:marTop w:val="0"/>
          <w:marBottom w:val="0"/>
          <w:divBdr>
            <w:top w:val="none" w:sz="0" w:space="0" w:color="auto"/>
            <w:left w:val="none" w:sz="0" w:space="0" w:color="auto"/>
            <w:bottom w:val="none" w:sz="0" w:space="0" w:color="auto"/>
            <w:right w:val="none" w:sz="0" w:space="0" w:color="auto"/>
          </w:divBdr>
        </w:div>
        <w:div w:id="74936136">
          <w:marLeft w:val="547"/>
          <w:marRight w:val="0"/>
          <w:marTop w:val="0"/>
          <w:marBottom w:val="0"/>
          <w:divBdr>
            <w:top w:val="none" w:sz="0" w:space="0" w:color="auto"/>
            <w:left w:val="none" w:sz="0" w:space="0" w:color="auto"/>
            <w:bottom w:val="none" w:sz="0" w:space="0" w:color="auto"/>
            <w:right w:val="none" w:sz="0" w:space="0" w:color="auto"/>
          </w:divBdr>
        </w:div>
        <w:div w:id="141630042">
          <w:marLeft w:val="547"/>
          <w:marRight w:val="0"/>
          <w:marTop w:val="0"/>
          <w:marBottom w:val="0"/>
          <w:divBdr>
            <w:top w:val="none" w:sz="0" w:space="0" w:color="auto"/>
            <w:left w:val="none" w:sz="0" w:space="0" w:color="auto"/>
            <w:bottom w:val="none" w:sz="0" w:space="0" w:color="auto"/>
            <w:right w:val="none" w:sz="0" w:space="0" w:color="auto"/>
          </w:divBdr>
        </w:div>
        <w:div w:id="2106998140">
          <w:marLeft w:val="547"/>
          <w:marRight w:val="0"/>
          <w:marTop w:val="0"/>
          <w:marBottom w:val="0"/>
          <w:divBdr>
            <w:top w:val="none" w:sz="0" w:space="0" w:color="auto"/>
            <w:left w:val="none" w:sz="0" w:space="0" w:color="auto"/>
            <w:bottom w:val="none" w:sz="0" w:space="0" w:color="auto"/>
            <w:right w:val="none" w:sz="0" w:space="0" w:color="auto"/>
          </w:divBdr>
        </w:div>
        <w:div w:id="564098996">
          <w:marLeft w:val="547"/>
          <w:marRight w:val="0"/>
          <w:marTop w:val="0"/>
          <w:marBottom w:val="0"/>
          <w:divBdr>
            <w:top w:val="none" w:sz="0" w:space="0" w:color="auto"/>
            <w:left w:val="none" w:sz="0" w:space="0" w:color="auto"/>
            <w:bottom w:val="none" w:sz="0" w:space="0" w:color="auto"/>
            <w:right w:val="none" w:sz="0" w:space="0" w:color="auto"/>
          </w:divBdr>
        </w:div>
      </w:divsChild>
    </w:div>
    <w:div w:id="1837962655">
      <w:bodyDiv w:val="1"/>
      <w:marLeft w:val="0"/>
      <w:marRight w:val="0"/>
      <w:marTop w:val="0"/>
      <w:marBottom w:val="0"/>
      <w:divBdr>
        <w:top w:val="none" w:sz="0" w:space="0" w:color="auto"/>
        <w:left w:val="none" w:sz="0" w:space="0" w:color="auto"/>
        <w:bottom w:val="none" w:sz="0" w:space="0" w:color="auto"/>
        <w:right w:val="none" w:sz="0" w:space="0" w:color="auto"/>
      </w:divBdr>
      <w:divsChild>
        <w:div w:id="1297642901">
          <w:marLeft w:val="547"/>
          <w:marRight w:val="0"/>
          <w:marTop w:val="0"/>
          <w:marBottom w:val="0"/>
          <w:divBdr>
            <w:top w:val="none" w:sz="0" w:space="0" w:color="auto"/>
            <w:left w:val="none" w:sz="0" w:space="0" w:color="auto"/>
            <w:bottom w:val="none" w:sz="0" w:space="0" w:color="auto"/>
            <w:right w:val="none" w:sz="0" w:space="0" w:color="auto"/>
          </w:divBdr>
        </w:div>
      </w:divsChild>
    </w:div>
    <w:div w:id="1942490995">
      <w:bodyDiv w:val="1"/>
      <w:marLeft w:val="0"/>
      <w:marRight w:val="0"/>
      <w:marTop w:val="0"/>
      <w:marBottom w:val="0"/>
      <w:divBdr>
        <w:top w:val="none" w:sz="0" w:space="0" w:color="auto"/>
        <w:left w:val="none" w:sz="0" w:space="0" w:color="auto"/>
        <w:bottom w:val="none" w:sz="0" w:space="0" w:color="auto"/>
        <w:right w:val="none" w:sz="0" w:space="0" w:color="auto"/>
      </w:divBdr>
      <w:divsChild>
        <w:div w:id="301928395">
          <w:marLeft w:val="0"/>
          <w:marRight w:val="0"/>
          <w:marTop w:val="0"/>
          <w:marBottom w:val="0"/>
          <w:divBdr>
            <w:top w:val="none" w:sz="0" w:space="0" w:color="auto"/>
            <w:left w:val="none" w:sz="0" w:space="0" w:color="auto"/>
            <w:bottom w:val="none" w:sz="0" w:space="0" w:color="auto"/>
            <w:right w:val="none" w:sz="0" w:space="0" w:color="auto"/>
          </w:divBdr>
          <w:divsChild>
            <w:div w:id="2105028328">
              <w:marLeft w:val="0"/>
              <w:marRight w:val="0"/>
              <w:marTop w:val="0"/>
              <w:marBottom w:val="0"/>
              <w:divBdr>
                <w:top w:val="none" w:sz="0" w:space="0" w:color="auto"/>
                <w:left w:val="none" w:sz="0" w:space="0" w:color="auto"/>
                <w:bottom w:val="none" w:sz="0" w:space="0" w:color="auto"/>
                <w:right w:val="none" w:sz="0" w:space="0" w:color="auto"/>
              </w:divBdr>
              <w:divsChild>
                <w:div w:id="1419016110">
                  <w:marLeft w:val="0"/>
                  <w:marRight w:val="0"/>
                  <w:marTop w:val="0"/>
                  <w:marBottom w:val="0"/>
                  <w:divBdr>
                    <w:top w:val="none" w:sz="0" w:space="0" w:color="auto"/>
                    <w:left w:val="none" w:sz="0" w:space="0" w:color="auto"/>
                    <w:bottom w:val="none" w:sz="0" w:space="0" w:color="auto"/>
                    <w:right w:val="none" w:sz="0" w:space="0" w:color="auto"/>
                  </w:divBdr>
                  <w:divsChild>
                    <w:div w:id="164377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image" Target="media/image2.png"/><Relationship Id="rId26" Type="http://schemas.openxmlformats.org/officeDocument/2006/relationships/hyperlink" Target="https://creativecommons.org/licenses/by-sa/3.0/" TargetMode="External"/><Relationship Id="rId21" Type="http://schemas.openxmlformats.org/officeDocument/2006/relationships/hyperlink" Target="https://en.wikipedia.org/wiki/Smiley" TargetMode="External"/><Relationship Id="rId34" Type="http://schemas.openxmlformats.org/officeDocument/2006/relationships/hyperlink" Target="https://gov.wales/welsh-index-multiple-deprivation-full-index-update-ranks-2019" TargetMode="Externa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jpeg"/><Relationship Id="rId25" Type="http://schemas.openxmlformats.org/officeDocument/2006/relationships/hyperlink" Target="https://en.wikipedia.org/wiki/Smiley" TargetMode="External"/><Relationship Id="rId33" Type="http://schemas.openxmlformats.org/officeDocument/2006/relationships/hyperlink" Target="https://www.uwtsd.ac.uk/media/uwtsd-website/content-assets/documents/research/research-ethics-integrity-code-practice.pdf" TargetMode="External"/><Relationship Id="rId2" Type="http://schemas.openxmlformats.org/officeDocument/2006/relationships/numbering" Target="numbering.xml"/><Relationship Id="rId16" Type="http://schemas.microsoft.com/office/2007/relationships/diagramDrawing" Target="diagrams/drawing2.xml"/><Relationship Id="rId20" Type="http://schemas.openxmlformats.org/officeDocument/2006/relationships/image" Target="media/image3.png"/><Relationship Id="rId29" Type="http://schemas.openxmlformats.org/officeDocument/2006/relationships/hyperlink" Target="https://eur01.safelinks.protection.outlook.com/?url=https%3A%2F%2Fmoodle.uwtsd.ac.uk%2Fmod%2Fresource%2Fview.php%3Fid%3D50200&amp;data=02%7C01%7C%7C978eeffd68cb414a3e0a08d777fc2e10%7C4e0f11f9046e45059cb8db2152311e21%7C0%7C0%7C637109797294181319&amp;sdata=t%2BCIrdIiO2Pjk1hsyI6O6PBQ0ANPSKcG7vH3u8zfpsA%3D&amp;reserved=0" TargetMode="External"/><Relationship Id="rId1" Type="http://schemas.openxmlformats.org/officeDocument/2006/relationships/customXml" Target="../customXml/item1.xml"/><Relationship Id="rId6" Type="http://schemas.openxmlformats.org/officeDocument/2006/relationships/hyperlink" Target="https://moodle.uwtsd.ac.uk/mod/resource/view.php?id=248456" TargetMode="External"/><Relationship Id="rId11" Type="http://schemas.microsoft.com/office/2007/relationships/diagramDrawing" Target="diagrams/drawing1.xml"/><Relationship Id="rId24" Type="http://schemas.openxmlformats.org/officeDocument/2006/relationships/image" Target="media/image4.png"/><Relationship Id="rId32" Type="http://schemas.openxmlformats.org/officeDocument/2006/relationships/hyperlink" Target="https://moodle.uwtsd.ac.uk/mod/url/view.php?id=133964"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hyperlink" Target="https://creativecommons.org/licenses/by-sa/3.0/" TargetMode="External"/><Relationship Id="rId28" Type="http://schemas.openxmlformats.org/officeDocument/2006/relationships/hyperlink" Target="https://eur01.safelinks.protection.outlook.com/?url=http%3A%2F%2Fwww.bera.ac.uk%2Fguidelines.htm&amp;data=02%7C01%7C%7C2ad14e09930b443be22408d779c27a6d%7C4e0f11f9046e45059cb8db2152311e21%7C0%7C0%7C637111748490579100&amp;sdata=yd6RSn9616D7%2FpL%2FjvqHxOV3kPL3%2Fw1lSvl%2B9WCZKz8%3D&amp;reserved=0" TargetMode="External"/><Relationship Id="rId36"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s://commons.wikimedia.org/wiki/File:PEO-smiley_confused.svg" TargetMode="External"/><Relationship Id="rId31" Type="http://schemas.openxmlformats.org/officeDocument/2006/relationships/hyperlink" Target="https://ico.org.uk/for-organisations/guide-to-data-protection/guide-to-the-general-data-protection-regulation-gdpr/"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en.wikipedia.org/wiki/Smiley" TargetMode="External"/><Relationship Id="rId27" Type="http://schemas.openxmlformats.org/officeDocument/2006/relationships/hyperlink" Target="https://moodle.uwtsd.ac.uk/mod/url/view.php?id=133964" TargetMode="External"/><Relationship Id="rId30" Type="http://schemas.openxmlformats.org/officeDocument/2006/relationships/hyperlink" Target="https://eur01.safelinks.protection.outlook.com/?url=https%3A%2F%2Fmoodle.uwtsd.ac.uk%2Fmod%2Fresource%2Fview.php%3Fid%3D50204&amp;data=02%7C01%7C%7Cefc3ae784e9448b3440708d779c5b0a7%7C4e0f11f9046e45059cb8db2152311e21%7C0%7C0%7C637111762286334866&amp;sdata=m54GEKnr0vi1waTgXcefMheTwmdfmvhxl3%2BoQyEL%2BPY%3D&amp;reserved=0" TargetMode="External"/><Relationship Id="rId35" Type="http://schemas.openxmlformats.org/officeDocument/2006/relationships/hyperlink" Target="http://www.cwvys.org.uk/wp-content/uploads/2018/" TargetMode="External"/><Relationship Id="rId8" Type="http://schemas.openxmlformats.org/officeDocument/2006/relationships/diagramLayout" Target="diagrams/layout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F14F59-9A40-8741-B527-CA952E18BB01}" type="doc">
      <dgm:prSet loTypeId="urn:microsoft.com/office/officeart/2005/8/layout/process1" loCatId="" qsTypeId="urn:microsoft.com/office/officeart/2005/8/quickstyle/simple1" qsCatId="simple" csTypeId="urn:microsoft.com/office/officeart/2005/8/colors/accent1_2" csCatId="accent1" phldr="1"/>
      <dgm:spPr/>
    </dgm:pt>
    <dgm:pt modelId="{5056E2C7-4787-8745-9A01-98168416A78E}">
      <dgm:prSet phldrT="[Text]" custT="1"/>
      <dgm:spPr/>
      <dgm:t>
        <a:bodyPr/>
        <a:lstStyle/>
        <a:p>
          <a:r>
            <a:rPr lang="en-GB" sz="1200">
              <a:latin typeface="Arial" panose="020B0604020202020204" pitchFamily="34" charset="0"/>
              <a:cs typeface="Arial" panose="020B0604020202020204" pitchFamily="34" charset="0"/>
            </a:rPr>
            <a:t>Ontology, 1 single reality</a:t>
          </a:r>
        </a:p>
      </dgm:t>
    </dgm:pt>
    <dgm:pt modelId="{7101A248-7B3A-CF44-91A5-600BF5FD1B5B}" type="parTrans" cxnId="{99EE7BB0-4DCD-644D-90A5-79E717BCE63D}">
      <dgm:prSet/>
      <dgm:spPr/>
      <dgm:t>
        <a:bodyPr/>
        <a:lstStyle/>
        <a:p>
          <a:endParaRPr lang="en-GB"/>
        </a:p>
      </dgm:t>
    </dgm:pt>
    <dgm:pt modelId="{352F9C59-EAA2-964C-8DCE-1D38BABA860A}" type="sibTrans" cxnId="{99EE7BB0-4DCD-644D-90A5-79E717BCE63D}">
      <dgm:prSet custT="1"/>
      <dgm:spPr/>
      <dgm:t>
        <a:bodyPr/>
        <a:lstStyle/>
        <a:p>
          <a:endParaRPr lang="en-GB" sz="1200">
            <a:latin typeface="Arial" panose="020B0604020202020204" pitchFamily="34" charset="0"/>
            <a:cs typeface="Arial" panose="020B0604020202020204" pitchFamily="34" charset="0"/>
          </a:endParaRPr>
        </a:p>
      </dgm:t>
    </dgm:pt>
    <dgm:pt modelId="{358BF0D6-515C-DD4C-8AF9-B1A70105E3F2}">
      <dgm:prSet phldrT="[Text]" custT="1"/>
      <dgm:spPr/>
      <dgm:t>
        <a:bodyPr/>
        <a:lstStyle/>
        <a:p>
          <a:r>
            <a:rPr lang="en-GB" sz="1200">
              <a:latin typeface="Arial" panose="020B0604020202020204" pitchFamily="34" charset="0"/>
              <a:cs typeface="Arial" panose="020B0604020202020204" pitchFamily="34" charset="0"/>
            </a:rPr>
            <a:t>Epistemology, measeurable reality</a:t>
          </a:r>
        </a:p>
        <a:p>
          <a:endParaRPr lang="en-GB" sz="1200">
            <a:latin typeface="Arial" panose="020B0604020202020204" pitchFamily="34" charset="0"/>
            <a:cs typeface="Arial" panose="020B0604020202020204" pitchFamily="34" charset="0"/>
          </a:endParaRPr>
        </a:p>
      </dgm:t>
    </dgm:pt>
    <dgm:pt modelId="{A3ED3C26-CCF9-ED44-A523-4A8AA4E4A18F}" type="parTrans" cxnId="{D94AE9D6-9199-0F4C-BC32-65AFE4E11451}">
      <dgm:prSet/>
      <dgm:spPr/>
      <dgm:t>
        <a:bodyPr/>
        <a:lstStyle/>
        <a:p>
          <a:endParaRPr lang="en-GB"/>
        </a:p>
      </dgm:t>
    </dgm:pt>
    <dgm:pt modelId="{EA22C56E-6DF0-E549-A22D-BB54B68CB4C8}" type="sibTrans" cxnId="{D94AE9D6-9199-0F4C-BC32-65AFE4E11451}">
      <dgm:prSet custT="1"/>
      <dgm:spPr/>
      <dgm:t>
        <a:bodyPr/>
        <a:lstStyle/>
        <a:p>
          <a:endParaRPr lang="en-GB" sz="1200">
            <a:latin typeface="Arial" panose="020B0604020202020204" pitchFamily="34" charset="0"/>
            <a:cs typeface="Arial" panose="020B0604020202020204" pitchFamily="34" charset="0"/>
          </a:endParaRPr>
        </a:p>
      </dgm:t>
    </dgm:pt>
    <dgm:pt modelId="{EAC6B3EE-8774-904A-9FC9-8B3184B5E189}">
      <dgm:prSet custT="1"/>
      <dgm:spPr/>
      <dgm:t>
        <a:bodyPr/>
        <a:lstStyle/>
        <a:p>
          <a:r>
            <a:rPr lang="en-GB" sz="1200">
              <a:latin typeface="Arial" panose="020B0604020202020204" pitchFamily="34" charset="0"/>
              <a:cs typeface="Arial" panose="020B0604020202020204" pitchFamily="34" charset="0"/>
            </a:rPr>
            <a:t>Theoretical Perspective, positivism </a:t>
          </a:r>
        </a:p>
      </dgm:t>
    </dgm:pt>
    <dgm:pt modelId="{860D453B-DDDE-D84A-96C5-7DBDCFDAF4A9}" type="parTrans" cxnId="{EB722DBF-455F-0742-AE2A-B24FFAFF6FEB}">
      <dgm:prSet/>
      <dgm:spPr/>
      <dgm:t>
        <a:bodyPr/>
        <a:lstStyle/>
        <a:p>
          <a:endParaRPr lang="en-GB"/>
        </a:p>
      </dgm:t>
    </dgm:pt>
    <dgm:pt modelId="{AF81134F-037E-5C4F-AE0B-CBBFF89DA6C0}" type="sibTrans" cxnId="{EB722DBF-455F-0742-AE2A-B24FFAFF6FEB}">
      <dgm:prSet custT="1"/>
      <dgm:spPr/>
      <dgm:t>
        <a:bodyPr/>
        <a:lstStyle/>
        <a:p>
          <a:endParaRPr lang="en-GB" sz="1200">
            <a:latin typeface="Arial" panose="020B0604020202020204" pitchFamily="34" charset="0"/>
            <a:cs typeface="Arial" panose="020B0604020202020204" pitchFamily="34" charset="0"/>
          </a:endParaRPr>
        </a:p>
      </dgm:t>
    </dgm:pt>
    <dgm:pt modelId="{3D78B871-4D69-C942-AE4C-AAEABC558368}">
      <dgm:prSet custT="1"/>
      <dgm:spPr/>
      <dgm:t>
        <a:bodyPr/>
        <a:lstStyle/>
        <a:p>
          <a:r>
            <a:rPr lang="en-GB" sz="1200">
              <a:latin typeface="Arial" panose="020B0604020202020204" pitchFamily="34" charset="0"/>
              <a:cs typeface="Arial" panose="020B0604020202020204" pitchFamily="34" charset="0"/>
            </a:rPr>
            <a:t>Methodology, experimental research, survey research</a:t>
          </a:r>
        </a:p>
      </dgm:t>
    </dgm:pt>
    <dgm:pt modelId="{2EFAA424-A7E3-C94D-B3E2-1E94A26B13CA}" type="parTrans" cxnId="{DE3A2611-D3DC-4F4D-B9CE-727E3C58E1FB}">
      <dgm:prSet/>
      <dgm:spPr/>
      <dgm:t>
        <a:bodyPr/>
        <a:lstStyle/>
        <a:p>
          <a:endParaRPr lang="en-GB"/>
        </a:p>
      </dgm:t>
    </dgm:pt>
    <dgm:pt modelId="{8E0F7424-0117-5C48-BFDA-A91C9F06ACC0}" type="sibTrans" cxnId="{DE3A2611-D3DC-4F4D-B9CE-727E3C58E1FB}">
      <dgm:prSet custT="1"/>
      <dgm:spPr/>
      <dgm:t>
        <a:bodyPr/>
        <a:lstStyle/>
        <a:p>
          <a:endParaRPr lang="en-GB" sz="1200">
            <a:latin typeface="Arial" panose="020B0604020202020204" pitchFamily="34" charset="0"/>
            <a:cs typeface="Arial" panose="020B0604020202020204" pitchFamily="34" charset="0"/>
          </a:endParaRPr>
        </a:p>
      </dgm:t>
    </dgm:pt>
    <dgm:pt modelId="{B9115785-2B7C-9D4A-B186-65DBBF7F1989}">
      <dgm:prSet custT="1"/>
      <dgm:spPr/>
      <dgm:t>
        <a:bodyPr/>
        <a:lstStyle/>
        <a:p>
          <a:r>
            <a:rPr lang="en-GB" sz="1200">
              <a:latin typeface="Arial" panose="020B0604020202020204" pitchFamily="34" charset="0"/>
              <a:cs typeface="Arial" panose="020B0604020202020204" pitchFamily="34" charset="0"/>
            </a:rPr>
            <a:t>Method, quantitive, sampling, statistics, questionnaires</a:t>
          </a:r>
        </a:p>
      </dgm:t>
    </dgm:pt>
    <dgm:pt modelId="{47302B9E-F75F-3D4A-9172-23720616A07F}" type="parTrans" cxnId="{DB7BB2F9-1BAA-7A42-8CAE-B20E346DDEC7}">
      <dgm:prSet/>
      <dgm:spPr/>
      <dgm:t>
        <a:bodyPr/>
        <a:lstStyle/>
        <a:p>
          <a:endParaRPr lang="en-GB"/>
        </a:p>
      </dgm:t>
    </dgm:pt>
    <dgm:pt modelId="{F9AED324-7950-4340-988A-B7C8430B7637}" type="sibTrans" cxnId="{DB7BB2F9-1BAA-7A42-8CAE-B20E346DDEC7}">
      <dgm:prSet/>
      <dgm:spPr/>
      <dgm:t>
        <a:bodyPr/>
        <a:lstStyle/>
        <a:p>
          <a:endParaRPr lang="en-GB"/>
        </a:p>
      </dgm:t>
    </dgm:pt>
    <dgm:pt modelId="{9EF16001-4571-D641-A8F4-DC2C3DE2D06E}" type="pres">
      <dgm:prSet presAssocID="{9DF14F59-9A40-8741-B527-CA952E18BB01}" presName="Name0" presStyleCnt="0">
        <dgm:presLayoutVars>
          <dgm:dir/>
          <dgm:resizeHandles val="exact"/>
        </dgm:presLayoutVars>
      </dgm:prSet>
      <dgm:spPr/>
    </dgm:pt>
    <dgm:pt modelId="{041E70A8-68D2-5749-A493-348CB5EDE643}" type="pres">
      <dgm:prSet presAssocID="{5056E2C7-4787-8745-9A01-98168416A78E}" presName="node" presStyleLbl="node1" presStyleIdx="0" presStyleCnt="5">
        <dgm:presLayoutVars>
          <dgm:bulletEnabled val="1"/>
        </dgm:presLayoutVars>
      </dgm:prSet>
      <dgm:spPr/>
    </dgm:pt>
    <dgm:pt modelId="{8A7F2C49-02E5-0742-9AD8-436E5557AEC7}" type="pres">
      <dgm:prSet presAssocID="{352F9C59-EAA2-964C-8DCE-1D38BABA860A}" presName="sibTrans" presStyleLbl="sibTrans2D1" presStyleIdx="0" presStyleCnt="4"/>
      <dgm:spPr/>
    </dgm:pt>
    <dgm:pt modelId="{0786FE8A-7DC5-774D-A67B-678E1B248A8B}" type="pres">
      <dgm:prSet presAssocID="{352F9C59-EAA2-964C-8DCE-1D38BABA860A}" presName="connectorText" presStyleLbl="sibTrans2D1" presStyleIdx="0" presStyleCnt="4"/>
      <dgm:spPr/>
    </dgm:pt>
    <dgm:pt modelId="{1C4CE7A8-8771-2C47-B394-9C6B02BC8EF9}" type="pres">
      <dgm:prSet presAssocID="{358BF0D6-515C-DD4C-8AF9-B1A70105E3F2}" presName="node" presStyleLbl="node1" presStyleIdx="1" presStyleCnt="5">
        <dgm:presLayoutVars>
          <dgm:bulletEnabled val="1"/>
        </dgm:presLayoutVars>
      </dgm:prSet>
      <dgm:spPr/>
    </dgm:pt>
    <dgm:pt modelId="{299AC512-708C-964E-9E64-9F6C2C83C048}" type="pres">
      <dgm:prSet presAssocID="{EA22C56E-6DF0-E549-A22D-BB54B68CB4C8}" presName="sibTrans" presStyleLbl="sibTrans2D1" presStyleIdx="1" presStyleCnt="4"/>
      <dgm:spPr/>
    </dgm:pt>
    <dgm:pt modelId="{997210A0-4E5F-1047-806F-B080DB2C1545}" type="pres">
      <dgm:prSet presAssocID="{EA22C56E-6DF0-E549-A22D-BB54B68CB4C8}" presName="connectorText" presStyleLbl="sibTrans2D1" presStyleIdx="1" presStyleCnt="4"/>
      <dgm:spPr/>
    </dgm:pt>
    <dgm:pt modelId="{B253EEB6-82D6-0D4B-B952-D68000C3C392}" type="pres">
      <dgm:prSet presAssocID="{EAC6B3EE-8774-904A-9FC9-8B3184B5E189}" presName="node" presStyleLbl="node1" presStyleIdx="2" presStyleCnt="5">
        <dgm:presLayoutVars>
          <dgm:bulletEnabled val="1"/>
        </dgm:presLayoutVars>
      </dgm:prSet>
      <dgm:spPr/>
    </dgm:pt>
    <dgm:pt modelId="{8896723A-1A19-8E45-A141-4F5AF58CB9BB}" type="pres">
      <dgm:prSet presAssocID="{AF81134F-037E-5C4F-AE0B-CBBFF89DA6C0}" presName="sibTrans" presStyleLbl="sibTrans2D1" presStyleIdx="2" presStyleCnt="4"/>
      <dgm:spPr/>
    </dgm:pt>
    <dgm:pt modelId="{72F37111-261B-114E-AAC4-293BF31A3AD3}" type="pres">
      <dgm:prSet presAssocID="{AF81134F-037E-5C4F-AE0B-CBBFF89DA6C0}" presName="connectorText" presStyleLbl="sibTrans2D1" presStyleIdx="2" presStyleCnt="4"/>
      <dgm:spPr/>
    </dgm:pt>
    <dgm:pt modelId="{1BEFCA1D-18BF-2843-AF88-B2F5D5E0EFDA}" type="pres">
      <dgm:prSet presAssocID="{3D78B871-4D69-C942-AE4C-AAEABC558368}" presName="node" presStyleLbl="node1" presStyleIdx="3" presStyleCnt="5">
        <dgm:presLayoutVars>
          <dgm:bulletEnabled val="1"/>
        </dgm:presLayoutVars>
      </dgm:prSet>
      <dgm:spPr/>
    </dgm:pt>
    <dgm:pt modelId="{C7A25894-6ED2-E644-83CA-8CBA6653A1EB}" type="pres">
      <dgm:prSet presAssocID="{8E0F7424-0117-5C48-BFDA-A91C9F06ACC0}" presName="sibTrans" presStyleLbl="sibTrans2D1" presStyleIdx="3" presStyleCnt="4"/>
      <dgm:spPr/>
    </dgm:pt>
    <dgm:pt modelId="{91DF7F3F-252A-7840-8432-5245A99B16F2}" type="pres">
      <dgm:prSet presAssocID="{8E0F7424-0117-5C48-BFDA-A91C9F06ACC0}" presName="connectorText" presStyleLbl="sibTrans2D1" presStyleIdx="3" presStyleCnt="4"/>
      <dgm:spPr/>
    </dgm:pt>
    <dgm:pt modelId="{D98E09F5-83E4-034F-BDB7-35F797558A11}" type="pres">
      <dgm:prSet presAssocID="{B9115785-2B7C-9D4A-B186-65DBBF7F1989}" presName="node" presStyleLbl="node1" presStyleIdx="4" presStyleCnt="5">
        <dgm:presLayoutVars>
          <dgm:bulletEnabled val="1"/>
        </dgm:presLayoutVars>
      </dgm:prSet>
      <dgm:spPr/>
    </dgm:pt>
  </dgm:ptLst>
  <dgm:cxnLst>
    <dgm:cxn modelId="{DE3A2611-D3DC-4F4D-B9CE-727E3C58E1FB}" srcId="{9DF14F59-9A40-8741-B527-CA952E18BB01}" destId="{3D78B871-4D69-C942-AE4C-AAEABC558368}" srcOrd="3" destOrd="0" parTransId="{2EFAA424-A7E3-C94D-B3E2-1E94A26B13CA}" sibTransId="{8E0F7424-0117-5C48-BFDA-A91C9F06ACC0}"/>
    <dgm:cxn modelId="{648F012B-C3B3-B344-8FA3-46E2C0F8CB3E}" type="presOf" srcId="{EAC6B3EE-8774-904A-9FC9-8B3184B5E189}" destId="{B253EEB6-82D6-0D4B-B952-D68000C3C392}" srcOrd="0" destOrd="0" presId="urn:microsoft.com/office/officeart/2005/8/layout/process1"/>
    <dgm:cxn modelId="{99D33F32-88C9-B447-85B7-9C9B2219AF18}" type="presOf" srcId="{AF81134F-037E-5C4F-AE0B-CBBFF89DA6C0}" destId="{8896723A-1A19-8E45-A141-4F5AF58CB9BB}" srcOrd="0" destOrd="0" presId="urn:microsoft.com/office/officeart/2005/8/layout/process1"/>
    <dgm:cxn modelId="{5202D63B-F5BC-2F42-AB15-D2414A657DBC}" type="presOf" srcId="{EA22C56E-6DF0-E549-A22D-BB54B68CB4C8}" destId="{997210A0-4E5F-1047-806F-B080DB2C1545}" srcOrd="1" destOrd="0" presId="urn:microsoft.com/office/officeart/2005/8/layout/process1"/>
    <dgm:cxn modelId="{8956AB41-B3FD-9045-9F64-11A5A3192C38}" type="presOf" srcId="{9DF14F59-9A40-8741-B527-CA952E18BB01}" destId="{9EF16001-4571-D641-A8F4-DC2C3DE2D06E}" srcOrd="0" destOrd="0" presId="urn:microsoft.com/office/officeart/2005/8/layout/process1"/>
    <dgm:cxn modelId="{3FE0A15D-855D-ED44-93A2-D37456D6D35D}" type="presOf" srcId="{AF81134F-037E-5C4F-AE0B-CBBFF89DA6C0}" destId="{72F37111-261B-114E-AAC4-293BF31A3AD3}" srcOrd="1" destOrd="0" presId="urn:microsoft.com/office/officeart/2005/8/layout/process1"/>
    <dgm:cxn modelId="{03542562-E6B2-F849-84F9-E2BD9E2E609D}" type="presOf" srcId="{8E0F7424-0117-5C48-BFDA-A91C9F06ACC0}" destId="{91DF7F3F-252A-7840-8432-5245A99B16F2}" srcOrd="1" destOrd="0" presId="urn:microsoft.com/office/officeart/2005/8/layout/process1"/>
    <dgm:cxn modelId="{10D2F27C-7EE9-2348-9843-08DDA0208A0F}" type="presOf" srcId="{5056E2C7-4787-8745-9A01-98168416A78E}" destId="{041E70A8-68D2-5749-A493-348CB5EDE643}" srcOrd="0" destOrd="0" presId="urn:microsoft.com/office/officeart/2005/8/layout/process1"/>
    <dgm:cxn modelId="{36B40580-6C13-9E44-A2BB-57688FCC7685}" type="presOf" srcId="{3D78B871-4D69-C942-AE4C-AAEABC558368}" destId="{1BEFCA1D-18BF-2843-AF88-B2F5D5E0EFDA}" srcOrd="0" destOrd="0" presId="urn:microsoft.com/office/officeart/2005/8/layout/process1"/>
    <dgm:cxn modelId="{2BD390A1-30A1-3F48-B43D-235E2DC4CE70}" type="presOf" srcId="{8E0F7424-0117-5C48-BFDA-A91C9F06ACC0}" destId="{C7A25894-6ED2-E644-83CA-8CBA6653A1EB}" srcOrd="0" destOrd="0" presId="urn:microsoft.com/office/officeart/2005/8/layout/process1"/>
    <dgm:cxn modelId="{99EE7BB0-4DCD-644D-90A5-79E717BCE63D}" srcId="{9DF14F59-9A40-8741-B527-CA952E18BB01}" destId="{5056E2C7-4787-8745-9A01-98168416A78E}" srcOrd="0" destOrd="0" parTransId="{7101A248-7B3A-CF44-91A5-600BF5FD1B5B}" sibTransId="{352F9C59-EAA2-964C-8DCE-1D38BABA860A}"/>
    <dgm:cxn modelId="{ECDB10BA-E637-7E46-B900-D99CC27ED579}" type="presOf" srcId="{358BF0D6-515C-DD4C-8AF9-B1A70105E3F2}" destId="{1C4CE7A8-8771-2C47-B394-9C6B02BC8EF9}" srcOrd="0" destOrd="0" presId="urn:microsoft.com/office/officeart/2005/8/layout/process1"/>
    <dgm:cxn modelId="{EB722DBF-455F-0742-AE2A-B24FFAFF6FEB}" srcId="{9DF14F59-9A40-8741-B527-CA952E18BB01}" destId="{EAC6B3EE-8774-904A-9FC9-8B3184B5E189}" srcOrd="2" destOrd="0" parTransId="{860D453B-DDDE-D84A-96C5-7DBDCFDAF4A9}" sibTransId="{AF81134F-037E-5C4F-AE0B-CBBFF89DA6C0}"/>
    <dgm:cxn modelId="{5E0931D0-29CE-E848-8956-8B7F0373B2DE}" type="presOf" srcId="{352F9C59-EAA2-964C-8DCE-1D38BABA860A}" destId="{0786FE8A-7DC5-774D-A67B-678E1B248A8B}" srcOrd="1" destOrd="0" presId="urn:microsoft.com/office/officeart/2005/8/layout/process1"/>
    <dgm:cxn modelId="{D94AE9D6-9199-0F4C-BC32-65AFE4E11451}" srcId="{9DF14F59-9A40-8741-B527-CA952E18BB01}" destId="{358BF0D6-515C-DD4C-8AF9-B1A70105E3F2}" srcOrd="1" destOrd="0" parTransId="{A3ED3C26-CCF9-ED44-A523-4A8AA4E4A18F}" sibTransId="{EA22C56E-6DF0-E549-A22D-BB54B68CB4C8}"/>
    <dgm:cxn modelId="{87F000DB-912D-C245-8261-736C4AB275A2}" type="presOf" srcId="{352F9C59-EAA2-964C-8DCE-1D38BABA860A}" destId="{8A7F2C49-02E5-0742-9AD8-436E5557AEC7}" srcOrd="0" destOrd="0" presId="urn:microsoft.com/office/officeart/2005/8/layout/process1"/>
    <dgm:cxn modelId="{450674DE-71BF-D649-8AB3-38D13A016867}" type="presOf" srcId="{EA22C56E-6DF0-E549-A22D-BB54B68CB4C8}" destId="{299AC512-708C-964E-9E64-9F6C2C83C048}" srcOrd="0" destOrd="0" presId="urn:microsoft.com/office/officeart/2005/8/layout/process1"/>
    <dgm:cxn modelId="{0F722EE5-546E-0048-8EFE-EC9FA4CCBFE8}" type="presOf" srcId="{B9115785-2B7C-9D4A-B186-65DBBF7F1989}" destId="{D98E09F5-83E4-034F-BDB7-35F797558A11}" srcOrd="0" destOrd="0" presId="urn:microsoft.com/office/officeart/2005/8/layout/process1"/>
    <dgm:cxn modelId="{DB7BB2F9-1BAA-7A42-8CAE-B20E346DDEC7}" srcId="{9DF14F59-9A40-8741-B527-CA952E18BB01}" destId="{B9115785-2B7C-9D4A-B186-65DBBF7F1989}" srcOrd="4" destOrd="0" parTransId="{47302B9E-F75F-3D4A-9172-23720616A07F}" sibTransId="{F9AED324-7950-4340-988A-B7C8430B7637}"/>
    <dgm:cxn modelId="{69881F50-5440-2C45-A7E2-483A610D2A0C}" type="presParOf" srcId="{9EF16001-4571-D641-A8F4-DC2C3DE2D06E}" destId="{041E70A8-68D2-5749-A493-348CB5EDE643}" srcOrd="0" destOrd="0" presId="urn:microsoft.com/office/officeart/2005/8/layout/process1"/>
    <dgm:cxn modelId="{821C9308-2FE7-C841-91B4-5580614DAC4C}" type="presParOf" srcId="{9EF16001-4571-D641-A8F4-DC2C3DE2D06E}" destId="{8A7F2C49-02E5-0742-9AD8-436E5557AEC7}" srcOrd="1" destOrd="0" presId="urn:microsoft.com/office/officeart/2005/8/layout/process1"/>
    <dgm:cxn modelId="{4275174A-40F6-274F-9F9F-25FB769AE9C2}" type="presParOf" srcId="{8A7F2C49-02E5-0742-9AD8-436E5557AEC7}" destId="{0786FE8A-7DC5-774D-A67B-678E1B248A8B}" srcOrd="0" destOrd="0" presId="urn:microsoft.com/office/officeart/2005/8/layout/process1"/>
    <dgm:cxn modelId="{F1C11AC1-59FD-1D49-A513-C50867303E88}" type="presParOf" srcId="{9EF16001-4571-D641-A8F4-DC2C3DE2D06E}" destId="{1C4CE7A8-8771-2C47-B394-9C6B02BC8EF9}" srcOrd="2" destOrd="0" presId="urn:microsoft.com/office/officeart/2005/8/layout/process1"/>
    <dgm:cxn modelId="{BBA24A4A-BA01-1A40-B2DF-BB5C954AA63D}" type="presParOf" srcId="{9EF16001-4571-D641-A8F4-DC2C3DE2D06E}" destId="{299AC512-708C-964E-9E64-9F6C2C83C048}" srcOrd="3" destOrd="0" presId="urn:microsoft.com/office/officeart/2005/8/layout/process1"/>
    <dgm:cxn modelId="{2A7819AA-D0DC-244F-92CB-BC02E5081839}" type="presParOf" srcId="{299AC512-708C-964E-9E64-9F6C2C83C048}" destId="{997210A0-4E5F-1047-806F-B080DB2C1545}" srcOrd="0" destOrd="0" presId="urn:microsoft.com/office/officeart/2005/8/layout/process1"/>
    <dgm:cxn modelId="{8B612C39-8104-864E-BABD-E31CA84A922A}" type="presParOf" srcId="{9EF16001-4571-D641-A8F4-DC2C3DE2D06E}" destId="{B253EEB6-82D6-0D4B-B952-D68000C3C392}" srcOrd="4" destOrd="0" presId="urn:microsoft.com/office/officeart/2005/8/layout/process1"/>
    <dgm:cxn modelId="{BC7F5FCB-E5E6-9A4A-A701-A2E81B6C2853}" type="presParOf" srcId="{9EF16001-4571-D641-A8F4-DC2C3DE2D06E}" destId="{8896723A-1A19-8E45-A141-4F5AF58CB9BB}" srcOrd="5" destOrd="0" presId="urn:microsoft.com/office/officeart/2005/8/layout/process1"/>
    <dgm:cxn modelId="{20D0613A-31DA-9A4E-B941-02AAAB2CAD7F}" type="presParOf" srcId="{8896723A-1A19-8E45-A141-4F5AF58CB9BB}" destId="{72F37111-261B-114E-AAC4-293BF31A3AD3}" srcOrd="0" destOrd="0" presId="urn:microsoft.com/office/officeart/2005/8/layout/process1"/>
    <dgm:cxn modelId="{32FB5F5E-A476-9A43-8E61-1D67E64E888F}" type="presParOf" srcId="{9EF16001-4571-D641-A8F4-DC2C3DE2D06E}" destId="{1BEFCA1D-18BF-2843-AF88-B2F5D5E0EFDA}" srcOrd="6" destOrd="0" presId="urn:microsoft.com/office/officeart/2005/8/layout/process1"/>
    <dgm:cxn modelId="{2071B7C9-D850-D24E-B781-1B900107241D}" type="presParOf" srcId="{9EF16001-4571-D641-A8F4-DC2C3DE2D06E}" destId="{C7A25894-6ED2-E644-83CA-8CBA6653A1EB}" srcOrd="7" destOrd="0" presId="urn:microsoft.com/office/officeart/2005/8/layout/process1"/>
    <dgm:cxn modelId="{02F8989D-4670-0649-BB7F-3CD740EC0A3F}" type="presParOf" srcId="{C7A25894-6ED2-E644-83CA-8CBA6653A1EB}" destId="{91DF7F3F-252A-7840-8432-5245A99B16F2}" srcOrd="0" destOrd="0" presId="urn:microsoft.com/office/officeart/2005/8/layout/process1"/>
    <dgm:cxn modelId="{0745FD31-EAD4-9A41-B75A-FD9157FAE3BC}" type="presParOf" srcId="{9EF16001-4571-D641-A8F4-DC2C3DE2D06E}" destId="{D98E09F5-83E4-034F-BDB7-35F797558A11}" srcOrd="8" destOrd="0" presId="urn:microsoft.com/office/officeart/2005/8/layout/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CCF03B-F614-2142-8001-18F2C9202706}" type="doc">
      <dgm:prSet loTypeId="urn:microsoft.com/office/officeart/2005/8/layout/process1" loCatId="" qsTypeId="urn:microsoft.com/office/officeart/2005/8/quickstyle/simple1" qsCatId="simple" csTypeId="urn:microsoft.com/office/officeart/2005/8/colors/accent1_2" csCatId="accent1" phldr="1"/>
      <dgm:spPr/>
    </dgm:pt>
    <dgm:pt modelId="{650940CC-55E4-0843-8320-449A743413E3}">
      <dgm:prSet phldrT="[Text]" custT="1"/>
      <dgm:spPr/>
      <dgm:t>
        <a:bodyPr/>
        <a:lstStyle/>
        <a:p>
          <a:r>
            <a:rPr lang="en-GB" sz="1200">
              <a:latin typeface="Arial" panose="020B0604020202020204" pitchFamily="34" charset="0"/>
              <a:cs typeface="Arial" panose="020B0604020202020204" pitchFamily="34" charset="0"/>
            </a:rPr>
            <a:t>Ontology, no single reality or truth, reality is created by individuals or groups. This is suitable for youth work and young people.</a:t>
          </a:r>
        </a:p>
      </dgm:t>
    </dgm:pt>
    <dgm:pt modelId="{68742795-5C45-9F45-A815-84322BD86FF0}" type="parTrans" cxnId="{BDCA063E-DBD5-E14B-B137-E2C61116E39A}">
      <dgm:prSet/>
      <dgm:spPr/>
      <dgm:t>
        <a:bodyPr/>
        <a:lstStyle/>
        <a:p>
          <a:endParaRPr lang="en-GB"/>
        </a:p>
      </dgm:t>
    </dgm:pt>
    <dgm:pt modelId="{A2472062-5A11-3045-AC87-9EADD18CCE3A}" type="sibTrans" cxnId="{BDCA063E-DBD5-E14B-B137-E2C61116E39A}">
      <dgm:prSet/>
      <dgm:spPr/>
      <dgm:t>
        <a:bodyPr/>
        <a:lstStyle/>
        <a:p>
          <a:endParaRPr lang="en-GB"/>
        </a:p>
      </dgm:t>
    </dgm:pt>
    <dgm:pt modelId="{C6A36979-31AD-4848-8A6C-E21F66B9CC53}">
      <dgm:prSet phldrT="[Text]" custT="1"/>
      <dgm:spPr/>
      <dgm:t>
        <a:bodyPr/>
        <a:lstStyle/>
        <a:p>
          <a:r>
            <a:rPr lang="en-GB" sz="1200">
              <a:latin typeface="Arial" panose="020B0604020202020204" pitchFamily="34" charset="0"/>
              <a:cs typeface="Arial" panose="020B0604020202020204" pitchFamily="34" charset="0"/>
            </a:rPr>
            <a:t>Epistemology, reality needs to be interpreted to discover meaning of events and activities.  Suitable for the fluid and unprepared nature of youth work. </a:t>
          </a:r>
        </a:p>
      </dgm:t>
    </dgm:pt>
    <dgm:pt modelId="{84C2820F-2DF2-1044-B0A8-E74DA96C2D37}" type="parTrans" cxnId="{E5CA8742-C15E-1046-9153-8EB5FB11AB63}">
      <dgm:prSet/>
      <dgm:spPr/>
      <dgm:t>
        <a:bodyPr/>
        <a:lstStyle/>
        <a:p>
          <a:endParaRPr lang="en-GB"/>
        </a:p>
      </dgm:t>
    </dgm:pt>
    <dgm:pt modelId="{7454D6B5-FD26-FC41-82DD-9F06DB63D85A}" type="sibTrans" cxnId="{E5CA8742-C15E-1046-9153-8EB5FB11AB63}">
      <dgm:prSet/>
      <dgm:spPr/>
      <dgm:t>
        <a:bodyPr/>
        <a:lstStyle/>
        <a:p>
          <a:endParaRPr lang="en-GB"/>
        </a:p>
      </dgm:t>
    </dgm:pt>
    <dgm:pt modelId="{B7B5599B-0102-4846-96D9-5151C3145249}">
      <dgm:prSet phldrT="[Text]" custT="1"/>
      <dgm:spPr/>
      <dgm:t>
        <a:bodyPr/>
        <a:lstStyle/>
        <a:p>
          <a:pPr algn="ctr"/>
          <a:r>
            <a:rPr lang="en-GB" sz="1200">
              <a:latin typeface="Arial" panose="020B0604020202020204" pitchFamily="34" charset="0"/>
              <a:cs typeface="Arial" panose="020B0604020202020204" pitchFamily="34" charset="0"/>
            </a:rPr>
            <a:t>Theoretical perspective, Interpretivism, reality needs interpreting. Examples, phenomenology, symbolic, critical therory.   For this, interpretivism is used. </a:t>
          </a:r>
        </a:p>
      </dgm:t>
    </dgm:pt>
    <dgm:pt modelId="{B493CE1C-0431-8F40-B9BD-4A4381B8D03C}" type="parTrans" cxnId="{1D5E7840-606E-9D4C-84BF-497F10E339AA}">
      <dgm:prSet/>
      <dgm:spPr/>
      <dgm:t>
        <a:bodyPr/>
        <a:lstStyle/>
        <a:p>
          <a:endParaRPr lang="en-GB"/>
        </a:p>
      </dgm:t>
    </dgm:pt>
    <dgm:pt modelId="{BB66C134-0056-3B43-A36D-A8AD5B1D4395}" type="sibTrans" cxnId="{1D5E7840-606E-9D4C-84BF-497F10E339AA}">
      <dgm:prSet/>
      <dgm:spPr/>
      <dgm:t>
        <a:bodyPr/>
        <a:lstStyle/>
        <a:p>
          <a:endParaRPr lang="en-GB"/>
        </a:p>
      </dgm:t>
    </dgm:pt>
    <dgm:pt modelId="{F11DB0B9-EAF8-DD4E-B559-7C9BDCDCA949}">
      <dgm:prSet/>
      <dgm:spPr/>
      <dgm:t>
        <a:bodyPr/>
        <a:lstStyle/>
        <a:p>
          <a:endParaRPr lang="en-GB" sz="500">
            <a:latin typeface="Arial" panose="020B0604020202020204" pitchFamily="34" charset="0"/>
            <a:cs typeface="Arial" panose="020B0604020202020204" pitchFamily="34" charset="0"/>
          </a:endParaRPr>
        </a:p>
      </dgm:t>
    </dgm:pt>
    <dgm:pt modelId="{D555B726-A877-1748-AF28-D8B7ED7D74A4}" type="parTrans" cxnId="{D51A8FAA-E1EB-3F44-8688-0BF642B21130}">
      <dgm:prSet/>
      <dgm:spPr/>
      <dgm:t>
        <a:bodyPr/>
        <a:lstStyle/>
        <a:p>
          <a:endParaRPr lang="en-GB"/>
        </a:p>
      </dgm:t>
    </dgm:pt>
    <dgm:pt modelId="{61811664-C012-5540-BF53-FE202349DE63}" type="sibTrans" cxnId="{D51A8FAA-E1EB-3F44-8688-0BF642B21130}">
      <dgm:prSet/>
      <dgm:spPr/>
      <dgm:t>
        <a:bodyPr/>
        <a:lstStyle/>
        <a:p>
          <a:endParaRPr lang="en-GB"/>
        </a:p>
      </dgm:t>
    </dgm:pt>
    <dgm:pt modelId="{7D5FA141-0F60-3A42-9957-703BF414282E}">
      <dgm:prSet/>
      <dgm:spPr/>
      <dgm:t>
        <a:bodyPr/>
        <a:lstStyle/>
        <a:p>
          <a:pPr algn="l"/>
          <a:endParaRPr lang="en-GB" sz="600">
            <a:latin typeface="Arial" panose="020B0604020202020204" pitchFamily="34" charset="0"/>
            <a:cs typeface="Arial" panose="020B0604020202020204" pitchFamily="34" charset="0"/>
          </a:endParaRPr>
        </a:p>
      </dgm:t>
    </dgm:pt>
    <dgm:pt modelId="{8145F56B-5770-0D4E-885F-D0A26BEA9BA0}" type="parTrans" cxnId="{6F1C7E76-6E4E-2547-BD85-13D3D822851E}">
      <dgm:prSet/>
      <dgm:spPr/>
      <dgm:t>
        <a:bodyPr/>
        <a:lstStyle/>
        <a:p>
          <a:endParaRPr lang="en-GB"/>
        </a:p>
      </dgm:t>
    </dgm:pt>
    <dgm:pt modelId="{CE6BF601-2C12-304A-848A-FE1DDB29CDAB}" type="sibTrans" cxnId="{6F1C7E76-6E4E-2547-BD85-13D3D822851E}">
      <dgm:prSet/>
      <dgm:spPr/>
      <dgm:t>
        <a:bodyPr/>
        <a:lstStyle/>
        <a:p>
          <a:endParaRPr lang="en-GB"/>
        </a:p>
      </dgm:t>
    </dgm:pt>
    <dgm:pt modelId="{F5039BA6-7935-3846-A3AC-F9C8BD9A6D1F}">
      <dgm:prSet/>
      <dgm:spPr/>
      <dgm:t>
        <a:bodyPr/>
        <a:lstStyle/>
        <a:p>
          <a:endParaRPr lang="en-GB" sz="500">
            <a:latin typeface="Arial" panose="020B0604020202020204" pitchFamily="34" charset="0"/>
            <a:cs typeface="Arial" panose="020B0604020202020204" pitchFamily="34" charset="0"/>
          </a:endParaRPr>
        </a:p>
      </dgm:t>
    </dgm:pt>
    <dgm:pt modelId="{E5712822-3B9B-104C-A423-15936C0E041C}" type="parTrans" cxnId="{6283DE7C-8F88-464D-A77F-5750E702794D}">
      <dgm:prSet/>
      <dgm:spPr/>
      <dgm:t>
        <a:bodyPr/>
        <a:lstStyle/>
        <a:p>
          <a:endParaRPr lang="en-GB"/>
        </a:p>
      </dgm:t>
    </dgm:pt>
    <dgm:pt modelId="{1B6AB971-14A7-BA4E-88D2-696299DB5EE4}" type="sibTrans" cxnId="{6283DE7C-8F88-464D-A77F-5750E702794D}">
      <dgm:prSet/>
      <dgm:spPr/>
      <dgm:t>
        <a:bodyPr/>
        <a:lstStyle/>
        <a:p>
          <a:endParaRPr lang="en-GB"/>
        </a:p>
      </dgm:t>
    </dgm:pt>
    <dgm:pt modelId="{22886303-5BB2-D943-AC2D-5F3958D47E54}">
      <dgm:prSet/>
      <dgm:spPr/>
      <dgm:t>
        <a:bodyPr/>
        <a:lstStyle/>
        <a:p>
          <a:endParaRPr lang="en-GB" sz="500">
            <a:latin typeface="Arial" panose="020B0604020202020204" pitchFamily="34" charset="0"/>
            <a:cs typeface="Arial" panose="020B0604020202020204" pitchFamily="34" charset="0"/>
          </a:endParaRPr>
        </a:p>
      </dgm:t>
    </dgm:pt>
    <dgm:pt modelId="{F8FD5AA5-A68C-0745-812D-3AE2F95B56D6}" type="parTrans" cxnId="{D7B56BC1-F315-964D-8383-D043B671D89A}">
      <dgm:prSet/>
      <dgm:spPr/>
      <dgm:t>
        <a:bodyPr/>
        <a:lstStyle/>
        <a:p>
          <a:endParaRPr lang="en-GB"/>
        </a:p>
      </dgm:t>
    </dgm:pt>
    <dgm:pt modelId="{6C7420A8-EB3B-5E40-8086-A6822519AD8E}" type="sibTrans" cxnId="{D7B56BC1-F315-964D-8383-D043B671D89A}">
      <dgm:prSet/>
      <dgm:spPr/>
      <dgm:t>
        <a:bodyPr/>
        <a:lstStyle/>
        <a:p>
          <a:endParaRPr lang="en-GB"/>
        </a:p>
      </dgm:t>
    </dgm:pt>
    <dgm:pt modelId="{E2F703EC-EDBE-1643-B6B4-9C3AD0E70EBD}">
      <dgm:prSet/>
      <dgm:spPr/>
      <dgm:t>
        <a:bodyPr/>
        <a:lstStyle/>
        <a:p>
          <a:endParaRPr lang="en-GB" sz="500">
            <a:latin typeface="Arial" panose="020B0604020202020204" pitchFamily="34" charset="0"/>
            <a:cs typeface="Arial" panose="020B0604020202020204" pitchFamily="34" charset="0"/>
          </a:endParaRPr>
        </a:p>
      </dgm:t>
    </dgm:pt>
    <dgm:pt modelId="{203957BB-9364-E848-84C1-577DF16751D9}" type="parTrans" cxnId="{F9213865-10F6-534E-B35F-577D36B05A7C}">
      <dgm:prSet/>
      <dgm:spPr/>
      <dgm:t>
        <a:bodyPr/>
        <a:lstStyle/>
        <a:p>
          <a:endParaRPr lang="en-GB"/>
        </a:p>
      </dgm:t>
    </dgm:pt>
    <dgm:pt modelId="{F66C185F-6361-4F43-9F77-FCC411795EC9}" type="sibTrans" cxnId="{F9213865-10F6-534E-B35F-577D36B05A7C}">
      <dgm:prSet/>
      <dgm:spPr/>
      <dgm:t>
        <a:bodyPr/>
        <a:lstStyle/>
        <a:p>
          <a:endParaRPr lang="en-GB"/>
        </a:p>
      </dgm:t>
    </dgm:pt>
    <dgm:pt modelId="{2095C5CE-F705-1D4D-BC3E-F387C8CFC521}">
      <dgm:prSet custT="1"/>
      <dgm:spPr/>
      <dgm:t>
        <a:bodyPr/>
        <a:lstStyle/>
        <a:p>
          <a:r>
            <a:rPr lang="en-GB" sz="1200">
              <a:latin typeface="Arial" panose="020B0604020202020204" pitchFamily="34" charset="0"/>
              <a:cs typeface="Arial" panose="020B0604020202020204" pitchFamily="34" charset="0"/>
            </a:rPr>
            <a:t>Methodology, Ethnography, Grounded Theory. For this purpose case study would be used.  </a:t>
          </a:r>
        </a:p>
      </dgm:t>
    </dgm:pt>
    <dgm:pt modelId="{77DF002F-3522-CA4D-A1C1-CFD09EF2227D}" type="parTrans" cxnId="{036AD75F-5A22-C84C-B23D-A5FA70062234}">
      <dgm:prSet/>
      <dgm:spPr/>
      <dgm:t>
        <a:bodyPr/>
        <a:lstStyle/>
        <a:p>
          <a:endParaRPr lang="en-GB"/>
        </a:p>
      </dgm:t>
    </dgm:pt>
    <dgm:pt modelId="{1B3B626D-9C2D-1046-95A2-71E9FE59912C}" type="sibTrans" cxnId="{036AD75F-5A22-C84C-B23D-A5FA70062234}">
      <dgm:prSet/>
      <dgm:spPr/>
      <dgm:t>
        <a:bodyPr/>
        <a:lstStyle/>
        <a:p>
          <a:endParaRPr lang="en-GB"/>
        </a:p>
      </dgm:t>
    </dgm:pt>
    <dgm:pt modelId="{FDAFF8D2-9F3C-A347-AFA4-C7425073EE12}">
      <dgm:prSet custT="1"/>
      <dgm:spPr/>
      <dgm:t>
        <a:bodyPr/>
        <a:lstStyle/>
        <a:p>
          <a:r>
            <a:rPr lang="en-GB" sz="1200">
              <a:latin typeface="Arial" panose="020B0604020202020204" pitchFamily="34" charset="0"/>
              <a:cs typeface="Arial" panose="020B0604020202020204" pitchFamily="34" charset="0"/>
            </a:rPr>
            <a:t>Method, qualititive, case study, unstructured interviews, observation</a:t>
          </a:r>
          <a:r>
            <a:rPr lang="en-GB" sz="900">
              <a:latin typeface="Arial" panose="020B0604020202020204" pitchFamily="34" charset="0"/>
              <a:cs typeface="Arial" panose="020B0604020202020204" pitchFamily="34" charset="0"/>
            </a:rPr>
            <a:t>, </a:t>
          </a:r>
        </a:p>
      </dgm:t>
    </dgm:pt>
    <dgm:pt modelId="{A5503B11-9470-1442-89B7-999469868E63}" type="parTrans" cxnId="{54132503-5CBD-CE4C-8148-936600A1CA7F}">
      <dgm:prSet/>
      <dgm:spPr/>
      <dgm:t>
        <a:bodyPr/>
        <a:lstStyle/>
        <a:p>
          <a:endParaRPr lang="en-GB"/>
        </a:p>
      </dgm:t>
    </dgm:pt>
    <dgm:pt modelId="{9EC504FC-A851-2745-825E-097EB51D3AA6}" type="sibTrans" cxnId="{54132503-5CBD-CE4C-8148-936600A1CA7F}">
      <dgm:prSet/>
      <dgm:spPr/>
      <dgm:t>
        <a:bodyPr/>
        <a:lstStyle/>
        <a:p>
          <a:endParaRPr lang="en-GB"/>
        </a:p>
      </dgm:t>
    </dgm:pt>
    <dgm:pt modelId="{6F2BA921-D3B0-A84C-8E70-3EEC138A1ADE}" type="pres">
      <dgm:prSet presAssocID="{00CCF03B-F614-2142-8001-18F2C9202706}" presName="Name0" presStyleCnt="0">
        <dgm:presLayoutVars>
          <dgm:dir/>
          <dgm:resizeHandles val="exact"/>
        </dgm:presLayoutVars>
      </dgm:prSet>
      <dgm:spPr/>
    </dgm:pt>
    <dgm:pt modelId="{6AFC3100-3B51-4B49-8AAA-8257C31006CE}" type="pres">
      <dgm:prSet presAssocID="{650940CC-55E4-0843-8320-449A743413E3}" presName="node" presStyleLbl="node1" presStyleIdx="0" presStyleCnt="5" custScaleX="167854" custScaleY="120979">
        <dgm:presLayoutVars>
          <dgm:bulletEnabled val="1"/>
        </dgm:presLayoutVars>
      </dgm:prSet>
      <dgm:spPr/>
    </dgm:pt>
    <dgm:pt modelId="{E504ED3B-1FC9-B745-A7A2-144B53BBF97D}" type="pres">
      <dgm:prSet presAssocID="{A2472062-5A11-3045-AC87-9EADD18CCE3A}" presName="sibTrans" presStyleLbl="sibTrans2D1" presStyleIdx="0" presStyleCnt="4"/>
      <dgm:spPr/>
    </dgm:pt>
    <dgm:pt modelId="{127B5E08-748E-724F-8392-328BDE11B92B}" type="pres">
      <dgm:prSet presAssocID="{A2472062-5A11-3045-AC87-9EADD18CCE3A}" presName="connectorText" presStyleLbl="sibTrans2D1" presStyleIdx="0" presStyleCnt="4"/>
      <dgm:spPr/>
    </dgm:pt>
    <dgm:pt modelId="{45C3C566-F4B8-8D46-A7DD-A4BA96A7700E}" type="pres">
      <dgm:prSet presAssocID="{C6A36979-31AD-4848-8A6C-E21F66B9CC53}" presName="node" presStyleLbl="node1" presStyleIdx="1" presStyleCnt="5" custScaleX="252159" custScaleY="120979">
        <dgm:presLayoutVars>
          <dgm:bulletEnabled val="1"/>
        </dgm:presLayoutVars>
      </dgm:prSet>
      <dgm:spPr/>
    </dgm:pt>
    <dgm:pt modelId="{22EC3DBD-DAA3-F14D-A1BC-21CE7BF5AF34}" type="pres">
      <dgm:prSet presAssocID="{7454D6B5-FD26-FC41-82DD-9F06DB63D85A}" presName="sibTrans" presStyleLbl="sibTrans2D1" presStyleIdx="1" presStyleCnt="4"/>
      <dgm:spPr/>
    </dgm:pt>
    <dgm:pt modelId="{3960FC1D-9CB9-2B41-A6FE-33E6E6B41A43}" type="pres">
      <dgm:prSet presAssocID="{7454D6B5-FD26-FC41-82DD-9F06DB63D85A}" presName="connectorText" presStyleLbl="sibTrans2D1" presStyleIdx="1" presStyleCnt="4"/>
      <dgm:spPr/>
    </dgm:pt>
    <dgm:pt modelId="{DCFBD346-CB29-FD48-ACF7-0948325F7553}" type="pres">
      <dgm:prSet presAssocID="{B7B5599B-0102-4846-96D9-5151C3145249}" presName="node" presStyleLbl="node1" presStyleIdx="2" presStyleCnt="5" custScaleX="268085" custScaleY="120979">
        <dgm:presLayoutVars>
          <dgm:bulletEnabled val="1"/>
        </dgm:presLayoutVars>
      </dgm:prSet>
      <dgm:spPr/>
    </dgm:pt>
    <dgm:pt modelId="{94C1495E-6E1A-3D43-BF5D-B6B4655C3CD7}" type="pres">
      <dgm:prSet presAssocID="{BB66C134-0056-3B43-A36D-A8AD5B1D4395}" presName="sibTrans" presStyleLbl="sibTrans2D1" presStyleIdx="2" presStyleCnt="4"/>
      <dgm:spPr/>
    </dgm:pt>
    <dgm:pt modelId="{BA5457B2-C8C7-B849-A2A6-2F143BDBCE52}" type="pres">
      <dgm:prSet presAssocID="{BB66C134-0056-3B43-A36D-A8AD5B1D4395}" presName="connectorText" presStyleLbl="sibTrans2D1" presStyleIdx="2" presStyleCnt="4"/>
      <dgm:spPr/>
    </dgm:pt>
    <dgm:pt modelId="{496B02BC-113D-0D4A-838D-FFA2293AA563}" type="pres">
      <dgm:prSet presAssocID="{2095C5CE-F705-1D4D-BC3E-F387C8CFC521}" presName="node" presStyleLbl="node1" presStyleIdx="3" presStyleCnt="5" custScaleX="182136" custScaleY="120979">
        <dgm:presLayoutVars>
          <dgm:bulletEnabled val="1"/>
        </dgm:presLayoutVars>
      </dgm:prSet>
      <dgm:spPr/>
    </dgm:pt>
    <dgm:pt modelId="{3F70E990-F890-6D49-8FAC-65FBCF8664BD}" type="pres">
      <dgm:prSet presAssocID="{1B3B626D-9C2D-1046-95A2-71E9FE59912C}" presName="sibTrans" presStyleLbl="sibTrans2D1" presStyleIdx="3" presStyleCnt="4"/>
      <dgm:spPr/>
    </dgm:pt>
    <dgm:pt modelId="{AEDE2360-A8F0-AE4B-B803-0EBB9D046015}" type="pres">
      <dgm:prSet presAssocID="{1B3B626D-9C2D-1046-95A2-71E9FE59912C}" presName="connectorText" presStyleLbl="sibTrans2D1" presStyleIdx="3" presStyleCnt="4"/>
      <dgm:spPr/>
    </dgm:pt>
    <dgm:pt modelId="{FC8AADF8-BF59-CB45-8F5F-3D115C212F1E}" type="pres">
      <dgm:prSet presAssocID="{FDAFF8D2-9F3C-A347-AFA4-C7425073EE12}" presName="node" presStyleLbl="node1" presStyleIdx="4" presStyleCnt="5" custScaleX="149630" custScaleY="120979">
        <dgm:presLayoutVars>
          <dgm:bulletEnabled val="1"/>
        </dgm:presLayoutVars>
      </dgm:prSet>
      <dgm:spPr/>
    </dgm:pt>
  </dgm:ptLst>
  <dgm:cxnLst>
    <dgm:cxn modelId="{54132503-5CBD-CE4C-8148-936600A1CA7F}" srcId="{00CCF03B-F614-2142-8001-18F2C9202706}" destId="{FDAFF8D2-9F3C-A347-AFA4-C7425073EE12}" srcOrd="4" destOrd="0" parTransId="{A5503B11-9470-1442-89B7-999469868E63}" sibTransId="{9EC504FC-A851-2745-825E-097EB51D3AA6}"/>
    <dgm:cxn modelId="{93B93F0B-55FB-FE40-B2C3-25B5DF349F89}" type="presOf" srcId="{BB66C134-0056-3B43-A36D-A8AD5B1D4395}" destId="{94C1495E-6E1A-3D43-BF5D-B6B4655C3CD7}" srcOrd="0" destOrd="0" presId="urn:microsoft.com/office/officeart/2005/8/layout/process1"/>
    <dgm:cxn modelId="{E351253B-FA87-2A48-89CE-64C27DDFAEE1}" type="presOf" srcId="{7D5FA141-0F60-3A42-9957-703BF414282E}" destId="{DCFBD346-CB29-FD48-ACF7-0948325F7553}" srcOrd="0" destOrd="1" presId="urn:microsoft.com/office/officeart/2005/8/layout/process1"/>
    <dgm:cxn modelId="{BDCA063E-DBD5-E14B-B137-E2C61116E39A}" srcId="{00CCF03B-F614-2142-8001-18F2C9202706}" destId="{650940CC-55E4-0843-8320-449A743413E3}" srcOrd="0" destOrd="0" parTransId="{68742795-5C45-9F45-A815-84322BD86FF0}" sibTransId="{A2472062-5A11-3045-AC87-9EADD18CCE3A}"/>
    <dgm:cxn modelId="{1D5E7840-606E-9D4C-84BF-497F10E339AA}" srcId="{00CCF03B-F614-2142-8001-18F2C9202706}" destId="{B7B5599B-0102-4846-96D9-5151C3145249}" srcOrd="2" destOrd="0" parTransId="{B493CE1C-0431-8F40-B9BD-4A4381B8D03C}" sibTransId="{BB66C134-0056-3B43-A36D-A8AD5B1D4395}"/>
    <dgm:cxn modelId="{E5CA8742-C15E-1046-9153-8EB5FB11AB63}" srcId="{00CCF03B-F614-2142-8001-18F2C9202706}" destId="{C6A36979-31AD-4848-8A6C-E21F66B9CC53}" srcOrd="1" destOrd="0" parTransId="{84C2820F-2DF2-1044-B0A8-E74DA96C2D37}" sibTransId="{7454D6B5-FD26-FC41-82DD-9F06DB63D85A}"/>
    <dgm:cxn modelId="{C961A14F-69B3-AE4F-A11C-6FE411508BF1}" type="presOf" srcId="{1B3B626D-9C2D-1046-95A2-71E9FE59912C}" destId="{AEDE2360-A8F0-AE4B-B803-0EBB9D046015}" srcOrd="1" destOrd="0" presId="urn:microsoft.com/office/officeart/2005/8/layout/process1"/>
    <dgm:cxn modelId="{86EA5F50-2527-7443-8F81-FF4C80796E01}" type="presOf" srcId="{F5039BA6-7935-3846-A3AC-F9C8BD9A6D1F}" destId="{6AFC3100-3B51-4B49-8AAA-8257C31006CE}" srcOrd="0" destOrd="2" presId="urn:microsoft.com/office/officeart/2005/8/layout/process1"/>
    <dgm:cxn modelId="{8C36C05E-46DD-1E4D-8E91-90E231A435CB}" type="presOf" srcId="{FDAFF8D2-9F3C-A347-AFA4-C7425073EE12}" destId="{FC8AADF8-BF59-CB45-8F5F-3D115C212F1E}" srcOrd="0" destOrd="0" presId="urn:microsoft.com/office/officeart/2005/8/layout/process1"/>
    <dgm:cxn modelId="{036AD75F-5A22-C84C-B23D-A5FA70062234}" srcId="{00CCF03B-F614-2142-8001-18F2C9202706}" destId="{2095C5CE-F705-1D4D-BC3E-F387C8CFC521}" srcOrd="3" destOrd="0" parTransId="{77DF002F-3522-CA4D-A1C1-CFD09EF2227D}" sibTransId="{1B3B626D-9C2D-1046-95A2-71E9FE59912C}"/>
    <dgm:cxn modelId="{F9213865-10F6-534E-B35F-577D36B05A7C}" srcId="{22886303-5BB2-D943-AC2D-5F3958D47E54}" destId="{E2F703EC-EDBE-1643-B6B4-9C3AD0E70EBD}" srcOrd="0" destOrd="0" parTransId="{203957BB-9364-E848-84C1-577DF16751D9}" sibTransId="{F66C185F-6361-4F43-9F77-FCC411795EC9}"/>
    <dgm:cxn modelId="{2B90D66B-B2FC-7C4D-B31E-231A11DFF541}" type="presOf" srcId="{B7B5599B-0102-4846-96D9-5151C3145249}" destId="{DCFBD346-CB29-FD48-ACF7-0948325F7553}" srcOrd="0" destOrd="0" presId="urn:microsoft.com/office/officeart/2005/8/layout/process1"/>
    <dgm:cxn modelId="{6F1C7E76-6E4E-2547-BD85-13D3D822851E}" srcId="{B7B5599B-0102-4846-96D9-5151C3145249}" destId="{7D5FA141-0F60-3A42-9957-703BF414282E}" srcOrd="0" destOrd="0" parTransId="{8145F56B-5770-0D4E-885F-D0A26BEA9BA0}" sibTransId="{CE6BF601-2C12-304A-848A-FE1DDB29CDAB}"/>
    <dgm:cxn modelId="{6283DE7C-8F88-464D-A77F-5750E702794D}" srcId="{650940CC-55E4-0843-8320-449A743413E3}" destId="{F5039BA6-7935-3846-A3AC-F9C8BD9A6D1F}" srcOrd="1" destOrd="0" parTransId="{E5712822-3B9B-104C-A423-15936C0E041C}" sibTransId="{1B6AB971-14A7-BA4E-88D2-696299DB5EE4}"/>
    <dgm:cxn modelId="{C4725784-6BA0-4C41-AFDB-D0DFB86D2FB1}" type="presOf" srcId="{1B3B626D-9C2D-1046-95A2-71E9FE59912C}" destId="{3F70E990-F890-6D49-8FAC-65FBCF8664BD}" srcOrd="0" destOrd="0" presId="urn:microsoft.com/office/officeart/2005/8/layout/process1"/>
    <dgm:cxn modelId="{13BF068D-D48E-084F-AA28-1FCB13C665E2}" type="presOf" srcId="{BB66C134-0056-3B43-A36D-A8AD5B1D4395}" destId="{BA5457B2-C8C7-B849-A2A6-2F143BDBCE52}" srcOrd="1" destOrd="0" presId="urn:microsoft.com/office/officeart/2005/8/layout/process1"/>
    <dgm:cxn modelId="{E37CE699-DE62-5B40-84F0-DA0FF21464DD}" type="presOf" srcId="{F11DB0B9-EAF8-DD4E-B559-7C9BDCDCA949}" destId="{6AFC3100-3B51-4B49-8AAA-8257C31006CE}" srcOrd="0" destOrd="1" presId="urn:microsoft.com/office/officeart/2005/8/layout/process1"/>
    <dgm:cxn modelId="{37B1A79A-2858-6643-9AB2-DF6C26CAEA25}" type="presOf" srcId="{A2472062-5A11-3045-AC87-9EADD18CCE3A}" destId="{127B5E08-748E-724F-8392-328BDE11B92B}" srcOrd="1" destOrd="0" presId="urn:microsoft.com/office/officeart/2005/8/layout/process1"/>
    <dgm:cxn modelId="{8F1D2A9D-3167-C442-A4E9-02C3EB93DE85}" type="presOf" srcId="{7454D6B5-FD26-FC41-82DD-9F06DB63D85A}" destId="{22EC3DBD-DAA3-F14D-A1BC-21CE7BF5AF34}" srcOrd="0" destOrd="0" presId="urn:microsoft.com/office/officeart/2005/8/layout/process1"/>
    <dgm:cxn modelId="{86E9579D-7ED1-7441-89E4-3D841EA45381}" type="presOf" srcId="{A2472062-5A11-3045-AC87-9EADD18CCE3A}" destId="{E504ED3B-1FC9-B745-A7A2-144B53BBF97D}" srcOrd="0" destOrd="0" presId="urn:microsoft.com/office/officeart/2005/8/layout/process1"/>
    <dgm:cxn modelId="{71E11F9F-04AF-A147-BB8C-B83D692E12E0}" type="presOf" srcId="{C6A36979-31AD-4848-8A6C-E21F66B9CC53}" destId="{45C3C566-F4B8-8D46-A7DD-A4BA96A7700E}" srcOrd="0" destOrd="0" presId="urn:microsoft.com/office/officeart/2005/8/layout/process1"/>
    <dgm:cxn modelId="{4CABBAA5-198F-3347-AD52-73ABB8E09B31}" type="presOf" srcId="{7454D6B5-FD26-FC41-82DD-9F06DB63D85A}" destId="{3960FC1D-9CB9-2B41-A6FE-33E6E6B41A43}" srcOrd="1" destOrd="0" presId="urn:microsoft.com/office/officeart/2005/8/layout/process1"/>
    <dgm:cxn modelId="{D51A8FAA-E1EB-3F44-8688-0BF642B21130}" srcId="{650940CC-55E4-0843-8320-449A743413E3}" destId="{F11DB0B9-EAF8-DD4E-B559-7C9BDCDCA949}" srcOrd="0" destOrd="0" parTransId="{D555B726-A877-1748-AF28-D8B7ED7D74A4}" sibTransId="{61811664-C012-5540-BF53-FE202349DE63}"/>
    <dgm:cxn modelId="{DC07B8B1-DCC8-9544-9893-E9063EBFC83C}" type="presOf" srcId="{E2F703EC-EDBE-1643-B6B4-9C3AD0E70EBD}" destId="{6AFC3100-3B51-4B49-8AAA-8257C31006CE}" srcOrd="0" destOrd="4" presId="urn:microsoft.com/office/officeart/2005/8/layout/process1"/>
    <dgm:cxn modelId="{D7B56BC1-F315-964D-8383-D043B671D89A}" srcId="{650940CC-55E4-0843-8320-449A743413E3}" destId="{22886303-5BB2-D943-AC2D-5F3958D47E54}" srcOrd="2" destOrd="0" parTransId="{F8FD5AA5-A68C-0745-812D-3AE2F95B56D6}" sibTransId="{6C7420A8-EB3B-5E40-8086-A6822519AD8E}"/>
    <dgm:cxn modelId="{C99CA9CA-627D-CC45-B1DB-92130F9C882E}" type="presOf" srcId="{2095C5CE-F705-1D4D-BC3E-F387C8CFC521}" destId="{496B02BC-113D-0D4A-838D-FFA2293AA563}" srcOrd="0" destOrd="0" presId="urn:microsoft.com/office/officeart/2005/8/layout/process1"/>
    <dgm:cxn modelId="{7ED566D5-A4C1-1B48-B681-1BEB59F3CCA4}" type="presOf" srcId="{00CCF03B-F614-2142-8001-18F2C9202706}" destId="{6F2BA921-D3B0-A84C-8E70-3EEC138A1ADE}" srcOrd="0" destOrd="0" presId="urn:microsoft.com/office/officeart/2005/8/layout/process1"/>
    <dgm:cxn modelId="{100995DA-459F-C54C-80A0-086EF48E5BEA}" type="presOf" srcId="{650940CC-55E4-0843-8320-449A743413E3}" destId="{6AFC3100-3B51-4B49-8AAA-8257C31006CE}" srcOrd="0" destOrd="0" presId="urn:microsoft.com/office/officeart/2005/8/layout/process1"/>
    <dgm:cxn modelId="{B718A6FD-26D0-E74B-8951-E46A49A1A056}" type="presOf" srcId="{22886303-5BB2-D943-AC2D-5F3958D47E54}" destId="{6AFC3100-3B51-4B49-8AAA-8257C31006CE}" srcOrd="0" destOrd="3" presId="urn:microsoft.com/office/officeart/2005/8/layout/process1"/>
    <dgm:cxn modelId="{0DBCA94D-FF0B-464C-BFF5-4C7299241A44}" type="presParOf" srcId="{6F2BA921-D3B0-A84C-8E70-3EEC138A1ADE}" destId="{6AFC3100-3B51-4B49-8AAA-8257C31006CE}" srcOrd="0" destOrd="0" presId="urn:microsoft.com/office/officeart/2005/8/layout/process1"/>
    <dgm:cxn modelId="{87C68901-8FFD-FA4B-B870-4A1F5E13900B}" type="presParOf" srcId="{6F2BA921-D3B0-A84C-8E70-3EEC138A1ADE}" destId="{E504ED3B-1FC9-B745-A7A2-144B53BBF97D}" srcOrd="1" destOrd="0" presId="urn:microsoft.com/office/officeart/2005/8/layout/process1"/>
    <dgm:cxn modelId="{6BCD9535-97AC-3941-8E51-9F98351547BE}" type="presParOf" srcId="{E504ED3B-1FC9-B745-A7A2-144B53BBF97D}" destId="{127B5E08-748E-724F-8392-328BDE11B92B}" srcOrd="0" destOrd="0" presId="urn:microsoft.com/office/officeart/2005/8/layout/process1"/>
    <dgm:cxn modelId="{CE8D667E-E2F5-A044-BB43-C5D46A40B551}" type="presParOf" srcId="{6F2BA921-D3B0-A84C-8E70-3EEC138A1ADE}" destId="{45C3C566-F4B8-8D46-A7DD-A4BA96A7700E}" srcOrd="2" destOrd="0" presId="urn:microsoft.com/office/officeart/2005/8/layout/process1"/>
    <dgm:cxn modelId="{5E0157AD-17AE-CB45-92DD-0545C5294B0B}" type="presParOf" srcId="{6F2BA921-D3B0-A84C-8E70-3EEC138A1ADE}" destId="{22EC3DBD-DAA3-F14D-A1BC-21CE7BF5AF34}" srcOrd="3" destOrd="0" presId="urn:microsoft.com/office/officeart/2005/8/layout/process1"/>
    <dgm:cxn modelId="{CCAEFA3D-2309-4148-BDF8-2B4F20CF8BEA}" type="presParOf" srcId="{22EC3DBD-DAA3-F14D-A1BC-21CE7BF5AF34}" destId="{3960FC1D-9CB9-2B41-A6FE-33E6E6B41A43}" srcOrd="0" destOrd="0" presId="urn:microsoft.com/office/officeart/2005/8/layout/process1"/>
    <dgm:cxn modelId="{7ED2A61B-B8E2-9241-BF64-20D98C3D643C}" type="presParOf" srcId="{6F2BA921-D3B0-A84C-8E70-3EEC138A1ADE}" destId="{DCFBD346-CB29-FD48-ACF7-0948325F7553}" srcOrd="4" destOrd="0" presId="urn:microsoft.com/office/officeart/2005/8/layout/process1"/>
    <dgm:cxn modelId="{BD9A3F36-4FA3-9348-A620-4A15CD64E392}" type="presParOf" srcId="{6F2BA921-D3B0-A84C-8E70-3EEC138A1ADE}" destId="{94C1495E-6E1A-3D43-BF5D-B6B4655C3CD7}" srcOrd="5" destOrd="0" presId="urn:microsoft.com/office/officeart/2005/8/layout/process1"/>
    <dgm:cxn modelId="{8053D499-BA54-1A41-BF34-7C3650F94CA5}" type="presParOf" srcId="{94C1495E-6E1A-3D43-BF5D-B6B4655C3CD7}" destId="{BA5457B2-C8C7-B849-A2A6-2F143BDBCE52}" srcOrd="0" destOrd="0" presId="urn:microsoft.com/office/officeart/2005/8/layout/process1"/>
    <dgm:cxn modelId="{ACFAD044-2049-2647-A3D0-A8F060F4FB8B}" type="presParOf" srcId="{6F2BA921-D3B0-A84C-8E70-3EEC138A1ADE}" destId="{496B02BC-113D-0D4A-838D-FFA2293AA563}" srcOrd="6" destOrd="0" presId="urn:microsoft.com/office/officeart/2005/8/layout/process1"/>
    <dgm:cxn modelId="{E1E0C73E-4810-D64F-BB34-12380384AD92}" type="presParOf" srcId="{6F2BA921-D3B0-A84C-8E70-3EEC138A1ADE}" destId="{3F70E990-F890-6D49-8FAC-65FBCF8664BD}" srcOrd="7" destOrd="0" presId="urn:microsoft.com/office/officeart/2005/8/layout/process1"/>
    <dgm:cxn modelId="{CBD91657-2091-674A-A420-F86C2455ADFA}" type="presParOf" srcId="{3F70E990-F890-6D49-8FAC-65FBCF8664BD}" destId="{AEDE2360-A8F0-AE4B-B803-0EBB9D046015}" srcOrd="0" destOrd="0" presId="urn:microsoft.com/office/officeart/2005/8/layout/process1"/>
    <dgm:cxn modelId="{486DC677-0BE2-4D4C-AD3E-817B05D8FE7B}" type="presParOf" srcId="{6F2BA921-D3B0-A84C-8E70-3EEC138A1ADE}" destId="{FC8AADF8-BF59-CB45-8F5F-3D115C212F1E}" srcOrd="8"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1E70A8-68D2-5749-A493-348CB5EDE643}">
      <dsp:nvSpPr>
        <dsp:cNvPr id="0" name=""/>
        <dsp:cNvSpPr/>
      </dsp:nvSpPr>
      <dsp:spPr>
        <a:xfrm>
          <a:off x="5596" y="71802"/>
          <a:ext cx="867052" cy="1246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Ontology, 1 single reality</a:t>
          </a:r>
        </a:p>
      </dsp:txBody>
      <dsp:txXfrm>
        <a:off x="30991" y="97197"/>
        <a:ext cx="816262" cy="1195527"/>
      </dsp:txXfrm>
    </dsp:sp>
    <dsp:sp modelId="{8A7F2C49-02E5-0742-9AD8-436E5557AEC7}">
      <dsp:nvSpPr>
        <dsp:cNvPr id="0" name=""/>
        <dsp:cNvSpPr/>
      </dsp:nvSpPr>
      <dsp:spPr>
        <a:xfrm>
          <a:off x="959353" y="587446"/>
          <a:ext cx="183815" cy="2150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959353" y="630452"/>
        <a:ext cx="128671" cy="129016"/>
      </dsp:txXfrm>
    </dsp:sp>
    <dsp:sp modelId="{1C4CE7A8-8771-2C47-B394-9C6B02BC8EF9}">
      <dsp:nvSpPr>
        <dsp:cNvPr id="0" name=""/>
        <dsp:cNvSpPr/>
      </dsp:nvSpPr>
      <dsp:spPr>
        <a:xfrm>
          <a:off x="1219469" y="71802"/>
          <a:ext cx="867052" cy="1246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Epistemology, measeurable reality</a:t>
          </a:r>
        </a:p>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1244864" y="97197"/>
        <a:ext cx="816262" cy="1195527"/>
      </dsp:txXfrm>
    </dsp:sp>
    <dsp:sp modelId="{299AC512-708C-964E-9E64-9F6C2C83C048}">
      <dsp:nvSpPr>
        <dsp:cNvPr id="0" name=""/>
        <dsp:cNvSpPr/>
      </dsp:nvSpPr>
      <dsp:spPr>
        <a:xfrm>
          <a:off x="2173226" y="587446"/>
          <a:ext cx="183815" cy="2150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2173226" y="630452"/>
        <a:ext cx="128671" cy="129016"/>
      </dsp:txXfrm>
    </dsp:sp>
    <dsp:sp modelId="{B253EEB6-82D6-0D4B-B952-D68000C3C392}">
      <dsp:nvSpPr>
        <dsp:cNvPr id="0" name=""/>
        <dsp:cNvSpPr/>
      </dsp:nvSpPr>
      <dsp:spPr>
        <a:xfrm>
          <a:off x="2433342" y="71802"/>
          <a:ext cx="867052" cy="1246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Theoretical Perspective, positivism </a:t>
          </a:r>
        </a:p>
      </dsp:txBody>
      <dsp:txXfrm>
        <a:off x="2458737" y="97197"/>
        <a:ext cx="816262" cy="1195527"/>
      </dsp:txXfrm>
    </dsp:sp>
    <dsp:sp modelId="{8896723A-1A19-8E45-A141-4F5AF58CB9BB}">
      <dsp:nvSpPr>
        <dsp:cNvPr id="0" name=""/>
        <dsp:cNvSpPr/>
      </dsp:nvSpPr>
      <dsp:spPr>
        <a:xfrm>
          <a:off x="3387099" y="587446"/>
          <a:ext cx="183815" cy="2150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3387099" y="630452"/>
        <a:ext cx="128671" cy="129016"/>
      </dsp:txXfrm>
    </dsp:sp>
    <dsp:sp modelId="{1BEFCA1D-18BF-2843-AF88-B2F5D5E0EFDA}">
      <dsp:nvSpPr>
        <dsp:cNvPr id="0" name=""/>
        <dsp:cNvSpPr/>
      </dsp:nvSpPr>
      <dsp:spPr>
        <a:xfrm>
          <a:off x="3647215" y="71802"/>
          <a:ext cx="867052" cy="1246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Methodology, experimental research, survey research</a:t>
          </a:r>
        </a:p>
      </dsp:txBody>
      <dsp:txXfrm>
        <a:off x="3672610" y="97197"/>
        <a:ext cx="816262" cy="1195527"/>
      </dsp:txXfrm>
    </dsp:sp>
    <dsp:sp modelId="{C7A25894-6ED2-E644-83CA-8CBA6653A1EB}">
      <dsp:nvSpPr>
        <dsp:cNvPr id="0" name=""/>
        <dsp:cNvSpPr/>
      </dsp:nvSpPr>
      <dsp:spPr>
        <a:xfrm>
          <a:off x="4600972" y="587446"/>
          <a:ext cx="183815" cy="2150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4600972" y="630452"/>
        <a:ext cx="128671" cy="129016"/>
      </dsp:txXfrm>
    </dsp:sp>
    <dsp:sp modelId="{D98E09F5-83E4-034F-BDB7-35F797558A11}">
      <dsp:nvSpPr>
        <dsp:cNvPr id="0" name=""/>
        <dsp:cNvSpPr/>
      </dsp:nvSpPr>
      <dsp:spPr>
        <a:xfrm>
          <a:off x="4861088" y="71802"/>
          <a:ext cx="867052" cy="1246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Method, quantitive, sampling, statistics, questionnaires</a:t>
          </a:r>
        </a:p>
      </dsp:txBody>
      <dsp:txXfrm>
        <a:off x="4886483" y="97197"/>
        <a:ext cx="816262" cy="119552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FC3100-3B51-4B49-8AAA-8257C31006CE}">
      <dsp:nvSpPr>
        <dsp:cNvPr id="0" name=""/>
        <dsp:cNvSpPr/>
      </dsp:nvSpPr>
      <dsp:spPr>
        <a:xfrm>
          <a:off x="4307" y="0"/>
          <a:ext cx="854010" cy="22830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Ontology, no single reality or truth, reality is created by individuals or groups. This is suitable for youth work and young people.</a:t>
          </a:r>
        </a:p>
        <a:p>
          <a:pPr marL="57150" lvl="1" indent="-57150" algn="l" defTabSz="222250">
            <a:lnSpc>
              <a:spcPct val="90000"/>
            </a:lnSpc>
            <a:spcBef>
              <a:spcPct val="0"/>
            </a:spcBef>
            <a:spcAft>
              <a:spcPct val="15000"/>
            </a:spcAft>
            <a:buChar char="•"/>
          </a:pPr>
          <a:endParaRPr lang="en-GB" sz="500" kern="1200">
            <a:latin typeface="Arial" panose="020B0604020202020204" pitchFamily="34" charset="0"/>
            <a:cs typeface="Arial" panose="020B0604020202020204" pitchFamily="34" charset="0"/>
          </a:endParaRPr>
        </a:p>
        <a:p>
          <a:pPr marL="57150" lvl="1" indent="-57150" algn="l" defTabSz="222250">
            <a:lnSpc>
              <a:spcPct val="90000"/>
            </a:lnSpc>
            <a:spcBef>
              <a:spcPct val="0"/>
            </a:spcBef>
            <a:spcAft>
              <a:spcPct val="15000"/>
            </a:spcAft>
            <a:buChar char="•"/>
          </a:pPr>
          <a:endParaRPr lang="en-GB" sz="500" kern="1200">
            <a:latin typeface="Arial" panose="020B0604020202020204" pitchFamily="34" charset="0"/>
            <a:cs typeface="Arial" panose="020B0604020202020204" pitchFamily="34" charset="0"/>
          </a:endParaRPr>
        </a:p>
        <a:p>
          <a:pPr marL="57150" lvl="1" indent="-57150" algn="l" defTabSz="222250">
            <a:lnSpc>
              <a:spcPct val="90000"/>
            </a:lnSpc>
            <a:spcBef>
              <a:spcPct val="0"/>
            </a:spcBef>
            <a:spcAft>
              <a:spcPct val="15000"/>
            </a:spcAft>
            <a:buChar char="•"/>
          </a:pPr>
          <a:endParaRPr lang="en-GB" sz="500" kern="1200">
            <a:latin typeface="Arial" panose="020B0604020202020204" pitchFamily="34" charset="0"/>
            <a:cs typeface="Arial" panose="020B0604020202020204" pitchFamily="34" charset="0"/>
          </a:endParaRPr>
        </a:p>
        <a:p>
          <a:pPr marL="114300" lvl="2" indent="-57150" algn="l" defTabSz="222250">
            <a:lnSpc>
              <a:spcPct val="90000"/>
            </a:lnSpc>
            <a:spcBef>
              <a:spcPct val="0"/>
            </a:spcBef>
            <a:spcAft>
              <a:spcPct val="15000"/>
            </a:spcAft>
            <a:buChar char="•"/>
          </a:pPr>
          <a:endParaRPr lang="en-GB" sz="500" kern="1200">
            <a:latin typeface="Arial" panose="020B0604020202020204" pitchFamily="34" charset="0"/>
            <a:cs typeface="Arial" panose="020B0604020202020204" pitchFamily="34" charset="0"/>
          </a:endParaRPr>
        </a:p>
      </dsp:txBody>
      <dsp:txXfrm>
        <a:off x="29320" y="25013"/>
        <a:ext cx="803984" cy="2233059"/>
      </dsp:txXfrm>
    </dsp:sp>
    <dsp:sp modelId="{E504ED3B-1FC9-B745-A7A2-144B53BBF97D}">
      <dsp:nvSpPr>
        <dsp:cNvPr id="0" name=""/>
        <dsp:cNvSpPr/>
      </dsp:nvSpPr>
      <dsp:spPr>
        <a:xfrm>
          <a:off x="909195" y="1078453"/>
          <a:ext cx="107861" cy="126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909195" y="1103688"/>
        <a:ext cx="75503" cy="75707"/>
      </dsp:txXfrm>
    </dsp:sp>
    <dsp:sp modelId="{45C3C566-F4B8-8D46-A7DD-A4BA96A7700E}">
      <dsp:nvSpPr>
        <dsp:cNvPr id="0" name=""/>
        <dsp:cNvSpPr/>
      </dsp:nvSpPr>
      <dsp:spPr>
        <a:xfrm>
          <a:off x="1061830" y="0"/>
          <a:ext cx="1282938" cy="22830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Epistemology, reality needs to be interpreted to discover meaning of events and activities.  Suitable for the fluid and unprepared nature of youth work. </a:t>
          </a:r>
        </a:p>
      </dsp:txBody>
      <dsp:txXfrm>
        <a:off x="1099406" y="37576"/>
        <a:ext cx="1207786" cy="2207933"/>
      </dsp:txXfrm>
    </dsp:sp>
    <dsp:sp modelId="{22EC3DBD-DAA3-F14D-A1BC-21CE7BF5AF34}">
      <dsp:nvSpPr>
        <dsp:cNvPr id="0" name=""/>
        <dsp:cNvSpPr/>
      </dsp:nvSpPr>
      <dsp:spPr>
        <a:xfrm>
          <a:off x="2395646" y="1078453"/>
          <a:ext cx="107861" cy="126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95646" y="1103688"/>
        <a:ext cx="75503" cy="75707"/>
      </dsp:txXfrm>
    </dsp:sp>
    <dsp:sp modelId="{DCFBD346-CB29-FD48-ACF7-0948325F7553}">
      <dsp:nvSpPr>
        <dsp:cNvPr id="0" name=""/>
        <dsp:cNvSpPr/>
      </dsp:nvSpPr>
      <dsp:spPr>
        <a:xfrm>
          <a:off x="2548281" y="0"/>
          <a:ext cx="1363966" cy="22830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Theoretical perspective, Interpretivism, reality needs interpreting. Examples, phenomenology, symbolic, critical therory.   For this, interpretivism is used. </a:t>
          </a:r>
        </a:p>
        <a:p>
          <a:pPr marL="57150" lvl="1" indent="-57150" algn="l" defTabSz="266700">
            <a:lnSpc>
              <a:spcPct val="90000"/>
            </a:lnSpc>
            <a:spcBef>
              <a:spcPct val="0"/>
            </a:spcBef>
            <a:spcAft>
              <a:spcPct val="15000"/>
            </a:spcAft>
            <a:buChar char="•"/>
          </a:pPr>
          <a:endParaRPr lang="en-GB" sz="600" kern="1200">
            <a:latin typeface="Arial" panose="020B0604020202020204" pitchFamily="34" charset="0"/>
            <a:cs typeface="Arial" panose="020B0604020202020204" pitchFamily="34" charset="0"/>
          </a:endParaRPr>
        </a:p>
      </dsp:txBody>
      <dsp:txXfrm>
        <a:off x="2588230" y="39949"/>
        <a:ext cx="1284068" cy="2203187"/>
      </dsp:txXfrm>
    </dsp:sp>
    <dsp:sp modelId="{94C1495E-6E1A-3D43-BF5D-B6B4655C3CD7}">
      <dsp:nvSpPr>
        <dsp:cNvPr id="0" name=""/>
        <dsp:cNvSpPr/>
      </dsp:nvSpPr>
      <dsp:spPr>
        <a:xfrm>
          <a:off x="3963126" y="1078453"/>
          <a:ext cx="107861" cy="126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63126" y="1103688"/>
        <a:ext cx="75503" cy="75707"/>
      </dsp:txXfrm>
    </dsp:sp>
    <dsp:sp modelId="{496B02BC-113D-0D4A-838D-FFA2293AA563}">
      <dsp:nvSpPr>
        <dsp:cNvPr id="0" name=""/>
        <dsp:cNvSpPr/>
      </dsp:nvSpPr>
      <dsp:spPr>
        <a:xfrm>
          <a:off x="4115760" y="0"/>
          <a:ext cx="926674" cy="22830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Methodology, Ethnography, Grounded Theory. For this purpose case study would be used.  </a:t>
          </a:r>
        </a:p>
      </dsp:txBody>
      <dsp:txXfrm>
        <a:off x="4142901" y="27141"/>
        <a:ext cx="872392" cy="2228803"/>
      </dsp:txXfrm>
    </dsp:sp>
    <dsp:sp modelId="{3F70E990-F890-6D49-8FAC-65FBCF8664BD}">
      <dsp:nvSpPr>
        <dsp:cNvPr id="0" name=""/>
        <dsp:cNvSpPr/>
      </dsp:nvSpPr>
      <dsp:spPr>
        <a:xfrm>
          <a:off x="5093313" y="1078453"/>
          <a:ext cx="107861" cy="126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093313" y="1103688"/>
        <a:ext cx="75503" cy="75707"/>
      </dsp:txXfrm>
    </dsp:sp>
    <dsp:sp modelId="{FC8AADF8-BF59-CB45-8F5F-3D115C212F1E}">
      <dsp:nvSpPr>
        <dsp:cNvPr id="0" name=""/>
        <dsp:cNvSpPr/>
      </dsp:nvSpPr>
      <dsp:spPr>
        <a:xfrm>
          <a:off x="5245947" y="0"/>
          <a:ext cx="761289" cy="22830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Method, qualititive, case study, unstructured interviews, observation</a:t>
          </a:r>
          <a:r>
            <a:rPr lang="en-GB" sz="900" kern="1200">
              <a:latin typeface="Arial" panose="020B0604020202020204" pitchFamily="34" charset="0"/>
              <a:cs typeface="Arial" panose="020B0604020202020204" pitchFamily="34" charset="0"/>
            </a:rPr>
            <a:t>, </a:t>
          </a:r>
        </a:p>
      </dsp:txBody>
      <dsp:txXfrm>
        <a:off x="5268244" y="22297"/>
        <a:ext cx="716695" cy="223849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B3E7F-3CD8-3F43-9B64-61CEBD50D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4259</Words>
  <Characters>22193</Characters>
  <Application>Microsoft Office Word</Application>
  <DocSecurity>0</DocSecurity>
  <Lines>715</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Emma Hutchings (1910900)</cp:lastModifiedBy>
  <cp:revision>2</cp:revision>
  <dcterms:created xsi:type="dcterms:W3CDTF">2020-05-28T19:50:00Z</dcterms:created>
  <dcterms:modified xsi:type="dcterms:W3CDTF">2020-05-28T19:50:00Z</dcterms:modified>
</cp:coreProperties>
</file>