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476"/>
      </w:tblGrid>
      <w:tr w:rsidR="00FC5EB6" w:rsidRPr="002E4FAA" w14:paraId="66AB9F21" w14:textId="77777777" w:rsidTr="00E57CAF">
        <w:sdt>
          <w:sdtPr>
            <w:rPr>
              <w:rFonts w:ascii="Times New Roman" w:hAnsi="Times New Roman" w:cs="Times New Roman"/>
              <w:sz w:val="36"/>
              <w:szCs w:val="36"/>
            </w:rPr>
            <w:alias w:val="Company"/>
            <w:id w:val="13406915"/>
            <w:placeholder>
              <w:docPart w:val="B0A4BD3FDD554C4DAC21B0A7D1C6A011"/>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1C28DCCF" w14:textId="06154B19" w:rsidR="00FC5EB6" w:rsidRPr="002E4FAA" w:rsidRDefault="000D4F8D" w:rsidP="00E57CAF">
                <w:pPr>
                  <w:pStyle w:val="NoSpacing"/>
                  <w:rPr>
                    <w:rFonts w:ascii="Times New Roman" w:hAnsi="Times New Roman" w:cs="Times New Roman"/>
                    <w:color w:val="2F5496" w:themeColor="accent1" w:themeShade="BF"/>
                    <w:sz w:val="24"/>
                  </w:rPr>
                </w:pPr>
                <w:r w:rsidRPr="000D4F8D">
                  <w:rPr>
                    <w:rFonts w:ascii="Times New Roman" w:hAnsi="Times New Roman" w:cs="Times New Roman"/>
                    <w:sz w:val="36"/>
                    <w:szCs w:val="36"/>
                  </w:rPr>
                  <w:t xml:space="preserve"> </w:t>
                </w:r>
                <w:r w:rsidRPr="000D4F8D">
                  <w:rPr>
                    <w:rFonts w:ascii="Times New Roman" w:hAnsi="Times New Roman" w:cs="Times New Roman"/>
                    <w:sz w:val="36"/>
                    <w:szCs w:val="36"/>
                  </w:rPr>
                  <w:t>Early Greek Hexameter Poetry (HPGR7025</w:t>
                </w:r>
                <w:r w:rsidRPr="000D4F8D">
                  <w:rPr>
                    <w:rFonts w:ascii="Times New Roman" w:hAnsi="Times New Roman" w:cs="Times New Roman"/>
                    <w:sz w:val="36"/>
                    <w:szCs w:val="36"/>
                  </w:rPr>
                  <w:t>)</w:t>
                </w:r>
              </w:p>
            </w:tc>
          </w:sdtContent>
        </w:sdt>
      </w:tr>
      <w:tr w:rsidR="00FC5EB6" w:rsidRPr="002E4FAA" w14:paraId="08E4F5CD" w14:textId="77777777" w:rsidTr="00E57CAF">
        <w:tc>
          <w:tcPr>
            <w:tcW w:w="7672" w:type="dxa"/>
          </w:tcPr>
          <w:sdt>
            <w:sdtPr>
              <w:rPr>
                <w:rFonts w:ascii="Times New Roman" w:hAnsi="Times New Roman" w:cs="Times New Roman"/>
                <w:b/>
                <w:bCs/>
                <w:sz w:val="56"/>
                <w:szCs w:val="56"/>
                <w:u w:val="single"/>
              </w:rPr>
              <w:alias w:val="Title"/>
              <w:id w:val="13406919"/>
              <w:placeholder>
                <w:docPart w:val="D6A522ABBC3C4A1EAAF35780456911ED"/>
              </w:placeholder>
              <w:dataBinding w:prefixMappings="xmlns:ns0='http://schemas.openxmlformats.org/package/2006/metadata/core-properties' xmlns:ns1='http://purl.org/dc/elements/1.1/'" w:xpath="/ns0:coreProperties[1]/ns1:title[1]" w:storeItemID="{6C3C8BC8-F283-45AE-878A-BAB7291924A1}"/>
              <w:text/>
            </w:sdtPr>
            <w:sdtContent>
              <w:p w14:paraId="61049C17" w14:textId="5C52A60B" w:rsidR="00FC5EB6" w:rsidRPr="002E4FAA" w:rsidRDefault="000D4F8D" w:rsidP="00E57CAF">
                <w:pPr>
                  <w:pStyle w:val="NoSpacing"/>
                  <w:spacing w:line="216" w:lineRule="auto"/>
                  <w:rPr>
                    <w:rFonts w:ascii="Times New Roman" w:eastAsiaTheme="majorEastAsia" w:hAnsi="Times New Roman" w:cs="Times New Roman"/>
                    <w:color w:val="4472C4" w:themeColor="accent1"/>
                    <w:sz w:val="88"/>
                    <w:szCs w:val="88"/>
                  </w:rPr>
                </w:pPr>
                <w:r w:rsidRPr="000D4F8D">
                  <w:rPr>
                    <w:rFonts w:ascii="Times New Roman" w:hAnsi="Times New Roman" w:cs="Times New Roman"/>
                    <w:b/>
                    <w:bCs/>
                    <w:sz w:val="56"/>
                    <w:szCs w:val="56"/>
                    <w:u w:val="single"/>
                  </w:rPr>
                  <w:t xml:space="preserve"> </w:t>
                </w:r>
                <w:r w:rsidRPr="000D4F8D">
                  <w:rPr>
                    <w:rFonts w:ascii="Times New Roman" w:hAnsi="Times New Roman" w:cs="Times New Roman"/>
                    <w:b/>
                    <w:bCs/>
                    <w:sz w:val="56"/>
                    <w:szCs w:val="56"/>
                    <w:u w:val="single"/>
                  </w:rPr>
                  <w:t>Commentary Lines 81-106</w:t>
                </w:r>
                <w:r w:rsidRPr="000D4F8D">
                  <w:rPr>
                    <w:rFonts w:ascii="Times New Roman" w:hAnsi="Times New Roman" w:cs="Times New Roman"/>
                    <w:b/>
                    <w:bCs/>
                    <w:sz w:val="56"/>
                    <w:szCs w:val="56"/>
                    <w:u w:val="single"/>
                  </w:rPr>
                  <w:t xml:space="preserve"> </w:t>
                </w:r>
              </w:p>
            </w:sdtContent>
          </w:sdt>
        </w:tc>
      </w:tr>
      <w:tr w:rsidR="00FC5EB6" w:rsidRPr="000D4F8D" w14:paraId="3B5919A2" w14:textId="77777777" w:rsidTr="00E57CAF">
        <w:sdt>
          <w:sdtPr>
            <w:rPr>
              <w:rFonts w:ascii="Times New Roman" w:hAnsi="Times New Roman" w:cs="Times New Roman"/>
              <w:sz w:val="36"/>
              <w:szCs w:val="36"/>
            </w:rPr>
            <w:alias w:val="Subtitle"/>
            <w:id w:val="13406923"/>
            <w:placeholder>
              <w:docPart w:val="0BA86500EE14454D89431342D21074A0"/>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52B66BF9" w14:textId="29CAA6AA" w:rsidR="00FC5EB6" w:rsidRPr="000D4F8D" w:rsidRDefault="000D4F8D" w:rsidP="00E57CAF">
                <w:pPr>
                  <w:pStyle w:val="NoSpacing"/>
                  <w:rPr>
                    <w:rFonts w:ascii="Times New Roman" w:hAnsi="Times New Roman" w:cs="Times New Roman"/>
                    <w:color w:val="2F5496" w:themeColor="accent1" w:themeShade="BF"/>
                    <w:sz w:val="36"/>
                    <w:szCs w:val="36"/>
                  </w:rPr>
                </w:pPr>
                <w:r w:rsidRPr="000D4F8D">
                  <w:rPr>
                    <w:rFonts w:ascii="Times New Roman" w:hAnsi="Times New Roman" w:cs="Times New Roman"/>
                    <w:sz w:val="36"/>
                    <w:szCs w:val="36"/>
                  </w:rPr>
                  <w:t xml:space="preserve"> </w:t>
                </w:r>
                <w:r w:rsidRPr="000D4F8D">
                  <w:rPr>
                    <w:rFonts w:ascii="Times New Roman" w:hAnsi="Times New Roman" w:cs="Times New Roman"/>
                    <w:sz w:val="36"/>
                    <w:szCs w:val="36"/>
                  </w:rPr>
                  <w:t>Homeric Hymn to Aphrodite</w:t>
                </w:r>
                <w:r w:rsidRPr="000D4F8D">
                  <w:rPr>
                    <w:rFonts w:ascii="Times New Roman" w:hAnsi="Times New Roman" w:cs="Times New Roman"/>
                    <w:sz w:val="36"/>
                    <w:szCs w:val="36"/>
                  </w:rPr>
                  <w:t xml:space="preserve"> </w:t>
                </w:r>
              </w:p>
            </w:tc>
          </w:sdtContent>
        </w:sdt>
      </w:tr>
    </w:tbl>
    <w:p w14:paraId="64391E16" w14:textId="77777777" w:rsidR="00FC5EB6" w:rsidRPr="000D4F8D" w:rsidRDefault="00FC5EB6" w:rsidP="00FC5EB6">
      <w:pPr>
        <w:rPr>
          <w:rFonts w:ascii="Times New Roman" w:hAnsi="Times New Roman" w:cs="Times New Roman"/>
          <w:b/>
          <w:bCs/>
          <w:sz w:val="36"/>
          <w:szCs w:val="36"/>
          <w:u w:val="single"/>
        </w:rPr>
      </w:pPr>
    </w:p>
    <w:p w14:paraId="7E4421B5" w14:textId="77777777" w:rsidR="00FC5EB6" w:rsidRPr="000D4F8D" w:rsidRDefault="00FC5EB6" w:rsidP="00FC5EB6">
      <w:pPr>
        <w:rPr>
          <w:rFonts w:ascii="Times New Roman" w:hAnsi="Times New Roman" w:cs="Times New Roman"/>
          <w:b/>
          <w:bCs/>
          <w:sz w:val="36"/>
          <w:szCs w:val="36"/>
          <w:u w:val="single"/>
        </w:rPr>
      </w:pPr>
    </w:p>
    <w:p w14:paraId="16CE164A" w14:textId="77777777" w:rsidR="00FC5EB6" w:rsidRPr="000D4F8D" w:rsidRDefault="00FC5EB6" w:rsidP="00FC5EB6">
      <w:pPr>
        <w:rPr>
          <w:rFonts w:ascii="Times New Roman" w:hAnsi="Times New Roman" w:cs="Times New Roman"/>
          <w:b/>
          <w:bCs/>
          <w:sz w:val="36"/>
          <w:szCs w:val="36"/>
          <w:u w:val="single"/>
        </w:rPr>
      </w:pPr>
    </w:p>
    <w:p w14:paraId="7B39E055" w14:textId="77777777" w:rsidR="00FC5EB6" w:rsidRPr="000D4F8D" w:rsidRDefault="00FC5EB6" w:rsidP="00FC5EB6">
      <w:pPr>
        <w:rPr>
          <w:rFonts w:ascii="Times New Roman" w:hAnsi="Times New Roman" w:cs="Times New Roman"/>
          <w:b/>
          <w:bCs/>
          <w:sz w:val="36"/>
          <w:szCs w:val="36"/>
          <w:u w:val="single"/>
        </w:rPr>
      </w:pPr>
    </w:p>
    <w:p w14:paraId="766019B5" w14:textId="77777777" w:rsidR="00FC5EB6" w:rsidRPr="000D4F8D" w:rsidRDefault="00FC5EB6" w:rsidP="00FC5EB6">
      <w:pPr>
        <w:rPr>
          <w:rFonts w:ascii="Times New Roman" w:hAnsi="Times New Roman" w:cs="Times New Roman"/>
          <w:b/>
          <w:bCs/>
          <w:sz w:val="36"/>
          <w:szCs w:val="36"/>
          <w:u w:val="single"/>
        </w:rPr>
      </w:pPr>
    </w:p>
    <w:p w14:paraId="5FC72645" w14:textId="77777777" w:rsidR="00FC5EB6" w:rsidRPr="000D4F8D" w:rsidRDefault="00FC5EB6" w:rsidP="00FC5EB6">
      <w:pPr>
        <w:rPr>
          <w:rFonts w:ascii="Times New Roman" w:hAnsi="Times New Roman" w:cs="Times New Roman"/>
          <w:b/>
          <w:bCs/>
          <w:sz w:val="36"/>
          <w:szCs w:val="36"/>
          <w:u w:val="single"/>
        </w:rPr>
      </w:pPr>
    </w:p>
    <w:p w14:paraId="76140618" w14:textId="77777777" w:rsidR="00FC5EB6" w:rsidRPr="000D4F8D" w:rsidRDefault="00FC5EB6" w:rsidP="00FC5EB6">
      <w:pPr>
        <w:rPr>
          <w:rFonts w:ascii="Times New Roman" w:hAnsi="Times New Roman" w:cs="Times New Roman"/>
          <w:b/>
          <w:bCs/>
          <w:sz w:val="36"/>
          <w:szCs w:val="36"/>
          <w:u w:val="single"/>
        </w:rPr>
      </w:pPr>
    </w:p>
    <w:p w14:paraId="793ACF89" w14:textId="77777777" w:rsidR="00FC5EB6" w:rsidRPr="000D4F8D" w:rsidRDefault="00FC5EB6" w:rsidP="00FC5EB6">
      <w:pPr>
        <w:rPr>
          <w:rFonts w:ascii="Times New Roman" w:hAnsi="Times New Roman" w:cs="Times New Roman"/>
          <w:b/>
          <w:bCs/>
          <w:sz w:val="36"/>
          <w:szCs w:val="36"/>
          <w:u w:val="single"/>
        </w:rPr>
      </w:pPr>
    </w:p>
    <w:p w14:paraId="6038AEAF" w14:textId="77777777" w:rsidR="00FC5EB6" w:rsidRPr="000D4F8D" w:rsidRDefault="00FC5EB6" w:rsidP="00FC5EB6">
      <w:pPr>
        <w:rPr>
          <w:rFonts w:ascii="Times New Roman" w:hAnsi="Times New Roman" w:cs="Times New Roman"/>
          <w:b/>
          <w:bCs/>
          <w:sz w:val="36"/>
          <w:szCs w:val="36"/>
          <w:u w:val="single"/>
        </w:rPr>
      </w:pPr>
    </w:p>
    <w:p w14:paraId="79924969" w14:textId="77777777" w:rsidR="00FC5EB6" w:rsidRPr="000D4F8D" w:rsidRDefault="00FC5EB6" w:rsidP="00FC5EB6">
      <w:pPr>
        <w:rPr>
          <w:rFonts w:ascii="Times New Roman" w:hAnsi="Times New Roman" w:cs="Times New Roman"/>
          <w:b/>
          <w:bCs/>
          <w:sz w:val="36"/>
          <w:szCs w:val="36"/>
          <w:u w:val="single"/>
        </w:rPr>
      </w:pPr>
    </w:p>
    <w:p w14:paraId="36F24F55" w14:textId="77777777" w:rsidR="00FC5EB6" w:rsidRPr="000D4F8D" w:rsidRDefault="00FC5EB6" w:rsidP="00CE75AD">
      <w:pPr>
        <w:rPr>
          <w:sz w:val="36"/>
          <w:szCs w:val="36"/>
        </w:rPr>
      </w:pPr>
    </w:p>
    <w:p w14:paraId="36C9E65B" w14:textId="77777777" w:rsidR="00FC5EB6" w:rsidRDefault="00FC5EB6" w:rsidP="00CE75AD"/>
    <w:p w14:paraId="0F368EFB" w14:textId="77777777" w:rsidR="00FC5EB6" w:rsidRDefault="00FC5EB6" w:rsidP="00CE75AD"/>
    <w:p w14:paraId="1F93EC16" w14:textId="77777777" w:rsidR="00FC5EB6" w:rsidRDefault="00FC5EB6" w:rsidP="00CE75AD"/>
    <w:p w14:paraId="653CAFD9" w14:textId="77777777" w:rsidR="00FC5EB6" w:rsidRDefault="00FC5EB6" w:rsidP="00CE75AD"/>
    <w:p w14:paraId="1550B86A" w14:textId="77777777" w:rsidR="00FC5EB6" w:rsidRDefault="00FC5EB6" w:rsidP="00CE75AD"/>
    <w:p w14:paraId="4DE2BA1E" w14:textId="77777777" w:rsidR="00FC5EB6" w:rsidRDefault="00FC5EB6" w:rsidP="00CE75AD"/>
    <w:p w14:paraId="531E6EDE" w14:textId="77777777" w:rsidR="00FC5EB6" w:rsidRDefault="00FC5EB6" w:rsidP="00CE75AD"/>
    <w:p w14:paraId="1FE1CBE9" w14:textId="77777777" w:rsidR="00FC5EB6" w:rsidRDefault="00FC5EB6" w:rsidP="00CE75AD"/>
    <w:p w14:paraId="40F2D227" w14:textId="77777777" w:rsidR="00FC5EB6" w:rsidRDefault="00FC5EB6" w:rsidP="00CE75AD"/>
    <w:p w14:paraId="28BB2CFD" w14:textId="77777777" w:rsidR="00FC5EB6" w:rsidRDefault="00FC5EB6" w:rsidP="00CE75AD"/>
    <w:p w14:paraId="3C1980CE" w14:textId="77777777" w:rsidR="00FC5EB6" w:rsidRDefault="00FC5EB6" w:rsidP="00CE75AD"/>
    <w:p w14:paraId="775A5EFF" w14:textId="77777777" w:rsidR="00FC5EB6" w:rsidRDefault="00FC5EB6" w:rsidP="00CE75AD"/>
    <w:p w14:paraId="23E96F84" w14:textId="3FE18E00" w:rsidR="00FC5EB6" w:rsidRPr="001D702D" w:rsidRDefault="000D4F8D" w:rsidP="00CE75AD">
      <w:pPr>
        <w:rPr>
          <w:rFonts w:ascii="Times New Roman" w:hAnsi="Times New Roman" w:cs="Times New Roman"/>
        </w:rPr>
      </w:pPr>
      <w:r w:rsidRPr="001D702D">
        <w:rPr>
          <w:rFonts w:ascii="Times New Roman" w:hAnsi="Times New Roman" w:cs="Times New Roman"/>
        </w:rPr>
        <w:t xml:space="preserve">Michael </w:t>
      </w:r>
      <w:proofErr w:type="spellStart"/>
      <w:r w:rsidRPr="001D702D">
        <w:rPr>
          <w:rFonts w:ascii="Times New Roman" w:hAnsi="Times New Roman" w:cs="Times New Roman"/>
        </w:rPr>
        <w:t>Pontisakos</w:t>
      </w:r>
      <w:proofErr w:type="spellEnd"/>
    </w:p>
    <w:p w14:paraId="73E8C036" w14:textId="32960B47" w:rsidR="000D4F8D" w:rsidRPr="001D702D" w:rsidRDefault="001271D5" w:rsidP="00CE75AD">
      <w:pPr>
        <w:rPr>
          <w:rFonts w:ascii="Times New Roman" w:hAnsi="Times New Roman" w:cs="Times New Roman"/>
        </w:rPr>
      </w:pPr>
      <w:r w:rsidRPr="001D702D">
        <w:rPr>
          <w:rFonts w:ascii="Times New Roman" w:hAnsi="Times New Roman" w:cs="Times New Roman"/>
        </w:rPr>
        <w:t>11-9-2024</w:t>
      </w:r>
    </w:p>
    <w:p w14:paraId="61889837" w14:textId="77777777" w:rsidR="00FC5EB6" w:rsidRDefault="00FC5EB6" w:rsidP="00CE75AD"/>
    <w:p w14:paraId="6D56E32A" w14:textId="72AFF6CE" w:rsidR="00F82030" w:rsidRPr="001D702D" w:rsidRDefault="00F82030" w:rsidP="008A7F57">
      <w:pPr>
        <w:spacing w:line="480" w:lineRule="auto"/>
        <w:ind w:firstLine="720"/>
        <w:rPr>
          <w:rFonts w:ascii="Times New Roman" w:hAnsi="Times New Roman" w:cs="Times New Roman"/>
          <w:sz w:val="24"/>
          <w:szCs w:val="24"/>
        </w:rPr>
      </w:pPr>
      <w:r w:rsidRPr="001D702D">
        <w:rPr>
          <w:rFonts w:ascii="Times New Roman" w:hAnsi="Times New Roman" w:cs="Times New Roman"/>
          <w:sz w:val="24"/>
          <w:szCs w:val="24"/>
        </w:rPr>
        <w:t xml:space="preserve">Immediately prior to Aphrodite’s </w:t>
      </w:r>
      <w:r w:rsidR="00226114" w:rsidRPr="001D702D">
        <w:rPr>
          <w:rFonts w:ascii="Times New Roman" w:hAnsi="Times New Roman" w:cs="Times New Roman"/>
          <w:sz w:val="24"/>
          <w:szCs w:val="24"/>
        </w:rPr>
        <w:t>disguised appearance as a mortal unmarried girl</w:t>
      </w:r>
      <w:r w:rsidRPr="001D702D">
        <w:rPr>
          <w:rFonts w:ascii="Times New Roman" w:hAnsi="Times New Roman" w:cs="Times New Roman"/>
          <w:sz w:val="24"/>
          <w:szCs w:val="24"/>
        </w:rPr>
        <w:t>, Anchises is</w:t>
      </w:r>
      <w:r w:rsidR="00B22C87" w:rsidRPr="001D702D">
        <w:rPr>
          <w:rFonts w:ascii="Times New Roman" w:hAnsi="Times New Roman" w:cs="Times New Roman"/>
          <w:sz w:val="24"/>
          <w:szCs w:val="24"/>
        </w:rPr>
        <w:t xml:space="preserve"> on Mt. Ida </w:t>
      </w:r>
      <w:r w:rsidRPr="001D702D">
        <w:rPr>
          <w:rFonts w:ascii="Times New Roman" w:hAnsi="Times New Roman" w:cs="Times New Roman"/>
          <w:sz w:val="24"/>
          <w:szCs w:val="24"/>
        </w:rPr>
        <w:t xml:space="preserve"> playing the kithara, an instrument used while reciting poetry such as hymns themselves</w:t>
      </w:r>
      <w:r w:rsidR="00611B50" w:rsidRPr="001D702D">
        <w:rPr>
          <w:rFonts w:ascii="Times New Roman" w:hAnsi="Times New Roman" w:cs="Times New Roman"/>
          <w:sz w:val="24"/>
          <w:szCs w:val="24"/>
        </w:rPr>
        <w:t>.</w:t>
      </w:r>
      <w:r w:rsidRPr="001D702D">
        <w:rPr>
          <w:rFonts w:ascii="Times New Roman" w:hAnsi="Times New Roman" w:cs="Times New Roman"/>
          <w:sz w:val="24"/>
          <w:szCs w:val="24"/>
        </w:rPr>
        <w:t>[</w:t>
      </w:r>
      <w:r w:rsidR="00CE75AD" w:rsidRPr="001B61F3">
        <w:rPr>
          <w:rFonts w:ascii="Times New Roman" w:hAnsi="Times New Roman" w:cs="Times New Roman"/>
          <w:sz w:val="24"/>
          <w:szCs w:val="24"/>
        </w:rPr>
        <w:t>Mathiesen</w:t>
      </w:r>
      <w:r w:rsidR="00CE75AD" w:rsidRPr="001D702D">
        <w:rPr>
          <w:rFonts w:ascii="Times New Roman" w:hAnsi="Times New Roman" w:cs="Times New Roman"/>
          <w:sz w:val="24"/>
          <w:szCs w:val="24"/>
        </w:rPr>
        <w:t xml:space="preserve">,1999, </w:t>
      </w:r>
      <w:r w:rsidRPr="001D702D">
        <w:rPr>
          <w:rFonts w:ascii="Times New Roman" w:hAnsi="Times New Roman" w:cs="Times New Roman"/>
          <w:sz w:val="24"/>
          <w:szCs w:val="24"/>
        </w:rPr>
        <w:t>p 258]</w:t>
      </w:r>
      <w:r w:rsidR="00CE75AD" w:rsidRPr="001D702D">
        <w:rPr>
          <w:rFonts w:ascii="Times New Roman" w:hAnsi="Times New Roman" w:cs="Times New Roman"/>
          <w:sz w:val="24"/>
          <w:szCs w:val="24"/>
        </w:rPr>
        <w:t xml:space="preserve"> Inserting </w:t>
      </w:r>
      <w:r w:rsidRPr="001D702D">
        <w:rPr>
          <w:rFonts w:ascii="Times New Roman" w:hAnsi="Times New Roman" w:cs="Times New Roman"/>
          <w:sz w:val="24"/>
          <w:szCs w:val="24"/>
        </w:rPr>
        <w:t xml:space="preserve">the kithara </w:t>
      </w:r>
      <w:r w:rsidR="00CE75AD" w:rsidRPr="001D702D">
        <w:rPr>
          <w:rFonts w:ascii="Times New Roman" w:hAnsi="Times New Roman" w:cs="Times New Roman"/>
          <w:sz w:val="24"/>
          <w:szCs w:val="24"/>
        </w:rPr>
        <w:t xml:space="preserve">at this point </w:t>
      </w:r>
      <w:r w:rsidRPr="001D702D">
        <w:rPr>
          <w:rFonts w:ascii="Times New Roman" w:hAnsi="Times New Roman" w:cs="Times New Roman"/>
          <w:sz w:val="24"/>
          <w:szCs w:val="24"/>
        </w:rPr>
        <w:t>could incorporate accompanying music to the background of the hymn very nicely during actual recitations.    In the Hymn to Hermes, allusion to playing the kithara already starts on line 17. In the Hymn to Apollo line 184 Apollo is playing the phorminx, later called a kithara on line 188.</w:t>
      </w:r>
      <w:r w:rsidR="00503042" w:rsidRPr="001D702D">
        <w:rPr>
          <w:rFonts w:ascii="Times New Roman" w:hAnsi="Times New Roman" w:cs="Times New Roman"/>
          <w:sz w:val="24"/>
          <w:szCs w:val="24"/>
        </w:rPr>
        <w:t xml:space="preserve"> </w:t>
      </w:r>
      <w:r w:rsidR="00CE75AD" w:rsidRPr="001D702D">
        <w:rPr>
          <w:rFonts w:ascii="Times New Roman" w:hAnsi="Times New Roman" w:cs="Times New Roman"/>
          <w:sz w:val="24"/>
          <w:szCs w:val="24"/>
        </w:rPr>
        <w:t xml:space="preserve">In Herme’s case he </w:t>
      </w:r>
      <w:r w:rsidRPr="001D702D">
        <w:rPr>
          <w:rFonts w:ascii="Times New Roman" w:hAnsi="Times New Roman" w:cs="Times New Roman"/>
          <w:sz w:val="24"/>
          <w:szCs w:val="24"/>
        </w:rPr>
        <w:t xml:space="preserve"> singing about the history of the gods, Zeus and Maias love affair, and things around his houses. [line 53-62] and singing to Apollo’s playing [line</w:t>
      </w:r>
      <w:r w:rsidR="00CE75AD" w:rsidRPr="001D702D">
        <w:rPr>
          <w:rFonts w:ascii="Times New Roman" w:hAnsi="Times New Roman" w:cs="Times New Roman"/>
          <w:sz w:val="24"/>
          <w:szCs w:val="24"/>
        </w:rPr>
        <w:t xml:space="preserve"> </w:t>
      </w:r>
      <w:r w:rsidRPr="001D702D">
        <w:rPr>
          <w:rFonts w:ascii="Times New Roman" w:hAnsi="Times New Roman" w:cs="Times New Roman"/>
          <w:sz w:val="24"/>
          <w:szCs w:val="24"/>
        </w:rPr>
        <w:t>427 – 434].Apollo’s reaction to hearing the sound of the  kithara is “</w:t>
      </w:r>
      <w:r w:rsidRPr="001D702D">
        <w:rPr>
          <w:rFonts w:ascii="Times New Roman" w:hAnsi="Times New Roman" w:cs="Times New Roman"/>
          <w:sz w:val="24"/>
          <w:szCs w:val="24"/>
          <w:lang w:val="el-GR"/>
        </w:rPr>
        <w:t>γλυκύς</w:t>
      </w:r>
      <w:r w:rsidRPr="001D702D">
        <w:rPr>
          <w:rFonts w:ascii="Times New Roman" w:hAnsi="Times New Roman" w:cs="Times New Roman"/>
          <w:sz w:val="24"/>
          <w:szCs w:val="24"/>
        </w:rPr>
        <w:t xml:space="preserve"> </w:t>
      </w:r>
      <w:proofErr w:type="spellStart"/>
      <w:r w:rsidRPr="001D702D">
        <w:rPr>
          <w:rFonts w:ascii="Times New Roman" w:hAnsi="Times New Roman" w:cs="Times New Roman"/>
          <w:sz w:val="24"/>
          <w:szCs w:val="24"/>
          <w:lang w:val="el-GR"/>
        </w:rPr>
        <w:t>ἴμερος</w:t>
      </w:r>
      <w:proofErr w:type="spellEnd"/>
      <w:r w:rsidRPr="001D702D">
        <w:rPr>
          <w:rFonts w:ascii="Times New Roman" w:hAnsi="Times New Roman" w:cs="Times New Roman"/>
          <w:sz w:val="24"/>
          <w:szCs w:val="24"/>
        </w:rPr>
        <w:t xml:space="preserve"> </w:t>
      </w:r>
      <w:proofErr w:type="spellStart"/>
      <w:r w:rsidRPr="001D702D">
        <w:rPr>
          <w:rFonts w:ascii="Times New Roman" w:hAnsi="Times New Roman" w:cs="Times New Roman"/>
          <w:sz w:val="24"/>
          <w:szCs w:val="24"/>
          <w:lang w:val="el-GR"/>
        </w:rPr>
        <w:t>ἤιρει</w:t>
      </w:r>
      <w:proofErr w:type="spellEnd"/>
      <w:r w:rsidRPr="001D702D">
        <w:rPr>
          <w:rFonts w:ascii="Times New Roman" w:hAnsi="Times New Roman" w:cs="Times New Roman"/>
          <w:sz w:val="24"/>
          <w:szCs w:val="24"/>
        </w:rPr>
        <w:t>” [</w:t>
      </w:r>
      <w:r w:rsidR="003969E8" w:rsidRPr="001D702D">
        <w:rPr>
          <w:rFonts w:ascii="Times New Roman" w:hAnsi="Times New Roman" w:cs="Times New Roman"/>
          <w:sz w:val="24"/>
          <w:szCs w:val="24"/>
        </w:rPr>
        <w:t xml:space="preserve">Hymn 5 To Aphrodite, </w:t>
      </w:r>
      <w:r w:rsidRPr="001D702D">
        <w:rPr>
          <w:rFonts w:ascii="Times New Roman" w:hAnsi="Times New Roman" w:cs="Times New Roman"/>
          <w:sz w:val="24"/>
          <w:szCs w:val="24"/>
        </w:rPr>
        <w:t>line 422]  It might be assumed that in this scene, Anchises is</w:t>
      </w:r>
      <w:r w:rsidR="00CE75AD" w:rsidRPr="001D702D">
        <w:rPr>
          <w:rFonts w:ascii="Times New Roman" w:hAnsi="Times New Roman" w:cs="Times New Roman"/>
          <w:sz w:val="24"/>
          <w:szCs w:val="24"/>
        </w:rPr>
        <w:t xml:space="preserve"> also </w:t>
      </w:r>
      <w:r w:rsidRPr="001D702D">
        <w:rPr>
          <w:rFonts w:ascii="Times New Roman" w:hAnsi="Times New Roman" w:cs="Times New Roman"/>
          <w:sz w:val="24"/>
          <w:szCs w:val="24"/>
        </w:rPr>
        <w:t xml:space="preserve"> playing a desire invoking  kithara tune when he happens to be approached by Aphrodite</w:t>
      </w:r>
      <w:r w:rsidR="00CE75AD" w:rsidRPr="001D702D">
        <w:rPr>
          <w:rFonts w:ascii="Times New Roman" w:hAnsi="Times New Roman" w:cs="Times New Roman"/>
          <w:sz w:val="24"/>
          <w:szCs w:val="24"/>
        </w:rPr>
        <w:t>.</w:t>
      </w:r>
    </w:p>
    <w:p w14:paraId="42F5E1BA" w14:textId="41E5DC54" w:rsidR="001271D5" w:rsidRPr="001D702D" w:rsidRDefault="00B22C87" w:rsidP="008A7F57">
      <w:pPr>
        <w:spacing w:line="480" w:lineRule="auto"/>
        <w:ind w:firstLine="720"/>
        <w:rPr>
          <w:rFonts w:ascii="Times New Roman" w:hAnsi="Times New Roman" w:cs="Times New Roman"/>
          <w:sz w:val="24"/>
          <w:szCs w:val="24"/>
        </w:rPr>
      </w:pPr>
      <w:r w:rsidRPr="001D702D">
        <w:rPr>
          <w:rFonts w:ascii="Times New Roman" w:hAnsi="Times New Roman" w:cs="Times New Roman"/>
          <w:sz w:val="24"/>
          <w:szCs w:val="24"/>
        </w:rPr>
        <w:t>Suddenly</w:t>
      </w:r>
      <w:r w:rsidR="001C2FE7" w:rsidRPr="001D702D">
        <w:rPr>
          <w:rFonts w:ascii="Times New Roman" w:hAnsi="Times New Roman" w:cs="Times New Roman"/>
          <w:sz w:val="24"/>
          <w:szCs w:val="24"/>
        </w:rPr>
        <w:t>,</w:t>
      </w:r>
      <w:r w:rsidRPr="001D702D">
        <w:rPr>
          <w:rFonts w:ascii="Times New Roman" w:hAnsi="Times New Roman" w:cs="Times New Roman"/>
          <w:sz w:val="24"/>
          <w:szCs w:val="24"/>
        </w:rPr>
        <w:t xml:space="preserve"> disguised Aphrodite appears in front of </w:t>
      </w:r>
      <w:r w:rsidR="00714719" w:rsidRPr="001D702D">
        <w:rPr>
          <w:rFonts w:ascii="Times New Roman" w:hAnsi="Times New Roman" w:cs="Times New Roman"/>
          <w:sz w:val="24"/>
          <w:szCs w:val="24"/>
        </w:rPr>
        <w:t>Anchises</w:t>
      </w:r>
      <w:r w:rsidR="004A4C17" w:rsidRPr="001D702D">
        <w:rPr>
          <w:rFonts w:ascii="Times New Roman" w:hAnsi="Times New Roman" w:cs="Times New Roman"/>
          <w:sz w:val="24"/>
          <w:szCs w:val="24"/>
        </w:rPr>
        <w:t xml:space="preserve"> and </w:t>
      </w:r>
      <w:r w:rsidR="00714719" w:rsidRPr="001D702D">
        <w:rPr>
          <w:rFonts w:ascii="Times New Roman" w:hAnsi="Times New Roman" w:cs="Times New Roman"/>
          <w:sz w:val="24"/>
          <w:szCs w:val="24"/>
        </w:rPr>
        <w:t>in a scene entirely focalized through Anchises’ eyes,</w:t>
      </w:r>
      <w:r w:rsidR="001C2FE7" w:rsidRPr="001D702D">
        <w:rPr>
          <w:rFonts w:ascii="Times New Roman" w:hAnsi="Times New Roman" w:cs="Times New Roman"/>
          <w:sz w:val="24"/>
          <w:szCs w:val="24"/>
        </w:rPr>
        <w:t xml:space="preserve"> </w:t>
      </w:r>
      <w:r w:rsidR="00714719" w:rsidRPr="001D702D">
        <w:rPr>
          <w:rFonts w:ascii="Times New Roman" w:hAnsi="Times New Roman" w:cs="Times New Roman"/>
          <w:sz w:val="24"/>
          <w:szCs w:val="24"/>
        </w:rPr>
        <w:t>he</w:t>
      </w:r>
      <w:r w:rsidR="004A4C17" w:rsidRPr="001D702D">
        <w:rPr>
          <w:rFonts w:ascii="Times New Roman" w:hAnsi="Times New Roman" w:cs="Times New Roman"/>
          <w:sz w:val="24"/>
          <w:szCs w:val="24"/>
        </w:rPr>
        <w:t xml:space="preserve"> curiously takes in her appearance</w:t>
      </w:r>
      <w:r w:rsidR="00DF34C5" w:rsidRPr="001D702D">
        <w:rPr>
          <w:rFonts w:ascii="Times New Roman" w:hAnsi="Times New Roman" w:cs="Times New Roman"/>
          <w:sz w:val="24"/>
          <w:szCs w:val="24"/>
        </w:rPr>
        <w:t xml:space="preserve"> and clothes.</w:t>
      </w:r>
      <w:r w:rsidR="001C21C2" w:rsidRPr="001D702D">
        <w:rPr>
          <w:rFonts w:ascii="Times New Roman" w:hAnsi="Times New Roman" w:cs="Times New Roman"/>
          <w:sz w:val="24"/>
          <w:szCs w:val="24"/>
        </w:rPr>
        <w:t xml:space="preserve"> </w:t>
      </w:r>
      <w:r w:rsidR="004C4375" w:rsidRPr="001D702D">
        <w:rPr>
          <w:rFonts w:ascii="Times New Roman" w:hAnsi="Times New Roman" w:cs="Times New Roman"/>
          <w:sz w:val="24"/>
          <w:szCs w:val="24"/>
        </w:rPr>
        <w:t xml:space="preserve">The scene is rife with dramatic irony, as we know the disguised girl is the goddess, and we know that she is being compelled to fall in love with Anchises by the will of Zeus </w:t>
      </w:r>
      <w:r w:rsidR="002316E6" w:rsidRPr="001D702D">
        <w:rPr>
          <w:rFonts w:ascii="Times New Roman" w:hAnsi="Times New Roman" w:cs="Times New Roman"/>
          <w:sz w:val="24"/>
          <w:szCs w:val="24"/>
        </w:rPr>
        <w:t>[</w:t>
      </w:r>
      <w:r w:rsidR="002316E6" w:rsidRPr="001D702D">
        <w:rPr>
          <w:rFonts w:ascii="Times New Roman" w:hAnsi="Times New Roman" w:cs="Times New Roman"/>
          <w:sz w:val="24"/>
          <w:szCs w:val="24"/>
        </w:rPr>
        <w:t>Hymn 5 To Aphrodite</w:t>
      </w:r>
      <w:r w:rsidR="002316E6" w:rsidRPr="001D702D">
        <w:rPr>
          <w:rFonts w:ascii="Times New Roman" w:hAnsi="Times New Roman" w:cs="Times New Roman"/>
          <w:sz w:val="24"/>
          <w:szCs w:val="24"/>
        </w:rPr>
        <w:t>, lines 45-55]</w:t>
      </w:r>
      <w:r w:rsidR="004C4375" w:rsidRPr="001D702D">
        <w:rPr>
          <w:rFonts w:ascii="Times New Roman" w:hAnsi="Times New Roman" w:cs="Times New Roman"/>
          <w:sz w:val="24"/>
          <w:szCs w:val="24"/>
        </w:rPr>
        <w:t xml:space="preserve">.  However Anchises is unaware of this and needs to be tricked by Aphrodite herself to complete Zeus’s revenge against her. </w:t>
      </w:r>
      <w:r w:rsidR="003225CD" w:rsidRPr="001D702D">
        <w:rPr>
          <w:rFonts w:ascii="Times New Roman" w:hAnsi="Times New Roman" w:cs="Times New Roman"/>
          <w:sz w:val="24"/>
          <w:szCs w:val="24"/>
        </w:rPr>
        <w:t xml:space="preserve"> </w:t>
      </w:r>
    </w:p>
    <w:p w14:paraId="7123FCC5" w14:textId="7CC10953" w:rsidR="003225CD" w:rsidRPr="001D702D" w:rsidRDefault="003225CD" w:rsidP="008A7F57">
      <w:pPr>
        <w:spacing w:line="480" w:lineRule="auto"/>
        <w:ind w:firstLine="720"/>
        <w:rPr>
          <w:rFonts w:ascii="Times New Roman" w:hAnsi="Times New Roman" w:cs="Times New Roman"/>
          <w:sz w:val="24"/>
          <w:szCs w:val="24"/>
        </w:rPr>
      </w:pPr>
      <w:r w:rsidRPr="001D702D">
        <w:rPr>
          <w:rFonts w:ascii="Times New Roman" w:hAnsi="Times New Roman" w:cs="Times New Roman"/>
          <w:sz w:val="24"/>
          <w:szCs w:val="24"/>
        </w:rPr>
        <w:t xml:space="preserve">Aphrodite appears as “an unmarried girl in stature and appearance” </w:t>
      </w:r>
      <w:r w:rsidR="002316E6" w:rsidRPr="001D702D">
        <w:rPr>
          <w:rFonts w:ascii="Times New Roman" w:hAnsi="Times New Roman" w:cs="Times New Roman"/>
          <w:sz w:val="24"/>
          <w:szCs w:val="24"/>
        </w:rPr>
        <w:t>[</w:t>
      </w:r>
      <w:r w:rsidR="002316E6" w:rsidRPr="001D702D">
        <w:rPr>
          <w:rFonts w:ascii="Times New Roman" w:hAnsi="Times New Roman" w:cs="Times New Roman"/>
          <w:sz w:val="24"/>
          <w:szCs w:val="24"/>
        </w:rPr>
        <w:t>Hymn 5 To Aphrodite</w:t>
      </w:r>
      <w:r w:rsidR="002316E6" w:rsidRPr="001D702D">
        <w:rPr>
          <w:rFonts w:ascii="Times New Roman" w:hAnsi="Times New Roman" w:cs="Times New Roman"/>
          <w:sz w:val="24"/>
          <w:szCs w:val="24"/>
        </w:rPr>
        <w:t xml:space="preserve">, </w:t>
      </w:r>
      <w:r w:rsidRPr="001D702D">
        <w:rPr>
          <w:rFonts w:ascii="Times New Roman" w:hAnsi="Times New Roman" w:cs="Times New Roman"/>
          <w:sz w:val="24"/>
          <w:szCs w:val="24"/>
        </w:rPr>
        <w:t>line 81-82</w:t>
      </w:r>
      <w:r w:rsidR="002316E6" w:rsidRPr="001D702D">
        <w:rPr>
          <w:rFonts w:ascii="Times New Roman" w:hAnsi="Times New Roman" w:cs="Times New Roman"/>
          <w:sz w:val="24"/>
          <w:szCs w:val="24"/>
        </w:rPr>
        <w:t>]</w:t>
      </w:r>
      <w:r w:rsidRPr="001D702D">
        <w:rPr>
          <w:rFonts w:ascii="Times New Roman" w:hAnsi="Times New Roman" w:cs="Times New Roman"/>
          <w:sz w:val="24"/>
          <w:szCs w:val="24"/>
        </w:rPr>
        <w:t xml:space="preserve"> as opposed to</w:t>
      </w:r>
      <w:r w:rsidR="0040177B" w:rsidRPr="001D702D">
        <w:rPr>
          <w:rFonts w:ascii="Times New Roman" w:hAnsi="Times New Roman" w:cs="Times New Roman"/>
          <w:sz w:val="24"/>
          <w:szCs w:val="24"/>
        </w:rPr>
        <w:t xml:space="preserve"> line 172 and 173 when she </w:t>
      </w:r>
      <w:r w:rsidRPr="001D702D">
        <w:rPr>
          <w:rFonts w:ascii="Times New Roman" w:hAnsi="Times New Roman" w:cs="Times New Roman"/>
          <w:sz w:val="24"/>
          <w:szCs w:val="24"/>
        </w:rPr>
        <w:t xml:space="preserve"> </w:t>
      </w:r>
      <w:r w:rsidR="0040177B" w:rsidRPr="001D702D">
        <w:rPr>
          <w:rFonts w:ascii="Times New Roman" w:hAnsi="Times New Roman" w:cs="Times New Roman"/>
          <w:sz w:val="24"/>
          <w:szCs w:val="24"/>
        </w:rPr>
        <w:t xml:space="preserve">stands in her god form and is </w:t>
      </w:r>
      <w:r w:rsidR="00CE75AD" w:rsidRPr="001D702D">
        <w:rPr>
          <w:rFonts w:ascii="Times New Roman" w:hAnsi="Times New Roman" w:cs="Times New Roman"/>
          <w:sz w:val="24"/>
          <w:szCs w:val="24"/>
        </w:rPr>
        <w:t xml:space="preserve">so tall that she is </w:t>
      </w:r>
      <w:r w:rsidR="0040177B" w:rsidRPr="001D702D">
        <w:rPr>
          <w:rFonts w:ascii="Times New Roman" w:hAnsi="Times New Roman" w:cs="Times New Roman"/>
          <w:sz w:val="24"/>
          <w:szCs w:val="24"/>
        </w:rPr>
        <w:t xml:space="preserve">hitting her head on the rafters.  This allows Anchises to take the opportunity to begin the conversation, as opposed to the latter scene when Aphrodite orders Anchises to wake </w:t>
      </w:r>
      <w:r w:rsidR="0040177B" w:rsidRPr="001D702D">
        <w:rPr>
          <w:rFonts w:ascii="Times New Roman" w:hAnsi="Times New Roman" w:cs="Times New Roman"/>
          <w:sz w:val="24"/>
          <w:szCs w:val="24"/>
        </w:rPr>
        <w:lastRenderedPageBreak/>
        <w:t>up.  The initial dynamic fits with the narrative that Aphrodite is attempting to lure Anchises into falling in love with her, which he would be afraid to do if she was a goddess.</w:t>
      </w:r>
    </w:p>
    <w:p w14:paraId="4014628C" w14:textId="5C4CEC6C" w:rsidR="00EA2F63" w:rsidRPr="001D702D" w:rsidRDefault="004C4375" w:rsidP="008A7F57">
      <w:pPr>
        <w:spacing w:line="480" w:lineRule="auto"/>
        <w:ind w:firstLine="720"/>
        <w:rPr>
          <w:rFonts w:ascii="Times New Roman" w:hAnsi="Times New Roman" w:cs="Times New Roman"/>
          <w:sz w:val="24"/>
          <w:szCs w:val="24"/>
        </w:rPr>
      </w:pPr>
      <w:r w:rsidRPr="001D702D">
        <w:rPr>
          <w:rFonts w:ascii="Times New Roman" w:hAnsi="Times New Roman" w:cs="Times New Roman"/>
          <w:sz w:val="24"/>
          <w:szCs w:val="24"/>
        </w:rPr>
        <w:t>In lines 58-67 Aphrodite don’s clothes intended to seduce Anchises. Aphrodite</w:t>
      </w:r>
      <w:r w:rsidR="001C21C2" w:rsidRPr="001D702D">
        <w:rPr>
          <w:rFonts w:ascii="Times New Roman" w:hAnsi="Times New Roman" w:cs="Times New Roman"/>
          <w:sz w:val="24"/>
          <w:szCs w:val="24"/>
        </w:rPr>
        <w:t xml:space="preserve"> was wearing shining garments (Line 86  </w:t>
      </w:r>
      <w:proofErr w:type="spellStart"/>
      <w:r w:rsidR="001C21C2" w:rsidRPr="001D702D">
        <w:rPr>
          <w:rFonts w:ascii="Times New Roman" w:hAnsi="Times New Roman" w:cs="Times New Roman"/>
          <w:sz w:val="24"/>
          <w:szCs w:val="24"/>
          <w:lang w:val="el-GR"/>
        </w:rPr>
        <w:t>πέπλόν</w:t>
      </w:r>
      <w:proofErr w:type="spellEnd"/>
      <w:r w:rsidR="001C21C2" w:rsidRPr="001D702D">
        <w:rPr>
          <w:rFonts w:ascii="Times New Roman" w:hAnsi="Times New Roman" w:cs="Times New Roman"/>
          <w:sz w:val="24"/>
          <w:szCs w:val="24"/>
        </w:rPr>
        <w:t xml:space="preserve"> </w:t>
      </w:r>
      <w:proofErr w:type="spellStart"/>
      <w:r w:rsidR="001C21C2" w:rsidRPr="001D702D">
        <w:rPr>
          <w:rFonts w:ascii="Times New Roman" w:hAnsi="Times New Roman" w:cs="Times New Roman"/>
          <w:sz w:val="24"/>
          <w:szCs w:val="24"/>
          <w:lang w:val="el-GR"/>
        </w:rPr>
        <w:t>μὲν</w:t>
      </w:r>
      <w:proofErr w:type="spellEnd"/>
      <w:r w:rsidR="001C21C2" w:rsidRPr="001D702D">
        <w:rPr>
          <w:rFonts w:ascii="Times New Roman" w:hAnsi="Times New Roman" w:cs="Times New Roman"/>
          <w:sz w:val="24"/>
          <w:szCs w:val="24"/>
        </w:rPr>
        <w:t xml:space="preserve"> </w:t>
      </w:r>
      <w:proofErr w:type="spellStart"/>
      <w:r w:rsidR="001C21C2" w:rsidRPr="001D702D">
        <w:rPr>
          <w:rFonts w:ascii="Times New Roman" w:hAnsi="Times New Roman" w:cs="Times New Roman"/>
          <w:sz w:val="24"/>
          <w:szCs w:val="24"/>
          <w:lang w:val="el-GR"/>
        </w:rPr>
        <w:t>γὰρ</w:t>
      </w:r>
      <w:proofErr w:type="spellEnd"/>
      <w:r w:rsidR="001C21C2" w:rsidRPr="001D702D">
        <w:rPr>
          <w:rFonts w:ascii="Times New Roman" w:hAnsi="Times New Roman" w:cs="Times New Roman"/>
          <w:sz w:val="24"/>
          <w:szCs w:val="24"/>
        </w:rPr>
        <w:t xml:space="preserve"> </w:t>
      </w:r>
      <w:proofErr w:type="spellStart"/>
      <w:r w:rsidR="001C21C2" w:rsidRPr="001D702D">
        <w:rPr>
          <w:rFonts w:ascii="Times New Roman" w:hAnsi="Times New Roman" w:cs="Times New Roman"/>
          <w:sz w:val="24"/>
          <w:szCs w:val="24"/>
          <w:lang w:val="el-GR"/>
        </w:rPr>
        <w:t>ἕεστο</w:t>
      </w:r>
      <w:proofErr w:type="spellEnd"/>
      <w:r w:rsidR="001C21C2" w:rsidRPr="001D702D">
        <w:rPr>
          <w:rFonts w:ascii="Times New Roman" w:hAnsi="Times New Roman" w:cs="Times New Roman"/>
          <w:sz w:val="24"/>
          <w:szCs w:val="24"/>
        </w:rPr>
        <w:t xml:space="preserve"> </w:t>
      </w:r>
      <w:proofErr w:type="spellStart"/>
      <w:r w:rsidR="001C21C2" w:rsidRPr="001D702D">
        <w:rPr>
          <w:rFonts w:ascii="Times New Roman" w:hAnsi="Times New Roman" w:cs="Times New Roman"/>
          <w:sz w:val="24"/>
          <w:szCs w:val="24"/>
          <w:lang w:val="el-GR"/>
        </w:rPr>
        <w:t>φαεινότερον</w:t>
      </w:r>
      <w:proofErr w:type="spellEnd"/>
      <w:r w:rsidR="001C21C2" w:rsidRPr="001D702D">
        <w:rPr>
          <w:rFonts w:ascii="Times New Roman" w:hAnsi="Times New Roman" w:cs="Times New Roman"/>
          <w:sz w:val="24"/>
          <w:szCs w:val="24"/>
        </w:rPr>
        <w:t xml:space="preserve"> </w:t>
      </w:r>
      <w:proofErr w:type="spellStart"/>
      <w:r w:rsidR="001C21C2" w:rsidRPr="001D702D">
        <w:rPr>
          <w:rFonts w:ascii="Times New Roman" w:hAnsi="Times New Roman" w:cs="Times New Roman"/>
          <w:sz w:val="24"/>
          <w:szCs w:val="24"/>
          <w:lang w:val="el-GR"/>
        </w:rPr>
        <w:t>πυρὸς</w:t>
      </w:r>
      <w:proofErr w:type="spellEnd"/>
      <w:r w:rsidR="001C21C2" w:rsidRPr="001D702D">
        <w:rPr>
          <w:rFonts w:ascii="Times New Roman" w:hAnsi="Times New Roman" w:cs="Times New Roman"/>
          <w:sz w:val="24"/>
          <w:szCs w:val="24"/>
        </w:rPr>
        <w:t xml:space="preserve"> </w:t>
      </w:r>
      <w:proofErr w:type="spellStart"/>
      <w:r w:rsidR="001C21C2" w:rsidRPr="001D702D">
        <w:rPr>
          <w:rFonts w:ascii="Times New Roman" w:hAnsi="Times New Roman" w:cs="Times New Roman"/>
          <w:sz w:val="24"/>
          <w:szCs w:val="24"/>
          <w:lang w:val="el-GR"/>
        </w:rPr>
        <w:t>αὐγῆς</w:t>
      </w:r>
      <w:proofErr w:type="spellEnd"/>
      <w:r w:rsidR="001C21C2" w:rsidRPr="001D702D">
        <w:rPr>
          <w:rFonts w:ascii="Times New Roman" w:hAnsi="Times New Roman" w:cs="Times New Roman"/>
          <w:sz w:val="24"/>
          <w:szCs w:val="24"/>
        </w:rPr>
        <w:t xml:space="preserve">)“for she had worn a beautiful garment more shining than the fire of the sun”, reminiscent of Achilles golden breastplate constructed by Hephaestus in </w:t>
      </w:r>
      <w:r w:rsidR="002316E6" w:rsidRPr="001D702D">
        <w:rPr>
          <w:rFonts w:ascii="Times New Roman" w:hAnsi="Times New Roman" w:cs="Times New Roman"/>
          <w:sz w:val="24"/>
          <w:szCs w:val="24"/>
        </w:rPr>
        <w:t xml:space="preserve">the </w:t>
      </w:r>
      <w:r w:rsidR="001C21C2" w:rsidRPr="001D702D">
        <w:rPr>
          <w:rFonts w:ascii="Times New Roman" w:hAnsi="Times New Roman" w:cs="Times New Roman"/>
          <w:sz w:val="24"/>
          <w:szCs w:val="24"/>
        </w:rPr>
        <w:t>Iliad book 18 line 683 (which also uses the exact language “</w:t>
      </w:r>
      <w:proofErr w:type="spellStart"/>
      <w:r w:rsidR="001C21C2" w:rsidRPr="001D702D">
        <w:rPr>
          <w:rFonts w:ascii="Times New Roman" w:hAnsi="Times New Roman" w:cs="Times New Roman"/>
          <w:sz w:val="24"/>
          <w:szCs w:val="24"/>
          <w:lang w:val="el-GR"/>
        </w:rPr>
        <w:t>φαεινότερον</w:t>
      </w:r>
      <w:proofErr w:type="spellEnd"/>
      <w:r w:rsidR="001C21C2" w:rsidRPr="001D702D">
        <w:rPr>
          <w:rFonts w:ascii="Times New Roman" w:hAnsi="Times New Roman" w:cs="Times New Roman"/>
          <w:sz w:val="24"/>
          <w:szCs w:val="24"/>
        </w:rPr>
        <w:t xml:space="preserve"> </w:t>
      </w:r>
      <w:proofErr w:type="spellStart"/>
      <w:r w:rsidR="001C21C2" w:rsidRPr="001D702D">
        <w:rPr>
          <w:rFonts w:ascii="Times New Roman" w:hAnsi="Times New Roman" w:cs="Times New Roman"/>
          <w:sz w:val="24"/>
          <w:szCs w:val="24"/>
          <w:lang w:val="el-GR"/>
        </w:rPr>
        <w:t>πυρὸς</w:t>
      </w:r>
      <w:proofErr w:type="spellEnd"/>
      <w:r w:rsidR="001C21C2" w:rsidRPr="001D702D">
        <w:rPr>
          <w:rFonts w:ascii="Times New Roman" w:hAnsi="Times New Roman" w:cs="Times New Roman"/>
          <w:sz w:val="24"/>
          <w:szCs w:val="24"/>
        </w:rPr>
        <w:t xml:space="preserve"> </w:t>
      </w:r>
      <w:proofErr w:type="spellStart"/>
      <w:r w:rsidR="001C21C2" w:rsidRPr="001D702D">
        <w:rPr>
          <w:rFonts w:ascii="Times New Roman" w:hAnsi="Times New Roman" w:cs="Times New Roman"/>
          <w:sz w:val="24"/>
          <w:szCs w:val="24"/>
          <w:lang w:val="el-GR"/>
        </w:rPr>
        <w:t>αὐγῆς</w:t>
      </w:r>
      <w:proofErr w:type="spellEnd"/>
      <w:r w:rsidR="001C21C2" w:rsidRPr="001D702D">
        <w:rPr>
          <w:rFonts w:ascii="Times New Roman" w:hAnsi="Times New Roman" w:cs="Times New Roman"/>
          <w:sz w:val="24"/>
          <w:szCs w:val="24"/>
        </w:rPr>
        <w:t>”).</w:t>
      </w:r>
      <w:r w:rsidR="00801B46" w:rsidRPr="001D702D">
        <w:rPr>
          <w:rFonts w:ascii="Times New Roman" w:hAnsi="Times New Roman" w:cs="Times New Roman"/>
          <w:sz w:val="24"/>
          <w:szCs w:val="24"/>
        </w:rPr>
        <w:t xml:space="preserve">  Upon Dawn’s presentation of the armor</w:t>
      </w:r>
      <w:r w:rsidR="00A11E50" w:rsidRPr="001D702D">
        <w:rPr>
          <w:rFonts w:ascii="Times New Roman" w:hAnsi="Times New Roman" w:cs="Times New Roman"/>
          <w:sz w:val="24"/>
          <w:szCs w:val="24"/>
        </w:rPr>
        <w:t xml:space="preserve"> </w:t>
      </w:r>
      <w:r w:rsidR="00801B46" w:rsidRPr="001D702D">
        <w:rPr>
          <w:rFonts w:ascii="Times New Roman" w:hAnsi="Times New Roman" w:cs="Times New Roman"/>
          <w:sz w:val="24"/>
          <w:szCs w:val="24"/>
        </w:rPr>
        <w:t xml:space="preserve">, Achilles, who is no stranger to epiphanies, is rejoicing and satiating his eyes upon the armor, whereas the Myrmidons with Achilles shrank back in terror from Dawn, and </w:t>
      </w:r>
      <w:r w:rsidR="003809FF" w:rsidRPr="001D702D">
        <w:rPr>
          <w:rFonts w:ascii="Times New Roman" w:hAnsi="Times New Roman" w:cs="Times New Roman"/>
          <w:sz w:val="24"/>
          <w:szCs w:val="24"/>
        </w:rPr>
        <w:t>could</w:t>
      </w:r>
      <w:r w:rsidR="00801B46" w:rsidRPr="001D702D">
        <w:rPr>
          <w:rFonts w:ascii="Times New Roman" w:hAnsi="Times New Roman" w:cs="Times New Roman"/>
          <w:sz w:val="24"/>
          <w:szCs w:val="24"/>
        </w:rPr>
        <w:t xml:space="preserve"> not even look at the armor. </w:t>
      </w:r>
      <w:r w:rsidR="008D2CFD" w:rsidRPr="001D702D">
        <w:rPr>
          <w:rFonts w:ascii="Times New Roman" w:hAnsi="Times New Roman" w:cs="Times New Roman"/>
          <w:sz w:val="24"/>
          <w:szCs w:val="24"/>
        </w:rPr>
        <w:t>[</w:t>
      </w:r>
      <w:r w:rsidR="00B11356" w:rsidRPr="001D702D">
        <w:rPr>
          <w:rFonts w:ascii="Times New Roman" w:hAnsi="Times New Roman" w:cs="Times New Roman"/>
          <w:sz w:val="24"/>
          <w:szCs w:val="24"/>
        </w:rPr>
        <w:t xml:space="preserve">Iliad, </w:t>
      </w:r>
      <w:r w:rsidR="008D2CFD" w:rsidRPr="001D702D">
        <w:rPr>
          <w:rFonts w:ascii="Times New Roman" w:hAnsi="Times New Roman" w:cs="Times New Roman"/>
          <w:sz w:val="24"/>
          <w:szCs w:val="24"/>
        </w:rPr>
        <w:t>Book 19</w:t>
      </w:r>
      <w:r w:rsidR="00B11356" w:rsidRPr="001D702D">
        <w:rPr>
          <w:rFonts w:ascii="Times New Roman" w:hAnsi="Times New Roman" w:cs="Times New Roman"/>
          <w:sz w:val="24"/>
          <w:szCs w:val="24"/>
        </w:rPr>
        <w:t>,</w:t>
      </w:r>
      <w:r w:rsidR="008D2CFD" w:rsidRPr="001D702D">
        <w:rPr>
          <w:rFonts w:ascii="Times New Roman" w:hAnsi="Times New Roman" w:cs="Times New Roman"/>
          <w:sz w:val="24"/>
          <w:szCs w:val="24"/>
        </w:rPr>
        <w:t xml:space="preserve"> lines</w:t>
      </w:r>
      <w:r w:rsidR="00AA304E" w:rsidRPr="001D702D">
        <w:rPr>
          <w:rFonts w:ascii="Times New Roman" w:hAnsi="Times New Roman" w:cs="Times New Roman"/>
          <w:sz w:val="24"/>
          <w:szCs w:val="24"/>
        </w:rPr>
        <w:t xml:space="preserve"> </w:t>
      </w:r>
      <w:r w:rsidR="008D2CFD" w:rsidRPr="001D702D">
        <w:rPr>
          <w:rFonts w:ascii="Times New Roman" w:hAnsi="Times New Roman" w:cs="Times New Roman"/>
          <w:sz w:val="24"/>
          <w:szCs w:val="24"/>
        </w:rPr>
        <w:t xml:space="preserve">15 – 23]  Anchises reaction is more the bewilderment and awe of Achilles than the terror experienced by the </w:t>
      </w:r>
      <w:r w:rsidR="00B11356" w:rsidRPr="001D702D">
        <w:rPr>
          <w:rFonts w:ascii="Times New Roman" w:hAnsi="Times New Roman" w:cs="Times New Roman"/>
          <w:sz w:val="24"/>
          <w:szCs w:val="24"/>
        </w:rPr>
        <w:t>M</w:t>
      </w:r>
      <w:r w:rsidR="008D2CFD" w:rsidRPr="001D702D">
        <w:rPr>
          <w:rFonts w:ascii="Times New Roman" w:hAnsi="Times New Roman" w:cs="Times New Roman"/>
          <w:sz w:val="24"/>
          <w:szCs w:val="24"/>
        </w:rPr>
        <w:t>yrmidons .</w:t>
      </w:r>
      <w:r w:rsidR="00A11E50" w:rsidRPr="001D702D">
        <w:rPr>
          <w:rFonts w:ascii="Times New Roman" w:hAnsi="Times New Roman" w:cs="Times New Roman"/>
          <w:sz w:val="24"/>
          <w:szCs w:val="24"/>
        </w:rPr>
        <w:t xml:space="preserve">  </w:t>
      </w:r>
      <w:r w:rsidR="008D2CFD" w:rsidRPr="001D702D">
        <w:rPr>
          <w:rFonts w:ascii="Times New Roman" w:hAnsi="Times New Roman" w:cs="Times New Roman"/>
          <w:sz w:val="24"/>
          <w:szCs w:val="24"/>
        </w:rPr>
        <w:t xml:space="preserve">Aphrodite’s golden necklace shines like the moon </w:t>
      </w:r>
      <w:r w:rsidR="002316E6" w:rsidRPr="001D702D">
        <w:rPr>
          <w:rFonts w:ascii="Times New Roman" w:hAnsi="Times New Roman" w:cs="Times New Roman"/>
          <w:sz w:val="24"/>
          <w:szCs w:val="24"/>
        </w:rPr>
        <w:t>[</w:t>
      </w:r>
      <w:r w:rsidR="002316E6" w:rsidRPr="001D702D">
        <w:rPr>
          <w:rFonts w:ascii="Times New Roman" w:hAnsi="Times New Roman" w:cs="Times New Roman"/>
          <w:sz w:val="24"/>
          <w:szCs w:val="24"/>
        </w:rPr>
        <w:t>Hymn 5 To Aphrodite</w:t>
      </w:r>
      <w:r w:rsidR="002316E6" w:rsidRPr="001D702D">
        <w:rPr>
          <w:rFonts w:ascii="Times New Roman" w:hAnsi="Times New Roman" w:cs="Times New Roman"/>
          <w:sz w:val="24"/>
          <w:szCs w:val="24"/>
        </w:rPr>
        <w:t xml:space="preserve">, </w:t>
      </w:r>
      <w:r w:rsidR="008D2CFD" w:rsidRPr="001D702D">
        <w:rPr>
          <w:rFonts w:ascii="Times New Roman" w:hAnsi="Times New Roman" w:cs="Times New Roman"/>
          <w:sz w:val="24"/>
          <w:szCs w:val="24"/>
        </w:rPr>
        <w:t>line 89</w:t>
      </w:r>
      <w:r w:rsidR="002316E6" w:rsidRPr="001D702D">
        <w:rPr>
          <w:rFonts w:ascii="Times New Roman" w:hAnsi="Times New Roman" w:cs="Times New Roman"/>
          <w:sz w:val="24"/>
          <w:szCs w:val="24"/>
        </w:rPr>
        <w:t>]</w:t>
      </w:r>
      <w:r w:rsidR="008D2CFD" w:rsidRPr="001D702D">
        <w:rPr>
          <w:rFonts w:ascii="Times New Roman" w:hAnsi="Times New Roman" w:cs="Times New Roman"/>
          <w:sz w:val="24"/>
          <w:szCs w:val="24"/>
        </w:rPr>
        <w:t>, likewise, Achilles shield, another of Hephaestus’s creations [Iliad Book 19</w:t>
      </w:r>
      <w:r w:rsidR="00B11356" w:rsidRPr="001D702D">
        <w:rPr>
          <w:rFonts w:ascii="Times New Roman" w:hAnsi="Times New Roman" w:cs="Times New Roman"/>
          <w:sz w:val="24"/>
          <w:szCs w:val="24"/>
        </w:rPr>
        <w:t xml:space="preserve"> lines </w:t>
      </w:r>
      <w:r w:rsidR="008D2CFD" w:rsidRPr="001D702D">
        <w:rPr>
          <w:rFonts w:ascii="Times New Roman" w:hAnsi="Times New Roman" w:cs="Times New Roman"/>
          <w:sz w:val="24"/>
          <w:szCs w:val="24"/>
        </w:rPr>
        <w:t xml:space="preserve">425-430] </w:t>
      </w:r>
      <w:r w:rsidR="00441AEF" w:rsidRPr="001D702D">
        <w:rPr>
          <w:rFonts w:ascii="Times New Roman" w:hAnsi="Times New Roman" w:cs="Times New Roman"/>
          <w:sz w:val="24"/>
          <w:szCs w:val="24"/>
        </w:rPr>
        <w:t>gleams like the moon.</w:t>
      </w:r>
      <w:r w:rsidR="00A11E50" w:rsidRPr="001D702D">
        <w:rPr>
          <w:rFonts w:ascii="Times New Roman" w:hAnsi="Times New Roman" w:cs="Times New Roman"/>
          <w:sz w:val="24"/>
          <w:szCs w:val="24"/>
        </w:rPr>
        <w:t xml:space="preserve">   </w:t>
      </w:r>
      <w:r w:rsidR="00303345" w:rsidRPr="001D702D">
        <w:rPr>
          <w:rFonts w:ascii="Times New Roman" w:hAnsi="Times New Roman" w:cs="Times New Roman"/>
          <w:sz w:val="24"/>
          <w:szCs w:val="24"/>
        </w:rPr>
        <w:t xml:space="preserve">Lastly, Aphrodite is wearing “shining twisted spirals and shell earrings” </w:t>
      </w:r>
      <w:r w:rsidR="00B11356" w:rsidRPr="001D702D">
        <w:rPr>
          <w:rFonts w:ascii="Times New Roman" w:hAnsi="Times New Roman" w:cs="Times New Roman"/>
          <w:sz w:val="24"/>
          <w:szCs w:val="24"/>
        </w:rPr>
        <w:t>[</w:t>
      </w:r>
      <w:r w:rsidR="002316E6" w:rsidRPr="001D702D">
        <w:rPr>
          <w:rFonts w:ascii="Times New Roman" w:hAnsi="Times New Roman" w:cs="Times New Roman"/>
          <w:sz w:val="24"/>
          <w:szCs w:val="24"/>
        </w:rPr>
        <w:t>Hymn 5 To Aphrodite</w:t>
      </w:r>
      <w:r w:rsidR="002316E6" w:rsidRPr="001D702D">
        <w:rPr>
          <w:rFonts w:ascii="Times New Roman" w:hAnsi="Times New Roman" w:cs="Times New Roman"/>
          <w:sz w:val="24"/>
          <w:szCs w:val="24"/>
        </w:rPr>
        <w:t>,</w:t>
      </w:r>
      <w:r w:rsidR="00226114" w:rsidRPr="001D702D">
        <w:rPr>
          <w:rFonts w:ascii="Times New Roman" w:hAnsi="Times New Roman" w:cs="Times New Roman"/>
          <w:sz w:val="24"/>
          <w:szCs w:val="24"/>
        </w:rPr>
        <w:t xml:space="preserve"> </w:t>
      </w:r>
      <w:r w:rsidR="00303345" w:rsidRPr="001D702D">
        <w:rPr>
          <w:rFonts w:ascii="Times New Roman" w:hAnsi="Times New Roman" w:cs="Times New Roman"/>
          <w:sz w:val="24"/>
          <w:szCs w:val="24"/>
        </w:rPr>
        <w:t>line 87</w:t>
      </w:r>
      <w:r w:rsidR="00B11356" w:rsidRPr="001D702D">
        <w:rPr>
          <w:rFonts w:ascii="Times New Roman" w:hAnsi="Times New Roman" w:cs="Times New Roman"/>
          <w:sz w:val="24"/>
          <w:szCs w:val="24"/>
        </w:rPr>
        <w:t>]</w:t>
      </w:r>
      <w:r w:rsidR="00EA2F63" w:rsidRPr="001D702D">
        <w:rPr>
          <w:rFonts w:ascii="Times New Roman" w:hAnsi="Times New Roman" w:cs="Times New Roman"/>
          <w:sz w:val="24"/>
          <w:szCs w:val="24"/>
        </w:rPr>
        <w:t xml:space="preserve">.  These parallel another of Hephaestus’s creations.  During his confinement following expulsion from Mt. Olympus by Hera, he stayed in this sea cave for “9 years and made a great many intricate things, brooches and spiral bracelets, cupped earrings and necklaces” </w:t>
      </w:r>
      <w:r w:rsidR="00B11356" w:rsidRPr="001D702D">
        <w:rPr>
          <w:rFonts w:ascii="Times New Roman" w:hAnsi="Times New Roman" w:cs="Times New Roman"/>
          <w:sz w:val="24"/>
          <w:szCs w:val="24"/>
        </w:rPr>
        <w:t xml:space="preserve">[Rees, 2005, </w:t>
      </w:r>
      <w:proofErr w:type="spellStart"/>
      <w:r w:rsidR="00B11356" w:rsidRPr="001D702D">
        <w:rPr>
          <w:rFonts w:ascii="Times New Roman" w:hAnsi="Times New Roman" w:cs="Times New Roman"/>
          <w:sz w:val="24"/>
          <w:szCs w:val="24"/>
        </w:rPr>
        <w:t>pg</w:t>
      </w:r>
      <w:proofErr w:type="spellEnd"/>
      <w:r w:rsidR="00B11356" w:rsidRPr="001D702D">
        <w:rPr>
          <w:rFonts w:ascii="Times New Roman" w:hAnsi="Times New Roman" w:cs="Times New Roman"/>
          <w:sz w:val="24"/>
          <w:szCs w:val="24"/>
        </w:rPr>
        <w:t xml:space="preserve"> 329]</w:t>
      </w:r>
      <w:r w:rsidR="00EA2F63" w:rsidRPr="001D702D">
        <w:rPr>
          <w:rFonts w:ascii="Times New Roman" w:hAnsi="Times New Roman" w:cs="Times New Roman"/>
          <w:sz w:val="24"/>
          <w:szCs w:val="24"/>
        </w:rPr>
        <w:t xml:space="preserve"> </w:t>
      </w:r>
      <w:r w:rsidR="00B11356" w:rsidRPr="001D702D">
        <w:rPr>
          <w:rFonts w:ascii="Times New Roman" w:hAnsi="Times New Roman" w:cs="Times New Roman"/>
          <w:sz w:val="24"/>
          <w:szCs w:val="24"/>
        </w:rPr>
        <w:t>[</w:t>
      </w:r>
      <w:r w:rsidR="00EA2F63" w:rsidRPr="001D702D">
        <w:rPr>
          <w:rFonts w:ascii="Times New Roman" w:hAnsi="Times New Roman" w:cs="Times New Roman"/>
          <w:sz w:val="24"/>
          <w:szCs w:val="24"/>
        </w:rPr>
        <w:t>Iliad</w:t>
      </w:r>
      <w:r w:rsidR="00B11356" w:rsidRPr="001D702D">
        <w:rPr>
          <w:rFonts w:ascii="Times New Roman" w:hAnsi="Times New Roman" w:cs="Times New Roman"/>
          <w:sz w:val="24"/>
          <w:szCs w:val="24"/>
        </w:rPr>
        <w:t xml:space="preserve">, </w:t>
      </w:r>
      <w:r w:rsidR="00EA2F63" w:rsidRPr="001D702D">
        <w:rPr>
          <w:rFonts w:ascii="Times New Roman" w:hAnsi="Times New Roman" w:cs="Times New Roman"/>
          <w:sz w:val="24"/>
          <w:szCs w:val="24"/>
        </w:rPr>
        <w:t>Book 1</w:t>
      </w:r>
      <w:r w:rsidR="00B11356" w:rsidRPr="001D702D">
        <w:rPr>
          <w:rFonts w:ascii="Times New Roman" w:hAnsi="Times New Roman" w:cs="Times New Roman"/>
          <w:sz w:val="24"/>
          <w:szCs w:val="24"/>
        </w:rPr>
        <w:t>8,</w:t>
      </w:r>
      <w:r w:rsidR="00EA2F63" w:rsidRPr="001D702D">
        <w:rPr>
          <w:rFonts w:ascii="Times New Roman" w:hAnsi="Times New Roman" w:cs="Times New Roman"/>
          <w:sz w:val="24"/>
          <w:szCs w:val="24"/>
        </w:rPr>
        <w:t xml:space="preserve"> Line 455</w:t>
      </w:r>
      <w:r w:rsidR="00B11356" w:rsidRPr="001D702D">
        <w:rPr>
          <w:rFonts w:ascii="Times New Roman" w:hAnsi="Times New Roman" w:cs="Times New Roman"/>
          <w:sz w:val="24"/>
          <w:szCs w:val="24"/>
        </w:rPr>
        <w:t>]</w:t>
      </w:r>
      <w:r w:rsidR="00EA2F63" w:rsidRPr="001D702D">
        <w:rPr>
          <w:rFonts w:ascii="Times New Roman" w:hAnsi="Times New Roman" w:cs="Times New Roman"/>
          <w:sz w:val="24"/>
          <w:szCs w:val="24"/>
        </w:rPr>
        <w:t xml:space="preserve">.  </w:t>
      </w:r>
      <w:r w:rsidR="00611B50" w:rsidRPr="001D702D">
        <w:rPr>
          <w:rFonts w:ascii="Times New Roman" w:hAnsi="Times New Roman" w:cs="Times New Roman"/>
          <w:sz w:val="24"/>
          <w:szCs w:val="24"/>
        </w:rPr>
        <w:t xml:space="preserve"> It is </w:t>
      </w:r>
      <w:r w:rsidR="00995D38" w:rsidRPr="001D702D">
        <w:rPr>
          <w:rFonts w:ascii="Times New Roman" w:hAnsi="Times New Roman" w:cs="Times New Roman"/>
          <w:sz w:val="24"/>
          <w:szCs w:val="24"/>
        </w:rPr>
        <w:t xml:space="preserve">known that Hephaestus gave lavish jewelry as gifts to Aphrodite </w:t>
      </w:r>
      <w:r w:rsidR="00611B50" w:rsidRPr="001D702D">
        <w:rPr>
          <w:rFonts w:ascii="Times New Roman" w:hAnsi="Times New Roman" w:cs="Times New Roman"/>
          <w:sz w:val="24"/>
          <w:szCs w:val="24"/>
        </w:rPr>
        <w:t>during their previous marriage</w:t>
      </w:r>
      <w:r w:rsidR="00995D38" w:rsidRPr="001D702D">
        <w:rPr>
          <w:rFonts w:ascii="Times New Roman" w:hAnsi="Times New Roman" w:cs="Times New Roman"/>
          <w:sz w:val="24"/>
          <w:szCs w:val="24"/>
        </w:rPr>
        <w:t xml:space="preserve">.  </w:t>
      </w:r>
      <w:r w:rsidR="00611B50" w:rsidRPr="001D702D">
        <w:rPr>
          <w:rFonts w:ascii="Times New Roman" w:hAnsi="Times New Roman" w:cs="Times New Roman"/>
          <w:sz w:val="24"/>
          <w:szCs w:val="24"/>
        </w:rPr>
        <w:t>Aphrodite’s current outfit could be these very same clothes</w:t>
      </w:r>
      <w:r w:rsidR="00995D38" w:rsidRPr="001D702D">
        <w:rPr>
          <w:rFonts w:ascii="Times New Roman" w:hAnsi="Times New Roman" w:cs="Times New Roman"/>
          <w:sz w:val="24"/>
          <w:szCs w:val="24"/>
        </w:rPr>
        <w:t>.  This at the very least has the effect of making Aphrodite, even in her disguised form, resemble the goddess herself, being that she is wearing divine clothes. It also invokes the awe of Achilles upon receiving the gleaming – Hephaestus constructed armor (yet not the terror of the Myrmidons, upon seeing a non-disguised goddess delivering said armor)</w:t>
      </w:r>
      <w:r w:rsidR="00946BA3" w:rsidRPr="001D702D">
        <w:rPr>
          <w:rFonts w:ascii="Times New Roman" w:hAnsi="Times New Roman" w:cs="Times New Roman"/>
          <w:sz w:val="24"/>
          <w:szCs w:val="24"/>
        </w:rPr>
        <w:t xml:space="preserve">, the same awe that is bestowed upon </w:t>
      </w:r>
      <w:r w:rsidR="00946BA3" w:rsidRPr="001D702D">
        <w:rPr>
          <w:rFonts w:ascii="Times New Roman" w:hAnsi="Times New Roman" w:cs="Times New Roman"/>
          <w:sz w:val="24"/>
          <w:szCs w:val="24"/>
        </w:rPr>
        <w:lastRenderedPageBreak/>
        <w:t>Anchises upon seeing Aphrodite’s clothes.</w:t>
      </w:r>
      <w:r w:rsidR="005C7312" w:rsidRPr="001D702D">
        <w:rPr>
          <w:rFonts w:ascii="Times New Roman" w:hAnsi="Times New Roman" w:cs="Times New Roman"/>
          <w:sz w:val="24"/>
          <w:szCs w:val="24"/>
        </w:rPr>
        <w:t xml:space="preserve">  Her outfit seems to be saying “I’m a goddess” directly to Anchises.</w:t>
      </w:r>
    </w:p>
    <w:p w14:paraId="088B9F03" w14:textId="4D4E79B2" w:rsidR="00053456" w:rsidRPr="001D702D" w:rsidRDefault="00995D38" w:rsidP="008A7F57">
      <w:pPr>
        <w:spacing w:line="480" w:lineRule="auto"/>
        <w:ind w:firstLine="720"/>
        <w:rPr>
          <w:rFonts w:ascii="Times New Roman" w:hAnsi="Times New Roman" w:cs="Times New Roman"/>
          <w:sz w:val="24"/>
          <w:szCs w:val="24"/>
        </w:rPr>
      </w:pPr>
      <w:r w:rsidRPr="001D702D">
        <w:rPr>
          <w:rFonts w:ascii="Times New Roman" w:hAnsi="Times New Roman" w:cs="Times New Roman"/>
          <w:sz w:val="24"/>
          <w:szCs w:val="24"/>
        </w:rPr>
        <w:t>Richardson</w:t>
      </w:r>
      <w:r w:rsidR="006C6BC5" w:rsidRPr="001D702D">
        <w:rPr>
          <w:rFonts w:ascii="Times New Roman" w:hAnsi="Times New Roman" w:cs="Times New Roman"/>
          <w:sz w:val="24"/>
          <w:szCs w:val="24"/>
        </w:rPr>
        <w:t xml:space="preserve"> (2010)</w:t>
      </w:r>
      <w:r w:rsidRPr="001D702D">
        <w:rPr>
          <w:rFonts w:ascii="Times New Roman" w:hAnsi="Times New Roman" w:cs="Times New Roman"/>
          <w:sz w:val="24"/>
          <w:szCs w:val="24"/>
        </w:rPr>
        <w:t xml:space="preserve"> </w:t>
      </w:r>
      <w:r w:rsidR="006C6BC5" w:rsidRPr="001D702D">
        <w:rPr>
          <w:rFonts w:ascii="Times New Roman" w:hAnsi="Times New Roman" w:cs="Times New Roman"/>
          <w:sz w:val="24"/>
          <w:szCs w:val="24"/>
        </w:rPr>
        <w:t>[entry</w:t>
      </w:r>
      <w:r w:rsidRPr="001D702D">
        <w:rPr>
          <w:rFonts w:ascii="Times New Roman" w:hAnsi="Times New Roman" w:cs="Times New Roman"/>
          <w:sz w:val="24"/>
          <w:szCs w:val="24"/>
        </w:rPr>
        <w:t xml:space="preserve"> 83-5</w:t>
      </w:r>
      <w:r w:rsidR="006C6BC5" w:rsidRPr="001D702D">
        <w:rPr>
          <w:rFonts w:ascii="Times New Roman" w:hAnsi="Times New Roman" w:cs="Times New Roman"/>
          <w:sz w:val="24"/>
          <w:szCs w:val="24"/>
        </w:rPr>
        <w:t>]</w:t>
      </w:r>
      <w:r w:rsidRPr="001D702D">
        <w:rPr>
          <w:rFonts w:ascii="Times New Roman" w:hAnsi="Times New Roman" w:cs="Times New Roman"/>
          <w:sz w:val="24"/>
          <w:szCs w:val="24"/>
        </w:rPr>
        <w:t xml:space="preserve"> states “Fear and wonder are normal reactions to epiphany”.  This can be seen in the reaction of </w:t>
      </w:r>
      <w:r w:rsidR="003809FF" w:rsidRPr="001D702D">
        <w:rPr>
          <w:rFonts w:ascii="Times New Roman" w:hAnsi="Times New Roman" w:cs="Times New Roman"/>
          <w:sz w:val="24"/>
          <w:szCs w:val="24"/>
        </w:rPr>
        <w:t xml:space="preserve">the Myrmidons to Dawn as stated above, as well as Anchises later in the passage when Aphrodite in her goddess form is revealed in lines 181-183 and in </w:t>
      </w:r>
      <w:r w:rsidR="001C56FB" w:rsidRPr="001D702D">
        <w:rPr>
          <w:rFonts w:ascii="Times New Roman" w:hAnsi="Times New Roman" w:cs="Times New Roman"/>
          <w:sz w:val="24"/>
          <w:szCs w:val="24"/>
        </w:rPr>
        <w:t>response,</w:t>
      </w:r>
      <w:r w:rsidR="003809FF" w:rsidRPr="001D702D">
        <w:rPr>
          <w:rFonts w:ascii="Times New Roman" w:hAnsi="Times New Roman" w:cs="Times New Roman"/>
          <w:sz w:val="24"/>
          <w:szCs w:val="24"/>
        </w:rPr>
        <w:t xml:space="preserve"> he is afraid and covers his face with a blanket. </w:t>
      </w:r>
      <w:r w:rsidR="00053456" w:rsidRPr="001D702D">
        <w:rPr>
          <w:rFonts w:ascii="Times New Roman" w:hAnsi="Times New Roman" w:cs="Times New Roman"/>
          <w:sz w:val="24"/>
          <w:szCs w:val="24"/>
        </w:rPr>
        <w:t xml:space="preserve">Fear in epiphanies </w:t>
      </w:r>
      <w:proofErr w:type="gramStart"/>
      <w:r w:rsidR="00053456" w:rsidRPr="001D702D">
        <w:rPr>
          <w:rFonts w:ascii="Times New Roman" w:hAnsi="Times New Roman" w:cs="Times New Roman"/>
          <w:sz w:val="24"/>
          <w:szCs w:val="24"/>
        </w:rPr>
        <w:t>are</w:t>
      </w:r>
      <w:proofErr w:type="gramEnd"/>
      <w:r w:rsidR="00053456" w:rsidRPr="001D702D">
        <w:rPr>
          <w:rFonts w:ascii="Times New Roman" w:hAnsi="Times New Roman" w:cs="Times New Roman"/>
          <w:sz w:val="24"/>
          <w:szCs w:val="24"/>
        </w:rPr>
        <w:t xml:space="preserve"> attested to in earlier near eastern religions, including in the Epic of Gilgamesh, where Ishtar, a love goddess</w:t>
      </w:r>
      <w:r w:rsidR="00053456" w:rsidRPr="001D702D">
        <w:rPr>
          <w:rFonts w:ascii="Times New Roman" w:hAnsi="Times New Roman" w:cs="Times New Roman"/>
          <w:sz w:val="24"/>
          <w:szCs w:val="24"/>
        </w:rPr>
        <w:t xml:space="preserve"> similar to</w:t>
      </w:r>
      <w:r w:rsidR="00053456" w:rsidRPr="001D702D">
        <w:rPr>
          <w:rFonts w:ascii="Times New Roman" w:hAnsi="Times New Roman" w:cs="Times New Roman"/>
          <w:sz w:val="24"/>
          <w:szCs w:val="24"/>
        </w:rPr>
        <w:t xml:space="preserve"> Aphrodite, attempts to marry Gilgamesh, a royal </w:t>
      </w:r>
      <w:r w:rsidR="00053456" w:rsidRPr="001D702D">
        <w:rPr>
          <w:rFonts w:ascii="Times New Roman" w:hAnsi="Times New Roman" w:cs="Times New Roman"/>
          <w:sz w:val="24"/>
          <w:szCs w:val="24"/>
        </w:rPr>
        <w:t>shepherd</w:t>
      </w:r>
      <w:r w:rsidR="00053456" w:rsidRPr="001D702D">
        <w:rPr>
          <w:rFonts w:ascii="Times New Roman" w:hAnsi="Times New Roman" w:cs="Times New Roman"/>
          <w:sz w:val="24"/>
          <w:szCs w:val="24"/>
        </w:rPr>
        <w:t xml:space="preserve"> like Anchises. Gilgamesh refuses and lists previous instances where those that have interloped with Ishtar became cursed</w:t>
      </w:r>
      <w:r w:rsidR="006C6BC5" w:rsidRPr="001D702D">
        <w:rPr>
          <w:rFonts w:ascii="Times New Roman" w:hAnsi="Times New Roman" w:cs="Times New Roman"/>
          <w:sz w:val="24"/>
          <w:szCs w:val="24"/>
        </w:rPr>
        <w:t>.[</w:t>
      </w:r>
      <w:r w:rsidR="006C6BC5" w:rsidRPr="001D702D">
        <w:rPr>
          <w:rFonts w:ascii="Times New Roman" w:hAnsi="Times New Roman" w:cs="Times New Roman"/>
          <w:sz w:val="24"/>
          <w:szCs w:val="24"/>
        </w:rPr>
        <w:t>Kovacs</w:t>
      </w:r>
      <w:r w:rsidR="006C6BC5" w:rsidRPr="001D702D">
        <w:rPr>
          <w:rFonts w:ascii="Times New Roman" w:hAnsi="Times New Roman" w:cs="Times New Roman"/>
          <w:sz w:val="24"/>
          <w:szCs w:val="24"/>
        </w:rPr>
        <w:t xml:space="preserve">, 1998, </w:t>
      </w:r>
      <w:proofErr w:type="spellStart"/>
      <w:r w:rsidR="006C6BC5" w:rsidRPr="001D702D">
        <w:rPr>
          <w:rFonts w:ascii="Times New Roman" w:hAnsi="Times New Roman" w:cs="Times New Roman"/>
          <w:sz w:val="24"/>
          <w:szCs w:val="24"/>
        </w:rPr>
        <w:t>pg</w:t>
      </w:r>
      <w:proofErr w:type="spellEnd"/>
      <w:r w:rsidR="006C6BC5" w:rsidRPr="001D702D">
        <w:rPr>
          <w:rFonts w:ascii="Times New Roman" w:hAnsi="Times New Roman" w:cs="Times New Roman"/>
          <w:sz w:val="24"/>
          <w:szCs w:val="24"/>
        </w:rPr>
        <w:t xml:space="preserve"> 21]</w:t>
      </w:r>
    </w:p>
    <w:p w14:paraId="2B5DE29F" w14:textId="3A21C94E" w:rsidR="00F82030" w:rsidRPr="001D702D" w:rsidRDefault="003809FF" w:rsidP="008A7F57">
      <w:pPr>
        <w:spacing w:line="480" w:lineRule="auto"/>
        <w:ind w:firstLine="720"/>
        <w:rPr>
          <w:rFonts w:ascii="Times New Roman" w:hAnsi="Times New Roman" w:cs="Times New Roman"/>
          <w:sz w:val="24"/>
          <w:szCs w:val="24"/>
        </w:rPr>
      </w:pPr>
      <w:r w:rsidRPr="001D702D">
        <w:rPr>
          <w:rFonts w:ascii="Times New Roman" w:hAnsi="Times New Roman" w:cs="Times New Roman"/>
          <w:sz w:val="24"/>
          <w:szCs w:val="24"/>
        </w:rPr>
        <w:t>However this does not occur here, despite the divine and shining clothes and jewelry.</w:t>
      </w:r>
      <w:r w:rsidR="000F76CB" w:rsidRPr="001D702D">
        <w:rPr>
          <w:rFonts w:ascii="Times New Roman" w:hAnsi="Times New Roman" w:cs="Times New Roman"/>
          <w:sz w:val="24"/>
          <w:szCs w:val="24"/>
        </w:rPr>
        <w:t xml:space="preserve"> </w:t>
      </w:r>
      <w:r w:rsidR="006C6BC5" w:rsidRPr="001D702D">
        <w:rPr>
          <w:rFonts w:ascii="Times New Roman" w:hAnsi="Times New Roman" w:cs="Times New Roman"/>
          <w:sz w:val="24"/>
          <w:szCs w:val="24"/>
        </w:rPr>
        <w:t>A</w:t>
      </w:r>
      <w:r w:rsidR="00BC7838" w:rsidRPr="001D702D">
        <w:rPr>
          <w:rFonts w:ascii="Times New Roman" w:hAnsi="Times New Roman" w:cs="Times New Roman"/>
          <w:sz w:val="24"/>
          <w:szCs w:val="24"/>
        </w:rPr>
        <w:t>s Faulkner</w:t>
      </w:r>
      <w:r w:rsidR="006C6BC5" w:rsidRPr="001D702D">
        <w:rPr>
          <w:rFonts w:ascii="Times New Roman" w:hAnsi="Times New Roman" w:cs="Times New Roman"/>
          <w:sz w:val="24"/>
          <w:szCs w:val="24"/>
        </w:rPr>
        <w:t xml:space="preserve"> (2008)</w:t>
      </w:r>
      <w:r w:rsidR="00BC7838" w:rsidRPr="001D702D">
        <w:rPr>
          <w:rFonts w:ascii="Times New Roman" w:hAnsi="Times New Roman" w:cs="Times New Roman"/>
          <w:sz w:val="24"/>
          <w:szCs w:val="24"/>
        </w:rPr>
        <w:t xml:space="preserve"> points this is another parallel to Ishtar, who “bathes and anoints herself, dresses in fine clothing and </w:t>
      </w:r>
      <w:r w:rsidR="000F76CB" w:rsidRPr="001D702D">
        <w:rPr>
          <w:rFonts w:ascii="Times New Roman" w:hAnsi="Times New Roman" w:cs="Times New Roman"/>
          <w:sz w:val="24"/>
          <w:szCs w:val="24"/>
        </w:rPr>
        <w:t>jewelry</w:t>
      </w:r>
      <w:r w:rsidR="00BC7838" w:rsidRPr="001D702D">
        <w:rPr>
          <w:rFonts w:ascii="Times New Roman" w:hAnsi="Times New Roman" w:cs="Times New Roman"/>
          <w:sz w:val="24"/>
          <w:szCs w:val="24"/>
        </w:rPr>
        <w:t xml:space="preserve">  and appears to her mortal lover Dumuzi like a moon beam” </w:t>
      </w:r>
      <w:r w:rsidR="006C6BC5" w:rsidRPr="001D702D">
        <w:rPr>
          <w:rFonts w:ascii="Times New Roman" w:hAnsi="Times New Roman" w:cs="Times New Roman"/>
          <w:sz w:val="24"/>
          <w:szCs w:val="24"/>
        </w:rPr>
        <w:t>[</w:t>
      </w:r>
      <w:r w:rsidR="00BC7838" w:rsidRPr="001D702D">
        <w:rPr>
          <w:rFonts w:ascii="Times New Roman" w:hAnsi="Times New Roman" w:cs="Times New Roman"/>
          <w:sz w:val="24"/>
          <w:szCs w:val="24"/>
        </w:rPr>
        <w:t xml:space="preserve">p 171] </w:t>
      </w:r>
      <w:r w:rsidRPr="001D702D">
        <w:rPr>
          <w:rFonts w:ascii="Times New Roman" w:hAnsi="Times New Roman" w:cs="Times New Roman"/>
          <w:sz w:val="24"/>
          <w:szCs w:val="24"/>
        </w:rPr>
        <w:t xml:space="preserve">  The difference may be that in the first appearance she was concealing her size and shining skin </w:t>
      </w:r>
      <w:r w:rsidR="00B11356" w:rsidRPr="001D702D">
        <w:rPr>
          <w:rFonts w:ascii="Times New Roman" w:hAnsi="Times New Roman" w:cs="Times New Roman"/>
          <w:sz w:val="24"/>
          <w:szCs w:val="24"/>
        </w:rPr>
        <w:t>[</w:t>
      </w:r>
      <w:r w:rsidR="002316E6" w:rsidRPr="001D702D">
        <w:rPr>
          <w:rFonts w:ascii="Times New Roman" w:hAnsi="Times New Roman" w:cs="Times New Roman"/>
          <w:sz w:val="24"/>
          <w:szCs w:val="24"/>
        </w:rPr>
        <w:t>Hymn 5 To Aphrodite</w:t>
      </w:r>
      <w:r w:rsidR="002316E6" w:rsidRPr="001D702D">
        <w:rPr>
          <w:rFonts w:ascii="Times New Roman" w:hAnsi="Times New Roman" w:cs="Times New Roman"/>
          <w:sz w:val="24"/>
          <w:szCs w:val="24"/>
        </w:rPr>
        <w:t xml:space="preserve">, </w:t>
      </w:r>
      <w:r w:rsidRPr="001D702D">
        <w:rPr>
          <w:rFonts w:ascii="Times New Roman" w:hAnsi="Times New Roman" w:cs="Times New Roman"/>
          <w:sz w:val="24"/>
          <w:szCs w:val="24"/>
        </w:rPr>
        <w:t>lines 173-175</w:t>
      </w:r>
      <w:r w:rsidR="003C30F8" w:rsidRPr="001D702D">
        <w:rPr>
          <w:rFonts w:ascii="Times New Roman" w:hAnsi="Times New Roman" w:cs="Times New Roman"/>
          <w:sz w:val="24"/>
          <w:szCs w:val="24"/>
        </w:rPr>
        <w:t>]</w:t>
      </w:r>
      <w:r w:rsidRPr="001D702D">
        <w:rPr>
          <w:rFonts w:ascii="Times New Roman" w:hAnsi="Times New Roman" w:cs="Times New Roman"/>
          <w:sz w:val="24"/>
          <w:szCs w:val="24"/>
        </w:rPr>
        <w:t>,</w:t>
      </w:r>
      <w:r w:rsidR="00CF0E76" w:rsidRPr="001D702D">
        <w:rPr>
          <w:rFonts w:ascii="Times New Roman" w:hAnsi="Times New Roman" w:cs="Times New Roman"/>
          <w:sz w:val="24"/>
          <w:szCs w:val="24"/>
        </w:rPr>
        <w:t xml:space="preserve"> not present in her disguised appearance, and </w:t>
      </w:r>
      <w:r w:rsidR="0077463A" w:rsidRPr="001D702D">
        <w:rPr>
          <w:rFonts w:ascii="Times New Roman" w:hAnsi="Times New Roman" w:cs="Times New Roman"/>
          <w:sz w:val="24"/>
          <w:szCs w:val="24"/>
        </w:rPr>
        <w:t>appeared just weak</w:t>
      </w:r>
      <w:r w:rsidRPr="001D702D">
        <w:rPr>
          <w:rFonts w:ascii="Times New Roman" w:hAnsi="Times New Roman" w:cs="Times New Roman"/>
          <w:sz w:val="24"/>
          <w:szCs w:val="24"/>
        </w:rPr>
        <w:t xml:space="preserve"> enough to</w:t>
      </w:r>
      <w:r w:rsidR="00CF0E76" w:rsidRPr="001D702D">
        <w:rPr>
          <w:rFonts w:ascii="Times New Roman" w:hAnsi="Times New Roman" w:cs="Times New Roman"/>
          <w:sz w:val="24"/>
          <w:szCs w:val="24"/>
        </w:rPr>
        <w:t xml:space="preserve"> initially</w:t>
      </w:r>
      <w:r w:rsidRPr="001D702D">
        <w:rPr>
          <w:rFonts w:ascii="Times New Roman" w:hAnsi="Times New Roman" w:cs="Times New Roman"/>
          <w:sz w:val="24"/>
          <w:szCs w:val="24"/>
        </w:rPr>
        <w:t xml:space="preserve"> pacify Anchises.</w:t>
      </w:r>
      <w:r w:rsidR="00954729" w:rsidRPr="001D702D">
        <w:rPr>
          <w:rFonts w:ascii="Times New Roman" w:hAnsi="Times New Roman" w:cs="Times New Roman"/>
          <w:sz w:val="24"/>
          <w:szCs w:val="24"/>
        </w:rPr>
        <w:t xml:space="preserve">  </w:t>
      </w:r>
    </w:p>
    <w:p w14:paraId="7B564B04" w14:textId="24226C69" w:rsidR="00832741" w:rsidRPr="001D702D" w:rsidRDefault="00EF7A26" w:rsidP="008A7F57">
      <w:pPr>
        <w:spacing w:line="480" w:lineRule="auto"/>
        <w:ind w:firstLine="720"/>
        <w:rPr>
          <w:rFonts w:ascii="Times New Roman" w:hAnsi="Times New Roman" w:cs="Times New Roman"/>
          <w:sz w:val="24"/>
          <w:szCs w:val="24"/>
        </w:rPr>
      </w:pPr>
      <w:r w:rsidRPr="001D702D">
        <w:rPr>
          <w:rFonts w:ascii="Times New Roman" w:hAnsi="Times New Roman" w:cs="Times New Roman"/>
          <w:sz w:val="24"/>
          <w:szCs w:val="24"/>
        </w:rPr>
        <w:t xml:space="preserve">Part of Aphrodite’s wardrobe, the girdle/belt, is mentioned in line 164 (Anchises undressing Aphrodite), but omitted from lines 63-65 Aphrodite being dressed by the graces) and 83-90 (Aphrodite’s clothes are mesmerizing Anchises).  During the </w:t>
      </w:r>
      <w:r w:rsidR="00482FC2" w:rsidRPr="001D702D">
        <w:rPr>
          <w:rFonts w:ascii="Times New Roman" w:hAnsi="Times New Roman" w:cs="Times New Roman"/>
          <w:sz w:val="24"/>
          <w:szCs w:val="24"/>
        </w:rPr>
        <w:t xml:space="preserve">later </w:t>
      </w:r>
      <w:r w:rsidRPr="001D702D">
        <w:rPr>
          <w:rFonts w:ascii="Times New Roman" w:hAnsi="Times New Roman" w:cs="Times New Roman"/>
          <w:sz w:val="24"/>
          <w:szCs w:val="24"/>
        </w:rPr>
        <w:t>undressing scene</w:t>
      </w:r>
      <w:r w:rsidR="000F76CB" w:rsidRPr="001D702D">
        <w:rPr>
          <w:rFonts w:ascii="Times New Roman" w:hAnsi="Times New Roman" w:cs="Times New Roman"/>
          <w:sz w:val="24"/>
          <w:szCs w:val="24"/>
        </w:rPr>
        <w:t xml:space="preserve"> the girdle</w:t>
      </w:r>
      <w:r w:rsidRPr="001D702D">
        <w:rPr>
          <w:rFonts w:ascii="Times New Roman" w:hAnsi="Times New Roman" w:cs="Times New Roman"/>
          <w:sz w:val="24"/>
          <w:szCs w:val="24"/>
        </w:rPr>
        <w:t xml:space="preserve"> is a very prominent item.</w:t>
      </w:r>
      <w:r w:rsidR="00433154" w:rsidRPr="001D702D">
        <w:rPr>
          <w:rFonts w:ascii="Times New Roman" w:hAnsi="Times New Roman" w:cs="Times New Roman"/>
          <w:sz w:val="24"/>
          <w:szCs w:val="24"/>
        </w:rPr>
        <w:t xml:space="preserve"> </w:t>
      </w:r>
      <w:r w:rsidR="00482FC2" w:rsidRPr="001D702D">
        <w:rPr>
          <w:rFonts w:ascii="Times New Roman" w:hAnsi="Times New Roman" w:cs="Times New Roman"/>
          <w:sz w:val="24"/>
          <w:szCs w:val="24"/>
        </w:rPr>
        <w:t xml:space="preserve">It may be omitted but is still physically present in the earlier instances. It </w:t>
      </w:r>
      <w:r w:rsidR="00832741" w:rsidRPr="001D702D">
        <w:rPr>
          <w:rFonts w:ascii="Times New Roman" w:hAnsi="Times New Roman" w:cs="Times New Roman"/>
          <w:sz w:val="24"/>
          <w:szCs w:val="24"/>
        </w:rPr>
        <w:t xml:space="preserve">is also mentioned in the Iliad Book 14 </w:t>
      </w:r>
      <w:r w:rsidR="00832741" w:rsidRPr="00D77680">
        <w:rPr>
          <w:rFonts w:ascii="Times New Roman" w:hAnsi="Times New Roman" w:cs="Times New Roman"/>
          <w:sz w:val="24"/>
          <w:szCs w:val="24"/>
        </w:rPr>
        <w:t>line</w:t>
      </w:r>
      <w:r w:rsidR="00D77680">
        <w:rPr>
          <w:rFonts w:ascii="Times New Roman" w:hAnsi="Times New Roman" w:cs="Times New Roman"/>
          <w:sz w:val="24"/>
          <w:szCs w:val="24"/>
        </w:rPr>
        <w:t>s</w:t>
      </w:r>
      <w:r w:rsidR="00832741" w:rsidRPr="00D77680">
        <w:rPr>
          <w:rFonts w:ascii="Times New Roman" w:hAnsi="Times New Roman" w:cs="Times New Roman"/>
          <w:sz w:val="24"/>
          <w:szCs w:val="24"/>
        </w:rPr>
        <w:t xml:space="preserve"> 215</w:t>
      </w:r>
      <w:r w:rsidR="00AD5190" w:rsidRPr="00D77680">
        <w:rPr>
          <w:rFonts w:ascii="Times New Roman" w:hAnsi="Times New Roman" w:cs="Times New Roman"/>
          <w:sz w:val="24"/>
          <w:szCs w:val="24"/>
        </w:rPr>
        <w:t>-</w:t>
      </w:r>
      <w:r w:rsidR="001C56FB" w:rsidRPr="00D77680">
        <w:rPr>
          <w:rFonts w:ascii="Times New Roman" w:hAnsi="Times New Roman" w:cs="Times New Roman"/>
          <w:sz w:val="24"/>
          <w:szCs w:val="24"/>
        </w:rPr>
        <w:t>252</w:t>
      </w:r>
      <w:r w:rsidR="00832741" w:rsidRPr="001D702D">
        <w:rPr>
          <w:rFonts w:ascii="Times New Roman" w:hAnsi="Times New Roman" w:cs="Times New Roman"/>
          <w:sz w:val="24"/>
          <w:szCs w:val="24"/>
        </w:rPr>
        <w:t xml:space="preserve"> along with the other “charms”  that </w:t>
      </w:r>
      <w:r w:rsidR="00AD5190" w:rsidRPr="001D702D">
        <w:rPr>
          <w:rFonts w:ascii="Times New Roman" w:hAnsi="Times New Roman" w:cs="Times New Roman"/>
          <w:sz w:val="24"/>
          <w:szCs w:val="24"/>
        </w:rPr>
        <w:t>enrapture</w:t>
      </w:r>
      <w:r w:rsidR="00832741" w:rsidRPr="001D702D">
        <w:rPr>
          <w:rFonts w:ascii="Times New Roman" w:hAnsi="Times New Roman" w:cs="Times New Roman"/>
          <w:sz w:val="24"/>
          <w:szCs w:val="24"/>
        </w:rPr>
        <w:t xml:space="preserve"> gods and immortals with love</w:t>
      </w:r>
      <w:r w:rsidR="00D77680">
        <w:rPr>
          <w:rFonts w:ascii="Times New Roman" w:hAnsi="Times New Roman" w:cs="Times New Roman"/>
          <w:sz w:val="24"/>
          <w:szCs w:val="24"/>
        </w:rPr>
        <w:t>,</w:t>
      </w:r>
      <w:r w:rsidR="00832741" w:rsidRPr="001D702D">
        <w:rPr>
          <w:rFonts w:ascii="Times New Roman" w:hAnsi="Times New Roman" w:cs="Times New Roman"/>
          <w:sz w:val="24"/>
          <w:szCs w:val="24"/>
        </w:rPr>
        <w:t xml:space="preserve"> and even Hera seeks it out.  Here the belt is described:</w:t>
      </w:r>
      <w:r w:rsidR="0086753B" w:rsidRPr="001D702D">
        <w:rPr>
          <w:rFonts w:ascii="Times New Roman" w:hAnsi="Times New Roman" w:cs="Times New Roman"/>
          <w:sz w:val="24"/>
          <w:szCs w:val="24"/>
        </w:rPr>
        <w:t xml:space="preserve">  “an artfully </w:t>
      </w:r>
      <w:r w:rsidR="001C56FB" w:rsidRPr="001D702D">
        <w:rPr>
          <w:rFonts w:ascii="Times New Roman" w:hAnsi="Times New Roman" w:cs="Times New Roman"/>
          <w:sz w:val="24"/>
          <w:szCs w:val="24"/>
        </w:rPr>
        <w:t>hand worked</w:t>
      </w:r>
      <w:r w:rsidR="0086753B" w:rsidRPr="001D702D">
        <w:rPr>
          <w:rFonts w:ascii="Times New Roman" w:hAnsi="Times New Roman" w:cs="Times New Roman"/>
          <w:sz w:val="24"/>
          <w:szCs w:val="24"/>
        </w:rPr>
        <w:t xml:space="preserve"> sash whereon were depicted all sorts of erotic allurements- </w:t>
      </w:r>
      <w:r w:rsidR="0086753B" w:rsidRPr="001D702D">
        <w:rPr>
          <w:rFonts w:ascii="Times New Roman" w:hAnsi="Times New Roman" w:cs="Times New Roman"/>
          <w:sz w:val="24"/>
          <w:szCs w:val="24"/>
        </w:rPr>
        <w:lastRenderedPageBreak/>
        <w:t>love and desire and words so seductively sweet they would turn the head of anyone, even the wise.”</w:t>
      </w:r>
      <w:r w:rsidR="00AD5190" w:rsidRPr="001D702D">
        <w:rPr>
          <w:rFonts w:ascii="Times New Roman" w:hAnsi="Times New Roman" w:cs="Times New Roman"/>
          <w:sz w:val="24"/>
          <w:szCs w:val="24"/>
        </w:rPr>
        <w:t xml:space="preserve"> And…”Ric</w:t>
      </w:r>
      <w:r w:rsidR="001C56FB" w:rsidRPr="001D702D">
        <w:rPr>
          <w:rFonts w:ascii="Times New Roman" w:hAnsi="Times New Roman" w:cs="Times New Roman"/>
          <w:sz w:val="24"/>
          <w:szCs w:val="24"/>
        </w:rPr>
        <w:t>h</w:t>
      </w:r>
      <w:r w:rsidR="00AD5190" w:rsidRPr="001D702D">
        <w:rPr>
          <w:rFonts w:ascii="Times New Roman" w:hAnsi="Times New Roman" w:cs="Times New Roman"/>
          <w:sz w:val="24"/>
          <w:szCs w:val="24"/>
        </w:rPr>
        <w:t>ly embroidered upon it is all lovers need, and with it, believe me, you won’t come back unsuccessful, no matter what you heart may desire” [</w:t>
      </w:r>
      <w:r w:rsidR="001D702D" w:rsidRPr="001D702D">
        <w:rPr>
          <w:rFonts w:ascii="Times New Roman" w:hAnsi="Times New Roman" w:cs="Times New Roman"/>
          <w:sz w:val="24"/>
          <w:szCs w:val="24"/>
        </w:rPr>
        <w:t>Rees, 2005, pg.</w:t>
      </w:r>
      <w:r w:rsidR="00AD5190" w:rsidRPr="001D702D">
        <w:rPr>
          <w:rFonts w:ascii="Times New Roman" w:hAnsi="Times New Roman" w:cs="Times New Roman"/>
          <w:sz w:val="24"/>
          <w:szCs w:val="24"/>
        </w:rPr>
        <w:t xml:space="preserve"> 241-242]</w:t>
      </w:r>
      <w:r w:rsidR="00433154" w:rsidRPr="001D702D">
        <w:rPr>
          <w:rFonts w:ascii="Times New Roman" w:hAnsi="Times New Roman" w:cs="Times New Roman"/>
          <w:sz w:val="24"/>
          <w:szCs w:val="24"/>
        </w:rPr>
        <w:t xml:space="preserve">  </w:t>
      </w:r>
      <w:r w:rsidR="001271D5" w:rsidRPr="001D702D">
        <w:rPr>
          <w:rFonts w:ascii="Times New Roman" w:hAnsi="Times New Roman" w:cs="Times New Roman"/>
          <w:sz w:val="24"/>
          <w:szCs w:val="24"/>
        </w:rPr>
        <w:t xml:space="preserve">Anchises would be </w:t>
      </w:r>
      <w:r w:rsidR="000F76CB" w:rsidRPr="001D702D">
        <w:rPr>
          <w:rFonts w:ascii="Times New Roman" w:hAnsi="Times New Roman" w:cs="Times New Roman"/>
          <w:sz w:val="24"/>
          <w:szCs w:val="24"/>
        </w:rPr>
        <w:t xml:space="preserve"> irresistibly captivated by the </w:t>
      </w:r>
      <w:r w:rsidR="001271D5" w:rsidRPr="001D702D">
        <w:rPr>
          <w:rFonts w:ascii="Times New Roman" w:hAnsi="Times New Roman" w:cs="Times New Roman"/>
          <w:sz w:val="24"/>
          <w:szCs w:val="24"/>
        </w:rPr>
        <w:t>Aphrodite due to the presence of this belt</w:t>
      </w:r>
      <w:r w:rsidR="000F76CB" w:rsidRPr="001D702D">
        <w:rPr>
          <w:rFonts w:ascii="Times New Roman" w:hAnsi="Times New Roman" w:cs="Times New Roman"/>
          <w:sz w:val="24"/>
          <w:szCs w:val="24"/>
        </w:rPr>
        <w:t>.  This provides extra insurance to Aphrodite that she would get Anchises to sleep with her, despite his suspicion that she may be an immortal</w:t>
      </w:r>
      <w:r w:rsidR="005C7312" w:rsidRPr="001D702D">
        <w:rPr>
          <w:rFonts w:ascii="Times New Roman" w:hAnsi="Times New Roman" w:cs="Times New Roman"/>
          <w:sz w:val="24"/>
          <w:szCs w:val="24"/>
        </w:rPr>
        <w:t xml:space="preserve"> because of her clothes</w:t>
      </w:r>
      <w:r w:rsidR="000F76CB" w:rsidRPr="001D702D">
        <w:rPr>
          <w:rFonts w:ascii="Times New Roman" w:hAnsi="Times New Roman" w:cs="Times New Roman"/>
          <w:sz w:val="24"/>
          <w:szCs w:val="24"/>
        </w:rPr>
        <w:t xml:space="preserve">. </w:t>
      </w:r>
    </w:p>
    <w:p w14:paraId="327D98B8" w14:textId="3FA39D4D" w:rsidR="001271D5" w:rsidRPr="001D702D" w:rsidRDefault="00AD5190" w:rsidP="008A7F57">
      <w:pPr>
        <w:spacing w:line="480" w:lineRule="auto"/>
        <w:ind w:firstLine="720"/>
        <w:rPr>
          <w:rFonts w:ascii="Times New Roman" w:hAnsi="Times New Roman" w:cs="Times New Roman"/>
          <w:sz w:val="24"/>
          <w:szCs w:val="24"/>
        </w:rPr>
      </w:pPr>
      <w:r w:rsidRPr="001D702D">
        <w:rPr>
          <w:rFonts w:ascii="Times New Roman" w:hAnsi="Times New Roman" w:cs="Times New Roman"/>
          <w:sz w:val="24"/>
          <w:szCs w:val="24"/>
        </w:rPr>
        <w:t xml:space="preserve">Zeus </w:t>
      </w:r>
      <w:r w:rsidR="00201281" w:rsidRPr="001D702D">
        <w:rPr>
          <w:rFonts w:ascii="Times New Roman" w:hAnsi="Times New Roman" w:cs="Times New Roman"/>
          <w:sz w:val="24"/>
          <w:szCs w:val="24"/>
        </w:rPr>
        <w:t>also fell prey to the effects of the girdle</w:t>
      </w:r>
      <w:r w:rsidRPr="001D702D">
        <w:rPr>
          <w:rFonts w:ascii="Times New Roman" w:hAnsi="Times New Roman" w:cs="Times New Roman"/>
          <w:sz w:val="24"/>
          <w:szCs w:val="24"/>
        </w:rPr>
        <w:t xml:space="preserve">.  </w:t>
      </w:r>
      <w:r w:rsidR="00433154" w:rsidRPr="001D702D">
        <w:rPr>
          <w:rFonts w:ascii="Times New Roman" w:hAnsi="Times New Roman" w:cs="Times New Roman"/>
          <w:sz w:val="24"/>
          <w:szCs w:val="24"/>
        </w:rPr>
        <w:t xml:space="preserve">Both, after a brief dialogue, </w:t>
      </w:r>
      <w:r w:rsidRPr="001D702D">
        <w:rPr>
          <w:rFonts w:ascii="Times New Roman" w:hAnsi="Times New Roman" w:cs="Times New Roman"/>
          <w:sz w:val="24"/>
          <w:szCs w:val="24"/>
        </w:rPr>
        <w:t xml:space="preserve"> demanded to have intercourse</w:t>
      </w:r>
      <w:r w:rsidR="00201281" w:rsidRPr="001D702D">
        <w:rPr>
          <w:rFonts w:ascii="Times New Roman" w:hAnsi="Times New Roman" w:cs="Times New Roman"/>
          <w:sz w:val="24"/>
          <w:szCs w:val="24"/>
        </w:rPr>
        <w:t xml:space="preserve"> with the goddess possessing the girdle</w:t>
      </w:r>
      <w:r w:rsidRPr="001D702D">
        <w:rPr>
          <w:rFonts w:ascii="Times New Roman" w:hAnsi="Times New Roman" w:cs="Times New Roman"/>
          <w:sz w:val="24"/>
          <w:szCs w:val="24"/>
        </w:rPr>
        <w:t>(</w:t>
      </w:r>
      <w:r w:rsidR="001C56FB" w:rsidRPr="001D702D">
        <w:rPr>
          <w:rFonts w:ascii="Times New Roman" w:hAnsi="Times New Roman" w:cs="Times New Roman"/>
          <w:sz w:val="24"/>
          <w:szCs w:val="24"/>
        </w:rPr>
        <w:t xml:space="preserve"> “Let the two of us lie down right here and enjoy ourselves making love. For never before did desire for either goddess or woman so overwhelm the heart in my breast</w:t>
      </w:r>
      <w:proofErr w:type="gramStart"/>
      <w:r w:rsidR="00776965" w:rsidRPr="001D702D">
        <w:rPr>
          <w:rFonts w:ascii="Times New Roman" w:hAnsi="Times New Roman" w:cs="Times New Roman"/>
          <w:sz w:val="24"/>
          <w:szCs w:val="24"/>
        </w:rPr>
        <w:t>…..</w:t>
      </w:r>
      <w:proofErr w:type="gramEnd"/>
      <w:r w:rsidR="00776965" w:rsidRPr="001D702D">
        <w:rPr>
          <w:rFonts w:ascii="Times New Roman" w:hAnsi="Times New Roman" w:cs="Times New Roman"/>
          <w:sz w:val="24"/>
          <w:szCs w:val="24"/>
        </w:rPr>
        <w:t>as now I love you and feel more strongly than ever the grip of delicious desire”</w:t>
      </w:r>
      <w:r w:rsidR="00433154" w:rsidRPr="001D702D">
        <w:rPr>
          <w:rFonts w:ascii="Times New Roman" w:hAnsi="Times New Roman" w:cs="Times New Roman"/>
          <w:sz w:val="24"/>
          <w:szCs w:val="24"/>
        </w:rPr>
        <w:t>-Zeus</w:t>
      </w:r>
      <w:r w:rsidR="003C30F8" w:rsidRPr="001D702D">
        <w:rPr>
          <w:rFonts w:ascii="Times New Roman" w:hAnsi="Times New Roman" w:cs="Times New Roman"/>
          <w:sz w:val="24"/>
          <w:szCs w:val="24"/>
        </w:rPr>
        <w:t xml:space="preserve"> [Rees, 2005, pg</w:t>
      </w:r>
      <w:r w:rsidR="00201281" w:rsidRPr="001D702D">
        <w:rPr>
          <w:rFonts w:ascii="Times New Roman" w:hAnsi="Times New Roman" w:cs="Times New Roman"/>
          <w:sz w:val="24"/>
          <w:szCs w:val="24"/>
        </w:rPr>
        <w:t>.</w:t>
      </w:r>
      <w:r w:rsidR="003C30F8" w:rsidRPr="001D702D">
        <w:rPr>
          <w:rFonts w:ascii="Times New Roman" w:hAnsi="Times New Roman" w:cs="Times New Roman"/>
          <w:sz w:val="24"/>
          <w:szCs w:val="24"/>
        </w:rPr>
        <w:t xml:space="preserve"> 244-245]</w:t>
      </w:r>
      <w:r w:rsidR="00433154" w:rsidRPr="001D702D">
        <w:rPr>
          <w:rFonts w:ascii="Times New Roman" w:hAnsi="Times New Roman" w:cs="Times New Roman"/>
          <w:sz w:val="24"/>
          <w:szCs w:val="24"/>
        </w:rPr>
        <w:t xml:space="preserve"> vs “no god or mortal man is going to hold me back from making love to you right now”-Anchises </w:t>
      </w:r>
      <w:r w:rsidR="003C30F8" w:rsidRPr="001D702D">
        <w:rPr>
          <w:rFonts w:ascii="Times New Roman" w:hAnsi="Times New Roman" w:cs="Times New Roman"/>
          <w:sz w:val="24"/>
          <w:szCs w:val="24"/>
        </w:rPr>
        <w:t xml:space="preserve">[West, 2003 </w:t>
      </w:r>
      <w:proofErr w:type="spellStart"/>
      <w:r w:rsidR="003C30F8" w:rsidRPr="001D702D">
        <w:rPr>
          <w:rFonts w:ascii="Times New Roman" w:hAnsi="Times New Roman" w:cs="Times New Roman"/>
          <w:sz w:val="24"/>
          <w:szCs w:val="24"/>
        </w:rPr>
        <w:t>pg</w:t>
      </w:r>
      <w:proofErr w:type="spellEnd"/>
      <w:r w:rsidR="003C30F8" w:rsidRPr="001D702D">
        <w:rPr>
          <w:rFonts w:ascii="Times New Roman" w:hAnsi="Times New Roman" w:cs="Times New Roman"/>
          <w:sz w:val="24"/>
          <w:szCs w:val="24"/>
        </w:rPr>
        <w:t xml:space="preserve"> 171</w:t>
      </w:r>
      <w:r w:rsidR="001D702D">
        <w:rPr>
          <w:rFonts w:ascii="Times New Roman" w:hAnsi="Times New Roman" w:cs="Times New Roman"/>
          <w:sz w:val="24"/>
          <w:szCs w:val="24"/>
        </w:rPr>
        <w:t>]</w:t>
      </w:r>
    </w:p>
    <w:p w14:paraId="33B5BC09" w14:textId="41956D5A" w:rsidR="00AA304E" w:rsidRPr="001D702D" w:rsidRDefault="00AA304E" w:rsidP="008A7F57">
      <w:pPr>
        <w:spacing w:line="480" w:lineRule="auto"/>
        <w:ind w:firstLine="720"/>
        <w:rPr>
          <w:rFonts w:ascii="Times New Roman" w:hAnsi="Times New Roman" w:cs="Times New Roman"/>
          <w:sz w:val="24"/>
          <w:szCs w:val="24"/>
        </w:rPr>
      </w:pPr>
      <w:r w:rsidRPr="001D702D">
        <w:rPr>
          <w:rFonts w:ascii="Times New Roman" w:hAnsi="Times New Roman" w:cs="Times New Roman"/>
          <w:sz w:val="24"/>
          <w:szCs w:val="24"/>
        </w:rPr>
        <w:t xml:space="preserve">In the Hymn to Aphrodite, either </w:t>
      </w:r>
      <w:proofErr w:type="spellStart"/>
      <w:r w:rsidRPr="001D702D">
        <w:rPr>
          <w:rFonts w:ascii="Times New Roman" w:hAnsi="Times New Roman" w:cs="Times New Roman"/>
          <w:sz w:val="24"/>
          <w:szCs w:val="24"/>
          <w:lang w:val="el-GR"/>
        </w:rPr>
        <w:t>ἴμερος</w:t>
      </w:r>
      <w:proofErr w:type="spellEnd"/>
      <w:r w:rsidRPr="001D702D">
        <w:rPr>
          <w:rFonts w:ascii="Times New Roman" w:hAnsi="Times New Roman" w:cs="Times New Roman"/>
          <w:sz w:val="24"/>
          <w:szCs w:val="24"/>
        </w:rPr>
        <w:t xml:space="preserve"> or </w:t>
      </w:r>
      <w:proofErr w:type="spellStart"/>
      <w:r w:rsidRPr="001D702D">
        <w:rPr>
          <w:rFonts w:ascii="Times New Roman" w:hAnsi="Times New Roman" w:cs="Times New Roman"/>
          <w:sz w:val="24"/>
          <w:szCs w:val="24"/>
        </w:rPr>
        <w:t>ἔρος</w:t>
      </w:r>
      <w:proofErr w:type="spellEnd"/>
      <w:r w:rsidRPr="001D702D">
        <w:rPr>
          <w:rFonts w:ascii="Times New Roman" w:hAnsi="Times New Roman" w:cs="Times New Roman"/>
          <w:sz w:val="24"/>
          <w:szCs w:val="24"/>
        </w:rPr>
        <w:t xml:space="preserve"> means desire.  There appears to be a slight distinction, </w:t>
      </w:r>
      <w:proofErr w:type="spellStart"/>
      <w:r w:rsidRPr="001D702D">
        <w:rPr>
          <w:rFonts w:ascii="Times New Roman" w:hAnsi="Times New Roman" w:cs="Times New Roman"/>
          <w:sz w:val="24"/>
          <w:szCs w:val="24"/>
          <w:lang w:val="el-GR"/>
        </w:rPr>
        <w:t>ἴμερος</w:t>
      </w:r>
      <w:proofErr w:type="spellEnd"/>
      <w:r w:rsidRPr="001D702D">
        <w:rPr>
          <w:rFonts w:ascii="Times New Roman" w:hAnsi="Times New Roman" w:cs="Times New Roman"/>
          <w:sz w:val="24"/>
          <w:szCs w:val="24"/>
        </w:rPr>
        <w:t xml:space="preserve"> being desire that is cast by (in this case) Aphrodite or Zeus, vs </w:t>
      </w:r>
      <w:proofErr w:type="spellStart"/>
      <w:r w:rsidRPr="001D702D">
        <w:rPr>
          <w:rFonts w:ascii="Times New Roman" w:hAnsi="Times New Roman" w:cs="Times New Roman"/>
          <w:sz w:val="24"/>
          <w:szCs w:val="24"/>
        </w:rPr>
        <w:t>ἔρος</w:t>
      </w:r>
      <w:proofErr w:type="spellEnd"/>
      <w:r w:rsidRPr="001D702D">
        <w:rPr>
          <w:rFonts w:ascii="Times New Roman" w:hAnsi="Times New Roman" w:cs="Times New Roman"/>
          <w:sz w:val="24"/>
          <w:szCs w:val="24"/>
        </w:rPr>
        <w:t xml:space="preserve"> the desire that may be a result of being under the influence of </w:t>
      </w:r>
      <w:proofErr w:type="spellStart"/>
      <w:r w:rsidRPr="001D702D">
        <w:rPr>
          <w:rFonts w:ascii="Times New Roman" w:hAnsi="Times New Roman" w:cs="Times New Roman"/>
          <w:sz w:val="24"/>
          <w:szCs w:val="24"/>
          <w:lang w:val="el-GR"/>
        </w:rPr>
        <w:t>ἴμερος</w:t>
      </w:r>
      <w:proofErr w:type="spellEnd"/>
      <w:r w:rsidRPr="001D702D">
        <w:rPr>
          <w:rFonts w:ascii="Times New Roman" w:hAnsi="Times New Roman" w:cs="Times New Roman"/>
          <w:sz w:val="24"/>
          <w:szCs w:val="24"/>
        </w:rPr>
        <w:t xml:space="preserve"> </w:t>
      </w:r>
      <w:r w:rsidR="00C168F4" w:rsidRPr="001D702D">
        <w:rPr>
          <w:rFonts w:ascii="Times New Roman" w:hAnsi="Times New Roman" w:cs="Times New Roman"/>
          <w:sz w:val="24"/>
          <w:szCs w:val="24"/>
        </w:rPr>
        <w:t xml:space="preserve">OR </w:t>
      </w:r>
      <w:r w:rsidRPr="001D702D">
        <w:rPr>
          <w:rFonts w:ascii="Times New Roman" w:hAnsi="Times New Roman" w:cs="Times New Roman"/>
          <w:sz w:val="24"/>
          <w:szCs w:val="24"/>
        </w:rPr>
        <w:t xml:space="preserve">originating from within.  In line 91 </w:t>
      </w:r>
      <w:proofErr w:type="spellStart"/>
      <w:r w:rsidRPr="001D702D">
        <w:rPr>
          <w:rFonts w:ascii="Times New Roman" w:hAnsi="Times New Roman" w:cs="Times New Roman"/>
          <w:sz w:val="24"/>
          <w:szCs w:val="24"/>
          <w:lang w:val="el-GR"/>
        </w:rPr>
        <w:t>ἔρος</w:t>
      </w:r>
      <w:proofErr w:type="spellEnd"/>
      <w:r w:rsidRPr="001D702D">
        <w:rPr>
          <w:rFonts w:ascii="Times New Roman" w:hAnsi="Times New Roman" w:cs="Times New Roman"/>
          <w:sz w:val="24"/>
          <w:szCs w:val="24"/>
        </w:rPr>
        <w:t xml:space="preserve"> seizes Anchises, which originated from seeing the unmarried maiden, and her beautiful shining jewelry and clothes etc. but was not physically cast by Aphrodite as a divine power, i.e. Anchises had a natural desire for Aphrodite at this point.  In </w:t>
      </w:r>
      <w:r w:rsidR="002316E6" w:rsidRPr="001D702D">
        <w:rPr>
          <w:rFonts w:ascii="Times New Roman" w:hAnsi="Times New Roman" w:cs="Times New Roman"/>
          <w:sz w:val="24"/>
          <w:szCs w:val="24"/>
        </w:rPr>
        <w:t xml:space="preserve">line </w:t>
      </w:r>
      <w:r w:rsidRPr="001D702D">
        <w:rPr>
          <w:rFonts w:ascii="Times New Roman" w:hAnsi="Times New Roman" w:cs="Times New Roman"/>
          <w:sz w:val="24"/>
          <w:szCs w:val="24"/>
        </w:rPr>
        <w:t xml:space="preserve">143 Aphrodite physically cast </w:t>
      </w:r>
      <w:proofErr w:type="spellStart"/>
      <w:r w:rsidRPr="001D702D">
        <w:rPr>
          <w:rFonts w:ascii="Times New Roman" w:hAnsi="Times New Roman" w:cs="Times New Roman"/>
          <w:sz w:val="24"/>
          <w:szCs w:val="24"/>
          <w:lang w:val="el-GR"/>
        </w:rPr>
        <w:t>ἴμερος</w:t>
      </w:r>
      <w:proofErr w:type="spellEnd"/>
      <w:r w:rsidRPr="001D702D">
        <w:rPr>
          <w:rFonts w:ascii="Times New Roman" w:hAnsi="Times New Roman" w:cs="Times New Roman"/>
          <w:sz w:val="24"/>
          <w:szCs w:val="24"/>
        </w:rPr>
        <w:t xml:space="preserve">, and Anchises was seized by </w:t>
      </w:r>
      <w:proofErr w:type="spellStart"/>
      <w:r w:rsidRPr="001D702D">
        <w:rPr>
          <w:rFonts w:ascii="Times New Roman" w:hAnsi="Times New Roman" w:cs="Times New Roman"/>
          <w:sz w:val="24"/>
          <w:szCs w:val="24"/>
          <w:lang w:val="el-GR"/>
        </w:rPr>
        <w:t>ἔρος</w:t>
      </w:r>
      <w:proofErr w:type="spellEnd"/>
      <w:r w:rsidRPr="001D702D">
        <w:rPr>
          <w:rFonts w:ascii="Times New Roman" w:hAnsi="Times New Roman" w:cs="Times New Roman"/>
          <w:sz w:val="24"/>
          <w:szCs w:val="24"/>
        </w:rPr>
        <w:t xml:space="preserve"> in line 144.  In lines 2-4 of this hymn, </w:t>
      </w:r>
      <w:r w:rsidR="00201281" w:rsidRPr="001D702D">
        <w:rPr>
          <w:rFonts w:ascii="Times New Roman" w:hAnsi="Times New Roman" w:cs="Times New Roman"/>
          <w:sz w:val="24"/>
          <w:szCs w:val="24"/>
        </w:rPr>
        <w:t>she</w:t>
      </w:r>
      <w:r w:rsidRPr="001D702D">
        <w:rPr>
          <w:rFonts w:ascii="Times New Roman" w:hAnsi="Times New Roman" w:cs="Times New Roman"/>
          <w:sz w:val="24"/>
          <w:szCs w:val="24"/>
        </w:rPr>
        <w:t xml:space="preserve"> casts </w:t>
      </w:r>
      <w:proofErr w:type="spellStart"/>
      <w:r w:rsidRPr="001D702D">
        <w:rPr>
          <w:rFonts w:ascii="Times New Roman" w:hAnsi="Times New Roman" w:cs="Times New Roman"/>
          <w:sz w:val="24"/>
          <w:szCs w:val="24"/>
        </w:rPr>
        <w:t>ἵμερος</w:t>
      </w:r>
      <w:proofErr w:type="spellEnd"/>
      <w:r w:rsidRPr="001D702D">
        <w:rPr>
          <w:rFonts w:ascii="Times New Roman" w:hAnsi="Times New Roman" w:cs="Times New Roman"/>
          <w:sz w:val="24"/>
          <w:szCs w:val="24"/>
        </w:rPr>
        <w:t xml:space="preserve"> on the mortals, immortals, birds and beasts</w:t>
      </w:r>
      <w:r w:rsidR="00201281" w:rsidRPr="001D702D">
        <w:rPr>
          <w:rFonts w:ascii="Times New Roman" w:hAnsi="Times New Roman" w:cs="Times New Roman"/>
          <w:sz w:val="24"/>
          <w:szCs w:val="24"/>
        </w:rPr>
        <w:t>, and on animals again in lines 70-73</w:t>
      </w:r>
      <w:r w:rsidRPr="001D702D">
        <w:rPr>
          <w:rFonts w:ascii="Times New Roman" w:hAnsi="Times New Roman" w:cs="Times New Roman"/>
          <w:sz w:val="24"/>
          <w:szCs w:val="24"/>
        </w:rPr>
        <w:t xml:space="preserve">.  In line 45, 53 and 57 Zeus casts </w:t>
      </w:r>
      <w:proofErr w:type="spellStart"/>
      <w:r w:rsidRPr="001D702D">
        <w:rPr>
          <w:rFonts w:ascii="Times New Roman" w:hAnsi="Times New Roman" w:cs="Times New Roman"/>
          <w:sz w:val="24"/>
          <w:szCs w:val="24"/>
          <w:lang w:val="el-GR"/>
        </w:rPr>
        <w:t>ἴμερον</w:t>
      </w:r>
      <w:proofErr w:type="spellEnd"/>
      <w:r w:rsidRPr="001D702D">
        <w:rPr>
          <w:rFonts w:ascii="Times New Roman" w:hAnsi="Times New Roman" w:cs="Times New Roman"/>
          <w:sz w:val="24"/>
          <w:szCs w:val="24"/>
        </w:rPr>
        <w:t xml:space="preserve"> on Aphrodite.  T</w:t>
      </w:r>
      <w:r w:rsidR="00201281" w:rsidRPr="001D702D">
        <w:rPr>
          <w:rFonts w:ascii="Times New Roman" w:hAnsi="Times New Roman" w:cs="Times New Roman"/>
          <w:sz w:val="24"/>
          <w:szCs w:val="24"/>
        </w:rPr>
        <w:t>he difference</w:t>
      </w:r>
      <w:r w:rsidRPr="001D702D">
        <w:rPr>
          <w:rFonts w:ascii="Times New Roman" w:hAnsi="Times New Roman" w:cs="Times New Roman"/>
          <w:sz w:val="24"/>
          <w:szCs w:val="24"/>
        </w:rPr>
        <w:t xml:space="preserve"> is also reflected in the </w:t>
      </w:r>
      <w:r w:rsidR="00C168F4" w:rsidRPr="001D702D">
        <w:rPr>
          <w:rFonts w:ascii="Times New Roman" w:hAnsi="Times New Roman" w:cs="Times New Roman"/>
          <w:sz w:val="24"/>
          <w:szCs w:val="24"/>
        </w:rPr>
        <w:t>corresponding adjectives</w:t>
      </w:r>
      <w:r w:rsidRPr="001D702D">
        <w:rPr>
          <w:rFonts w:ascii="Times New Roman" w:hAnsi="Times New Roman" w:cs="Times New Roman"/>
          <w:sz w:val="24"/>
          <w:szCs w:val="24"/>
        </w:rPr>
        <w:t xml:space="preserve">.  </w:t>
      </w:r>
      <w:r w:rsidRPr="001D702D">
        <w:rPr>
          <w:rFonts w:ascii="Times New Roman" w:hAnsi="Times New Roman" w:cs="Times New Roman"/>
          <w:sz w:val="24"/>
          <w:szCs w:val="24"/>
          <w:lang w:val="el-GR"/>
        </w:rPr>
        <w:t>γάμον</w:t>
      </w:r>
      <w:r w:rsidRPr="001D702D">
        <w:rPr>
          <w:rFonts w:ascii="Times New Roman" w:hAnsi="Times New Roman" w:cs="Times New Roman"/>
          <w:sz w:val="24"/>
          <w:szCs w:val="24"/>
        </w:rPr>
        <w:t xml:space="preserve"> </w:t>
      </w:r>
      <w:proofErr w:type="spellStart"/>
      <w:r w:rsidRPr="001D702D">
        <w:rPr>
          <w:rFonts w:ascii="Times New Roman" w:hAnsi="Times New Roman" w:cs="Times New Roman"/>
          <w:sz w:val="24"/>
          <w:szCs w:val="24"/>
          <w:lang w:val="el-GR"/>
        </w:rPr>
        <w:t>ἱμερόεντα</w:t>
      </w:r>
      <w:proofErr w:type="spellEnd"/>
      <w:r w:rsidRPr="001D702D">
        <w:rPr>
          <w:rFonts w:ascii="Times New Roman" w:hAnsi="Times New Roman" w:cs="Times New Roman"/>
          <w:sz w:val="24"/>
          <w:szCs w:val="24"/>
        </w:rPr>
        <w:t xml:space="preserve"> </w:t>
      </w:r>
      <w:r w:rsidR="00201281" w:rsidRPr="001D702D">
        <w:rPr>
          <w:rFonts w:ascii="Times New Roman" w:hAnsi="Times New Roman" w:cs="Times New Roman"/>
          <w:sz w:val="24"/>
          <w:szCs w:val="24"/>
        </w:rPr>
        <w:t>“</w:t>
      </w:r>
      <w:r w:rsidRPr="001D702D">
        <w:rPr>
          <w:rFonts w:ascii="Times New Roman" w:hAnsi="Times New Roman" w:cs="Times New Roman"/>
          <w:sz w:val="24"/>
          <w:szCs w:val="24"/>
        </w:rPr>
        <w:t>a lovely wedding</w:t>
      </w:r>
      <w:r w:rsidR="00201281" w:rsidRPr="001D702D">
        <w:rPr>
          <w:rFonts w:ascii="Times New Roman" w:hAnsi="Times New Roman" w:cs="Times New Roman"/>
          <w:sz w:val="24"/>
          <w:szCs w:val="24"/>
        </w:rPr>
        <w:t>”</w:t>
      </w:r>
      <w:r w:rsidR="00C168F4" w:rsidRPr="001D702D">
        <w:rPr>
          <w:rFonts w:ascii="Times New Roman" w:hAnsi="Times New Roman" w:cs="Times New Roman"/>
          <w:sz w:val="24"/>
          <w:szCs w:val="24"/>
        </w:rPr>
        <w:t>[line 141]</w:t>
      </w:r>
      <w:r w:rsidRPr="001D702D">
        <w:rPr>
          <w:rFonts w:ascii="Times New Roman" w:hAnsi="Times New Roman" w:cs="Times New Roman"/>
          <w:sz w:val="24"/>
          <w:szCs w:val="24"/>
        </w:rPr>
        <w:t xml:space="preserve">, is to be hosted, whereas </w:t>
      </w:r>
      <w:proofErr w:type="spellStart"/>
      <w:r w:rsidRPr="001D702D">
        <w:rPr>
          <w:rFonts w:ascii="Times New Roman" w:hAnsi="Times New Roman" w:cs="Times New Roman"/>
          <w:sz w:val="24"/>
          <w:szCs w:val="24"/>
          <w:lang w:val="el-GR"/>
        </w:rPr>
        <w:t>πολυήρατος</w:t>
      </w:r>
      <w:proofErr w:type="spellEnd"/>
      <w:r w:rsidRPr="001D702D">
        <w:rPr>
          <w:rFonts w:ascii="Times New Roman" w:hAnsi="Times New Roman" w:cs="Times New Roman"/>
          <w:sz w:val="24"/>
          <w:szCs w:val="24"/>
        </w:rPr>
        <w:t xml:space="preserve"> </w:t>
      </w:r>
      <w:proofErr w:type="spellStart"/>
      <w:r w:rsidRPr="001D702D">
        <w:rPr>
          <w:rFonts w:ascii="Times New Roman" w:hAnsi="Times New Roman" w:cs="Times New Roman"/>
          <w:sz w:val="24"/>
          <w:szCs w:val="24"/>
          <w:lang w:val="el-GR"/>
        </w:rPr>
        <w:t>ἥβη</w:t>
      </w:r>
      <w:proofErr w:type="spellEnd"/>
      <w:r w:rsidRPr="001D702D">
        <w:rPr>
          <w:rFonts w:ascii="Times New Roman" w:hAnsi="Times New Roman" w:cs="Times New Roman"/>
          <w:sz w:val="24"/>
          <w:szCs w:val="24"/>
        </w:rPr>
        <w:t xml:space="preserve"> </w:t>
      </w:r>
      <w:r w:rsidR="00201281" w:rsidRPr="001D702D">
        <w:rPr>
          <w:rFonts w:ascii="Times New Roman" w:hAnsi="Times New Roman" w:cs="Times New Roman"/>
          <w:sz w:val="24"/>
          <w:szCs w:val="24"/>
        </w:rPr>
        <w:t>“</w:t>
      </w:r>
      <w:r w:rsidRPr="001D702D">
        <w:rPr>
          <w:rFonts w:ascii="Times New Roman" w:hAnsi="Times New Roman" w:cs="Times New Roman"/>
          <w:sz w:val="24"/>
          <w:szCs w:val="24"/>
        </w:rPr>
        <w:t>lovely youth</w:t>
      </w:r>
      <w:r w:rsidR="00201281" w:rsidRPr="001D702D">
        <w:rPr>
          <w:rFonts w:ascii="Times New Roman" w:hAnsi="Times New Roman" w:cs="Times New Roman"/>
          <w:sz w:val="24"/>
          <w:szCs w:val="24"/>
        </w:rPr>
        <w:t>”</w:t>
      </w:r>
      <w:r w:rsidRPr="001D702D">
        <w:rPr>
          <w:rFonts w:ascii="Times New Roman" w:hAnsi="Times New Roman" w:cs="Times New Roman"/>
          <w:sz w:val="24"/>
          <w:szCs w:val="24"/>
        </w:rPr>
        <w:t xml:space="preserve"> </w:t>
      </w:r>
      <w:r w:rsidR="00C168F4" w:rsidRPr="001D702D">
        <w:rPr>
          <w:rFonts w:ascii="Times New Roman" w:hAnsi="Times New Roman" w:cs="Times New Roman"/>
          <w:sz w:val="24"/>
          <w:szCs w:val="24"/>
        </w:rPr>
        <w:t>[</w:t>
      </w:r>
      <w:r w:rsidRPr="001D702D">
        <w:rPr>
          <w:rFonts w:ascii="Times New Roman" w:hAnsi="Times New Roman" w:cs="Times New Roman"/>
          <w:sz w:val="24"/>
          <w:szCs w:val="24"/>
        </w:rPr>
        <w:t>line 225</w:t>
      </w:r>
      <w:r w:rsidR="00C168F4" w:rsidRPr="001D702D">
        <w:rPr>
          <w:rFonts w:ascii="Times New Roman" w:hAnsi="Times New Roman" w:cs="Times New Roman"/>
          <w:sz w:val="24"/>
          <w:szCs w:val="24"/>
        </w:rPr>
        <w:t>]</w:t>
      </w:r>
      <w:r w:rsidRPr="001D702D">
        <w:rPr>
          <w:rFonts w:ascii="Times New Roman" w:hAnsi="Times New Roman" w:cs="Times New Roman"/>
          <w:sz w:val="24"/>
          <w:szCs w:val="24"/>
        </w:rPr>
        <w:t xml:space="preserve"> and </w:t>
      </w:r>
      <w:proofErr w:type="spellStart"/>
      <w:r w:rsidRPr="001D702D">
        <w:rPr>
          <w:rFonts w:ascii="Times New Roman" w:hAnsi="Times New Roman" w:cs="Times New Roman"/>
          <w:sz w:val="24"/>
          <w:szCs w:val="24"/>
          <w:lang w:val="el-GR"/>
        </w:rPr>
        <w:t>σπείων</w:t>
      </w:r>
      <w:proofErr w:type="spellEnd"/>
      <w:r w:rsidRPr="001D702D">
        <w:rPr>
          <w:rFonts w:ascii="Times New Roman" w:hAnsi="Times New Roman" w:cs="Times New Roman"/>
          <w:sz w:val="24"/>
          <w:szCs w:val="24"/>
        </w:rPr>
        <w:t xml:space="preserve"> </w:t>
      </w:r>
      <w:proofErr w:type="spellStart"/>
      <w:r w:rsidRPr="001D702D">
        <w:rPr>
          <w:rFonts w:ascii="Times New Roman" w:hAnsi="Times New Roman" w:cs="Times New Roman"/>
          <w:sz w:val="24"/>
          <w:szCs w:val="24"/>
          <w:lang w:val="el-GR"/>
        </w:rPr>
        <w:t>ἐροέντων</w:t>
      </w:r>
      <w:proofErr w:type="spellEnd"/>
      <w:r w:rsidRPr="001D702D">
        <w:rPr>
          <w:rFonts w:ascii="Times New Roman" w:hAnsi="Times New Roman" w:cs="Times New Roman"/>
          <w:sz w:val="24"/>
          <w:szCs w:val="24"/>
        </w:rPr>
        <w:t xml:space="preserve"> </w:t>
      </w:r>
      <w:r w:rsidR="00201281" w:rsidRPr="001D702D">
        <w:rPr>
          <w:rFonts w:ascii="Times New Roman" w:hAnsi="Times New Roman" w:cs="Times New Roman"/>
          <w:sz w:val="24"/>
          <w:szCs w:val="24"/>
        </w:rPr>
        <w:t>“</w:t>
      </w:r>
      <w:r w:rsidRPr="001D702D">
        <w:rPr>
          <w:rFonts w:ascii="Times New Roman" w:hAnsi="Times New Roman" w:cs="Times New Roman"/>
          <w:sz w:val="24"/>
          <w:szCs w:val="24"/>
        </w:rPr>
        <w:t>charming grottos</w:t>
      </w:r>
      <w:r w:rsidR="00201281" w:rsidRPr="001D702D">
        <w:rPr>
          <w:rFonts w:ascii="Times New Roman" w:hAnsi="Times New Roman" w:cs="Times New Roman"/>
          <w:sz w:val="24"/>
          <w:szCs w:val="24"/>
        </w:rPr>
        <w:t>”</w:t>
      </w:r>
      <w:r w:rsidR="00C168F4" w:rsidRPr="001D702D">
        <w:rPr>
          <w:rFonts w:ascii="Times New Roman" w:hAnsi="Times New Roman" w:cs="Times New Roman"/>
          <w:sz w:val="24"/>
          <w:szCs w:val="24"/>
        </w:rPr>
        <w:t>[</w:t>
      </w:r>
      <w:r w:rsidRPr="001D702D">
        <w:rPr>
          <w:rFonts w:ascii="Times New Roman" w:hAnsi="Times New Roman" w:cs="Times New Roman"/>
          <w:sz w:val="24"/>
          <w:szCs w:val="24"/>
        </w:rPr>
        <w:t xml:space="preserve"> </w:t>
      </w:r>
      <w:r w:rsidRPr="001D702D">
        <w:rPr>
          <w:rFonts w:ascii="Times New Roman" w:hAnsi="Times New Roman" w:cs="Times New Roman"/>
          <w:sz w:val="24"/>
          <w:szCs w:val="24"/>
        </w:rPr>
        <w:lastRenderedPageBreak/>
        <w:t>line 263</w:t>
      </w:r>
      <w:r w:rsidR="00C168F4" w:rsidRPr="001D702D">
        <w:rPr>
          <w:rFonts w:ascii="Times New Roman" w:hAnsi="Times New Roman" w:cs="Times New Roman"/>
          <w:sz w:val="24"/>
          <w:szCs w:val="24"/>
        </w:rPr>
        <w:t>]</w:t>
      </w:r>
      <w:r w:rsidRPr="001D702D">
        <w:rPr>
          <w:rFonts w:ascii="Times New Roman" w:hAnsi="Times New Roman" w:cs="Times New Roman"/>
          <w:sz w:val="24"/>
          <w:szCs w:val="24"/>
        </w:rPr>
        <w:t xml:space="preserve"> are naturally lovely, not cast from outside.  This finding differs from Faulkner’s</w:t>
      </w:r>
      <w:r w:rsidR="006C6BC5" w:rsidRPr="001D702D">
        <w:rPr>
          <w:rFonts w:ascii="Times New Roman" w:hAnsi="Times New Roman" w:cs="Times New Roman"/>
          <w:sz w:val="24"/>
          <w:szCs w:val="24"/>
        </w:rPr>
        <w:t xml:space="preserve"> (2008)</w:t>
      </w:r>
      <w:r w:rsidRPr="001D702D">
        <w:rPr>
          <w:rFonts w:ascii="Times New Roman" w:hAnsi="Times New Roman" w:cs="Times New Roman"/>
          <w:sz w:val="24"/>
          <w:szCs w:val="24"/>
        </w:rPr>
        <w:t xml:space="preserve"> [p 174]  who finds that </w:t>
      </w:r>
      <w:proofErr w:type="spellStart"/>
      <w:r w:rsidRPr="001D702D">
        <w:rPr>
          <w:rFonts w:ascii="Times New Roman" w:hAnsi="Times New Roman" w:cs="Times New Roman"/>
          <w:sz w:val="24"/>
          <w:szCs w:val="24"/>
          <w:lang w:val="el-GR"/>
        </w:rPr>
        <w:t>ἴμερος</w:t>
      </w:r>
      <w:proofErr w:type="spellEnd"/>
      <w:r w:rsidRPr="001D702D">
        <w:rPr>
          <w:rFonts w:ascii="Times New Roman" w:hAnsi="Times New Roman" w:cs="Times New Roman"/>
          <w:sz w:val="24"/>
          <w:szCs w:val="24"/>
        </w:rPr>
        <w:t xml:space="preserve"> commands immediate action while </w:t>
      </w:r>
      <w:proofErr w:type="spellStart"/>
      <w:r w:rsidRPr="001D702D">
        <w:rPr>
          <w:rFonts w:ascii="Times New Roman" w:hAnsi="Times New Roman" w:cs="Times New Roman"/>
          <w:sz w:val="24"/>
          <w:szCs w:val="24"/>
          <w:lang w:val="el-GR"/>
        </w:rPr>
        <w:t>ἔρος</w:t>
      </w:r>
      <w:proofErr w:type="spellEnd"/>
      <w:r w:rsidRPr="001D702D">
        <w:rPr>
          <w:rFonts w:ascii="Times New Roman" w:hAnsi="Times New Roman" w:cs="Times New Roman"/>
          <w:sz w:val="24"/>
          <w:szCs w:val="24"/>
        </w:rPr>
        <w:t xml:space="preserve"> is just attraction.</w:t>
      </w:r>
    </w:p>
    <w:p w14:paraId="1B8EE79A" w14:textId="407B5E10" w:rsidR="00433154" w:rsidRPr="001D702D" w:rsidRDefault="006E344A" w:rsidP="008A7F57">
      <w:pPr>
        <w:spacing w:line="480" w:lineRule="auto"/>
        <w:ind w:firstLine="720"/>
        <w:rPr>
          <w:rFonts w:ascii="Times New Roman" w:hAnsi="Times New Roman" w:cs="Times New Roman"/>
          <w:sz w:val="24"/>
          <w:szCs w:val="24"/>
        </w:rPr>
      </w:pPr>
      <w:r w:rsidRPr="001D702D">
        <w:rPr>
          <w:rFonts w:ascii="Times New Roman" w:hAnsi="Times New Roman" w:cs="Times New Roman"/>
          <w:sz w:val="24"/>
          <w:szCs w:val="24"/>
        </w:rPr>
        <w:t xml:space="preserve">Thus Anchises is caught in a whirlwind of </w:t>
      </w:r>
      <w:r w:rsidR="0035113F" w:rsidRPr="001D702D">
        <w:rPr>
          <w:rFonts w:ascii="Times New Roman" w:hAnsi="Times New Roman" w:cs="Times New Roman"/>
          <w:sz w:val="24"/>
          <w:szCs w:val="24"/>
        </w:rPr>
        <w:t>emotions</w:t>
      </w:r>
      <w:r w:rsidRPr="001D702D">
        <w:rPr>
          <w:rFonts w:ascii="Times New Roman" w:hAnsi="Times New Roman" w:cs="Times New Roman"/>
          <w:sz w:val="24"/>
          <w:szCs w:val="24"/>
        </w:rPr>
        <w:t>. He is bewildered by</w:t>
      </w:r>
      <w:r w:rsidR="006307FE" w:rsidRPr="001D702D">
        <w:rPr>
          <w:rFonts w:ascii="Times New Roman" w:hAnsi="Times New Roman" w:cs="Times New Roman"/>
          <w:sz w:val="24"/>
          <w:szCs w:val="24"/>
        </w:rPr>
        <w:t xml:space="preserve"> </w:t>
      </w:r>
      <w:r w:rsidRPr="001D702D">
        <w:rPr>
          <w:rFonts w:ascii="Times New Roman" w:hAnsi="Times New Roman" w:cs="Times New Roman"/>
          <w:sz w:val="24"/>
          <w:szCs w:val="24"/>
        </w:rPr>
        <w:t xml:space="preserve"> a beautiful woman that has just appeared in front of him out of the blue</w:t>
      </w:r>
      <w:r w:rsidR="001F0FBF" w:rsidRPr="001D702D">
        <w:rPr>
          <w:rFonts w:ascii="Times New Roman" w:hAnsi="Times New Roman" w:cs="Times New Roman"/>
          <w:sz w:val="24"/>
          <w:szCs w:val="24"/>
        </w:rPr>
        <w:t>, possibly the wildest dream of a shepherd boy come true</w:t>
      </w:r>
      <w:r w:rsidR="006307FE" w:rsidRPr="001D702D">
        <w:rPr>
          <w:rFonts w:ascii="Times New Roman" w:hAnsi="Times New Roman" w:cs="Times New Roman"/>
          <w:sz w:val="24"/>
          <w:szCs w:val="24"/>
        </w:rPr>
        <w:t>, and making him fall in love (</w:t>
      </w:r>
      <w:proofErr w:type="spellStart"/>
      <w:r w:rsidR="006307FE" w:rsidRPr="001D702D">
        <w:rPr>
          <w:rFonts w:ascii="Times New Roman" w:hAnsi="Times New Roman" w:cs="Times New Roman"/>
          <w:sz w:val="24"/>
          <w:szCs w:val="24"/>
        </w:rPr>
        <w:t>ἔρος</w:t>
      </w:r>
      <w:proofErr w:type="spellEnd"/>
      <w:r w:rsidR="006307FE" w:rsidRPr="001D702D">
        <w:rPr>
          <w:rFonts w:ascii="Times New Roman" w:hAnsi="Times New Roman" w:cs="Times New Roman"/>
          <w:sz w:val="24"/>
          <w:szCs w:val="24"/>
        </w:rPr>
        <w:t>)</w:t>
      </w:r>
      <w:r w:rsidR="001F0FBF" w:rsidRPr="001D702D">
        <w:rPr>
          <w:rFonts w:ascii="Times New Roman" w:hAnsi="Times New Roman" w:cs="Times New Roman"/>
          <w:sz w:val="24"/>
          <w:szCs w:val="24"/>
        </w:rPr>
        <w:t>.</w:t>
      </w:r>
      <w:r w:rsidRPr="001D702D">
        <w:rPr>
          <w:rFonts w:ascii="Times New Roman" w:hAnsi="Times New Roman" w:cs="Times New Roman"/>
          <w:sz w:val="24"/>
          <w:szCs w:val="24"/>
        </w:rPr>
        <w:t xml:space="preserve"> He is captivated by wonder at the clearly divine clothes and jewelry of disguised Aphrodite</w:t>
      </w:r>
      <w:r w:rsidR="001F0FBF" w:rsidRPr="001D702D">
        <w:rPr>
          <w:rFonts w:ascii="Times New Roman" w:hAnsi="Times New Roman" w:cs="Times New Roman"/>
          <w:sz w:val="24"/>
          <w:szCs w:val="24"/>
        </w:rPr>
        <w:t>,</w:t>
      </w:r>
      <w:r w:rsidRPr="001D702D">
        <w:rPr>
          <w:rFonts w:ascii="Times New Roman" w:hAnsi="Times New Roman" w:cs="Times New Roman"/>
          <w:sz w:val="24"/>
          <w:szCs w:val="24"/>
        </w:rPr>
        <w:t xml:space="preserve"> </w:t>
      </w:r>
      <w:r w:rsidR="001F0FBF" w:rsidRPr="001D702D">
        <w:rPr>
          <w:rFonts w:ascii="Times New Roman" w:hAnsi="Times New Roman" w:cs="Times New Roman"/>
          <w:sz w:val="24"/>
          <w:szCs w:val="24"/>
        </w:rPr>
        <w:t>h</w:t>
      </w:r>
      <w:r w:rsidRPr="001D702D">
        <w:rPr>
          <w:rFonts w:ascii="Times New Roman" w:hAnsi="Times New Roman" w:cs="Times New Roman"/>
          <w:sz w:val="24"/>
          <w:szCs w:val="24"/>
        </w:rPr>
        <w:t xml:space="preserve">e is under </w:t>
      </w:r>
      <w:r w:rsidR="001F0FBF" w:rsidRPr="001D702D">
        <w:rPr>
          <w:rFonts w:ascii="Times New Roman" w:hAnsi="Times New Roman" w:cs="Times New Roman"/>
          <w:sz w:val="24"/>
          <w:szCs w:val="24"/>
        </w:rPr>
        <w:t xml:space="preserve">additional </w:t>
      </w:r>
      <w:r w:rsidRPr="001D702D">
        <w:rPr>
          <w:rFonts w:ascii="Times New Roman" w:hAnsi="Times New Roman" w:cs="Times New Roman"/>
          <w:sz w:val="24"/>
          <w:szCs w:val="24"/>
        </w:rPr>
        <w:t xml:space="preserve">pressure of an intimate nature due to the presence of the </w:t>
      </w:r>
      <w:r w:rsidR="005C7312" w:rsidRPr="001D702D">
        <w:rPr>
          <w:rFonts w:ascii="Times New Roman" w:hAnsi="Times New Roman" w:cs="Times New Roman"/>
          <w:sz w:val="24"/>
          <w:szCs w:val="24"/>
        </w:rPr>
        <w:t xml:space="preserve">magic </w:t>
      </w:r>
      <w:r w:rsidRPr="001D702D">
        <w:rPr>
          <w:rFonts w:ascii="Times New Roman" w:hAnsi="Times New Roman" w:cs="Times New Roman"/>
          <w:sz w:val="24"/>
          <w:szCs w:val="24"/>
        </w:rPr>
        <w:t>girdle</w:t>
      </w:r>
      <w:r w:rsidR="00C168F4" w:rsidRPr="001D702D">
        <w:rPr>
          <w:rFonts w:ascii="Times New Roman" w:hAnsi="Times New Roman" w:cs="Times New Roman"/>
          <w:sz w:val="24"/>
          <w:szCs w:val="24"/>
        </w:rPr>
        <w:t xml:space="preserve">, </w:t>
      </w:r>
      <w:r w:rsidR="001F0FBF" w:rsidRPr="001D702D">
        <w:rPr>
          <w:rFonts w:ascii="Times New Roman" w:hAnsi="Times New Roman" w:cs="Times New Roman"/>
          <w:sz w:val="24"/>
          <w:szCs w:val="24"/>
        </w:rPr>
        <w:t>and yet the girl in front of him is normal in stature and is not glowing as a goddess would.  All this combine</w:t>
      </w:r>
      <w:r w:rsidRPr="001D702D">
        <w:rPr>
          <w:rFonts w:ascii="Times New Roman" w:hAnsi="Times New Roman" w:cs="Times New Roman"/>
          <w:sz w:val="24"/>
          <w:szCs w:val="24"/>
        </w:rPr>
        <w:t>, Anchises believes she is a goddess</w:t>
      </w:r>
      <w:r w:rsidR="001F0FBF" w:rsidRPr="001D702D">
        <w:rPr>
          <w:rFonts w:ascii="Times New Roman" w:hAnsi="Times New Roman" w:cs="Times New Roman"/>
          <w:sz w:val="24"/>
          <w:szCs w:val="24"/>
        </w:rPr>
        <w:t xml:space="preserve"> of some sort</w:t>
      </w:r>
      <w:r w:rsidRPr="001D702D">
        <w:rPr>
          <w:rFonts w:ascii="Times New Roman" w:hAnsi="Times New Roman" w:cs="Times New Roman"/>
          <w:sz w:val="24"/>
          <w:szCs w:val="24"/>
        </w:rPr>
        <w:t xml:space="preserve">, but </w:t>
      </w:r>
      <w:r w:rsidR="009919C6" w:rsidRPr="001D702D">
        <w:rPr>
          <w:rFonts w:ascii="Times New Roman" w:hAnsi="Times New Roman" w:cs="Times New Roman"/>
          <w:sz w:val="24"/>
          <w:szCs w:val="24"/>
        </w:rPr>
        <w:t xml:space="preserve">just barely </w:t>
      </w:r>
      <w:r w:rsidRPr="001D702D">
        <w:rPr>
          <w:rFonts w:ascii="Times New Roman" w:hAnsi="Times New Roman" w:cs="Times New Roman"/>
          <w:sz w:val="24"/>
          <w:szCs w:val="24"/>
        </w:rPr>
        <w:t>not convincingly enough to</w:t>
      </w:r>
      <w:r w:rsidR="001F0FBF" w:rsidRPr="001D702D">
        <w:rPr>
          <w:rFonts w:ascii="Times New Roman" w:hAnsi="Times New Roman" w:cs="Times New Roman"/>
          <w:sz w:val="24"/>
          <w:szCs w:val="24"/>
        </w:rPr>
        <w:t xml:space="preserve"> overcome desire and</w:t>
      </w:r>
      <w:r w:rsidRPr="001D702D">
        <w:rPr>
          <w:rFonts w:ascii="Times New Roman" w:hAnsi="Times New Roman" w:cs="Times New Roman"/>
          <w:sz w:val="24"/>
          <w:szCs w:val="24"/>
        </w:rPr>
        <w:t xml:space="preserve"> be in a state of terror that most epiphanies invoke.</w:t>
      </w:r>
    </w:p>
    <w:p w14:paraId="513BF600" w14:textId="18044D2F" w:rsidR="00A102FA" w:rsidRPr="001D702D" w:rsidRDefault="001F0FBF" w:rsidP="008A7F57">
      <w:pPr>
        <w:spacing w:line="480" w:lineRule="auto"/>
        <w:ind w:firstLine="720"/>
        <w:rPr>
          <w:rFonts w:ascii="Times New Roman" w:hAnsi="Times New Roman" w:cs="Times New Roman"/>
          <w:sz w:val="24"/>
          <w:szCs w:val="24"/>
        </w:rPr>
      </w:pPr>
      <w:r w:rsidRPr="001D702D">
        <w:rPr>
          <w:rFonts w:ascii="Times New Roman" w:hAnsi="Times New Roman" w:cs="Times New Roman"/>
          <w:sz w:val="24"/>
          <w:szCs w:val="24"/>
        </w:rPr>
        <w:t xml:space="preserve">Anchises very professionally </w:t>
      </w:r>
      <w:r w:rsidR="00D5585F" w:rsidRPr="001D702D">
        <w:rPr>
          <w:rFonts w:ascii="Times New Roman" w:hAnsi="Times New Roman" w:cs="Times New Roman"/>
          <w:sz w:val="24"/>
          <w:szCs w:val="24"/>
        </w:rPr>
        <w:t>addresses Aphrodite</w:t>
      </w:r>
      <w:r w:rsidRPr="001D702D">
        <w:rPr>
          <w:rFonts w:ascii="Times New Roman" w:hAnsi="Times New Roman" w:cs="Times New Roman"/>
          <w:sz w:val="24"/>
          <w:szCs w:val="24"/>
        </w:rPr>
        <w:t xml:space="preserve"> by</w:t>
      </w:r>
      <w:r w:rsidR="009919C6" w:rsidRPr="001D702D">
        <w:rPr>
          <w:rFonts w:ascii="Times New Roman" w:hAnsi="Times New Roman" w:cs="Times New Roman"/>
          <w:sz w:val="24"/>
          <w:szCs w:val="24"/>
        </w:rPr>
        <w:t xml:space="preserve"> listing some of the most beautiful goddesses</w:t>
      </w:r>
      <w:r w:rsidR="00087EA4" w:rsidRPr="001D702D">
        <w:rPr>
          <w:rFonts w:ascii="Times New Roman" w:hAnsi="Times New Roman" w:cs="Times New Roman"/>
          <w:sz w:val="24"/>
          <w:szCs w:val="24"/>
        </w:rPr>
        <w:t xml:space="preserve"> (including Aphrodite)</w:t>
      </w:r>
      <w:r w:rsidR="009919C6" w:rsidRPr="001D702D">
        <w:rPr>
          <w:rFonts w:ascii="Times New Roman" w:hAnsi="Times New Roman" w:cs="Times New Roman"/>
          <w:sz w:val="24"/>
          <w:szCs w:val="24"/>
        </w:rPr>
        <w:t xml:space="preserve"> and beings in mythology, as to not insult </w:t>
      </w:r>
      <w:r w:rsidR="00C93804" w:rsidRPr="001D702D">
        <w:rPr>
          <w:rFonts w:ascii="Times New Roman" w:hAnsi="Times New Roman" w:cs="Times New Roman"/>
          <w:sz w:val="24"/>
          <w:szCs w:val="24"/>
        </w:rPr>
        <w:t>whoever is in his presence</w:t>
      </w:r>
      <w:r w:rsidR="009919C6" w:rsidRPr="001D702D">
        <w:rPr>
          <w:rFonts w:ascii="Times New Roman" w:hAnsi="Times New Roman" w:cs="Times New Roman"/>
          <w:sz w:val="24"/>
          <w:szCs w:val="24"/>
        </w:rPr>
        <w:t xml:space="preserve">, </w:t>
      </w:r>
      <w:r w:rsidR="00BD5BAA" w:rsidRPr="001D702D">
        <w:rPr>
          <w:rFonts w:ascii="Times New Roman" w:hAnsi="Times New Roman" w:cs="Times New Roman"/>
          <w:sz w:val="24"/>
          <w:szCs w:val="24"/>
        </w:rPr>
        <w:t>and</w:t>
      </w:r>
      <w:r w:rsidR="00D5585F" w:rsidRPr="001D702D">
        <w:rPr>
          <w:rFonts w:ascii="Times New Roman" w:hAnsi="Times New Roman" w:cs="Times New Roman"/>
          <w:sz w:val="24"/>
          <w:szCs w:val="24"/>
        </w:rPr>
        <w:t xml:space="preserve"> he</w:t>
      </w:r>
      <w:r w:rsidR="00BD5BAA" w:rsidRPr="001D702D">
        <w:rPr>
          <w:rFonts w:ascii="Times New Roman" w:hAnsi="Times New Roman" w:cs="Times New Roman"/>
          <w:sz w:val="24"/>
          <w:szCs w:val="24"/>
        </w:rPr>
        <w:t xml:space="preserve"> </w:t>
      </w:r>
      <w:r w:rsidR="00C93804" w:rsidRPr="001D702D">
        <w:rPr>
          <w:rFonts w:ascii="Times New Roman" w:hAnsi="Times New Roman" w:cs="Times New Roman"/>
          <w:sz w:val="24"/>
          <w:szCs w:val="24"/>
        </w:rPr>
        <w:t xml:space="preserve">promises an </w:t>
      </w:r>
      <w:r w:rsidR="00177802" w:rsidRPr="001D702D">
        <w:rPr>
          <w:rFonts w:ascii="Times New Roman" w:hAnsi="Times New Roman" w:cs="Times New Roman"/>
          <w:sz w:val="24"/>
          <w:szCs w:val="24"/>
        </w:rPr>
        <w:t>alt</w:t>
      </w:r>
      <w:r w:rsidR="00D5585F" w:rsidRPr="001D702D">
        <w:rPr>
          <w:rFonts w:ascii="Times New Roman" w:hAnsi="Times New Roman" w:cs="Times New Roman"/>
          <w:sz w:val="24"/>
          <w:szCs w:val="24"/>
        </w:rPr>
        <w:t>a</w:t>
      </w:r>
      <w:r w:rsidR="00177802" w:rsidRPr="001D702D">
        <w:rPr>
          <w:rFonts w:ascii="Times New Roman" w:hAnsi="Times New Roman" w:cs="Times New Roman"/>
          <w:sz w:val="24"/>
          <w:szCs w:val="24"/>
        </w:rPr>
        <w:t>r</w:t>
      </w:r>
      <w:r w:rsidR="0073016C" w:rsidRPr="001D702D">
        <w:rPr>
          <w:rFonts w:ascii="Times New Roman" w:hAnsi="Times New Roman" w:cs="Times New Roman"/>
          <w:sz w:val="24"/>
          <w:szCs w:val="24"/>
        </w:rPr>
        <w:t xml:space="preserve"> and sacrifices</w:t>
      </w:r>
      <w:r w:rsidR="00177802" w:rsidRPr="001D702D">
        <w:rPr>
          <w:rFonts w:ascii="Times New Roman" w:hAnsi="Times New Roman" w:cs="Times New Roman"/>
          <w:sz w:val="24"/>
          <w:szCs w:val="24"/>
        </w:rPr>
        <w:t xml:space="preserve"> </w:t>
      </w:r>
      <w:r w:rsidR="00C93804" w:rsidRPr="001D702D">
        <w:rPr>
          <w:rFonts w:ascii="Times New Roman" w:hAnsi="Times New Roman" w:cs="Times New Roman"/>
          <w:sz w:val="24"/>
          <w:szCs w:val="24"/>
        </w:rPr>
        <w:t>and makes a request</w:t>
      </w:r>
      <w:r w:rsidR="009919C6" w:rsidRPr="001D702D">
        <w:rPr>
          <w:rFonts w:ascii="Times New Roman" w:hAnsi="Times New Roman" w:cs="Times New Roman"/>
          <w:sz w:val="24"/>
          <w:szCs w:val="24"/>
        </w:rPr>
        <w:t xml:space="preserve"> in a prayer</w:t>
      </w:r>
      <w:r w:rsidR="00C93804" w:rsidRPr="001D702D">
        <w:rPr>
          <w:rFonts w:ascii="Times New Roman" w:hAnsi="Times New Roman" w:cs="Times New Roman"/>
          <w:sz w:val="24"/>
          <w:szCs w:val="24"/>
        </w:rPr>
        <w:t>/</w:t>
      </w:r>
      <w:r w:rsidR="009919C6" w:rsidRPr="001D702D">
        <w:rPr>
          <w:rFonts w:ascii="Times New Roman" w:hAnsi="Times New Roman" w:cs="Times New Roman"/>
          <w:sz w:val="24"/>
          <w:szCs w:val="24"/>
        </w:rPr>
        <w:t xml:space="preserve"> hymn like fashion as pointed out by </w:t>
      </w:r>
      <w:r w:rsidR="00BD5BAA" w:rsidRPr="001D702D">
        <w:rPr>
          <w:rFonts w:ascii="Times New Roman" w:hAnsi="Times New Roman" w:cs="Times New Roman"/>
          <w:sz w:val="24"/>
          <w:szCs w:val="24"/>
        </w:rPr>
        <w:t>Faulkner</w:t>
      </w:r>
      <w:r w:rsidR="006C6BC5" w:rsidRPr="001D702D">
        <w:rPr>
          <w:rFonts w:ascii="Times New Roman" w:hAnsi="Times New Roman" w:cs="Times New Roman"/>
          <w:sz w:val="24"/>
          <w:szCs w:val="24"/>
        </w:rPr>
        <w:t xml:space="preserve"> (2008)</w:t>
      </w:r>
      <w:r w:rsidR="00BD5BAA" w:rsidRPr="001D702D">
        <w:rPr>
          <w:rFonts w:ascii="Times New Roman" w:hAnsi="Times New Roman" w:cs="Times New Roman"/>
          <w:sz w:val="24"/>
          <w:szCs w:val="24"/>
        </w:rPr>
        <w:t xml:space="preserve"> </w:t>
      </w:r>
      <w:r w:rsidR="006C6BC5" w:rsidRPr="001D702D">
        <w:rPr>
          <w:rFonts w:ascii="Times New Roman" w:hAnsi="Times New Roman" w:cs="Times New Roman"/>
          <w:sz w:val="24"/>
          <w:szCs w:val="24"/>
        </w:rPr>
        <w:t>[</w:t>
      </w:r>
      <w:r w:rsidR="00BD5BAA" w:rsidRPr="001D702D">
        <w:rPr>
          <w:rFonts w:ascii="Times New Roman" w:hAnsi="Times New Roman" w:cs="Times New Roman"/>
          <w:sz w:val="24"/>
          <w:szCs w:val="24"/>
        </w:rPr>
        <w:t>pg</w:t>
      </w:r>
      <w:r w:rsidR="001D702D">
        <w:rPr>
          <w:rFonts w:ascii="Times New Roman" w:hAnsi="Times New Roman" w:cs="Times New Roman"/>
          <w:sz w:val="24"/>
          <w:szCs w:val="24"/>
        </w:rPr>
        <w:t>.</w:t>
      </w:r>
      <w:r w:rsidR="00BD5BAA" w:rsidRPr="001D702D">
        <w:rPr>
          <w:rFonts w:ascii="Times New Roman" w:hAnsi="Times New Roman" w:cs="Times New Roman"/>
          <w:sz w:val="24"/>
          <w:szCs w:val="24"/>
        </w:rPr>
        <w:t xml:space="preserve"> 173-174</w:t>
      </w:r>
      <w:r w:rsidR="006C6BC5" w:rsidRPr="001D702D">
        <w:rPr>
          <w:rFonts w:ascii="Times New Roman" w:hAnsi="Times New Roman" w:cs="Times New Roman"/>
          <w:sz w:val="24"/>
          <w:szCs w:val="24"/>
        </w:rPr>
        <w:t>]</w:t>
      </w:r>
      <w:r w:rsidR="00BD5BAA" w:rsidRPr="001D702D">
        <w:rPr>
          <w:rFonts w:ascii="Times New Roman" w:hAnsi="Times New Roman" w:cs="Times New Roman"/>
          <w:sz w:val="24"/>
          <w:szCs w:val="24"/>
        </w:rPr>
        <w:t>.  This serves to confirm that he was not entirely tricked by Aphrodite’s disguise</w:t>
      </w:r>
      <w:r w:rsidR="00AD0735" w:rsidRPr="001D702D">
        <w:rPr>
          <w:rFonts w:ascii="Times New Roman" w:hAnsi="Times New Roman" w:cs="Times New Roman"/>
          <w:sz w:val="24"/>
          <w:szCs w:val="24"/>
        </w:rPr>
        <w:t>.  As pointed out by Faulkner</w:t>
      </w:r>
      <w:r w:rsidR="006C6BC5" w:rsidRPr="001D702D">
        <w:rPr>
          <w:rFonts w:ascii="Times New Roman" w:hAnsi="Times New Roman" w:cs="Times New Roman"/>
          <w:sz w:val="24"/>
          <w:szCs w:val="24"/>
        </w:rPr>
        <w:t>(2008)</w:t>
      </w:r>
      <w:r w:rsidR="00AD0735" w:rsidRPr="001D702D">
        <w:rPr>
          <w:rFonts w:ascii="Times New Roman" w:hAnsi="Times New Roman" w:cs="Times New Roman"/>
          <w:sz w:val="24"/>
          <w:szCs w:val="24"/>
        </w:rPr>
        <w:t xml:space="preserve"> </w:t>
      </w:r>
      <w:r w:rsidR="006C6BC5" w:rsidRPr="001D702D">
        <w:rPr>
          <w:rFonts w:ascii="Times New Roman" w:hAnsi="Times New Roman" w:cs="Times New Roman"/>
          <w:sz w:val="24"/>
          <w:szCs w:val="24"/>
        </w:rPr>
        <w:t>[</w:t>
      </w:r>
      <w:proofErr w:type="spellStart"/>
      <w:r w:rsidR="00AD0735" w:rsidRPr="001D702D">
        <w:rPr>
          <w:rFonts w:ascii="Times New Roman" w:hAnsi="Times New Roman" w:cs="Times New Roman"/>
          <w:sz w:val="24"/>
          <w:szCs w:val="24"/>
        </w:rPr>
        <w:t>pg</w:t>
      </w:r>
      <w:proofErr w:type="spellEnd"/>
      <w:r w:rsidR="00AD0735" w:rsidRPr="001D702D">
        <w:rPr>
          <w:rFonts w:ascii="Times New Roman" w:hAnsi="Times New Roman" w:cs="Times New Roman"/>
          <w:sz w:val="24"/>
          <w:szCs w:val="24"/>
        </w:rPr>
        <w:t xml:space="preserve"> 175</w:t>
      </w:r>
      <w:r w:rsidR="006C6BC5" w:rsidRPr="001D702D">
        <w:rPr>
          <w:rFonts w:ascii="Times New Roman" w:hAnsi="Times New Roman" w:cs="Times New Roman"/>
          <w:sz w:val="24"/>
          <w:szCs w:val="24"/>
        </w:rPr>
        <w:t>]</w:t>
      </w:r>
      <w:r w:rsidR="00AD0735" w:rsidRPr="001D702D">
        <w:rPr>
          <w:rFonts w:ascii="Times New Roman" w:hAnsi="Times New Roman" w:cs="Times New Roman"/>
          <w:sz w:val="24"/>
          <w:szCs w:val="24"/>
        </w:rPr>
        <w:t xml:space="preserve"> the goddesses listed here are also listed in Hesiod’s Theogony Lines  11-25</w:t>
      </w:r>
      <w:r w:rsidR="00410C78" w:rsidRPr="001D702D">
        <w:rPr>
          <w:rFonts w:ascii="Times New Roman" w:hAnsi="Times New Roman" w:cs="Times New Roman"/>
          <w:sz w:val="24"/>
          <w:szCs w:val="24"/>
        </w:rPr>
        <w:t>, where they are being praised by the</w:t>
      </w:r>
      <w:r w:rsidR="00AD0735" w:rsidRPr="001D702D">
        <w:rPr>
          <w:rFonts w:ascii="Times New Roman" w:hAnsi="Times New Roman" w:cs="Times New Roman"/>
          <w:sz w:val="24"/>
          <w:szCs w:val="24"/>
        </w:rPr>
        <w:t xml:space="preserve"> Muses.  </w:t>
      </w:r>
      <w:r w:rsidR="00410C78" w:rsidRPr="001D702D">
        <w:rPr>
          <w:rFonts w:ascii="Times New Roman" w:hAnsi="Times New Roman" w:cs="Times New Roman"/>
          <w:sz w:val="24"/>
          <w:szCs w:val="24"/>
        </w:rPr>
        <w:t>This</w:t>
      </w:r>
      <w:r w:rsidR="00AD0735" w:rsidRPr="001D702D">
        <w:rPr>
          <w:rFonts w:ascii="Times New Roman" w:hAnsi="Times New Roman" w:cs="Times New Roman"/>
          <w:sz w:val="24"/>
          <w:szCs w:val="24"/>
        </w:rPr>
        <w:t xml:space="preserve"> further reinforce the structure of Anchises speech as a prayer</w:t>
      </w:r>
      <w:r w:rsidR="00087EA4" w:rsidRPr="001D702D">
        <w:rPr>
          <w:rFonts w:ascii="Times New Roman" w:hAnsi="Times New Roman" w:cs="Times New Roman"/>
          <w:sz w:val="24"/>
          <w:szCs w:val="24"/>
        </w:rPr>
        <w:t xml:space="preserve"> song</w:t>
      </w:r>
      <w:r w:rsidR="00AD0735" w:rsidRPr="001D702D">
        <w:rPr>
          <w:rFonts w:ascii="Times New Roman" w:hAnsi="Times New Roman" w:cs="Times New Roman"/>
          <w:sz w:val="24"/>
          <w:szCs w:val="24"/>
        </w:rPr>
        <w:t>, and by listing all these goddesses he is mimicking a common prayer structure where numerous gods are addressed</w:t>
      </w:r>
      <w:r w:rsidR="00087EA4" w:rsidRPr="001D702D">
        <w:rPr>
          <w:rFonts w:ascii="Times New Roman" w:hAnsi="Times New Roman" w:cs="Times New Roman"/>
          <w:sz w:val="24"/>
          <w:szCs w:val="24"/>
        </w:rPr>
        <w:t xml:space="preserve">. (Also see Hymn to Hermes 425-435)  As mentioned earlier, Anchises is conveniently already holding and playing the kithara, which would easily accompany this excerpt. </w:t>
      </w:r>
    </w:p>
    <w:p w14:paraId="5CAF520D" w14:textId="438D633E" w:rsidR="00C17BAE" w:rsidRPr="001D702D" w:rsidRDefault="0073016C" w:rsidP="008A7F57">
      <w:pPr>
        <w:spacing w:line="480" w:lineRule="auto"/>
        <w:ind w:firstLine="720"/>
        <w:rPr>
          <w:rFonts w:ascii="Times New Roman" w:hAnsi="Times New Roman" w:cs="Times New Roman"/>
          <w:sz w:val="24"/>
          <w:szCs w:val="24"/>
        </w:rPr>
      </w:pPr>
      <w:r w:rsidRPr="001D702D">
        <w:rPr>
          <w:rFonts w:ascii="Times New Roman" w:hAnsi="Times New Roman" w:cs="Times New Roman"/>
          <w:sz w:val="24"/>
          <w:szCs w:val="24"/>
        </w:rPr>
        <w:t xml:space="preserve">Regarding the altar, </w:t>
      </w:r>
      <w:r w:rsidR="00C17BAE" w:rsidRPr="001D702D">
        <w:rPr>
          <w:rFonts w:ascii="Times New Roman" w:hAnsi="Times New Roman" w:cs="Times New Roman"/>
          <w:sz w:val="24"/>
          <w:szCs w:val="24"/>
        </w:rPr>
        <w:t xml:space="preserve"> Richardson</w:t>
      </w:r>
      <w:r w:rsidR="006C6BC5" w:rsidRPr="001D702D">
        <w:rPr>
          <w:rFonts w:ascii="Times New Roman" w:hAnsi="Times New Roman" w:cs="Times New Roman"/>
          <w:sz w:val="24"/>
          <w:szCs w:val="24"/>
        </w:rPr>
        <w:t>(2010)</w:t>
      </w:r>
      <w:r w:rsidR="00C17BAE" w:rsidRPr="001D702D">
        <w:rPr>
          <w:rFonts w:ascii="Times New Roman" w:hAnsi="Times New Roman" w:cs="Times New Roman"/>
          <w:sz w:val="24"/>
          <w:szCs w:val="24"/>
        </w:rPr>
        <w:t xml:space="preserve"> points out that “elsewhere in the Hymns, the foundation of a particular precinct of god is accompanied by a geographical reference” </w:t>
      </w:r>
      <w:r w:rsidR="005C7312" w:rsidRPr="001D702D">
        <w:rPr>
          <w:rFonts w:ascii="Times New Roman" w:hAnsi="Times New Roman" w:cs="Times New Roman"/>
          <w:sz w:val="24"/>
          <w:szCs w:val="24"/>
        </w:rPr>
        <w:t>[</w:t>
      </w:r>
      <w:r w:rsidR="00C17BAE" w:rsidRPr="001D702D">
        <w:rPr>
          <w:rFonts w:ascii="Times New Roman" w:hAnsi="Times New Roman" w:cs="Times New Roman"/>
          <w:sz w:val="24"/>
          <w:szCs w:val="24"/>
        </w:rPr>
        <w:t>p 179</w:t>
      </w:r>
      <w:r w:rsidR="005C7312" w:rsidRPr="001D702D">
        <w:rPr>
          <w:rFonts w:ascii="Times New Roman" w:hAnsi="Times New Roman" w:cs="Times New Roman"/>
          <w:sz w:val="24"/>
          <w:szCs w:val="24"/>
        </w:rPr>
        <w:t>]</w:t>
      </w:r>
      <w:r w:rsidR="00C17BAE" w:rsidRPr="001D702D">
        <w:rPr>
          <w:rFonts w:ascii="Times New Roman" w:hAnsi="Times New Roman" w:cs="Times New Roman"/>
          <w:sz w:val="24"/>
          <w:szCs w:val="24"/>
        </w:rPr>
        <w:t xml:space="preserve"> </w:t>
      </w:r>
      <w:r w:rsidR="00C17BAE" w:rsidRPr="001D702D">
        <w:rPr>
          <w:rFonts w:ascii="Times New Roman" w:hAnsi="Times New Roman" w:cs="Times New Roman"/>
          <w:sz w:val="24"/>
          <w:szCs w:val="24"/>
        </w:rPr>
        <w:lastRenderedPageBreak/>
        <w:t xml:space="preserve">and here there is no specific location given for the alter promised by Anchises.  However there are historical references to a sanctuary to Aphrodite near Anchises tomb on Mount </w:t>
      </w:r>
      <w:proofErr w:type="spellStart"/>
      <w:r w:rsidR="00C17BAE" w:rsidRPr="001D702D">
        <w:rPr>
          <w:rFonts w:ascii="Times New Roman" w:hAnsi="Times New Roman" w:cs="Times New Roman"/>
          <w:sz w:val="24"/>
          <w:szCs w:val="24"/>
        </w:rPr>
        <w:t>Anchisia</w:t>
      </w:r>
      <w:proofErr w:type="spellEnd"/>
      <w:r w:rsidR="00C17BAE" w:rsidRPr="001D702D">
        <w:rPr>
          <w:rFonts w:ascii="Times New Roman" w:hAnsi="Times New Roman" w:cs="Times New Roman"/>
          <w:sz w:val="24"/>
          <w:szCs w:val="24"/>
        </w:rPr>
        <w:t xml:space="preserve"> by Pausanias</w:t>
      </w:r>
      <w:r w:rsidR="00046A65" w:rsidRPr="001D702D">
        <w:rPr>
          <w:rFonts w:ascii="Times New Roman" w:hAnsi="Times New Roman" w:cs="Times New Roman"/>
          <w:sz w:val="24"/>
          <w:szCs w:val="24"/>
        </w:rPr>
        <w:t xml:space="preserve"> in his </w:t>
      </w:r>
      <w:r w:rsidR="00C17BAE" w:rsidRPr="001D702D">
        <w:rPr>
          <w:rFonts w:ascii="Times New Roman" w:hAnsi="Times New Roman" w:cs="Times New Roman"/>
          <w:sz w:val="24"/>
          <w:szCs w:val="24"/>
        </w:rPr>
        <w:t xml:space="preserve"> Description of Greece</w:t>
      </w:r>
      <w:r w:rsidR="00046A65" w:rsidRPr="001D702D">
        <w:rPr>
          <w:rFonts w:ascii="Times New Roman" w:hAnsi="Times New Roman" w:cs="Times New Roman"/>
          <w:b/>
          <w:bCs/>
          <w:sz w:val="24"/>
          <w:szCs w:val="24"/>
        </w:rPr>
        <w:t xml:space="preserve"> </w:t>
      </w:r>
      <w:r w:rsidR="00C17BAE" w:rsidRPr="001D702D">
        <w:rPr>
          <w:rFonts w:ascii="Times New Roman" w:hAnsi="Times New Roman" w:cs="Times New Roman"/>
          <w:sz w:val="24"/>
          <w:szCs w:val="24"/>
        </w:rPr>
        <w:t>which could account for Anchises eventual fulfillment of his promise to Aphrodite.</w:t>
      </w:r>
      <w:r w:rsidR="00046A65" w:rsidRPr="001D702D">
        <w:rPr>
          <w:rFonts w:ascii="Times New Roman" w:hAnsi="Times New Roman" w:cs="Times New Roman"/>
          <w:sz w:val="24"/>
          <w:szCs w:val="24"/>
        </w:rPr>
        <w:t xml:space="preserve"> [Jones, W. 1918, 8.12.8-8.12.9]</w:t>
      </w:r>
    </w:p>
    <w:p w14:paraId="56CE27DE" w14:textId="6EB9ACF6" w:rsidR="001C56FB" w:rsidRPr="001D702D" w:rsidRDefault="0073016C" w:rsidP="008A7F57">
      <w:pPr>
        <w:spacing w:line="480" w:lineRule="auto"/>
        <w:ind w:firstLine="720"/>
        <w:rPr>
          <w:rFonts w:ascii="Times New Roman" w:hAnsi="Times New Roman" w:cs="Times New Roman"/>
          <w:sz w:val="24"/>
          <w:szCs w:val="24"/>
        </w:rPr>
      </w:pPr>
      <w:r w:rsidRPr="001D702D">
        <w:rPr>
          <w:rFonts w:ascii="Times New Roman" w:hAnsi="Times New Roman" w:cs="Times New Roman"/>
          <w:sz w:val="24"/>
          <w:szCs w:val="24"/>
        </w:rPr>
        <w:t>In return Anchises</w:t>
      </w:r>
      <w:r w:rsidR="005C7312" w:rsidRPr="001D702D">
        <w:rPr>
          <w:rFonts w:ascii="Times New Roman" w:hAnsi="Times New Roman" w:cs="Times New Roman"/>
          <w:sz w:val="24"/>
          <w:szCs w:val="24"/>
        </w:rPr>
        <w:t xml:space="preserve"> </w:t>
      </w:r>
      <w:r w:rsidR="00EE316F" w:rsidRPr="001D702D">
        <w:rPr>
          <w:rFonts w:ascii="Times New Roman" w:hAnsi="Times New Roman" w:cs="Times New Roman"/>
          <w:sz w:val="24"/>
          <w:szCs w:val="24"/>
        </w:rPr>
        <w:t>asks</w:t>
      </w:r>
      <w:r w:rsidR="00C17BAE" w:rsidRPr="001D702D">
        <w:rPr>
          <w:rFonts w:ascii="Times New Roman" w:hAnsi="Times New Roman" w:cs="Times New Roman"/>
          <w:sz w:val="24"/>
          <w:szCs w:val="24"/>
        </w:rPr>
        <w:t xml:space="preserve"> to be outstanding among the Trojans, </w:t>
      </w:r>
      <w:r w:rsidR="00EE316F" w:rsidRPr="001D702D">
        <w:rPr>
          <w:rFonts w:ascii="Times New Roman" w:hAnsi="Times New Roman" w:cs="Times New Roman"/>
          <w:sz w:val="24"/>
          <w:szCs w:val="24"/>
        </w:rPr>
        <w:t xml:space="preserve">have </w:t>
      </w:r>
      <w:r w:rsidR="00C17BAE" w:rsidRPr="001D702D">
        <w:rPr>
          <w:rFonts w:ascii="Times New Roman" w:hAnsi="Times New Roman" w:cs="Times New Roman"/>
          <w:sz w:val="24"/>
          <w:szCs w:val="24"/>
        </w:rPr>
        <w:t xml:space="preserve">healthy offspring, </w:t>
      </w:r>
      <w:r w:rsidR="00EE316F" w:rsidRPr="001D702D">
        <w:rPr>
          <w:rFonts w:ascii="Times New Roman" w:hAnsi="Times New Roman" w:cs="Times New Roman"/>
          <w:sz w:val="24"/>
          <w:szCs w:val="24"/>
        </w:rPr>
        <w:t>and reach old age</w:t>
      </w:r>
      <w:r w:rsidR="00C17BAE" w:rsidRPr="001D702D">
        <w:rPr>
          <w:rFonts w:ascii="Times New Roman" w:hAnsi="Times New Roman" w:cs="Times New Roman"/>
          <w:sz w:val="24"/>
          <w:szCs w:val="24"/>
        </w:rPr>
        <w:t>. Aphrodite’s selection of Anchises as “the most glorious of earthborn men” line 108 alone makes him outstanding among the Trojans. He is also called a hero</w:t>
      </w:r>
      <w:r w:rsidR="005C7312" w:rsidRPr="001D702D">
        <w:rPr>
          <w:rFonts w:ascii="Times New Roman" w:hAnsi="Times New Roman" w:cs="Times New Roman"/>
          <w:sz w:val="24"/>
          <w:szCs w:val="24"/>
        </w:rPr>
        <w:t>, with the beauty of the gods</w:t>
      </w:r>
      <w:r w:rsidR="00C17BAE" w:rsidRPr="001D702D">
        <w:rPr>
          <w:rFonts w:ascii="Times New Roman" w:hAnsi="Times New Roman" w:cs="Times New Roman"/>
          <w:sz w:val="24"/>
          <w:szCs w:val="24"/>
        </w:rPr>
        <w:t xml:space="preserve"> in line 77.  His offspring include Aeneas, who is the strongest fighter amongst the Trojans during the Iliad, and Anchises is eventually spared from the sacking of Troy, being carried out by Aeneas, and dies of old age on Anchises</w:t>
      </w:r>
      <w:r w:rsidR="005C7312" w:rsidRPr="001D702D">
        <w:rPr>
          <w:rFonts w:ascii="Times New Roman" w:hAnsi="Times New Roman" w:cs="Times New Roman"/>
          <w:sz w:val="24"/>
          <w:szCs w:val="24"/>
        </w:rPr>
        <w:t>’s</w:t>
      </w:r>
      <w:r w:rsidR="00C17BAE" w:rsidRPr="001D702D">
        <w:rPr>
          <w:rFonts w:ascii="Times New Roman" w:hAnsi="Times New Roman" w:cs="Times New Roman"/>
          <w:sz w:val="24"/>
          <w:szCs w:val="24"/>
        </w:rPr>
        <w:t xml:space="preserve"> escape westward as mentioned by Pausanias.  This shows that for playing his part in Zeus’s plot against Aphrodite, </w:t>
      </w:r>
      <w:r w:rsidR="00EE316F" w:rsidRPr="001D702D">
        <w:rPr>
          <w:rFonts w:ascii="Times New Roman" w:hAnsi="Times New Roman" w:cs="Times New Roman"/>
          <w:sz w:val="24"/>
          <w:szCs w:val="24"/>
        </w:rPr>
        <w:t>his wishes are granted</w:t>
      </w:r>
      <w:r w:rsidR="00C17BAE" w:rsidRPr="001D702D">
        <w:rPr>
          <w:rFonts w:ascii="Times New Roman" w:hAnsi="Times New Roman" w:cs="Times New Roman"/>
          <w:sz w:val="24"/>
          <w:szCs w:val="24"/>
        </w:rPr>
        <w:t>.  An audience to this hymn may have known of th</w:t>
      </w:r>
      <w:r w:rsidR="006B2F3D" w:rsidRPr="001D702D">
        <w:rPr>
          <w:rFonts w:ascii="Times New Roman" w:hAnsi="Times New Roman" w:cs="Times New Roman"/>
          <w:sz w:val="24"/>
          <w:szCs w:val="24"/>
        </w:rPr>
        <w:t>ese</w:t>
      </w:r>
      <w:r w:rsidR="00C17BAE" w:rsidRPr="001D702D">
        <w:rPr>
          <w:rFonts w:ascii="Times New Roman" w:hAnsi="Times New Roman" w:cs="Times New Roman"/>
          <w:sz w:val="24"/>
          <w:szCs w:val="24"/>
        </w:rPr>
        <w:t xml:space="preserve"> circumstance</w:t>
      </w:r>
      <w:r w:rsidR="006B2F3D" w:rsidRPr="001D702D">
        <w:rPr>
          <w:rFonts w:ascii="Times New Roman" w:hAnsi="Times New Roman" w:cs="Times New Roman"/>
          <w:sz w:val="24"/>
          <w:szCs w:val="24"/>
        </w:rPr>
        <w:t>s</w:t>
      </w:r>
      <w:r w:rsidR="00C17BAE" w:rsidRPr="001D702D">
        <w:rPr>
          <w:rFonts w:ascii="Times New Roman" w:hAnsi="Times New Roman" w:cs="Times New Roman"/>
          <w:sz w:val="24"/>
          <w:szCs w:val="24"/>
        </w:rPr>
        <w:t xml:space="preserve">, and realized </w:t>
      </w:r>
      <w:r w:rsidR="00EE316F" w:rsidRPr="001D702D">
        <w:rPr>
          <w:rFonts w:ascii="Times New Roman" w:hAnsi="Times New Roman" w:cs="Times New Roman"/>
          <w:sz w:val="24"/>
          <w:szCs w:val="24"/>
        </w:rPr>
        <w:t>that</w:t>
      </w:r>
      <w:r w:rsidR="00C17BAE" w:rsidRPr="001D702D">
        <w:rPr>
          <w:rFonts w:ascii="Times New Roman" w:hAnsi="Times New Roman" w:cs="Times New Roman"/>
          <w:sz w:val="24"/>
          <w:szCs w:val="24"/>
        </w:rPr>
        <w:t xml:space="preserve"> Anchises was just being used as a</w:t>
      </w:r>
      <w:r w:rsidR="00EE316F" w:rsidRPr="001D702D">
        <w:rPr>
          <w:rFonts w:ascii="Times New Roman" w:hAnsi="Times New Roman" w:cs="Times New Roman"/>
          <w:sz w:val="24"/>
          <w:szCs w:val="24"/>
        </w:rPr>
        <w:t>n obedient</w:t>
      </w:r>
      <w:r w:rsidR="00C17BAE" w:rsidRPr="001D702D">
        <w:rPr>
          <w:rFonts w:ascii="Times New Roman" w:hAnsi="Times New Roman" w:cs="Times New Roman"/>
          <w:sz w:val="24"/>
          <w:szCs w:val="24"/>
        </w:rPr>
        <w:t xml:space="preserve"> </w:t>
      </w:r>
      <w:r w:rsidR="005C7312" w:rsidRPr="001D702D">
        <w:rPr>
          <w:rFonts w:ascii="Times New Roman" w:hAnsi="Times New Roman" w:cs="Times New Roman"/>
          <w:sz w:val="24"/>
          <w:szCs w:val="24"/>
        </w:rPr>
        <w:t>tool</w:t>
      </w:r>
      <w:r w:rsidR="00C17BAE" w:rsidRPr="001D702D">
        <w:rPr>
          <w:rFonts w:ascii="Times New Roman" w:hAnsi="Times New Roman" w:cs="Times New Roman"/>
          <w:sz w:val="24"/>
          <w:szCs w:val="24"/>
        </w:rPr>
        <w:t xml:space="preserve"> by Zeus</w:t>
      </w:r>
      <w:r w:rsidR="00EE316F" w:rsidRPr="001D702D">
        <w:rPr>
          <w:rFonts w:ascii="Times New Roman" w:hAnsi="Times New Roman" w:cs="Times New Roman"/>
          <w:sz w:val="24"/>
          <w:szCs w:val="24"/>
        </w:rPr>
        <w:t xml:space="preserve">. </w:t>
      </w:r>
      <w:r w:rsidR="00C17BAE" w:rsidRPr="001D702D">
        <w:rPr>
          <w:rFonts w:ascii="Times New Roman" w:hAnsi="Times New Roman" w:cs="Times New Roman"/>
          <w:sz w:val="24"/>
          <w:szCs w:val="24"/>
        </w:rPr>
        <w:t>Aphrodite would be the real victim of the hymns plot.</w:t>
      </w:r>
    </w:p>
    <w:p w14:paraId="30824014" w14:textId="372C8140" w:rsidR="002D14BE" w:rsidRPr="001D702D" w:rsidRDefault="00BB0E31" w:rsidP="008A7F57">
      <w:pPr>
        <w:spacing w:line="480" w:lineRule="auto"/>
        <w:ind w:firstLine="720"/>
        <w:rPr>
          <w:rFonts w:ascii="Times New Roman" w:hAnsi="Times New Roman" w:cs="Times New Roman"/>
          <w:sz w:val="24"/>
          <w:szCs w:val="24"/>
        </w:rPr>
      </w:pPr>
      <w:r w:rsidRPr="001D702D">
        <w:rPr>
          <w:rFonts w:ascii="Times New Roman" w:hAnsi="Times New Roman" w:cs="Times New Roman"/>
          <w:sz w:val="24"/>
          <w:szCs w:val="24"/>
        </w:rPr>
        <w:t>From Aphrodite’s point of view, she has prepared heavily for this encounter, but Anchises initial reaction shows that he is not entirely convinced that she is simply a beautiful mortal.</w:t>
      </w:r>
      <w:r w:rsidR="00FC1324" w:rsidRPr="001D702D">
        <w:rPr>
          <w:rFonts w:ascii="Times New Roman" w:hAnsi="Times New Roman" w:cs="Times New Roman"/>
          <w:sz w:val="24"/>
          <w:szCs w:val="24"/>
        </w:rPr>
        <w:t xml:space="preserve">  She realizes that </w:t>
      </w:r>
      <w:r w:rsidR="00EE316F" w:rsidRPr="001D702D">
        <w:rPr>
          <w:rFonts w:ascii="Times New Roman" w:hAnsi="Times New Roman" w:cs="Times New Roman"/>
          <w:sz w:val="24"/>
          <w:szCs w:val="24"/>
        </w:rPr>
        <w:t>additional convincing will be necessary</w:t>
      </w:r>
      <w:r w:rsidR="00FC1324" w:rsidRPr="001D702D">
        <w:rPr>
          <w:rFonts w:ascii="Times New Roman" w:hAnsi="Times New Roman" w:cs="Times New Roman"/>
          <w:sz w:val="24"/>
          <w:szCs w:val="24"/>
        </w:rPr>
        <w:t>.</w:t>
      </w:r>
      <w:r w:rsidRPr="001D702D">
        <w:rPr>
          <w:rFonts w:ascii="Times New Roman" w:hAnsi="Times New Roman" w:cs="Times New Roman"/>
          <w:sz w:val="24"/>
          <w:szCs w:val="24"/>
        </w:rPr>
        <w:t xml:space="preserve">  F</w:t>
      </w:r>
      <w:r w:rsidR="00714719" w:rsidRPr="001D702D">
        <w:rPr>
          <w:rFonts w:ascii="Times New Roman" w:hAnsi="Times New Roman" w:cs="Times New Roman"/>
          <w:sz w:val="24"/>
          <w:szCs w:val="24"/>
        </w:rPr>
        <w:t>ollowing the passages in lines 81-106, Aphrodite speaks her first words to Anchises</w:t>
      </w:r>
      <w:r w:rsidR="008C7180" w:rsidRPr="001D702D">
        <w:rPr>
          <w:rFonts w:ascii="Times New Roman" w:hAnsi="Times New Roman" w:cs="Times New Roman"/>
          <w:sz w:val="24"/>
          <w:szCs w:val="24"/>
        </w:rPr>
        <w:t xml:space="preserve">. </w:t>
      </w:r>
      <w:r w:rsidR="00714719" w:rsidRPr="001D702D">
        <w:rPr>
          <w:rFonts w:ascii="Times New Roman" w:hAnsi="Times New Roman" w:cs="Times New Roman"/>
          <w:sz w:val="24"/>
          <w:szCs w:val="24"/>
        </w:rPr>
        <w:t xml:space="preserve">She </w:t>
      </w:r>
      <w:r w:rsidR="00FC1324" w:rsidRPr="001D702D">
        <w:rPr>
          <w:rFonts w:ascii="Times New Roman" w:hAnsi="Times New Roman" w:cs="Times New Roman"/>
          <w:sz w:val="24"/>
          <w:szCs w:val="24"/>
        </w:rPr>
        <w:t>gives</w:t>
      </w:r>
      <w:r w:rsidR="00714719" w:rsidRPr="001D702D">
        <w:rPr>
          <w:rFonts w:ascii="Times New Roman" w:hAnsi="Times New Roman" w:cs="Times New Roman"/>
          <w:sz w:val="24"/>
          <w:szCs w:val="24"/>
        </w:rPr>
        <w:t xml:space="preserve"> a</w:t>
      </w:r>
      <w:r w:rsidRPr="001D702D">
        <w:rPr>
          <w:rFonts w:ascii="Times New Roman" w:hAnsi="Times New Roman" w:cs="Times New Roman"/>
          <w:sz w:val="24"/>
          <w:szCs w:val="24"/>
        </w:rPr>
        <w:t xml:space="preserve"> fake but</w:t>
      </w:r>
      <w:r w:rsidR="00714719" w:rsidRPr="001D702D">
        <w:rPr>
          <w:rFonts w:ascii="Times New Roman" w:hAnsi="Times New Roman" w:cs="Times New Roman"/>
          <w:sz w:val="24"/>
          <w:szCs w:val="24"/>
        </w:rPr>
        <w:t xml:space="preserve"> elaborate story of her</w:t>
      </w:r>
      <w:r w:rsidRPr="001D702D">
        <w:rPr>
          <w:rFonts w:ascii="Times New Roman" w:hAnsi="Times New Roman" w:cs="Times New Roman"/>
          <w:sz w:val="24"/>
          <w:szCs w:val="24"/>
        </w:rPr>
        <w:t xml:space="preserve"> mortal</w:t>
      </w:r>
      <w:r w:rsidR="00714719" w:rsidRPr="001D702D">
        <w:rPr>
          <w:rFonts w:ascii="Times New Roman" w:hAnsi="Times New Roman" w:cs="Times New Roman"/>
          <w:sz w:val="24"/>
          <w:szCs w:val="24"/>
        </w:rPr>
        <w:t xml:space="preserve"> lineage and her journey to Mt. Ida by Hermes.  </w:t>
      </w:r>
      <w:r w:rsidR="00FC1324" w:rsidRPr="001D702D">
        <w:rPr>
          <w:rFonts w:ascii="Times New Roman" w:hAnsi="Times New Roman" w:cs="Times New Roman"/>
          <w:sz w:val="24"/>
          <w:szCs w:val="24"/>
        </w:rPr>
        <w:t>There</w:t>
      </w:r>
      <w:r w:rsidR="00714719" w:rsidRPr="001D702D">
        <w:rPr>
          <w:rFonts w:ascii="Times New Roman" w:hAnsi="Times New Roman" w:cs="Times New Roman"/>
          <w:sz w:val="24"/>
          <w:szCs w:val="24"/>
        </w:rPr>
        <w:t xml:space="preserve"> are dead giveaways in her speech that she is an immortal, including immediately referring to Anchises </w:t>
      </w:r>
      <w:r w:rsidR="00A305DB" w:rsidRPr="001D702D">
        <w:rPr>
          <w:rFonts w:ascii="Times New Roman" w:hAnsi="Times New Roman" w:cs="Times New Roman"/>
          <w:sz w:val="24"/>
          <w:szCs w:val="24"/>
        </w:rPr>
        <w:t xml:space="preserve">in an alien-like fashion: </w:t>
      </w:r>
      <w:r w:rsidR="00714719" w:rsidRPr="001D702D">
        <w:rPr>
          <w:rFonts w:ascii="Times New Roman" w:hAnsi="Times New Roman" w:cs="Times New Roman"/>
          <w:sz w:val="24"/>
          <w:szCs w:val="24"/>
        </w:rPr>
        <w:t xml:space="preserve"> “most glorious of earthborn men” [</w:t>
      </w:r>
      <w:r w:rsidR="002316E6" w:rsidRPr="001D702D">
        <w:rPr>
          <w:rFonts w:ascii="Times New Roman" w:hAnsi="Times New Roman" w:cs="Times New Roman"/>
          <w:sz w:val="24"/>
          <w:szCs w:val="24"/>
        </w:rPr>
        <w:t>Hymn 5 To Aphrodite</w:t>
      </w:r>
      <w:r w:rsidR="002316E6" w:rsidRPr="001D702D">
        <w:rPr>
          <w:rFonts w:ascii="Times New Roman" w:hAnsi="Times New Roman" w:cs="Times New Roman"/>
          <w:sz w:val="24"/>
          <w:szCs w:val="24"/>
        </w:rPr>
        <w:t xml:space="preserve">, </w:t>
      </w:r>
      <w:r w:rsidR="00714719" w:rsidRPr="001D702D">
        <w:rPr>
          <w:rFonts w:ascii="Times New Roman" w:hAnsi="Times New Roman" w:cs="Times New Roman"/>
          <w:sz w:val="24"/>
          <w:szCs w:val="24"/>
        </w:rPr>
        <w:t>line 107], which continues the previous passage suggesting Anchises most likely is just barely convinced that Aphrodite is not a goddess.</w:t>
      </w:r>
    </w:p>
    <w:p w14:paraId="7C764185" w14:textId="77777777" w:rsidR="00D21BB5" w:rsidRPr="001D702D" w:rsidRDefault="00D21BB5" w:rsidP="000B208F">
      <w:pPr>
        <w:rPr>
          <w:rFonts w:ascii="Times New Roman" w:hAnsi="Times New Roman" w:cs="Times New Roman"/>
          <w:sz w:val="24"/>
          <w:szCs w:val="24"/>
        </w:rPr>
      </w:pPr>
    </w:p>
    <w:p w14:paraId="60DC4CA5" w14:textId="77777777" w:rsidR="00D21BB5" w:rsidRPr="001D702D" w:rsidRDefault="00D21BB5" w:rsidP="000B208F">
      <w:pPr>
        <w:rPr>
          <w:rFonts w:ascii="Times New Roman" w:hAnsi="Times New Roman" w:cs="Times New Roman"/>
          <w:sz w:val="24"/>
          <w:szCs w:val="24"/>
        </w:rPr>
      </w:pPr>
    </w:p>
    <w:p w14:paraId="28046C5F" w14:textId="77777777" w:rsidR="001271D5" w:rsidRPr="001D702D" w:rsidRDefault="001271D5" w:rsidP="000B208F">
      <w:pPr>
        <w:rPr>
          <w:rStyle w:val="txtcvc"/>
          <w:rFonts w:ascii="Times New Roman" w:hAnsi="Times New Roman" w:cs="Times New Roman"/>
          <w:b/>
          <w:bCs/>
          <w:sz w:val="24"/>
          <w:szCs w:val="24"/>
          <w:u w:val="single"/>
        </w:rPr>
      </w:pPr>
    </w:p>
    <w:p w14:paraId="3A64AFA5" w14:textId="77777777" w:rsidR="001271D5" w:rsidRPr="001D702D" w:rsidRDefault="001271D5" w:rsidP="000B208F">
      <w:pPr>
        <w:rPr>
          <w:rStyle w:val="txtcvc"/>
          <w:rFonts w:ascii="Times New Roman" w:hAnsi="Times New Roman" w:cs="Times New Roman"/>
          <w:b/>
          <w:bCs/>
          <w:sz w:val="24"/>
          <w:szCs w:val="24"/>
          <w:u w:val="single"/>
        </w:rPr>
      </w:pPr>
    </w:p>
    <w:p w14:paraId="15AA9712" w14:textId="4CBE44DD" w:rsidR="00D21BB5" w:rsidRPr="001D702D" w:rsidRDefault="00D21BB5" w:rsidP="000B208F">
      <w:pPr>
        <w:rPr>
          <w:rStyle w:val="txtcvc"/>
          <w:rFonts w:ascii="Times New Roman" w:hAnsi="Times New Roman" w:cs="Times New Roman"/>
          <w:b/>
          <w:bCs/>
          <w:sz w:val="24"/>
          <w:szCs w:val="24"/>
          <w:u w:val="single"/>
        </w:rPr>
      </w:pPr>
      <w:r w:rsidRPr="001D702D">
        <w:rPr>
          <w:rStyle w:val="txtcvc"/>
          <w:rFonts w:ascii="Times New Roman" w:hAnsi="Times New Roman" w:cs="Times New Roman"/>
          <w:b/>
          <w:bCs/>
          <w:sz w:val="24"/>
          <w:szCs w:val="24"/>
          <w:u w:val="single"/>
        </w:rPr>
        <w:t>Bibliography</w:t>
      </w:r>
    </w:p>
    <w:p w14:paraId="4DF91D39" w14:textId="77777777" w:rsidR="00FC1013" w:rsidRPr="001D702D" w:rsidRDefault="00FC1013" w:rsidP="000B208F">
      <w:pPr>
        <w:rPr>
          <w:rStyle w:val="txtcvc"/>
          <w:rFonts w:ascii="Times New Roman" w:hAnsi="Times New Roman" w:cs="Times New Roman"/>
          <w:b/>
          <w:bCs/>
          <w:sz w:val="24"/>
          <w:szCs w:val="24"/>
          <w:u w:val="single"/>
        </w:rPr>
      </w:pPr>
    </w:p>
    <w:p w14:paraId="45B99481" w14:textId="024451CD" w:rsidR="00B11356" w:rsidRPr="001D702D" w:rsidRDefault="00B11356" w:rsidP="00FC1013">
      <w:pPr>
        <w:rPr>
          <w:rFonts w:ascii="Times New Roman" w:hAnsi="Times New Roman" w:cs="Times New Roman"/>
          <w:sz w:val="24"/>
          <w:szCs w:val="24"/>
        </w:rPr>
      </w:pPr>
      <w:r w:rsidRPr="001D702D">
        <w:rPr>
          <w:rFonts w:ascii="Times New Roman" w:hAnsi="Times New Roman" w:cs="Times New Roman"/>
          <w:sz w:val="24"/>
          <w:szCs w:val="24"/>
        </w:rPr>
        <w:t xml:space="preserve">Rees, E. (2005) </w:t>
      </w:r>
      <w:r w:rsidRPr="001D702D">
        <w:rPr>
          <w:rFonts w:ascii="Times New Roman" w:hAnsi="Times New Roman" w:cs="Times New Roman"/>
          <w:i/>
          <w:iCs/>
          <w:sz w:val="24"/>
          <w:szCs w:val="24"/>
        </w:rPr>
        <w:t>The Iliad</w:t>
      </w:r>
      <w:r w:rsidRPr="001D702D">
        <w:rPr>
          <w:rFonts w:ascii="Times New Roman" w:hAnsi="Times New Roman" w:cs="Times New Roman"/>
          <w:sz w:val="24"/>
          <w:szCs w:val="24"/>
        </w:rPr>
        <w:t>. New York: Barnes &amp; Noble Classics</w:t>
      </w:r>
    </w:p>
    <w:p w14:paraId="707669DB" w14:textId="77777777" w:rsidR="00FC1013" w:rsidRPr="001D702D" w:rsidRDefault="00FC1013" w:rsidP="00FC1013">
      <w:pPr>
        <w:rPr>
          <w:rFonts w:ascii="Times New Roman" w:hAnsi="Times New Roman" w:cs="Times New Roman"/>
          <w:sz w:val="24"/>
          <w:szCs w:val="24"/>
        </w:rPr>
      </w:pPr>
      <w:r w:rsidRPr="001D702D">
        <w:rPr>
          <w:rFonts w:ascii="Times New Roman" w:hAnsi="Times New Roman" w:cs="Times New Roman"/>
          <w:sz w:val="24"/>
          <w:szCs w:val="24"/>
        </w:rPr>
        <w:t xml:space="preserve">Evelyn-White, H. (1914) </w:t>
      </w:r>
      <w:r w:rsidRPr="001D702D">
        <w:rPr>
          <w:rFonts w:ascii="Times New Roman" w:hAnsi="Times New Roman" w:cs="Times New Roman"/>
          <w:i/>
          <w:iCs/>
          <w:sz w:val="24"/>
          <w:szCs w:val="24"/>
        </w:rPr>
        <w:t xml:space="preserve">The Homeric Hymns and </w:t>
      </w:r>
      <w:proofErr w:type="spellStart"/>
      <w:r w:rsidRPr="001D702D">
        <w:rPr>
          <w:rFonts w:ascii="Times New Roman" w:hAnsi="Times New Roman" w:cs="Times New Roman"/>
          <w:i/>
          <w:iCs/>
          <w:sz w:val="24"/>
          <w:szCs w:val="24"/>
        </w:rPr>
        <w:t>Homerica</w:t>
      </w:r>
      <w:proofErr w:type="spellEnd"/>
      <w:r w:rsidRPr="001D702D">
        <w:rPr>
          <w:rFonts w:ascii="Times New Roman" w:hAnsi="Times New Roman" w:cs="Times New Roman"/>
          <w:i/>
          <w:iCs/>
          <w:sz w:val="24"/>
          <w:szCs w:val="24"/>
        </w:rPr>
        <w:t xml:space="preserve"> with an English Translation</w:t>
      </w:r>
      <w:r w:rsidRPr="001D702D">
        <w:rPr>
          <w:rFonts w:ascii="Times New Roman" w:hAnsi="Times New Roman" w:cs="Times New Roman"/>
          <w:sz w:val="24"/>
          <w:szCs w:val="24"/>
        </w:rPr>
        <w:t>. Cambridge, MA., Harvard University Press; London, William Heinemann Ltd.  [Accessed on www.perseus.tufts.edu]</w:t>
      </w:r>
    </w:p>
    <w:p w14:paraId="54054E9C" w14:textId="77777777" w:rsidR="00FC1013" w:rsidRPr="001D702D" w:rsidRDefault="00FC1013" w:rsidP="00FC1013">
      <w:pPr>
        <w:rPr>
          <w:rFonts w:ascii="Times New Roman" w:hAnsi="Times New Roman" w:cs="Times New Roman"/>
          <w:sz w:val="24"/>
          <w:szCs w:val="24"/>
        </w:rPr>
      </w:pPr>
      <w:r w:rsidRPr="001D702D">
        <w:rPr>
          <w:rFonts w:ascii="Times New Roman" w:hAnsi="Times New Roman" w:cs="Times New Roman"/>
          <w:sz w:val="24"/>
          <w:szCs w:val="24"/>
        </w:rPr>
        <w:t xml:space="preserve">Faulkner, A. (2008) </w:t>
      </w:r>
      <w:r w:rsidRPr="001D702D">
        <w:rPr>
          <w:rFonts w:ascii="Times New Roman" w:hAnsi="Times New Roman" w:cs="Times New Roman"/>
          <w:i/>
          <w:iCs/>
          <w:sz w:val="24"/>
          <w:szCs w:val="24"/>
        </w:rPr>
        <w:t>The Homeric Hymn to Aphrodite: Introduction, Text, and Commentary</w:t>
      </w:r>
      <w:r w:rsidRPr="001D702D">
        <w:rPr>
          <w:rFonts w:ascii="Times New Roman" w:hAnsi="Times New Roman" w:cs="Times New Roman"/>
          <w:sz w:val="24"/>
          <w:szCs w:val="24"/>
        </w:rPr>
        <w:t>. Oxford University Press, Incorporated.</w:t>
      </w:r>
    </w:p>
    <w:p w14:paraId="7952329D" w14:textId="77777777" w:rsidR="00FC1013" w:rsidRPr="001D702D" w:rsidRDefault="00FC1013" w:rsidP="00FC1013">
      <w:pPr>
        <w:rPr>
          <w:rFonts w:ascii="Times New Roman" w:hAnsi="Times New Roman" w:cs="Times New Roman"/>
          <w:sz w:val="24"/>
          <w:szCs w:val="24"/>
        </w:rPr>
      </w:pPr>
      <w:r w:rsidRPr="001D702D">
        <w:rPr>
          <w:rFonts w:ascii="Times New Roman" w:hAnsi="Times New Roman" w:cs="Times New Roman"/>
          <w:sz w:val="24"/>
          <w:szCs w:val="24"/>
        </w:rPr>
        <w:t xml:space="preserve">Jones, W. Litt, D. &amp; Ormerod, H.(1918) </w:t>
      </w:r>
      <w:r w:rsidRPr="001D702D">
        <w:rPr>
          <w:rFonts w:ascii="Times New Roman" w:hAnsi="Times New Roman" w:cs="Times New Roman"/>
          <w:i/>
          <w:iCs/>
          <w:sz w:val="24"/>
          <w:szCs w:val="24"/>
        </w:rPr>
        <w:t>Description of Greece in 4 Volumes by Pausanias with an English Translation</w:t>
      </w:r>
      <w:r w:rsidRPr="001D702D">
        <w:rPr>
          <w:rFonts w:ascii="Times New Roman" w:hAnsi="Times New Roman" w:cs="Times New Roman"/>
          <w:sz w:val="24"/>
          <w:szCs w:val="24"/>
        </w:rPr>
        <w:t>. Cambridge, MA, Harvard University Press; London, William Heinemann Ltd. [Accessed on https://topostext.org]</w:t>
      </w:r>
    </w:p>
    <w:p w14:paraId="1EBEE69A" w14:textId="77777777" w:rsidR="00FC1013" w:rsidRPr="001D702D" w:rsidRDefault="00FC1013" w:rsidP="00FC1013">
      <w:pPr>
        <w:rPr>
          <w:rFonts w:ascii="Times New Roman" w:hAnsi="Times New Roman" w:cs="Times New Roman"/>
          <w:sz w:val="24"/>
          <w:szCs w:val="24"/>
        </w:rPr>
      </w:pPr>
      <w:r w:rsidRPr="001D702D">
        <w:rPr>
          <w:rFonts w:ascii="Times New Roman" w:hAnsi="Times New Roman" w:cs="Times New Roman"/>
          <w:sz w:val="24"/>
          <w:szCs w:val="24"/>
        </w:rPr>
        <w:t>Kovacs, M. G. (1989)</w:t>
      </w:r>
      <w:r w:rsidRPr="001D702D">
        <w:rPr>
          <w:rFonts w:ascii="Times New Roman" w:hAnsi="Times New Roman" w:cs="Times New Roman"/>
          <w:i/>
          <w:iCs/>
          <w:sz w:val="24"/>
          <w:szCs w:val="24"/>
        </w:rPr>
        <w:t xml:space="preserve"> The Epic of Gilgamesh</w:t>
      </w:r>
      <w:r w:rsidRPr="001D702D">
        <w:rPr>
          <w:rFonts w:ascii="Times New Roman" w:hAnsi="Times New Roman" w:cs="Times New Roman"/>
          <w:sz w:val="24"/>
          <w:szCs w:val="24"/>
        </w:rPr>
        <w:t>. Stanford, Calif: Stanford University Press. [Electronic Edition Wolf, C. (1998)]</w:t>
      </w:r>
    </w:p>
    <w:p w14:paraId="790B4BB7" w14:textId="1E3BB6CA" w:rsidR="00FC1013" w:rsidRPr="001B61F3" w:rsidRDefault="00FC1013" w:rsidP="00FC1013">
      <w:pPr>
        <w:rPr>
          <w:rFonts w:ascii="Times New Roman" w:hAnsi="Times New Roman" w:cs="Times New Roman"/>
          <w:sz w:val="24"/>
          <w:szCs w:val="24"/>
        </w:rPr>
      </w:pPr>
      <w:r w:rsidRPr="001B61F3">
        <w:rPr>
          <w:rFonts w:ascii="Times New Roman" w:hAnsi="Times New Roman" w:cs="Times New Roman"/>
          <w:sz w:val="24"/>
          <w:szCs w:val="24"/>
        </w:rPr>
        <w:t xml:space="preserve">Mathiesen, T. J. (1999). </w:t>
      </w:r>
      <w:r w:rsidRPr="001B61F3">
        <w:rPr>
          <w:rFonts w:ascii="Times New Roman" w:hAnsi="Times New Roman" w:cs="Times New Roman"/>
          <w:i/>
          <w:iCs/>
          <w:sz w:val="24"/>
          <w:szCs w:val="24"/>
        </w:rPr>
        <w:t xml:space="preserve">Apollo’s lyre : Greek </w:t>
      </w:r>
      <w:r w:rsidRPr="001D702D">
        <w:rPr>
          <w:rFonts w:ascii="Times New Roman" w:hAnsi="Times New Roman" w:cs="Times New Roman"/>
          <w:i/>
          <w:iCs/>
          <w:sz w:val="24"/>
          <w:szCs w:val="24"/>
        </w:rPr>
        <w:t>M</w:t>
      </w:r>
      <w:r w:rsidRPr="001B61F3">
        <w:rPr>
          <w:rFonts w:ascii="Times New Roman" w:hAnsi="Times New Roman" w:cs="Times New Roman"/>
          <w:i/>
          <w:iCs/>
          <w:sz w:val="24"/>
          <w:szCs w:val="24"/>
        </w:rPr>
        <w:t xml:space="preserve">usic and </w:t>
      </w:r>
      <w:r w:rsidRPr="001D702D">
        <w:rPr>
          <w:rFonts w:ascii="Times New Roman" w:hAnsi="Times New Roman" w:cs="Times New Roman"/>
          <w:i/>
          <w:iCs/>
          <w:sz w:val="24"/>
          <w:szCs w:val="24"/>
        </w:rPr>
        <w:t>M</w:t>
      </w:r>
      <w:r w:rsidRPr="001B61F3">
        <w:rPr>
          <w:rFonts w:ascii="Times New Roman" w:hAnsi="Times New Roman" w:cs="Times New Roman"/>
          <w:i/>
          <w:iCs/>
          <w:sz w:val="24"/>
          <w:szCs w:val="24"/>
        </w:rPr>
        <w:t xml:space="preserve">usic </w:t>
      </w:r>
      <w:r w:rsidRPr="001D702D">
        <w:rPr>
          <w:rFonts w:ascii="Times New Roman" w:hAnsi="Times New Roman" w:cs="Times New Roman"/>
          <w:i/>
          <w:iCs/>
          <w:sz w:val="24"/>
          <w:szCs w:val="24"/>
        </w:rPr>
        <w:t>T</w:t>
      </w:r>
      <w:r w:rsidRPr="001B61F3">
        <w:rPr>
          <w:rFonts w:ascii="Times New Roman" w:hAnsi="Times New Roman" w:cs="Times New Roman"/>
          <w:i/>
          <w:iCs/>
          <w:sz w:val="24"/>
          <w:szCs w:val="24"/>
        </w:rPr>
        <w:t xml:space="preserve">heory in </w:t>
      </w:r>
      <w:r w:rsidRPr="001D702D">
        <w:rPr>
          <w:rFonts w:ascii="Times New Roman" w:hAnsi="Times New Roman" w:cs="Times New Roman"/>
          <w:i/>
          <w:iCs/>
          <w:sz w:val="24"/>
          <w:szCs w:val="24"/>
        </w:rPr>
        <w:t>A</w:t>
      </w:r>
      <w:r w:rsidRPr="001B61F3">
        <w:rPr>
          <w:rFonts w:ascii="Times New Roman" w:hAnsi="Times New Roman" w:cs="Times New Roman"/>
          <w:i/>
          <w:iCs/>
          <w:sz w:val="24"/>
          <w:szCs w:val="24"/>
        </w:rPr>
        <w:t>ntiquity and the Middle Ages</w:t>
      </w:r>
      <w:r w:rsidRPr="001B61F3">
        <w:rPr>
          <w:rFonts w:ascii="Times New Roman" w:hAnsi="Times New Roman" w:cs="Times New Roman"/>
          <w:sz w:val="24"/>
          <w:szCs w:val="24"/>
        </w:rPr>
        <w:t>. University of Nebraska Press.</w:t>
      </w:r>
    </w:p>
    <w:p w14:paraId="662CF51B" w14:textId="4629FF7B" w:rsidR="00FC1013" w:rsidRPr="001D702D" w:rsidRDefault="00FC1013" w:rsidP="000B208F">
      <w:pPr>
        <w:rPr>
          <w:rFonts w:ascii="Times New Roman" w:hAnsi="Times New Roman" w:cs="Times New Roman"/>
          <w:sz w:val="24"/>
          <w:szCs w:val="24"/>
        </w:rPr>
      </w:pPr>
      <w:r w:rsidRPr="001D702D">
        <w:rPr>
          <w:rFonts w:ascii="Times New Roman" w:hAnsi="Times New Roman" w:cs="Times New Roman"/>
          <w:sz w:val="24"/>
          <w:szCs w:val="24"/>
        </w:rPr>
        <w:t xml:space="preserve">Monro, D &amp; Allen, T. (1920) </w:t>
      </w:r>
      <w:proofErr w:type="spellStart"/>
      <w:r w:rsidRPr="001D702D">
        <w:rPr>
          <w:rFonts w:ascii="Times New Roman" w:hAnsi="Times New Roman" w:cs="Times New Roman"/>
          <w:i/>
          <w:iCs/>
          <w:sz w:val="24"/>
          <w:szCs w:val="24"/>
        </w:rPr>
        <w:t>Homeri</w:t>
      </w:r>
      <w:proofErr w:type="spellEnd"/>
      <w:r w:rsidRPr="001D702D">
        <w:rPr>
          <w:rFonts w:ascii="Times New Roman" w:hAnsi="Times New Roman" w:cs="Times New Roman"/>
          <w:i/>
          <w:iCs/>
          <w:sz w:val="24"/>
          <w:szCs w:val="24"/>
        </w:rPr>
        <w:t xml:space="preserve"> Opera in Five Volumes by Homer</w:t>
      </w:r>
      <w:r w:rsidRPr="001D702D">
        <w:rPr>
          <w:rFonts w:ascii="Times New Roman" w:hAnsi="Times New Roman" w:cs="Times New Roman"/>
          <w:sz w:val="24"/>
          <w:szCs w:val="24"/>
        </w:rPr>
        <w:t xml:space="preserve">. Oxford, Oxford University Press.  [Accessed on </w:t>
      </w:r>
      <w:hyperlink r:id="rId7" w:history="1">
        <w:r w:rsidRPr="001D702D">
          <w:rPr>
            <w:rStyle w:val="Hyperlink"/>
            <w:rFonts w:ascii="Times New Roman" w:hAnsi="Times New Roman" w:cs="Times New Roman"/>
            <w:sz w:val="24"/>
            <w:szCs w:val="24"/>
          </w:rPr>
          <w:t>www.perseus.tufts.edu</w:t>
        </w:r>
      </w:hyperlink>
      <w:r w:rsidRPr="001D702D">
        <w:rPr>
          <w:rFonts w:ascii="Times New Roman" w:hAnsi="Times New Roman" w:cs="Times New Roman"/>
          <w:sz w:val="24"/>
          <w:szCs w:val="24"/>
        </w:rPr>
        <w:t>]</w:t>
      </w:r>
    </w:p>
    <w:p w14:paraId="482E4242" w14:textId="28CE83FF" w:rsidR="002D14BE" w:rsidRPr="001D702D" w:rsidRDefault="002D14BE" w:rsidP="000B208F">
      <w:pPr>
        <w:rPr>
          <w:rFonts w:ascii="Times New Roman" w:hAnsi="Times New Roman" w:cs="Times New Roman"/>
          <w:sz w:val="24"/>
          <w:szCs w:val="24"/>
        </w:rPr>
      </w:pPr>
      <w:r w:rsidRPr="001D702D">
        <w:rPr>
          <w:rFonts w:ascii="Times New Roman" w:hAnsi="Times New Roman" w:cs="Times New Roman"/>
          <w:sz w:val="24"/>
          <w:szCs w:val="24"/>
        </w:rPr>
        <w:t xml:space="preserve">Richardson, N. (2010). </w:t>
      </w:r>
      <w:r w:rsidRPr="001D702D">
        <w:rPr>
          <w:rFonts w:ascii="Times New Roman" w:hAnsi="Times New Roman" w:cs="Times New Roman"/>
          <w:i/>
          <w:iCs/>
          <w:sz w:val="24"/>
          <w:szCs w:val="24"/>
        </w:rPr>
        <w:t>Three Homeric Hymns: To Apollo, Hermes, and Aphrodite</w:t>
      </w:r>
      <w:r w:rsidRPr="001D702D">
        <w:rPr>
          <w:rFonts w:ascii="Times New Roman" w:hAnsi="Times New Roman" w:cs="Times New Roman"/>
          <w:sz w:val="24"/>
          <w:szCs w:val="24"/>
        </w:rPr>
        <w:t>. Cambridge: Cambridge University Press.</w:t>
      </w:r>
    </w:p>
    <w:p w14:paraId="0C6BDA92" w14:textId="43C848DE" w:rsidR="002316E6" w:rsidRPr="001D702D" w:rsidRDefault="002316E6" w:rsidP="000B208F">
      <w:pPr>
        <w:rPr>
          <w:rFonts w:ascii="Times New Roman" w:hAnsi="Times New Roman" w:cs="Times New Roman"/>
          <w:sz w:val="24"/>
          <w:szCs w:val="24"/>
        </w:rPr>
      </w:pPr>
      <w:r w:rsidRPr="001D702D">
        <w:rPr>
          <w:rFonts w:ascii="Times New Roman" w:hAnsi="Times New Roman" w:cs="Times New Roman"/>
          <w:sz w:val="24"/>
          <w:szCs w:val="24"/>
        </w:rPr>
        <w:t>West, M. (2003)</w:t>
      </w:r>
      <w:r w:rsidRPr="001D702D">
        <w:rPr>
          <w:rFonts w:ascii="Times New Roman" w:hAnsi="Times New Roman" w:cs="Times New Roman"/>
          <w:i/>
          <w:iCs/>
          <w:sz w:val="24"/>
          <w:szCs w:val="24"/>
        </w:rPr>
        <w:t xml:space="preserve">Homeric Hymns. Homeric Apocrypha. Lives of Homer. </w:t>
      </w:r>
      <w:r w:rsidRPr="001D702D">
        <w:rPr>
          <w:rFonts w:ascii="Times New Roman" w:hAnsi="Times New Roman" w:cs="Times New Roman"/>
          <w:sz w:val="24"/>
          <w:szCs w:val="24"/>
        </w:rPr>
        <w:t xml:space="preserve">Hymn to </w:t>
      </w:r>
      <w:r w:rsidRPr="001D702D">
        <w:rPr>
          <w:rFonts w:ascii="Times New Roman" w:hAnsi="Times New Roman" w:cs="Times New Roman"/>
          <w:sz w:val="24"/>
          <w:szCs w:val="24"/>
        </w:rPr>
        <w:t>Hermes</w:t>
      </w:r>
      <w:r w:rsidR="00503042" w:rsidRPr="001D702D">
        <w:rPr>
          <w:rFonts w:ascii="Times New Roman" w:hAnsi="Times New Roman" w:cs="Times New Roman"/>
          <w:sz w:val="24"/>
          <w:szCs w:val="24"/>
        </w:rPr>
        <w:t xml:space="preserve">, Hymn to Aphrodite, Hymn to Apollo </w:t>
      </w:r>
      <w:r w:rsidRPr="001D702D">
        <w:rPr>
          <w:rFonts w:ascii="Times New Roman" w:hAnsi="Times New Roman" w:cs="Times New Roman"/>
          <w:sz w:val="24"/>
          <w:szCs w:val="24"/>
        </w:rPr>
        <w:t xml:space="preserve">. </w:t>
      </w:r>
      <w:r w:rsidRPr="001D702D">
        <w:rPr>
          <w:rFonts w:ascii="Times New Roman" w:hAnsi="Times New Roman" w:cs="Times New Roman"/>
          <w:i/>
          <w:iCs/>
          <w:sz w:val="24"/>
          <w:szCs w:val="24"/>
        </w:rPr>
        <w:t xml:space="preserve"> </w:t>
      </w:r>
      <w:r w:rsidRPr="001D702D">
        <w:rPr>
          <w:rFonts w:ascii="Times New Roman" w:hAnsi="Times New Roman" w:cs="Times New Roman"/>
          <w:sz w:val="24"/>
          <w:szCs w:val="24"/>
        </w:rPr>
        <w:t>Loeb Classical Library. Cambridge, MA: Harvard University Press.</w:t>
      </w:r>
    </w:p>
    <w:p w14:paraId="58F771DB" w14:textId="6B38B3AF" w:rsidR="002A4C50" w:rsidRPr="001D702D" w:rsidRDefault="002A4C50" w:rsidP="00EC694C">
      <w:pPr>
        <w:rPr>
          <w:rFonts w:ascii="Times New Roman" w:hAnsi="Times New Roman" w:cs="Times New Roman"/>
          <w:sz w:val="24"/>
          <w:szCs w:val="24"/>
        </w:rPr>
      </w:pPr>
    </w:p>
    <w:sectPr w:rsidR="002A4C50" w:rsidRPr="001D702D" w:rsidSect="001271D5">
      <w:headerReference w:type="default" r:id="rId8"/>
      <w:footerReference w:type="default" r:id="rId9"/>
      <w:pgSz w:w="12240" w:h="15840"/>
      <w:pgMar w:top="1440" w:right="1440" w:bottom="1440" w:left="1440" w:header="720" w:footer="720" w:gutter="0"/>
      <w:pgNumType w:start="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AA10AE" w14:textId="77777777" w:rsidR="002F2BC7" w:rsidRDefault="002F2BC7" w:rsidP="001271D5">
      <w:pPr>
        <w:spacing w:after="0" w:line="240" w:lineRule="auto"/>
      </w:pPr>
      <w:r>
        <w:separator/>
      </w:r>
    </w:p>
  </w:endnote>
  <w:endnote w:type="continuationSeparator" w:id="0">
    <w:p w14:paraId="75198004" w14:textId="77777777" w:rsidR="002F2BC7" w:rsidRDefault="002F2BC7" w:rsidP="00127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59410817"/>
      <w:docPartObj>
        <w:docPartGallery w:val="Page Numbers (Bottom of Page)"/>
        <w:docPartUnique/>
      </w:docPartObj>
    </w:sdtPr>
    <w:sdtEndPr>
      <w:rPr>
        <w:noProof/>
      </w:rPr>
    </w:sdtEndPr>
    <w:sdtContent>
      <w:p w14:paraId="613693CF" w14:textId="0272D733" w:rsidR="001271D5" w:rsidRDefault="001271D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F11EA2" w14:textId="77777777" w:rsidR="001271D5" w:rsidRDefault="001271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4F4CBA" w14:textId="77777777" w:rsidR="002F2BC7" w:rsidRDefault="002F2BC7" w:rsidP="001271D5">
      <w:pPr>
        <w:spacing w:after="0" w:line="240" w:lineRule="auto"/>
      </w:pPr>
      <w:r>
        <w:separator/>
      </w:r>
    </w:p>
  </w:footnote>
  <w:footnote w:type="continuationSeparator" w:id="0">
    <w:p w14:paraId="68D92D85" w14:textId="77777777" w:rsidR="002F2BC7" w:rsidRDefault="002F2BC7" w:rsidP="001271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FD0AE" w14:textId="7AD0DBC7" w:rsidR="001271D5" w:rsidRPr="001D702D" w:rsidRDefault="001271D5">
    <w:pPr>
      <w:pStyle w:val="Header"/>
      <w:rPr>
        <w:rFonts w:ascii="Times New Roman" w:hAnsi="Times New Roman" w:cs="Times New Roman"/>
        <w:sz w:val="24"/>
        <w:szCs w:val="24"/>
      </w:rPr>
    </w:pPr>
    <w:r w:rsidRPr="001D702D">
      <w:rPr>
        <w:rFonts w:ascii="Times New Roman" w:hAnsi="Times New Roman" w:cs="Times New Roman"/>
        <w:sz w:val="24"/>
        <w:szCs w:val="24"/>
      </w:rPr>
      <w:t>Commentary Lines 81-106</w:t>
    </w:r>
  </w:p>
  <w:p w14:paraId="20EAD1E0" w14:textId="07839304" w:rsidR="001271D5" w:rsidRPr="001D702D" w:rsidRDefault="001271D5">
    <w:pPr>
      <w:pStyle w:val="Header"/>
      <w:rPr>
        <w:rFonts w:ascii="Times New Roman" w:hAnsi="Times New Roman" w:cs="Times New Roman"/>
        <w:sz w:val="24"/>
        <w:szCs w:val="24"/>
      </w:rPr>
    </w:pPr>
    <w:r w:rsidRPr="001D702D">
      <w:rPr>
        <w:rFonts w:ascii="Times New Roman" w:hAnsi="Times New Roman" w:cs="Times New Roman"/>
        <w:sz w:val="24"/>
        <w:szCs w:val="24"/>
      </w:rPr>
      <w:t xml:space="preserve">Michael </w:t>
    </w:r>
    <w:proofErr w:type="spellStart"/>
    <w:r w:rsidRPr="001D702D">
      <w:rPr>
        <w:rFonts w:ascii="Times New Roman" w:hAnsi="Times New Roman" w:cs="Times New Roman"/>
        <w:sz w:val="24"/>
        <w:szCs w:val="24"/>
      </w:rPr>
      <w:t>Pontisakos</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879D2"/>
    <w:multiLevelType w:val="hybridMultilevel"/>
    <w:tmpl w:val="850CB6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793875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2C4"/>
    <w:rsid w:val="00020A62"/>
    <w:rsid w:val="00046A65"/>
    <w:rsid w:val="00053456"/>
    <w:rsid w:val="00075607"/>
    <w:rsid w:val="00087EA4"/>
    <w:rsid w:val="000B208F"/>
    <w:rsid w:val="000D4F8D"/>
    <w:rsid w:val="000F76CB"/>
    <w:rsid w:val="001271D5"/>
    <w:rsid w:val="00156EEE"/>
    <w:rsid w:val="00177802"/>
    <w:rsid w:val="001A6118"/>
    <w:rsid w:val="001B61F3"/>
    <w:rsid w:val="001C21C2"/>
    <w:rsid w:val="001C2FE7"/>
    <w:rsid w:val="001C56FB"/>
    <w:rsid w:val="001D702D"/>
    <w:rsid w:val="001F0FBF"/>
    <w:rsid w:val="00201281"/>
    <w:rsid w:val="0020386F"/>
    <w:rsid w:val="0021102A"/>
    <w:rsid w:val="00214CAC"/>
    <w:rsid w:val="002230D8"/>
    <w:rsid w:val="00223F02"/>
    <w:rsid w:val="00226114"/>
    <w:rsid w:val="002316E6"/>
    <w:rsid w:val="00244EB1"/>
    <w:rsid w:val="00253CE2"/>
    <w:rsid w:val="00264353"/>
    <w:rsid w:val="00272F98"/>
    <w:rsid w:val="00273DD1"/>
    <w:rsid w:val="0029582C"/>
    <w:rsid w:val="00297015"/>
    <w:rsid w:val="002A4C50"/>
    <w:rsid w:val="002D0729"/>
    <w:rsid w:val="002D14BE"/>
    <w:rsid w:val="002F2BC7"/>
    <w:rsid w:val="00303345"/>
    <w:rsid w:val="003225CD"/>
    <w:rsid w:val="0035113F"/>
    <w:rsid w:val="003809FF"/>
    <w:rsid w:val="0038741B"/>
    <w:rsid w:val="003969E8"/>
    <w:rsid w:val="003A246C"/>
    <w:rsid w:val="003B3EBB"/>
    <w:rsid w:val="003C30F8"/>
    <w:rsid w:val="003D6F7D"/>
    <w:rsid w:val="003F4A97"/>
    <w:rsid w:val="0040177B"/>
    <w:rsid w:val="00410C78"/>
    <w:rsid w:val="00421FD8"/>
    <w:rsid w:val="004274BA"/>
    <w:rsid w:val="00433154"/>
    <w:rsid w:val="00441AEF"/>
    <w:rsid w:val="004425D2"/>
    <w:rsid w:val="004569A2"/>
    <w:rsid w:val="00482FC2"/>
    <w:rsid w:val="004A4C17"/>
    <w:rsid w:val="004A5912"/>
    <w:rsid w:val="004A64B1"/>
    <w:rsid w:val="004C4375"/>
    <w:rsid w:val="004E700B"/>
    <w:rsid w:val="00503042"/>
    <w:rsid w:val="00564614"/>
    <w:rsid w:val="005B6D41"/>
    <w:rsid w:val="005C7312"/>
    <w:rsid w:val="00600CEB"/>
    <w:rsid w:val="00611B50"/>
    <w:rsid w:val="006307FE"/>
    <w:rsid w:val="00634E98"/>
    <w:rsid w:val="006936DC"/>
    <w:rsid w:val="006B2F3D"/>
    <w:rsid w:val="006C1D95"/>
    <w:rsid w:val="006C6BC5"/>
    <w:rsid w:val="006E344A"/>
    <w:rsid w:val="006E54EE"/>
    <w:rsid w:val="006F21F9"/>
    <w:rsid w:val="007115AA"/>
    <w:rsid w:val="00714719"/>
    <w:rsid w:val="0073016C"/>
    <w:rsid w:val="00730CFA"/>
    <w:rsid w:val="007337AE"/>
    <w:rsid w:val="00755C9F"/>
    <w:rsid w:val="0077463A"/>
    <w:rsid w:val="00776965"/>
    <w:rsid w:val="007A2CEA"/>
    <w:rsid w:val="007D6834"/>
    <w:rsid w:val="00801B46"/>
    <w:rsid w:val="00832741"/>
    <w:rsid w:val="00847B92"/>
    <w:rsid w:val="0086753B"/>
    <w:rsid w:val="008808D6"/>
    <w:rsid w:val="008A7F57"/>
    <w:rsid w:val="008B759B"/>
    <w:rsid w:val="008C7180"/>
    <w:rsid w:val="008D2592"/>
    <w:rsid w:val="008D2CFD"/>
    <w:rsid w:val="00945BA1"/>
    <w:rsid w:val="00946BA3"/>
    <w:rsid w:val="00954729"/>
    <w:rsid w:val="009556D9"/>
    <w:rsid w:val="00966F5C"/>
    <w:rsid w:val="009825F6"/>
    <w:rsid w:val="009919C6"/>
    <w:rsid w:val="00995D38"/>
    <w:rsid w:val="009A4B5A"/>
    <w:rsid w:val="009B62C4"/>
    <w:rsid w:val="009D72B5"/>
    <w:rsid w:val="009D7A4B"/>
    <w:rsid w:val="009F6F14"/>
    <w:rsid w:val="00A102FA"/>
    <w:rsid w:val="00A11E50"/>
    <w:rsid w:val="00A133F4"/>
    <w:rsid w:val="00A17034"/>
    <w:rsid w:val="00A305DB"/>
    <w:rsid w:val="00A34EFF"/>
    <w:rsid w:val="00AA304E"/>
    <w:rsid w:val="00AD0735"/>
    <w:rsid w:val="00AD5190"/>
    <w:rsid w:val="00AF7D06"/>
    <w:rsid w:val="00B11356"/>
    <w:rsid w:val="00B22C87"/>
    <w:rsid w:val="00B31DE5"/>
    <w:rsid w:val="00B52BA3"/>
    <w:rsid w:val="00BB0E31"/>
    <w:rsid w:val="00BC7838"/>
    <w:rsid w:val="00BD5BAA"/>
    <w:rsid w:val="00C168F4"/>
    <w:rsid w:val="00C17BAE"/>
    <w:rsid w:val="00C84401"/>
    <w:rsid w:val="00C8623B"/>
    <w:rsid w:val="00C93804"/>
    <w:rsid w:val="00CA6E72"/>
    <w:rsid w:val="00CE0DB3"/>
    <w:rsid w:val="00CE75AD"/>
    <w:rsid w:val="00CF0E76"/>
    <w:rsid w:val="00D21BB5"/>
    <w:rsid w:val="00D546F4"/>
    <w:rsid w:val="00D5585F"/>
    <w:rsid w:val="00D629CE"/>
    <w:rsid w:val="00D67F42"/>
    <w:rsid w:val="00D73152"/>
    <w:rsid w:val="00D77680"/>
    <w:rsid w:val="00DF34C5"/>
    <w:rsid w:val="00DF3C9F"/>
    <w:rsid w:val="00E14683"/>
    <w:rsid w:val="00E54546"/>
    <w:rsid w:val="00EA2F63"/>
    <w:rsid w:val="00EA7F49"/>
    <w:rsid w:val="00EB6150"/>
    <w:rsid w:val="00EC694C"/>
    <w:rsid w:val="00EE316F"/>
    <w:rsid w:val="00EF7A26"/>
    <w:rsid w:val="00F70DDC"/>
    <w:rsid w:val="00F82030"/>
    <w:rsid w:val="00FB2F91"/>
    <w:rsid w:val="00FC1013"/>
    <w:rsid w:val="00FC1324"/>
    <w:rsid w:val="00FC5EB6"/>
    <w:rsid w:val="00FD0BC3"/>
    <w:rsid w:val="00FE76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9F87E"/>
  <w15:chartTrackingRefBased/>
  <w15:docId w15:val="{88662EFB-79B3-48F1-B615-F684AB609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208F"/>
    <w:pPr>
      <w:ind w:left="720"/>
      <w:contextualSpacing/>
    </w:pPr>
  </w:style>
  <w:style w:type="character" w:styleId="Hyperlink">
    <w:name w:val="Hyperlink"/>
    <w:basedOn w:val="DefaultParagraphFont"/>
    <w:uiPriority w:val="99"/>
    <w:unhideWhenUsed/>
    <w:rsid w:val="004569A2"/>
    <w:rPr>
      <w:color w:val="0563C1" w:themeColor="hyperlink"/>
      <w:u w:val="single"/>
    </w:rPr>
  </w:style>
  <w:style w:type="character" w:styleId="UnresolvedMention">
    <w:name w:val="Unresolved Mention"/>
    <w:basedOn w:val="DefaultParagraphFont"/>
    <w:uiPriority w:val="99"/>
    <w:semiHidden/>
    <w:unhideWhenUsed/>
    <w:rsid w:val="004569A2"/>
    <w:rPr>
      <w:color w:val="605E5C"/>
      <w:shd w:val="clear" w:color="auto" w:fill="E1DFDD"/>
    </w:rPr>
  </w:style>
  <w:style w:type="character" w:styleId="CommentReference">
    <w:name w:val="annotation reference"/>
    <w:basedOn w:val="DefaultParagraphFont"/>
    <w:uiPriority w:val="99"/>
    <w:semiHidden/>
    <w:unhideWhenUsed/>
    <w:rsid w:val="00995D38"/>
    <w:rPr>
      <w:sz w:val="16"/>
      <w:szCs w:val="16"/>
    </w:rPr>
  </w:style>
  <w:style w:type="paragraph" w:styleId="CommentText">
    <w:name w:val="annotation text"/>
    <w:basedOn w:val="Normal"/>
    <w:link w:val="CommentTextChar"/>
    <w:uiPriority w:val="99"/>
    <w:unhideWhenUsed/>
    <w:rsid w:val="00995D38"/>
    <w:pPr>
      <w:spacing w:line="240" w:lineRule="auto"/>
    </w:pPr>
    <w:rPr>
      <w:sz w:val="20"/>
      <w:szCs w:val="20"/>
    </w:rPr>
  </w:style>
  <w:style w:type="character" w:customStyle="1" w:styleId="CommentTextChar">
    <w:name w:val="Comment Text Char"/>
    <w:basedOn w:val="DefaultParagraphFont"/>
    <w:link w:val="CommentText"/>
    <w:uiPriority w:val="99"/>
    <w:rsid w:val="00995D38"/>
    <w:rPr>
      <w:sz w:val="20"/>
      <w:szCs w:val="20"/>
    </w:rPr>
  </w:style>
  <w:style w:type="character" w:customStyle="1" w:styleId="txtcvc">
    <w:name w:val="txtcvc"/>
    <w:basedOn w:val="DefaultParagraphFont"/>
    <w:rsid w:val="00D21BB5"/>
  </w:style>
  <w:style w:type="paragraph" w:styleId="NoSpacing">
    <w:name w:val="No Spacing"/>
    <w:link w:val="NoSpacingChar"/>
    <w:uiPriority w:val="1"/>
    <w:qFormat/>
    <w:rsid w:val="00FC5EB6"/>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FC5EB6"/>
    <w:rPr>
      <w:rFonts w:eastAsiaTheme="minorEastAsia"/>
      <w:kern w:val="0"/>
      <w14:ligatures w14:val="none"/>
    </w:rPr>
  </w:style>
  <w:style w:type="paragraph" w:styleId="Header">
    <w:name w:val="header"/>
    <w:basedOn w:val="Normal"/>
    <w:link w:val="HeaderChar"/>
    <w:uiPriority w:val="99"/>
    <w:unhideWhenUsed/>
    <w:rsid w:val="001271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71D5"/>
  </w:style>
  <w:style w:type="paragraph" w:styleId="Footer">
    <w:name w:val="footer"/>
    <w:basedOn w:val="Normal"/>
    <w:link w:val="FooterChar"/>
    <w:uiPriority w:val="99"/>
    <w:unhideWhenUsed/>
    <w:rsid w:val="001271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71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066378">
      <w:bodyDiv w:val="1"/>
      <w:marLeft w:val="0"/>
      <w:marRight w:val="0"/>
      <w:marTop w:val="0"/>
      <w:marBottom w:val="0"/>
      <w:divBdr>
        <w:top w:val="none" w:sz="0" w:space="0" w:color="auto"/>
        <w:left w:val="none" w:sz="0" w:space="0" w:color="auto"/>
        <w:bottom w:val="none" w:sz="0" w:space="0" w:color="auto"/>
        <w:right w:val="none" w:sz="0" w:space="0" w:color="auto"/>
      </w:divBdr>
      <w:divsChild>
        <w:div w:id="1695960343">
          <w:marLeft w:val="0"/>
          <w:marRight w:val="0"/>
          <w:marTop w:val="0"/>
          <w:marBottom w:val="0"/>
          <w:divBdr>
            <w:top w:val="none" w:sz="0" w:space="0" w:color="auto"/>
            <w:left w:val="none" w:sz="0" w:space="0" w:color="auto"/>
            <w:bottom w:val="none" w:sz="0" w:space="0" w:color="auto"/>
            <w:right w:val="none" w:sz="0" w:space="0" w:color="auto"/>
          </w:divBdr>
        </w:div>
        <w:div w:id="328601564">
          <w:marLeft w:val="0"/>
          <w:marRight w:val="0"/>
          <w:marTop w:val="0"/>
          <w:marBottom w:val="0"/>
          <w:divBdr>
            <w:top w:val="none" w:sz="0" w:space="0" w:color="auto"/>
            <w:left w:val="none" w:sz="0" w:space="0" w:color="auto"/>
            <w:bottom w:val="none" w:sz="0" w:space="0" w:color="auto"/>
            <w:right w:val="none" w:sz="0" w:space="0" w:color="auto"/>
          </w:divBdr>
        </w:div>
        <w:div w:id="1836215484">
          <w:marLeft w:val="0"/>
          <w:marRight w:val="0"/>
          <w:marTop w:val="0"/>
          <w:marBottom w:val="0"/>
          <w:divBdr>
            <w:top w:val="none" w:sz="0" w:space="0" w:color="auto"/>
            <w:left w:val="none" w:sz="0" w:space="0" w:color="auto"/>
            <w:bottom w:val="none" w:sz="0" w:space="0" w:color="auto"/>
            <w:right w:val="none" w:sz="0" w:space="0" w:color="auto"/>
          </w:divBdr>
        </w:div>
      </w:divsChild>
    </w:div>
    <w:div w:id="606159121">
      <w:bodyDiv w:val="1"/>
      <w:marLeft w:val="0"/>
      <w:marRight w:val="0"/>
      <w:marTop w:val="0"/>
      <w:marBottom w:val="0"/>
      <w:divBdr>
        <w:top w:val="none" w:sz="0" w:space="0" w:color="auto"/>
        <w:left w:val="none" w:sz="0" w:space="0" w:color="auto"/>
        <w:bottom w:val="none" w:sz="0" w:space="0" w:color="auto"/>
        <w:right w:val="none" w:sz="0" w:space="0" w:color="auto"/>
      </w:divBdr>
    </w:div>
    <w:div w:id="718821320">
      <w:bodyDiv w:val="1"/>
      <w:marLeft w:val="0"/>
      <w:marRight w:val="0"/>
      <w:marTop w:val="0"/>
      <w:marBottom w:val="0"/>
      <w:divBdr>
        <w:top w:val="none" w:sz="0" w:space="0" w:color="auto"/>
        <w:left w:val="none" w:sz="0" w:space="0" w:color="auto"/>
        <w:bottom w:val="none" w:sz="0" w:space="0" w:color="auto"/>
        <w:right w:val="none" w:sz="0" w:space="0" w:color="auto"/>
      </w:divBdr>
    </w:div>
    <w:div w:id="872301900">
      <w:bodyDiv w:val="1"/>
      <w:marLeft w:val="0"/>
      <w:marRight w:val="0"/>
      <w:marTop w:val="0"/>
      <w:marBottom w:val="0"/>
      <w:divBdr>
        <w:top w:val="none" w:sz="0" w:space="0" w:color="auto"/>
        <w:left w:val="none" w:sz="0" w:space="0" w:color="auto"/>
        <w:bottom w:val="none" w:sz="0" w:space="0" w:color="auto"/>
        <w:right w:val="none" w:sz="0" w:space="0" w:color="auto"/>
      </w:divBdr>
    </w:div>
    <w:div w:id="1037462699">
      <w:bodyDiv w:val="1"/>
      <w:marLeft w:val="0"/>
      <w:marRight w:val="0"/>
      <w:marTop w:val="0"/>
      <w:marBottom w:val="0"/>
      <w:divBdr>
        <w:top w:val="none" w:sz="0" w:space="0" w:color="auto"/>
        <w:left w:val="none" w:sz="0" w:space="0" w:color="auto"/>
        <w:bottom w:val="none" w:sz="0" w:space="0" w:color="auto"/>
        <w:right w:val="none" w:sz="0" w:space="0" w:color="auto"/>
      </w:divBdr>
    </w:div>
    <w:div w:id="1380861876">
      <w:bodyDiv w:val="1"/>
      <w:marLeft w:val="0"/>
      <w:marRight w:val="0"/>
      <w:marTop w:val="0"/>
      <w:marBottom w:val="0"/>
      <w:divBdr>
        <w:top w:val="none" w:sz="0" w:space="0" w:color="auto"/>
        <w:left w:val="none" w:sz="0" w:space="0" w:color="auto"/>
        <w:bottom w:val="none" w:sz="0" w:space="0" w:color="auto"/>
        <w:right w:val="none" w:sz="0" w:space="0" w:color="auto"/>
      </w:divBdr>
    </w:div>
    <w:div w:id="1533834605">
      <w:bodyDiv w:val="1"/>
      <w:marLeft w:val="0"/>
      <w:marRight w:val="0"/>
      <w:marTop w:val="0"/>
      <w:marBottom w:val="0"/>
      <w:divBdr>
        <w:top w:val="none" w:sz="0" w:space="0" w:color="auto"/>
        <w:left w:val="none" w:sz="0" w:space="0" w:color="auto"/>
        <w:bottom w:val="none" w:sz="0" w:space="0" w:color="auto"/>
        <w:right w:val="none" w:sz="0" w:space="0" w:color="auto"/>
      </w:divBdr>
      <w:divsChild>
        <w:div w:id="1040938542">
          <w:marLeft w:val="0"/>
          <w:marRight w:val="0"/>
          <w:marTop w:val="0"/>
          <w:marBottom w:val="0"/>
          <w:divBdr>
            <w:top w:val="none" w:sz="0" w:space="0" w:color="auto"/>
            <w:left w:val="none" w:sz="0" w:space="0" w:color="auto"/>
            <w:bottom w:val="none" w:sz="0" w:space="0" w:color="auto"/>
            <w:right w:val="none" w:sz="0" w:space="0" w:color="auto"/>
          </w:divBdr>
          <w:divsChild>
            <w:div w:id="20002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862181">
      <w:bodyDiv w:val="1"/>
      <w:marLeft w:val="0"/>
      <w:marRight w:val="0"/>
      <w:marTop w:val="0"/>
      <w:marBottom w:val="0"/>
      <w:divBdr>
        <w:top w:val="none" w:sz="0" w:space="0" w:color="auto"/>
        <w:left w:val="none" w:sz="0" w:space="0" w:color="auto"/>
        <w:bottom w:val="none" w:sz="0" w:space="0" w:color="auto"/>
        <w:right w:val="none" w:sz="0" w:space="0" w:color="auto"/>
      </w:divBdr>
      <w:divsChild>
        <w:div w:id="1595438619">
          <w:marLeft w:val="0"/>
          <w:marRight w:val="0"/>
          <w:marTop w:val="0"/>
          <w:marBottom w:val="0"/>
          <w:divBdr>
            <w:top w:val="none" w:sz="0" w:space="0" w:color="auto"/>
            <w:left w:val="none" w:sz="0" w:space="0" w:color="auto"/>
            <w:bottom w:val="none" w:sz="0" w:space="0" w:color="auto"/>
            <w:right w:val="none" w:sz="0" w:space="0" w:color="auto"/>
          </w:divBdr>
        </w:div>
        <w:div w:id="41295387">
          <w:marLeft w:val="0"/>
          <w:marRight w:val="0"/>
          <w:marTop w:val="0"/>
          <w:marBottom w:val="0"/>
          <w:divBdr>
            <w:top w:val="none" w:sz="0" w:space="0" w:color="auto"/>
            <w:left w:val="none" w:sz="0" w:space="0" w:color="auto"/>
            <w:bottom w:val="none" w:sz="0" w:space="0" w:color="auto"/>
            <w:right w:val="none" w:sz="0" w:space="0" w:color="auto"/>
          </w:divBdr>
        </w:div>
        <w:div w:id="261301630">
          <w:marLeft w:val="0"/>
          <w:marRight w:val="0"/>
          <w:marTop w:val="0"/>
          <w:marBottom w:val="0"/>
          <w:divBdr>
            <w:top w:val="none" w:sz="0" w:space="0" w:color="auto"/>
            <w:left w:val="none" w:sz="0" w:space="0" w:color="auto"/>
            <w:bottom w:val="none" w:sz="0" w:space="0" w:color="auto"/>
            <w:right w:val="none" w:sz="0" w:space="0" w:color="auto"/>
          </w:divBdr>
        </w:div>
      </w:divsChild>
    </w:div>
    <w:div w:id="1915162290">
      <w:bodyDiv w:val="1"/>
      <w:marLeft w:val="0"/>
      <w:marRight w:val="0"/>
      <w:marTop w:val="0"/>
      <w:marBottom w:val="0"/>
      <w:divBdr>
        <w:top w:val="none" w:sz="0" w:space="0" w:color="auto"/>
        <w:left w:val="none" w:sz="0" w:space="0" w:color="auto"/>
        <w:bottom w:val="none" w:sz="0" w:space="0" w:color="auto"/>
        <w:right w:val="none" w:sz="0" w:space="0" w:color="auto"/>
      </w:divBdr>
    </w:div>
    <w:div w:id="1938292849">
      <w:bodyDiv w:val="1"/>
      <w:marLeft w:val="0"/>
      <w:marRight w:val="0"/>
      <w:marTop w:val="0"/>
      <w:marBottom w:val="0"/>
      <w:divBdr>
        <w:top w:val="none" w:sz="0" w:space="0" w:color="auto"/>
        <w:left w:val="none" w:sz="0" w:space="0" w:color="auto"/>
        <w:bottom w:val="none" w:sz="0" w:space="0" w:color="auto"/>
        <w:right w:val="none" w:sz="0" w:space="0" w:color="auto"/>
      </w:divBdr>
    </w:div>
    <w:div w:id="2103335407">
      <w:bodyDiv w:val="1"/>
      <w:marLeft w:val="0"/>
      <w:marRight w:val="0"/>
      <w:marTop w:val="0"/>
      <w:marBottom w:val="0"/>
      <w:divBdr>
        <w:top w:val="none" w:sz="0" w:space="0" w:color="auto"/>
        <w:left w:val="none" w:sz="0" w:space="0" w:color="auto"/>
        <w:bottom w:val="none" w:sz="0" w:space="0" w:color="auto"/>
        <w:right w:val="none" w:sz="0" w:space="0" w:color="auto"/>
      </w:divBdr>
    </w:div>
    <w:div w:id="2125538027">
      <w:bodyDiv w:val="1"/>
      <w:marLeft w:val="0"/>
      <w:marRight w:val="0"/>
      <w:marTop w:val="0"/>
      <w:marBottom w:val="0"/>
      <w:divBdr>
        <w:top w:val="none" w:sz="0" w:space="0" w:color="auto"/>
        <w:left w:val="none" w:sz="0" w:space="0" w:color="auto"/>
        <w:bottom w:val="none" w:sz="0" w:space="0" w:color="auto"/>
        <w:right w:val="none" w:sz="0" w:space="0" w:color="auto"/>
      </w:divBdr>
      <w:divsChild>
        <w:div w:id="1017774227">
          <w:marLeft w:val="0"/>
          <w:marRight w:val="0"/>
          <w:marTop w:val="0"/>
          <w:marBottom w:val="0"/>
          <w:divBdr>
            <w:top w:val="none" w:sz="0" w:space="0" w:color="auto"/>
            <w:left w:val="none" w:sz="0" w:space="0" w:color="auto"/>
            <w:bottom w:val="none" w:sz="0" w:space="0" w:color="auto"/>
            <w:right w:val="none" w:sz="0" w:space="0" w:color="auto"/>
          </w:divBdr>
          <w:divsChild>
            <w:div w:id="190513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erseus.tufts.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0A4BD3FDD554C4DAC21B0A7D1C6A011"/>
        <w:category>
          <w:name w:val="General"/>
          <w:gallery w:val="placeholder"/>
        </w:category>
        <w:types>
          <w:type w:val="bbPlcHdr"/>
        </w:types>
        <w:behaviors>
          <w:behavior w:val="content"/>
        </w:behaviors>
        <w:guid w:val="{05B17322-66A8-4DB2-A781-8D757DD9D956}"/>
      </w:docPartPr>
      <w:docPartBody>
        <w:p w:rsidR="00000000" w:rsidRDefault="00946044" w:rsidP="00946044">
          <w:pPr>
            <w:pStyle w:val="B0A4BD3FDD554C4DAC21B0A7D1C6A011"/>
          </w:pPr>
          <w:r>
            <w:rPr>
              <w:color w:val="2F5496" w:themeColor="accent1" w:themeShade="BF"/>
              <w:sz w:val="24"/>
              <w:szCs w:val="24"/>
            </w:rPr>
            <w:t>[Company name]</w:t>
          </w:r>
        </w:p>
      </w:docPartBody>
    </w:docPart>
    <w:docPart>
      <w:docPartPr>
        <w:name w:val="D6A522ABBC3C4A1EAAF35780456911ED"/>
        <w:category>
          <w:name w:val="General"/>
          <w:gallery w:val="placeholder"/>
        </w:category>
        <w:types>
          <w:type w:val="bbPlcHdr"/>
        </w:types>
        <w:behaviors>
          <w:behavior w:val="content"/>
        </w:behaviors>
        <w:guid w:val="{1F3DDB53-00F7-4B9F-8FB7-20A241D0C399}"/>
      </w:docPartPr>
      <w:docPartBody>
        <w:p w:rsidR="00000000" w:rsidRDefault="00946044" w:rsidP="00946044">
          <w:pPr>
            <w:pStyle w:val="D6A522ABBC3C4A1EAAF35780456911ED"/>
          </w:pPr>
          <w:r>
            <w:rPr>
              <w:rFonts w:asciiTheme="majorHAnsi" w:eastAsiaTheme="majorEastAsia" w:hAnsiTheme="majorHAnsi" w:cstheme="majorBidi"/>
              <w:color w:val="4472C4" w:themeColor="accent1"/>
              <w:sz w:val="88"/>
              <w:szCs w:val="88"/>
            </w:rPr>
            <w:t>[Document title]</w:t>
          </w:r>
        </w:p>
      </w:docPartBody>
    </w:docPart>
    <w:docPart>
      <w:docPartPr>
        <w:name w:val="0BA86500EE14454D89431342D21074A0"/>
        <w:category>
          <w:name w:val="General"/>
          <w:gallery w:val="placeholder"/>
        </w:category>
        <w:types>
          <w:type w:val="bbPlcHdr"/>
        </w:types>
        <w:behaviors>
          <w:behavior w:val="content"/>
        </w:behaviors>
        <w:guid w:val="{2D9482E0-A2F8-4036-9951-2B652EB2A732}"/>
      </w:docPartPr>
      <w:docPartBody>
        <w:p w:rsidR="00000000" w:rsidRDefault="00946044" w:rsidP="00946044">
          <w:pPr>
            <w:pStyle w:val="0BA86500EE14454D89431342D21074A0"/>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044"/>
    <w:rsid w:val="00327F55"/>
    <w:rsid w:val="00600CEB"/>
    <w:rsid w:val="009460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0A4BD3FDD554C4DAC21B0A7D1C6A011">
    <w:name w:val="B0A4BD3FDD554C4DAC21B0A7D1C6A011"/>
    <w:rsid w:val="00946044"/>
  </w:style>
  <w:style w:type="paragraph" w:customStyle="1" w:styleId="D6A522ABBC3C4A1EAAF35780456911ED">
    <w:name w:val="D6A522ABBC3C4A1EAAF35780456911ED"/>
    <w:rsid w:val="00946044"/>
  </w:style>
  <w:style w:type="paragraph" w:customStyle="1" w:styleId="0BA86500EE14454D89431342D21074A0">
    <w:name w:val="0BA86500EE14454D89431342D21074A0"/>
    <w:rsid w:val="009460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2022</Words>
  <Characters>11528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Early Greek Hexameter Poetry (HPGR7025)</Company>
  <LinksUpToDate>false</LinksUpToDate>
  <CharactersWithSpaces>13523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Commentary Lines 81-106</dc:title>
  <dc:subject>Homeric Hymn to Aphrodite</dc:subject>
  <dc:creator>Mike</dc:creator>
  <cp:keywords/>
  <dc:description/>
  <cp:lastModifiedBy>Mike</cp:lastModifiedBy>
  <cp:revision>2</cp:revision>
  <dcterms:created xsi:type="dcterms:W3CDTF">2024-11-09T06:38:00Z</dcterms:created>
  <dcterms:modified xsi:type="dcterms:W3CDTF">2024-11-09T06:38:00Z</dcterms:modified>
</cp:coreProperties>
</file>