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F5BD6" w14:textId="77777777" w:rsidR="00C66C53" w:rsidRDefault="00C66C53" w:rsidP="00A463A6">
      <w:pPr>
        <w:rPr>
          <w:b/>
          <w:sz w:val="32"/>
          <w:szCs w:val="32"/>
        </w:rPr>
      </w:pPr>
    </w:p>
    <w:p w14:paraId="73CA5FA6" w14:textId="77777777" w:rsidR="00C66C53" w:rsidRDefault="00C66C53" w:rsidP="00C66C53">
      <w:pPr>
        <w:spacing w:line="259" w:lineRule="auto"/>
        <w:jc w:val="center"/>
        <w:rPr>
          <w:b/>
          <w:sz w:val="32"/>
          <w:szCs w:val="32"/>
        </w:rPr>
      </w:pPr>
    </w:p>
    <w:p w14:paraId="4ACB3CBB" w14:textId="77777777" w:rsidR="00C66C53" w:rsidRDefault="00C66C53" w:rsidP="00C66C53">
      <w:pPr>
        <w:spacing w:line="259" w:lineRule="auto"/>
        <w:jc w:val="center"/>
        <w:rPr>
          <w:b/>
          <w:sz w:val="32"/>
          <w:szCs w:val="32"/>
        </w:rPr>
      </w:pPr>
    </w:p>
    <w:p w14:paraId="13DEB263" w14:textId="77777777" w:rsidR="00C66C53" w:rsidRDefault="00C66C53" w:rsidP="00C66C53">
      <w:pPr>
        <w:spacing w:line="259" w:lineRule="auto"/>
        <w:jc w:val="center"/>
        <w:rPr>
          <w:b/>
          <w:sz w:val="32"/>
          <w:szCs w:val="32"/>
        </w:rPr>
      </w:pPr>
    </w:p>
    <w:p w14:paraId="5E9DE65B" w14:textId="77777777" w:rsidR="00C66C53" w:rsidRDefault="00C66C53" w:rsidP="00C66C53">
      <w:pPr>
        <w:spacing w:line="259" w:lineRule="auto"/>
        <w:jc w:val="center"/>
        <w:rPr>
          <w:b/>
          <w:sz w:val="32"/>
          <w:szCs w:val="32"/>
        </w:rPr>
      </w:pPr>
    </w:p>
    <w:p w14:paraId="5A90591F" w14:textId="77777777" w:rsidR="00C66C53" w:rsidRDefault="00C66C53" w:rsidP="00C66C53">
      <w:pPr>
        <w:spacing w:line="259" w:lineRule="auto"/>
        <w:jc w:val="center"/>
        <w:rPr>
          <w:b/>
          <w:sz w:val="32"/>
          <w:szCs w:val="32"/>
        </w:rPr>
      </w:pPr>
    </w:p>
    <w:p w14:paraId="1D05FE7B" w14:textId="77777777" w:rsidR="00C66C53" w:rsidRDefault="00C66C53" w:rsidP="00C66C53">
      <w:pPr>
        <w:spacing w:line="259" w:lineRule="auto"/>
        <w:jc w:val="center"/>
        <w:rPr>
          <w:b/>
          <w:sz w:val="32"/>
          <w:szCs w:val="32"/>
        </w:rPr>
      </w:pPr>
    </w:p>
    <w:p w14:paraId="51268AD6" w14:textId="77777777" w:rsidR="00C66C53" w:rsidRDefault="00C66C53" w:rsidP="00C66C53">
      <w:pPr>
        <w:spacing w:line="259" w:lineRule="auto"/>
        <w:jc w:val="center"/>
        <w:rPr>
          <w:b/>
          <w:sz w:val="32"/>
          <w:szCs w:val="32"/>
        </w:rPr>
      </w:pPr>
    </w:p>
    <w:p w14:paraId="75213393" w14:textId="77777777" w:rsidR="00C66C53" w:rsidRDefault="00C66C53" w:rsidP="00C66C53">
      <w:pPr>
        <w:jc w:val="center"/>
        <w:rPr>
          <w:b/>
          <w:bCs/>
          <w:sz w:val="28"/>
          <w:szCs w:val="28"/>
        </w:rPr>
      </w:pPr>
      <w:r>
        <w:rPr>
          <w:b/>
          <w:bCs/>
          <w:sz w:val="28"/>
          <w:szCs w:val="28"/>
        </w:rPr>
        <w:t xml:space="preserve">Name: Adam Japp </w:t>
      </w:r>
    </w:p>
    <w:p w14:paraId="15C47535" w14:textId="77777777" w:rsidR="00C66C53" w:rsidRPr="006B7ABB" w:rsidRDefault="00C66C53" w:rsidP="00C66C53">
      <w:pPr>
        <w:jc w:val="center"/>
        <w:rPr>
          <w:b/>
          <w:bCs/>
          <w:sz w:val="28"/>
          <w:szCs w:val="28"/>
        </w:rPr>
      </w:pPr>
      <w:r w:rsidRPr="006B7ABB">
        <w:rPr>
          <w:b/>
          <w:bCs/>
          <w:sz w:val="28"/>
          <w:szCs w:val="28"/>
        </w:rPr>
        <w:t>Mechanical and Manufacturing Engineering</w:t>
      </w:r>
      <w:r>
        <w:rPr>
          <w:b/>
          <w:bCs/>
          <w:sz w:val="28"/>
          <w:szCs w:val="28"/>
        </w:rPr>
        <w:t xml:space="preserve"> Higher Degree Apprenticeship</w:t>
      </w:r>
    </w:p>
    <w:p w14:paraId="2CD12DD3" w14:textId="7E46E4E3" w:rsidR="00C66C53" w:rsidRPr="006B7ABB" w:rsidRDefault="00C66C53" w:rsidP="00C66C53">
      <w:pPr>
        <w:jc w:val="center"/>
        <w:rPr>
          <w:b/>
          <w:bCs/>
          <w:sz w:val="28"/>
          <w:szCs w:val="28"/>
        </w:rPr>
      </w:pPr>
      <w:r>
        <w:rPr>
          <w:b/>
          <w:bCs/>
          <w:sz w:val="28"/>
          <w:szCs w:val="28"/>
        </w:rPr>
        <w:t>Group Project</w:t>
      </w:r>
    </w:p>
    <w:p w14:paraId="6FD7BAA3" w14:textId="0F231A9C" w:rsidR="00C66C53" w:rsidRPr="006B7ABB" w:rsidRDefault="00C66C53" w:rsidP="00C66C53">
      <w:pPr>
        <w:jc w:val="center"/>
        <w:rPr>
          <w:b/>
          <w:bCs/>
          <w:sz w:val="28"/>
          <w:szCs w:val="28"/>
        </w:rPr>
      </w:pPr>
      <w:r w:rsidRPr="006B7ABB">
        <w:rPr>
          <w:b/>
          <w:bCs/>
          <w:sz w:val="28"/>
          <w:szCs w:val="28"/>
        </w:rPr>
        <w:t>ACMA500</w:t>
      </w:r>
      <w:r>
        <w:rPr>
          <w:b/>
          <w:bCs/>
          <w:sz w:val="28"/>
          <w:szCs w:val="28"/>
        </w:rPr>
        <w:t>9</w:t>
      </w:r>
    </w:p>
    <w:p w14:paraId="421FE7E4" w14:textId="0F2E629D" w:rsidR="00C66C53" w:rsidRPr="006B7ABB" w:rsidRDefault="00C66C53" w:rsidP="00C66C53">
      <w:pPr>
        <w:jc w:val="center"/>
        <w:rPr>
          <w:b/>
          <w:bCs/>
          <w:sz w:val="28"/>
          <w:szCs w:val="28"/>
        </w:rPr>
      </w:pPr>
      <w:r w:rsidRPr="006B7ABB">
        <w:rPr>
          <w:b/>
          <w:bCs/>
          <w:sz w:val="28"/>
          <w:szCs w:val="28"/>
        </w:rPr>
        <w:t xml:space="preserve">Word count </w:t>
      </w:r>
      <w:r>
        <w:rPr>
          <w:b/>
          <w:bCs/>
          <w:sz w:val="28"/>
          <w:szCs w:val="28"/>
        </w:rPr>
        <w:t>(Excluding contents page</w:t>
      </w:r>
      <w:r w:rsidR="006C74DF">
        <w:rPr>
          <w:b/>
          <w:bCs/>
          <w:sz w:val="28"/>
          <w:szCs w:val="28"/>
        </w:rPr>
        <w:t>, logbook,</w:t>
      </w:r>
      <w:r>
        <w:rPr>
          <w:b/>
          <w:bCs/>
          <w:sz w:val="28"/>
          <w:szCs w:val="28"/>
        </w:rPr>
        <w:t xml:space="preserve"> and </w:t>
      </w:r>
      <w:r w:rsidR="006C74DF">
        <w:rPr>
          <w:b/>
          <w:bCs/>
          <w:sz w:val="28"/>
          <w:szCs w:val="28"/>
        </w:rPr>
        <w:t>reference list</w:t>
      </w:r>
      <w:r>
        <w:rPr>
          <w:b/>
          <w:bCs/>
          <w:sz w:val="28"/>
          <w:szCs w:val="28"/>
        </w:rPr>
        <w:t xml:space="preserve">) - </w:t>
      </w:r>
      <w:r>
        <w:rPr>
          <w:b/>
          <w:bCs/>
          <w:sz w:val="28"/>
          <w:szCs w:val="28"/>
        </w:rPr>
        <w:t>4</w:t>
      </w:r>
      <w:r w:rsidR="006C74DF">
        <w:rPr>
          <w:b/>
          <w:bCs/>
          <w:sz w:val="28"/>
          <w:szCs w:val="28"/>
        </w:rPr>
        <w:t>612</w:t>
      </w:r>
      <w:r>
        <w:rPr>
          <w:b/>
          <w:bCs/>
          <w:sz w:val="28"/>
          <w:szCs w:val="28"/>
        </w:rPr>
        <w:t>.</w:t>
      </w:r>
    </w:p>
    <w:p w14:paraId="6FF4E001" w14:textId="41825AC5" w:rsidR="00C66C53" w:rsidRDefault="00C66C53" w:rsidP="00C66C53">
      <w:pPr>
        <w:spacing w:line="259" w:lineRule="auto"/>
        <w:jc w:val="center"/>
        <w:rPr>
          <w:b/>
          <w:sz w:val="32"/>
          <w:szCs w:val="32"/>
        </w:rPr>
      </w:pPr>
      <w:r>
        <w:rPr>
          <w:b/>
          <w:sz w:val="32"/>
          <w:szCs w:val="32"/>
        </w:rPr>
        <w:br w:type="page"/>
      </w:r>
    </w:p>
    <w:p w14:paraId="044797D6" w14:textId="0691ECA9" w:rsidR="001052C9" w:rsidRDefault="001052C9" w:rsidP="00A463A6">
      <w:pPr>
        <w:rPr>
          <w:b/>
          <w:sz w:val="32"/>
          <w:szCs w:val="32"/>
        </w:rPr>
      </w:pPr>
      <w:r>
        <w:rPr>
          <w:b/>
          <w:sz w:val="32"/>
          <w:szCs w:val="32"/>
        </w:rPr>
        <w:lastRenderedPageBreak/>
        <w:t>Contents page</w:t>
      </w:r>
    </w:p>
    <w:p w14:paraId="2730B8AF" w14:textId="77777777" w:rsidR="001052C9" w:rsidRDefault="001052C9" w:rsidP="00A463A6">
      <w:pPr>
        <w:rPr>
          <w:b/>
          <w:sz w:val="32"/>
          <w:szCs w:val="32"/>
        </w:rPr>
      </w:pPr>
    </w:p>
    <w:p w14:paraId="5528E035" w14:textId="16690F3D" w:rsidR="001052C9" w:rsidRDefault="001052C9" w:rsidP="001052C9">
      <w:pPr>
        <w:rPr>
          <w:sz w:val="24"/>
          <w:szCs w:val="24"/>
        </w:rPr>
      </w:pPr>
      <w:r>
        <w:rPr>
          <w:sz w:val="24"/>
          <w:szCs w:val="24"/>
        </w:rPr>
        <w:t xml:space="preserve">Introduction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Page </w:t>
      </w:r>
      <w:r>
        <w:rPr>
          <w:sz w:val="24"/>
          <w:szCs w:val="24"/>
        </w:rPr>
        <w:t>3</w:t>
      </w:r>
    </w:p>
    <w:p w14:paraId="577A5E0B" w14:textId="0C769F65" w:rsidR="001052C9" w:rsidRDefault="001052C9" w:rsidP="001052C9">
      <w:pPr>
        <w:rPr>
          <w:sz w:val="24"/>
          <w:szCs w:val="24"/>
        </w:rPr>
      </w:pPr>
    </w:p>
    <w:p w14:paraId="3DCD9F89" w14:textId="458BBCC4" w:rsidR="001052C9" w:rsidRDefault="001052C9" w:rsidP="001052C9">
      <w:pPr>
        <w:rPr>
          <w:sz w:val="24"/>
          <w:szCs w:val="24"/>
        </w:rPr>
      </w:pPr>
      <w:r>
        <w:rPr>
          <w:sz w:val="24"/>
          <w:szCs w:val="24"/>
        </w:rPr>
        <w:t xml:space="preserve">Abstract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Page 4</w:t>
      </w:r>
    </w:p>
    <w:p w14:paraId="1C2E3D9A" w14:textId="77777777" w:rsidR="001052C9" w:rsidRDefault="001052C9" w:rsidP="001052C9">
      <w:pPr>
        <w:rPr>
          <w:sz w:val="24"/>
          <w:szCs w:val="24"/>
        </w:rPr>
      </w:pPr>
    </w:p>
    <w:p w14:paraId="34FE0973" w14:textId="541803C4" w:rsidR="001052C9" w:rsidRDefault="001052C9" w:rsidP="001052C9">
      <w:pPr>
        <w:rPr>
          <w:sz w:val="24"/>
          <w:szCs w:val="24"/>
        </w:rPr>
      </w:pPr>
      <w:r>
        <w:rPr>
          <w:sz w:val="24"/>
          <w:szCs w:val="24"/>
        </w:rPr>
        <w:t>Feasibility study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Page </w:t>
      </w:r>
      <w:r>
        <w:rPr>
          <w:sz w:val="24"/>
          <w:szCs w:val="24"/>
        </w:rPr>
        <w:t>5</w:t>
      </w:r>
      <w:r>
        <w:rPr>
          <w:sz w:val="24"/>
          <w:szCs w:val="24"/>
        </w:rPr>
        <w:t xml:space="preserve"> - </w:t>
      </w:r>
      <w:r>
        <w:rPr>
          <w:sz w:val="24"/>
          <w:szCs w:val="24"/>
        </w:rPr>
        <w:t>9</w:t>
      </w:r>
    </w:p>
    <w:p w14:paraId="10BD45B7" w14:textId="77777777" w:rsidR="001052C9" w:rsidRDefault="001052C9" w:rsidP="001052C9">
      <w:pPr>
        <w:rPr>
          <w:sz w:val="24"/>
          <w:szCs w:val="24"/>
        </w:rPr>
      </w:pPr>
    </w:p>
    <w:p w14:paraId="48283527" w14:textId="790BB394" w:rsidR="001052C9" w:rsidRDefault="001052C9" w:rsidP="001052C9">
      <w:pPr>
        <w:rPr>
          <w:sz w:val="24"/>
          <w:szCs w:val="24"/>
        </w:rPr>
      </w:pPr>
      <w:r>
        <w:rPr>
          <w:sz w:val="24"/>
          <w:szCs w:val="24"/>
        </w:rPr>
        <w:t>PDS (Product Design Specification)</w:t>
      </w:r>
      <w:r>
        <w:rPr>
          <w:sz w:val="24"/>
          <w:szCs w:val="24"/>
        </w:rPr>
        <w:tab/>
      </w:r>
      <w:r>
        <w:rPr>
          <w:sz w:val="24"/>
          <w:szCs w:val="24"/>
        </w:rPr>
        <w:tab/>
      </w:r>
      <w:r>
        <w:rPr>
          <w:sz w:val="24"/>
          <w:szCs w:val="24"/>
        </w:rPr>
        <w:tab/>
      </w:r>
      <w:r>
        <w:rPr>
          <w:sz w:val="24"/>
          <w:szCs w:val="24"/>
        </w:rPr>
        <w:tab/>
      </w:r>
      <w:r>
        <w:rPr>
          <w:sz w:val="24"/>
          <w:szCs w:val="24"/>
        </w:rPr>
        <w:tab/>
        <w:t xml:space="preserve">- Page </w:t>
      </w:r>
      <w:r>
        <w:rPr>
          <w:sz w:val="24"/>
          <w:szCs w:val="24"/>
        </w:rPr>
        <w:t>10</w:t>
      </w:r>
      <w:r>
        <w:rPr>
          <w:sz w:val="24"/>
          <w:szCs w:val="24"/>
        </w:rPr>
        <w:t xml:space="preserve"> - </w:t>
      </w:r>
      <w:r>
        <w:rPr>
          <w:sz w:val="24"/>
          <w:szCs w:val="24"/>
        </w:rPr>
        <w:t>14</w:t>
      </w:r>
    </w:p>
    <w:p w14:paraId="498BF16F" w14:textId="77777777" w:rsidR="001052C9" w:rsidRDefault="001052C9" w:rsidP="001052C9">
      <w:pPr>
        <w:rPr>
          <w:sz w:val="24"/>
          <w:szCs w:val="24"/>
        </w:rPr>
      </w:pPr>
    </w:p>
    <w:p w14:paraId="18BA081E" w14:textId="21590E57" w:rsidR="001052C9" w:rsidRDefault="00417260" w:rsidP="001052C9">
      <w:pPr>
        <w:rPr>
          <w:sz w:val="24"/>
          <w:szCs w:val="24"/>
        </w:rPr>
      </w:pPr>
      <w:r>
        <w:rPr>
          <w:sz w:val="24"/>
          <w:szCs w:val="24"/>
        </w:rPr>
        <w:t xml:space="preserve">Research </w:t>
      </w:r>
      <w:r>
        <w:rPr>
          <w:sz w:val="24"/>
          <w:szCs w:val="24"/>
        </w:rPr>
        <w:tab/>
      </w:r>
      <w:r>
        <w:rPr>
          <w:sz w:val="24"/>
          <w:szCs w:val="24"/>
        </w:rPr>
        <w:tab/>
      </w:r>
      <w:r>
        <w:rPr>
          <w:sz w:val="24"/>
          <w:szCs w:val="24"/>
        </w:rPr>
        <w:tab/>
      </w:r>
      <w:r>
        <w:rPr>
          <w:sz w:val="24"/>
          <w:szCs w:val="24"/>
        </w:rPr>
        <w:tab/>
      </w:r>
      <w:r w:rsidR="001052C9">
        <w:rPr>
          <w:sz w:val="24"/>
          <w:szCs w:val="24"/>
        </w:rPr>
        <w:tab/>
      </w:r>
      <w:r w:rsidR="001052C9">
        <w:rPr>
          <w:sz w:val="24"/>
          <w:szCs w:val="24"/>
        </w:rPr>
        <w:tab/>
      </w:r>
      <w:r w:rsidR="001052C9">
        <w:rPr>
          <w:sz w:val="24"/>
          <w:szCs w:val="24"/>
        </w:rPr>
        <w:tab/>
      </w:r>
      <w:r w:rsidR="001052C9">
        <w:rPr>
          <w:sz w:val="24"/>
          <w:szCs w:val="24"/>
        </w:rPr>
        <w:tab/>
        <w:t xml:space="preserve">- Page </w:t>
      </w:r>
      <w:r>
        <w:rPr>
          <w:sz w:val="24"/>
          <w:szCs w:val="24"/>
        </w:rPr>
        <w:t>15</w:t>
      </w:r>
      <w:r w:rsidR="001052C9">
        <w:rPr>
          <w:sz w:val="24"/>
          <w:szCs w:val="24"/>
        </w:rPr>
        <w:t xml:space="preserve"> - </w:t>
      </w:r>
      <w:r>
        <w:rPr>
          <w:sz w:val="24"/>
          <w:szCs w:val="24"/>
        </w:rPr>
        <w:t>16</w:t>
      </w:r>
    </w:p>
    <w:p w14:paraId="33D623BE" w14:textId="77777777" w:rsidR="001052C9" w:rsidRDefault="001052C9" w:rsidP="001052C9">
      <w:pPr>
        <w:rPr>
          <w:sz w:val="24"/>
          <w:szCs w:val="24"/>
        </w:rPr>
      </w:pPr>
    </w:p>
    <w:p w14:paraId="3925F662" w14:textId="153B7517" w:rsidR="001052C9" w:rsidRDefault="00BD6422" w:rsidP="001052C9">
      <w:pPr>
        <w:rPr>
          <w:sz w:val="24"/>
          <w:szCs w:val="24"/>
        </w:rPr>
      </w:pPr>
      <w:r>
        <w:rPr>
          <w:sz w:val="24"/>
          <w:szCs w:val="24"/>
        </w:rPr>
        <w:t xml:space="preserve">CPA (Critical Path Analysis) </w:t>
      </w:r>
      <w:r>
        <w:rPr>
          <w:sz w:val="24"/>
          <w:szCs w:val="24"/>
        </w:rPr>
        <w:tab/>
      </w:r>
      <w:r w:rsidR="001052C9">
        <w:rPr>
          <w:sz w:val="24"/>
          <w:szCs w:val="24"/>
        </w:rPr>
        <w:tab/>
      </w:r>
      <w:r w:rsidR="001052C9">
        <w:rPr>
          <w:sz w:val="24"/>
          <w:szCs w:val="24"/>
        </w:rPr>
        <w:tab/>
      </w:r>
      <w:r w:rsidR="001052C9">
        <w:rPr>
          <w:sz w:val="24"/>
          <w:szCs w:val="24"/>
        </w:rPr>
        <w:tab/>
      </w:r>
      <w:r w:rsidR="001052C9">
        <w:rPr>
          <w:sz w:val="24"/>
          <w:szCs w:val="24"/>
        </w:rPr>
        <w:tab/>
      </w:r>
      <w:r w:rsidR="001052C9">
        <w:rPr>
          <w:sz w:val="24"/>
          <w:szCs w:val="24"/>
        </w:rPr>
        <w:tab/>
        <w:t>- Page 1</w:t>
      </w:r>
      <w:r>
        <w:rPr>
          <w:sz w:val="24"/>
          <w:szCs w:val="24"/>
        </w:rPr>
        <w:t>6 - 17</w:t>
      </w:r>
    </w:p>
    <w:p w14:paraId="0069D696" w14:textId="77777777" w:rsidR="001052C9" w:rsidRDefault="001052C9" w:rsidP="001052C9">
      <w:pPr>
        <w:rPr>
          <w:sz w:val="24"/>
          <w:szCs w:val="24"/>
        </w:rPr>
      </w:pPr>
    </w:p>
    <w:p w14:paraId="7759E8D1" w14:textId="33737CAE" w:rsidR="001052C9" w:rsidRDefault="00BD6422" w:rsidP="001052C9">
      <w:pPr>
        <w:rPr>
          <w:sz w:val="24"/>
          <w:szCs w:val="24"/>
        </w:rPr>
      </w:pPr>
      <w:r>
        <w:rPr>
          <w:sz w:val="24"/>
          <w:szCs w:val="24"/>
        </w:rPr>
        <w:t>Product/component ideas</w:t>
      </w:r>
      <w:r w:rsidR="001052C9">
        <w:rPr>
          <w:sz w:val="24"/>
          <w:szCs w:val="24"/>
        </w:rPr>
        <w:t xml:space="preserve"> </w:t>
      </w:r>
      <w:r w:rsidR="001052C9">
        <w:rPr>
          <w:sz w:val="24"/>
          <w:szCs w:val="24"/>
        </w:rPr>
        <w:tab/>
      </w:r>
      <w:r w:rsidR="001052C9">
        <w:rPr>
          <w:sz w:val="24"/>
          <w:szCs w:val="24"/>
        </w:rPr>
        <w:tab/>
      </w:r>
      <w:r w:rsidR="001052C9">
        <w:rPr>
          <w:sz w:val="24"/>
          <w:szCs w:val="24"/>
        </w:rPr>
        <w:tab/>
      </w:r>
      <w:r w:rsidR="001052C9">
        <w:rPr>
          <w:sz w:val="24"/>
          <w:szCs w:val="24"/>
        </w:rPr>
        <w:tab/>
      </w:r>
      <w:r w:rsidR="001052C9">
        <w:rPr>
          <w:sz w:val="24"/>
          <w:szCs w:val="24"/>
        </w:rPr>
        <w:tab/>
      </w:r>
      <w:r w:rsidR="001052C9">
        <w:rPr>
          <w:sz w:val="24"/>
          <w:szCs w:val="24"/>
        </w:rPr>
        <w:tab/>
        <w:t>- Page 1</w:t>
      </w:r>
      <w:r>
        <w:rPr>
          <w:sz w:val="24"/>
          <w:szCs w:val="24"/>
        </w:rPr>
        <w:t>7 - 19</w:t>
      </w:r>
    </w:p>
    <w:p w14:paraId="4F45A033" w14:textId="77777777" w:rsidR="001052C9" w:rsidRDefault="001052C9" w:rsidP="001052C9">
      <w:pPr>
        <w:rPr>
          <w:sz w:val="24"/>
          <w:szCs w:val="24"/>
        </w:rPr>
      </w:pPr>
    </w:p>
    <w:p w14:paraId="3D1F9992" w14:textId="668A1FEA" w:rsidR="001052C9" w:rsidRDefault="00366B1C" w:rsidP="001052C9">
      <w:pPr>
        <w:rPr>
          <w:sz w:val="24"/>
          <w:szCs w:val="24"/>
        </w:rPr>
      </w:pPr>
      <w:r>
        <w:rPr>
          <w:sz w:val="24"/>
          <w:szCs w:val="24"/>
        </w:rPr>
        <w:t>Analysis of project findings</w:t>
      </w:r>
      <w:r w:rsidR="001052C9">
        <w:rPr>
          <w:sz w:val="24"/>
          <w:szCs w:val="24"/>
        </w:rPr>
        <w:tab/>
      </w:r>
      <w:r w:rsidR="001052C9">
        <w:rPr>
          <w:sz w:val="24"/>
          <w:szCs w:val="24"/>
        </w:rPr>
        <w:tab/>
      </w:r>
      <w:r w:rsidR="001052C9">
        <w:rPr>
          <w:sz w:val="24"/>
          <w:szCs w:val="24"/>
        </w:rPr>
        <w:tab/>
      </w:r>
      <w:r w:rsidR="001052C9">
        <w:rPr>
          <w:sz w:val="24"/>
          <w:szCs w:val="24"/>
        </w:rPr>
        <w:tab/>
      </w:r>
      <w:r w:rsidR="001052C9">
        <w:rPr>
          <w:sz w:val="24"/>
          <w:szCs w:val="24"/>
        </w:rPr>
        <w:tab/>
      </w:r>
      <w:r w:rsidR="001052C9">
        <w:rPr>
          <w:sz w:val="24"/>
          <w:szCs w:val="24"/>
        </w:rPr>
        <w:tab/>
        <w:t>- Page 1</w:t>
      </w:r>
      <w:r>
        <w:rPr>
          <w:sz w:val="24"/>
          <w:szCs w:val="24"/>
        </w:rPr>
        <w:t>9</w:t>
      </w:r>
    </w:p>
    <w:p w14:paraId="5BF750C3" w14:textId="1A68C125" w:rsidR="00366B1C" w:rsidRDefault="00366B1C" w:rsidP="001052C9">
      <w:pPr>
        <w:rPr>
          <w:sz w:val="24"/>
          <w:szCs w:val="24"/>
        </w:rPr>
      </w:pPr>
    </w:p>
    <w:p w14:paraId="3FC66D73" w14:textId="7BA7C950" w:rsidR="00681880" w:rsidRDefault="00681880" w:rsidP="001052C9">
      <w:pPr>
        <w:rPr>
          <w:sz w:val="24"/>
          <w:szCs w:val="24"/>
        </w:rPr>
      </w:pPr>
      <w:r>
        <w:rPr>
          <w:sz w:val="24"/>
          <w:szCs w:val="24"/>
        </w:rPr>
        <w:t>Logbook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Page 21 - 22</w:t>
      </w:r>
    </w:p>
    <w:p w14:paraId="522101CD" w14:textId="77777777" w:rsidR="00681880" w:rsidRDefault="00681880" w:rsidP="001052C9">
      <w:pPr>
        <w:rPr>
          <w:sz w:val="24"/>
          <w:szCs w:val="24"/>
        </w:rPr>
      </w:pPr>
    </w:p>
    <w:p w14:paraId="35D4824D" w14:textId="14E66785" w:rsidR="00366B1C" w:rsidRDefault="00366B1C" w:rsidP="001052C9">
      <w:pPr>
        <w:rPr>
          <w:sz w:val="24"/>
          <w:szCs w:val="24"/>
        </w:rPr>
      </w:pPr>
      <w:r>
        <w:rPr>
          <w:sz w:val="24"/>
          <w:szCs w:val="24"/>
        </w:rPr>
        <w:t>Reference list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Page 2</w:t>
      </w:r>
      <w:r w:rsidR="00681880">
        <w:rPr>
          <w:sz w:val="24"/>
          <w:szCs w:val="24"/>
        </w:rPr>
        <w:t>3</w:t>
      </w:r>
    </w:p>
    <w:p w14:paraId="30236129" w14:textId="58533C42" w:rsidR="00366B1C" w:rsidRDefault="00366B1C" w:rsidP="001052C9">
      <w:pPr>
        <w:rPr>
          <w:sz w:val="24"/>
          <w:szCs w:val="24"/>
        </w:rPr>
      </w:pPr>
    </w:p>
    <w:p w14:paraId="0C3B8C11" w14:textId="234DB5F5" w:rsidR="00366B1C" w:rsidRPr="006B7ABB" w:rsidRDefault="00366B1C" w:rsidP="001052C9">
      <w:pPr>
        <w:rPr>
          <w:sz w:val="24"/>
          <w:szCs w:val="24"/>
        </w:rPr>
      </w:pPr>
      <w:r>
        <w:rPr>
          <w:sz w:val="24"/>
          <w:szCs w:val="24"/>
        </w:rPr>
        <w:t xml:space="preserve">Appendices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Page 2</w:t>
      </w:r>
      <w:r w:rsidR="00681880">
        <w:rPr>
          <w:sz w:val="24"/>
          <w:szCs w:val="24"/>
        </w:rPr>
        <w:t>4 - 28</w:t>
      </w:r>
      <w:r>
        <w:rPr>
          <w:sz w:val="24"/>
          <w:szCs w:val="24"/>
        </w:rPr>
        <w:t xml:space="preserve"> </w:t>
      </w:r>
    </w:p>
    <w:p w14:paraId="7F9AB243" w14:textId="77777777" w:rsidR="001052C9" w:rsidRDefault="001052C9">
      <w:pPr>
        <w:spacing w:line="259" w:lineRule="auto"/>
        <w:rPr>
          <w:b/>
          <w:sz w:val="32"/>
          <w:szCs w:val="32"/>
        </w:rPr>
      </w:pPr>
      <w:r>
        <w:rPr>
          <w:b/>
          <w:sz w:val="32"/>
          <w:szCs w:val="32"/>
        </w:rPr>
        <w:br w:type="page"/>
      </w:r>
    </w:p>
    <w:p w14:paraId="45BEAE8F" w14:textId="4998A264" w:rsidR="00A463A6" w:rsidRPr="00E164E6" w:rsidRDefault="00A463A6" w:rsidP="00A463A6">
      <w:pPr>
        <w:rPr>
          <w:b/>
          <w:sz w:val="32"/>
          <w:szCs w:val="32"/>
        </w:rPr>
      </w:pPr>
      <w:r w:rsidRPr="00E164E6">
        <w:rPr>
          <w:b/>
          <w:sz w:val="32"/>
          <w:szCs w:val="32"/>
        </w:rPr>
        <w:lastRenderedPageBreak/>
        <w:t>Introduction</w:t>
      </w:r>
    </w:p>
    <w:p w14:paraId="3F3B6C2E" w14:textId="77777777" w:rsidR="00A463A6" w:rsidRDefault="00A463A6" w:rsidP="00A463A6">
      <w:pPr>
        <w:jc w:val="center"/>
        <w:rPr>
          <w:b/>
          <w:sz w:val="32"/>
          <w:szCs w:val="32"/>
          <w:u w:val="single"/>
        </w:rPr>
      </w:pPr>
    </w:p>
    <w:p w14:paraId="65B1FE72" w14:textId="77777777" w:rsidR="00A463A6" w:rsidRDefault="00A463A6" w:rsidP="00A463A6">
      <w:pPr>
        <w:spacing w:after="0" w:line="360" w:lineRule="auto"/>
        <w:rPr>
          <w:sz w:val="24"/>
          <w:szCs w:val="24"/>
        </w:rPr>
      </w:pPr>
      <w:r>
        <w:rPr>
          <w:b/>
          <w:sz w:val="24"/>
          <w:szCs w:val="24"/>
        </w:rPr>
        <w:t xml:space="preserve">Sustainability </w:t>
      </w:r>
      <w:r>
        <w:rPr>
          <w:sz w:val="24"/>
          <w:szCs w:val="24"/>
        </w:rPr>
        <w:t>is the theme of this project:</w:t>
      </w:r>
    </w:p>
    <w:p w14:paraId="787B3E2B" w14:textId="77777777" w:rsidR="00A463A6" w:rsidRDefault="00A463A6" w:rsidP="00A463A6">
      <w:pPr>
        <w:spacing w:after="0" w:line="360" w:lineRule="auto"/>
        <w:rPr>
          <w:sz w:val="24"/>
          <w:szCs w:val="24"/>
        </w:rPr>
      </w:pPr>
    </w:p>
    <w:p w14:paraId="2B0CE0E6" w14:textId="77777777" w:rsidR="00A463A6" w:rsidRDefault="00A463A6" w:rsidP="00A463A6">
      <w:pPr>
        <w:spacing w:after="0" w:line="360" w:lineRule="auto"/>
        <w:rPr>
          <w:sz w:val="24"/>
          <w:szCs w:val="24"/>
        </w:rPr>
      </w:pPr>
      <w:r>
        <w:rPr>
          <w:sz w:val="24"/>
          <w:szCs w:val="24"/>
        </w:rPr>
        <w:t>There shall be a new design for lifting equipment within the crane maintenance sector amongst other departments throughout the steel work industry as well as any other industries looking to use a more ergonomic, safe, sustainable/environmentally friendly, and cost-effective product to enhance work productivity and employee longevity.</w:t>
      </w:r>
    </w:p>
    <w:p w14:paraId="281C92FA" w14:textId="77777777" w:rsidR="00A463A6" w:rsidRDefault="00A463A6" w:rsidP="00A463A6">
      <w:pPr>
        <w:spacing w:after="0" w:line="360" w:lineRule="auto"/>
        <w:rPr>
          <w:sz w:val="24"/>
          <w:szCs w:val="24"/>
        </w:rPr>
      </w:pPr>
    </w:p>
    <w:p w14:paraId="6B3F35DE" w14:textId="77777777" w:rsidR="00A463A6" w:rsidRDefault="00A463A6" w:rsidP="00A463A6">
      <w:pPr>
        <w:spacing w:after="0" w:line="360" w:lineRule="auto"/>
        <w:rPr>
          <w:sz w:val="24"/>
          <w:szCs w:val="24"/>
        </w:rPr>
      </w:pPr>
      <w:r>
        <w:rPr>
          <w:sz w:val="24"/>
          <w:szCs w:val="24"/>
        </w:rPr>
        <w:t xml:space="preserve">Sustainability is a must when producing a new piece of equipment. We all need to help with the protection of natural resources and this product will help with that, implementing recycling as well as re-use of all components within the product. </w:t>
      </w:r>
    </w:p>
    <w:p w14:paraId="73027690" w14:textId="77777777" w:rsidR="00A463A6" w:rsidRDefault="00A463A6" w:rsidP="00A463A6">
      <w:pPr>
        <w:spacing w:after="0" w:line="360" w:lineRule="auto"/>
        <w:rPr>
          <w:sz w:val="24"/>
          <w:szCs w:val="24"/>
        </w:rPr>
      </w:pPr>
    </w:p>
    <w:p w14:paraId="408B6853" w14:textId="77777777" w:rsidR="00A463A6" w:rsidRDefault="00A463A6" w:rsidP="00A463A6">
      <w:pPr>
        <w:spacing w:after="0" w:line="360" w:lineRule="auto"/>
        <w:rPr>
          <w:sz w:val="24"/>
          <w:szCs w:val="24"/>
        </w:rPr>
      </w:pPr>
      <w:r>
        <w:rPr>
          <w:sz w:val="24"/>
          <w:szCs w:val="24"/>
        </w:rPr>
        <w:t xml:space="preserve">Most companies have lifting jacks which often require to be packed up to achieve the height required to carry out a task. This means that something must be designed to improve the ability to carry out this work task and to do it safely.  </w:t>
      </w:r>
    </w:p>
    <w:p w14:paraId="3F2E154A" w14:textId="77777777" w:rsidR="00A463A6" w:rsidRDefault="00A463A6" w:rsidP="00A463A6">
      <w:pPr>
        <w:spacing w:after="0" w:line="360" w:lineRule="auto"/>
        <w:rPr>
          <w:sz w:val="24"/>
          <w:szCs w:val="24"/>
        </w:rPr>
      </w:pPr>
    </w:p>
    <w:p w14:paraId="65F38941" w14:textId="77777777" w:rsidR="00A463A6" w:rsidRDefault="00A463A6" w:rsidP="00A463A6">
      <w:pPr>
        <w:spacing w:after="0" w:line="360" w:lineRule="auto"/>
        <w:rPr>
          <w:sz w:val="24"/>
          <w:szCs w:val="24"/>
        </w:rPr>
      </w:pPr>
      <w:r>
        <w:rPr>
          <w:sz w:val="24"/>
          <w:szCs w:val="24"/>
        </w:rPr>
        <w:t xml:space="preserve">Throughout this project, I will update and follow my Gantt chart and logbook. I will produce sketched designs as well as final designs on CAD software to showcase my product and how it should look. I will produce case/feasibility studies to show where the gaps in the market exist and how this product will improve the lives of workers and ultimately save time, money and physical strain for all companies and its employees.    </w:t>
      </w:r>
    </w:p>
    <w:p w14:paraId="4AE5667E" w14:textId="77777777" w:rsidR="00A463A6" w:rsidRDefault="00A463A6" w:rsidP="00A463A6">
      <w:pPr>
        <w:spacing w:after="0" w:line="360" w:lineRule="auto"/>
        <w:rPr>
          <w:sz w:val="24"/>
          <w:szCs w:val="24"/>
        </w:rPr>
      </w:pPr>
    </w:p>
    <w:p w14:paraId="5D99CE7B" w14:textId="0C81C107" w:rsidR="00A463A6" w:rsidRDefault="00A463A6" w:rsidP="00A463A6">
      <w:pPr>
        <w:spacing w:after="0" w:line="360" w:lineRule="auto"/>
        <w:rPr>
          <w:sz w:val="24"/>
          <w:szCs w:val="24"/>
        </w:rPr>
      </w:pPr>
      <w:r>
        <w:rPr>
          <w:sz w:val="24"/>
          <w:szCs w:val="24"/>
        </w:rPr>
        <w:t>Safety will be number one priority throughout this project/design with product longevity and costs also taken into consideration.</w:t>
      </w:r>
    </w:p>
    <w:p w14:paraId="68D6E6D5" w14:textId="1762698D" w:rsidR="00A463A6" w:rsidRDefault="00A463A6" w:rsidP="00A463A6">
      <w:pPr>
        <w:spacing w:after="0" w:line="360" w:lineRule="auto"/>
        <w:rPr>
          <w:sz w:val="24"/>
          <w:szCs w:val="24"/>
        </w:rPr>
      </w:pPr>
    </w:p>
    <w:p w14:paraId="3577F67A" w14:textId="56377F42" w:rsidR="00A463A6" w:rsidRDefault="00A463A6" w:rsidP="00A463A6">
      <w:pPr>
        <w:spacing w:after="0" w:line="360" w:lineRule="auto"/>
        <w:rPr>
          <w:sz w:val="24"/>
          <w:szCs w:val="24"/>
        </w:rPr>
      </w:pPr>
    </w:p>
    <w:p w14:paraId="2A19F81F" w14:textId="41507B61" w:rsidR="00A463A6" w:rsidRDefault="00A463A6" w:rsidP="00A463A6">
      <w:pPr>
        <w:spacing w:after="0" w:line="360" w:lineRule="auto"/>
        <w:rPr>
          <w:sz w:val="24"/>
          <w:szCs w:val="24"/>
        </w:rPr>
      </w:pPr>
    </w:p>
    <w:p w14:paraId="479A01F8" w14:textId="7A4A56BD" w:rsidR="00A463A6" w:rsidRDefault="00A463A6" w:rsidP="00A463A6">
      <w:pPr>
        <w:spacing w:after="0" w:line="360" w:lineRule="auto"/>
        <w:rPr>
          <w:sz w:val="24"/>
          <w:szCs w:val="24"/>
        </w:rPr>
      </w:pPr>
    </w:p>
    <w:p w14:paraId="10EE9416" w14:textId="2BB3DA8C" w:rsidR="00A463A6" w:rsidRDefault="00A463A6" w:rsidP="00A463A6">
      <w:pPr>
        <w:spacing w:after="0" w:line="360" w:lineRule="auto"/>
        <w:rPr>
          <w:sz w:val="24"/>
          <w:szCs w:val="24"/>
        </w:rPr>
      </w:pPr>
    </w:p>
    <w:p w14:paraId="2DD3FC6F" w14:textId="3888046B" w:rsidR="00A463A6" w:rsidRDefault="00A463A6" w:rsidP="00A463A6">
      <w:pPr>
        <w:spacing w:after="0" w:line="360" w:lineRule="auto"/>
        <w:rPr>
          <w:sz w:val="24"/>
          <w:szCs w:val="24"/>
        </w:rPr>
      </w:pPr>
    </w:p>
    <w:p w14:paraId="5FC35169" w14:textId="77777777" w:rsidR="00A463A6" w:rsidRPr="00E164E6" w:rsidRDefault="00A463A6" w:rsidP="00A463A6">
      <w:pPr>
        <w:rPr>
          <w:b/>
          <w:bCs/>
          <w:sz w:val="32"/>
          <w:szCs w:val="32"/>
        </w:rPr>
      </w:pPr>
      <w:r w:rsidRPr="00E164E6">
        <w:rPr>
          <w:b/>
          <w:bCs/>
          <w:sz w:val="32"/>
          <w:szCs w:val="32"/>
        </w:rPr>
        <w:lastRenderedPageBreak/>
        <w:t>Abstract</w:t>
      </w:r>
    </w:p>
    <w:p w14:paraId="63171FC1" w14:textId="77777777" w:rsidR="00A463A6" w:rsidRDefault="00A463A6" w:rsidP="00A463A6">
      <w:pPr>
        <w:rPr>
          <w:b/>
          <w:bCs/>
          <w:sz w:val="32"/>
          <w:szCs w:val="32"/>
          <w:u w:val="single"/>
        </w:rPr>
      </w:pPr>
    </w:p>
    <w:p w14:paraId="092A1D90" w14:textId="3499E8F0" w:rsidR="00A463A6" w:rsidRDefault="00A463A6" w:rsidP="00A463A6">
      <w:pPr>
        <w:spacing w:line="360" w:lineRule="auto"/>
        <w:rPr>
          <w:sz w:val="24"/>
          <w:szCs w:val="24"/>
        </w:rPr>
      </w:pPr>
      <w:r>
        <w:rPr>
          <w:sz w:val="24"/>
          <w:szCs w:val="24"/>
        </w:rPr>
        <w:t xml:space="preserve">This project is about an issue that different companies (including the Steel Industry) are facing daily. The project will involve the designing of a new packer to help Jack up predominately gantry cranes, although it will have the ability to be used for various other lifting requirements. The current process has experienced packers/Jacks falling over in the past so this will extinguish the issue. The new idea will be designed off a feasibility study, along with research and </w:t>
      </w:r>
      <w:r w:rsidR="00374D7E">
        <w:rPr>
          <w:sz w:val="24"/>
          <w:szCs w:val="24"/>
        </w:rPr>
        <w:t>PDS (Product Design Specification)</w:t>
      </w:r>
      <w:r>
        <w:rPr>
          <w:sz w:val="24"/>
          <w:szCs w:val="24"/>
        </w:rPr>
        <w:t xml:space="preserve">. Three initial ideas will then be produced via sketch, along with a brief overview of each idea and why a specific one has been chosen. The chosen idea will then be designed professionally with the use of CAD software and will have write ups alongside explaining the reason for its design and how it will help </w:t>
      </w:r>
      <w:r w:rsidR="00962B0C">
        <w:rPr>
          <w:sz w:val="24"/>
          <w:szCs w:val="24"/>
        </w:rPr>
        <w:t>companies’</w:t>
      </w:r>
      <w:r>
        <w:rPr>
          <w:sz w:val="24"/>
          <w:szCs w:val="24"/>
        </w:rPr>
        <w:t xml:space="preserve"> </w:t>
      </w:r>
      <w:r w:rsidR="000227CB">
        <w:rPr>
          <w:sz w:val="24"/>
          <w:szCs w:val="24"/>
        </w:rPr>
        <w:t xml:space="preserve">safety and work output </w:t>
      </w:r>
      <w:r>
        <w:rPr>
          <w:sz w:val="24"/>
          <w:szCs w:val="24"/>
        </w:rPr>
        <w:t xml:space="preserve">globally. The project will be constantly monitored with the use of Gantt charts and Logbook reports and all work will be presented to the customer after the design has been finalised. All images and information will be referenced, and the project will meet all British Standards and be fit for purpose. </w:t>
      </w:r>
    </w:p>
    <w:p w14:paraId="1C872474" w14:textId="078E2E0A" w:rsidR="00A463A6" w:rsidRDefault="00A463A6" w:rsidP="00A463A6">
      <w:pPr>
        <w:spacing w:line="360" w:lineRule="auto"/>
        <w:rPr>
          <w:sz w:val="24"/>
          <w:szCs w:val="24"/>
        </w:rPr>
      </w:pPr>
    </w:p>
    <w:p w14:paraId="7488FC70" w14:textId="4649477A" w:rsidR="00A463A6" w:rsidRDefault="00A463A6" w:rsidP="00A463A6">
      <w:pPr>
        <w:spacing w:line="360" w:lineRule="auto"/>
        <w:rPr>
          <w:sz w:val="24"/>
          <w:szCs w:val="24"/>
        </w:rPr>
      </w:pPr>
    </w:p>
    <w:p w14:paraId="0447F7A7" w14:textId="57F47D76" w:rsidR="00A463A6" w:rsidRDefault="00A463A6" w:rsidP="00A463A6">
      <w:pPr>
        <w:spacing w:line="360" w:lineRule="auto"/>
        <w:rPr>
          <w:sz w:val="24"/>
          <w:szCs w:val="24"/>
        </w:rPr>
      </w:pPr>
    </w:p>
    <w:p w14:paraId="597DEFC2" w14:textId="4F63C1CA" w:rsidR="00A463A6" w:rsidRDefault="00A463A6" w:rsidP="00A463A6">
      <w:pPr>
        <w:spacing w:line="360" w:lineRule="auto"/>
        <w:rPr>
          <w:sz w:val="24"/>
          <w:szCs w:val="24"/>
        </w:rPr>
      </w:pPr>
    </w:p>
    <w:p w14:paraId="410E33D5" w14:textId="58E736DD" w:rsidR="00A463A6" w:rsidRDefault="00A463A6" w:rsidP="00A463A6">
      <w:pPr>
        <w:spacing w:line="360" w:lineRule="auto"/>
        <w:rPr>
          <w:sz w:val="24"/>
          <w:szCs w:val="24"/>
        </w:rPr>
      </w:pPr>
    </w:p>
    <w:p w14:paraId="393096E0" w14:textId="1818DA02" w:rsidR="00A463A6" w:rsidRDefault="00A463A6" w:rsidP="00A463A6">
      <w:pPr>
        <w:spacing w:line="360" w:lineRule="auto"/>
        <w:rPr>
          <w:sz w:val="24"/>
          <w:szCs w:val="24"/>
        </w:rPr>
      </w:pPr>
    </w:p>
    <w:p w14:paraId="0C702EE9" w14:textId="46C44C41" w:rsidR="00A463A6" w:rsidRDefault="00A463A6" w:rsidP="00A463A6">
      <w:pPr>
        <w:spacing w:line="360" w:lineRule="auto"/>
        <w:rPr>
          <w:sz w:val="24"/>
          <w:szCs w:val="24"/>
        </w:rPr>
      </w:pPr>
    </w:p>
    <w:p w14:paraId="73AE2883" w14:textId="7B550DB1" w:rsidR="00A463A6" w:rsidRDefault="00A463A6" w:rsidP="00A463A6">
      <w:pPr>
        <w:spacing w:line="360" w:lineRule="auto"/>
        <w:rPr>
          <w:sz w:val="24"/>
          <w:szCs w:val="24"/>
        </w:rPr>
      </w:pPr>
    </w:p>
    <w:p w14:paraId="08FB32EB" w14:textId="27DD1F57" w:rsidR="00A463A6" w:rsidRDefault="00A463A6" w:rsidP="00A463A6">
      <w:pPr>
        <w:spacing w:line="360" w:lineRule="auto"/>
        <w:rPr>
          <w:sz w:val="24"/>
          <w:szCs w:val="24"/>
        </w:rPr>
      </w:pPr>
    </w:p>
    <w:p w14:paraId="69080865" w14:textId="743708F1" w:rsidR="00A463A6" w:rsidRDefault="00A463A6" w:rsidP="00A463A6">
      <w:pPr>
        <w:spacing w:line="360" w:lineRule="auto"/>
        <w:rPr>
          <w:sz w:val="24"/>
          <w:szCs w:val="24"/>
        </w:rPr>
      </w:pPr>
    </w:p>
    <w:p w14:paraId="7E5F0839" w14:textId="1ECB6A85" w:rsidR="00A463A6" w:rsidRDefault="00A463A6" w:rsidP="00A463A6">
      <w:pPr>
        <w:spacing w:line="360" w:lineRule="auto"/>
        <w:rPr>
          <w:sz w:val="24"/>
          <w:szCs w:val="24"/>
        </w:rPr>
      </w:pPr>
    </w:p>
    <w:p w14:paraId="7CC234DF" w14:textId="417356EF" w:rsidR="00A463A6" w:rsidRDefault="00A463A6" w:rsidP="00A463A6">
      <w:pPr>
        <w:spacing w:line="360" w:lineRule="auto"/>
        <w:rPr>
          <w:sz w:val="24"/>
          <w:szCs w:val="24"/>
        </w:rPr>
      </w:pPr>
    </w:p>
    <w:p w14:paraId="4073D339" w14:textId="77777777" w:rsidR="00A463A6" w:rsidRDefault="00A463A6" w:rsidP="00A463A6">
      <w:pPr>
        <w:pStyle w:val="Heading"/>
        <w:jc w:val="center"/>
        <w:rPr>
          <w:rFonts w:asciiTheme="minorHAnsi" w:hAnsiTheme="minorHAnsi" w:cstheme="minorHAnsi"/>
          <w:color w:val="auto"/>
          <w:sz w:val="32"/>
          <w:szCs w:val="14"/>
          <w:u w:val="single"/>
        </w:rPr>
      </w:pPr>
      <w:r>
        <w:rPr>
          <w:rFonts w:asciiTheme="minorHAnsi" w:hAnsiTheme="minorHAnsi" w:cstheme="minorHAnsi"/>
          <w:color w:val="auto"/>
          <w:sz w:val="32"/>
          <w:szCs w:val="14"/>
          <w:u w:val="single"/>
        </w:rPr>
        <w:lastRenderedPageBreak/>
        <w:t>Feasibility study.</w:t>
      </w:r>
    </w:p>
    <w:p w14:paraId="367B040E" w14:textId="77777777" w:rsidR="00A463A6" w:rsidRDefault="00A463A6" w:rsidP="00A463A6">
      <w:pPr>
        <w:pStyle w:val="Heading"/>
        <w:rPr>
          <w:rFonts w:asciiTheme="minorHAnsi" w:hAnsiTheme="minorHAnsi" w:cstheme="minorHAnsi"/>
          <w:color w:val="auto"/>
          <w:sz w:val="36"/>
          <w:szCs w:val="16"/>
        </w:rPr>
      </w:pPr>
    </w:p>
    <w:p w14:paraId="28575877" w14:textId="77777777" w:rsidR="00A463A6" w:rsidRDefault="00A463A6" w:rsidP="00A463A6">
      <w:pPr>
        <w:jc w:val="center"/>
        <w:rPr>
          <w:rFonts w:cstheme="minorHAnsi"/>
        </w:rPr>
      </w:pPr>
    </w:p>
    <w:p w14:paraId="39E99CBB" w14:textId="77777777" w:rsidR="00A463A6" w:rsidRDefault="00A463A6" w:rsidP="00A463A6">
      <w:pPr>
        <w:jc w:val="center"/>
        <w:rPr>
          <w:rFonts w:cstheme="minorHAnsi"/>
          <w:b/>
          <w:color w:val="000000"/>
        </w:rPr>
      </w:pPr>
    </w:p>
    <w:p w14:paraId="522E810F" w14:textId="0D30AA0B" w:rsidR="00A463A6" w:rsidRDefault="00A463A6" w:rsidP="00A463A6">
      <w:pPr>
        <w:jc w:val="center"/>
        <w:rPr>
          <w:rFonts w:cstheme="minorHAnsi"/>
          <w:b/>
          <w:color w:val="000000"/>
        </w:rPr>
      </w:pPr>
    </w:p>
    <w:p w14:paraId="5D19EF18" w14:textId="77777777" w:rsidR="00A463A6" w:rsidRDefault="00A463A6" w:rsidP="00A463A6">
      <w:pPr>
        <w:jc w:val="center"/>
        <w:rPr>
          <w:rFonts w:cstheme="minorHAnsi"/>
          <w:b/>
          <w:color w:val="000000"/>
        </w:rPr>
      </w:pPr>
    </w:p>
    <w:p w14:paraId="46F652F8" w14:textId="77777777" w:rsidR="00A463A6" w:rsidRDefault="00A463A6" w:rsidP="00A463A6">
      <w:pPr>
        <w:jc w:val="center"/>
        <w:rPr>
          <w:rFonts w:cstheme="minorHAnsi"/>
          <w:b/>
          <w:color w:val="000000"/>
        </w:rPr>
      </w:pPr>
    </w:p>
    <w:p w14:paraId="72D9D978" w14:textId="77777777" w:rsidR="00A463A6" w:rsidRDefault="00A463A6" w:rsidP="00A463A6">
      <w:pPr>
        <w:jc w:val="center"/>
        <w:rPr>
          <w:rFonts w:cstheme="minorHAnsi"/>
          <w:b/>
          <w:color w:val="000000"/>
        </w:rPr>
      </w:pPr>
    </w:p>
    <w:p w14:paraId="2A78C795" w14:textId="77777777" w:rsidR="00A463A6" w:rsidRDefault="00A463A6" w:rsidP="00A463A6">
      <w:pPr>
        <w:jc w:val="center"/>
        <w:rPr>
          <w:rFonts w:cstheme="minorHAnsi"/>
          <w:b/>
          <w:color w:val="000000"/>
        </w:rPr>
      </w:pPr>
    </w:p>
    <w:p w14:paraId="768D63AF" w14:textId="77777777" w:rsidR="00A463A6" w:rsidRDefault="00A463A6" w:rsidP="00A463A6">
      <w:pPr>
        <w:jc w:val="center"/>
        <w:rPr>
          <w:rFonts w:cstheme="minorHAnsi"/>
          <w:b/>
          <w:color w:val="000000"/>
          <w:sz w:val="24"/>
        </w:rPr>
      </w:pPr>
    </w:p>
    <w:p w14:paraId="2936387F" w14:textId="77777777" w:rsidR="00A463A6" w:rsidRDefault="00A463A6" w:rsidP="00A463A6">
      <w:pPr>
        <w:jc w:val="center"/>
        <w:rPr>
          <w:rFonts w:cstheme="minorHAnsi"/>
          <w:b/>
          <w:color w:val="000000"/>
          <w:sz w:val="24"/>
        </w:rPr>
      </w:pPr>
      <w:r>
        <w:rPr>
          <w:rFonts w:cstheme="minorHAnsi"/>
          <w:b/>
          <w:color w:val="000000"/>
          <w:sz w:val="24"/>
        </w:rPr>
        <w:t>PACKER FOR CRANE JACK</w:t>
      </w:r>
    </w:p>
    <w:p w14:paraId="202226CC" w14:textId="77777777" w:rsidR="00A463A6" w:rsidRDefault="00A463A6" w:rsidP="00A463A6">
      <w:pPr>
        <w:jc w:val="center"/>
        <w:rPr>
          <w:rFonts w:cstheme="minorHAnsi"/>
          <w:b/>
          <w:color w:val="000000"/>
          <w:sz w:val="24"/>
        </w:rPr>
      </w:pPr>
    </w:p>
    <w:p w14:paraId="59371E99" w14:textId="77777777" w:rsidR="00A463A6" w:rsidRDefault="00A463A6" w:rsidP="00A463A6">
      <w:pPr>
        <w:jc w:val="center"/>
        <w:rPr>
          <w:rFonts w:cstheme="minorHAnsi"/>
          <w:b/>
          <w:color w:val="000000"/>
          <w:sz w:val="24"/>
        </w:rPr>
      </w:pPr>
    </w:p>
    <w:p w14:paraId="329DC027" w14:textId="77777777" w:rsidR="00A463A6" w:rsidRDefault="00A463A6" w:rsidP="00A463A6">
      <w:pPr>
        <w:jc w:val="center"/>
        <w:rPr>
          <w:rFonts w:cstheme="minorHAnsi"/>
          <w:b/>
          <w:color w:val="000000"/>
          <w:sz w:val="24"/>
        </w:rPr>
      </w:pPr>
    </w:p>
    <w:p w14:paraId="68E17993" w14:textId="77777777" w:rsidR="00A463A6" w:rsidRDefault="00A463A6" w:rsidP="00A463A6">
      <w:pPr>
        <w:jc w:val="center"/>
        <w:rPr>
          <w:rFonts w:cstheme="minorHAnsi"/>
          <w:b/>
          <w:color w:val="000000"/>
          <w:sz w:val="24"/>
        </w:rPr>
      </w:pPr>
    </w:p>
    <w:p w14:paraId="2D01DB57" w14:textId="77777777" w:rsidR="00A463A6" w:rsidRDefault="00A463A6" w:rsidP="00A463A6">
      <w:pPr>
        <w:jc w:val="center"/>
        <w:rPr>
          <w:rFonts w:cstheme="minorHAnsi"/>
          <w:b/>
          <w:color w:val="000000"/>
          <w:sz w:val="24"/>
        </w:rPr>
      </w:pPr>
    </w:p>
    <w:p w14:paraId="3B485167" w14:textId="77777777" w:rsidR="00A463A6" w:rsidRDefault="00A463A6" w:rsidP="00A463A6">
      <w:pPr>
        <w:jc w:val="center"/>
        <w:rPr>
          <w:rFonts w:cstheme="minorHAnsi"/>
          <w:b/>
          <w:color w:val="000000"/>
          <w:sz w:val="24"/>
        </w:rPr>
      </w:pPr>
    </w:p>
    <w:p w14:paraId="6067AA1E" w14:textId="77777777" w:rsidR="00A463A6" w:rsidRDefault="00A463A6" w:rsidP="00A463A6">
      <w:pPr>
        <w:jc w:val="center"/>
        <w:rPr>
          <w:rFonts w:cstheme="minorHAnsi"/>
          <w:b/>
          <w:color w:val="000000"/>
          <w:sz w:val="24"/>
        </w:rPr>
      </w:pPr>
      <w:r>
        <w:rPr>
          <w:rFonts w:cstheme="minorHAnsi"/>
          <w:b/>
          <w:color w:val="000000"/>
          <w:sz w:val="24"/>
        </w:rPr>
        <w:t>TATA STEEL (UK)</w:t>
      </w:r>
    </w:p>
    <w:p w14:paraId="03F6289A" w14:textId="77777777" w:rsidR="00A463A6" w:rsidRDefault="00A463A6" w:rsidP="00A463A6">
      <w:pPr>
        <w:jc w:val="center"/>
        <w:rPr>
          <w:rFonts w:cstheme="minorHAnsi"/>
          <w:b/>
          <w:color w:val="000000"/>
          <w:sz w:val="24"/>
        </w:rPr>
      </w:pPr>
      <w:r>
        <w:rPr>
          <w:rFonts w:cstheme="minorHAnsi"/>
          <w:b/>
          <w:color w:val="000000"/>
          <w:sz w:val="24"/>
        </w:rPr>
        <w:t>ABBEY WORKS</w:t>
      </w:r>
    </w:p>
    <w:p w14:paraId="15805E69" w14:textId="77777777" w:rsidR="00A463A6" w:rsidRDefault="00A463A6" w:rsidP="00A463A6">
      <w:pPr>
        <w:jc w:val="center"/>
        <w:rPr>
          <w:rFonts w:cstheme="minorHAnsi"/>
          <w:b/>
          <w:color w:val="000000"/>
          <w:sz w:val="24"/>
        </w:rPr>
      </w:pPr>
      <w:r>
        <w:rPr>
          <w:rFonts w:cstheme="minorHAnsi"/>
          <w:b/>
          <w:color w:val="000000"/>
          <w:sz w:val="24"/>
        </w:rPr>
        <w:t>PORT TALBOT</w:t>
      </w:r>
    </w:p>
    <w:p w14:paraId="78B29A0A" w14:textId="77777777" w:rsidR="00A463A6" w:rsidRDefault="00A463A6" w:rsidP="00A463A6">
      <w:pPr>
        <w:jc w:val="center"/>
        <w:rPr>
          <w:rFonts w:cstheme="minorHAnsi"/>
          <w:b/>
          <w:color w:val="000000"/>
          <w:sz w:val="24"/>
        </w:rPr>
      </w:pPr>
      <w:r>
        <w:rPr>
          <w:rFonts w:cstheme="minorHAnsi"/>
          <w:b/>
          <w:color w:val="000000"/>
          <w:sz w:val="24"/>
        </w:rPr>
        <w:t>SA13 2NG</w:t>
      </w:r>
    </w:p>
    <w:p w14:paraId="76CC5ECD" w14:textId="77777777" w:rsidR="00A463A6" w:rsidRDefault="00A463A6" w:rsidP="00A463A6">
      <w:pPr>
        <w:jc w:val="center"/>
        <w:rPr>
          <w:rFonts w:cstheme="minorHAnsi"/>
          <w:b/>
          <w:color w:val="000000"/>
          <w:sz w:val="24"/>
        </w:rPr>
      </w:pPr>
    </w:p>
    <w:p w14:paraId="195DD157" w14:textId="77777777" w:rsidR="00A463A6" w:rsidRDefault="00A463A6" w:rsidP="00A463A6">
      <w:pPr>
        <w:jc w:val="center"/>
        <w:rPr>
          <w:rFonts w:cstheme="minorHAnsi"/>
          <w:b/>
          <w:color w:val="000000"/>
          <w:sz w:val="24"/>
        </w:rPr>
      </w:pPr>
      <w:r>
        <w:rPr>
          <w:rFonts w:cstheme="minorHAnsi"/>
          <w:b/>
          <w:color w:val="000000"/>
          <w:sz w:val="24"/>
        </w:rPr>
        <w:t>DATE – 12/05/2021</w:t>
      </w:r>
    </w:p>
    <w:p w14:paraId="3F34BB9D" w14:textId="77777777" w:rsidR="00A463A6" w:rsidRDefault="00A463A6" w:rsidP="00A463A6">
      <w:pPr>
        <w:rPr>
          <w:rFonts w:cstheme="minorHAnsi"/>
        </w:rPr>
      </w:pPr>
    </w:p>
    <w:p w14:paraId="650E5B09" w14:textId="77777777" w:rsidR="00A463A6" w:rsidRDefault="00A463A6" w:rsidP="00A463A6">
      <w:pPr>
        <w:rPr>
          <w:rFonts w:cstheme="minorHAnsi"/>
        </w:rPr>
      </w:pPr>
    </w:p>
    <w:p w14:paraId="72C762C6" w14:textId="77777777" w:rsidR="00A463A6" w:rsidRDefault="00A463A6" w:rsidP="00A463A6">
      <w:pPr>
        <w:rPr>
          <w:rFonts w:cstheme="minorHAnsi"/>
        </w:rPr>
      </w:pPr>
    </w:p>
    <w:p w14:paraId="66254575" w14:textId="558C32C6" w:rsidR="00A463A6" w:rsidRDefault="00A463A6" w:rsidP="00A463A6">
      <w:pPr>
        <w:rPr>
          <w:rFonts w:cstheme="minorHAnsi"/>
        </w:rPr>
      </w:pPr>
    </w:p>
    <w:p w14:paraId="7E84ACB1" w14:textId="77777777" w:rsidR="00A463A6" w:rsidRDefault="00A463A6" w:rsidP="00A463A6">
      <w:pPr>
        <w:rPr>
          <w:rFonts w:cstheme="minorHAnsi"/>
        </w:rPr>
      </w:pPr>
    </w:p>
    <w:p w14:paraId="3EE67956" w14:textId="77777777" w:rsidR="00A463A6" w:rsidRDefault="00A463A6" w:rsidP="00A463A6">
      <w:pPr>
        <w:tabs>
          <w:tab w:val="left" w:pos="7440"/>
        </w:tabs>
        <w:rPr>
          <w:rFonts w:cstheme="minorHAnsi"/>
        </w:rPr>
      </w:pPr>
      <w:r>
        <w:rPr>
          <w:rFonts w:cstheme="minorHAnsi"/>
        </w:rPr>
        <w:tab/>
      </w:r>
    </w:p>
    <w:sdt>
      <w:sdtPr>
        <w:rPr>
          <w:rFonts w:eastAsia="Times New Roman" w:cstheme="minorHAnsi"/>
          <w:sz w:val="22"/>
          <w:szCs w:val="20"/>
          <w:lang w:eastAsia="nl-NL"/>
        </w:rPr>
        <w:id w:val="-497190973"/>
        <w:docPartObj>
          <w:docPartGallery w:val="Table of Contents"/>
          <w:docPartUnique/>
        </w:docPartObj>
      </w:sdtPr>
      <w:sdtEndPr/>
      <w:sdtContent>
        <w:p w14:paraId="2AC9BE4C" w14:textId="77777777" w:rsidR="00A463A6" w:rsidRDefault="00A463A6" w:rsidP="00A463A6">
          <w:pPr>
            <w:pStyle w:val="TOCHeading"/>
            <w:rPr>
              <w:rFonts w:cstheme="minorHAnsi"/>
            </w:rPr>
          </w:pPr>
          <w:r>
            <w:rPr>
              <w:rFonts w:cstheme="minorHAnsi"/>
            </w:rPr>
            <w:t>Table of Contents</w:t>
          </w:r>
        </w:p>
        <w:p w14:paraId="18962C39" w14:textId="77777777" w:rsidR="00A463A6" w:rsidRDefault="00A463A6" w:rsidP="00A463A6"/>
        <w:p w14:paraId="542B4C8A" w14:textId="77777777" w:rsidR="00A463A6" w:rsidRDefault="00A463A6" w:rsidP="00A463A6">
          <w:pPr>
            <w:pStyle w:val="TOC1"/>
            <w:tabs>
              <w:tab w:val="left" w:pos="440"/>
              <w:tab w:val="right" w:leader="dot" w:pos="8493"/>
            </w:tabs>
            <w:rPr>
              <w:rFonts w:asciiTheme="minorHAnsi" w:eastAsiaTheme="minorEastAsia" w:hAnsiTheme="minorHAnsi" w:cstheme="minorHAnsi"/>
              <w:noProof/>
              <w:sz w:val="24"/>
              <w:szCs w:val="24"/>
              <w:lang w:eastAsia="en-GB"/>
            </w:rPr>
          </w:pPr>
          <w:r>
            <w:rPr>
              <w:rFonts w:asciiTheme="minorHAnsi" w:hAnsiTheme="minorHAnsi" w:cstheme="minorHAnsi"/>
              <w:b/>
              <w:bCs/>
              <w:noProof/>
              <w:sz w:val="24"/>
              <w:szCs w:val="22"/>
            </w:rPr>
            <w:fldChar w:fldCharType="begin"/>
          </w:r>
          <w:r>
            <w:rPr>
              <w:rFonts w:asciiTheme="minorHAnsi" w:hAnsiTheme="minorHAnsi" w:cstheme="minorHAnsi"/>
              <w:b/>
              <w:bCs/>
              <w:noProof/>
              <w:sz w:val="24"/>
              <w:szCs w:val="22"/>
            </w:rPr>
            <w:instrText xml:space="preserve"> TOC \o "1-3" \h \z \u </w:instrText>
          </w:r>
          <w:r>
            <w:rPr>
              <w:rFonts w:asciiTheme="minorHAnsi" w:hAnsiTheme="minorHAnsi" w:cstheme="minorHAnsi"/>
              <w:b/>
              <w:bCs/>
              <w:noProof/>
              <w:sz w:val="24"/>
              <w:szCs w:val="22"/>
            </w:rPr>
            <w:fldChar w:fldCharType="separate"/>
          </w:r>
          <w:hyperlink r:id="rId7" w:anchor="_Toc29307739" w:history="1">
            <w:r>
              <w:rPr>
                <w:rStyle w:val="Hyperlink"/>
                <w:rFonts w:asciiTheme="minorHAnsi" w:eastAsiaTheme="majorEastAsia" w:hAnsiTheme="minorHAnsi" w:cstheme="minorHAnsi"/>
                <w:noProof/>
                <w:sz w:val="24"/>
                <w:szCs w:val="22"/>
              </w:rPr>
              <w:t>1.</w:t>
            </w:r>
            <w:r>
              <w:rPr>
                <w:rStyle w:val="Hyperlink"/>
                <w:rFonts w:asciiTheme="minorHAnsi" w:eastAsiaTheme="minorEastAsia" w:hAnsiTheme="minorHAnsi" w:cstheme="minorHAnsi"/>
                <w:noProof/>
                <w:sz w:val="24"/>
                <w:szCs w:val="24"/>
                <w:lang w:eastAsia="en-GB"/>
              </w:rPr>
              <w:tab/>
            </w:r>
            <w:r>
              <w:rPr>
                <w:rStyle w:val="Hyperlink"/>
                <w:rFonts w:asciiTheme="minorHAnsi" w:eastAsiaTheme="majorEastAsia" w:hAnsiTheme="minorHAnsi" w:cstheme="minorHAnsi"/>
                <w:noProof/>
                <w:sz w:val="24"/>
                <w:szCs w:val="22"/>
              </w:rPr>
              <w:t>EXECUTIVE SUMMARY</w:t>
            </w:r>
            <w:r>
              <w:rPr>
                <w:rStyle w:val="Hyperlink"/>
                <w:rFonts w:asciiTheme="minorHAnsi" w:eastAsiaTheme="majorEastAsia" w:hAnsiTheme="minorHAnsi" w:cstheme="minorHAnsi"/>
                <w:noProof/>
                <w:webHidden/>
                <w:sz w:val="24"/>
                <w:szCs w:val="22"/>
              </w:rPr>
              <w:tab/>
            </w:r>
            <w:r>
              <w:rPr>
                <w:rStyle w:val="Hyperlink"/>
                <w:rFonts w:asciiTheme="minorHAnsi" w:eastAsiaTheme="majorEastAsia" w:hAnsiTheme="minorHAnsi" w:cstheme="minorHAnsi"/>
                <w:noProof/>
                <w:webHidden/>
                <w:sz w:val="24"/>
                <w:szCs w:val="22"/>
              </w:rPr>
              <w:fldChar w:fldCharType="begin"/>
            </w:r>
            <w:r>
              <w:rPr>
                <w:rStyle w:val="Hyperlink"/>
                <w:rFonts w:asciiTheme="minorHAnsi" w:eastAsiaTheme="majorEastAsia" w:hAnsiTheme="minorHAnsi" w:cstheme="minorHAnsi"/>
                <w:noProof/>
                <w:webHidden/>
                <w:sz w:val="24"/>
                <w:szCs w:val="22"/>
              </w:rPr>
              <w:instrText xml:space="preserve"> PAGEREF _Toc29307739 \h </w:instrText>
            </w:r>
            <w:r>
              <w:rPr>
                <w:rStyle w:val="Hyperlink"/>
                <w:rFonts w:asciiTheme="minorHAnsi" w:eastAsiaTheme="majorEastAsia" w:hAnsiTheme="minorHAnsi" w:cstheme="minorHAnsi"/>
                <w:noProof/>
                <w:webHidden/>
                <w:sz w:val="24"/>
                <w:szCs w:val="22"/>
              </w:rPr>
            </w:r>
            <w:r>
              <w:rPr>
                <w:rStyle w:val="Hyperlink"/>
                <w:rFonts w:asciiTheme="minorHAnsi" w:eastAsiaTheme="majorEastAsia" w:hAnsiTheme="minorHAnsi" w:cstheme="minorHAnsi"/>
                <w:noProof/>
                <w:webHidden/>
                <w:sz w:val="24"/>
                <w:szCs w:val="22"/>
              </w:rPr>
              <w:fldChar w:fldCharType="separate"/>
            </w:r>
            <w:r>
              <w:rPr>
                <w:rStyle w:val="Hyperlink"/>
                <w:rFonts w:asciiTheme="minorHAnsi" w:eastAsiaTheme="majorEastAsia" w:hAnsiTheme="minorHAnsi" w:cstheme="minorHAnsi"/>
                <w:noProof/>
                <w:webHidden/>
                <w:sz w:val="24"/>
                <w:szCs w:val="22"/>
              </w:rPr>
              <w:t>3</w:t>
            </w:r>
            <w:r>
              <w:rPr>
                <w:rStyle w:val="Hyperlink"/>
                <w:rFonts w:asciiTheme="minorHAnsi" w:eastAsiaTheme="majorEastAsia" w:hAnsiTheme="minorHAnsi" w:cstheme="minorHAnsi"/>
                <w:noProof/>
                <w:webHidden/>
                <w:sz w:val="24"/>
                <w:szCs w:val="22"/>
              </w:rPr>
              <w:fldChar w:fldCharType="end"/>
            </w:r>
          </w:hyperlink>
        </w:p>
        <w:p w14:paraId="1C242F10" w14:textId="77777777" w:rsidR="00A463A6" w:rsidRDefault="00CE131D" w:rsidP="00A463A6">
          <w:pPr>
            <w:pStyle w:val="TOC1"/>
            <w:tabs>
              <w:tab w:val="left" w:pos="440"/>
              <w:tab w:val="right" w:leader="dot" w:pos="8493"/>
            </w:tabs>
            <w:rPr>
              <w:rFonts w:asciiTheme="minorHAnsi" w:eastAsiaTheme="minorEastAsia" w:hAnsiTheme="minorHAnsi" w:cstheme="minorHAnsi"/>
              <w:noProof/>
              <w:sz w:val="24"/>
              <w:szCs w:val="24"/>
              <w:lang w:eastAsia="en-GB"/>
            </w:rPr>
          </w:pPr>
          <w:hyperlink r:id="rId8" w:anchor="_Toc29307740" w:history="1">
            <w:r w:rsidR="00A463A6">
              <w:rPr>
                <w:rStyle w:val="Hyperlink"/>
                <w:rFonts w:asciiTheme="minorHAnsi" w:eastAsiaTheme="majorEastAsia" w:hAnsiTheme="minorHAnsi" w:cstheme="minorHAnsi"/>
                <w:noProof/>
                <w:sz w:val="24"/>
                <w:szCs w:val="22"/>
              </w:rPr>
              <w:t>3.</w:t>
            </w:r>
            <w:r w:rsidR="00A463A6">
              <w:rPr>
                <w:rStyle w:val="Hyperlink"/>
                <w:rFonts w:asciiTheme="minorHAnsi" w:eastAsiaTheme="minorEastAsia" w:hAnsiTheme="minorHAnsi" w:cstheme="minorHAnsi"/>
                <w:noProof/>
                <w:sz w:val="24"/>
                <w:szCs w:val="24"/>
                <w:lang w:eastAsia="en-GB"/>
              </w:rPr>
              <w:tab/>
            </w:r>
            <w:r w:rsidR="00A463A6">
              <w:rPr>
                <w:rStyle w:val="Hyperlink"/>
                <w:rFonts w:asciiTheme="minorHAnsi" w:eastAsiaTheme="majorEastAsia" w:hAnsiTheme="minorHAnsi" w:cstheme="minorHAnsi"/>
                <w:noProof/>
                <w:sz w:val="24"/>
                <w:szCs w:val="22"/>
              </w:rPr>
              <w:t>TECHNICAL FEASIBILITY</w:t>
            </w:r>
            <w:r w:rsidR="00A463A6">
              <w:rPr>
                <w:rStyle w:val="Hyperlink"/>
                <w:rFonts w:asciiTheme="minorHAnsi" w:eastAsiaTheme="majorEastAsia" w:hAnsiTheme="minorHAnsi" w:cstheme="minorHAnsi"/>
                <w:noProof/>
                <w:webHidden/>
                <w:sz w:val="24"/>
                <w:szCs w:val="22"/>
              </w:rPr>
              <w:tab/>
            </w:r>
            <w:r w:rsidR="00A463A6">
              <w:rPr>
                <w:rStyle w:val="Hyperlink"/>
                <w:rFonts w:asciiTheme="minorHAnsi" w:eastAsiaTheme="majorEastAsia" w:hAnsiTheme="minorHAnsi" w:cstheme="minorHAnsi"/>
                <w:noProof/>
                <w:webHidden/>
                <w:sz w:val="24"/>
                <w:szCs w:val="22"/>
              </w:rPr>
              <w:fldChar w:fldCharType="begin"/>
            </w:r>
            <w:r w:rsidR="00A463A6">
              <w:rPr>
                <w:rStyle w:val="Hyperlink"/>
                <w:rFonts w:asciiTheme="minorHAnsi" w:eastAsiaTheme="majorEastAsia" w:hAnsiTheme="minorHAnsi" w:cstheme="minorHAnsi"/>
                <w:noProof/>
                <w:webHidden/>
                <w:sz w:val="24"/>
                <w:szCs w:val="22"/>
              </w:rPr>
              <w:instrText xml:space="preserve"> PAGEREF _Toc29307740 \h </w:instrText>
            </w:r>
            <w:r w:rsidR="00A463A6">
              <w:rPr>
                <w:rStyle w:val="Hyperlink"/>
                <w:rFonts w:asciiTheme="minorHAnsi" w:eastAsiaTheme="majorEastAsia" w:hAnsiTheme="minorHAnsi" w:cstheme="minorHAnsi"/>
                <w:noProof/>
                <w:webHidden/>
                <w:sz w:val="24"/>
                <w:szCs w:val="22"/>
              </w:rPr>
            </w:r>
            <w:r w:rsidR="00A463A6">
              <w:rPr>
                <w:rStyle w:val="Hyperlink"/>
                <w:rFonts w:asciiTheme="minorHAnsi" w:eastAsiaTheme="majorEastAsia" w:hAnsiTheme="minorHAnsi" w:cstheme="minorHAnsi"/>
                <w:noProof/>
                <w:webHidden/>
                <w:sz w:val="24"/>
                <w:szCs w:val="22"/>
              </w:rPr>
              <w:fldChar w:fldCharType="separate"/>
            </w:r>
            <w:r w:rsidR="00A463A6">
              <w:rPr>
                <w:rStyle w:val="Hyperlink"/>
                <w:rFonts w:asciiTheme="minorHAnsi" w:eastAsiaTheme="majorEastAsia" w:hAnsiTheme="minorHAnsi" w:cstheme="minorHAnsi"/>
                <w:noProof/>
                <w:webHidden/>
                <w:sz w:val="24"/>
                <w:szCs w:val="22"/>
              </w:rPr>
              <w:t>3</w:t>
            </w:r>
            <w:r w:rsidR="00A463A6">
              <w:rPr>
                <w:rStyle w:val="Hyperlink"/>
                <w:rFonts w:asciiTheme="minorHAnsi" w:eastAsiaTheme="majorEastAsia" w:hAnsiTheme="minorHAnsi" w:cstheme="minorHAnsi"/>
                <w:noProof/>
                <w:webHidden/>
                <w:sz w:val="24"/>
                <w:szCs w:val="22"/>
              </w:rPr>
              <w:fldChar w:fldCharType="end"/>
            </w:r>
          </w:hyperlink>
        </w:p>
        <w:p w14:paraId="332E45FD" w14:textId="77777777" w:rsidR="00A463A6" w:rsidRDefault="00CE131D" w:rsidP="00A463A6">
          <w:pPr>
            <w:pStyle w:val="TOC1"/>
            <w:tabs>
              <w:tab w:val="left" w:pos="440"/>
              <w:tab w:val="right" w:leader="dot" w:pos="8493"/>
            </w:tabs>
            <w:rPr>
              <w:rFonts w:asciiTheme="minorHAnsi" w:eastAsiaTheme="minorEastAsia" w:hAnsiTheme="minorHAnsi" w:cstheme="minorHAnsi"/>
              <w:noProof/>
              <w:sz w:val="24"/>
              <w:szCs w:val="24"/>
              <w:lang w:eastAsia="en-GB"/>
            </w:rPr>
          </w:pPr>
          <w:hyperlink r:id="rId9" w:anchor="_Toc29307741" w:history="1">
            <w:r w:rsidR="00A463A6">
              <w:rPr>
                <w:rStyle w:val="Hyperlink"/>
                <w:rFonts w:asciiTheme="minorHAnsi" w:eastAsiaTheme="majorEastAsia" w:hAnsiTheme="minorHAnsi" w:cstheme="minorHAnsi"/>
                <w:noProof/>
                <w:sz w:val="24"/>
                <w:szCs w:val="22"/>
              </w:rPr>
              <w:t>4.</w:t>
            </w:r>
            <w:r w:rsidR="00A463A6">
              <w:rPr>
                <w:rStyle w:val="Hyperlink"/>
                <w:rFonts w:asciiTheme="minorHAnsi" w:eastAsiaTheme="minorEastAsia" w:hAnsiTheme="minorHAnsi" w:cstheme="minorHAnsi"/>
                <w:noProof/>
                <w:sz w:val="24"/>
                <w:szCs w:val="24"/>
                <w:lang w:eastAsia="en-GB"/>
              </w:rPr>
              <w:tab/>
            </w:r>
            <w:r w:rsidR="00A463A6">
              <w:rPr>
                <w:rStyle w:val="Hyperlink"/>
                <w:rFonts w:asciiTheme="minorHAnsi" w:eastAsiaTheme="majorEastAsia" w:hAnsiTheme="minorHAnsi" w:cstheme="minorHAnsi"/>
                <w:noProof/>
                <w:sz w:val="24"/>
                <w:szCs w:val="22"/>
              </w:rPr>
              <w:t>OPERATIONAL FEASIBILITY</w:t>
            </w:r>
            <w:r w:rsidR="00A463A6">
              <w:rPr>
                <w:rStyle w:val="Hyperlink"/>
                <w:rFonts w:asciiTheme="minorHAnsi" w:eastAsiaTheme="majorEastAsia" w:hAnsiTheme="minorHAnsi" w:cstheme="minorHAnsi"/>
                <w:noProof/>
                <w:webHidden/>
                <w:sz w:val="24"/>
                <w:szCs w:val="22"/>
              </w:rPr>
              <w:tab/>
            </w:r>
            <w:r w:rsidR="00A463A6">
              <w:rPr>
                <w:rStyle w:val="Hyperlink"/>
                <w:rFonts w:asciiTheme="minorHAnsi" w:eastAsiaTheme="majorEastAsia" w:hAnsiTheme="minorHAnsi" w:cstheme="minorHAnsi"/>
                <w:noProof/>
                <w:webHidden/>
                <w:sz w:val="24"/>
                <w:szCs w:val="22"/>
              </w:rPr>
              <w:fldChar w:fldCharType="begin"/>
            </w:r>
            <w:r w:rsidR="00A463A6">
              <w:rPr>
                <w:rStyle w:val="Hyperlink"/>
                <w:rFonts w:asciiTheme="minorHAnsi" w:eastAsiaTheme="majorEastAsia" w:hAnsiTheme="minorHAnsi" w:cstheme="minorHAnsi"/>
                <w:noProof/>
                <w:webHidden/>
                <w:sz w:val="24"/>
                <w:szCs w:val="22"/>
              </w:rPr>
              <w:instrText xml:space="preserve"> PAGEREF _Toc29307741 \h </w:instrText>
            </w:r>
            <w:r w:rsidR="00A463A6">
              <w:rPr>
                <w:rStyle w:val="Hyperlink"/>
                <w:rFonts w:asciiTheme="minorHAnsi" w:eastAsiaTheme="majorEastAsia" w:hAnsiTheme="minorHAnsi" w:cstheme="minorHAnsi"/>
                <w:noProof/>
                <w:webHidden/>
                <w:sz w:val="24"/>
                <w:szCs w:val="22"/>
              </w:rPr>
            </w:r>
            <w:r w:rsidR="00A463A6">
              <w:rPr>
                <w:rStyle w:val="Hyperlink"/>
                <w:rFonts w:asciiTheme="minorHAnsi" w:eastAsiaTheme="majorEastAsia" w:hAnsiTheme="minorHAnsi" w:cstheme="minorHAnsi"/>
                <w:noProof/>
                <w:webHidden/>
                <w:sz w:val="24"/>
                <w:szCs w:val="22"/>
              </w:rPr>
              <w:fldChar w:fldCharType="separate"/>
            </w:r>
            <w:r w:rsidR="00A463A6">
              <w:rPr>
                <w:rStyle w:val="Hyperlink"/>
                <w:rFonts w:asciiTheme="minorHAnsi" w:eastAsiaTheme="majorEastAsia" w:hAnsiTheme="minorHAnsi" w:cstheme="minorHAnsi"/>
                <w:noProof/>
                <w:webHidden/>
                <w:sz w:val="24"/>
                <w:szCs w:val="22"/>
              </w:rPr>
              <w:t>4</w:t>
            </w:r>
            <w:r w:rsidR="00A463A6">
              <w:rPr>
                <w:rStyle w:val="Hyperlink"/>
                <w:rFonts w:asciiTheme="minorHAnsi" w:eastAsiaTheme="majorEastAsia" w:hAnsiTheme="minorHAnsi" w:cstheme="minorHAnsi"/>
                <w:noProof/>
                <w:webHidden/>
                <w:sz w:val="24"/>
                <w:szCs w:val="22"/>
              </w:rPr>
              <w:fldChar w:fldCharType="end"/>
            </w:r>
          </w:hyperlink>
        </w:p>
        <w:p w14:paraId="113FD833" w14:textId="77777777" w:rsidR="00A463A6" w:rsidRDefault="00CE131D" w:rsidP="00A463A6">
          <w:pPr>
            <w:pStyle w:val="TOC1"/>
            <w:tabs>
              <w:tab w:val="left" w:pos="440"/>
              <w:tab w:val="right" w:leader="dot" w:pos="8493"/>
            </w:tabs>
            <w:rPr>
              <w:rFonts w:asciiTheme="minorHAnsi" w:eastAsiaTheme="minorEastAsia" w:hAnsiTheme="minorHAnsi" w:cstheme="minorHAnsi"/>
              <w:noProof/>
              <w:sz w:val="24"/>
              <w:szCs w:val="24"/>
              <w:lang w:eastAsia="en-GB"/>
            </w:rPr>
          </w:pPr>
          <w:hyperlink r:id="rId10" w:anchor="_Toc29307742" w:history="1">
            <w:r w:rsidR="00A463A6">
              <w:rPr>
                <w:rStyle w:val="Hyperlink"/>
                <w:rFonts w:asciiTheme="minorHAnsi" w:eastAsiaTheme="majorEastAsia" w:hAnsiTheme="minorHAnsi" w:cstheme="minorHAnsi"/>
                <w:noProof/>
                <w:sz w:val="24"/>
                <w:szCs w:val="22"/>
              </w:rPr>
              <w:t>5.</w:t>
            </w:r>
            <w:r w:rsidR="00A463A6">
              <w:rPr>
                <w:rStyle w:val="Hyperlink"/>
                <w:rFonts w:asciiTheme="minorHAnsi" w:eastAsiaTheme="minorEastAsia" w:hAnsiTheme="minorHAnsi" w:cstheme="minorHAnsi"/>
                <w:noProof/>
                <w:sz w:val="24"/>
                <w:szCs w:val="24"/>
                <w:lang w:eastAsia="en-GB"/>
              </w:rPr>
              <w:tab/>
            </w:r>
            <w:r w:rsidR="00A463A6">
              <w:rPr>
                <w:rStyle w:val="Hyperlink"/>
                <w:rFonts w:asciiTheme="minorHAnsi" w:eastAsiaTheme="majorEastAsia" w:hAnsiTheme="minorHAnsi" w:cstheme="minorHAnsi"/>
                <w:noProof/>
                <w:sz w:val="24"/>
                <w:szCs w:val="22"/>
              </w:rPr>
              <w:t>SCHEDULING FEASIBILITY</w:t>
            </w:r>
            <w:r w:rsidR="00A463A6">
              <w:rPr>
                <w:rStyle w:val="Hyperlink"/>
                <w:rFonts w:asciiTheme="minorHAnsi" w:eastAsiaTheme="majorEastAsia" w:hAnsiTheme="minorHAnsi" w:cstheme="minorHAnsi"/>
                <w:noProof/>
                <w:webHidden/>
                <w:sz w:val="24"/>
                <w:szCs w:val="22"/>
              </w:rPr>
              <w:tab/>
            </w:r>
            <w:r w:rsidR="00A463A6">
              <w:rPr>
                <w:rStyle w:val="Hyperlink"/>
                <w:rFonts w:asciiTheme="minorHAnsi" w:eastAsiaTheme="majorEastAsia" w:hAnsiTheme="minorHAnsi" w:cstheme="minorHAnsi"/>
                <w:noProof/>
                <w:webHidden/>
                <w:sz w:val="24"/>
                <w:szCs w:val="22"/>
              </w:rPr>
              <w:fldChar w:fldCharType="begin"/>
            </w:r>
            <w:r w:rsidR="00A463A6">
              <w:rPr>
                <w:rStyle w:val="Hyperlink"/>
                <w:rFonts w:asciiTheme="minorHAnsi" w:eastAsiaTheme="majorEastAsia" w:hAnsiTheme="minorHAnsi" w:cstheme="minorHAnsi"/>
                <w:noProof/>
                <w:webHidden/>
                <w:sz w:val="24"/>
                <w:szCs w:val="22"/>
              </w:rPr>
              <w:instrText xml:space="preserve"> PAGEREF _Toc29307742 \h </w:instrText>
            </w:r>
            <w:r w:rsidR="00A463A6">
              <w:rPr>
                <w:rStyle w:val="Hyperlink"/>
                <w:rFonts w:asciiTheme="minorHAnsi" w:eastAsiaTheme="majorEastAsia" w:hAnsiTheme="minorHAnsi" w:cstheme="minorHAnsi"/>
                <w:noProof/>
                <w:webHidden/>
                <w:sz w:val="24"/>
                <w:szCs w:val="22"/>
              </w:rPr>
            </w:r>
            <w:r w:rsidR="00A463A6">
              <w:rPr>
                <w:rStyle w:val="Hyperlink"/>
                <w:rFonts w:asciiTheme="minorHAnsi" w:eastAsiaTheme="majorEastAsia" w:hAnsiTheme="minorHAnsi" w:cstheme="minorHAnsi"/>
                <w:noProof/>
                <w:webHidden/>
                <w:sz w:val="24"/>
                <w:szCs w:val="22"/>
              </w:rPr>
              <w:fldChar w:fldCharType="separate"/>
            </w:r>
            <w:r w:rsidR="00A463A6">
              <w:rPr>
                <w:rStyle w:val="Hyperlink"/>
                <w:rFonts w:asciiTheme="minorHAnsi" w:eastAsiaTheme="majorEastAsia" w:hAnsiTheme="minorHAnsi" w:cstheme="minorHAnsi"/>
                <w:noProof/>
                <w:webHidden/>
                <w:sz w:val="24"/>
                <w:szCs w:val="22"/>
              </w:rPr>
              <w:t>4</w:t>
            </w:r>
            <w:r w:rsidR="00A463A6">
              <w:rPr>
                <w:rStyle w:val="Hyperlink"/>
                <w:rFonts w:asciiTheme="minorHAnsi" w:eastAsiaTheme="majorEastAsia" w:hAnsiTheme="minorHAnsi" w:cstheme="minorHAnsi"/>
                <w:noProof/>
                <w:webHidden/>
                <w:sz w:val="24"/>
                <w:szCs w:val="22"/>
              </w:rPr>
              <w:fldChar w:fldCharType="end"/>
            </w:r>
          </w:hyperlink>
        </w:p>
        <w:p w14:paraId="5955D579" w14:textId="77777777" w:rsidR="00A463A6" w:rsidRDefault="00CE131D" w:rsidP="00A463A6">
          <w:pPr>
            <w:pStyle w:val="TOC1"/>
            <w:tabs>
              <w:tab w:val="left" w:pos="440"/>
              <w:tab w:val="right" w:leader="dot" w:pos="8493"/>
            </w:tabs>
            <w:rPr>
              <w:rFonts w:asciiTheme="minorHAnsi" w:eastAsiaTheme="minorEastAsia" w:hAnsiTheme="minorHAnsi" w:cstheme="minorHAnsi"/>
              <w:noProof/>
              <w:sz w:val="24"/>
              <w:szCs w:val="24"/>
              <w:lang w:eastAsia="en-GB"/>
            </w:rPr>
          </w:pPr>
          <w:hyperlink r:id="rId11" w:anchor="_Toc29307743" w:history="1">
            <w:r w:rsidR="00A463A6">
              <w:rPr>
                <w:rStyle w:val="Hyperlink"/>
                <w:rFonts w:asciiTheme="minorHAnsi" w:eastAsiaTheme="majorEastAsia" w:hAnsiTheme="minorHAnsi" w:cstheme="minorHAnsi"/>
                <w:noProof/>
                <w:sz w:val="24"/>
                <w:szCs w:val="22"/>
              </w:rPr>
              <w:t>6.</w:t>
            </w:r>
            <w:r w:rsidR="00A463A6">
              <w:rPr>
                <w:rStyle w:val="Hyperlink"/>
                <w:rFonts w:asciiTheme="minorHAnsi" w:eastAsiaTheme="minorEastAsia" w:hAnsiTheme="minorHAnsi" w:cstheme="minorHAnsi"/>
                <w:noProof/>
                <w:sz w:val="24"/>
                <w:szCs w:val="24"/>
                <w:lang w:eastAsia="en-GB"/>
              </w:rPr>
              <w:tab/>
            </w:r>
            <w:r w:rsidR="00A463A6">
              <w:rPr>
                <w:rStyle w:val="Hyperlink"/>
                <w:rFonts w:asciiTheme="minorHAnsi" w:eastAsiaTheme="majorEastAsia" w:hAnsiTheme="minorHAnsi" w:cstheme="minorHAnsi"/>
                <w:noProof/>
                <w:sz w:val="24"/>
                <w:szCs w:val="22"/>
              </w:rPr>
              <w:t>COSTING FEASIBILITY</w:t>
            </w:r>
            <w:r w:rsidR="00A463A6">
              <w:rPr>
                <w:rStyle w:val="Hyperlink"/>
                <w:rFonts w:asciiTheme="minorHAnsi" w:eastAsiaTheme="majorEastAsia" w:hAnsiTheme="minorHAnsi" w:cstheme="minorHAnsi"/>
                <w:noProof/>
                <w:webHidden/>
                <w:sz w:val="24"/>
                <w:szCs w:val="22"/>
              </w:rPr>
              <w:tab/>
            </w:r>
            <w:r w:rsidR="00A463A6">
              <w:rPr>
                <w:rStyle w:val="Hyperlink"/>
                <w:rFonts w:asciiTheme="minorHAnsi" w:eastAsiaTheme="majorEastAsia" w:hAnsiTheme="minorHAnsi" w:cstheme="minorHAnsi"/>
                <w:noProof/>
                <w:webHidden/>
                <w:sz w:val="24"/>
                <w:szCs w:val="22"/>
              </w:rPr>
              <w:fldChar w:fldCharType="begin"/>
            </w:r>
            <w:r w:rsidR="00A463A6">
              <w:rPr>
                <w:rStyle w:val="Hyperlink"/>
                <w:rFonts w:asciiTheme="minorHAnsi" w:eastAsiaTheme="majorEastAsia" w:hAnsiTheme="minorHAnsi" w:cstheme="minorHAnsi"/>
                <w:noProof/>
                <w:webHidden/>
                <w:sz w:val="24"/>
                <w:szCs w:val="22"/>
              </w:rPr>
              <w:instrText xml:space="preserve"> PAGEREF _Toc29307743 \h </w:instrText>
            </w:r>
            <w:r w:rsidR="00A463A6">
              <w:rPr>
                <w:rStyle w:val="Hyperlink"/>
                <w:rFonts w:asciiTheme="minorHAnsi" w:eastAsiaTheme="majorEastAsia" w:hAnsiTheme="minorHAnsi" w:cstheme="minorHAnsi"/>
                <w:noProof/>
                <w:webHidden/>
                <w:sz w:val="24"/>
                <w:szCs w:val="22"/>
              </w:rPr>
            </w:r>
            <w:r w:rsidR="00A463A6">
              <w:rPr>
                <w:rStyle w:val="Hyperlink"/>
                <w:rFonts w:asciiTheme="minorHAnsi" w:eastAsiaTheme="majorEastAsia" w:hAnsiTheme="minorHAnsi" w:cstheme="minorHAnsi"/>
                <w:noProof/>
                <w:webHidden/>
                <w:sz w:val="24"/>
                <w:szCs w:val="22"/>
              </w:rPr>
              <w:fldChar w:fldCharType="separate"/>
            </w:r>
            <w:r w:rsidR="00A463A6">
              <w:rPr>
                <w:rStyle w:val="Hyperlink"/>
                <w:rFonts w:asciiTheme="minorHAnsi" w:eastAsiaTheme="majorEastAsia" w:hAnsiTheme="minorHAnsi" w:cstheme="minorHAnsi"/>
                <w:noProof/>
                <w:webHidden/>
                <w:sz w:val="24"/>
                <w:szCs w:val="22"/>
              </w:rPr>
              <w:t>4</w:t>
            </w:r>
            <w:r w:rsidR="00A463A6">
              <w:rPr>
                <w:rStyle w:val="Hyperlink"/>
                <w:rFonts w:asciiTheme="minorHAnsi" w:eastAsiaTheme="majorEastAsia" w:hAnsiTheme="minorHAnsi" w:cstheme="minorHAnsi"/>
                <w:noProof/>
                <w:webHidden/>
                <w:sz w:val="24"/>
                <w:szCs w:val="22"/>
              </w:rPr>
              <w:fldChar w:fldCharType="end"/>
            </w:r>
          </w:hyperlink>
        </w:p>
        <w:p w14:paraId="4CEB5E98" w14:textId="77777777" w:rsidR="00A463A6" w:rsidRDefault="00CE131D" w:rsidP="00A463A6">
          <w:pPr>
            <w:pStyle w:val="TOC1"/>
            <w:tabs>
              <w:tab w:val="left" w:pos="440"/>
              <w:tab w:val="right" w:leader="dot" w:pos="8493"/>
            </w:tabs>
            <w:rPr>
              <w:rFonts w:asciiTheme="minorHAnsi" w:eastAsiaTheme="minorEastAsia" w:hAnsiTheme="minorHAnsi" w:cstheme="minorHAnsi"/>
              <w:noProof/>
              <w:sz w:val="24"/>
              <w:szCs w:val="24"/>
              <w:lang w:eastAsia="en-GB"/>
            </w:rPr>
          </w:pPr>
          <w:hyperlink r:id="rId12" w:anchor="_Toc29307744" w:history="1">
            <w:r w:rsidR="00A463A6">
              <w:rPr>
                <w:rStyle w:val="Hyperlink"/>
                <w:rFonts w:asciiTheme="minorHAnsi" w:eastAsiaTheme="majorEastAsia" w:hAnsiTheme="minorHAnsi" w:cstheme="minorHAnsi"/>
                <w:noProof/>
                <w:sz w:val="24"/>
                <w:szCs w:val="22"/>
              </w:rPr>
              <w:t>7.</w:t>
            </w:r>
            <w:r w:rsidR="00A463A6">
              <w:rPr>
                <w:rStyle w:val="Hyperlink"/>
                <w:rFonts w:asciiTheme="minorHAnsi" w:eastAsiaTheme="minorEastAsia" w:hAnsiTheme="minorHAnsi" w:cstheme="minorHAnsi"/>
                <w:noProof/>
                <w:sz w:val="24"/>
                <w:szCs w:val="24"/>
                <w:lang w:eastAsia="en-GB"/>
              </w:rPr>
              <w:tab/>
            </w:r>
            <w:r w:rsidR="00A463A6">
              <w:rPr>
                <w:rStyle w:val="Hyperlink"/>
                <w:rFonts w:asciiTheme="minorHAnsi" w:eastAsiaTheme="majorEastAsia" w:hAnsiTheme="minorHAnsi" w:cstheme="minorHAnsi"/>
                <w:noProof/>
                <w:sz w:val="24"/>
                <w:szCs w:val="22"/>
              </w:rPr>
              <w:t>FINDINGS AND RECOMMENDATIONS</w:t>
            </w:r>
            <w:r w:rsidR="00A463A6">
              <w:rPr>
                <w:rStyle w:val="Hyperlink"/>
                <w:rFonts w:asciiTheme="minorHAnsi" w:eastAsiaTheme="majorEastAsia" w:hAnsiTheme="minorHAnsi" w:cstheme="minorHAnsi"/>
                <w:noProof/>
                <w:webHidden/>
                <w:sz w:val="24"/>
                <w:szCs w:val="22"/>
              </w:rPr>
              <w:tab/>
            </w:r>
            <w:r w:rsidR="00A463A6">
              <w:rPr>
                <w:rStyle w:val="Hyperlink"/>
                <w:rFonts w:asciiTheme="minorHAnsi" w:eastAsiaTheme="majorEastAsia" w:hAnsiTheme="minorHAnsi" w:cstheme="minorHAnsi"/>
                <w:noProof/>
                <w:webHidden/>
                <w:sz w:val="24"/>
                <w:szCs w:val="22"/>
              </w:rPr>
              <w:fldChar w:fldCharType="begin"/>
            </w:r>
            <w:r w:rsidR="00A463A6">
              <w:rPr>
                <w:rStyle w:val="Hyperlink"/>
                <w:rFonts w:asciiTheme="minorHAnsi" w:eastAsiaTheme="majorEastAsia" w:hAnsiTheme="minorHAnsi" w:cstheme="minorHAnsi"/>
                <w:noProof/>
                <w:webHidden/>
                <w:sz w:val="24"/>
                <w:szCs w:val="22"/>
              </w:rPr>
              <w:instrText xml:space="preserve"> PAGEREF _Toc29307744 \h </w:instrText>
            </w:r>
            <w:r w:rsidR="00A463A6">
              <w:rPr>
                <w:rStyle w:val="Hyperlink"/>
                <w:rFonts w:asciiTheme="minorHAnsi" w:eastAsiaTheme="majorEastAsia" w:hAnsiTheme="minorHAnsi" w:cstheme="minorHAnsi"/>
                <w:noProof/>
                <w:webHidden/>
                <w:sz w:val="24"/>
                <w:szCs w:val="22"/>
              </w:rPr>
            </w:r>
            <w:r w:rsidR="00A463A6">
              <w:rPr>
                <w:rStyle w:val="Hyperlink"/>
                <w:rFonts w:asciiTheme="minorHAnsi" w:eastAsiaTheme="majorEastAsia" w:hAnsiTheme="minorHAnsi" w:cstheme="minorHAnsi"/>
                <w:noProof/>
                <w:webHidden/>
                <w:sz w:val="24"/>
                <w:szCs w:val="22"/>
              </w:rPr>
              <w:fldChar w:fldCharType="separate"/>
            </w:r>
            <w:r w:rsidR="00A463A6">
              <w:rPr>
                <w:rStyle w:val="Hyperlink"/>
                <w:rFonts w:asciiTheme="minorHAnsi" w:eastAsiaTheme="majorEastAsia" w:hAnsiTheme="minorHAnsi" w:cstheme="minorHAnsi"/>
                <w:noProof/>
                <w:webHidden/>
                <w:sz w:val="24"/>
                <w:szCs w:val="22"/>
              </w:rPr>
              <w:t>5</w:t>
            </w:r>
            <w:r w:rsidR="00A463A6">
              <w:rPr>
                <w:rStyle w:val="Hyperlink"/>
                <w:rFonts w:asciiTheme="minorHAnsi" w:eastAsiaTheme="majorEastAsia" w:hAnsiTheme="minorHAnsi" w:cstheme="minorHAnsi"/>
                <w:noProof/>
                <w:webHidden/>
                <w:sz w:val="24"/>
                <w:szCs w:val="22"/>
              </w:rPr>
              <w:fldChar w:fldCharType="end"/>
            </w:r>
          </w:hyperlink>
        </w:p>
        <w:p w14:paraId="7C98CCAD" w14:textId="77777777" w:rsidR="00A463A6" w:rsidRDefault="00CE131D" w:rsidP="00A463A6">
          <w:pPr>
            <w:pStyle w:val="TOC1"/>
            <w:tabs>
              <w:tab w:val="left" w:pos="440"/>
              <w:tab w:val="right" w:leader="dot" w:pos="8493"/>
            </w:tabs>
            <w:rPr>
              <w:rFonts w:asciiTheme="minorHAnsi" w:eastAsiaTheme="minorEastAsia" w:hAnsiTheme="minorHAnsi" w:cstheme="minorHAnsi"/>
              <w:noProof/>
              <w:sz w:val="24"/>
              <w:szCs w:val="24"/>
              <w:lang w:eastAsia="en-GB"/>
            </w:rPr>
          </w:pPr>
          <w:hyperlink r:id="rId13" w:anchor="_Toc29307745" w:history="1">
            <w:r w:rsidR="00A463A6">
              <w:rPr>
                <w:rStyle w:val="Hyperlink"/>
                <w:rFonts w:asciiTheme="minorHAnsi" w:eastAsiaTheme="majorEastAsia" w:hAnsiTheme="minorHAnsi" w:cstheme="minorHAnsi"/>
                <w:noProof/>
                <w:sz w:val="24"/>
                <w:szCs w:val="22"/>
              </w:rPr>
              <w:t>8.</w:t>
            </w:r>
            <w:r w:rsidR="00A463A6">
              <w:rPr>
                <w:rStyle w:val="Hyperlink"/>
                <w:rFonts w:asciiTheme="minorHAnsi" w:eastAsiaTheme="minorEastAsia" w:hAnsiTheme="minorHAnsi" w:cstheme="minorHAnsi"/>
                <w:noProof/>
                <w:sz w:val="24"/>
                <w:szCs w:val="24"/>
                <w:lang w:eastAsia="en-GB"/>
              </w:rPr>
              <w:tab/>
            </w:r>
            <w:r w:rsidR="00A463A6">
              <w:rPr>
                <w:rStyle w:val="Hyperlink"/>
                <w:rFonts w:asciiTheme="minorHAnsi" w:eastAsiaTheme="majorEastAsia" w:hAnsiTheme="minorHAnsi" w:cstheme="minorHAnsi"/>
                <w:noProof/>
                <w:sz w:val="24"/>
                <w:szCs w:val="22"/>
              </w:rPr>
              <w:t>SUMMARY</w:t>
            </w:r>
            <w:r w:rsidR="00A463A6">
              <w:rPr>
                <w:rStyle w:val="Hyperlink"/>
                <w:rFonts w:asciiTheme="minorHAnsi" w:eastAsiaTheme="majorEastAsia" w:hAnsiTheme="minorHAnsi" w:cstheme="minorHAnsi"/>
                <w:noProof/>
                <w:webHidden/>
                <w:sz w:val="24"/>
                <w:szCs w:val="22"/>
              </w:rPr>
              <w:tab/>
            </w:r>
            <w:r w:rsidR="00A463A6">
              <w:rPr>
                <w:rStyle w:val="Hyperlink"/>
                <w:rFonts w:asciiTheme="minorHAnsi" w:eastAsiaTheme="majorEastAsia" w:hAnsiTheme="minorHAnsi" w:cstheme="minorHAnsi"/>
                <w:noProof/>
                <w:webHidden/>
                <w:sz w:val="24"/>
                <w:szCs w:val="22"/>
              </w:rPr>
              <w:fldChar w:fldCharType="begin"/>
            </w:r>
            <w:r w:rsidR="00A463A6">
              <w:rPr>
                <w:rStyle w:val="Hyperlink"/>
                <w:rFonts w:asciiTheme="minorHAnsi" w:eastAsiaTheme="majorEastAsia" w:hAnsiTheme="minorHAnsi" w:cstheme="minorHAnsi"/>
                <w:noProof/>
                <w:webHidden/>
                <w:sz w:val="24"/>
                <w:szCs w:val="22"/>
              </w:rPr>
              <w:instrText xml:space="preserve"> PAGEREF _Toc29307745 \h </w:instrText>
            </w:r>
            <w:r w:rsidR="00A463A6">
              <w:rPr>
                <w:rStyle w:val="Hyperlink"/>
                <w:rFonts w:asciiTheme="minorHAnsi" w:eastAsiaTheme="majorEastAsia" w:hAnsiTheme="minorHAnsi" w:cstheme="minorHAnsi"/>
                <w:noProof/>
                <w:webHidden/>
                <w:sz w:val="24"/>
                <w:szCs w:val="22"/>
              </w:rPr>
            </w:r>
            <w:r w:rsidR="00A463A6">
              <w:rPr>
                <w:rStyle w:val="Hyperlink"/>
                <w:rFonts w:asciiTheme="minorHAnsi" w:eastAsiaTheme="majorEastAsia" w:hAnsiTheme="minorHAnsi" w:cstheme="minorHAnsi"/>
                <w:noProof/>
                <w:webHidden/>
                <w:sz w:val="24"/>
                <w:szCs w:val="22"/>
              </w:rPr>
              <w:fldChar w:fldCharType="separate"/>
            </w:r>
            <w:r w:rsidR="00A463A6">
              <w:rPr>
                <w:rStyle w:val="Hyperlink"/>
                <w:rFonts w:asciiTheme="minorHAnsi" w:eastAsiaTheme="majorEastAsia" w:hAnsiTheme="minorHAnsi" w:cstheme="minorHAnsi"/>
                <w:noProof/>
                <w:webHidden/>
                <w:sz w:val="24"/>
                <w:szCs w:val="22"/>
              </w:rPr>
              <w:t>5</w:t>
            </w:r>
            <w:r w:rsidR="00A463A6">
              <w:rPr>
                <w:rStyle w:val="Hyperlink"/>
                <w:rFonts w:asciiTheme="minorHAnsi" w:eastAsiaTheme="majorEastAsia" w:hAnsiTheme="minorHAnsi" w:cstheme="minorHAnsi"/>
                <w:noProof/>
                <w:webHidden/>
                <w:sz w:val="24"/>
                <w:szCs w:val="22"/>
              </w:rPr>
              <w:fldChar w:fldCharType="end"/>
            </w:r>
          </w:hyperlink>
        </w:p>
        <w:p w14:paraId="0CF0F26D" w14:textId="77777777" w:rsidR="00A463A6" w:rsidRDefault="00A463A6" w:rsidP="00A463A6">
          <w:pPr>
            <w:rPr>
              <w:rFonts w:cstheme="minorHAnsi"/>
            </w:rPr>
          </w:pPr>
          <w:r>
            <w:rPr>
              <w:rFonts w:cstheme="minorHAnsi"/>
              <w:b/>
              <w:bCs/>
              <w:noProof/>
              <w:sz w:val="24"/>
            </w:rPr>
            <w:fldChar w:fldCharType="end"/>
          </w:r>
        </w:p>
        <w:p w14:paraId="1290F087" w14:textId="77777777" w:rsidR="00A463A6" w:rsidRDefault="00A463A6" w:rsidP="00A463A6">
          <w:pPr>
            <w:rPr>
              <w:rFonts w:cstheme="minorHAnsi"/>
            </w:rPr>
          </w:pPr>
        </w:p>
        <w:p w14:paraId="5D6835F8" w14:textId="77777777" w:rsidR="00A463A6" w:rsidRDefault="00A463A6" w:rsidP="00A463A6">
          <w:pPr>
            <w:rPr>
              <w:rFonts w:cstheme="minorHAnsi"/>
            </w:rPr>
          </w:pPr>
        </w:p>
        <w:p w14:paraId="01EB5D83" w14:textId="77777777" w:rsidR="00A463A6" w:rsidRDefault="00A463A6" w:rsidP="00A463A6">
          <w:pPr>
            <w:rPr>
              <w:rFonts w:cstheme="minorHAnsi"/>
            </w:rPr>
          </w:pPr>
        </w:p>
        <w:p w14:paraId="3D6F2C14" w14:textId="77777777" w:rsidR="00A463A6" w:rsidRDefault="00A463A6" w:rsidP="00A463A6">
          <w:pPr>
            <w:rPr>
              <w:rFonts w:cstheme="minorHAnsi"/>
            </w:rPr>
          </w:pPr>
        </w:p>
        <w:p w14:paraId="57761077" w14:textId="77777777" w:rsidR="007350AF" w:rsidRDefault="007350AF" w:rsidP="00A463A6">
          <w:pPr>
            <w:rPr>
              <w:rFonts w:cstheme="minorHAnsi"/>
            </w:rPr>
          </w:pPr>
        </w:p>
        <w:p w14:paraId="6CFACBAA" w14:textId="0A180B4C" w:rsidR="00A463A6" w:rsidRDefault="00CE131D" w:rsidP="00A463A6">
          <w:pPr>
            <w:rPr>
              <w:rFonts w:cstheme="minorHAnsi"/>
            </w:rPr>
          </w:pPr>
        </w:p>
      </w:sdtContent>
    </w:sdt>
    <w:p w14:paraId="6C6425C7" w14:textId="77777777" w:rsidR="00A463A6" w:rsidRDefault="00A463A6" w:rsidP="00A463A6">
      <w:pPr>
        <w:pStyle w:val="Heading1"/>
        <w:keepLines w:val="0"/>
        <w:numPr>
          <w:ilvl w:val="0"/>
          <w:numId w:val="1"/>
        </w:numPr>
        <w:spacing w:after="60" w:line="360" w:lineRule="auto"/>
        <w:ind w:left="357"/>
        <w:rPr>
          <w:rFonts w:cstheme="minorHAnsi"/>
          <w:sz w:val="24"/>
          <w:szCs w:val="24"/>
        </w:rPr>
      </w:pPr>
      <w:bookmarkStart w:id="0" w:name="_Toc29307739"/>
      <w:r>
        <w:rPr>
          <w:rFonts w:cstheme="minorHAnsi"/>
          <w:sz w:val="24"/>
          <w:szCs w:val="24"/>
        </w:rPr>
        <w:t>EXECUTIVE SUMMARY</w:t>
      </w:r>
      <w:bookmarkEnd w:id="0"/>
    </w:p>
    <w:p w14:paraId="75B5DFF5" w14:textId="61F29C75" w:rsidR="00A463A6" w:rsidRPr="007350AF" w:rsidRDefault="00A463A6" w:rsidP="007350AF">
      <w:pPr>
        <w:pStyle w:val="ListParagraph"/>
        <w:spacing w:line="360" w:lineRule="auto"/>
        <w:ind w:left="357"/>
        <w:rPr>
          <w:rFonts w:cstheme="minorHAnsi"/>
          <w:sz w:val="24"/>
        </w:rPr>
      </w:pPr>
      <w:r>
        <w:rPr>
          <w:rFonts w:cstheme="minorHAnsi"/>
          <w:sz w:val="24"/>
          <w:shd w:val="clear" w:color="auto" w:fill="FFFFFF"/>
        </w:rPr>
        <w:t>Tata Steel is one of the world’s most geographically varied steel producers, with operations in 26 countries and commercial offices in over 35 countries</w:t>
      </w:r>
      <w:r w:rsidR="00296A99">
        <w:rPr>
          <w:rFonts w:cstheme="minorHAnsi"/>
          <w:sz w:val="24"/>
          <w:shd w:val="clear" w:color="auto" w:fill="FFFFFF"/>
        </w:rPr>
        <w:t xml:space="preserve"> and is one of the largest steel producers in Europe</w:t>
      </w:r>
      <w:r>
        <w:rPr>
          <w:rFonts w:cstheme="minorHAnsi"/>
          <w:sz w:val="24"/>
          <w:shd w:val="clear" w:color="auto" w:fill="FFFFFF"/>
        </w:rPr>
        <w:t>.</w:t>
      </w:r>
      <w:r>
        <w:rPr>
          <w:rFonts w:cstheme="minorHAnsi"/>
          <w:sz w:val="24"/>
        </w:rPr>
        <w:t xml:space="preserve"> Tata Steel believes their strength is how they build collaborative relationships that create new success for their customers. Tata</w:t>
      </w:r>
      <w:r w:rsidR="00296A99">
        <w:rPr>
          <w:rFonts w:cstheme="minorHAnsi"/>
          <w:sz w:val="24"/>
        </w:rPr>
        <w:t xml:space="preserve"> steel</w:t>
      </w:r>
      <w:r>
        <w:rPr>
          <w:rFonts w:cstheme="minorHAnsi"/>
          <w:sz w:val="24"/>
        </w:rPr>
        <w:t xml:space="preserve"> serves many </w:t>
      </w:r>
      <w:r>
        <w:rPr>
          <w:rFonts w:cstheme="minorHAnsi"/>
          <w:sz w:val="24"/>
          <w:szCs w:val="24"/>
          <w:bdr w:val="none" w:sz="0" w:space="0" w:color="auto" w:frame="1"/>
        </w:rPr>
        <w:t>demanding markets</w:t>
      </w:r>
      <w:r>
        <w:rPr>
          <w:rFonts w:cstheme="minorHAnsi"/>
          <w:sz w:val="24"/>
        </w:rPr>
        <w:t> worldwide, including </w:t>
      </w:r>
      <w:r>
        <w:rPr>
          <w:rFonts w:cstheme="minorHAnsi"/>
          <w:sz w:val="24"/>
          <w:szCs w:val="24"/>
        </w:rPr>
        <w:t>construction/</w:t>
      </w:r>
      <w:r w:rsidR="000227CB">
        <w:rPr>
          <w:rFonts w:cstheme="minorHAnsi"/>
          <w:sz w:val="24"/>
          <w:szCs w:val="24"/>
        </w:rPr>
        <w:t>infrastructure</w:t>
      </w:r>
      <w:r>
        <w:rPr>
          <w:rFonts w:cstheme="minorHAnsi"/>
          <w:sz w:val="24"/>
          <w:szCs w:val="24"/>
        </w:rPr>
        <w:t xml:space="preserve">, automotive, packaging (Heinz and PG tips) and </w:t>
      </w:r>
      <w:r w:rsidR="000227CB">
        <w:rPr>
          <w:rFonts w:cstheme="minorHAnsi"/>
          <w:sz w:val="24"/>
          <w:szCs w:val="24"/>
        </w:rPr>
        <w:t>white goods companies (Fridges, freezers etc).</w:t>
      </w:r>
    </w:p>
    <w:p w14:paraId="5D5D9E42" w14:textId="77777777" w:rsidR="00A463A6" w:rsidRDefault="00A463A6" w:rsidP="00A463A6">
      <w:pPr>
        <w:pStyle w:val="Heading1"/>
        <w:keepLines w:val="0"/>
        <w:numPr>
          <w:ilvl w:val="0"/>
          <w:numId w:val="1"/>
        </w:numPr>
        <w:spacing w:after="60" w:line="360" w:lineRule="auto"/>
        <w:contextualSpacing/>
        <w:rPr>
          <w:rFonts w:cstheme="minorHAnsi"/>
          <w:sz w:val="24"/>
          <w:szCs w:val="24"/>
        </w:rPr>
      </w:pPr>
      <w:r>
        <w:rPr>
          <w:rFonts w:cstheme="minorHAnsi"/>
          <w:sz w:val="24"/>
          <w:szCs w:val="24"/>
        </w:rPr>
        <w:t>DESCRIPTION OF PRODUCTS AND SERVICES</w:t>
      </w:r>
    </w:p>
    <w:p w14:paraId="6B8D2550" w14:textId="3C8AA107" w:rsidR="00A463A6" w:rsidRDefault="00A463A6" w:rsidP="00A463A6">
      <w:pPr>
        <w:spacing w:line="360" w:lineRule="auto"/>
        <w:ind w:left="357"/>
        <w:contextualSpacing/>
        <w:rPr>
          <w:rFonts w:cstheme="minorHAnsi"/>
          <w:sz w:val="24"/>
        </w:rPr>
      </w:pPr>
      <w:r>
        <w:rPr>
          <w:rFonts w:cstheme="minorHAnsi"/>
          <w:sz w:val="24"/>
        </w:rPr>
        <w:t xml:space="preserve">Tata Steel Port Talbot/Llanwern produces strip products for the European market. Their main customer is the automotive industry which requires hot rolled steel as well as high quality annealed steels for the body work of cars, steel produced by the Continuous Annealing Process Line (CAPL). At Cold Rolled Products (CRP) </w:t>
      </w:r>
      <w:r w:rsidR="000227CB">
        <w:rPr>
          <w:rFonts w:cstheme="minorHAnsi"/>
          <w:sz w:val="24"/>
        </w:rPr>
        <w:t>Tata steel UK (Port Talbot)</w:t>
      </w:r>
      <w:r>
        <w:rPr>
          <w:rFonts w:cstheme="minorHAnsi"/>
          <w:sz w:val="24"/>
        </w:rPr>
        <w:t xml:space="preserve">, there is currently a </w:t>
      </w:r>
      <w:r w:rsidR="00296A99">
        <w:rPr>
          <w:rFonts w:cstheme="minorHAnsi"/>
          <w:sz w:val="24"/>
        </w:rPr>
        <w:t>higher-than-expected</w:t>
      </w:r>
      <w:r>
        <w:rPr>
          <w:rFonts w:cstheme="minorHAnsi"/>
          <w:sz w:val="24"/>
        </w:rPr>
        <w:t xml:space="preserve"> number of health and safety reports, this includes near misses</w:t>
      </w:r>
      <w:r w:rsidR="000227CB">
        <w:rPr>
          <w:rFonts w:cstheme="minorHAnsi"/>
          <w:sz w:val="24"/>
        </w:rPr>
        <w:t xml:space="preserve"> and</w:t>
      </w:r>
      <w:r>
        <w:rPr>
          <w:rFonts w:cstheme="minorHAnsi"/>
          <w:sz w:val="24"/>
        </w:rPr>
        <w:t xml:space="preserve"> unsafe conditions and injuries. In response to this, Tata have </w:t>
      </w:r>
      <w:r>
        <w:rPr>
          <w:rFonts w:cstheme="minorHAnsi"/>
          <w:sz w:val="24"/>
        </w:rPr>
        <w:lastRenderedPageBreak/>
        <w:t xml:space="preserve">initiated a programme to drive the improvement of their health and safety which includes projects, </w:t>
      </w:r>
      <w:r w:rsidR="00962B0C">
        <w:rPr>
          <w:rFonts w:cstheme="minorHAnsi"/>
          <w:sz w:val="24"/>
        </w:rPr>
        <w:t>initiatives,</w:t>
      </w:r>
      <w:r>
        <w:rPr>
          <w:rFonts w:cstheme="minorHAnsi"/>
          <w:sz w:val="24"/>
        </w:rPr>
        <w:t xml:space="preserve"> and communications. </w:t>
      </w:r>
    </w:p>
    <w:p w14:paraId="66863EEF" w14:textId="1AD9213D" w:rsidR="00A463A6" w:rsidRDefault="00A463A6" w:rsidP="007350AF">
      <w:pPr>
        <w:spacing w:after="0" w:line="360" w:lineRule="auto"/>
        <w:ind w:left="357"/>
        <w:contextualSpacing/>
        <w:rPr>
          <w:rFonts w:cstheme="minorHAnsi"/>
          <w:sz w:val="24"/>
        </w:rPr>
      </w:pPr>
      <w:r>
        <w:rPr>
          <w:rFonts w:cstheme="minorHAnsi"/>
          <w:sz w:val="24"/>
        </w:rPr>
        <w:t xml:space="preserve">Following on from this initiative, there have been several near misses raised within the Cold Rolled Products that need attention. In line with this Tata have been tasked to reduce these incidents which includes this project to remove the use of </w:t>
      </w:r>
      <w:r w:rsidR="000227CB">
        <w:rPr>
          <w:rFonts w:cstheme="minorHAnsi"/>
          <w:sz w:val="24"/>
        </w:rPr>
        <w:t xml:space="preserve">unsafe </w:t>
      </w:r>
      <w:r>
        <w:rPr>
          <w:rFonts w:cstheme="minorHAnsi"/>
          <w:sz w:val="24"/>
        </w:rPr>
        <w:t>packing underneath Jacks. The current issue involve</w:t>
      </w:r>
      <w:r w:rsidR="00296A99">
        <w:rPr>
          <w:rFonts w:cstheme="minorHAnsi"/>
          <w:sz w:val="24"/>
        </w:rPr>
        <w:t>d</w:t>
      </w:r>
      <w:r>
        <w:rPr>
          <w:rFonts w:cstheme="minorHAnsi"/>
          <w:sz w:val="24"/>
        </w:rPr>
        <w:t xml:space="preserve"> a fitter using </w:t>
      </w:r>
      <w:r w:rsidR="000227CB">
        <w:rPr>
          <w:rFonts w:cstheme="minorHAnsi"/>
          <w:sz w:val="24"/>
        </w:rPr>
        <w:t xml:space="preserve">the only </w:t>
      </w:r>
      <w:r>
        <w:rPr>
          <w:rFonts w:cstheme="minorHAnsi"/>
          <w:sz w:val="24"/>
        </w:rPr>
        <w:t>packing currently available without the Jack being properly secured, meaning it ha</w:t>
      </w:r>
      <w:r w:rsidR="00296A99">
        <w:rPr>
          <w:rFonts w:cstheme="minorHAnsi"/>
          <w:sz w:val="24"/>
        </w:rPr>
        <w:t>d</w:t>
      </w:r>
      <w:r>
        <w:rPr>
          <w:rFonts w:cstheme="minorHAnsi"/>
          <w:sz w:val="24"/>
        </w:rPr>
        <w:t xml:space="preserve"> the potential to slip and cause injury. Tata have proposed to design a product which removes this hazard and can also be functional in a </w:t>
      </w:r>
      <w:r w:rsidR="00962B0C">
        <w:rPr>
          <w:rFonts w:cstheme="minorHAnsi"/>
          <w:sz w:val="24"/>
        </w:rPr>
        <w:t>day-to-day</w:t>
      </w:r>
      <w:r>
        <w:rPr>
          <w:rFonts w:cstheme="minorHAnsi"/>
          <w:sz w:val="24"/>
        </w:rPr>
        <w:t xml:space="preserve"> environment.</w:t>
      </w:r>
    </w:p>
    <w:p w14:paraId="47293A7B" w14:textId="77777777" w:rsidR="00A463A6" w:rsidRDefault="00A463A6" w:rsidP="00A463A6">
      <w:pPr>
        <w:pStyle w:val="Heading1"/>
        <w:keepLines w:val="0"/>
        <w:numPr>
          <w:ilvl w:val="0"/>
          <w:numId w:val="1"/>
        </w:numPr>
        <w:spacing w:after="60" w:line="360" w:lineRule="auto"/>
        <w:ind w:left="357"/>
        <w:rPr>
          <w:rFonts w:cstheme="minorHAnsi"/>
          <w:sz w:val="24"/>
          <w:szCs w:val="24"/>
        </w:rPr>
      </w:pPr>
      <w:bookmarkStart w:id="1" w:name="_Toc29307740"/>
      <w:r>
        <w:rPr>
          <w:rFonts w:cstheme="minorHAnsi"/>
          <w:sz w:val="24"/>
          <w:szCs w:val="24"/>
        </w:rPr>
        <w:t>TECHNICAL FEASIBILITY</w:t>
      </w:r>
      <w:bookmarkEnd w:id="1"/>
    </w:p>
    <w:p w14:paraId="13B54A7E" w14:textId="6EAAC76C" w:rsidR="00A463A6" w:rsidRDefault="00A463A6" w:rsidP="00A463A6">
      <w:pPr>
        <w:spacing w:line="360" w:lineRule="auto"/>
        <w:ind w:left="357"/>
        <w:rPr>
          <w:rFonts w:cstheme="minorHAnsi"/>
          <w:sz w:val="24"/>
          <w:szCs w:val="24"/>
        </w:rPr>
      </w:pPr>
      <w:r>
        <w:rPr>
          <w:rFonts w:cstheme="minorHAnsi"/>
          <w:sz w:val="24"/>
          <w:szCs w:val="24"/>
        </w:rPr>
        <w:t xml:space="preserve">The intended design is to adapt a piece of packing so that it can be safely bolted to the rails to stop movement, as well as being able to bolt the Jack to the packing, again </w:t>
      </w:r>
      <w:r w:rsidR="00296A99">
        <w:rPr>
          <w:rFonts w:cstheme="minorHAnsi"/>
          <w:sz w:val="24"/>
          <w:szCs w:val="24"/>
        </w:rPr>
        <w:t>removing unwanted</w:t>
      </w:r>
      <w:r>
        <w:rPr>
          <w:rFonts w:cstheme="minorHAnsi"/>
          <w:sz w:val="24"/>
          <w:szCs w:val="24"/>
        </w:rPr>
        <w:t xml:space="preserve"> movement. The adaptation of the packing shall not compromise the integrity of the current setup and should improve overall safety. The design of this product will be produced in such a way that no special requirements are needed to engineer the design. The product will be made within the company’s workshops with TATA Steels own employees and skills. The product shall be of a low technical requirement, cheap to produce and as such costs shall be at a minimum. The product shall comply with all relevant British standards such as BS EN 1494 and shall not introduce any additional hazards.</w:t>
      </w:r>
      <w:r w:rsidR="00CD17EC">
        <w:rPr>
          <w:rFonts w:cstheme="minorHAnsi"/>
          <w:sz w:val="24"/>
          <w:szCs w:val="24"/>
        </w:rPr>
        <w:t xml:space="preserve"> (European Standards 2009).</w:t>
      </w:r>
    </w:p>
    <w:p w14:paraId="2CF77407" w14:textId="7BC53DA8" w:rsidR="00A463A6" w:rsidRDefault="00A463A6" w:rsidP="00A463A6">
      <w:pPr>
        <w:spacing w:line="360" w:lineRule="auto"/>
        <w:ind w:left="357"/>
        <w:rPr>
          <w:rFonts w:cstheme="minorHAnsi"/>
          <w:sz w:val="24"/>
          <w:szCs w:val="24"/>
        </w:rPr>
      </w:pPr>
      <w:r>
        <w:rPr>
          <w:rFonts w:cstheme="minorHAnsi"/>
          <w:sz w:val="24"/>
          <w:szCs w:val="24"/>
        </w:rPr>
        <w:t xml:space="preserve">The product shall be made from aluminium, which is easily manipulated and worked with, as </w:t>
      </w:r>
      <w:r w:rsidR="00962B0C">
        <w:rPr>
          <w:rFonts w:cstheme="minorHAnsi"/>
          <w:sz w:val="24"/>
          <w:szCs w:val="24"/>
        </w:rPr>
        <w:t>opposed</w:t>
      </w:r>
      <w:r>
        <w:rPr>
          <w:rFonts w:cstheme="minorHAnsi"/>
          <w:sz w:val="24"/>
          <w:szCs w:val="24"/>
        </w:rPr>
        <w:t xml:space="preserve"> to other materials such as stainless steel or plastics. It will also reduce the weight of the product which will again make it easier for the person using it to manoeuvre and place it wherever is required. This will enable any repairs to be carried out with minimal effort and not require and special tools, however when welding repairs are carried out, they will need to be carried out by a coded welder and inspected by a specialist in that area (</w:t>
      </w:r>
      <w:r w:rsidR="009957CE">
        <w:rPr>
          <w:rFonts w:cstheme="minorHAnsi"/>
          <w:sz w:val="24"/>
          <w:szCs w:val="24"/>
        </w:rPr>
        <w:t>x-ray to check weld condition etc</w:t>
      </w:r>
      <w:r>
        <w:rPr>
          <w:rFonts w:cstheme="minorHAnsi"/>
          <w:sz w:val="24"/>
          <w:szCs w:val="24"/>
        </w:rPr>
        <w:t xml:space="preserve">). </w:t>
      </w:r>
    </w:p>
    <w:p w14:paraId="2C2B097C" w14:textId="77777777" w:rsidR="00A463A6" w:rsidRDefault="00A463A6" w:rsidP="00A463A6">
      <w:pPr>
        <w:spacing w:line="360" w:lineRule="auto"/>
        <w:ind w:left="357"/>
        <w:rPr>
          <w:rFonts w:cstheme="minorHAnsi"/>
          <w:sz w:val="24"/>
          <w:szCs w:val="24"/>
        </w:rPr>
      </w:pPr>
    </w:p>
    <w:p w14:paraId="0A17A4D4" w14:textId="77777777" w:rsidR="00A463A6" w:rsidRDefault="00A463A6" w:rsidP="00A463A6">
      <w:pPr>
        <w:pStyle w:val="Heading1"/>
        <w:keepLines w:val="0"/>
        <w:numPr>
          <w:ilvl w:val="0"/>
          <w:numId w:val="1"/>
        </w:numPr>
        <w:spacing w:after="60" w:line="360" w:lineRule="auto"/>
        <w:ind w:left="357"/>
        <w:rPr>
          <w:rFonts w:cstheme="minorHAnsi"/>
          <w:sz w:val="24"/>
          <w:szCs w:val="24"/>
        </w:rPr>
      </w:pPr>
      <w:bookmarkStart w:id="2" w:name="_Toc29307741"/>
      <w:r>
        <w:rPr>
          <w:rFonts w:cstheme="minorHAnsi"/>
          <w:sz w:val="24"/>
          <w:szCs w:val="24"/>
        </w:rPr>
        <w:lastRenderedPageBreak/>
        <w:t>OPERATIONAL FEASIBILITY</w:t>
      </w:r>
      <w:bookmarkEnd w:id="2"/>
    </w:p>
    <w:p w14:paraId="52533D15" w14:textId="67DF26EF" w:rsidR="00A463A6" w:rsidRDefault="00A463A6" w:rsidP="007350AF">
      <w:pPr>
        <w:spacing w:line="360" w:lineRule="auto"/>
        <w:ind w:left="357"/>
        <w:rPr>
          <w:rFonts w:cstheme="minorHAnsi"/>
          <w:sz w:val="24"/>
        </w:rPr>
      </w:pPr>
      <w:r>
        <w:rPr>
          <w:rFonts w:cstheme="minorHAnsi"/>
          <w:sz w:val="24"/>
        </w:rPr>
        <w:t xml:space="preserve">The new packer design will drastically reduce the hazards associated with the operation of jacking up cranes (long travel or cross travel). As such it is also important that that operation cycle time is not increased as this task is completed many times during the day, however this product should reduce overall working times. </w:t>
      </w:r>
      <w:r w:rsidR="00975629">
        <w:rPr>
          <w:rFonts w:cstheme="minorHAnsi"/>
          <w:sz w:val="24"/>
        </w:rPr>
        <w:t>Working times should be reduced</w:t>
      </w:r>
      <w:r>
        <w:rPr>
          <w:rFonts w:cstheme="minorHAnsi"/>
          <w:sz w:val="24"/>
        </w:rPr>
        <w:t xml:space="preserve"> because people will not be so tentative as to whether the packing is positioned correctly etc </w:t>
      </w:r>
      <w:r w:rsidR="00975629">
        <w:rPr>
          <w:rFonts w:cstheme="minorHAnsi"/>
          <w:sz w:val="24"/>
        </w:rPr>
        <w:t>due to the new design ensuring the packing and jack are in a</w:t>
      </w:r>
      <w:r>
        <w:rPr>
          <w:rFonts w:cstheme="minorHAnsi"/>
          <w:sz w:val="24"/>
        </w:rPr>
        <w:t xml:space="preserve"> fixed position. In addition to this, positive improvements can be proactive engagement from the company which will increase confidence of employees within the organisation. The modification may also encourage </w:t>
      </w:r>
      <w:r w:rsidR="00975629">
        <w:rPr>
          <w:rFonts w:cstheme="minorHAnsi"/>
          <w:sz w:val="24"/>
        </w:rPr>
        <w:t xml:space="preserve">a boost in </w:t>
      </w:r>
      <w:r>
        <w:rPr>
          <w:rFonts w:cstheme="minorHAnsi"/>
          <w:sz w:val="24"/>
        </w:rPr>
        <w:t xml:space="preserve">morale, as an improved set of work equipment which makes the task/operation easier, </w:t>
      </w:r>
      <w:r w:rsidR="00962B0C">
        <w:rPr>
          <w:rFonts w:cstheme="minorHAnsi"/>
          <w:sz w:val="24"/>
        </w:rPr>
        <w:t>quicker,</w:t>
      </w:r>
      <w:r>
        <w:rPr>
          <w:rFonts w:cstheme="minorHAnsi"/>
          <w:sz w:val="24"/>
        </w:rPr>
        <w:t xml:space="preserve"> and simpler </w:t>
      </w:r>
      <w:r w:rsidR="00962B0C">
        <w:rPr>
          <w:rFonts w:cstheme="minorHAnsi"/>
          <w:sz w:val="24"/>
        </w:rPr>
        <w:t xml:space="preserve">and </w:t>
      </w:r>
      <w:r>
        <w:rPr>
          <w:rFonts w:cstheme="minorHAnsi"/>
          <w:sz w:val="24"/>
        </w:rPr>
        <w:t xml:space="preserve">will encourage </w:t>
      </w:r>
      <w:r w:rsidR="00962B0C">
        <w:rPr>
          <w:rFonts w:cstheme="minorHAnsi"/>
          <w:sz w:val="24"/>
        </w:rPr>
        <w:t>more reluctant employees</w:t>
      </w:r>
      <w:r>
        <w:rPr>
          <w:rFonts w:cstheme="minorHAnsi"/>
          <w:sz w:val="24"/>
        </w:rPr>
        <w:t xml:space="preserve"> to complete the task.</w:t>
      </w:r>
    </w:p>
    <w:p w14:paraId="5E5B1E47" w14:textId="77777777" w:rsidR="00A463A6" w:rsidRDefault="00A463A6" w:rsidP="00A463A6">
      <w:pPr>
        <w:pStyle w:val="Heading1"/>
        <w:keepLines w:val="0"/>
        <w:numPr>
          <w:ilvl w:val="0"/>
          <w:numId w:val="1"/>
        </w:numPr>
        <w:spacing w:after="60" w:line="360" w:lineRule="auto"/>
        <w:ind w:left="357"/>
        <w:rPr>
          <w:rFonts w:cstheme="minorHAnsi"/>
          <w:sz w:val="24"/>
          <w:szCs w:val="24"/>
        </w:rPr>
      </w:pPr>
      <w:bookmarkStart w:id="3" w:name="_Toc29307742"/>
      <w:r>
        <w:rPr>
          <w:rFonts w:cstheme="minorHAnsi"/>
          <w:sz w:val="24"/>
          <w:szCs w:val="24"/>
        </w:rPr>
        <w:t>SCHEDULING FEASIBILITY</w:t>
      </w:r>
      <w:bookmarkEnd w:id="3"/>
    </w:p>
    <w:p w14:paraId="22E209FF" w14:textId="294DBA4A" w:rsidR="000C35FA" w:rsidRPr="007350AF" w:rsidRDefault="00A463A6" w:rsidP="007350AF">
      <w:pPr>
        <w:spacing w:line="360" w:lineRule="auto"/>
        <w:ind w:left="357"/>
        <w:rPr>
          <w:rFonts w:cstheme="minorHAnsi"/>
          <w:sz w:val="24"/>
          <w:szCs w:val="24"/>
        </w:rPr>
      </w:pPr>
      <w:r>
        <w:rPr>
          <w:rFonts w:cstheme="minorHAnsi"/>
          <w:sz w:val="24"/>
        </w:rPr>
        <w:t xml:space="preserve">Scheduling feasibility is not seen as a concern with regards to this project. Once initial measurements and drawings have been </w:t>
      </w:r>
      <w:r w:rsidR="00B310FE">
        <w:rPr>
          <w:rFonts w:cstheme="minorHAnsi"/>
          <w:sz w:val="24"/>
        </w:rPr>
        <w:t>provided</w:t>
      </w:r>
      <w:r>
        <w:rPr>
          <w:rFonts w:cstheme="minorHAnsi"/>
          <w:sz w:val="24"/>
        </w:rPr>
        <w:t xml:space="preserve"> then most of the </w:t>
      </w:r>
      <w:r w:rsidR="00B310FE">
        <w:rPr>
          <w:rFonts w:cstheme="minorHAnsi"/>
          <w:sz w:val="24"/>
        </w:rPr>
        <w:t>product</w:t>
      </w:r>
      <w:r>
        <w:rPr>
          <w:rFonts w:cstheme="minorHAnsi"/>
          <w:sz w:val="24"/>
        </w:rPr>
        <w:t xml:space="preserve"> will be </w:t>
      </w:r>
      <w:r w:rsidR="00B310FE">
        <w:rPr>
          <w:rFonts w:cstheme="minorHAnsi"/>
          <w:sz w:val="24"/>
        </w:rPr>
        <w:t>manufactured</w:t>
      </w:r>
      <w:r>
        <w:rPr>
          <w:rFonts w:cstheme="minorHAnsi"/>
          <w:sz w:val="24"/>
        </w:rPr>
        <w:t xml:space="preserve"> </w:t>
      </w:r>
      <w:r w:rsidR="00B310FE">
        <w:rPr>
          <w:rFonts w:cstheme="minorHAnsi"/>
          <w:sz w:val="24"/>
        </w:rPr>
        <w:t>on</w:t>
      </w:r>
      <w:r>
        <w:rPr>
          <w:rFonts w:cstheme="minorHAnsi"/>
          <w:sz w:val="24"/>
        </w:rPr>
        <w:t xml:space="preserve"> plant with no disruption to production. Upon installation of the product</w:t>
      </w:r>
      <w:r w:rsidR="00B310FE">
        <w:rPr>
          <w:rFonts w:cstheme="minorHAnsi"/>
          <w:sz w:val="24"/>
        </w:rPr>
        <w:t>,</w:t>
      </w:r>
      <w:r>
        <w:rPr>
          <w:rFonts w:cstheme="minorHAnsi"/>
          <w:sz w:val="24"/>
        </w:rPr>
        <w:t xml:space="preserve"> a short level of downtime for the crane will be expected, this is to check that the final product will fit in place and is operational. It is not anticipated that any prolonged interruption will </w:t>
      </w:r>
      <w:r w:rsidR="00B310FE">
        <w:rPr>
          <w:rFonts w:cstheme="minorHAnsi"/>
          <w:sz w:val="24"/>
        </w:rPr>
        <w:t>occur</w:t>
      </w:r>
      <w:r>
        <w:rPr>
          <w:rFonts w:cstheme="minorHAnsi"/>
          <w:sz w:val="24"/>
        </w:rPr>
        <w:t xml:space="preserve">. A short training course is expected to be </w:t>
      </w:r>
      <w:r w:rsidR="00B310FE">
        <w:rPr>
          <w:rFonts w:cstheme="minorHAnsi"/>
          <w:sz w:val="24"/>
        </w:rPr>
        <w:t>supplied</w:t>
      </w:r>
      <w:r>
        <w:rPr>
          <w:rFonts w:cstheme="minorHAnsi"/>
          <w:sz w:val="24"/>
        </w:rPr>
        <w:t xml:space="preserve"> to train the employees on the new design, this will also include familiarisation with any Standard Operating Procedures that will be </w:t>
      </w:r>
      <w:r>
        <w:rPr>
          <w:rFonts w:cstheme="minorHAnsi"/>
          <w:sz w:val="24"/>
          <w:szCs w:val="24"/>
        </w:rPr>
        <w:t xml:space="preserve">produced. The project timescale will be managed via a Gantt chart and will be closely monitored to ensure the project plan is </w:t>
      </w:r>
      <w:r w:rsidR="00B310FE">
        <w:rPr>
          <w:rFonts w:cstheme="minorHAnsi"/>
          <w:sz w:val="24"/>
          <w:szCs w:val="24"/>
        </w:rPr>
        <w:t>followed and</w:t>
      </w:r>
      <w:r>
        <w:rPr>
          <w:rFonts w:cstheme="minorHAnsi"/>
          <w:sz w:val="24"/>
          <w:szCs w:val="24"/>
        </w:rPr>
        <w:t xml:space="preserve"> is accepted by the client.</w:t>
      </w:r>
    </w:p>
    <w:p w14:paraId="2C67A9F7" w14:textId="77777777" w:rsidR="00A463A6" w:rsidRDefault="00A463A6" w:rsidP="00A463A6">
      <w:pPr>
        <w:pStyle w:val="Heading1"/>
        <w:keepLines w:val="0"/>
        <w:numPr>
          <w:ilvl w:val="0"/>
          <w:numId w:val="1"/>
        </w:numPr>
        <w:spacing w:after="60" w:line="360" w:lineRule="auto"/>
        <w:rPr>
          <w:rFonts w:cstheme="minorHAnsi"/>
          <w:sz w:val="24"/>
          <w:szCs w:val="24"/>
        </w:rPr>
      </w:pPr>
      <w:bookmarkStart w:id="4" w:name="_Toc29307743"/>
      <w:r>
        <w:rPr>
          <w:rFonts w:cstheme="minorHAnsi"/>
          <w:sz w:val="24"/>
          <w:szCs w:val="24"/>
        </w:rPr>
        <w:t>COSTING FEASIBILITY</w:t>
      </w:r>
      <w:bookmarkEnd w:id="4"/>
    </w:p>
    <w:p w14:paraId="1FF02A5F" w14:textId="6C4B6C64" w:rsidR="00A463A6" w:rsidRDefault="00A463A6" w:rsidP="00A463A6">
      <w:pPr>
        <w:spacing w:line="360" w:lineRule="auto"/>
        <w:ind w:left="360"/>
        <w:rPr>
          <w:rFonts w:cstheme="minorHAnsi"/>
          <w:sz w:val="24"/>
          <w:szCs w:val="24"/>
        </w:rPr>
      </w:pPr>
      <w:r>
        <w:rPr>
          <w:rFonts w:cstheme="minorHAnsi"/>
          <w:sz w:val="24"/>
          <w:szCs w:val="24"/>
        </w:rPr>
        <w:t xml:space="preserve">The design is intended to </w:t>
      </w:r>
      <w:r w:rsidR="000C35FA">
        <w:rPr>
          <w:rFonts w:cstheme="minorHAnsi"/>
          <w:sz w:val="24"/>
          <w:szCs w:val="24"/>
        </w:rPr>
        <w:t>be cost effective, resulting</w:t>
      </w:r>
      <w:r w:rsidR="00B310FE">
        <w:rPr>
          <w:rFonts w:cstheme="minorHAnsi"/>
          <w:sz w:val="24"/>
          <w:szCs w:val="24"/>
        </w:rPr>
        <w:t xml:space="preserve"> in</w:t>
      </w:r>
      <w:r w:rsidR="000C35FA">
        <w:rPr>
          <w:rFonts w:cstheme="minorHAnsi"/>
          <w:sz w:val="24"/>
          <w:szCs w:val="24"/>
        </w:rPr>
        <w:t xml:space="preserve"> fast</w:t>
      </w:r>
      <w:r>
        <w:rPr>
          <w:rFonts w:cstheme="minorHAnsi"/>
          <w:sz w:val="24"/>
          <w:szCs w:val="24"/>
        </w:rPr>
        <w:t xml:space="preserve"> manufactur</w:t>
      </w:r>
      <w:r w:rsidR="000C35FA">
        <w:rPr>
          <w:rFonts w:cstheme="minorHAnsi"/>
          <w:sz w:val="24"/>
          <w:szCs w:val="24"/>
        </w:rPr>
        <w:t>ing</w:t>
      </w:r>
      <w:r>
        <w:rPr>
          <w:rFonts w:cstheme="minorHAnsi"/>
          <w:sz w:val="24"/>
          <w:szCs w:val="24"/>
        </w:rPr>
        <w:t xml:space="preserve"> time</w:t>
      </w:r>
      <w:r w:rsidR="000C35FA">
        <w:rPr>
          <w:rFonts w:cstheme="minorHAnsi"/>
          <w:sz w:val="24"/>
          <w:szCs w:val="24"/>
        </w:rPr>
        <w:t>s</w:t>
      </w:r>
      <w:r>
        <w:rPr>
          <w:rFonts w:cstheme="minorHAnsi"/>
          <w:sz w:val="24"/>
          <w:szCs w:val="24"/>
        </w:rPr>
        <w:t>. The materials that are forecast to be used are of low cost and readily available. It is expected that the product will cost below £170</w:t>
      </w:r>
      <w:r w:rsidR="00B310FE">
        <w:rPr>
          <w:rFonts w:cstheme="minorHAnsi"/>
          <w:sz w:val="24"/>
          <w:szCs w:val="24"/>
        </w:rPr>
        <w:t xml:space="preserve"> which </w:t>
      </w:r>
      <w:r>
        <w:rPr>
          <w:rFonts w:cstheme="minorHAnsi"/>
          <w:sz w:val="24"/>
          <w:szCs w:val="24"/>
        </w:rPr>
        <w:t xml:space="preserve">includes materials, </w:t>
      </w:r>
      <w:r w:rsidR="000C35FA">
        <w:rPr>
          <w:rFonts w:cstheme="minorHAnsi"/>
          <w:sz w:val="24"/>
          <w:szCs w:val="24"/>
        </w:rPr>
        <w:t>labour</w:t>
      </w:r>
      <w:r>
        <w:rPr>
          <w:rFonts w:cstheme="minorHAnsi"/>
          <w:sz w:val="24"/>
          <w:szCs w:val="24"/>
        </w:rPr>
        <w:t>, machining</w:t>
      </w:r>
      <w:r w:rsidR="00296A99">
        <w:rPr>
          <w:rFonts w:cstheme="minorHAnsi"/>
          <w:sz w:val="24"/>
          <w:szCs w:val="24"/>
        </w:rPr>
        <w:t>,</w:t>
      </w:r>
      <w:r>
        <w:rPr>
          <w:rFonts w:cstheme="minorHAnsi"/>
          <w:sz w:val="24"/>
          <w:szCs w:val="24"/>
        </w:rPr>
        <w:t xml:space="preserve"> and design. The manufacturing time is anticipated to take one day once initial designs have been produced and drawings are supplied to the people producing the product. This is </w:t>
      </w:r>
      <w:r>
        <w:rPr>
          <w:rFonts w:cstheme="minorHAnsi"/>
          <w:sz w:val="24"/>
          <w:szCs w:val="24"/>
        </w:rPr>
        <w:lastRenderedPageBreak/>
        <w:t>considering the work will be carried out by an experienced fabricator with clear and concise technical drawings. Approximate costs are illustrated in the following table.</w:t>
      </w:r>
    </w:p>
    <w:tbl>
      <w:tblPr>
        <w:tblStyle w:val="TableGrid"/>
        <w:tblpPr w:leftFromText="180" w:rightFromText="180" w:vertAnchor="text" w:horzAnchor="margin" w:tblpXSpec="center" w:tblpY="87"/>
        <w:tblW w:w="0" w:type="auto"/>
        <w:tblLook w:val="04A0" w:firstRow="1" w:lastRow="0" w:firstColumn="1" w:lastColumn="0" w:noHBand="0" w:noVBand="1"/>
      </w:tblPr>
      <w:tblGrid>
        <w:gridCol w:w="4217"/>
        <w:gridCol w:w="2871"/>
      </w:tblGrid>
      <w:tr w:rsidR="00A463A6" w14:paraId="36ED66F6" w14:textId="77777777" w:rsidTr="00A463A6">
        <w:tc>
          <w:tcPr>
            <w:tcW w:w="4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96367B" w14:textId="77777777" w:rsidR="00A463A6" w:rsidRDefault="00A463A6">
            <w:pPr>
              <w:spacing w:line="360" w:lineRule="auto"/>
              <w:rPr>
                <w:rFonts w:asciiTheme="minorHAnsi" w:hAnsiTheme="minorHAnsi" w:cstheme="minorHAnsi"/>
                <w:b/>
                <w:sz w:val="24"/>
              </w:rPr>
            </w:pPr>
            <w:r>
              <w:rPr>
                <w:rFonts w:asciiTheme="minorHAnsi" w:hAnsiTheme="minorHAnsi" w:cstheme="minorHAnsi"/>
                <w:b/>
                <w:sz w:val="24"/>
              </w:rPr>
              <w:t>Description of cost</w:t>
            </w:r>
          </w:p>
        </w:tc>
        <w:tc>
          <w:tcPr>
            <w:tcW w:w="28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B500D3" w14:textId="77777777" w:rsidR="00A463A6" w:rsidRDefault="00A463A6">
            <w:pPr>
              <w:spacing w:line="360" w:lineRule="auto"/>
              <w:rPr>
                <w:rFonts w:asciiTheme="minorHAnsi" w:hAnsiTheme="minorHAnsi" w:cstheme="minorHAnsi"/>
                <w:b/>
                <w:sz w:val="24"/>
              </w:rPr>
            </w:pPr>
            <w:r>
              <w:rPr>
                <w:rFonts w:asciiTheme="minorHAnsi" w:hAnsiTheme="minorHAnsi" w:cstheme="minorHAnsi"/>
                <w:b/>
                <w:sz w:val="24"/>
              </w:rPr>
              <w:t>Estimated cost</w:t>
            </w:r>
          </w:p>
        </w:tc>
      </w:tr>
      <w:tr w:rsidR="00A463A6" w14:paraId="230BB69E" w14:textId="77777777" w:rsidTr="00A463A6">
        <w:tc>
          <w:tcPr>
            <w:tcW w:w="4217" w:type="dxa"/>
            <w:tcBorders>
              <w:top w:val="single" w:sz="4" w:space="0" w:color="auto"/>
              <w:left w:val="single" w:sz="4" w:space="0" w:color="auto"/>
              <w:bottom w:val="single" w:sz="4" w:space="0" w:color="auto"/>
              <w:right w:val="single" w:sz="4" w:space="0" w:color="auto"/>
            </w:tcBorders>
            <w:vAlign w:val="center"/>
            <w:hideMark/>
          </w:tcPr>
          <w:p w14:paraId="4C93A9B5"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 xml:space="preserve">Material (Aluminium) </w:t>
            </w:r>
          </w:p>
        </w:tc>
        <w:tc>
          <w:tcPr>
            <w:tcW w:w="2871" w:type="dxa"/>
            <w:tcBorders>
              <w:top w:val="single" w:sz="4" w:space="0" w:color="auto"/>
              <w:left w:val="single" w:sz="4" w:space="0" w:color="auto"/>
              <w:bottom w:val="single" w:sz="4" w:space="0" w:color="auto"/>
              <w:right w:val="single" w:sz="4" w:space="0" w:color="auto"/>
            </w:tcBorders>
            <w:vAlign w:val="center"/>
            <w:hideMark/>
          </w:tcPr>
          <w:p w14:paraId="57E26363"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£50</w:t>
            </w:r>
          </w:p>
        </w:tc>
      </w:tr>
      <w:tr w:rsidR="00A463A6" w14:paraId="7B688867" w14:textId="77777777" w:rsidTr="00A463A6">
        <w:tc>
          <w:tcPr>
            <w:tcW w:w="4217" w:type="dxa"/>
            <w:tcBorders>
              <w:top w:val="single" w:sz="4" w:space="0" w:color="auto"/>
              <w:left w:val="single" w:sz="4" w:space="0" w:color="auto"/>
              <w:bottom w:val="single" w:sz="4" w:space="0" w:color="auto"/>
              <w:right w:val="single" w:sz="4" w:space="0" w:color="auto"/>
            </w:tcBorders>
            <w:vAlign w:val="center"/>
            <w:hideMark/>
          </w:tcPr>
          <w:p w14:paraId="13698339"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Bolts</w:t>
            </w:r>
          </w:p>
        </w:tc>
        <w:tc>
          <w:tcPr>
            <w:tcW w:w="2871" w:type="dxa"/>
            <w:tcBorders>
              <w:top w:val="single" w:sz="4" w:space="0" w:color="auto"/>
              <w:left w:val="single" w:sz="4" w:space="0" w:color="auto"/>
              <w:bottom w:val="single" w:sz="4" w:space="0" w:color="auto"/>
              <w:right w:val="single" w:sz="4" w:space="0" w:color="auto"/>
            </w:tcBorders>
            <w:vAlign w:val="center"/>
            <w:hideMark/>
          </w:tcPr>
          <w:p w14:paraId="51DBE18C"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£15</w:t>
            </w:r>
          </w:p>
        </w:tc>
      </w:tr>
      <w:tr w:rsidR="00A463A6" w14:paraId="52A3D2C5" w14:textId="77777777" w:rsidTr="00A463A6">
        <w:tc>
          <w:tcPr>
            <w:tcW w:w="4217" w:type="dxa"/>
            <w:tcBorders>
              <w:top w:val="single" w:sz="4" w:space="0" w:color="auto"/>
              <w:left w:val="single" w:sz="4" w:space="0" w:color="auto"/>
              <w:bottom w:val="single" w:sz="4" w:space="0" w:color="auto"/>
              <w:right w:val="single" w:sz="4" w:space="0" w:color="auto"/>
            </w:tcBorders>
            <w:vAlign w:val="center"/>
            <w:hideMark/>
          </w:tcPr>
          <w:p w14:paraId="7445E1BC"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Manning (Labour)</w:t>
            </w:r>
          </w:p>
        </w:tc>
        <w:tc>
          <w:tcPr>
            <w:tcW w:w="2871" w:type="dxa"/>
            <w:tcBorders>
              <w:top w:val="single" w:sz="4" w:space="0" w:color="auto"/>
              <w:left w:val="single" w:sz="4" w:space="0" w:color="auto"/>
              <w:bottom w:val="single" w:sz="4" w:space="0" w:color="auto"/>
              <w:right w:val="single" w:sz="4" w:space="0" w:color="auto"/>
            </w:tcBorders>
            <w:vAlign w:val="center"/>
            <w:hideMark/>
          </w:tcPr>
          <w:p w14:paraId="37F1CF20"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6hrs x £11 = £66</w:t>
            </w:r>
          </w:p>
        </w:tc>
      </w:tr>
      <w:tr w:rsidR="00A463A6" w14:paraId="77EA9E96" w14:textId="77777777" w:rsidTr="00A463A6">
        <w:trPr>
          <w:trHeight w:val="239"/>
        </w:trPr>
        <w:tc>
          <w:tcPr>
            <w:tcW w:w="4217" w:type="dxa"/>
            <w:tcBorders>
              <w:top w:val="single" w:sz="4" w:space="0" w:color="auto"/>
              <w:left w:val="single" w:sz="4" w:space="0" w:color="auto"/>
              <w:bottom w:val="single" w:sz="4" w:space="0" w:color="auto"/>
              <w:right w:val="single" w:sz="4" w:space="0" w:color="auto"/>
            </w:tcBorders>
            <w:vAlign w:val="center"/>
            <w:hideMark/>
          </w:tcPr>
          <w:p w14:paraId="71D9A8BA"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Installation &amp; Functional testing</w:t>
            </w:r>
          </w:p>
        </w:tc>
        <w:tc>
          <w:tcPr>
            <w:tcW w:w="2871" w:type="dxa"/>
            <w:tcBorders>
              <w:top w:val="single" w:sz="4" w:space="0" w:color="auto"/>
              <w:left w:val="single" w:sz="4" w:space="0" w:color="auto"/>
              <w:bottom w:val="single" w:sz="4" w:space="0" w:color="auto"/>
              <w:right w:val="single" w:sz="4" w:space="0" w:color="auto"/>
            </w:tcBorders>
            <w:vAlign w:val="center"/>
            <w:hideMark/>
          </w:tcPr>
          <w:p w14:paraId="462AED9E" w14:textId="77777777" w:rsidR="00A463A6" w:rsidRDefault="00A463A6">
            <w:pPr>
              <w:spacing w:line="360" w:lineRule="auto"/>
              <w:rPr>
                <w:rFonts w:asciiTheme="minorHAnsi" w:hAnsiTheme="minorHAnsi" w:cstheme="minorHAnsi"/>
                <w:sz w:val="24"/>
              </w:rPr>
            </w:pPr>
            <w:r>
              <w:rPr>
                <w:rFonts w:asciiTheme="minorHAnsi" w:hAnsiTheme="minorHAnsi" w:cstheme="minorHAnsi"/>
                <w:sz w:val="24"/>
              </w:rPr>
              <w:t>2hrs x £11 = £22</w:t>
            </w:r>
          </w:p>
        </w:tc>
      </w:tr>
      <w:tr w:rsidR="00A463A6" w14:paraId="20AA2068" w14:textId="77777777" w:rsidTr="00A463A6">
        <w:trPr>
          <w:trHeight w:val="131"/>
        </w:trPr>
        <w:tc>
          <w:tcPr>
            <w:tcW w:w="4217" w:type="dxa"/>
            <w:tcBorders>
              <w:top w:val="single" w:sz="4" w:space="0" w:color="auto"/>
              <w:left w:val="single" w:sz="4" w:space="0" w:color="auto"/>
              <w:bottom w:val="single" w:sz="4" w:space="0" w:color="auto"/>
              <w:right w:val="single" w:sz="4" w:space="0" w:color="auto"/>
            </w:tcBorders>
            <w:vAlign w:val="center"/>
            <w:hideMark/>
          </w:tcPr>
          <w:p w14:paraId="7ED2D8AC" w14:textId="77777777" w:rsidR="00A463A6" w:rsidRDefault="00A463A6">
            <w:pPr>
              <w:spacing w:line="360" w:lineRule="auto"/>
              <w:rPr>
                <w:rFonts w:asciiTheme="minorHAnsi" w:hAnsiTheme="minorHAnsi" w:cstheme="minorHAnsi"/>
                <w:b/>
                <w:sz w:val="24"/>
              </w:rPr>
            </w:pPr>
            <w:r>
              <w:rPr>
                <w:rFonts w:asciiTheme="minorHAnsi" w:hAnsiTheme="minorHAnsi" w:cstheme="minorHAnsi"/>
                <w:b/>
                <w:sz w:val="24"/>
              </w:rPr>
              <w:t>TOTAL</w:t>
            </w:r>
          </w:p>
        </w:tc>
        <w:tc>
          <w:tcPr>
            <w:tcW w:w="2871" w:type="dxa"/>
            <w:tcBorders>
              <w:top w:val="single" w:sz="4" w:space="0" w:color="auto"/>
              <w:left w:val="single" w:sz="4" w:space="0" w:color="auto"/>
              <w:bottom w:val="single" w:sz="4" w:space="0" w:color="auto"/>
              <w:right w:val="single" w:sz="4" w:space="0" w:color="auto"/>
            </w:tcBorders>
            <w:vAlign w:val="center"/>
            <w:hideMark/>
          </w:tcPr>
          <w:p w14:paraId="79CF4C2C" w14:textId="77777777" w:rsidR="00A463A6" w:rsidRDefault="00A463A6">
            <w:pPr>
              <w:spacing w:line="360" w:lineRule="auto"/>
              <w:rPr>
                <w:rFonts w:asciiTheme="minorHAnsi" w:hAnsiTheme="minorHAnsi" w:cstheme="minorHAnsi"/>
                <w:b/>
                <w:sz w:val="24"/>
              </w:rPr>
            </w:pPr>
            <w:r>
              <w:rPr>
                <w:rFonts w:asciiTheme="minorHAnsi" w:hAnsiTheme="minorHAnsi" w:cstheme="minorHAnsi"/>
                <w:b/>
                <w:sz w:val="24"/>
              </w:rPr>
              <w:t>£163</w:t>
            </w:r>
          </w:p>
        </w:tc>
      </w:tr>
    </w:tbl>
    <w:p w14:paraId="39AA0954" w14:textId="77777777" w:rsidR="00A463A6" w:rsidRDefault="00A463A6" w:rsidP="00A463A6">
      <w:pPr>
        <w:spacing w:line="360" w:lineRule="auto"/>
        <w:ind w:left="360"/>
        <w:rPr>
          <w:rFonts w:cstheme="minorHAnsi"/>
        </w:rPr>
      </w:pPr>
    </w:p>
    <w:p w14:paraId="4B34A34C" w14:textId="77777777" w:rsidR="00A463A6" w:rsidRDefault="00A463A6" w:rsidP="00A463A6">
      <w:pPr>
        <w:spacing w:line="360" w:lineRule="auto"/>
        <w:ind w:left="360"/>
        <w:rPr>
          <w:rFonts w:cstheme="minorHAnsi"/>
        </w:rPr>
      </w:pPr>
    </w:p>
    <w:p w14:paraId="3D6974E6" w14:textId="77777777" w:rsidR="00A463A6" w:rsidRDefault="00A463A6" w:rsidP="00A463A6">
      <w:pPr>
        <w:spacing w:line="360" w:lineRule="auto"/>
        <w:ind w:left="360"/>
        <w:rPr>
          <w:rFonts w:cstheme="minorHAnsi"/>
        </w:rPr>
      </w:pPr>
    </w:p>
    <w:p w14:paraId="11B670AD" w14:textId="77777777" w:rsidR="00A463A6" w:rsidRDefault="00A463A6" w:rsidP="00A463A6">
      <w:pPr>
        <w:spacing w:line="360" w:lineRule="auto"/>
        <w:ind w:left="360"/>
        <w:rPr>
          <w:rFonts w:cstheme="minorHAnsi"/>
        </w:rPr>
      </w:pPr>
    </w:p>
    <w:p w14:paraId="1F0D5D83" w14:textId="77777777" w:rsidR="00A463A6" w:rsidRDefault="00A463A6" w:rsidP="00A463A6">
      <w:pPr>
        <w:spacing w:line="360" w:lineRule="auto"/>
        <w:ind w:left="360"/>
        <w:rPr>
          <w:rFonts w:cstheme="minorHAnsi"/>
        </w:rPr>
      </w:pPr>
    </w:p>
    <w:p w14:paraId="68EBB1CC" w14:textId="578D048B" w:rsidR="00A463A6" w:rsidRDefault="00A463A6" w:rsidP="00CD17EC">
      <w:pPr>
        <w:spacing w:line="360" w:lineRule="auto"/>
        <w:rPr>
          <w:rFonts w:cstheme="minorHAnsi"/>
          <w:sz w:val="24"/>
        </w:rPr>
      </w:pPr>
      <w:r>
        <w:rPr>
          <w:rFonts w:cstheme="minorHAnsi"/>
          <w:sz w:val="24"/>
        </w:rPr>
        <w:t>Taking the manufacturing and installation costs into account and using them in a cost/risk consideration, then the project should be considered feasible. This is the recommended outcome as the average lost time (LTI) for an accident with the use of a crane Jack can range anywhere from a few hours up to 4 weeks depending on the severity of the injury. This is not including any further costs associated with claims and further LTI due to medical appointment</w:t>
      </w:r>
      <w:r w:rsidR="000C35FA">
        <w:rPr>
          <w:rFonts w:cstheme="minorHAnsi"/>
          <w:sz w:val="24"/>
        </w:rPr>
        <w:t xml:space="preserve">s. </w:t>
      </w:r>
    </w:p>
    <w:p w14:paraId="3510C8E9" w14:textId="77777777" w:rsidR="00A463A6" w:rsidRDefault="00A463A6" w:rsidP="00A463A6">
      <w:pPr>
        <w:pStyle w:val="Heading1"/>
        <w:keepLines w:val="0"/>
        <w:numPr>
          <w:ilvl w:val="0"/>
          <w:numId w:val="1"/>
        </w:numPr>
        <w:spacing w:after="60" w:line="360" w:lineRule="auto"/>
        <w:ind w:left="357"/>
        <w:rPr>
          <w:rFonts w:cstheme="minorHAnsi"/>
          <w:sz w:val="24"/>
          <w:szCs w:val="24"/>
        </w:rPr>
      </w:pPr>
      <w:bookmarkStart w:id="5" w:name="_Toc29307744"/>
      <w:r>
        <w:rPr>
          <w:rFonts w:cstheme="minorHAnsi"/>
          <w:sz w:val="24"/>
          <w:szCs w:val="24"/>
        </w:rPr>
        <w:t>FINDINGS AND RECOMMENDATIONS</w:t>
      </w:r>
      <w:bookmarkEnd w:id="5"/>
    </w:p>
    <w:p w14:paraId="5FF85867" w14:textId="1242532C" w:rsidR="00A463A6" w:rsidRDefault="00A463A6" w:rsidP="00A463A6">
      <w:pPr>
        <w:spacing w:line="360" w:lineRule="auto"/>
        <w:ind w:left="357"/>
        <w:rPr>
          <w:rFonts w:cstheme="minorHAnsi"/>
          <w:sz w:val="24"/>
        </w:rPr>
      </w:pPr>
      <w:r>
        <w:rPr>
          <w:rFonts w:cstheme="minorHAnsi"/>
          <w:sz w:val="24"/>
        </w:rPr>
        <w:t>Based on relevant information and research carried out throughout this feasibility study, it clearly shows that the product is a viable venture which will not only reduce any risk of serious injury, but also of any financial repercussions resulting from an injury. TATA Steel Port Talbot have clearly stated that their main goal is to reduce risk in the workplace and this product will help fight that cause. From a scheduling point of view, the design will not have any major impacts on any working procedures or times within the Central Engineering Shops and will not result in any major financial commitments</w:t>
      </w:r>
      <w:r w:rsidR="000C35FA">
        <w:rPr>
          <w:rFonts w:cstheme="minorHAnsi"/>
          <w:sz w:val="24"/>
        </w:rPr>
        <w:t>.</w:t>
      </w:r>
    </w:p>
    <w:p w14:paraId="55644561" w14:textId="77777777" w:rsidR="00A463A6" w:rsidRDefault="00A463A6" w:rsidP="00A463A6">
      <w:pPr>
        <w:pStyle w:val="Heading1"/>
        <w:keepLines w:val="0"/>
        <w:numPr>
          <w:ilvl w:val="0"/>
          <w:numId w:val="1"/>
        </w:numPr>
        <w:spacing w:after="60" w:line="360" w:lineRule="auto"/>
        <w:ind w:left="357"/>
        <w:rPr>
          <w:rFonts w:cstheme="minorHAnsi"/>
          <w:sz w:val="24"/>
          <w:szCs w:val="24"/>
        </w:rPr>
      </w:pPr>
      <w:bookmarkStart w:id="6" w:name="_Toc29307745"/>
      <w:r>
        <w:rPr>
          <w:rFonts w:cstheme="minorHAnsi"/>
          <w:sz w:val="24"/>
          <w:szCs w:val="24"/>
        </w:rPr>
        <w:t>SUMMARY</w:t>
      </w:r>
      <w:bookmarkEnd w:id="6"/>
    </w:p>
    <w:p w14:paraId="247F1542" w14:textId="73221F02" w:rsidR="00CD17EC" w:rsidRDefault="00A463A6" w:rsidP="00CD17EC">
      <w:pPr>
        <w:spacing w:after="0" w:line="360" w:lineRule="auto"/>
        <w:ind w:left="357"/>
        <w:rPr>
          <w:rFonts w:cstheme="minorHAnsi"/>
          <w:sz w:val="24"/>
        </w:rPr>
      </w:pPr>
      <w:r>
        <w:rPr>
          <w:rFonts w:cstheme="minorHAnsi"/>
          <w:sz w:val="24"/>
        </w:rPr>
        <w:t>This study has showed that in a technical, operational, scheduling and costing basis, there will be no major problems or issues</w:t>
      </w:r>
      <w:r w:rsidR="000C35FA">
        <w:rPr>
          <w:rFonts w:cstheme="minorHAnsi"/>
          <w:sz w:val="24"/>
        </w:rPr>
        <w:t xml:space="preserve"> with designing and manufacturing this product</w:t>
      </w:r>
      <w:r>
        <w:rPr>
          <w:rFonts w:cstheme="minorHAnsi"/>
          <w:sz w:val="24"/>
        </w:rPr>
        <w:t>. In summary</w:t>
      </w:r>
      <w:r w:rsidR="000C35FA">
        <w:rPr>
          <w:rFonts w:cstheme="minorHAnsi"/>
          <w:sz w:val="24"/>
        </w:rPr>
        <w:t>,</w:t>
      </w:r>
      <w:r>
        <w:rPr>
          <w:rFonts w:cstheme="minorHAnsi"/>
          <w:sz w:val="24"/>
        </w:rPr>
        <w:t xml:space="preserve"> the design should be a feasible project with no major commitments from TATA Steel Port Talbot/Llanwern and will provide many positives as discussed in this document.</w:t>
      </w:r>
    </w:p>
    <w:p w14:paraId="7F0C7720" w14:textId="054F6FBA" w:rsidR="00CD17EC" w:rsidRDefault="00CD17EC" w:rsidP="00CD17EC">
      <w:pPr>
        <w:spacing w:after="0" w:line="360" w:lineRule="auto"/>
        <w:ind w:left="357"/>
        <w:rPr>
          <w:rFonts w:cstheme="minorHAnsi"/>
          <w:sz w:val="24"/>
        </w:rPr>
      </w:pPr>
      <w:r>
        <w:rPr>
          <w:rFonts w:cstheme="minorHAnsi"/>
          <w:sz w:val="24"/>
        </w:rPr>
        <w:t>(Mary Lewinson 2010).</w:t>
      </w:r>
    </w:p>
    <w:p w14:paraId="3C6BFD98" w14:textId="77777777" w:rsidR="00063C31" w:rsidRDefault="00063C31" w:rsidP="00063C31">
      <w:pPr>
        <w:spacing w:line="480" w:lineRule="auto"/>
        <w:jc w:val="center"/>
        <w:rPr>
          <w:rFonts w:ascii="Arial" w:hAnsi="Arial" w:cs="Arial"/>
          <w:b/>
          <w:sz w:val="32"/>
          <w:szCs w:val="32"/>
        </w:rPr>
      </w:pPr>
    </w:p>
    <w:p w14:paraId="2DE97997" w14:textId="77777777" w:rsidR="00063C31" w:rsidRDefault="00063C31" w:rsidP="00063C31">
      <w:pPr>
        <w:spacing w:line="480" w:lineRule="auto"/>
        <w:jc w:val="center"/>
        <w:rPr>
          <w:rFonts w:ascii="Arial" w:hAnsi="Arial" w:cs="Arial"/>
          <w:b/>
          <w:sz w:val="32"/>
          <w:szCs w:val="32"/>
        </w:rPr>
      </w:pPr>
    </w:p>
    <w:p w14:paraId="691CFBC1" w14:textId="6762855D" w:rsidR="00063C31" w:rsidRDefault="00063C31" w:rsidP="00063C31">
      <w:pPr>
        <w:spacing w:line="480" w:lineRule="auto"/>
        <w:jc w:val="center"/>
        <w:rPr>
          <w:rFonts w:ascii="Arial" w:hAnsi="Arial" w:cs="Arial"/>
          <w:b/>
          <w:sz w:val="32"/>
          <w:szCs w:val="32"/>
        </w:rPr>
      </w:pPr>
    </w:p>
    <w:p w14:paraId="49A31C59" w14:textId="77777777" w:rsidR="007350AF" w:rsidRDefault="007350AF" w:rsidP="00063C31">
      <w:pPr>
        <w:spacing w:line="480" w:lineRule="auto"/>
        <w:jc w:val="center"/>
        <w:rPr>
          <w:rFonts w:ascii="Arial" w:hAnsi="Arial" w:cs="Arial"/>
          <w:b/>
          <w:sz w:val="32"/>
          <w:szCs w:val="32"/>
        </w:rPr>
      </w:pPr>
    </w:p>
    <w:p w14:paraId="5FF9774F" w14:textId="77777777" w:rsidR="00063C31" w:rsidRDefault="00063C31" w:rsidP="00063C31">
      <w:pPr>
        <w:spacing w:line="480" w:lineRule="auto"/>
        <w:jc w:val="center"/>
        <w:rPr>
          <w:rFonts w:ascii="Arial" w:hAnsi="Arial" w:cs="Arial"/>
          <w:b/>
          <w:sz w:val="32"/>
          <w:szCs w:val="32"/>
        </w:rPr>
      </w:pPr>
    </w:p>
    <w:p w14:paraId="70FAFBE2" w14:textId="77777777" w:rsidR="00063C31" w:rsidRDefault="00063C31" w:rsidP="00063C31">
      <w:pPr>
        <w:spacing w:line="480" w:lineRule="auto"/>
        <w:jc w:val="center"/>
        <w:rPr>
          <w:rFonts w:ascii="Arial" w:hAnsi="Arial" w:cs="Arial"/>
          <w:b/>
          <w:sz w:val="32"/>
          <w:szCs w:val="32"/>
        </w:rPr>
      </w:pPr>
    </w:p>
    <w:p w14:paraId="355A4A81" w14:textId="77777777" w:rsidR="00063C31" w:rsidRDefault="00063C31" w:rsidP="00063C31">
      <w:pPr>
        <w:spacing w:line="480" w:lineRule="auto"/>
        <w:jc w:val="center"/>
        <w:rPr>
          <w:rFonts w:ascii="Arial" w:hAnsi="Arial" w:cs="Arial"/>
          <w:b/>
          <w:sz w:val="32"/>
          <w:szCs w:val="32"/>
        </w:rPr>
      </w:pPr>
    </w:p>
    <w:p w14:paraId="75AD7FC7" w14:textId="679E0CB4" w:rsidR="00063C31" w:rsidRDefault="00063C31" w:rsidP="00063C31">
      <w:pPr>
        <w:spacing w:line="480" w:lineRule="auto"/>
        <w:jc w:val="center"/>
        <w:rPr>
          <w:rFonts w:ascii="Arial" w:hAnsi="Arial" w:cs="Arial"/>
          <w:b/>
          <w:sz w:val="32"/>
          <w:szCs w:val="32"/>
        </w:rPr>
      </w:pPr>
      <w:r>
        <w:rPr>
          <w:rFonts w:ascii="Arial" w:hAnsi="Arial" w:cs="Arial"/>
          <w:b/>
          <w:sz w:val="32"/>
          <w:szCs w:val="32"/>
        </w:rPr>
        <w:t>PRODUCT DESIGN SPECIFICATION (PDS)</w:t>
      </w:r>
    </w:p>
    <w:p w14:paraId="1C0BEFE1" w14:textId="77777777" w:rsidR="00063C31" w:rsidRDefault="00063C31" w:rsidP="00063C31">
      <w:pPr>
        <w:spacing w:line="480" w:lineRule="auto"/>
        <w:jc w:val="center"/>
        <w:rPr>
          <w:rFonts w:ascii="Arial" w:hAnsi="Arial" w:cs="Arial"/>
          <w:b/>
          <w:sz w:val="28"/>
          <w:szCs w:val="28"/>
        </w:rPr>
      </w:pPr>
    </w:p>
    <w:p w14:paraId="10FE4483" w14:textId="77777777" w:rsidR="00063C31" w:rsidRDefault="00063C31" w:rsidP="00063C31">
      <w:pPr>
        <w:spacing w:line="480" w:lineRule="auto"/>
        <w:jc w:val="center"/>
        <w:rPr>
          <w:rFonts w:ascii="Arial" w:hAnsi="Arial" w:cs="Arial"/>
          <w:b/>
          <w:sz w:val="28"/>
          <w:szCs w:val="28"/>
        </w:rPr>
      </w:pPr>
    </w:p>
    <w:p w14:paraId="05970ACB" w14:textId="77777777" w:rsidR="00063C31" w:rsidRDefault="00063C31" w:rsidP="00063C31">
      <w:pPr>
        <w:spacing w:line="480" w:lineRule="auto"/>
        <w:jc w:val="center"/>
        <w:rPr>
          <w:rFonts w:ascii="Arial" w:hAnsi="Arial" w:cs="Arial"/>
          <w:b/>
          <w:sz w:val="28"/>
          <w:szCs w:val="28"/>
        </w:rPr>
      </w:pPr>
    </w:p>
    <w:p w14:paraId="0E85BFE0" w14:textId="77777777" w:rsidR="00063C31" w:rsidRDefault="00063C31" w:rsidP="00063C31">
      <w:pPr>
        <w:spacing w:line="480" w:lineRule="auto"/>
        <w:jc w:val="center"/>
        <w:rPr>
          <w:rFonts w:ascii="Arial" w:hAnsi="Arial" w:cs="Arial"/>
          <w:b/>
          <w:sz w:val="28"/>
          <w:szCs w:val="28"/>
        </w:rPr>
      </w:pPr>
    </w:p>
    <w:p w14:paraId="3C1EBBB5" w14:textId="77777777" w:rsidR="00063C31" w:rsidRDefault="00063C31" w:rsidP="00063C31">
      <w:pPr>
        <w:spacing w:line="480" w:lineRule="auto"/>
        <w:jc w:val="center"/>
        <w:rPr>
          <w:rFonts w:ascii="Arial" w:hAnsi="Arial" w:cs="Arial"/>
          <w:b/>
          <w:sz w:val="28"/>
          <w:szCs w:val="28"/>
        </w:rPr>
      </w:pPr>
    </w:p>
    <w:p w14:paraId="0213E59A" w14:textId="77777777" w:rsidR="00063C31" w:rsidRDefault="00063C31" w:rsidP="00063C31">
      <w:pPr>
        <w:spacing w:line="480" w:lineRule="auto"/>
        <w:jc w:val="center"/>
        <w:rPr>
          <w:rFonts w:ascii="Arial" w:hAnsi="Arial" w:cs="Arial"/>
          <w:b/>
          <w:sz w:val="28"/>
          <w:szCs w:val="28"/>
        </w:rPr>
      </w:pPr>
    </w:p>
    <w:p w14:paraId="505BE610" w14:textId="63E90D07" w:rsidR="00063C31" w:rsidRDefault="00063C31" w:rsidP="00063C31">
      <w:pPr>
        <w:spacing w:line="480" w:lineRule="auto"/>
        <w:jc w:val="center"/>
        <w:rPr>
          <w:rFonts w:ascii="Arial" w:hAnsi="Arial" w:cs="Arial"/>
          <w:b/>
          <w:sz w:val="28"/>
          <w:szCs w:val="28"/>
        </w:rPr>
      </w:pPr>
    </w:p>
    <w:p w14:paraId="3FA31576" w14:textId="11835AD3" w:rsidR="00063C31" w:rsidRDefault="00063C31" w:rsidP="00063C31">
      <w:pPr>
        <w:spacing w:line="480" w:lineRule="auto"/>
        <w:rPr>
          <w:rFonts w:ascii="Arial" w:hAnsi="Arial" w:cs="Arial"/>
          <w:b/>
          <w:sz w:val="28"/>
          <w:szCs w:val="28"/>
        </w:rPr>
      </w:pPr>
    </w:p>
    <w:p w14:paraId="774017FB" w14:textId="77777777" w:rsidR="007350AF" w:rsidRDefault="007350AF" w:rsidP="00063C31">
      <w:pPr>
        <w:spacing w:line="480" w:lineRule="auto"/>
        <w:rPr>
          <w:rFonts w:ascii="Arial" w:hAnsi="Arial" w:cs="Arial"/>
          <w:b/>
          <w:sz w:val="28"/>
          <w:szCs w:val="28"/>
        </w:rPr>
      </w:pPr>
    </w:p>
    <w:p w14:paraId="6E7B2C67" w14:textId="77777777" w:rsidR="00063C31" w:rsidRDefault="00063C31" w:rsidP="00063C31">
      <w:pPr>
        <w:pStyle w:val="ListParagraph"/>
        <w:numPr>
          <w:ilvl w:val="0"/>
          <w:numId w:val="2"/>
        </w:numPr>
        <w:spacing w:line="480" w:lineRule="auto"/>
        <w:rPr>
          <w:rFonts w:ascii="Arial" w:hAnsi="Arial" w:cs="Arial"/>
          <w:b/>
        </w:rPr>
      </w:pPr>
      <w:r>
        <w:rPr>
          <w:rFonts w:ascii="Arial" w:hAnsi="Arial" w:cs="Arial"/>
          <w:b/>
        </w:rPr>
        <w:lastRenderedPageBreak/>
        <w:t>Performance</w:t>
      </w:r>
    </w:p>
    <w:p w14:paraId="066351C6" w14:textId="14F0F3D7" w:rsidR="00063C31" w:rsidRDefault="00063C31" w:rsidP="00063C31">
      <w:pPr>
        <w:pStyle w:val="ListParagraph"/>
        <w:numPr>
          <w:ilvl w:val="1"/>
          <w:numId w:val="2"/>
        </w:numPr>
        <w:spacing w:line="480" w:lineRule="auto"/>
        <w:rPr>
          <w:rFonts w:ascii="Arial" w:hAnsi="Arial" w:cs="Arial"/>
        </w:rPr>
      </w:pPr>
      <w:r>
        <w:rPr>
          <w:rFonts w:ascii="Arial" w:hAnsi="Arial" w:cs="Arial"/>
        </w:rPr>
        <w:t xml:space="preserve">Will increase safety when working with </w:t>
      </w:r>
      <w:r w:rsidR="00C35396">
        <w:rPr>
          <w:rFonts w:ascii="Arial" w:hAnsi="Arial" w:cs="Arial"/>
        </w:rPr>
        <w:t>jacks.</w:t>
      </w:r>
    </w:p>
    <w:p w14:paraId="2B44D134" w14:textId="1D6FAA18" w:rsidR="00063C31" w:rsidRDefault="00063C31" w:rsidP="00063C31">
      <w:pPr>
        <w:pStyle w:val="ListParagraph"/>
        <w:numPr>
          <w:ilvl w:val="1"/>
          <w:numId w:val="2"/>
        </w:numPr>
        <w:spacing w:line="480" w:lineRule="auto"/>
        <w:rPr>
          <w:rFonts w:ascii="Arial" w:hAnsi="Arial" w:cs="Arial"/>
        </w:rPr>
      </w:pPr>
      <w:r>
        <w:rPr>
          <w:rFonts w:ascii="Arial" w:hAnsi="Arial" w:cs="Arial"/>
        </w:rPr>
        <w:t xml:space="preserve">Should mean less accidents will occur while in the </w:t>
      </w:r>
      <w:r w:rsidR="00C35396">
        <w:rPr>
          <w:rFonts w:ascii="Arial" w:hAnsi="Arial" w:cs="Arial"/>
        </w:rPr>
        <w:t>workplace.</w:t>
      </w:r>
    </w:p>
    <w:p w14:paraId="0A1A7B2E" w14:textId="5FDD14B6" w:rsidR="00063C31" w:rsidRDefault="00063C31" w:rsidP="00063C31">
      <w:pPr>
        <w:pStyle w:val="ListParagraph"/>
        <w:numPr>
          <w:ilvl w:val="1"/>
          <w:numId w:val="2"/>
        </w:numPr>
        <w:spacing w:line="480" w:lineRule="auto"/>
        <w:rPr>
          <w:rFonts w:ascii="Arial" w:hAnsi="Arial" w:cs="Arial"/>
        </w:rPr>
      </w:pPr>
      <w:r>
        <w:rPr>
          <w:rFonts w:ascii="Arial" w:hAnsi="Arial" w:cs="Arial"/>
        </w:rPr>
        <w:t>Shall be able to lock the jack and packing in place independently</w:t>
      </w:r>
      <w:r w:rsidR="00C35396">
        <w:rPr>
          <w:rFonts w:ascii="Arial" w:hAnsi="Arial" w:cs="Arial"/>
        </w:rPr>
        <w:t>.</w:t>
      </w:r>
    </w:p>
    <w:p w14:paraId="34F44B89" w14:textId="3F707A96" w:rsidR="00063C31" w:rsidRDefault="00063C31" w:rsidP="00063C31">
      <w:pPr>
        <w:pStyle w:val="ListParagraph"/>
        <w:numPr>
          <w:ilvl w:val="1"/>
          <w:numId w:val="2"/>
        </w:numPr>
        <w:spacing w:line="480" w:lineRule="auto"/>
        <w:rPr>
          <w:rFonts w:ascii="Arial" w:hAnsi="Arial" w:cs="Arial"/>
        </w:rPr>
      </w:pPr>
      <w:r>
        <w:rPr>
          <w:rFonts w:ascii="Arial" w:hAnsi="Arial" w:cs="Arial"/>
        </w:rPr>
        <w:t>Should be easy to maintain</w:t>
      </w:r>
      <w:r w:rsidR="00C35396">
        <w:rPr>
          <w:rFonts w:ascii="Arial" w:hAnsi="Arial" w:cs="Arial"/>
        </w:rPr>
        <w:t>.</w:t>
      </w:r>
    </w:p>
    <w:p w14:paraId="1B02869C" w14:textId="591B989E" w:rsidR="00063C31" w:rsidRDefault="00063C31" w:rsidP="00063C31">
      <w:pPr>
        <w:pStyle w:val="ListParagraph"/>
        <w:numPr>
          <w:ilvl w:val="1"/>
          <w:numId w:val="2"/>
        </w:numPr>
        <w:spacing w:line="480" w:lineRule="auto"/>
        <w:rPr>
          <w:rFonts w:ascii="Arial" w:hAnsi="Arial" w:cs="Arial"/>
        </w:rPr>
      </w:pPr>
      <w:r>
        <w:rPr>
          <w:rFonts w:ascii="Arial" w:hAnsi="Arial" w:cs="Arial"/>
        </w:rPr>
        <w:t>Should improve the stability of the jack</w:t>
      </w:r>
      <w:r w:rsidR="00C35396">
        <w:rPr>
          <w:rFonts w:ascii="Arial" w:hAnsi="Arial" w:cs="Arial"/>
        </w:rPr>
        <w:t>.</w:t>
      </w:r>
    </w:p>
    <w:p w14:paraId="4AF2DF38" w14:textId="77777777" w:rsidR="00063C31" w:rsidRDefault="00063C31" w:rsidP="00063C31">
      <w:pPr>
        <w:pStyle w:val="ListParagraph"/>
        <w:numPr>
          <w:ilvl w:val="0"/>
          <w:numId w:val="2"/>
        </w:numPr>
        <w:spacing w:line="480" w:lineRule="auto"/>
        <w:rPr>
          <w:rFonts w:ascii="Arial" w:hAnsi="Arial" w:cs="Arial"/>
          <w:b/>
        </w:rPr>
      </w:pPr>
      <w:r>
        <w:rPr>
          <w:rFonts w:ascii="Arial" w:hAnsi="Arial" w:cs="Arial"/>
          <w:b/>
        </w:rPr>
        <w:t>Maintenance</w:t>
      </w:r>
    </w:p>
    <w:p w14:paraId="626A4B4C" w14:textId="12BAD438" w:rsidR="00063C31" w:rsidRDefault="00063C31" w:rsidP="00063C31">
      <w:pPr>
        <w:pStyle w:val="ListParagraph"/>
        <w:numPr>
          <w:ilvl w:val="1"/>
          <w:numId w:val="2"/>
        </w:numPr>
        <w:spacing w:line="480" w:lineRule="auto"/>
        <w:rPr>
          <w:rFonts w:ascii="Arial" w:hAnsi="Arial" w:cs="Arial"/>
        </w:rPr>
      </w:pPr>
      <w:r>
        <w:rPr>
          <w:rFonts w:ascii="Arial" w:hAnsi="Arial" w:cs="Arial"/>
        </w:rPr>
        <w:t>Should be easy to repair with the use of a coded welder</w:t>
      </w:r>
      <w:r w:rsidR="00C35396">
        <w:rPr>
          <w:rFonts w:ascii="Arial" w:hAnsi="Arial" w:cs="Arial"/>
        </w:rPr>
        <w:t>.</w:t>
      </w:r>
    </w:p>
    <w:p w14:paraId="22D7884A" w14:textId="246C349F" w:rsidR="00063C31" w:rsidRDefault="00063C31" w:rsidP="00063C31">
      <w:pPr>
        <w:pStyle w:val="ListParagraph"/>
        <w:numPr>
          <w:ilvl w:val="1"/>
          <w:numId w:val="2"/>
        </w:numPr>
        <w:spacing w:line="480" w:lineRule="auto"/>
        <w:rPr>
          <w:rFonts w:ascii="Arial" w:hAnsi="Arial" w:cs="Arial"/>
        </w:rPr>
      </w:pPr>
      <w:r>
        <w:rPr>
          <w:rFonts w:ascii="Arial" w:hAnsi="Arial" w:cs="Arial"/>
        </w:rPr>
        <w:t>Maintenance shall be minimal with the piece of equipment</w:t>
      </w:r>
      <w:r w:rsidR="00C35396">
        <w:rPr>
          <w:rFonts w:ascii="Arial" w:hAnsi="Arial" w:cs="Arial"/>
        </w:rPr>
        <w:t>.</w:t>
      </w:r>
    </w:p>
    <w:p w14:paraId="41944504" w14:textId="662B8E27" w:rsidR="00063C31" w:rsidRDefault="00063C31" w:rsidP="00063C31">
      <w:pPr>
        <w:pStyle w:val="ListParagraph"/>
        <w:numPr>
          <w:ilvl w:val="1"/>
          <w:numId w:val="2"/>
        </w:numPr>
        <w:spacing w:line="480" w:lineRule="auto"/>
        <w:rPr>
          <w:rFonts w:ascii="Arial" w:hAnsi="Arial" w:cs="Arial"/>
        </w:rPr>
      </w:pPr>
      <w:r>
        <w:rPr>
          <w:rFonts w:ascii="Arial" w:hAnsi="Arial" w:cs="Arial"/>
        </w:rPr>
        <w:t>Downtime should be minimal</w:t>
      </w:r>
      <w:r w:rsidR="00C35396">
        <w:rPr>
          <w:rFonts w:ascii="Arial" w:hAnsi="Arial" w:cs="Arial"/>
        </w:rPr>
        <w:t>.</w:t>
      </w:r>
    </w:p>
    <w:p w14:paraId="702884E4"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Life in service</w:t>
      </w:r>
    </w:p>
    <w:p w14:paraId="5D7F01E2" w14:textId="2FF95891" w:rsidR="00063C31" w:rsidRDefault="00063C31" w:rsidP="00063C31">
      <w:pPr>
        <w:pStyle w:val="ListParagraph"/>
        <w:numPr>
          <w:ilvl w:val="1"/>
          <w:numId w:val="2"/>
        </w:numPr>
        <w:spacing w:line="480" w:lineRule="auto"/>
        <w:rPr>
          <w:rFonts w:ascii="Arial" w:hAnsi="Arial" w:cs="Arial"/>
        </w:rPr>
      </w:pPr>
      <w:r>
        <w:rPr>
          <w:rFonts w:ascii="Arial" w:hAnsi="Arial" w:cs="Arial"/>
        </w:rPr>
        <w:t>The unit will work until fatigue is reported/found. Will be repaired when required</w:t>
      </w:r>
      <w:r w:rsidR="00C35396">
        <w:rPr>
          <w:rFonts w:ascii="Arial" w:hAnsi="Arial" w:cs="Arial"/>
        </w:rPr>
        <w:t>.</w:t>
      </w:r>
    </w:p>
    <w:p w14:paraId="6C781A09"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Target product cost</w:t>
      </w:r>
      <w:r>
        <w:rPr>
          <w:rFonts w:ascii="Arial" w:hAnsi="Arial" w:cs="Arial"/>
        </w:rPr>
        <w:t xml:space="preserve"> </w:t>
      </w:r>
    </w:p>
    <w:p w14:paraId="568BAA6D"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Aluminium £50</w:t>
      </w:r>
    </w:p>
    <w:p w14:paraId="47160BD0"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Bolts £15</w:t>
      </w:r>
    </w:p>
    <w:p w14:paraId="33CFF9D6" w14:textId="0BC789D2" w:rsidR="00063C31" w:rsidRDefault="00063C31" w:rsidP="00063C31">
      <w:pPr>
        <w:pStyle w:val="ListParagraph"/>
        <w:numPr>
          <w:ilvl w:val="1"/>
          <w:numId w:val="2"/>
        </w:numPr>
        <w:spacing w:line="480" w:lineRule="auto"/>
        <w:rPr>
          <w:rFonts w:ascii="Arial" w:hAnsi="Arial" w:cs="Arial"/>
        </w:rPr>
      </w:pPr>
      <w:r>
        <w:rPr>
          <w:rFonts w:ascii="Arial" w:hAnsi="Arial" w:cs="Arial"/>
        </w:rPr>
        <w:t>Miscellaneous should cost less than £15</w:t>
      </w:r>
      <w:r w:rsidR="00C35396">
        <w:rPr>
          <w:rFonts w:ascii="Arial" w:hAnsi="Arial" w:cs="Arial"/>
        </w:rPr>
        <w:t>.</w:t>
      </w:r>
    </w:p>
    <w:p w14:paraId="4CB06753"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Building product costs should be around £66-£88 (labour time to fabricate packer)</w:t>
      </w:r>
    </w:p>
    <w:p w14:paraId="2678BA2A" w14:textId="00FEFA49" w:rsidR="00063C31" w:rsidRDefault="00063C31" w:rsidP="00063C31">
      <w:pPr>
        <w:pStyle w:val="ListParagraph"/>
        <w:numPr>
          <w:ilvl w:val="1"/>
          <w:numId w:val="2"/>
        </w:numPr>
        <w:spacing w:line="480" w:lineRule="auto"/>
        <w:rPr>
          <w:rFonts w:ascii="Arial" w:hAnsi="Arial" w:cs="Arial"/>
        </w:rPr>
      </w:pPr>
      <w:r>
        <w:rPr>
          <w:rFonts w:ascii="Arial" w:hAnsi="Arial" w:cs="Arial"/>
        </w:rPr>
        <w:t>Total cost should be less than £170</w:t>
      </w:r>
      <w:r w:rsidR="00C35396">
        <w:rPr>
          <w:rFonts w:ascii="Arial" w:hAnsi="Arial" w:cs="Arial"/>
        </w:rPr>
        <w:t>.</w:t>
      </w:r>
    </w:p>
    <w:p w14:paraId="008A9D07" w14:textId="77777777" w:rsidR="00063C31" w:rsidRDefault="00063C31" w:rsidP="00063C31">
      <w:pPr>
        <w:pStyle w:val="ListParagraph"/>
        <w:numPr>
          <w:ilvl w:val="0"/>
          <w:numId w:val="2"/>
        </w:numPr>
        <w:spacing w:line="480" w:lineRule="auto"/>
        <w:rPr>
          <w:rFonts w:ascii="Arial" w:hAnsi="Arial" w:cs="Arial"/>
          <w:b/>
        </w:rPr>
      </w:pPr>
      <w:r>
        <w:rPr>
          <w:rFonts w:ascii="Arial" w:hAnsi="Arial" w:cs="Arial"/>
          <w:b/>
        </w:rPr>
        <w:t>Quantity</w:t>
      </w:r>
    </w:p>
    <w:p w14:paraId="2286F2F6" w14:textId="24C2E9BA" w:rsidR="00063C31" w:rsidRPr="00063C31" w:rsidRDefault="00063C31" w:rsidP="00063C31">
      <w:pPr>
        <w:pStyle w:val="ListParagraph"/>
        <w:numPr>
          <w:ilvl w:val="1"/>
          <w:numId w:val="2"/>
        </w:numPr>
        <w:spacing w:line="480" w:lineRule="auto"/>
        <w:rPr>
          <w:rFonts w:ascii="Arial" w:hAnsi="Arial" w:cs="Arial"/>
        </w:rPr>
      </w:pPr>
      <w:r>
        <w:rPr>
          <w:rFonts w:ascii="Arial" w:hAnsi="Arial" w:cs="Arial"/>
        </w:rPr>
        <w:t>Will likely be made and sent out in bulk to each department/workplace (numbers can be adjusted to suit the client’s needs)</w:t>
      </w:r>
    </w:p>
    <w:p w14:paraId="2E238FAD" w14:textId="77777777" w:rsidR="00063C31" w:rsidRDefault="00063C31" w:rsidP="00063C31">
      <w:pPr>
        <w:pStyle w:val="ListParagraph"/>
        <w:numPr>
          <w:ilvl w:val="0"/>
          <w:numId w:val="2"/>
        </w:numPr>
        <w:spacing w:line="480" w:lineRule="auto"/>
        <w:rPr>
          <w:rFonts w:ascii="Arial" w:hAnsi="Arial" w:cs="Arial"/>
          <w:b/>
        </w:rPr>
      </w:pPr>
      <w:r>
        <w:rPr>
          <w:rFonts w:ascii="Arial" w:hAnsi="Arial" w:cs="Arial"/>
          <w:b/>
        </w:rPr>
        <w:t>Size/shipping and transport/packing</w:t>
      </w:r>
    </w:p>
    <w:p w14:paraId="254B9E31"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 xml:space="preserve">Shall be no bigger than 1.5ft x 1.5ft in delivery package. </w:t>
      </w:r>
    </w:p>
    <w:p w14:paraId="61007612"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Should be packed and secured within wooden box.</w:t>
      </w:r>
    </w:p>
    <w:p w14:paraId="69BE7A30"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Weight</w:t>
      </w:r>
    </w:p>
    <w:p w14:paraId="4B62619F" w14:textId="648D423C" w:rsidR="00063C31" w:rsidRDefault="00063C31" w:rsidP="00063C31">
      <w:pPr>
        <w:pStyle w:val="ListParagraph"/>
        <w:numPr>
          <w:ilvl w:val="1"/>
          <w:numId w:val="2"/>
        </w:numPr>
        <w:spacing w:line="480" w:lineRule="auto"/>
        <w:rPr>
          <w:rFonts w:ascii="Arial" w:hAnsi="Arial" w:cs="Arial"/>
        </w:rPr>
      </w:pPr>
      <w:r>
        <w:rPr>
          <w:rFonts w:ascii="Arial" w:hAnsi="Arial" w:cs="Arial"/>
        </w:rPr>
        <w:t>Shall weigh no more than 10kg total.</w:t>
      </w:r>
    </w:p>
    <w:p w14:paraId="1A32E472" w14:textId="77777777" w:rsidR="00063C31" w:rsidRPr="00063C31" w:rsidRDefault="00063C31" w:rsidP="00063C31">
      <w:pPr>
        <w:spacing w:line="480" w:lineRule="auto"/>
        <w:rPr>
          <w:rFonts w:ascii="Arial" w:hAnsi="Arial" w:cs="Arial"/>
        </w:rPr>
      </w:pPr>
    </w:p>
    <w:p w14:paraId="1847F6F7" w14:textId="77777777" w:rsidR="00063C31" w:rsidRDefault="00063C31" w:rsidP="00063C31">
      <w:pPr>
        <w:pStyle w:val="ListParagraph"/>
        <w:numPr>
          <w:ilvl w:val="0"/>
          <w:numId w:val="2"/>
        </w:numPr>
        <w:spacing w:line="480" w:lineRule="auto"/>
        <w:rPr>
          <w:rFonts w:ascii="Arial" w:hAnsi="Arial" w:cs="Arial"/>
          <w:b/>
        </w:rPr>
      </w:pPr>
      <w:r>
        <w:rPr>
          <w:rFonts w:ascii="Arial" w:hAnsi="Arial" w:cs="Arial"/>
          <w:b/>
        </w:rPr>
        <w:lastRenderedPageBreak/>
        <w:t xml:space="preserve">Aesthetics, </w:t>
      </w:r>
      <w:proofErr w:type="gramStart"/>
      <w:r>
        <w:rPr>
          <w:rFonts w:ascii="Arial" w:hAnsi="Arial" w:cs="Arial"/>
          <w:b/>
        </w:rPr>
        <w:t>appearance</w:t>
      </w:r>
      <w:proofErr w:type="gramEnd"/>
      <w:r>
        <w:rPr>
          <w:rFonts w:ascii="Arial" w:hAnsi="Arial" w:cs="Arial"/>
          <w:b/>
        </w:rPr>
        <w:t xml:space="preserve"> and finish </w:t>
      </w:r>
    </w:p>
    <w:p w14:paraId="1BDA3248" w14:textId="78D069F2" w:rsidR="00063C31" w:rsidRDefault="00063C31" w:rsidP="00063C31">
      <w:pPr>
        <w:pStyle w:val="ListParagraph"/>
        <w:numPr>
          <w:ilvl w:val="1"/>
          <w:numId w:val="2"/>
        </w:numPr>
        <w:spacing w:line="480" w:lineRule="auto"/>
        <w:rPr>
          <w:rFonts w:ascii="Arial" w:hAnsi="Arial" w:cs="Arial"/>
        </w:rPr>
      </w:pPr>
      <w:r>
        <w:rPr>
          <w:rFonts w:ascii="Arial" w:hAnsi="Arial" w:cs="Arial"/>
        </w:rPr>
        <w:t xml:space="preserve">Unit shall be sprayed to minimise damaged from the elements and substances in the </w:t>
      </w:r>
      <w:r w:rsidR="00C35396">
        <w:rPr>
          <w:rFonts w:ascii="Arial" w:hAnsi="Arial" w:cs="Arial"/>
        </w:rPr>
        <w:t>workplace.</w:t>
      </w:r>
    </w:p>
    <w:p w14:paraId="1CC7B1C0" w14:textId="50D47073" w:rsidR="00063C31" w:rsidRDefault="00063C31" w:rsidP="00063C31">
      <w:pPr>
        <w:pStyle w:val="ListParagraph"/>
        <w:numPr>
          <w:ilvl w:val="1"/>
          <w:numId w:val="2"/>
        </w:numPr>
        <w:spacing w:line="480" w:lineRule="auto"/>
        <w:rPr>
          <w:rFonts w:ascii="Arial" w:hAnsi="Arial" w:cs="Arial"/>
        </w:rPr>
      </w:pPr>
      <w:r>
        <w:rPr>
          <w:rFonts w:ascii="Arial" w:hAnsi="Arial" w:cs="Arial"/>
        </w:rPr>
        <w:t>Can be finished as desired/required</w:t>
      </w:r>
      <w:r w:rsidR="00C35396">
        <w:rPr>
          <w:rFonts w:ascii="Arial" w:hAnsi="Arial" w:cs="Arial"/>
        </w:rPr>
        <w:t>.</w:t>
      </w:r>
    </w:p>
    <w:p w14:paraId="33FAD211"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Materials</w:t>
      </w:r>
    </w:p>
    <w:p w14:paraId="38599C4F"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Steel for jack packer</w:t>
      </w:r>
    </w:p>
    <w:p w14:paraId="60CE5D23" w14:textId="00EAD2E2" w:rsidR="00063C31" w:rsidRDefault="00063C31" w:rsidP="00063C31">
      <w:pPr>
        <w:pStyle w:val="ListParagraph"/>
        <w:numPr>
          <w:ilvl w:val="1"/>
          <w:numId w:val="2"/>
        </w:numPr>
        <w:spacing w:line="480" w:lineRule="auto"/>
        <w:rPr>
          <w:rFonts w:ascii="Arial" w:hAnsi="Arial" w:cs="Arial"/>
        </w:rPr>
      </w:pPr>
      <w:r>
        <w:rPr>
          <w:rFonts w:ascii="Arial" w:hAnsi="Arial" w:cs="Arial"/>
        </w:rPr>
        <w:t>Thicker steel for pates on underside of packer to hold securing bolts</w:t>
      </w:r>
      <w:r w:rsidR="00C35396">
        <w:rPr>
          <w:rFonts w:ascii="Arial" w:hAnsi="Arial" w:cs="Arial"/>
        </w:rPr>
        <w:t>.</w:t>
      </w:r>
    </w:p>
    <w:p w14:paraId="67D7EAC5" w14:textId="4BA8E4A5" w:rsidR="00063C31" w:rsidRDefault="00063C31" w:rsidP="00063C31">
      <w:pPr>
        <w:pStyle w:val="ListParagraph"/>
        <w:numPr>
          <w:ilvl w:val="1"/>
          <w:numId w:val="2"/>
        </w:numPr>
        <w:spacing w:line="480" w:lineRule="auto"/>
        <w:rPr>
          <w:rFonts w:ascii="Arial" w:hAnsi="Arial" w:cs="Arial"/>
        </w:rPr>
      </w:pPr>
      <w:r>
        <w:rPr>
          <w:rFonts w:ascii="Arial" w:hAnsi="Arial" w:cs="Arial"/>
        </w:rPr>
        <w:t>Bolts to allow bolting of jack to packer and packer to crane rails</w:t>
      </w:r>
      <w:r w:rsidR="00C35396">
        <w:rPr>
          <w:rFonts w:ascii="Arial" w:hAnsi="Arial" w:cs="Arial"/>
        </w:rPr>
        <w:t>.</w:t>
      </w:r>
    </w:p>
    <w:p w14:paraId="61566659"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Product life span</w:t>
      </w:r>
    </w:p>
    <w:p w14:paraId="4AA15BEB" w14:textId="29585ECB" w:rsidR="00063C31" w:rsidRDefault="00063C31" w:rsidP="00063C31">
      <w:pPr>
        <w:pStyle w:val="ListParagraph"/>
        <w:numPr>
          <w:ilvl w:val="1"/>
          <w:numId w:val="2"/>
        </w:numPr>
        <w:spacing w:line="480" w:lineRule="auto"/>
        <w:rPr>
          <w:rFonts w:ascii="Arial" w:hAnsi="Arial" w:cs="Arial"/>
        </w:rPr>
      </w:pPr>
      <w:r>
        <w:rPr>
          <w:rFonts w:ascii="Arial" w:hAnsi="Arial" w:cs="Arial"/>
        </w:rPr>
        <w:t>Should last for many years if maximum weight is not exceeded</w:t>
      </w:r>
      <w:r w:rsidR="00C35396">
        <w:rPr>
          <w:rFonts w:ascii="Arial" w:hAnsi="Arial" w:cs="Arial"/>
        </w:rPr>
        <w:t>.</w:t>
      </w:r>
    </w:p>
    <w:p w14:paraId="2B501C51" w14:textId="3E395050" w:rsidR="00063C31" w:rsidRDefault="00063C31" w:rsidP="00063C31">
      <w:pPr>
        <w:pStyle w:val="ListParagraph"/>
        <w:numPr>
          <w:ilvl w:val="1"/>
          <w:numId w:val="2"/>
        </w:numPr>
        <w:spacing w:line="480" w:lineRule="auto"/>
        <w:rPr>
          <w:rFonts w:ascii="Arial" w:hAnsi="Arial" w:cs="Arial"/>
        </w:rPr>
      </w:pPr>
      <w:r>
        <w:rPr>
          <w:rFonts w:ascii="Arial" w:hAnsi="Arial" w:cs="Arial"/>
        </w:rPr>
        <w:t>Should be inspected on a 6 monthly basis thoroughly for cracks, wear or any other issues that could cause failure, should be checked before every use to inspect for new damage</w:t>
      </w:r>
      <w:r w:rsidR="00C35396">
        <w:rPr>
          <w:rFonts w:ascii="Arial" w:hAnsi="Arial" w:cs="Arial"/>
        </w:rPr>
        <w:t>.</w:t>
      </w:r>
    </w:p>
    <w:p w14:paraId="3B5B1004"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Standards</w:t>
      </w:r>
    </w:p>
    <w:p w14:paraId="2F8232F6"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BS EN 1494.</w:t>
      </w:r>
    </w:p>
    <w:p w14:paraId="30E9C21D"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 xml:space="preserve">Ergonomics </w:t>
      </w:r>
    </w:p>
    <w:p w14:paraId="12C89599" w14:textId="37CADA3D" w:rsidR="00063C31" w:rsidRDefault="00063C31" w:rsidP="00063C31">
      <w:pPr>
        <w:pStyle w:val="ListParagraph"/>
        <w:numPr>
          <w:ilvl w:val="1"/>
          <w:numId w:val="2"/>
        </w:numPr>
        <w:spacing w:line="480" w:lineRule="auto"/>
        <w:rPr>
          <w:rFonts w:ascii="Arial" w:hAnsi="Arial" w:cs="Arial"/>
        </w:rPr>
      </w:pPr>
      <w:r>
        <w:rPr>
          <w:rFonts w:ascii="Arial" w:hAnsi="Arial" w:cs="Arial"/>
        </w:rPr>
        <w:t>Shall be light enough to comply with manual handling restrictions</w:t>
      </w:r>
      <w:r w:rsidR="00C35396">
        <w:rPr>
          <w:rFonts w:ascii="Arial" w:hAnsi="Arial" w:cs="Arial"/>
        </w:rPr>
        <w:t>.</w:t>
      </w:r>
    </w:p>
    <w:p w14:paraId="341FD7DD"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Shall be able to move with the use of a hole in the top of the packer to making movability easier (this will not affect the strength of the packer)</w:t>
      </w:r>
    </w:p>
    <w:p w14:paraId="44A9057D"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Customer</w:t>
      </w:r>
    </w:p>
    <w:p w14:paraId="23445BD6"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Shall come in different finishes if requested (different colour paint)</w:t>
      </w:r>
    </w:p>
    <w:p w14:paraId="1083E8E7"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Shall come fully assembled with the bolts included (8.8 tensile)</w:t>
      </w:r>
    </w:p>
    <w:p w14:paraId="2F8A9653" w14:textId="77777777" w:rsidR="00063C31" w:rsidRDefault="00063C31" w:rsidP="00063C31">
      <w:pPr>
        <w:pStyle w:val="ListParagraph"/>
        <w:spacing w:line="480" w:lineRule="auto"/>
        <w:ind w:left="360"/>
        <w:rPr>
          <w:rFonts w:ascii="Arial" w:hAnsi="Arial" w:cs="Arial"/>
        </w:rPr>
      </w:pPr>
    </w:p>
    <w:p w14:paraId="72B5AEAA"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 xml:space="preserve">Quality and reliability </w:t>
      </w:r>
    </w:p>
    <w:p w14:paraId="3EFA98A8" w14:textId="7C233371" w:rsidR="00063C31" w:rsidRDefault="00063C31" w:rsidP="00063C31">
      <w:pPr>
        <w:pStyle w:val="ListParagraph"/>
        <w:numPr>
          <w:ilvl w:val="1"/>
          <w:numId w:val="2"/>
        </w:numPr>
        <w:spacing w:line="480" w:lineRule="auto"/>
        <w:rPr>
          <w:rFonts w:ascii="Arial" w:hAnsi="Arial" w:cs="Arial"/>
        </w:rPr>
      </w:pPr>
      <w:r>
        <w:rPr>
          <w:rFonts w:ascii="Arial" w:hAnsi="Arial" w:cs="Arial"/>
        </w:rPr>
        <w:t>Shall be built from a strong enough material to support a minimum weight of 75T</w:t>
      </w:r>
      <w:r w:rsidR="00C35396">
        <w:rPr>
          <w:rFonts w:ascii="Arial" w:hAnsi="Arial" w:cs="Arial"/>
        </w:rPr>
        <w:t>.</w:t>
      </w:r>
    </w:p>
    <w:p w14:paraId="2EBF4A43" w14:textId="688C43D8" w:rsidR="00063C31" w:rsidRDefault="00063C31" w:rsidP="00063C31">
      <w:pPr>
        <w:pStyle w:val="ListParagraph"/>
        <w:numPr>
          <w:ilvl w:val="1"/>
          <w:numId w:val="2"/>
        </w:numPr>
        <w:spacing w:line="480" w:lineRule="auto"/>
        <w:rPr>
          <w:rFonts w:ascii="Arial" w:hAnsi="Arial" w:cs="Arial"/>
        </w:rPr>
      </w:pPr>
      <w:r>
        <w:rPr>
          <w:rFonts w:ascii="Arial" w:hAnsi="Arial" w:cs="Arial"/>
        </w:rPr>
        <w:t>Quality shall be up to required British standards to ensure safety, longevity</w:t>
      </w:r>
      <w:r w:rsidR="00C35396">
        <w:rPr>
          <w:rFonts w:ascii="Arial" w:hAnsi="Arial" w:cs="Arial"/>
        </w:rPr>
        <w:t>,</w:t>
      </w:r>
      <w:r>
        <w:rPr>
          <w:rFonts w:ascii="Arial" w:hAnsi="Arial" w:cs="Arial"/>
        </w:rPr>
        <w:t xml:space="preserve"> and efficiency of product</w:t>
      </w:r>
      <w:r w:rsidR="00C35396">
        <w:rPr>
          <w:rFonts w:ascii="Arial" w:hAnsi="Arial" w:cs="Arial"/>
        </w:rPr>
        <w:t>.</w:t>
      </w:r>
    </w:p>
    <w:p w14:paraId="7B90AF06"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lastRenderedPageBreak/>
        <w:t>Shelf life</w:t>
      </w:r>
    </w:p>
    <w:p w14:paraId="78976C57" w14:textId="68139500" w:rsidR="00063C31" w:rsidRDefault="00063C31" w:rsidP="00063C31">
      <w:pPr>
        <w:pStyle w:val="ListParagraph"/>
        <w:numPr>
          <w:ilvl w:val="1"/>
          <w:numId w:val="2"/>
        </w:numPr>
        <w:spacing w:line="480" w:lineRule="auto"/>
        <w:rPr>
          <w:rFonts w:ascii="Arial" w:hAnsi="Arial" w:cs="Arial"/>
        </w:rPr>
      </w:pPr>
      <w:r>
        <w:rPr>
          <w:rFonts w:ascii="Arial" w:hAnsi="Arial" w:cs="Arial"/>
        </w:rPr>
        <w:t>Product shall be made as and when required but will be able to be stored for up to 5 years if stored correctly</w:t>
      </w:r>
      <w:r w:rsidR="00C35396">
        <w:rPr>
          <w:rFonts w:ascii="Arial" w:hAnsi="Arial" w:cs="Arial"/>
        </w:rPr>
        <w:t>.</w:t>
      </w:r>
    </w:p>
    <w:p w14:paraId="64244CD9"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Timescales</w:t>
      </w:r>
    </w:p>
    <w:p w14:paraId="5FA51BCA" w14:textId="31D5D498" w:rsidR="00063C31" w:rsidRDefault="00063C31" w:rsidP="00063C31">
      <w:pPr>
        <w:pStyle w:val="ListParagraph"/>
        <w:numPr>
          <w:ilvl w:val="1"/>
          <w:numId w:val="2"/>
        </w:numPr>
        <w:spacing w:line="480" w:lineRule="auto"/>
        <w:rPr>
          <w:rFonts w:ascii="Arial" w:hAnsi="Arial" w:cs="Arial"/>
        </w:rPr>
      </w:pPr>
      <w:r>
        <w:rPr>
          <w:rFonts w:ascii="Arial" w:hAnsi="Arial" w:cs="Arial"/>
        </w:rPr>
        <w:t xml:space="preserve">Product should take no longer than 1 day to manufacture per </w:t>
      </w:r>
      <w:r w:rsidR="00C35396">
        <w:rPr>
          <w:rFonts w:ascii="Arial" w:hAnsi="Arial" w:cs="Arial"/>
        </w:rPr>
        <w:t>packer once</w:t>
      </w:r>
      <w:r>
        <w:rPr>
          <w:rFonts w:ascii="Arial" w:hAnsi="Arial" w:cs="Arial"/>
        </w:rPr>
        <w:t xml:space="preserve"> technical drawings have been produced. </w:t>
      </w:r>
    </w:p>
    <w:p w14:paraId="5C27F0FE" w14:textId="73498F8D" w:rsidR="00063C31" w:rsidRDefault="00063C31" w:rsidP="00063C31">
      <w:pPr>
        <w:pStyle w:val="ListParagraph"/>
        <w:numPr>
          <w:ilvl w:val="1"/>
          <w:numId w:val="2"/>
        </w:numPr>
        <w:spacing w:line="480" w:lineRule="auto"/>
        <w:rPr>
          <w:rFonts w:ascii="Arial" w:hAnsi="Arial" w:cs="Arial"/>
        </w:rPr>
      </w:pPr>
      <w:r>
        <w:rPr>
          <w:rFonts w:ascii="Arial" w:hAnsi="Arial" w:cs="Arial"/>
        </w:rPr>
        <w:t>Product shall take no time to assemble as it comes fully assembled</w:t>
      </w:r>
      <w:r w:rsidR="00C35396">
        <w:rPr>
          <w:rFonts w:ascii="Arial" w:hAnsi="Arial" w:cs="Arial"/>
        </w:rPr>
        <w:t>.</w:t>
      </w:r>
    </w:p>
    <w:p w14:paraId="03552D99"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Testing</w:t>
      </w:r>
    </w:p>
    <w:p w14:paraId="75C2FA94"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Product shall be tested with a weight of 112.5T (150% of packers maximum recommended lifting capacity)</w:t>
      </w:r>
    </w:p>
    <w:p w14:paraId="54140238"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Product shall be tested to British standards BS EN 1494</w:t>
      </w:r>
    </w:p>
    <w:p w14:paraId="1EA5F1E4" w14:textId="6815073C" w:rsidR="00063C31" w:rsidRDefault="00063C31" w:rsidP="00063C31">
      <w:pPr>
        <w:pStyle w:val="ListParagraph"/>
        <w:numPr>
          <w:ilvl w:val="1"/>
          <w:numId w:val="2"/>
        </w:numPr>
        <w:spacing w:line="480" w:lineRule="auto"/>
        <w:rPr>
          <w:rFonts w:ascii="Arial" w:hAnsi="Arial" w:cs="Arial"/>
        </w:rPr>
      </w:pPr>
      <w:r>
        <w:rPr>
          <w:rFonts w:ascii="Arial" w:hAnsi="Arial" w:cs="Arial"/>
        </w:rPr>
        <w:t>Testing shall be carried out in real life situations to confirm efficiency of product</w:t>
      </w:r>
      <w:r w:rsidR="00C35396">
        <w:rPr>
          <w:rFonts w:ascii="Arial" w:hAnsi="Arial" w:cs="Arial"/>
        </w:rPr>
        <w:t>.</w:t>
      </w:r>
    </w:p>
    <w:p w14:paraId="5F3D7F9C"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Safety</w:t>
      </w:r>
    </w:p>
    <w:p w14:paraId="55555DF6"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Shall meet required British standards BS EN 1494</w:t>
      </w:r>
    </w:p>
    <w:p w14:paraId="47027B7C" w14:textId="77777777" w:rsidR="00063C31" w:rsidRDefault="00063C31" w:rsidP="00063C31">
      <w:pPr>
        <w:pStyle w:val="ListParagraph"/>
        <w:numPr>
          <w:ilvl w:val="1"/>
          <w:numId w:val="2"/>
        </w:numPr>
        <w:spacing w:line="480" w:lineRule="auto"/>
        <w:rPr>
          <w:rFonts w:ascii="Arial" w:hAnsi="Arial" w:cs="Arial"/>
        </w:rPr>
      </w:pPr>
      <w:r>
        <w:rPr>
          <w:rFonts w:ascii="Arial" w:hAnsi="Arial" w:cs="Arial"/>
        </w:rPr>
        <w:t>Shall have fail safe barriers in place (The packer will start to show deformation before failing occurs, this will give the fitter time to release the jack and change the packer)</w:t>
      </w:r>
    </w:p>
    <w:p w14:paraId="45482B13"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Company constraints</w:t>
      </w:r>
    </w:p>
    <w:p w14:paraId="7CA9485F" w14:textId="09C3821C" w:rsidR="00063C31" w:rsidRDefault="00063C31" w:rsidP="00063C31">
      <w:pPr>
        <w:pStyle w:val="ListParagraph"/>
        <w:numPr>
          <w:ilvl w:val="1"/>
          <w:numId w:val="2"/>
        </w:numPr>
        <w:spacing w:line="480" w:lineRule="auto"/>
        <w:rPr>
          <w:rFonts w:ascii="Arial" w:hAnsi="Arial" w:cs="Arial"/>
        </w:rPr>
      </w:pPr>
      <w:r>
        <w:rPr>
          <w:rFonts w:ascii="Arial" w:hAnsi="Arial" w:cs="Arial"/>
        </w:rPr>
        <w:t>Shall need to be under a certain size to allow easy fitting in allocated location</w:t>
      </w:r>
      <w:r w:rsidR="00C35396">
        <w:rPr>
          <w:rFonts w:ascii="Arial" w:hAnsi="Arial" w:cs="Arial"/>
        </w:rPr>
        <w:t>.</w:t>
      </w:r>
    </w:p>
    <w:p w14:paraId="054A67DD" w14:textId="77777777" w:rsidR="00063C31" w:rsidRDefault="00063C31" w:rsidP="00063C31">
      <w:pPr>
        <w:pStyle w:val="ListParagraph"/>
        <w:numPr>
          <w:ilvl w:val="0"/>
          <w:numId w:val="2"/>
        </w:numPr>
        <w:spacing w:line="480" w:lineRule="auto"/>
        <w:rPr>
          <w:rFonts w:ascii="Arial" w:hAnsi="Arial" w:cs="Arial"/>
        </w:rPr>
      </w:pPr>
      <w:r>
        <w:rPr>
          <w:rFonts w:ascii="Arial" w:hAnsi="Arial" w:cs="Arial"/>
          <w:b/>
        </w:rPr>
        <w:t>Political and social implications</w:t>
      </w:r>
    </w:p>
    <w:p w14:paraId="127F4CCC" w14:textId="2C632292" w:rsidR="00063C31" w:rsidRDefault="00063C31" w:rsidP="00063C31">
      <w:pPr>
        <w:pStyle w:val="ListParagraph"/>
        <w:numPr>
          <w:ilvl w:val="1"/>
          <w:numId w:val="2"/>
        </w:numPr>
        <w:spacing w:line="480" w:lineRule="auto"/>
        <w:rPr>
          <w:rFonts w:ascii="Arial" w:hAnsi="Arial" w:cs="Arial"/>
        </w:rPr>
      </w:pPr>
      <w:r>
        <w:rPr>
          <w:rFonts w:ascii="Arial" w:hAnsi="Arial" w:cs="Arial"/>
          <w:bCs/>
        </w:rPr>
        <w:t>Will need to be made from a sustainable material to decrease pollution</w:t>
      </w:r>
      <w:r w:rsidR="00C35396">
        <w:rPr>
          <w:rFonts w:ascii="Arial" w:hAnsi="Arial" w:cs="Arial"/>
          <w:bCs/>
        </w:rPr>
        <w:t>.</w:t>
      </w:r>
    </w:p>
    <w:p w14:paraId="38B1FAD6" w14:textId="77777777" w:rsidR="00063C31" w:rsidRDefault="00063C31" w:rsidP="00063C31">
      <w:pPr>
        <w:spacing w:after="0" w:line="240" w:lineRule="auto"/>
        <w:rPr>
          <w:rFonts w:ascii="Arial" w:hAnsi="Arial" w:cs="Arial"/>
          <w:b/>
          <w:bCs/>
        </w:rPr>
      </w:pPr>
      <w:r>
        <w:rPr>
          <w:rFonts w:ascii="Arial" w:hAnsi="Arial" w:cs="Arial"/>
          <w:b/>
          <w:bCs/>
        </w:rPr>
        <w:t>Summary:</w:t>
      </w:r>
    </w:p>
    <w:p w14:paraId="1EF0BD95" w14:textId="77777777" w:rsidR="00063C31" w:rsidRDefault="00063C31" w:rsidP="00063C31">
      <w:pPr>
        <w:spacing w:after="0" w:line="240" w:lineRule="auto"/>
        <w:rPr>
          <w:rFonts w:ascii="Arial" w:hAnsi="Arial" w:cs="Arial"/>
          <w:b/>
          <w:bCs/>
        </w:rPr>
      </w:pPr>
    </w:p>
    <w:p w14:paraId="14A5CECE" w14:textId="77777777" w:rsidR="00063C31" w:rsidRDefault="00063C31" w:rsidP="00063C31">
      <w:pPr>
        <w:spacing w:after="0" w:line="360" w:lineRule="auto"/>
        <w:rPr>
          <w:rFonts w:ascii="Arial" w:hAnsi="Arial" w:cs="Arial"/>
        </w:rPr>
      </w:pPr>
      <w:r>
        <w:rPr>
          <w:rFonts w:ascii="Arial" w:hAnsi="Arial" w:cs="Arial"/>
        </w:rPr>
        <w:t xml:space="preserve">Although the above points have been recommended/suggested, these can change further on into the project. Things can change at any time and changes will need to be made. A PDS is a good basis to start a project, giving you things to look back on and giving you an idea of things that will need to be incorporated into the chosen product. </w:t>
      </w:r>
    </w:p>
    <w:p w14:paraId="6B9F328B" w14:textId="5562DCFB" w:rsidR="002A70BB" w:rsidRDefault="00063C31" w:rsidP="002A70BB">
      <w:pPr>
        <w:spacing w:after="0" w:line="360" w:lineRule="auto"/>
        <w:rPr>
          <w:rFonts w:ascii="Arial" w:hAnsi="Arial" w:cs="Arial"/>
        </w:rPr>
      </w:pPr>
      <w:r>
        <w:rPr>
          <w:rFonts w:ascii="Arial" w:hAnsi="Arial" w:cs="Arial"/>
        </w:rPr>
        <w:t xml:space="preserve">A PDS is not a set-in stone step by step guide but an overview of some of the things that would like to be incorporated into a product. </w:t>
      </w:r>
    </w:p>
    <w:p w14:paraId="05C79BCD" w14:textId="77777777" w:rsidR="00063C31" w:rsidRDefault="00063C31" w:rsidP="00063C31">
      <w:pPr>
        <w:spacing w:after="0" w:line="240" w:lineRule="auto"/>
        <w:rPr>
          <w:rFonts w:ascii="Arial" w:hAnsi="Arial" w:cs="Arial"/>
          <w:b/>
          <w:bCs/>
          <w:sz w:val="24"/>
          <w:szCs w:val="24"/>
        </w:rPr>
      </w:pPr>
      <w:r>
        <w:rPr>
          <w:rFonts w:ascii="Arial" w:hAnsi="Arial" w:cs="Arial"/>
          <w:b/>
          <w:bCs/>
          <w:sz w:val="24"/>
          <w:szCs w:val="24"/>
        </w:rPr>
        <w:lastRenderedPageBreak/>
        <w:t>Compare and Contrast my P.D.S with the BS7373 provided:</w:t>
      </w:r>
    </w:p>
    <w:p w14:paraId="55B0B5B4" w14:textId="77777777" w:rsidR="00063C31" w:rsidRDefault="00063C31" w:rsidP="00063C31">
      <w:pPr>
        <w:spacing w:after="0" w:line="240" w:lineRule="auto"/>
        <w:rPr>
          <w:rFonts w:ascii="Arial" w:hAnsi="Arial" w:cs="Arial"/>
          <w:b/>
          <w:bCs/>
          <w:sz w:val="24"/>
          <w:szCs w:val="24"/>
        </w:rPr>
      </w:pPr>
    </w:p>
    <w:p w14:paraId="77379700" w14:textId="248A21FB" w:rsidR="00063C31" w:rsidRDefault="00063C31" w:rsidP="00063C31">
      <w:pPr>
        <w:spacing w:after="0" w:line="360" w:lineRule="auto"/>
        <w:rPr>
          <w:rFonts w:ascii="Arial" w:hAnsi="Arial" w:cs="Arial"/>
          <w:sz w:val="24"/>
          <w:szCs w:val="24"/>
        </w:rPr>
      </w:pPr>
      <w:r>
        <w:rPr>
          <w:rFonts w:ascii="Arial" w:hAnsi="Arial" w:cs="Arial"/>
          <w:sz w:val="24"/>
          <w:szCs w:val="24"/>
        </w:rPr>
        <w:t>When writing this Product Design Specification (P.D.S) I tried to follow the BS7373 to the best of my ability. I tried to incorporate all the points given as well as following requirements from the customer. The use of words such as “shall* and “must” were used throughout the P.D.S, these were used to give the customer the reassurance that the product would be made to their exact specification that they have requested. This is a standard practice when producing a P.D.S and follows the standards given in the BS7373.</w:t>
      </w:r>
    </w:p>
    <w:p w14:paraId="2AA8C852" w14:textId="5E90D777" w:rsidR="00063C31" w:rsidRDefault="00063C31" w:rsidP="00063C31">
      <w:pPr>
        <w:spacing w:after="0" w:line="360" w:lineRule="auto"/>
        <w:rPr>
          <w:rFonts w:ascii="Arial" w:hAnsi="Arial" w:cs="Arial"/>
          <w:sz w:val="24"/>
          <w:szCs w:val="24"/>
        </w:rPr>
      </w:pPr>
      <w:r>
        <w:rPr>
          <w:rFonts w:ascii="Arial" w:hAnsi="Arial" w:cs="Arial"/>
          <w:sz w:val="24"/>
          <w:szCs w:val="24"/>
        </w:rPr>
        <w:t xml:space="preserve">With all P.D.S documents there are several categories that are required to be filled in. </w:t>
      </w:r>
      <w:r w:rsidR="00B310FE">
        <w:rPr>
          <w:rFonts w:ascii="Arial" w:hAnsi="Arial" w:cs="Arial"/>
          <w:sz w:val="24"/>
          <w:szCs w:val="24"/>
        </w:rPr>
        <w:t>In</w:t>
      </w:r>
      <w:r>
        <w:rPr>
          <w:rFonts w:ascii="Arial" w:hAnsi="Arial" w:cs="Arial"/>
          <w:sz w:val="24"/>
          <w:szCs w:val="24"/>
        </w:rPr>
        <w:t xml:space="preserve"> the P.D.S I have produced there have been several categories that have been dropped as they were not a requirement for the product I am designing. The P.D.S</w:t>
      </w:r>
      <w:r w:rsidR="00B310FE">
        <w:rPr>
          <w:rFonts w:ascii="Arial" w:hAnsi="Arial" w:cs="Arial"/>
          <w:sz w:val="24"/>
          <w:szCs w:val="24"/>
        </w:rPr>
        <w:t xml:space="preserve"> </w:t>
      </w:r>
      <w:r>
        <w:rPr>
          <w:rFonts w:ascii="Arial" w:hAnsi="Arial" w:cs="Arial"/>
          <w:sz w:val="24"/>
          <w:szCs w:val="24"/>
        </w:rPr>
        <w:t xml:space="preserve">covers what the product will be capable of and what its limitations are. Some P.D.S documents will describe how the product </w:t>
      </w:r>
      <w:r w:rsidR="005F01B9">
        <w:rPr>
          <w:rFonts w:ascii="Arial" w:hAnsi="Arial" w:cs="Arial"/>
          <w:sz w:val="24"/>
          <w:szCs w:val="24"/>
        </w:rPr>
        <w:t>is operated;</w:t>
      </w:r>
      <w:r w:rsidR="00B310FE">
        <w:rPr>
          <w:rFonts w:ascii="Arial" w:hAnsi="Arial" w:cs="Arial"/>
          <w:sz w:val="24"/>
          <w:szCs w:val="24"/>
        </w:rPr>
        <w:t xml:space="preserve"> </w:t>
      </w:r>
      <w:r w:rsidR="005F01B9">
        <w:rPr>
          <w:rFonts w:ascii="Arial" w:hAnsi="Arial" w:cs="Arial"/>
          <w:sz w:val="24"/>
          <w:szCs w:val="24"/>
        </w:rPr>
        <w:t>however,</w:t>
      </w:r>
      <w:r>
        <w:rPr>
          <w:rFonts w:ascii="Arial" w:hAnsi="Arial" w:cs="Arial"/>
          <w:sz w:val="24"/>
          <w:szCs w:val="24"/>
        </w:rPr>
        <w:t xml:space="preserve"> this was not essential with </w:t>
      </w:r>
      <w:r w:rsidR="00B310FE">
        <w:rPr>
          <w:rFonts w:ascii="Arial" w:hAnsi="Arial" w:cs="Arial"/>
          <w:sz w:val="24"/>
          <w:szCs w:val="24"/>
        </w:rPr>
        <w:t>the one provided</w:t>
      </w:r>
      <w:r>
        <w:rPr>
          <w:rFonts w:ascii="Arial" w:hAnsi="Arial" w:cs="Arial"/>
          <w:sz w:val="24"/>
          <w:szCs w:val="24"/>
        </w:rPr>
        <w:t xml:space="preserve"> a</w:t>
      </w:r>
      <w:r w:rsidR="00B310FE">
        <w:rPr>
          <w:rFonts w:ascii="Arial" w:hAnsi="Arial" w:cs="Arial"/>
          <w:sz w:val="24"/>
          <w:szCs w:val="24"/>
        </w:rPr>
        <w:t>s</w:t>
      </w:r>
      <w:r>
        <w:rPr>
          <w:rFonts w:ascii="Arial" w:hAnsi="Arial" w:cs="Arial"/>
          <w:sz w:val="24"/>
          <w:szCs w:val="24"/>
        </w:rPr>
        <w:t xml:space="preserve"> these operations would be outlined in the safe working procedure that would be provided to team members working with the product so they </w:t>
      </w:r>
      <w:r w:rsidR="005F01B9">
        <w:rPr>
          <w:rFonts w:ascii="Arial" w:hAnsi="Arial" w:cs="Arial"/>
          <w:sz w:val="24"/>
          <w:szCs w:val="24"/>
        </w:rPr>
        <w:t>will</w:t>
      </w:r>
      <w:r>
        <w:rPr>
          <w:rFonts w:ascii="Arial" w:hAnsi="Arial" w:cs="Arial"/>
          <w:sz w:val="24"/>
          <w:szCs w:val="24"/>
        </w:rPr>
        <w:t xml:space="preserve"> be able to safely use the product.</w:t>
      </w:r>
      <w:r w:rsidR="00A444E5">
        <w:rPr>
          <w:rFonts w:ascii="Arial" w:hAnsi="Arial" w:cs="Arial"/>
          <w:sz w:val="24"/>
          <w:szCs w:val="24"/>
        </w:rPr>
        <w:t xml:space="preserve"> (British Standards Institute 2005).</w:t>
      </w:r>
    </w:p>
    <w:p w14:paraId="2819CC3B" w14:textId="77777777" w:rsidR="00063C31" w:rsidRDefault="00063C31" w:rsidP="00063C31">
      <w:pPr>
        <w:spacing w:after="0" w:line="360" w:lineRule="auto"/>
        <w:rPr>
          <w:rFonts w:ascii="Arial" w:hAnsi="Arial" w:cs="Arial"/>
          <w:sz w:val="24"/>
          <w:szCs w:val="24"/>
        </w:rPr>
      </w:pPr>
    </w:p>
    <w:p w14:paraId="00BCB021" w14:textId="77777777" w:rsidR="00063C31" w:rsidRDefault="00063C31" w:rsidP="00063C31">
      <w:pPr>
        <w:spacing w:after="0" w:line="360" w:lineRule="auto"/>
        <w:rPr>
          <w:rFonts w:ascii="Arial" w:hAnsi="Arial" w:cs="Arial"/>
          <w:b/>
          <w:bCs/>
          <w:sz w:val="24"/>
          <w:szCs w:val="24"/>
        </w:rPr>
      </w:pPr>
      <w:r>
        <w:rPr>
          <w:rFonts w:ascii="Arial" w:hAnsi="Arial" w:cs="Arial"/>
          <w:b/>
          <w:bCs/>
          <w:sz w:val="24"/>
          <w:szCs w:val="24"/>
        </w:rPr>
        <w:t>Conclusion:</w:t>
      </w:r>
    </w:p>
    <w:p w14:paraId="61BD9A68" w14:textId="75A6C665" w:rsidR="00063C31" w:rsidRDefault="00063C31" w:rsidP="00063C31">
      <w:pPr>
        <w:spacing w:after="0" w:line="360" w:lineRule="auto"/>
        <w:rPr>
          <w:rFonts w:ascii="Arial" w:hAnsi="Arial" w:cs="Arial"/>
          <w:sz w:val="24"/>
          <w:szCs w:val="24"/>
        </w:rPr>
      </w:pPr>
      <w:r>
        <w:rPr>
          <w:rFonts w:ascii="Arial" w:hAnsi="Arial" w:cs="Arial"/>
          <w:sz w:val="24"/>
          <w:szCs w:val="24"/>
        </w:rPr>
        <w:t xml:space="preserve">We see that some of the points recommended by the BS7373 have been followed in the P.D.S above. Some of the points have been left out and some things have been added in to add more clarity to what the product is and to follow the requirements of the company. The company requested a product that will increase work output, safety and sustainability and I feel that all these points have been covered in the P.D.S provided. </w:t>
      </w:r>
    </w:p>
    <w:p w14:paraId="41D97F5E" w14:textId="77777777" w:rsidR="00063C31" w:rsidRDefault="00063C31" w:rsidP="00063C31">
      <w:pPr>
        <w:rPr>
          <w:rStyle w:val="Strong"/>
        </w:rPr>
      </w:pPr>
    </w:p>
    <w:p w14:paraId="2E0B33E2" w14:textId="7ED2399E" w:rsidR="00063C31" w:rsidRDefault="00063C31" w:rsidP="00063C31">
      <w:pPr>
        <w:spacing w:line="360" w:lineRule="auto"/>
        <w:rPr>
          <w:rFonts w:cstheme="minorHAnsi"/>
          <w:sz w:val="24"/>
        </w:rPr>
      </w:pPr>
    </w:p>
    <w:p w14:paraId="61F95E67" w14:textId="002557F0" w:rsidR="00063C31" w:rsidRDefault="00063C31" w:rsidP="00063C31">
      <w:pPr>
        <w:spacing w:line="360" w:lineRule="auto"/>
        <w:rPr>
          <w:rFonts w:cstheme="minorHAnsi"/>
          <w:sz w:val="24"/>
        </w:rPr>
      </w:pPr>
    </w:p>
    <w:p w14:paraId="33AB387A" w14:textId="77777777" w:rsidR="00063C31" w:rsidRDefault="00063C31" w:rsidP="00063C31">
      <w:pPr>
        <w:spacing w:line="360" w:lineRule="auto"/>
        <w:rPr>
          <w:rFonts w:cstheme="minorHAnsi"/>
          <w:sz w:val="24"/>
        </w:rPr>
      </w:pPr>
    </w:p>
    <w:p w14:paraId="53F05FC8" w14:textId="4CC464F8" w:rsidR="00063C31" w:rsidRDefault="00063C31" w:rsidP="00063C31">
      <w:pPr>
        <w:spacing w:line="360" w:lineRule="auto"/>
        <w:rPr>
          <w:rStyle w:val="Strong"/>
          <w:b w:val="0"/>
          <w:bCs w:val="0"/>
        </w:rPr>
      </w:pPr>
    </w:p>
    <w:p w14:paraId="4FB2A68C" w14:textId="77777777" w:rsidR="00746185" w:rsidRDefault="00746185" w:rsidP="00A463A6">
      <w:pPr>
        <w:spacing w:line="360" w:lineRule="auto"/>
        <w:rPr>
          <w:rStyle w:val="Strong"/>
          <w:b w:val="0"/>
          <w:bCs w:val="0"/>
        </w:rPr>
      </w:pPr>
    </w:p>
    <w:p w14:paraId="42F198B3" w14:textId="7087D46D" w:rsidR="00A463A6" w:rsidRPr="005F01B9" w:rsidRDefault="00A463A6" w:rsidP="005F01B9">
      <w:pPr>
        <w:spacing w:line="360" w:lineRule="auto"/>
      </w:pPr>
      <w:r w:rsidRPr="00E164E6">
        <w:rPr>
          <w:b/>
          <w:bCs/>
          <w:sz w:val="32"/>
          <w:szCs w:val="32"/>
        </w:rPr>
        <w:lastRenderedPageBreak/>
        <w:t>Research</w:t>
      </w:r>
    </w:p>
    <w:p w14:paraId="497BF128" w14:textId="77777777" w:rsidR="00A463A6" w:rsidRDefault="00A463A6" w:rsidP="00A463A6">
      <w:pPr>
        <w:spacing w:line="360" w:lineRule="auto"/>
        <w:rPr>
          <w:sz w:val="24"/>
          <w:szCs w:val="24"/>
        </w:rPr>
      </w:pPr>
      <w:r>
        <w:rPr>
          <w:sz w:val="24"/>
          <w:szCs w:val="24"/>
        </w:rPr>
        <w:t>When initial research was carried out to find packing alternatives for tangye jacks there was not much available on the market. A lot of websites, articles and forums recommend the use of a standard steel or aluminium block to put underneath or on top of the jack to gain the required height, ensuring that the blocks are to correct engineering standards and meet the loading requirements (Figure 1.3). With this product that I have put forward, we are able to offer a packer that is able to be versatile and made for the task in hand. This packer will have the ability to lock the jack in place on the packer, as well as being able to lock the packer in place on the gantry rails. The bolts will be able to hold any size jack from 5T up to 75T, dependant on the footprint of the jack, as we will see in the CAD drawings produced.</w:t>
      </w:r>
    </w:p>
    <w:p w14:paraId="32DF551D" w14:textId="7E5EA7FF" w:rsidR="00A463A6" w:rsidRDefault="00A463A6" w:rsidP="00A463A6">
      <w:pPr>
        <w:spacing w:line="360" w:lineRule="auto"/>
        <w:rPr>
          <w:sz w:val="24"/>
          <w:szCs w:val="24"/>
        </w:rPr>
      </w:pPr>
      <w:r>
        <w:rPr>
          <w:noProof/>
        </w:rPr>
        <w:drawing>
          <wp:anchor distT="0" distB="0" distL="114300" distR="114300" simplePos="0" relativeHeight="251659264" behindDoc="0" locked="0" layoutInCell="1" allowOverlap="1" wp14:anchorId="25A8B859" wp14:editId="2A6E705D">
            <wp:simplePos x="0" y="0"/>
            <wp:positionH relativeFrom="margin">
              <wp:posOffset>-2540</wp:posOffset>
            </wp:positionH>
            <wp:positionV relativeFrom="paragraph">
              <wp:posOffset>1958975</wp:posOffset>
            </wp:positionV>
            <wp:extent cx="5731510" cy="2583180"/>
            <wp:effectExtent l="0" t="0" r="254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t="14418" b="5455"/>
                    <a:stretch>
                      <a:fillRect/>
                    </a:stretch>
                  </pic:blipFill>
                  <pic:spPr bwMode="auto">
                    <a:xfrm>
                      <a:off x="0" y="0"/>
                      <a:ext cx="5731510" cy="2583180"/>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t xml:space="preserve">The jack will be made from a lightweight aluminium to decrease overall weight without compromising the strength and structure of the packer. It will have a hole in the middle to help with manoeuvrability, again not affecting the strength. It will fill a gap in the market as there is no companies at current that offer a specific packer which has the versatility of the packer being offered in this project and this means that there is definitely room within the </w:t>
      </w:r>
      <w:r w:rsidR="000B5332">
        <w:rPr>
          <w:sz w:val="24"/>
          <w:szCs w:val="24"/>
        </w:rPr>
        <w:t>marketplace</w:t>
      </w:r>
      <w:r>
        <w:rPr>
          <w:sz w:val="24"/>
          <w:szCs w:val="24"/>
        </w:rPr>
        <w:t xml:space="preserve"> for this project to be put forward, designed, and built for the use in the steel industry as well as any other industry that uses jacks. </w:t>
      </w:r>
    </w:p>
    <w:p w14:paraId="3CD0FB3F" w14:textId="0259E30C" w:rsidR="00A463A6" w:rsidRDefault="00A463A6" w:rsidP="00A463A6">
      <w:pPr>
        <w:spacing w:line="360" w:lineRule="auto"/>
        <w:rPr>
          <w:sz w:val="24"/>
          <w:szCs w:val="24"/>
        </w:rPr>
      </w:pPr>
      <w:r>
        <w:rPr>
          <w:noProof/>
        </w:rPr>
        <mc:AlternateContent>
          <mc:Choice Requires="wps">
            <w:drawing>
              <wp:anchor distT="45720" distB="45720" distL="114300" distR="114300" simplePos="0" relativeHeight="251660288" behindDoc="0" locked="0" layoutInCell="1" allowOverlap="1" wp14:anchorId="54B4E986" wp14:editId="3CC23AE3">
                <wp:simplePos x="0" y="0"/>
                <wp:positionH relativeFrom="column">
                  <wp:posOffset>2476500</wp:posOffset>
                </wp:positionH>
                <wp:positionV relativeFrom="paragraph">
                  <wp:posOffset>2531745</wp:posOffset>
                </wp:positionV>
                <wp:extent cx="733425" cy="247650"/>
                <wp:effectExtent l="0" t="0" r="2857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47650"/>
                        </a:xfrm>
                        <a:prstGeom prst="rect">
                          <a:avLst/>
                        </a:prstGeom>
                        <a:solidFill>
                          <a:srgbClr val="FFFFFF"/>
                        </a:solidFill>
                        <a:ln w="9525">
                          <a:solidFill>
                            <a:srgbClr val="000000"/>
                          </a:solidFill>
                          <a:miter lim="800000"/>
                          <a:headEnd/>
                          <a:tailEnd/>
                        </a:ln>
                      </wps:spPr>
                      <wps:txbx>
                        <w:txbxContent>
                          <w:p w14:paraId="3B6FA68D" w14:textId="77777777" w:rsidR="00A463A6" w:rsidRDefault="00A463A6" w:rsidP="00A463A6">
                            <w:pPr>
                              <w:rPr>
                                <w:sz w:val="20"/>
                                <w:szCs w:val="20"/>
                              </w:rPr>
                            </w:pPr>
                            <w:r>
                              <w:rPr>
                                <w:sz w:val="20"/>
                                <w:szCs w:val="20"/>
                              </w:rPr>
                              <w:t>Figure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B4E986" id="_x0000_t202" coordsize="21600,21600" o:spt="202" path="m,l,21600r21600,l21600,xe">
                <v:stroke joinstyle="miter"/>
                <v:path gradientshapeok="t" o:connecttype="rect"/>
              </v:shapetype>
              <v:shape id="Text Box 3" o:spid="_x0000_s1026" type="#_x0000_t202" style="position:absolute;margin-left:195pt;margin-top:199.35pt;width:57.75pt;height:1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">
                <v:textbox>
                  <w:txbxContent>
                    <w:p w14:paraId="3B6FA68D" w14:textId="77777777" w:rsidR="00A463A6" w:rsidRDefault="00A463A6" w:rsidP="00A463A6">
                      <w:pPr>
                        <w:rPr>
                          <w:sz w:val="20"/>
                          <w:szCs w:val="20"/>
                        </w:rPr>
                      </w:pPr>
                      <w:r>
                        <w:rPr>
                          <w:sz w:val="20"/>
                          <w:szCs w:val="20"/>
                        </w:rPr>
                        <w:t>Figure 1.3</w:t>
                      </w:r>
                    </w:p>
                  </w:txbxContent>
                </v:textbox>
                <w10:wrap type="square"/>
              </v:shape>
            </w:pict>
          </mc:Fallback>
        </mc:AlternateContent>
      </w:r>
    </w:p>
    <w:p w14:paraId="38438531" w14:textId="562FB07D" w:rsidR="00A463A6" w:rsidRDefault="00A463A6" w:rsidP="00A463A6">
      <w:pPr>
        <w:spacing w:line="360" w:lineRule="auto"/>
        <w:rPr>
          <w:sz w:val="24"/>
          <w:szCs w:val="24"/>
        </w:rPr>
      </w:pPr>
      <w:r>
        <w:rPr>
          <w:sz w:val="24"/>
          <w:szCs w:val="24"/>
        </w:rPr>
        <w:t xml:space="preserve">The image (Figure 1.3) shows the kind of packing that is used within the industry at present which currently makes jacking up cranes and other objects quite unsafe, it does fulfil requirements, </w:t>
      </w:r>
      <w:r w:rsidR="00C35396">
        <w:rPr>
          <w:sz w:val="24"/>
          <w:szCs w:val="24"/>
        </w:rPr>
        <w:t>however,</w:t>
      </w:r>
      <w:r>
        <w:rPr>
          <w:sz w:val="24"/>
          <w:szCs w:val="24"/>
        </w:rPr>
        <w:t xml:space="preserve"> has the potential to slip out from underneath the jack, resulting in </w:t>
      </w:r>
      <w:r>
        <w:rPr>
          <w:sz w:val="24"/>
          <w:szCs w:val="24"/>
        </w:rPr>
        <w:lastRenderedPageBreak/>
        <w:t xml:space="preserve">packers and jacks potentially falling from height and causing serious harm to those who are walking within the area below the gantry. </w:t>
      </w:r>
      <w:r w:rsidR="00917E68">
        <w:rPr>
          <w:sz w:val="24"/>
          <w:szCs w:val="24"/>
        </w:rPr>
        <w:t>(Cooksongold 2021).</w:t>
      </w:r>
    </w:p>
    <w:p w14:paraId="5718F36C" w14:textId="71185DE2" w:rsidR="00A463A6" w:rsidRDefault="00A463A6" w:rsidP="007C31F1">
      <w:pPr>
        <w:rPr>
          <w:rStyle w:val="Strong"/>
        </w:rPr>
      </w:pPr>
    </w:p>
    <w:p w14:paraId="4ED6953F" w14:textId="19286C54" w:rsidR="00A463A6" w:rsidRDefault="00A463A6" w:rsidP="007C31F1">
      <w:pPr>
        <w:rPr>
          <w:rStyle w:val="Strong"/>
        </w:rPr>
      </w:pPr>
    </w:p>
    <w:p w14:paraId="3ED08F35" w14:textId="77777777" w:rsidR="00A463A6" w:rsidRDefault="00A463A6" w:rsidP="007C31F1">
      <w:pPr>
        <w:rPr>
          <w:rStyle w:val="Strong"/>
        </w:rPr>
      </w:pPr>
    </w:p>
    <w:p w14:paraId="7F063F43" w14:textId="7F4526D4" w:rsidR="00A463A6" w:rsidRDefault="00A463A6" w:rsidP="00A463A6">
      <w:pPr>
        <w:spacing w:after="0" w:line="360" w:lineRule="auto"/>
        <w:jc w:val="both"/>
        <w:rPr>
          <w:b/>
          <w:bCs/>
          <w:sz w:val="24"/>
          <w:szCs w:val="24"/>
        </w:rPr>
      </w:pPr>
      <w:r>
        <w:rPr>
          <w:b/>
          <w:bCs/>
          <w:sz w:val="24"/>
          <w:szCs w:val="24"/>
        </w:rPr>
        <w:t>Critical Path Analysis:</w:t>
      </w:r>
    </w:p>
    <w:p w14:paraId="1AEF8044" w14:textId="77777777" w:rsidR="00A463A6" w:rsidRDefault="00A463A6" w:rsidP="00A463A6">
      <w:pPr>
        <w:spacing w:after="0" w:line="360" w:lineRule="auto"/>
        <w:jc w:val="both"/>
        <w:rPr>
          <w:b/>
          <w:bCs/>
          <w:sz w:val="24"/>
          <w:szCs w:val="24"/>
        </w:rPr>
      </w:pPr>
    </w:p>
    <w:p w14:paraId="2DB5F689" w14:textId="09B52FB9" w:rsidR="00A463A6" w:rsidRDefault="00A463A6" w:rsidP="00A463A6">
      <w:pPr>
        <w:spacing w:after="0" w:line="360" w:lineRule="auto"/>
        <w:jc w:val="both"/>
        <w:rPr>
          <w:sz w:val="24"/>
          <w:szCs w:val="24"/>
        </w:rPr>
      </w:pPr>
      <w:r>
        <w:rPr>
          <w:sz w:val="24"/>
          <w:szCs w:val="24"/>
        </w:rPr>
        <w:t>Critical Path Analysis (C.P.A) is achieved using something such as a Gantt chart (Figure 1.4) This is used to make a list of what work is to be carried out</w:t>
      </w:r>
      <w:r w:rsidR="00614CA9">
        <w:rPr>
          <w:sz w:val="24"/>
          <w:szCs w:val="24"/>
        </w:rPr>
        <w:t xml:space="preserve">, detailing </w:t>
      </w:r>
      <w:r>
        <w:rPr>
          <w:sz w:val="24"/>
          <w:szCs w:val="24"/>
        </w:rPr>
        <w:t>specific time</w:t>
      </w:r>
      <w:r w:rsidR="00614CA9">
        <w:rPr>
          <w:sz w:val="24"/>
          <w:szCs w:val="24"/>
        </w:rPr>
        <w:t>s</w:t>
      </w:r>
      <w:r>
        <w:rPr>
          <w:sz w:val="24"/>
          <w:szCs w:val="24"/>
        </w:rPr>
        <w:t xml:space="preserve"> to achieve the project end goal. It will evaluate what tasks are critical and which are no</w:t>
      </w:r>
      <w:r w:rsidR="00614CA9">
        <w:rPr>
          <w:sz w:val="24"/>
          <w:szCs w:val="24"/>
        </w:rPr>
        <w:t>t</w:t>
      </w:r>
      <w:r>
        <w:rPr>
          <w:sz w:val="24"/>
          <w:szCs w:val="24"/>
        </w:rPr>
        <w:t>. The critical path analysis will prioritise the critical work</w:t>
      </w:r>
      <w:r w:rsidR="00614CA9">
        <w:rPr>
          <w:sz w:val="24"/>
          <w:szCs w:val="24"/>
        </w:rPr>
        <w:t>,</w:t>
      </w:r>
      <w:r>
        <w:rPr>
          <w:sz w:val="24"/>
          <w:szCs w:val="24"/>
        </w:rPr>
        <w:t xml:space="preserve"> as if this work </w:t>
      </w:r>
      <w:r w:rsidR="00917E68">
        <w:rPr>
          <w:sz w:val="24"/>
          <w:szCs w:val="24"/>
        </w:rPr>
        <w:t>were</w:t>
      </w:r>
      <w:r>
        <w:rPr>
          <w:sz w:val="24"/>
          <w:szCs w:val="24"/>
        </w:rPr>
        <w:t xml:space="preserve"> to go over the planned deadline then it would prolong the whole project. Noncritical work has some leeway and will allow this task to go over the recommended duration given and not have an adverse effect on the entire project. The critical path will give us an idea of the total amount of time required to complete the project and this again is why the use of Critical Path Analysis is advantageous. The application of a Gantt chart or any form of C.P.A will </w:t>
      </w:r>
      <w:r w:rsidR="00614CA9">
        <w:rPr>
          <w:sz w:val="24"/>
          <w:szCs w:val="24"/>
        </w:rPr>
        <w:t>mean being able to</w:t>
      </w:r>
      <w:r>
        <w:rPr>
          <w:sz w:val="24"/>
          <w:szCs w:val="24"/>
        </w:rPr>
        <w:t xml:space="preserve"> compare project pro</w:t>
      </w:r>
      <w:r w:rsidR="00614CA9">
        <w:rPr>
          <w:sz w:val="24"/>
          <w:szCs w:val="24"/>
        </w:rPr>
        <w:t>gre</w:t>
      </w:r>
      <w:r>
        <w:rPr>
          <w:sz w:val="24"/>
          <w:szCs w:val="24"/>
        </w:rPr>
        <w:t xml:space="preserve">ss, meaning we can see if the deadlines set are viable and allow us to cut back times on noncritical activities to create some room for the activities which are more critical to the project deadline. </w:t>
      </w:r>
    </w:p>
    <w:p w14:paraId="38BFAFB9" w14:textId="49E2A13C" w:rsidR="00A463A6" w:rsidRDefault="00A463A6" w:rsidP="00A463A6">
      <w:pPr>
        <w:spacing w:after="0" w:line="360" w:lineRule="auto"/>
        <w:jc w:val="both"/>
        <w:rPr>
          <w:sz w:val="24"/>
          <w:szCs w:val="24"/>
        </w:rPr>
      </w:pPr>
      <w:r>
        <w:rPr>
          <w:sz w:val="24"/>
          <w:szCs w:val="24"/>
        </w:rPr>
        <w:t>My reason for using a</w:t>
      </w:r>
      <w:r w:rsidR="00614CA9">
        <w:rPr>
          <w:sz w:val="24"/>
          <w:szCs w:val="24"/>
        </w:rPr>
        <w:t xml:space="preserve"> simple</w:t>
      </w:r>
      <w:r>
        <w:rPr>
          <w:sz w:val="24"/>
          <w:szCs w:val="24"/>
        </w:rPr>
        <w:t xml:space="preserve"> Gantt chart as my form of planning is the simplicity of it. You can easily look at your plan and know exactly </w:t>
      </w:r>
      <w:r w:rsidR="00614CA9">
        <w:rPr>
          <w:sz w:val="24"/>
          <w:szCs w:val="24"/>
        </w:rPr>
        <w:t>where in the project you currently are</w:t>
      </w:r>
      <w:r>
        <w:rPr>
          <w:sz w:val="24"/>
          <w:szCs w:val="24"/>
        </w:rPr>
        <w:t xml:space="preserve">, whether you are working to the time frame allocated for each </w:t>
      </w:r>
      <w:r w:rsidR="00894E98">
        <w:rPr>
          <w:sz w:val="24"/>
          <w:szCs w:val="24"/>
        </w:rPr>
        <w:t>task and</w:t>
      </w:r>
      <w:r>
        <w:rPr>
          <w:sz w:val="24"/>
          <w:szCs w:val="24"/>
        </w:rPr>
        <w:t xml:space="preserve"> make easy changes if required (can be easily edited). If producing a more complex Gantt chart it can become messy and make changes more difficult to implement. Other forms of planning applications are Project Management Timelines, Project Network Diagrams</w:t>
      </w:r>
      <w:r w:rsidR="00614CA9">
        <w:rPr>
          <w:sz w:val="24"/>
          <w:szCs w:val="24"/>
        </w:rPr>
        <w:t xml:space="preserve"> and</w:t>
      </w:r>
      <w:r>
        <w:rPr>
          <w:sz w:val="24"/>
          <w:szCs w:val="24"/>
        </w:rPr>
        <w:t xml:space="preserve"> Checklist</w:t>
      </w:r>
      <w:r w:rsidR="00614CA9">
        <w:rPr>
          <w:sz w:val="24"/>
          <w:szCs w:val="24"/>
        </w:rPr>
        <w:t>s</w:t>
      </w:r>
      <w:r>
        <w:rPr>
          <w:sz w:val="24"/>
          <w:szCs w:val="24"/>
        </w:rPr>
        <w:t>. The</w:t>
      </w:r>
      <w:r w:rsidR="00614CA9">
        <w:rPr>
          <w:sz w:val="24"/>
          <w:szCs w:val="24"/>
        </w:rPr>
        <w:t>se</w:t>
      </w:r>
      <w:r>
        <w:rPr>
          <w:sz w:val="24"/>
          <w:szCs w:val="24"/>
        </w:rPr>
        <w:t xml:space="preserve"> other applications are used throughout project planning, however I felt that a basic Gantt chart was the best option for myself as I knew that timelines would not be changing much due to the fact, I would be able to carry out this project on a </w:t>
      </w:r>
      <w:r w:rsidR="005F01B9">
        <w:rPr>
          <w:sz w:val="24"/>
          <w:szCs w:val="24"/>
        </w:rPr>
        <w:t xml:space="preserve">close to </w:t>
      </w:r>
      <w:r w:rsidR="00894E98">
        <w:rPr>
          <w:sz w:val="24"/>
          <w:szCs w:val="24"/>
        </w:rPr>
        <w:t>full-time</w:t>
      </w:r>
      <w:r>
        <w:rPr>
          <w:sz w:val="24"/>
          <w:szCs w:val="24"/>
        </w:rPr>
        <w:t xml:space="preserve"> basis. </w:t>
      </w:r>
      <w:r w:rsidR="00894E98">
        <w:rPr>
          <w:sz w:val="24"/>
          <w:szCs w:val="24"/>
        </w:rPr>
        <w:t>However,</w:t>
      </w:r>
      <w:r>
        <w:rPr>
          <w:sz w:val="24"/>
          <w:szCs w:val="24"/>
        </w:rPr>
        <w:t xml:space="preserve"> when carrying out a project on a part time basis it is still advantageous to use the Gantt chart route </w:t>
      </w:r>
      <w:r w:rsidR="00614CA9">
        <w:rPr>
          <w:sz w:val="24"/>
          <w:szCs w:val="24"/>
        </w:rPr>
        <w:t>for the reasons discussed earlier. I</w:t>
      </w:r>
      <w:r>
        <w:rPr>
          <w:sz w:val="24"/>
          <w:szCs w:val="24"/>
        </w:rPr>
        <w:t>t allows tasks to be easily changed</w:t>
      </w:r>
      <w:r w:rsidR="00614CA9">
        <w:rPr>
          <w:sz w:val="24"/>
          <w:szCs w:val="24"/>
        </w:rPr>
        <w:t>,</w:t>
      </w:r>
      <w:r>
        <w:rPr>
          <w:sz w:val="24"/>
          <w:szCs w:val="24"/>
        </w:rPr>
        <w:t xml:space="preserve"> and noncritical activities can have some reduced time so critical tasks will have the ability to be extended when required. </w:t>
      </w:r>
    </w:p>
    <w:p w14:paraId="2CC530C3" w14:textId="49A7D7B4" w:rsidR="00A463A6" w:rsidRDefault="00A463A6" w:rsidP="00A463A6">
      <w:pPr>
        <w:spacing w:after="0" w:line="360" w:lineRule="auto"/>
        <w:jc w:val="both"/>
        <w:rPr>
          <w:sz w:val="24"/>
          <w:szCs w:val="24"/>
        </w:rPr>
      </w:pPr>
      <w:r>
        <w:rPr>
          <w:sz w:val="24"/>
          <w:szCs w:val="24"/>
        </w:rPr>
        <w:lastRenderedPageBreak/>
        <w:t xml:space="preserve">I feel the Gantt chart worked well for myself as I had the time to complete the project on a full-time basis, so I was able to dedicate a lot of time to each task to easily keep to the allocated time. I do however feel I could have used the C.P.A in more depth and allowed more time for critical tasks to allow me more breathing space for other noncritical tasks and take some pressure of myself to complete things in a tight time frame. </w:t>
      </w:r>
    </w:p>
    <w:p w14:paraId="23EC798A" w14:textId="01E2A57B" w:rsidR="00A463A6" w:rsidRDefault="00A463A6" w:rsidP="00A463A6">
      <w:pPr>
        <w:spacing w:after="0" w:line="360" w:lineRule="auto"/>
        <w:jc w:val="both"/>
        <w:rPr>
          <w:sz w:val="24"/>
          <w:szCs w:val="24"/>
        </w:rPr>
      </w:pPr>
      <w:r>
        <w:rPr>
          <w:sz w:val="24"/>
          <w:szCs w:val="24"/>
        </w:rPr>
        <w:t>Legislation and ethics were a big part of this project. I decided to use renewable products</w:t>
      </w:r>
      <w:r w:rsidR="00614CA9">
        <w:rPr>
          <w:sz w:val="24"/>
          <w:szCs w:val="24"/>
        </w:rPr>
        <w:t>,</w:t>
      </w:r>
      <w:r>
        <w:rPr>
          <w:sz w:val="24"/>
          <w:szCs w:val="24"/>
        </w:rPr>
        <w:t xml:space="preserve"> or products that can be fully recycled such as aluminium and steel. This is thought about before planning commences as it can mean extra tasks could be required during the project. If using non-recyclable items, then planning would be required to dispose of these correctly. </w:t>
      </w:r>
      <w:r w:rsidR="004B0D34">
        <w:rPr>
          <w:sz w:val="24"/>
          <w:szCs w:val="24"/>
        </w:rPr>
        <w:t>(Investopedia 2021).</w:t>
      </w:r>
    </w:p>
    <w:p w14:paraId="5517C059" w14:textId="77777777" w:rsidR="00E164E6" w:rsidRDefault="00E164E6" w:rsidP="00063C31">
      <w:pPr>
        <w:spacing w:after="0" w:line="360" w:lineRule="auto"/>
        <w:rPr>
          <w:b/>
          <w:bCs/>
          <w:sz w:val="32"/>
          <w:szCs w:val="32"/>
          <w:u w:val="single"/>
        </w:rPr>
      </w:pPr>
    </w:p>
    <w:p w14:paraId="70DFE559" w14:textId="77777777" w:rsidR="00E164E6" w:rsidRDefault="00E164E6" w:rsidP="00E164E6">
      <w:pPr>
        <w:spacing w:after="0" w:line="360" w:lineRule="auto"/>
        <w:jc w:val="center"/>
        <w:rPr>
          <w:b/>
          <w:bCs/>
          <w:sz w:val="32"/>
          <w:szCs w:val="32"/>
          <w:u w:val="single"/>
        </w:rPr>
      </w:pPr>
    </w:p>
    <w:p w14:paraId="30960E16" w14:textId="18A932BE" w:rsidR="00E164E6" w:rsidRPr="00E164E6" w:rsidRDefault="00E164E6" w:rsidP="00E164E6">
      <w:pPr>
        <w:spacing w:after="0"/>
        <w:rPr>
          <w:b/>
          <w:bCs/>
          <w:sz w:val="32"/>
          <w:szCs w:val="32"/>
        </w:rPr>
      </w:pPr>
      <w:r w:rsidRPr="00E164E6">
        <w:rPr>
          <w:b/>
          <w:bCs/>
          <w:sz w:val="32"/>
          <w:szCs w:val="32"/>
        </w:rPr>
        <w:t>Product/component idea</w:t>
      </w:r>
      <w:r w:rsidR="00063C31">
        <w:rPr>
          <w:b/>
          <w:bCs/>
          <w:sz w:val="32"/>
          <w:szCs w:val="32"/>
        </w:rPr>
        <w:t>s</w:t>
      </w:r>
    </w:p>
    <w:p w14:paraId="07A72B6D" w14:textId="77777777" w:rsidR="00E164E6" w:rsidRDefault="00E164E6" w:rsidP="00E164E6">
      <w:pPr>
        <w:spacing w:after="0"/>
        <w:jc w:val="both"/>
        <w:rPr>
          <w:b/>
          <w:bCs/>
          <w:sz w:val="24"/>
          <w:szCs w:val="24"/>
        </w:rPr>
      </w:pPr>
    </w:p>
    <w:p w14:paraId="3339A860" w14:textId="77777777" w:rsidR="00E164E6" w:rsidRDefault="00E164E6" w:rsidP="00E164E6">
      <w:pPr>
        <w:spacing w:after="0" w:line="360" w:lineRule="auto"/>
        <w:jc w:val="both"/>
        <w:rPr>
          <w:b/>
          <w:bCs/>
          <w:sz w:val="24"/>
          <w:szCs w:val="24"/>
        </w:rPr>
      </w:pPr>
    </w:p>
    <w:p w14:paraId="45FD320F" w14:textId="77777777" w:rsidR="00E164E6" w:rsidRDefault="00E164E6" w:rsidP="00E164E6">
      <w:pPr>
        <w:spacing w:after="0" w:line="360" w:lineRule="auto"/>
        <w:rPr>
          <w:b/>
          <w:bCs/>
          <w:sz w:val="24"/>
          <w:szCs w:val="24"/>
        </w:rPr>
      </w:pPr>
      <w:r>
        <w:rPr>
          <w:b/>
          <w:bCs/>
          <w:sz w:val="24"/>
          <w:szCs w:val="24"/>
        </w:rPr>
        <w:t>Idea 1:</w:t>
      </w:r>
    </w:p>
    <w:p w14:paraId="1D76325B" w14:textId="77777777" w:rsidR="00E164E6" w:rsidRDefault="00E164E6" w:rsidP="00E164E6">
      <w:pPr>
        <w:spacing w:after="0" w:line="360" w:lineRule="auto"/>
        <w:rPr>
          <w:b/>
          <w:bCs/>
          <w:sz w:val="24"/>
          <w:szCs w:val="24"/>
        </w:rPr>
      </w:pPr>
    </w:p>
    <w:p w14:paraId="5A769CC8" w14:textId="4C4EB3F2" w:rsidR="00E164E6" w:rsidRDefault="00E164E6" w:rsidP="00E164E6">
      <w:pPr>
        <w:spacing w:after="0" w:line="360" w:lineRule="auto"/>
        <w:rPr>
          <w:sz w:val="24"/>
          <w:szCs w:val="24"/>
        </w:rPr>
      </w:pPr>
      <w:r>
        <w:rPr>
          <w:sz w:val="24"/>
          <w:szCs w:val="24"/>
        </w:rPr>
        <w:t>For idea 1, I decided to design a piece of packing with a gripping agent on the top, this will minimise the Jack slipping of the packer while being used. This will be an improvement to the products currently on the market which will just have the Jack sitting on top of a plain steel</w:t>
      </w:r>
      <w:r w:rsidR="00901D04">
        <w:rPr>
          <w:sz w:val="24"/>
          <w:szCs w:val="24"/>
        </w:rPr>
        <w:t>/aluminium</w:t>
      </w:r>
      <w:r>
        <w:rPr>
          <w:sz w:val="24"/>
          <w:szCs w:val="24"/>
        </w:rPr>
        <w:t xml:space="preserve"> block with no other barriers in place to help with minimising the Jack from slipping.</w:t>
      </w:r>
    </w:p>
    <w:p w14:paraId="136988B0" w14:textId="77777777" w:rsidR="00E164E6" w:rsidRDefault="00E164E6" w:rsidP="00E164E6">
      <w:pPr>
        <w:spacing w:after="0" w:line="360" w:lineRule="auto"/>
        <w:rPr>
          <w:sz w:val="24"/>
          <w:szCs w:val="24"/>
        </w:rPr>
      </w:pPr>
    </w:p>
    <w:p w14:paraId="52AD8E38" w14:textId="77777777" w:rsidR="00E164E6" w:rsidRDefault="00E164E6" w:rsidP="00E164E6">
      <w:pPr>
        <w:spacing w:after="0" w:line="360" w:lineRule="auto"/>
        <w:rPr>
          <w:sz w:val="24"/>
          <w:szCs w:val="24"/>
        </w:rPr>
      </w:pPr>
    </w:p>
    <w:p w14:paraId="6735E2B7" w14:textId="77777777" w:rsidR="00E164E6" w:rsidRDefault="00E164E6" w:rsidP="00E164E6">
      <w:pPr>
        <w:spacing w:after="0" w:line="360" w:lineRule="auto"/>
        <w:rPr>
          <w:b/>
          <w:bCs/>
          <w:sz w:val="24"/>
          <w:szCs w:val="24"/>
        </w:rPr>
      </w:pPr>
      <w:r>
        <w:rPr>
          <w:b/>
          <w:bCs/>
          <w:sz w:val="24"/>
          <w:szCs w:val="24"/>
        </w:rPr>
        <w:t>Idea 2:</w:t>
      </w:r>
    </w:p>
    <w:p w14:paraId="194787A9" w14:textId="77777777" w:rsidR="00E164E6" w:rsidRDefault="00E164E6" w:rsidP="00E164E6">
      <w:pPr>
        <w:spacing w:after="0" w:line="360" w:lineRule="auto"/>
        <w:rPr>
          <w:b/>
          <w:bCs/>
          <w:sz w:val="24"/>
          <w:szCs w:val="24"/>
        </w:rPr>
      </w:pPr>
    </w:p>
    <w:p w14:paraId="682C1790" w14:textId="32479938" w:rsidR="00E164E6" w:rsidRDefault="00E164E6" w:rsidP="00E164E6">
      <w:pPr>
        <w:spacing w:after="0" w:line="360" w:lineRule="auto"/>
        <w:rPr>
          <w:sz w:val="24"/>
          <w:szCs w:val="24"/>
        </w:rPr>
      </w:pPr>
      <w:r>
        <w:rPr>
          <w:sz w:val="24"/>
          <w:szCs w:val="24"/>
        </w:rPr>
        <w:t>For idea 2, I decided on a plain packer</w:t>
      </w:r>
      <w:r w:rsidR="00901D04">
        <w:rPr>
          <w:sz w:val="24"/>
          <w:szCs w:val="24"/>
        </w:rPr>
        <w:t xml:space="preserve"> similar to other </w:t>
      </w:r>
      <w:r>
        <w:rPr>
          <w:sz w:val="24"/>
          <w:szCs w:val="24"/>
        </w:rPr>
        <w:t>products currently</w:t>
      </w:r>
      <w:r w:rsidR="00901D04">
        <w:rPr>
          <w:sz w:val="24"/>
          <w:szCs w:val="24"/>
        </w:rPr>
        <w:t xml:space="preserve"> being</w:t>
      </w:r>
      <w:r>
        <w:rPr>
          <w:sz w:val="24"/>
          <w:szCs w:val="24"/>
        </w:rPr>
        <w:t xml:space="preserve"> sold, however I have installed some uprights on each side of the packer to allow the Jack to be bolted in place. This will mean the Jack is now unable to move in any</w:t>
      </w:r>
      <w:r w:rsidR="00901D04">
        <w:rPr>
          <w:sz w:val="24"/>
          <w:szCs w:val="24"/>
        </w:rPr>
        <w:t xml:space="preserve"> direction, resulting in </w:t>
      </w:r>
      <w:r>
        <w:rPr>
          <w:sz w:val="24"/>
          <w:szCs w:val="24"/>
        </w:rPr>
        <w:t xml:space="preserve">complete stability of the Jack. This is something that has not been designed and used in </w:t>
      </w:r>
      <w:r>
        <w:rPr>
          <w:sz w:val="24"/>
          <w:szCs w:val="24"/>
        </w:rPr>
        <w:lastRenderedPageBreak/>
        <w:t xml:space="preserve">other industries that I could see in my research, so this will mean that this product is now a viable option to take forward. </w:t>
      </w:r>
    </w:p>
    <w:p w14:paraId="7E90DFDA" w14:textId="77777777" w:rsidR="00E164E6" w:rsidRDefault="00E164E6" w:rsidP="00E164E6">
      <w:pPr>
        <w:spacing w:after="0" w:line="360" w:lineRule="auto"/>
        <w:rPr>
          <w:sz w:val="24"/>
          <w:szCs w:val="24"/>
        </w:rPr>
      </w:pPr>
    </w:p>
    <w:p w14:paraId="16E8A7A8" w14:textId="77777777" w:rsidR="00E164E6" w:rsidRDefault="00E164E6" w:rsidP="00E164E6">
      <w:pPr>
        <w:spacing w:after="0" w:line="360" w:lineRule="auto"/>
        <w:rPr>
          <w:sz w:val="24"/>
          <w:szCs w:val="24"/>
        </w:rPr>
      </w:pPr>
    </w:p>
    <w:p w14:paraId="76749C70" w14:textId="77777777" w:rsidR="00E164E6" w:rsidRDefault="00E164E6" w:rsidP="00E164E6">
      <w:pPr>
        <w:spacing w:after="0" w:line="360" w:lineRule="auto"/>
        <w:rPr>
          <w:b/>
          <w:bCs/>
          <w:sz w:val="24"/>
          <w:szCs w:val="24"/>
        </w:rPr>
      </w:pPr>
      <w:r>
        <w:rPr>
          <w:b/>
          <w:bCs/>
          <w:sz w:val="24"/>
          <w:szCs w:val="24"/>
        </w:rPr>
        <w:t>Idea 3:</w:t>
      </w:r>
    </w:p>
    <w:p w14:paraId="72A26EAB" w14:textId="77777777" w:rsidR="00E164E6" w:rsidRDefault="00E164E6" w:rsidP="00E164E6">
      <w:pPr>
        <w:spacing w:after="0" w:line="360" w:lineRule="auto"/>
        <w:rPr>
          <w:b/>
          <w:bCs/>
          <w:sz w:val="24"/>
          <w:szCs w:val="24"/>
        </w:rPr>
      </w:pPr>
    </w:p>
    <w:p w14:paraId="5C7C8B3C" w14:textId="5AD8599C" w:rsidR="00E164E6" w:rsidRDefault="00E164E6" w:rsidP="00E164E6">
      <w:pPr>
        <w:spacing w:after="0" w:line="360" w:lineRule="auto"/>
        <w:rPr>
          <w:sz w:val="24"/>
          <w:szCs w:val="24"/>
        </w:rPr>
      </w:pPr>
      <w:r>
        <w:rPr>
          <w:sz w:val="24"/>
          <w:szCs w:val="24"/>
        </w:rPr>
        <w:t xml:space="preserve">For idea 3, I used the same principles as with idea 2 but decided to add some plates on the underside of the block to allow the Jack to be held onto the packer but also allowing the packer to be bolted to the crane tracks and therefore making everything stable and meaning the Jack </w:t>
      </w:r>
      <w:r w:rsidR="00901D04">
        <w:rPr>
          <w:sz w:val="24"/>
          <w:szCs w:val="24"/>
        </w:rPr>
        <w:t>will</w:t>
      </w:r>
      <w:r>
        <w:rPr>
          <w:sz w:val="24"/>
          <w:szCs w:val="24"/>
        </w:rPr>
        <w:t xml:space="preserve"> never slip out of place. This is an idea that has never been used within our industry and will revolutionise the way we work on cranes. It will not only speed up the working process but will also make the workplace safer </w:t>
      </w:r>
      <w:r w:rsidR="00901D04">
        <w:rPr>
          <w:sz w:val="24"/>
          <w:szCs w:val="24"/>
        </w:rPr>
        <w:t>meaning</w:t>
      </w:r>
      <w:r>
        <w:rPr>
          <w:sz w:val="24"/>
          <w:szCs w:val="24"/>
        </w:rPr>
        <w:t xml:space="preserve"> less accidents. </w:t>
      </w:r>
    </w:p>
    <w:p w14:paraId="74DC8317" w14:textId="77777777" w:rsidR="00E164E6" w:rsidRDefault="00E164E6" w:rsidP="00E164E6">
      <w:pPr>
        <w:spacing w:after="0" w:line="360" w:lineRule="auto"/>
        <w:rPr>
          <w:sz w:val="24"/>
          <w:szCs w:val="24"/>
        </w:rPr>
      </w:pPr>
    </w:p>
    <w:p w14:paraId="4A9E0F1A" w14:textId="77777777" w:rsidR="00E164E6" w:rsidRDefault="00E164E6" w:rsidP="00E164E6">
      <w:pPr>
        <w:spacing w:after="0" w:line="360" w:lineRule="auto"/>
        <w:rPr>
          <w:sz w:val="24"/>
          <w:szCs w:val="24"/>
        </w:rPr>
      </w:pPr>
      <w:r>
        <w:rPr>
          <w:sz w:val="24"/>
          <w:szCs w:val="24"/>
        </w:rPr>
        <w:t>All three ideas above are hand drawn at the back of this project in Appendices.</w:t>
      </w:r>
    </w:p>
    <w:p w14:paraId="6E5EAE7E" w14:textId="5BEA228E" w:rsidR="00E164E6" w:rsidRDefault="00E164E6" w:rsidP="00E164E6">
      <w:pPr>
        <w:spacing w:after="0" w:line="360" w:lineRule="auto"/>
        <w:jc w:val="center"/>
        <w:rPr>
          <w:b/>
          <w:bCs/>
          <w:sz w:val="24"/>
          <w:szCs w:val="24"/>
          <w:u w:val="single"/>
        </w:rPr>
      </w:pPr>
    </w:p>
    <w:p w14:paraId="403C78BA" w14:textId="77777777" w:rsidR="00262930" w:rsidRPr="00262930" w:rsidRDefault="00262930" w:rsidP="00E164E6">
      <w:pPr>
        <w:spacing w:after="0" w:line="360" w:lineRule="auto"/>
        <w:jc w:val="center"/>
        <w:rPr>
          <w:b/>
          <w:bCs/>
          <w:sz w:val="24"/>
          <w:szCs w:val="24"/>
          <w:u w:val="single"/>
        </w:rPr>
      </w:pPr>
    </w:p>
    <w:p w14:paraId="2CB63B21" w14:textId="09827F6A" w:rsidR="00E164E6" w:rsidRPr="00E164E6" w:rsidRDefault="00E164E6" w:rsidP="00E164E6">
      <w:pPr>
        <w:spacing w:after="0" w:line="360" w:lineRule="auto"/>
        <w:rPr>
          <w:b/>
          <w:bCs/>
          <w:sz w:val="32"/>
          <w:szCs w:val="32"/>
        </w:rPr>
      </w:pPr>
      <w:r w:rsidRPr="00E164E6">
        <w:rPr>
          <w:b/>
          <w:bCs/>
          <w:sz w:val="32"/>
          <w:szCs w:val="32"/>
        </w:rPr>
        <w:t>Evaluation of Final design being taken forward</w:t>
      </w:r>
    </w:p>
    <w:p w14:paraId="66071CEE" w14:textId="77777777" w:rsidR="00E164E6" w:rsidRDefault="00E164E6" w:rsidP="00E164E6">
      <w:pPr>
        <w:spacing w:after="0" w:line="360" w:lineRule="auto"/>
        <w:rPr>
          <w:sz w:val="24"/>
          <w:szCs w:val="24"/>
        </w:rPr>
      </w:pPr>
    </w:p>
    <w:p w14:paraId="39EDBC4A" w14:textId="526F47D0" w:rsidR="00E164E6" w:rsidRDefault="00E164E6" w:rsidP="00E164E6">
      <w:pPr>
        <w:spacing w:after="0" w:line="360" w:lineRule="auto"/>
        <w:rPr>
          <w:sz w:val="24"/>
          <w:szCs w:val="24"/>
        </w:rPr>
      </w:pPr>
      <w:r>
        <w:rPr>
          <w:sz w:val="24"/>
          <w:szCs w:val="24"/>
        </w:rPr>
        <w:t>I</w:t>
      </w:r>
      <w:r w:rsidR="006F18B5">
        <w:rPr>
          <w:sz w:val="24"/>
          <w:szCs w:val="24"/>
        </w:rPr>
        <w:t xml:space="preserve"> chose</w:t>
      </w:r>
      <w:r>
        <w:rPr>
          <w:sz w:val="24"/>
          <w:szCs w:val="24"/>
        </w:rPr>
        <w:t xml:space="preserve"> to take </w:t>
      </w:r>
      <w:r w:rsidR="006F18B5">
        <w:rPr>
          <w:sz w:val="24"/>
          <w:szCs w:val="24"/>
        </w:rPr>
        <w:t xml:space="preserve">the third </w:t>
      </w:r>
      <w:r>
        <w:rPr>
          <w:sz w:val="24"/>
          <w:szCs w:val="24"/>
        </w:rPr>
        <w:t xml:space="preserve">idea forward as my </w:t>
      </w:r>
      <w:r w:rsidR="006F18B5">
        <w:rPr>
          <w:sz w:val="24"/>
          <w:szCs w:val="24"/>
        </w:rPr>
        <w:t>final design</w:t>
      </w:r>
      <w:r>
        <w:rPr>
          <w:sz w:val="24"/>
          <w:szCs w:val="24"/>
        </w:rPr>
        <w:t xml:space="preserve"> for a few reasons. I feel it </w:t>
      </w:r>
      <w:r w:rsidR="00854859">
        <w:rPr>
          <w:sz w:val="24"/>
          <w:szCs w:val="24"/>
        </w:rPr>
        <w:t>was</w:t>
      </w:r>
      <w:r>
        <w:rPr>
          <w:sz w:val="24"/>
          <w:szCs w:val="24"/>
        </w:rPr>
        <w:t xml:space="preserve"> the most versatile of the three ideas and improves the overall safety more than the other two. It will have the ability to be used on a number of different size Jacks and will secure them not only to the packing itself, but</w:t>
      </w:r>
      <w:r w:rsidR="00262930">
        <w:rPr>
          <w:sz w:val="24"/>
          <w:szCs w:val="24"/>
        </w:rPr>
        <w:t xml:space="preserve"> also</w:t>
      </w:r>
      <w:r>
        <w:rPr>
          <w:sz w:val="24"/>
          <w:szCs w:val="24"/>
        </w:rPr>
        <w:t xml:space="preserve"> to the rails so there will be no movement</w:t>
      </w:r>
      <w:r w:rsidR="00262930">
        <w:rPr>
          <w:sz w:val="24"/>
          <w:szCs w:val="24"/>
        </w:rPr>
        <w:t>,</w:t>
      </w:r>
      <w:r>
        <w:rPr>
          <w:sz w:val="24"/>
          <w:szCs w:val="24"/>
        </w:rPr>
        <w:t xml:space="preserve"> </w:t>
      </w:r>
      <w:r w:rsidR="00262930">
        <w:rPr>
          <w:sz w:val="24"/>
          <w:szCs w:val="24"/>
        </w:rPr>
        <w:t>this</w:t>
      </w:r>
      <w:r>
        <w:rPr>
          <w:sz w:val="24"/>
          <w:szCs w:val="24"/>
        </w:rPr>
        <w:t xml:space="preserve"> will stop slippage of the Jack o</w:t>
      </w:r>
      <w:r w:rsidR="00262930">
        <w:rPr>
          <w:sz w:val="24"/>
          <w:szCs w:val="24"/>
        </w:rPr>
        <w:t>n</w:t>
      </w:r>
      <w:r>
        <w:rPr>
          <w:sz w:val="24"/>
          <w:szCs w:val="24"/>
        </w:rPr>
        <w:t xml:space="preserve"> the packing and the rails on the gantry. This will result in saving companies time and money</w:t>
      </w:r>
      <w:r w:rsidR="006F18B5">
        <w:rPr>
          <w:sz w:val="24"/>
          <w:szCs w:val="24"/>
        </w:rPr>
        <w:t xml:space="preserve">, as well as </w:t>
      </w:r>
      <w:r>
        <w:rPr>
          <w:sz w:val="24"/>
          <w:szCs w:val="24"/>
        </w:rPr>
        <w:t>result</w:t>
      </w:r>
      <w:r w:rsidR="006F18B5">
        <w:rPr>
          <w:sz w:val="24"/>
          <w:szCs w:val="24"/>
        </w:rPr>
        <w:t>ing</w:t>
      </w:r>
      <w:r>
        <w:rPr>
          <w:sz w:val="24"/>
          <w:szCs w:val="24"/>
        </w:rPr>
        <w:t xml:space="preserve"> in less accidents and making the workplace safer </w:t>
      </w:r>
      <w:r w:rsidR="006F18B5">
        <w:rPr>
          <w:sz w:val="24"/>
          <w:szCs w:val="24"/>
        </w:rPr>
        <w:t>while</w:t>
      </w:r>
      <w:r>
        <w:rPr>
          <w:sz w:val="24"/>
          <w:szCs w:val="24"/>
        </w:rPr>
        <w:t xml:space="preserve"> increasing work output. The packer will be made of aluminium so it will be light weight and will also have a hole is the centre to allow the packer to be easily manoeuvred without effecting the overall strength of the packer itself.</w:t>
      </w:r>
      <w:r w:rsidR="00262930">
        <w:rPr>
          <w:sz w:val="24"/>
          <w:szCs w:val="24"/>
        </w:rPr>
        <w:t xml:space="preserve"> This will follow BS EN 1494 standards to ensure that all materials used are capable of holding the weight limits supplied/requested. </w:t>
      </w:r>
    </w:p>
    <w:p w14:paraId="705D36F3" w14:textId="075446AE" w:rsidR="00E164E6" w:rsidRDefault="00E164E6" w:rsidP="00E164E6">
      <w:pPr>
        <w:spacing w:after="0" w:line="360" w:lineRule="auto"/>
        <w:rPr>
          <w:sz w:val="24"/>
          <w:szCs w:val="24"/>
        </w:rPr>
      </w:pPr>
      <w:r>
        <w:rPr>
          <w:sz w:val="24"/>
          <w:szCs w:val="24"/>
        </w:rPr>
        <w:t>You can bolt both the Jack and Packer which cannot be achieved with using the other two. This idea uses Aluminium material whereas the first idea uses Steel</w:t>
      </w:r>
      <w:r w:rsidR="006F18B5">
        <w:rPr>
          <w:sz w:val="24"/>
          <w:szCs w:val="24"/>
        </w:rPr>
        <w:t xml:space="preserve">. The third design </w:t>
      </w:r>
      <w:r>
        <w:rPr>
          <w:sz w:val="24"/>
          <w:szCs w:val="24"/>
        </w:rPr>
        <w:t xml:space="preserve">also </w:t>
      </w:r>
      <w:r>
        <w:rPr>
          <w:sz w:val="24"/>
          <w:szCs w:val="24"/>
        </w:rPr>
        <w:lastRenderedPageBreak/>
        <w:t>has a hole in the centre of the packer allowing</w:t>
      </w:r>
      <w:r w:rsidR="006F18B5">
        <w:rPr>
          <w:sz w:val="24"/>
          <w:szCs w:val="24"/>
        </w:rPr>
        <w:t xml:space="preserve"> for</w:t>
      </w:r>
      <w:r>
        <w:rPr>
          <w:sz w:val="24"/>
          <w:szCs w:val="24"/>
        </w:rPr>
        <w:t xml:space="preserve"> easier manoeuvrability whereas the other ideas did not offer this (this does not affect overall strength of packer). </w:t>
      </w:r>
    </w:p>
    <w:p w14:paraId="431200D6" w14:textId="1D0F4421" w:rsidR="00E164E6" w:rsidRDefault="00E164E6" w:rsidP="00E164E6">
      <w:pPr>
        <w:spacing w:after="0" w:line="360" w:lineRule="auto"/>
        <w:rPr>
          <w:sz w:val="24"/>
          <w:szCs w:val="24"/>
        </w:rPr>
      </w:pPr>
      <w:r>
        <w:rPr>
          <w:sz w:val="24"/>
          <w:szCs w:val="24"/>
        </w:rPr>
        <w:t>I have concluded this is the best idea of the three that have been provided and feel that the customer will benefit best from this</w:t>
      </w:r>
      <w:r w:rsidR="006F18B5">
        <w:rPr>
          <w:sz w:val="24"/>
          <w:szCs w:val="24"/>
        </w:rPr>
        <w:t xml:space="preserve"> design</w:t>
      </w:r>
      <w:r>
        <w:rPr>
          <w:sz w:val="24"/>
          <w:szCs w:val="24"/>
        </w:rPr>
        <w:t xml:space="preserve">. It will increase work output and will mean shorter working times and therefore save money, however the most important thing achieved by this product is the improved safety which is highlighted throughout this project. </w:t>
      </w:r>
    </w:p>
    <w:p w14:paraId="24B6F5A0" w14:textId="77777777" w:rsidR="00E164E6" w:rsidRDefault="00E164E6" w:rsidP="00E164E6">
      <w:pPr>
        <w:spacing w:after="0" w:line="360" w:lineRule="auto"/>
        <w:rPr>
          <w:sz w:val="24"/>
          <w:szCs w:val="24"/>
        </w:rPr>
      </w:pPr>
    </w:p>
    <w:p w14:paraId="19F9B379" w14:textId="77777777" w:rsidR="00E164E6" w:rsidRDefault="00E164E6" w:rsidP="00E164E6">
      <w:pPr>
        <w:spacing w:after="0" w:line="360" w:lineRule="auto"/>
        <w:rPr>
          <w:sz w:val="24"/>
          <w:szCs w:val="24"/>
        </w:rPr>
      </w:pPr>
      <w:r>
        <w:rPr>
          <w:sz w:val="24"/>
          <w:szCs w:val="24"/>
        </w:rPr>
        <w:t xml:space="preserve">Final hand sketch and CAD produced sketch are at the back of this project in the Appendices. </w:t>
      </w:r>
    </w:p>
    <w:p w14:paraId="0DC57F95" w14:textId="6CBC383D" w:rsidR="004A3DF5" w:rsidRDefault="004A3DF5" w:rsidP="00E164E6">
      <w:pPr>
        <w:spacing w:after="0" w:line="360" w:lineRule="auto"/>
        <w:jc w:val="both"/>
        <w:rPr>
          <w:b/>
          <w:bCs/>
          <w:sz w:val="24"/>
          <w:szCs w:val="24"/>
        </w:rPr>
      </w:pPr>
    </w:p>
    <w:p w14:paraId="31252D88" w14:textId="568F663F" w:rsidR="004A3DF5" w:rsidRDefault="004A3DF5" w:rsidP="00E164E6">
      <w:pPr>
        <w:spacing w:after="0" w:line="360" w:lineRule="auto"/>
        <w:jc w:val="both"/>
        <w:rPr>
          <w:b/>
          <w:bCs/>
          <w:sz w:val="24"/>
          <w:szCs w:val="24"/>
        </w:rPr>
      </w:pPr>
    </w:p>
    <w:p w14:paraId="4BFB85E5" w14:textId="77777777" w:rsidR="00674D54" w:rsidRPr="00674D54" w:rsidRDefault="00674D54" w:rsidP="00674D54">
      <w:pPr>
        <w:rPr>
          <w:b/>
          <w:bCs/>
          <w:sz w:val="32"/>
          <w:szCs w:val="32"/>
        </w:rPr>
      </w:pPr>
      <w:r w:rsidRPr="00674D54">
        <w:rPr>
          <w:b/>
          <w:bCs/>
          <w:sz w:val="32"/>
          <w:szCs w:val="32"/>
        </w:rPr>
        <w:t>Analysis of Project Findings</w:t>
      </w:r>
    </w:p>
    <w:p w14:paraId="0B4C833A" w14:textId="77777777" w:rsidR="00674D54" w:rsidRDefault="00674D54" w:rsidP="00674D54">
      <w:pPr>
        <w:jc w:val="center"/>
        <w:rPr>
          <w:b/>
          <w:bCs/>
          <w:sz w:val="32"/>
          <w:szCs w:val="32"/>
          <w:u w:val="single"/>
        </w:rPr>
      </w:pPr>
    </w:p>
    <w:p w14:paraId="1153042A" w14:textId="6A0116C1" w:rsidR="00674D54" w:rsidRDefault="00674D54" w:rsidP="00674D54">
      <w:pPr>
        <w:spacing w:line="360" w:lineRule="auto"/>
        <w:rPr>
          <w:sz w:val="24"/>
          <w:szCs w:val="24"/>
        </w:rPr>
      </w:pPr>
      <w:r>
        <w:rPr>
          <w:sz w:val="24"/>
          <w:szCs w:val="24"/>
        </w:rPr>
        <w:t xml:space="preserve">Before </w:t>
      </w:r>
      <w:r w:rsidR="00894E98">
        <w:rPr>
          <w:sz w:val="24"/>
          <w:szCs w:val="24"/>
        </w:rPr>
        <w:t>commencement of</w:t>
      </w:r>
      <w:r>
        <w:rPr>
          <w:sz w:val="24"/>
          <w:szCs w:val="24"/>
        </w:rPr>
        <w:t xml:space="preserve"> th</w:t>
      </w:r>
      <w:r w:rsidR="00894E98">
        <w:rPr>
          <w:sz w:val="24"/>
          <w:szCs w:val="24"/>
        </w:rPr>
        <w:t>e</w:t>
      </w:r>
      <w:r>
        <w:rPr>
          <w:sz w:val="24"/>
          <w:szCs w:val="24"/>
        </w:rPr>
        <w:t xml:space="preserve"> project, it was obvious that there were some issues with the current products being used to Jack up the gantry cranes within the engineering sector. </w:t>
      </w:r>
      <w:r w:rsidR="007128BE">
        <w:rPr>
          <w:sz w:val="24"/>
          <w:szCs w:val="24"/>
        </w:rPr>
        <w:t>I had</w:t>
      </w:r>
      <w:r>
        <w:rPr>
          <w:sz w:val="24"/>
          <w:szCs w:val="24"/>
        </w:rPr>
        <w:t xml:space="preserve"> established that issues </w:t>
      </w:r>
      <w:r w:rsidR="007128BE">
        <w:rPr>
          <w:sz w:val="24"/>
          <w:szCs w:val="24"/>
        </w:rPr>
        <w:t>have recently come up within my own workplace</w:t>
      </w:r>
      <w:r>
        <w:rPr>
          <w:sz w:val="24"/>
          <w:szCs w:val="24"/>
        </w:rPr>
        <w:t xml:space="preserve">, and this was the reason for the project </w:t>
      </w:r>
      <w:r w:rsidR="007128BE">
        <w:rPr>
          <w:sz w:val="24"/>
          <w:szCs w:val="24"/>
        </w:rPr>
        <w:t>being carried out</w:t>
      </w:r>
      <w:r>
        <w:rPr>
          <w:sz w:val="24"/>
          <w:szCs w:val="24"/>
        </w:rPr>
        <w:t xml:space="preserve">. An improvement had to be found and </w:t>
      </w:r>
      <w:r w:rsidR="007128BE">
        <w:rPr>
          <w:sz w:val="24"/>
          <w:szCs w:val="24"/>
        </w:rPr>
        <w:t>I feel I have</w:t>
      </w:r>
      <w:r>
        <w:rPr>
          <w:sz w:val="24"/>
          <w:szCs w:val="24"/>
        </w:rPr>
        <w:t xml:space="preserve"> succeeded in doing this by carrying out several different stages to calculate what would work and what would not. </w:t>
      </w:r>
    </w:p>
    <w:p w14:paraId="4ED02A8A" w14:textId="77777777" w:rsidR="002A70BB" w:rsidRDefault="00B50A63" w:rsidP="002A70BB">
      <w:pPr>
        <w:spacing w:line="360" w:lineRule="auto"/>
        <w:rPr>
          <w:sz w:val="24"/>
          <w:szCs w:val="24"/>
        </w:rPr>
      </w:pPr>
      <w:r>
        <w:rPr>
          <w:sz w:val="24"/>
          <w:szCs w:val="24"/>
        </w:rPr>
        <w:t>I firstly carried out a feasibility study, this was to put forward</w:t>
      </w:r>
      <w:r w:rsidR="005F532F">
        <w:rPr>
          <w:sz w:val="24"/>
          <w:szCs w:val="24"/>
        </w:rPr>
        <w:t xml:space="preserve"> to see</w:t>
      </w:r>
      <w:r>
        <w:rPr>
          <w:sz w:val="24"/>
          <w:szCs w:val="24"/>
        </w:rPr>
        <w:t xml:space="preserve"> whether a new product had the ability to be designed and succeed in the marketplace, this meant carrying out research to check what products are currently available, and whether th</w:t>
      </w:r>
      <w:r w:rsidR="007128BE">
        <w:rPr>
          <w:sz w:val="24"/>
          <w:szCs w:val="24"/>
        </w:rPr>
        <w:t>e</w:t>
      </w:r>
      <w:r>
        <w:rPr>
          <w:sz w:val="24"/>
          <w:szCs w:val="24"/>
        </w:rPr>
        <w:t xml:space="preserve"> product I have designed would meet the criteria and fill a gap within the market.</w:t>
      </w:r>
      <w:r w:rsidR="00674D54">
        <w:rPr>
          <w:sz w:val="24"/>
          <w:szCs w:val="24"/>
        </w:rPr>
        <w:t xml:space="preserve"> </w:t>
      </w:r>
      <w:r>
        <w:rPr>
          <w:sz w:val="24"/>
          <w:szCs w:val="24"/>
        </w:rPr>
        <w:t>I then</w:t>
      </w:r>
      <w:r w:rsidR="00674D54">
        <w:rPr>
          <w:sz w:val="24"/>
          <w:szCs w:val="24"/>
        </w:rPr>
        <w:t xml:space="preserve"> proceeded to make a Product Design Specification (P.D.S) and this gave the ability to determine what the issues were</w:t>
      </w:r>
      <w:r w:rsidR="007128BE">
        <w:rPr>
          <w:sz w:val="24"/>
          <w:szCs w:val="24"/>
        </w:rPr>
        <w:t xml:space="preserve"> with the current products being used</w:t>
      </w:r>
      <w:r w:rsidR="00674D54">
        <w:rPr>
          <w:sz w:val="24"/>
          <w:szCs w:val="24"/>
        </w:rPr>
        <w:t xml:space="preserve">. We could see that Jacks falling from packers was becoming a bit of an issue within the steel industry in particular which resulted in a recent lost time accident, meaning the mechanical fitter had to go off work long term due to injury from a Jack slipping from a packer that was being used. This was detrimental in pushing for this new product and to re-design what has been used for the last several years causing numerous lost time accidents and slowing down work processes. </w:t>
      </w:r>
    </w:p>
    <w:p w14:paraId="6085B168" w14:textId="7B322C08" w:rsidR="00003D97" w:rsidRPr="002A70BB" w:rsidRDefault="00674D54" w:rsidP="002A70BB">
      <w:pPr>
        <w:spacing w:line="360" w:lineRule="auto"/>
        <w:rPr>
          <w:sz w:val="24"/>
          <w:szCs w:val="24"/>
        </w:rPr>
      </w:pPr>
      <w:r w:rsidRPr="00674D54">
        <w:rPr>
          <w:b/>
          <w:bCs/>
          <w:sz w:val="32"/>
          <w:szCs w:val="32"/>
        </w:rPr>
        <w:lastRenderedPageBreak/>
        <w:t>Conclusion</w:t>
      </w:r>
    </w:p>
    <w:p w14:paraId="75B1F7CA" w14:textId="77777777" w:rsidR="002A70BB" w:rsidRPr="00003D97" w:rsidRDefault="002A70BB" w:rsidP="00674D54">
      <w:pPr>
        <w:spacing w:after="0" w:line="360" w:lineRule="auto"/>
        <w:rPr>
          <w:b/>
          <w:bCs/>
          <w:sz w:val="32"/>
          <w:szCs w:val="32"/>
        </w:rPr>
      </w:pPr>
    </w:p>
    <w:p w14:paraId="565263AA" w14:textId="15731276" w:rsidR="00674D54" w:rsidRDefault="00674D54" w:rsidP="00674D54">
      <w:pPr>
        <w:spacing w:after="0" w:line="360" w:lineRule="auto"/>
        <w:rPr>
          <w:sz w:val="24"/>
          <w:szCs w:val="24"/>
        </w:rPr>
      </w:pPr>
      <w:r>
        <w:rPr>
          <w:sz w:val="24"/>
          <w:szCs w:val="24"/>
        </w:rPr>
        <w:t xml:space="preserve">We can see that our project findings have allowed us to have meetings/consultations with our customers. This </w:t>
      </w:r>
      <w:r w:rsidR="005F532F">
        <w:rPr>
          <w:sz w:val="24"/>
          <w:szCs w:val="24"/>
        </w:rPr>
        <w:t>allowed</w:t>
      </w:r>
      <w:r>
        <w:rPr>
          <w:sz w:val="24"/>
          <w:szCs w:val="24"/>
        </w:rPr>
        <w:t xml:space="preserve"> us to get exact reasons for the product re-design being implemented and g</w:t>
      </w:r>
      <w:r w:rsidR="005F532F">
        <w:rPr>
          <w:sz w:val="24"/>
          <w:szCs w:val="24"/>
        </w:rPr>
        <w:t>a</w:t>
      </w:r>
      <w:r>
        <w:rPr>
          <w:sz w:val="24"/>
          <w:szCs w:val="24"/>
        </w:rPr>
        <w:t xml:space="preserve">ve </w:t>
      </w:r>
      <w:r w:rsidR="005F532F">
        <w:rPr>
          <w:sz w:val="24"/>
          <w:szCs w:val="24"/>
        </w:rPr>
        <w:t>me</w:t>
      </w:r>
      <w:r>
        <w:rPr>
          <w:sz w:val="24"/>
          <w:szCs w:val="24"/>
        </w:rPr>
        <w:t xml:space="preserve"> an idea of how to plan things and re-design the product to what </w:t>
      </w:r>
      <w:r w:rsidR="005F532F">
        <w:rPr>
          <w:sz w:val="24"/>
          <w:szCs w:val="24"/>
        </w:rPr>
        <w:t>I</w:t>
      </w:r>
      <w:r>
        <w:rPr>
          <w:sz w:val="24"/>
          <w:szCs w:val="24"/>
        </w:rPr>
        <w:t xml:space="preserve"> fe</w:t>
      </w:r>
      <w:r w:rsidR="005F532F">
        <w:rPr>
          <w:sz w:val="24"/>
          <w:szCs w:val="24"/>
        </w:rPr>
        <w:t>lt</w:t>
      </w:r>
      <w:r>
        <w:rPr>
          <w:sz w:val="24"/>
          <w:szCs w:val="24"/>
        </w:rPr>
        <w:t xml:space="preserve"> </w:t>
      </w:r>
      <w:r w:rsidR="005F532F">
        <w:rPr>
          <w:sz w:val="24"/>
          <w:szCs w:val="24"/>
        </w:rPr>
        <w:t>would be</w:t>
      </w:r>
      <w:r>
        <w:rPr>
          <w:sz w:val="24"/>
          <w:szCs w:val="24"/>
        </w:rPr>
        <w:t xml:space="preserve"> required. </w:t>
      </w:r>
      <w:r w:rsidR="009E1DF3">
        <w:rPr>
          <w:sz w:val="24"/>
          <w:szCs w:val="24"/>
        </w:rPr>
        <w:t>I</w:t>
      </w:r>
      <w:r>
        <w:rPr>
          <w:sz w:val="24"/>
          <w:szCs w:val="24"/>
        </w:rPr>
        <w:t xml:space="preserve"> used Gantt charts and logbook reports, produced </w:t>
      </w:r>
      <w:r w:rsidR="009E1DF3">
        <w:rPr>
          <w:sz w:val="24"/>
          <w:szCs w:val="24"/>
        </w:rPr>
        <w:t>CAD</w:t>
      </w:r>
      <w:r>
        <w:rPr>
          <w:sz w:val="24"/>
          <w:szCs w:val="24"/>
        </w:rPr>
        <w:t xml:space="preserve"> drawings and sketches and produced document</w:t>
      </w:r>
      <w:r w:rsidR="009E1DF3">
        <w:rPr>
          <w:sz w:val="24"/>
          <w:szCs w:val="24"/>
        </w:rPr>
        <w:t>s</w:t>
      </w:r>
      <w:r>
        <w:rPr>
          <w:sz w:val="24"/>
          <w:szCs w:val="24"/>
        </w:rPr>
        <w:t xml:space="preserve"> such as</w:t>
      </w:r>
      <w:r w:rsidR="005F532F">
        <w:rPr>
          <w:sz w:val="24"/>
          <w:szCs w:val="24"/>
        </w:rPr>
        <w:t xml:space="preserve"> a</w:t>
      </w:r>
      <w:r>
        <w:rPr>
          <w:sz w:val="24"/>
          <w:szCs w:val="24"/>
        </w:rPr>
        <w:t xml:space="preserve"> </w:t>
      </w:r>
      <w:r w:rsidR="005F532F">
        <w:rPr>
          <w:sz w:val="24"/>
          <w:szCs w:val="24"/>
        </w:rPr>
        <w:t xml:space="preserve">Feasibility study and </w:t>
      </w:r>
      <w:r>
        <w:rPr>
          <w:sz w:val="24"/>
          <w:szCs w:val="24"/>
        </w:rPr>
        <w:t xml:space="preserve">Product Design Specification (P.D.S) to ensure all the relevant information to design the product that </w:t>
      </w:r>
      <w:r w:rsidR="005F532F">
        <w:rPr>
          <w:sz w:val="24"/>
          <w:szCs w:val="24"/>
        </w:rPr>
        <w:t>would</w:t>
      </w:r>
      <w:r>
        <w:rPr>
          <w:sz w:val="24"/>
          <w:szCs w:val="24"/>
        </w:rPr>
        <w:t xml:space="preserve"> best benefit the customer and their work process</w:t>
      </w:r>
      <w:r w:rsidR="009E1DF3">
        <w:rPr>
          <w:sz w:val="24"/>
          <w:szCs w:val="24"/>
        </w:rPr>
        <w:t xml:space="preserve"> was included</w:t>
      </w:r>
      <w:r>
        <w:rPr>
          <w:sz w:val="24"/>
          <w:szCs w:val="24"/>
        </w:rPr>
        <w:t>. All of these stages are vital in producing a successful project, allowing products/ideas to be designed as accurately and as efficiently as possible.</w:t>
      </w:r>
    </w:p>
    <w:p w14:paraId="7A97E8D1" w14:textId="63EEE6A6" w:rsidR="00BB3AEE" w:rsidRDefault="00BB3AEE" w:rsidP="00674D54">
      <w:pPr>
        <w:spacing w:after="0" w:line="360" w:lineRule="auto"/>
        <w:rPr>
          <w:sz w:val="24"/>
          <w:szCs w:val="24"/>
        </w:rPr>
      </w:pPr>
      <w:r>
        <w:rPr>
          <w:sz w:val="24"/>
          <w:szCs w:val="24"/>
        </w:rPr>
        <w:t xml:space="preserve">On reflection, I feel more research into specific materials and their strengths, weaknesses etc would have resulted in more technical information so that management would have an easier time deciding which material they would wish to use for their product. </w:t>
      </w:r>
    </w:p>
    <w:p w14:paraId="0DF9D4C4" w14:textId="174BEE50" w:rsidR="006D7486" w:rsidRPr="009031E5" w:rsidRDefault="00BB3AEE" w:rsidP="009031E5">
      <w:pPr>
        <w:spacing w:after="0" w:line="360" w:lineRule="auto"/>
        <w:rPr>
          <w:rStyle w:val="Strong"/>
          <w:b w:val="0"/>
          <w:bCs w:val="0"/>
          <w:sz w:val="24"/>
          <w:szCs w:val="24"/>
        </w:rPr>
      </w:pPr>
      <w:r>
        <w:rPr>
          <w:sz w:val="24"/>
          <w:szCs w:val="24"/>
        </w:rPr>
        <w:t>Extra time dedicated to certain areas would have been beneficial when trying to carry out extensive research on my specific project. I carried out high amounts of research with minimal findings, however with even more time available, I may have got more of the technical information that would have benefited. I could have potentially got in contact with different companies to obtain specifications etc, this was something that could be improved on for the next project I encounter.</w:t>
      </w:r>
    </w:p>
    <w:p w14:paraId="5DDC92A5" w14:textId="72969E7E" w:rsidR="006D7486" w:rsidRDefault="006D7486" w:rsidP="007C31F1">
      <w:pPr>
        <w:rPr>
          <w:rStyle w:val="Strong"/>
        </w:rPr>
      </w:pPr>
    </w:p>
    <w:p w14:paraId="174B4F65" w14:textId="3F31A6D7" w:rsidR="00366B1C" w:rsidRDefault="00366B1C" w:rsidP="007C31F1">
      <w:pPr>
        <w:rPr>
          <w:rStyle w:val="Strong"/>
        </w:rPr>
      </w:pPr>
    </w:p>
    <w:p w14:paraId="6EDA5514" w14:textId="48FECB57" w:rsidR="00366B1C" w:rsidRDefault="00366B1C" w:rsidP="007C31F1">
      <w:pPr>
        <w:rPr>
          <w:rStyle w:val="Strong"/>
        </w:rPr>
      </w:pPr>
    </w:p>
    <w:p w14:paraId="100AFAE5" w14:textId="09788689" w:rsidR="008F057C" w:rsidRDefault="008F057C" w:rsidP="007C31F1">
      <w:pPr>
        <w:rPr>
          <w:rStyle w:val="Strong"/>
        </w:rPr>
      </w:pPr>
    </w:p>
    <w:p w14:paraId="7CF729DE" w14:textId="77777777" w:rsidR="008F057C" w:rsidRDefault="008F057C" w:rsidP="008F057C">
      <w:pPr>
        <w:spacing w:line="259" w:lineRule="auto"/>
        <w:rPr>
          <w:rStyle w:val="Strong"/>
        </w:rPr>
      </w:pPr>
    </w:p>
    <w:p w14:paraId="083198E5" w14:textId="77777777" w:rsidR="008F057C" w:rsidRDefault="008F057C" w:rsidP="008F057C">
      <w:pPr>
        <w:spacing w:line="259" w:lineRule="auto"/>
        <w:rPr>
          <w:rStyle w:val="Strong"/>
        </w:rPr>
      </w:pPr>
    </w:p>
    <w:p w14:paraId="0908E83F" w14:textId="77777777" w:rsidR="009031E5" w:rsidRDefault="009031E5" w:rsidP="008F057C">
      <w:pPr>
        <w:spacing w:line="259" w:lineRule="auto"/>
        <w:rPr>
          <w:rStyle w:val="Strong"/>
        </w:rPr>
      </w:pPr>
    </w:p>
    <w:p w14:paraId="70382E1E" w14:textId="570229C2" w:rsidR="009031E5" w:rsidRDefault="009031E5" w:rsidP="008F057C">
      <w:pPr>
        <w:spacing w:line="259" w:lineRule="auto"/>
        <w:rPr>
          <w:rStyle w:val="Strong"/>
        </w:rPr>
        <w:sectPr w:rsidR="009031E5">
          <w:headerReference w:type="default" r:id="rId15"/>
          <w:footerReference w:type="default" r:id="rId16"/>
          <w:pgSz w:w="11906" w:h="16838"/>
          <w:pgMar w:top="1440" w:right="1440" w:bottom="1440" w:left="1440" w:header="708" w:footer="708" w:gutter="0"/>
          <w:cols w:space="708"/>
          <w:docGrid w:linePitch="360"/>
        </w:sectPr>
      </w:pPr>
    </w:p>
    <w:p w14:paraId="2E871383" w14:textId="3132DDE3" w:rsidR="008F057C" w:rsidRDefault="008F057C" w:rsidP="008F057C">
      <w:pPr>
        <w:spacing w:line="259" w:lineRule="auto"/>
        <w:rPr>
          <w:rStyle w:val="Strong"/>
          <w:sz w:val="32"/>
          <w:szCs w:val="32"/>
        </w:rPr>
      </w:pPr>
    </w:p>
    <w:tbl>
      <w:tblPr>
        <w:tblStyle w:val="GridTable2"/>
        <w:tblW w:w="4836" w:type="pct"/>
        <w:jc w:val="center"/>
        <w:tblLayout w:type="fixed"/>
        <w:tblLook w:val="04A0" w:firstRow="1" w:lastRow="0" w:firstColumn="1" w:lastColumn="0" w:noHBand="0" w:noVBand="1"/>
        <w:tblDescription w:val="Reading log layout table"/>
      </w:tblPr>
      <w:tblGrid>
        <w:gridCol w:w="1134"/>
        <w:gridCol w:w="1843"/>
        <w:gridCol w:w="6724"/>
        <w:gridCol w:w="1157"/>
        <w:gridCol w:w="2642"/>
      </w:tblGrid>
      <w:tr w:rsidR="009031E5" w:rsidRPr="00C6523B" w14:paraId="23FF6184" w14:textId="77777777" w:rsidTr="008625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858" w:type="dxa"/>
            <w:gridSpan w:val="4"/>
          </w:tcPr>
          <w:p w14:paraId="465F529C" w14:textId="5D3DD46D" w:rsidR="009031E5" w:rsidRPr="004839FF" w:rsidRDefault="009031E5" w:rsidP="00D13705">
            <w:pPr>
              <w:pStyle w:val="Title"/>
              <w:rPr>
                <w:rFonts w:eastAsia="Segoe UI"/>
              </w:rPr>
            </w:pPr>
            <w:r w:rsidRPr="009031E5">
              <w:rPr>
                <w:rFonts w:eastAsia="Segoe UI"/>
                <w:sz w:val="32"/>
                <w:szCs w:val="32"/>
              </w:rPr>
              <w:t>Engineering project logbook</w:t>
            </w:r>
          </w:p>
        </w:tc>
        <w:tc>
          <w:tcPr>
            <w:tcW w:w="2642" w:type="dxa"/>
          </w:tcPr>
          <w:p w14:paraId="51F0F54D" w14:textId="39552553" w:rsidR="009031E5" w:rsidRPr="00551E08" w:rsidRDefault="009031E5" w:rsidP="00D13705">
            <w:pPr>
              <w:pStyle w:val="Title"/>
              <w:cnfStyle w:val="100000000000" w:firstRow="1" w:lastRow="0" w:firstColumn="0" w:lastColumn="0" w:oddVBand="0" w:evenVBand="0" w:oddHBand="0" w:evenHBand="0" w:firstRowFirstColumn="0" w:firstRowLastColumn="0" w:lastRowFirstColumn="0" w:lastRowLastColumn="0"/>
              <w:rPr>
                <w:noProof/>
                <w:lang w:val="en-GB" w:eastAsia="en-GB"/>
              </w:rPr>
            </w:pPr>
          </w:p>
        </w:tc>
      </w:tr>
      <w:tr w:rsidR="009031E5" w14:paraId="573EEABD" w14:textId="77777777" w:rsidTr="008625E5">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10858" w:type="dxa"/>
            <w:gridSpan w:val="4"/>
          </w:tcPr>
          <w:p w14:paraId="174CD6ED" w14:textId="77777777" w:rsidR="009031E5" w:rsidRPr="00CB6656" w:rsidRDefault="009031E5" w:rsidP="00D13705">
            <w:pPr>
              <w:pStyle w:val="NoSpacing"/>
            </w:pPr>
          </w:p>
        </w:tc>
        <w:tc>
          <w:tcPr>
            <w:tcW w:w="2642" w:type="dxa"/>
          </w:tcPr>
          <w:p w14:paraId="79DE10FE" w14:textId="77777777" w:rsidR="009031E5" w:rsidRPr="00CB6656" w:rsidRDefault="009031E5" w:rsidP="00D13705">
            <w:pPr>
              <w:pStyle w:val="NoSpacing"/>
              <w:cnfStyle w:val="000000100000" w:firstRow="0" w:lastRow="0" w:firstColumn="0" w:lastColumn="0" w:oddVBand="0" w:evenVBand="0" w:oddHBand="1" w:evenHBand="0" w:firstRowFirstColumn="0" w:firstRowLastColumn="0" w:lastRowFirstColumn="0" w:lastRowLastColumn="0"/>
            </w:pPr>
          </w:p>
        </w:tc>
      </w:tr>
      <w:tr w:rsidR="009031E5" w14:paraId="7CD6E964" w14:textId="77777777" w:rsidTr="008625E5">
        <w:trPr>
          <w:trHeight w:val="696"/>
          <w:jc w:val="center"/>
        </w:trPr>
        <w:tc>
          <w:tcPr>
            <w:cnfStyle w:val="001000000000" w:firstRow="0" w:lastRow="0" w:firstColumn="1" w:lastColumn="0" w:oddVBand="0" w:evenVBand="0" w:oddHBand="0" w:evenHBand="0" w:firstRowFirstColumn="0" w:firstRowLastColumn="0" w:lastRowFirstColumn="0" w:lastRowLastColumn="0"/>
            <w:tcW w:w="1134" w:type="dxa"/>
          </w:tcPr>
          <w:p w14:paraId="23C04847" w14:textId="77777777" w:rsidR="009031E5" w:rsidRPr="000C5B5F" w:rsidRDefault="009031E5" w:rsidP="00E83C53">
            <w:pPr>
              <w:pStyle w:val="Heading1"/>
              <w:jc w:val="center"/>
              <w:outlineLvl w:val="0"/>
              <w:rPr>
                <w:b w:val="0"/>
              </w:rPr>
            </w:pPr>
            <w:r>
              <w:t>D</w:t>
            </w:r>
            <w:r w:rsidRPr="000C5B5F">
              <w:t>ate</w:t>
            </w:r>
          </w:p>
        </w:tc>
        <w:tc>
          <w:tcPr>
            <w:tcW w:w="1843" w:type="dxa"/>
          </w:tcPr>
          <w:p w14:paraId="22A189B0" w14:textId="77777777" w:rsidR="009031E5" w:rsidRPr="00E83C53" w:rsidRDefault="009031E5" w:rsidP="00E83C53">
            <w:pPr>
              <w:pStyle w:val="Heading1"/>
              <w:jc w:val="center"/>
              <w:outlineLvl w:val="0"/>
              <w:cnfStyle w:val="000000000000" w:firstRow="0" w:lastRow="0" w:firstColumn="0" w:lastColumn="0" w:oddVBand="0" w:evenVBand="0" w:oddHBand="0" w:evenHBand="0" w:firstRowFirstColumn="0" w:firstRowLastColumn="0" w:lastRowFirstColumn="0" w:lastRowLastColumn="0"/>
              <w:rPr>
                <w:b/>
                <w:bCs/>
              </w:rPr>
            </w:pPr>
            <w:r w:rsidRPr="00E83C53">
              <w:rPr>
                <w:b/>
                <w:bCs/>
              </w:rPr>
              <w:t>Person responsible</w:t>
            </w:r>
          </w:p>
        </w:tc>
        <w:tc>
          <w:tcPr>
            <w:tcW w:w="6724" w:type="dxa"/>
          </w:tcPr>
          <w:p w14:paraId="2A2BD9C3" w14:textId="77777777" w:rsidR="009031E5" w:rsidRPr="00E83C53" w:rsidRDefault="009031E5" w:rsidP="00E83C53">
            <w:pPr>
              <w:pStyle w:val="Heading1"/>
              <w:jc w:val="center"/>
              <w:outlineLvl w:val="0"/>
              <w:cnfStyle w:val="000000000000" w:firstRow="0" w:lastRow="0" w:firstColumn="0" w:lastColumn="0" w:oddVBand="0" w:evenVBand="0" w:oddHBand="0" w:evenHBand="0" w:firstRowFirstColumn="0" w:firstRowLastColumn="0" w:lastRowFirstColumn="0" w:lastRowLastColumn="0"/>
              <w:rPr>
                <w:b/>
                <w:bCs/>
              </w:rPr>
            </w:pPr>
            <w:r w:rsidRPr="00E83C53">
              <w:rPr>
                <w:b/>
                <w:bCs/>
              </w:rPr>
              <w:t>Action/comment</w:t>
            </w:r>
          </w:p>
        </w:tc>
        <w:tc>
          <w:tcPr>
            <w:tcW w:w="1157" w:type="dxa"/>
          </w:tcPr>
          <w:p w14:paraId="6F4DE9D9" w14:textId="77777777" w:rsidR="009031E5" w:rsidRPr="00E83C53" w:rsidRDefault="009031E5" w:rsidP="00E83C53">
            <w:pPr>
              <w:pStyle w:val="Heading1"/>
              <w:jc w:val="center"/>
              <w:outlineLvl w:val="0"/>
              <w:cnfStyle w:val="000000000000" w:firstRow="0" w:lastRow="0" w:firstColumn="0" w:lastColumn="0" w:oddVBand="0" w:evenVBand="0" w:oddHBand="0" w:evenHBand="0" w:firstRowFirstColumn="0" w:firstRowLastColumn="0" w:lastRowFirstColumn="0" w:lastRowLastColumn="0"/>
              <w:rPr>
                <w:b/>
                <w:bCs/>
              </w:rPr>
            </w:pPr>
            <w:r w:rsidRPr="00E83C53">
              <w:rPr>
                <w:b/>
                <w:bCs/>
              </w:rPr>
              <w:t>Target date</w:t>
            </w:r>
          </w:p>
        </w:tc>
        <w:tc>
          <w:tcPr>
            <w:tcW w:w="2642" w:type="dxa"/>
          </w:tcPr>
          <w:p w14:paraId="1B112C23" w14:textId="77777777" w:rsidR="009031E5" w:rsidRPr="00E83C53" w:rsidRDefault="009031E5" w:rsidP="00E83C53">
            <w:pPr>
              <w:pStyle w:val="Heading1"/>
              <w:jc w:val="center"/>
              <w:outlineLvl w:val="0"/>
              <w:cnfStyle w:val="000000000000" w:firstRow="0" w:lastRow="0" w:firstColumn="0" w:lastColumn="0" w:oddVBand="0" w:evenVBand="0" w:oddHBand="0" w:evenHBand="0" w:firstRowFirstColumn="0" w:firstRowLastColumn="0" w:lastRowFirstColumn="0" w:lastRowLastColumn="0"/>
              <w:rPr>
                <w:b/>
                <w:bCs/>
              </w:rPr>
            </w:pPr>
            <w:r w:rsidRPr="00E83C53">
              <w:rPr>
                <w:b/>
                <w:bCs/>
              </w:rPr>
              <w:t>Result</w:t>
            </w:r>
          </w:p>
        </w:tc>
      </w:tr>
      <w:tr w:rsidR="009031E5" w:rsidRPr="004839FF" w14:paraId="11E19FC2" w14:textId="77777777" w:rsidTr="008625E5">
        <w:trPr>
          <w:cnfStyle w:val="000000100000" w:firstRow="0" w:lastRow="0" w:firstColumn="0" w:lastColumn="0" w:oddVBand="0" w:evenVBand="0" w:oddHBand="1"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5BC4A7C0" w14:textId="77777777" w:rsidR="009031E5" w:rsidRPr="008424EB" w:rsidRDefault="009031E5" w:rsidP="00D13705">
            <w:pPr>
              <w:pStyle w:val="ListNumber"/>
              <w:numPr>
                <w:ilvl w:val="0"/>
                <w:numId w:val="0"/>
              </w:numPr>
              <w:jc w:val="center"/>
            </w:pPr>
            <w:r>
              <w:t>12/04/21</w:t>
            </w:r>
          </w:p>
        </w:tc>
        <w:tc>
          <w:tcPr>
            <w:tcW w:w="1843" w:type="dxa"/>
            <w:vAlign w:val="center"/>
          </w:tcPr>
          <w:p w14:paraId="2264457F" w14:textId="77777777" w:rsidR="009031E5" w:rsidRPr="000C5B5F"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sidRPr="000C5B5F">
              <w:rPr>
                <w:b/>
              </w:rPr>
              <w:t>Adam Japp</w:t>
            </w:r>
          </w:p>
        </w:tc>
        <w:tc>
          <w:tcPr>
            <w:tcW w:w="6724" w:type="dxa"/>
            <w:vAlign w:val="center"/>
          </w:tcPr>
          <w:p w14:paraId="7BCADD51" w14:textId="77777777" w:rsidR="009031E5" w:rsidRPr="000C5B5F"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Idea has been decided and project has commenced. Logbook has been created and Introduction has been produced.</w:t>
            </w:r>
          </w:p>
        </w:tc>
        <w:tc>
          <w:tcPr>
            <w:tcW w:w="1157" w:type="dxa"/>
            <w:vAlign w:val="center"/>
          </w:tcPr>
          <w:p w14:paraId="309977DE" w14:textId="77777777" w:rsidR="009031E5" w:rsidRPr="000C5B5F"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12/04/21</w:t>
            </w:r>
          </w:p>
        </w:tc>
        <w:tc>
          <w:tcPr>
            <w:tcW w:w="2642" w:type="dxa"/>
            <w:vAlign w:val="center"/>
          </w:tcPr>
          <w:p w14:paraId="0A985AD7" w14:textId="77777777" w:rsidR="009031E5" w:rsidRPr="000C5B5F"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 xml:space="preserve">Idea has been confirmed, logbook has been designed and introduction and abstract have been produced. </w:t>
            </w:r>
          </w:p>
        </w:tc>
      </w:tr>
      <w:tr w:rsidR="009031E5" w14:paraId="46A74047" w14:textId="77777777" w:rsidTr="008625E5">
        <w:trPr>
          <w:trHeight w:val="1529"/>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17BA8B0E" w14:textId="77777777" w:rsidR="009031E5" w:rsidRDefault="009031E5" w:rsidP="00D13705">
            <w:pPr>
              <w:pStyle w:val="ListNumber"/>
              <w:numPr>
                <w:ilvl w:val="0"/>
                <w:numId w:val="0"/>
              </w:numPr>
              <w:jc w:val="center"/>
            </w:pPr>
            <w:r>
              <w:t>16/04/21</w:t>
            </w:r>
          </w:p>
        </w:tc>
        <w:tc>
          <w:tcPr>
            <w:tcW w:w="1843" w:type="dxa"/>
            <w:vAlign w:val="center"/>
          </w:tcPr>
          <w:p w14:paraId="6A7546B0" w14:textId="77777777" w:rsidR="009031E5" w:rsidRPr="003F60B0"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sidRPr="003F60B0">
              <w:rPr>
                <w:b/>
              </w:rPr>
              <w:t>Adam Japp</w:t>
            </w:r>
          </w:p>
        </w:tc>
        <w:tc>
          <w:tcPr>
            <w:tcW w:w="6724" w:type="dxa"/>
            <w:vAlign w:val="center"/>
          </w:tcPr>
          <w:p w14:paraId="3025CD64" w14:textId="77777777" w:rsidR="009031E5" w:rsidRPr="003F60B0"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Create Gantt chart with all tasks set out for project.</w:t>
            </w:r>
          </w:p>
        </w:tc>
        <w:tc>
          <w:tcPr>
            <w:tcW w:w="1157" w:type="dxa"/>
            <w:vAlign w:val="center"/>
          </w:tcPr>
          <w:p w14:paraId="35454E0B" w14:textId="77777777" w:rsidR="009031E5" w:rsidRPr="003F60B0"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16/04/21</w:t>
            </w:r>
          </w:p>
        </w:tc>
        <w:tc>
          <w:tcPr>
            <w:tcW w:w="2642" w:type="dxa"/>
            <w:vAlign w:val="center"/>
          </w:tcPr>
          <w:p w14:paraId="3ECFD83C" w14:textId="77777777" w:rsidR="009031E5" w:rsidRPr="00131BC5"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Gantt chart has been crated and feasibility study to commence on 19/04/21.</w:t>
            </w:r>
          </w:p>
        </w:tc>
      </w:tr>
      <w:tr w:rsidR="009031E5" w14:paraId="36EF5F80" w14:textId="77777777" w:rsidTr="008625E5">
        <w:trPr>
          <w:cnfStyle w:val="000000100000" w:firstRow="0" w:lastRow="0" w:firstColumn="0" w:lastColumn="0" w:oddVBand="0" w:evenVBand="0" w:oddHBand="1" w:evenHBand="0" w:firstRowFirstColumn="0" w:firstRowLastColumn="0" w:lastRowFirstColumn="0" w:lastRowLastColumn="0"/>
          <w:trHeight w:val="1529"/>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1959AC67" w14:textId="77777777" w:rsidR="009031E5" w:rsidRDefault="009031E5" w:rsidP="00D13705">
            <w:pPr>
              <w:pStyle w:val="ListNumber"/>
              <w:numPr>
                <w:ilvl w:val="0"/>
                <w:numId w:val="0"/>
              </w:numPr>
              <w:jc w:val="center"/>
            </w:pPr>
            <w:r>
              <w:t>19/04/21</w:t>
            </w:r>
          </w:p>
        </w:tc>
        <w:tc>
          <w:tcPr>
            <w:tcW w:w="1843" w:type="dxa"/>
            <w:vAlign w:val="center"/>
          </w:tcPr>
          <w:p w14:paraId="20379F45" w14:textId="77777777" w:rsidR="009031E5" w:rsidRPr="003F60B0"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Adam Japp</w:t>
            </w:r>
          </w:p>
        </w:tc>
        <w:tc>
          <w:tcPr>
            <w:tcW w:w="6724" w:type="dxa"/>
            <w:vAlign w:val="center"/>
          </w:tcPr>
          <w:p w14:paraId="10E5E838" w14:textId="77777777" w:rsidR="009031E5"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Feasibility study commencement, this is planned in for 5 days to acquire the relevant information.</w:t>
            </w:r>
          </w:p>
        </w:tc>
        <w:tc>
          <w:tcPr>
            <w:tcW w:w="1157" w:type="dxa"/>
            <w:vAlign w:val="center"/>
          </w:tcPr>
          <w:p w14:paraId="5F0A7120" w14:textId="77777777" w:rsidR="009031E5"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25/04/21</w:t>
            </w:r>
          </w:p>
        </w:tc>
        <w:tc>
          <w:tcPr>
            <w:tcW w:w="2642" w:type="dxa"/>
            <w:vAlign w:val="center"/>
          </w:tcPr>
          <w:p w14:paraId="2EA2CF17" w14:textId="77777777" w:rsidR="009031E5"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Feasibility is ongoing and is to be finished before 26/04/21.</w:t>
            </w:r>
          </w:p>
        </w:tc>
      </w:tr>
      <w:tr w:rsidR="009031E5" w14:paraId="1C85FCB0" w14:textId="77777777" w:rsidTr="008625E5">
        <w:trPr>
          <w:trHeight w:val="1069"/>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182F898B" w14:textId="77777777" w:rsidR="009031E5" w:rsidRDefault="009031E5" w:rsidP="00D13705">
            <w:pPr>
              <w:pStyle w:val="ListNumber"/>
              <w:numPr>
                <w:ilvl w:val="0"/>
                <w:numId w:val="0"/>
              </w:numPr>
              <w:ind w:left="360" w:hanging="360"/>
              <w:jc w:val="center"/>
            </w:pPr>
            <w:r>
              <w:t>26/04/21</w:t>
            </w:r>
          </w:p>
        </w:tc>
        <w:tc>
          <w:tcPr>
            <w:tcW w:w="1843" w:type="dxa"/>
            <w:vAlign w:val="center"/>
          </w:tcPr>
          <w:p w14:paraId="72BC5D61" w14:textId="77777777" w:rsidR="009031E5" w:rsidRPr="00E05F42"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Adam Japp</w:t>
            </w:r>
          </w:p>
        </w:tc>
        <w:tc>
          <w:tcPr>
            <w:tcW w:w="6724" w:type="dxa"/>
            <w:vAlign w:val="center"/>
          </w:tcPr>
          <w:p w14:paraId="3F5741CF" w14:textId="77777777" w:rsidR="009031E5" w:rsidRPr="00E05F42"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Feasibility study has been completed and next task can begin. PDS (Product Design Specification) to commence which is planned for 3 days.</w:t>
            </w:r>
          </w:p>
        </w:tc>
        <w:tc>
          <w:tcPr>
            <w:tcW w:w="1157" w:type="dxa"/>
            <w:vAlign w:val="center"/>
          </w:tcPr>
          <w:p w14:paraId="11846783" w14:textId="77777777" w:rsidR="009031E5" w:rsidRPr="00E05F42"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29/04/21</w:t>
            </w:r>
          </w:p>
        </w:tc>
        <w:tc>
          <w:tcPr>
            <w:tcW w:w="2642" w:type="dxa"/>
            <w:vAlign w:val="center"/>
          </w:tcPr>
          <w:p w14:paraId="1F83C0BE" w14:textId="77777777" w:rsidR="009031E5" w:rsidRPr="00E05F42"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PDS is underway and is to be completed by 29/04/21.</w:t>
            </w:r>
          </w:p>
        </w:tc>
      </w:tr>
      <w:tr w:rsidR="009031E5" w14:paraId="7D11421B" w14:textId="77777777" w:rsidTr="008625E5">
        <w:trPr>
          <w:cnfStyle w:val="000000100000" w:firstRow="0" w:lastRow="0" w:firstColumn="0" w:lastColumn="0" w:oddVBand="0" w:evenVBand="0" w:oddHBand="1"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5B3BA03C" w14:textId="77777777" w:rsidR="009031E5" w:rsidRDefault="009031E5" w:rsidP="00D13705">
            <w:pPr>
              <w:pStyle w:val="ListNumber"/>
              <w:numPr>
                <w:ilvl w:val="0"/>
                <w:numId w:val="0"/>
              </w:numPr>
              <w:ind w:left="360" w:hanging="360"/>
              <w:jc w:val="center"/>
            </w:pPr>
            <w:r>
              <w:t>30/04/21</w:t>
            </w:r>
          </w:p>
        </w:tc>
        <w:tc>
          <w:tcPr>
            <w:tcW w:w="1843" w:type="dxa"/>
            <w:vAlign w:val="center"/>
          </w:tcPr>
          <w:p w14:paraId="197F15C2" w14:textId="77777777" w:rsidR="009031E5" w:rsidRPr="001A01CC"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sidRPr="001A01CC">
              <w:rPr>
                <w:b/>
              </w:rPr>
              <w:t>Adam Japp</w:t>
            </w:r>
          </w:p>
        </w:tc>
        <w:tc>
          <w:tcPr>
            <w:tcW w:w="6724" w:type="dxa"/>
            <w:vAlign w:val="center"/>
          </w:tcPr>
          <w:p w14:paraId="3B7285E6" w14:textId="77777777" w:rsidR="009031E5" w:rsidRPr="001A01CC"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PDS was finished by target date and research can now begin. 3 days have been allowed to find the required information.</w:t>
            </w:r>
          </w:p>
        </w:tc>
        <w:tc>
          <w:tcPr>
            <w:tcW w:w="1157" w:type="dxa"/>
            <w:vAlign w:val="center"/>
          </w:tcPr>
          <w:p w14:paraId="33879AE7" w14:textId="77777777" w:rsidR="009031E5" w:rsidRPr="001A01CC"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05/05/21</w:t>
            </w:r>
          </w:p>
        </w:tc>
        <w:tc>
          <w:tcPr>
            <w:tcW w:w="2642" w:type="dxa"/>
            <w:vAlign w:val="center"/>
          </w:tcPr>
          <w:p w14:paraId="744E5B4B" w14:textId="77777777" w:rsidR="009031E5" w:rsidRPr="003C25DE" w:rsidRDefault="009031E5" w:rsidP="00D13705">
            <w:pPr>
              <w:jc w:val="center"/>
              <w:cnfStyle w:val="000000100000" w:firstRow="0" w:lastRow="0" w:firstColumn="0" w:lastColumn="0" w:oddVBand="0" w:evenVBand="0" w:oddHBand="1" w:evenHBand="0" w:firstRowFirstColumn="0" w:firstRowLastColumn="0" w:lastRowFirstColumn="0" w:lastRowLastColumn="0"/>
              <w:rPr>
                <w:b/>
              </w:rPr>
            </w:pPr>
            <w:r>
              <w:rPr>
                <w:b/>
              </w:rPr>
              <w:t xml:space="preserve">Research is now underway and is to be completed by 06/05/21 as work </w:t>
            </w:r>
            <w:r>
              <w:rPr>
                <w:b/>
              </w:rPr>
              <w:lastRenderedPageBreak/>
              <w:t>commitments will prolong the 3-day timeframe.</w:t>
            </w:r>
          </w:p>
        </w:tc>
      </w:tr>
      <w:tr w:rsidR="009031E5" w14:paraId="42377470" w14:textId="77777777" w:rsidTr="008625E5">
        <w:trPr>
          <w:trHeight w:val="850"/>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1A21FB60" w14:textId="77777777" w:rsidR="009031E5" w:rsidRDefault="009031E5" w:rsidP="00D13705">
            <w:pPr>
              <w:jc w:val="center"/>
            </w:pPr>
            <w:r>
              <w:lastRenderedPageBreak/>
              <w:t>06/05/21</w:t>
            </w:r>
          </w:p>
        </w:tc>
        <w:tc>
          <w:tcPr>
            <w:tcW w:w="1843" w:type="dxa"/>
            <w:vAlign w:val="center"/>
          </w:tcPr>
          <w:p w14:paraId="24B54534" w14:textId="77777777" w:rsidR="009031E5" w:rsidRPr="003C25DE"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sidRPr="003C25DE">
              <w:rPr>
                <w:b/>
              </w:rPr>
              <w:t>Adam Japp</w:t>
            </w:r>
          </w:p>
        </w:tc>
        <w:tc>
          <w:tcPr>
            <w:tcW w:w="6724" w:type="dxa"/>
            <w:vAlign w:val="center"/>
          </w:tcPr>
          <w:p w14:paraId="592C9FA0" w14:textId="77777777" w:rsidR="009031E5" w:rsidRPr="003C25DE" w:rsidRDefault="009031E5" w:rsidP="00D13705">
            <w:pPr>
              <w:tabs>
                <w:tab w:val="left" w:pos="3705"/>
              </w:tabs>
              <w:jc w:val="center"/>
              <w:cnfStyle w:val="000000000000" w:firstRow="0" w:lastRow="0" w:firstColumn="0" w:lastColumn="0" w:oddVBand="0" w:evenVBand="0" w:oddHBand="0" w:evenHBand="0" w:firstRowFirstColumn="0" w:firstRowLastColumn="0" w:lastRowFirstColumn="0" w:lastRowLastColumn="0"/>
            </w:pPr>
            <w:r>
              <w:rPr>
                <w:b/>
              </w:rPr>
              <w:t>Research finished by planned time of 06/05/21 and initial ideas can now be produced with a bit of information with each to decide which idea will be chosen.</w:t>
            </w:r>
          </w:p>
        </w:tc>
        <w:tc>
          <w:tcPr>
            <w:tcW w:w="1157" w:type="dxa"/>
            <w:vAlign w:val="center"/>
          </w:tcPr>
          <w:p w14:paraId="1FF49EC2" w14:textId="77777777" w:rsidR="009031E5" w:rsidRPr="003C25DE"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13/05/21</w:t>
            </w:r>
          </w:p>
        </w:tc>
        <w:tc>
          <w:tcPr>
            <w:tcW w:w="2642" w:type="dxa"/>
            <w:vAlign w:val="center"/>
          </w:tcPr>
          <w:p w14:paraId="067B45F5" w14:textId="77777777" w:rsidR="009031E5" w:rsidRPr="003C25DE" w:rsidRDefault="009031E5" w:rsidP="00D13705">
            <w:pPr>
              <w:jc w:val="center"/>
              <w:cnfStyle w:val="000000000000" w:firstRow="0" w:lastRow="0" w:firstColumn="0" w:lastColumn="0" w:oddVBand="0" w:evenVBand="0" w:oddHBand="0" w:evenHBand="0" w:firstRowFirstColumn="0" w:firstRowLastColumn="0" w:lastRowFirstColumn="0" w:lastRowLastColumn="0"/>
              <w:rPr>
                <w:b/>
              </w:rPr>
            </w:pPr>
            <w:r>
              <w:rPr>
                <w:b/>
              </w:rPr>
              <w:t>Initial ideas are underway, however will go slightly beyond 3-day timeframe due to work commitments, this has been planned in on Gantt chart.</w:t>
            </w:r>
          </w:p>
        </w:tc>
      </w:tr>
      <w:tr w:rsidR="009031E5" w14:paraId="30DA78BD" w14:textId="77777777" w:rsidTr="008625E5">
        <w:trPr>
          <w:cnfStyle w:val="000000100000" w:firstRow="0" w:lastRow="0" w:firstColumn="0" w:lastColumn="0" w:oddVBand="0" w:evenVBand="0" w:oddHBand="1"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647ABB83" w14:textId="77777777" w:rsidR="009031E5" w:rsidRDefault="009031E5" w:rsidP="00D13705">
            <w:pPr>
              <w:jc w:val="center"/>
            </w:pPr>
            <w:r>
              <w:t>13/05/21</w:t>
            </w:r>
          </w:p>
        </w:tc>
        <w:tc>
          <w:tcPr>
            <w:tcW w:w="1843" w:type="dxa"/>
            <w:vAlign w:val="center"/>
          </w:tcPr>
          <w:p w14:paraId="53786DBA" w14:textId="77777777" w:rsidR="009031E5" w:rsidRPr="00E93F3B"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sidRPr="00E93F3B">
              <w:rPr>
                <w:b/>
                <w:bCs/>
              </w:rPr>
              <w:t>Adam Japp</w:t>
            </w:r>
          </w:p>
        </w:tc>
        <w:tc>
          <w:tcPr>
            <w:tcW w:w="6724" w:type="dxa"/>
            <w:vAlign w:val="center"/>
          </w:tcPr>
          <w:p w14:paraId="4E1649F1" w14:textId="77777777" w:rsidR="009031E5" w:rsidRPr="00E93F3B"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Pr>
                <w:b/>
                <w:bCs/>
              </w:rPr>
              <w:t>Initial ideas have been produced and put forward and evaluation of design going forward can no commence.</w:t>
            </w:r>
          </w:p>
        </w:tc>
        <w:tc>
          <w:tcPr>
            <w:tcW w:w="1157" w:type="dxa"/>
            <w:vAlign w:val="center"/>
          </w:tcPr>
          <w:p w14:paraId="481F866E" w14:textId="77777777" w:rsidR="009031E5" w:rsidRPr="00E93F3B"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sidRPr="00E93F3B">
              <w:rPr>
                <w:b/>
                <w:bCs/>
              </w:rPr>
              <w:t>1</w:t>
            </w:r>
            <w:r>
              <w:rPr>
                <w:b/>
                <w:bCs/>
              </w:rPr>
              <w:t>7</w:t>
            </w:r>
            <w:r w:rsidRPr="00E93F3B">
              <w:rPr>
                <w:b/>
                <w:bCs/>
              </w:rPr>
              <w:t>/05/20</w:t>
            </w:r>
          </w:p>
        </w:tc>
        <w:tc>
          <w:tcPr>
            <w:tcW w:w="2642" w:type="dxa"/>
            <w:vAlign w:val="center"/>
          </w:tcPr>
          <w:p w14:paraId="7C7508AB" w14:textId="17820BF0" w:rsidR="009031E5" w:rsidRPr="00E93F3B"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Pr>
                <w:b/>
                <w:bCs/>
              </w:rPr>
              <w:t xml:space="preserve">2 days have been allocated for evaluation; however, </w:t>
            </w:r>
            <w:r>
              <w:rPr>
                <w:b/>
                <w:bCs/>
              </w:rPr>
              <w:t>work</w:t>
            </w:r>
            <w:r>
              <w:rPr>
                <w:b/>
                <w:bCs/>
              </w:rPr>
              <w:t xml:space="preserve"> commitments mean later start on final design is required.</w:t>
            </w:r>
          </w:p>
        </w:tc>
      </w:tr>
      <w:tr w:rsidR="008625E5" w14:paraId="3E96EB21" w14:textId="77777777" w:rsidTr="008625E5">
        <w:trPr>
          <w:trHeight w:val="850"/>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4856C4CC" w14:textId="77777777" w:rsidR="009031E5" w:rsidRDefault="009031E5" w:rsidP="00D13705">
            <w:pPr>
              <w:jc w:val="center"/>
            </w:pPr>
            <w:r>
              <w:t>17/05/21</w:t>
            </w:r>
          </w:p>
        </w:tc>
        <w:tc>
          <w:tcPr>
            <w:tcW w:w="1843" w:type="dxa"/>
            <w:vAlign w:val="center"/>
          </w:tcPr>
          <w:p w14:paraId="43C8B3A8" w14:textId="77777777" w:rsidR="009031E5" w:rsidRPr="00E93F3B"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Pr>
                <w:b/>
                <w:bCs/>
              </w:rPr>
              <w:t>Adam Japp</w:t>
            </w:r>
          </w:p>
        </w:tc>
        <w:tc>
          <w:tcPr>
            <w:tcW w:w="6724" w:type="dxa"/>
            <w:vAlign w:val="center"/>
          </w:tcPr>
          <w:p w14:paraId="05A0FCF1" w14:textId="77777777" w:rsidR="009031E5" w:rsidRPr="00E93F3B"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Pr>
                <w:b/>
                <w:bCs/>
              </w:rPr>
              <w:t>Final sketch can be produced, and CAD drawing will also be supplied, along with dimensions, components list and price list.</w:t>
            </w:r>
          </w:p>
        </w:tc>
        <w:tc>
          <w:tcPr>
            <w:tcW w:w="1157" w:type="dxa"/>
            <w:vAlign w:val="center"/>
          </w:tcPr>
          <w:p w14:paraId="0C1452EA" w14:textId="77777777" w:rsidR="009031E5" w:rsidRPr="00A04759"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Pr>
                <w:b/>
                <w:bCs/>
              </w:rPr>
              <w:t>20/05/21</w:t>
            </w:r>
          </w:p>
        </w:tc>
        <w:tc>
          <w:tcPr>
            <w:tcW w:w="2642" w:type="dxa"/>
            <w:vAlign w:val="center"/>
          </w:tcPr>
          <w:p w14:paraId="02BD98AE" w14:textId="77777777" w:rsidR="009031E5" w:rsidRPr="00A04759"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Pr>
                <w:b/>
                <w:bCs/>
              </w:rPr>
              <w:t>Final sketch and CAD drawings are underway and are to be completed by 20/05/21</w:t>
            </w:r>
          </w:p>
        </w:tc>
      </w:tr>
      <w:tr w:rsidR="009031E5" w14:paraId="5C38192E" w14:textId="77777777" w:rsidTr="008625E5">
        <w:trPr>
          <w:cnfStyle w:val="000000100000" w:firstRow="0" w:lastRow="0" w:firstColumn="0" w:lastColumn="0" w:oddVBand="0" w:evenVBand="0" w:oddHBand="1"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3EC7395E" w14:textId="77777777" w:rsidR="009031E5" w:rsidRDefault="009031E5" w:rsidP="00D13705">
            <w:pPr>
              <w:pStyle w:val="ListNumber"/>
              <w:numPr>
                <w:ilvl w:val="0"/>
                <w:numId w:val="0"/>
              </w:numPr>
              <w:jc w:val="center"/>
            </w:pPr>
            <w:r>
              <w:t>20/05/21</w:t>
            </w:r>
          </w:p>
        </w:tc>
        <w:tc>
          <w:tcPr>
            <w:tcW w:w="1843" w:type="dxa"/>
            <w:vAlign w:val="center"/>
          </w:tcPr>
          <w:p w14:paraId="7BF09699" w14:textId="77777777" w:rsidR="009031E5" w:rsidRPr="00A04759"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Pr>
                <w:b/>
                <w:bCs/>
              </w:rPr>
              <w:t>Adam Japp</w:t>
            </w:r>
          </w:p>
        </w:tc>
        <w:tc>
          <w:tcPr>
            <w:tcW w:w="6724" w:type="dxa"/>
            <w:vAlign w:val="center"/>
          </w:tcPr>
          <w:p w14:paraId="57CE6869" w14:textId="77777777" w:rsidR="009031E5" w:rsidRPr="00A04759"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Pr>
                <w:b/>
                <w:bCs/>
              </w:rPr>
              <w:t>All sketches and CAD drawings have been supplied. Evaluation can be completed, discussing how product turned out and whether it can be put into service.</w:t>
            </w:r>
          </w:p>
        </w:tc>
        <w:tc>
          <w:tcPr>
            <w:tcW w:w="1157" w:type="dxa"/>
            <w:vAlign w:val="center"/>
          </w:tcPr>
          <w:p w14:paraId="248875AA" w14:textId="77777777" w:rsidR="009031E5" w:rsidRPr="00A04759"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Pr>
                <w:b/>
                <w:bCs/>
              </w:rPr>
              <w:t>20/05/21</w:t>
            </w:r>
          </w:p>
        </w:tc>
        <w:tc>
          <w:tcPr>
            <w:tcW w:w="2642" w:type="dxa"/>
            <w:vAlign w:val="center"/>
          </w:tcPr>
          <w:p w14:paraId="2216B55B" w14:textId="77777777" w:rsidR="009031E5" w:rsidRPr="00A04759" w:rsidRDefault="009031E5" w:rsidP="00D13705">
            <w:pPr>
              <w:jc w:val="center"/>
              <w:cnfStyle w:val="000000100000" w:firstRow="0" w:lastRow="0" w:firstColumn="0" w:lastColumn="0" w:oddVBand="0" w:evenVBand="0" w:oddHBand="1" w:evenHBand="0" w:firstRowFirstColumn="0" w:firstRowLastColumn="0" w:lastRowFirstColumn="0" w:lastRowLastColumn="0"/>
              <w:rPr>
                <w:b/>
                <w:bCs/>
              </w:rPr>
            </w:pPr>
            <w:r>
              <w:rPr>
                <w:b/>
                <w:bCs/>
              </w:rPr>
              <w:t>Final evaluation of product has been completed and conclusion and reflection to be carried out on 21/05/21</w:t>
            </w:r>
          </w:p>
        </w:tc>
      </w:tr>
      <w:tr w:rsidR="008625E5" w14:paraId="3DAE783A" w14:textId="77777777" w:rsidTr="008625E5">
        <w:trPr>
          <w:trHeight w:val="850"/>
          <w:jc w:val="center"/>
        </w:trPr>
        <w:tc>
          <w:tcPr>
            <w:cnfStyle w:val="001000000000" w:firstRow="0" w:lastRow="0" w:firstColumn="1" w:lastColumn="0" w:oddVBand="0" w:evenVBand="0" w:oddHBand="0" w:evenHBand="0" w:firstRowFirstColumn="0" w:firstRowLastColumn="0" w:lastRowFirstColumn="0" w:lastRowLastColumn="0"/>
            <w:tcW w:w="1134" w:type="dxa"/>
            <w:vAlign w:val="center"/>
          </w:tcPr>
          <w:p w14:paraId="6F2AF198" w14:textId="77777777" w:rsidR="009031E5" w:rsidRPr="00A04759" w:rsidRDefault="009031E5" w:rsidP="00D13705">
            <w:pPr>
              <w:pStyle w:val="ListNumber"/>
              <w:numPr>
                <w:ilvl w:val="0"/>
                <w:numId w:val="0"/>
              </w:numPr>
              <w:jc w:val="center"/>
            </w:pPr>
            <w:r>
              <w:t>21/05/21</w:t>
            </w:r>
          </w:p>
        </w:tc>
        <w:tc>
          <w:tcPr>
            <w:tcW w:w="1843" w:type="dxa"/>
            <w:vAlign w:val="center"/>
          </w:tcPr>
          <w:p w14:paraId="5D834609" w14:textId="77777777" w:rsidR="009031E5" w:rsidRPr="00A04759"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Pr>
                <w:b/>
                <w:bCs/>
              </w:rPr>
              <w:t>Adam Japp</w:t>
            </w:r>
          </w:p>
        </w:tc>
        <w:tc>
          <w:tcPr>
            <w:tcW w:w="6724" w:type="dxa"/>
            <w:vAlign w:val="center"/>
          </w:tcPr>
          <w:p w14:paraId="10229DD1" w14:textId="77777777" w:rsidR="009031E5" w:rsidRPr="00A04759"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Pr>
                <w:b/>
                <w:bCs/>
              </w:rPr>
              <w:t>Conclusion and reflection to be carried out. Reference list and appendices to be added to assignment and assignment to be submitted by end of day.</w:t>
            </w:r>
          </w:p>
        </w:tc>
        <w:tc>
          <w:tcPr>
            <w:tcW w:w="1157" w:type="dxa"/>
            <w:vAlign w:val="center"/>
          </w:tcPr>
          <w:p w14:paraId="1B0D0689" w14:textId="77777777" w:rsidR="009031E5" w:rsidRPr="00A04759"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Pr>
                <w:b/>
                <w:bCs/>
              </w:rPr>
              <w:t>21/05/21</w:t>
            </w:r>
          </w:p>
        </w:tc>
        <w:tc>
          <w:tcPr>
            <w:tcW w:w="2642" w:type="dxa"/>
            <w:vAlign w:val="center"/>
          </w:tcPr>
          <w:p w14:paraId="5DC084AB" w14:textId="77777777" w:rsidR="009031E5" w:rsidRPr="00A04759" w:rsidRDefault="009031E5" w:rsidP="00D13705">
            <w:pPr>
              <w:jc w:val="center"/>
              <w:cnfStyle w:val="000000000000" w:firstRow="0" w:lastRow="0" w:firstColumn="0" w:lastColumn="0" w:oddVBand="0" w:evenVBand="0" w:oddHBand="0" w:evenHBand="0" w:firstRowFirstColumn="0" w:firstRowLastColumn="0" w:lastRowFirstColumn="0" w:lastRowLastColumn="0"/>
              <w:rPr>
                <w:b/>
                <w:bCs/>
              </w:rPr>
            </w:pPr>
            <w:r w:rsidRPr="00A04759">
              <w:rPr>
                <w:b/>
                <w:bCs/>
              </w:rPr>
              <w:t>Design Brief was completed and P.D.S is to be carried out next.</w:t>
            </w:r>
          </w:p>
        </w:tc>
      </w:tr>
    </w:tbl>
    <w:p w14:paraId="69471652" w14:textId="35C27A86" w:rsidR="009031E5" w:rsidRDefault="009031E5" w:rsidP="009031E5"/>
    <w:p w14:paraId="63A037BD" w14:textId="2ACF6541" w:rsidR="009031E5" w:rsidRPr="00F65F0A" w:rsidRDefault="00F65F0A" w:rsidP="009031E5">
      <w:pPr>
        <w:rPr>
          <w:sz w:val="24"/>
          <w:szCs w:val="24"/>
        </w:rPr>
        <w:sectPr w:rsidR="009031E5" w:rsidRPr="00F65F0A" w:rsidSect="009031E5">
          <w:pgSz w:w="16838" w:h="11906" w:orient="landscape"/>
          <w:pgMar w:top="1440" w:right="1440" w:bottom="1440" w:left="1440" w:header="708" w:footer="708" w:gutter="0"/>
          <w:cols w:space="708"/>
          <w:docGrid w:linePitch="360"/>
        </w:sectPr>
      </w:pPr>
      <w:r>
        <w:rPr>
          <w:sz w:val="24"/>
          <w:szCs w:val="24"/>
        </w:rPr>
        <w:t>(</w:t>
      </w:r>
      <w:r w:rsidR="008625E5">
        <w:rPr>
          <w:sz w:val="24"/>
          <w:szCs w:val="24"/>
        </w:rPr>
        <w:t>Dr Nick Oswald 2016)</w:t>
      </w:r>
    </w:p>
    <w:p w14:paraId="14873DDE" w14:textId="77777777" w:rsidR="009031E5" w:rsidRDefault="009031E5" w:rsidP="009031E5">
      <w:pPr>
        <w:rPr>
          <w:rStyle w:val="Strong"/>
          <w:sz w:val="32"/>
          <w:szCs w:val="32"/>
        </w:rPr>
      </w:pPr>
      <w:r w:rsidRPr="006D7486">
        <w:rPr>
          <w:rStyle w:val="Strong"/>
          <w:sz w:val="32"/>
          <w:szCs w:val="32"/>
        </w:rPr>
        <w:lastRenderedPageBreak/>
        <w:t>Reference List</w:t>
      </w:r>
    </w:p>
    <w:p w14:paraId="235D3488" w14:textId="77777777" w:rsidR="009031E5" w:rsidRDefault="009031E5" w:rsidP="009031E5">
      <w:pPr>
        <w:rPr>
          <w:rStyle w:val="Strong"/>
          <w:b w:val="0"/>
          <w:bCs w:val="0"/>
          <w:sz w:val="32"/>
          <w:szCs w:val="32"/>
        </w:rPr>
      </w:pPr>
    </w:p>
    <w:p w14:paraId="49B518CD" w14:textId="77777777" w:rsidR="009031E5" w:rsidRDefault="009031E5" w:rsidP="009031E5">
      <w:pPr>
        <w:rPr>
          <w:rFonts w:cstheme="minorHAnsi"/>
          <w:color w:val="000000"/>
          <w:sz w:val="24"/>
          <w:szCs w:val="24"/>
        </w:rPr>
      </w:pPr>
      <w:r w:rsidRPr="006D7486">
        <w:rPr>
          <w:rFonts w:cstheme="minorHAnsi"/>
          <w:color w:val="000000"/>
          <w:sz w:val="24"/>
          <w:szCs w:val="24"/>
        </w:rPr>
        <w:t>European Standards. (2009). </w:t>
      </w:r>
      <w:r w:rsidRPr="006D7486">
        <w:rPr>
          <w:rFonts w:cstheme="minorHAnsi"/>
          <w:i/>
          <w:iCs/>
          <w:color w:val="000000"/>
          <w:sz w:val="24"/>
          <w:szCs w:val="24"/>
        </w:rPr>
        <w:t>BS EN 1494.</w:t>
      </w:r>
      <w:r w:rsidRPr="006D7486">
        <w:rPr>
          <w:rFonts w:cstheme="minorHAnsi"/>
          <w:color w:val="000000"/>
          <w:sz w:val="24"/>
          <w:szCs w:val="24"/>
        </w:rPr>
        <w:t> Available: https://www.en-standard.eu/bs-en-1494-2000-a1-2008-mobile-or-movable-jacks-and-associated-lifting-equipment/. Last accessed 14th May 2021.</w:t>
      </w:r>
    </w:p>
    <w:p w14:paraId="438550AE" w14:textId="77777777" w:rsidR="009031E5" w:rsidRDefault="009031E5" w:rsidP="009031E5">
      <w:pPr>
        <w:rPr>
          <w:rFonts w:cstheme="minorHAnsi"/>
          <w:color w:val="000000"/>
          <w:sz w:val="24"/>
          <w:szCs w:val="24"/>
        </w:rPr>
      </w:pPr>
    </w:p>
    <w:p w14:paraId="6C7505BD" w14:textId="77777777" w:rsidR="009031E5" w:rsidRDefault="009031E5" w:rsidP="009031E5">
      <w:pPr>
        <w:rPr>
          <w:rFonts w:cstheme="minorHAnsi"/>
          <w:color w:val="000000"/>
          <w:sz w:val="24"/>
          <w:szCs w:val="24"/>
        </w:rPr>
      </w:pPr>
      <w:r w:rsidRPr="00CD17EC">
        <w:rPr>
          <w:rFonts w:cstheme="minorHAnsi"/>
          <w:color w:val="000000"/>
          <w:sz w:val="24"/>
          <w:szCs w:val="24"/>
        </w:rPr>
        <w:t>Mary Lewinson. (2010). </w:t>
      </w:r>
      <w:r w:rsidRPr="00CD17EC">
        <w:rPr>
          <w:rFonts w:cstheme="minorHAnsi"/>
          <w:i/>
          <w:iCs/>
          <w:color w:val="000000"/>
          <w:sz w:val="24"/>
          <w:szCs w:val="24"/>
        </w:rPr>
        <w:t>How to Write a Feasibility Study Report (FSR).</w:t>
      </w:r>
      <w:r w:rsidRPr="00CD17EC">
        <w:rPr>
          <w:rFonts w:cstheme="minorHAnsi"/>
          <w:color w:val="000000"/>
          <w:sz w:val="24"/>
          <w:szCs w:val="24"/>
        </w:rPr>
        <w:t> Available: https://mymanagementguide.com/feasibility-study-reporting-steps-to-writing-a-feasibility-study-report-fsr/. Last accessed 14th May 2021.</w:t>
      </w:r>
    </w:p>
    <w:p w14:paraId="606A1E64" w14:textId="77777777" w:rsidR="009031E5" w:rsidRDefault="009031E5" w:rsidP="009031E5">
      <w:pPr>
        <w:rPr>
          <w:rFonts w:cstheme="minorHAnsi"/>
          <w:color w:val="000000"/>
          <w:sz w:val="24"/>
          <w:szCs w:val="24"/>
        </w:rPr>
      </w:pPr>
    </w:p>
    <w:p w14:paraId="621CD08C" w14:textId="77777777" w:rsidR="009031E5" w:rsidRDefault="009031E5" w:rsidP="009031E5">
      <w:pPr>
        <w:rPr>
          <w:rFonts w:cstheme="minorHAnsi"/>
          <w:color w:val="000000"/>
          <w:sz w:val="24"/>
          <w:szCs w:val="24"/>
        </w:rPr>
      </w:pPr>
      <w:r w:rsidRPr="00CD17EC">
        <w:rPr>
          <w:rFonts w:cstheme="minorHAnsi"/>
          <w:color w:val="000000"/>
          <w:sz w:val="24"/>
          <w:szCs w:val="24"/>
        </w:rPr>
        <w:t>British Standards Institute. (2005). </w:t>
      </w:r>
      <w:r w:rsidRPr="00CD17EC">
        <w:rPr>
          <w:rFonts w:cstheme="minorHAnsi"/>
          <w:i/>
          <w:iCs/>
          <w:color w:val="000000"/>
          <w:sz w:val="24"/>
          <w:szCs w:val="24"/>
        </w:rPr>
        <w:t>BS 7373.</w:t>
      </w:r>
      <w:r w:rsidRPr="00CD17EC">
        <w:rPr>
          <w:rFonts w:cstheme="minorHAnsi"/>
          <w:color w:val="000000"/>
          <w:sz w:val="24"/>
          <w:szCs w:val="24"/>
        </w:rPr>
        <w:t> Available: https://shop.bsigroup.com/ProductDetail/?pid=000000000030106093. Last accessed 14th May 2021.</w:t>
      </w:r>
    </w:p>
    <w:p w14:paraId="06796C1F" w14:textId="77777777" w:rsidR="009031E5" w:rsidRDefault="009031E5" w:rsidP="009031E5">
      <w:pPr>
        <w:rPr>
          <w:rFonts w:cstheme="minorHAnsi"/>
          <w:color w:val="000000"/>
          <w:sz w:val="24"/>
          <w:szCs w:val="24"/>
        </w:rPr>
      </w:pPr>
    </w:p>
    <w:p w14:paraId="7B358BE5" w14:textId="77777777" w:rsidR="009031E5" w:rsidRDefault="009031E5" w:rsidP="009031E5">
      <w:pPr>
        <w:rPr>
          <w:rFonts w:cstheme="minorHAnsi"/>
          <w:color w:val="000000"/>
          <w:sz w:val="24"/>
          <w:szCs w:val="24"/>
        </w:rPr>
      </w:pPr>
      <w:r w:rsidRPr="009E6BA6">
        <w:rPr>
          <w:rFonts w:cstheme="minorHAnsi"/>
          <w:color w:val="000000"/>
          <w:sz w:val="24"/>
          <w:szCs w:val="24"/>
        </w:rPr>
        <w:t>Cooksongold. (2021). </w:t>
      </w:r>
      <w:proofErr w:type="spellStart"/>
      <w:r w:rsidRPr="009E6BA6">
        <w:rPr>
          <w:rFonts w:cstheme="minorHAnsi"/>
          <w:i/>
          <w:iCs/>
          <w:color w:val="000000"/>
          <w:sz w:val="24"/>
          <w:szCs w:val="24"/>
        </w:rPr>
        <w:t>Durston</w:t>
      </w:r>
      <w:proofErr w:type="spellEnd"/>
      <w:r w:rsidRPr="009E6BA6">
        <w:rPr>
          <w:rFonts w:cstheme="minorHAnsi"/>
          <w:i/>
          <w:iCs/>
          <w:color w:val="000000"/>
          <w:sz w:val="24"/>
          <w:szCs w:val="24"/>
        </w:rPr>
        <w:t xml:space="preserve"> Steel Bench Block </w:t>
      </w:r>
      <w:proofErr w:type="spellStart"/>
      <w:r w:rsidRPr="009E6BA6">
        <w:rPr>
          <w:rFonts w:cstheme="minorHAnsi"/>
          <w:i/>
          <w:iCs/>
          <w:color w:val="000000"/>
          <w:sz w:val="24"/>
          <w:szCs w:val="24"/>
        </w:rPr>
        <w:t>10cm</w:t>
      </w:r>
      <w:proofErr w:type="spellEnd"/>
      <w:r w:rsidRPr="009E6BA6">
        <w:rPr>
          <w:rFonts w:cstheme="minorHAnsi"/>
          <w:i/>
          <w:iCs/>
          <w:color w:val="000000"/>
          <w:sz w:val="24"/>
          <w:szCs w:val="24"/>
        </w:rPr>
        <w:t xml:space="preserve"> X </w:t>
      </w:r>
      <w:proofErr w:type="spellStart"/>
      <w:r w:rsidRPr="009E6BA6">
        <w:rPr>
          <w:rFonts w:cstheme="minorHAnsi"/>
          <w:i/>
          <w:iCs/>
          <w:color w:val="000000"/>
          <w:sz w:val="24"/>
          <w:szCs w:val="24"/>
        </w:rPr>
        <w:t>10cm</w:t>
      </w:r>
      <w:proofErr w:type="spellEnd"/>
      <w:r w:rsidRPr="009E6BA6">
        <w:rPr>
          <w:rFonts w:cstheme="minorHAnsi"/>
          <w:i/>
          <w:iCs/>
          <w:color w:val="000000"/>
          <w:sz w:val="24"/>
          <w:szCs w:val="24"/>
        </w:rPr>
        <w:t>.</w:t>
      </w:r>
      <w:r w:rsidRPr="009E6BA6">
        <w:rPr>
          <w:rFonts w:cstheme="minorHAnsi"/>
          <w:color w:val="000000"/>
          <w:sz w:val="24"/>
          <w:szCs w:val="24"/>
        </w:rPr>
        <w:t> Available: https://www.cooksongold.com/Jewellery-Tools/Durston-Steel-Bench-Block-10cm-X---10cm-prcode-999-795?gclid=EAIaIQobChMIyoXwvYLZ8AIVy-5RCh0UcwDTEAQYBCABEgL6-vD_BwE&amp;gclsrc=aw.ds. Last accessed 14th May 2021.</w:t>
      </w:r>
    </w:p>
    <w:p w14:paraId="5044B797" w14:textId="77777777" w:rsidR="009031E5" w:rsidRDefault="009031E5" w:rsidP="009031E5">
      <w:pPr>
        <w:rPr>
          <w:rFonts w:cstheme="minorHAnsi"/>
          <w:color w:val="000000"/>
          <w:sz w:val="24"/>
          <w:szCs w:val="24"/>
        </w:rPr>
      </w:pPr>
    </w:p>
    <w:p w14:paraId="40156042" w14:textId="7C944557" w:rsidR="009031E5" w:rsidRDefault="009031E5" w:rsidP="009031E5">
      <w:pPr>
        <w:rPr>
          <w:rFonts w:cstheme="minorHAnsi"/>
          <w:color w:val="000000"/>
          <w:sz w:val="24"/>
          <w:szCs w:val="24"/>
        </w:rPr>
      </w:pPr>
      <w:r w:rsidRPr="00917E68">
        <w:rPr>
          <w:rFonts w:cstheme="minorHAnsi"/>
          <w:color w:val="000000"/>
          <w:sz w:val="24"/>
          <w:szCs w:val="24"/>
        </w:rPr>
        <w:t>Will Kenton. (2021). </w:t>
      </w:r>
      <w:r w:rsidRPr="00917E68">
        <w:rPr>
          <w:rFonts w:cstheme="minorHAnsi"/>
          <w:i/>
          <w:iCs/>
          <w:color w:val="000000"/>
          <w:sz w:val="24"/>
          <w:szCs w:val="24"/>
        </w:rPr>
        <w:t>Critical Path Analysis.</w:t>
      </w:r>
      <w:r w:rsidRPr="00917E68">
        <w:rPr>
          <w:rFonts w:cstheme="minorHAnsi"/>
          <w:color w:val="000000"/>
          <w:sz w:val="24"/>
          <w:szCs w:val="24"/>
        </w:rPr>
        <w:t> Available: https://</w:t>
      </w:r>
      <w:proofErr w:type="spellStart"/>
      <w:r w:rsidRPr="00917E68">
        <w:rPr>
          <w:rFonts w:cstheme="minorHAnsi"/>
          <w:color w:val="000000"/>
          <w:sz w:val="24"/>
          <w:szCs w:val="24"/>
        </w:rPr>
        <w:t>www.investopedia.com</w:t>
      </w:r>
      <w:proofErr w:type="spellEnd"/>
      <w:r w:rsidRPr="00917E68">
        <w:rPr>
          <w:rFonts w:cstheme="minorHAnsi"/>
          <w:color w:val="000000"/>
          <w:sz w:val="24"/>
          <w:szCs w:val="24"/>
        </w:rPr>
        <w:t>/terms/c/critical-path-</w:t>
      </w:r>
      <w:proofErr w:type="spellStart"/>
      <w:r w:rsidRPr="00917E68">
        <w:rPr>
          <w:rFonts w:cstheme="minorHAnsi"/>
          <w:color w:val="000000"/>
          <w:sz w:val="24"/>
          <w:szCs w:val="24"/>
        </w:rPr>
        <w:t>analysis.asp</w:t>
      </w:r>
      <w:proofErr w:type="spellEnd"/>
      <w:r w:rsidRPr="00917E68">
        <w:rPr>
          <w:rFonts w:cstheme="minorHAnsi"/>
          <w:color w:val="000000"/>
          <w:sz w:val="24"/>
          <w:szCs w:val="24"/>
        </w:rPr>
        <w:t>. Last accessed 14th May 2021.</w:t>
      </w:r>
    </w:p>
    <w:p w14:paraId="5F3517F5" w14:textId="12E50DDD" w:rsidR="009031E5" w:rsidRDefault="009031E5" w:rsidP="009031E5">
      <w:pPr>
        <w:rPr>
          <w:rFonts w:cstheme="minorHAnsi"/>
          <w:color w:val="000000"/>
          <w:sz w:val="24"/>
          <w:szCs w:val="24"/>
        </w:rPr>
      </w:pPr>
    </w:p>
    <w:p w14:paraId="7851946C" w14:textId="3001F85E" w:rsidR="009031E5" w:rsidRDefault="009031E5" w:rsidP="009031E5">
      <w:pPr>
        <w:rPr>
          <w:rFonts w:cstheme="minorHAnsi"/>
          <w:color w:val="000000"/>
          <w:sz w:val="24"/>
          <w:szCs w:val="24"/>
        </w:rPr>
      </w:pPr>
      <w:r w:rsidRPr="009031E5">
        <w:rPr>
          <w:rFonts w:cstheme="minorHAnsi"/>
          <w:color w:val="000000"/>
          <w:sz w:val="24"/>
          <w:szCs w:val="24"/>
        </w:rPr>
        <w:t>Subjectmoney. (2013). </w:t>
      </w:r>
      <w:r w:rsidRPr="009031E5">
        <w:rPr>
          <w:rFonts w:cstheme="minorHAnsi"/>
          <w:i/>
          <w:iCs/>
          <w:color w:val="000000"/>
          <w:sz w:val="24"/>
          <w:szCs w:val="24"/>
        </w:rPr>
        <w:t>Gantt Chart Excel Tutorial - How to make a Basic Gantt Chart in Microsoft Excel 2013.</w:t>
      </w:r>
      <w:r w:rsidRPr="009031E5">
        <w:rPr>
          <w:rFonts w:cstheme="minorHAnsi"/>
          <w:color w:val="000000"/>
          <w:sz w:val="24"/>
          <w:szCs w:val="24"/>
        </w:rPr>
        <w:t> Available: https://www.youtube.com/watch?v=-</w:t>
      </w:r>
      <w:proofErr w:type="spellStart"/>
      <w:r w:rsidRPr="009031E5">
        <w:rPr>
          <w:rFonts w:cstheme="minorHAnsi"/>
          <w:color w:val="000000"/>
          <w:sz w:val="24"/>
          <w:szCs w:val="24"/>
        </w:rPr>
        <w:t>oD50HSBBBI</w:t>
      </w:r>
      <w:proofErr w:type="spellEnd"/>
      <w:r w:rsidRPr="009031E5">
        <w:rPr>
          <w:rFonts w:cstheme="minorHAnsi"/>
          <w:color w:val="000000"/>
          <w:sz w:val="24"/>
          <w:szCs w:val="24"/>
        </w:rPr>
        <w:t>. Last accessed 21st May 2021.</w:t>
      </w:r>
    </w:p>
    <w:p w14:paraId="56A1ED3D" w14:textId="1D1714C1" w:rsidR="00F65F0A" w:rsidRDefault="00F65F0A" w:rsidP="009031E5">
      <w:pPr>
        <w:rPr>
          <w:rFonts w:cstheme="minorHAnsi"/>
          <w:color w:val="000000"/>
          <w:sz w:val="24"/>
          <w:szCs w:val="24"/>
        </w:rPr>
      </w:pPr>
    </w:p>
    <w:p w14:paraId="1983F08E" w14:textId="6656FC3A" w:rsidR="00F65F0A" w:rsidRPr="00F65F0A" w:rsidRDefault="00F65F0A" w:rsidP="009031E5">
      <w:pPr>
        <w:rPr>
          <w:rFonts w:cstheme="minorHAnsi"/>
          <w:color w:val="000000"/>
          <w:sz w:val="40"/>
          <w:szCs w:val="40"/>
        </w:rPr>
      </w:pPr>
      <w:r w:rsidRPr="00F65F0A">
        <w:rPr>
          <w:rFonts w:cstheme="minorHAnsi"/>
          <w:color w:val="000000"/>
          <w:sz w:val="24"/>
          <w:szCs w:val="24"/>
        </w:rPr>
        <w:t>Dr Nick Oswald. (2016). </w:t>
      </w:r>
      <w:r w:rsidRPr="00F65F0A">
        <w:rPr>
          <w:rFonts w:cstheme="minorHAnsi"/>
          <w:i/>
          <w:iCs/>
          <w:color w:val="000000"/>
          <w:sz w:val="24"/>
          <w:szCs w:val="24"/>
        </w:rPr>
        <w:t>Top Tips to Keeping Your Logbook in Shipshape.</w:t>
      </w:r>
      <w:r w:rsidRPr="00F65F0A">
        <w:rPr>
          <w:rFonts w:cstheme="minorHAnsi"/>
          <w:color w:val="000000"/>
          <w:sz w:val="24"/>
          <w:szCs w:val="24"/>
        </w:rPr>
        <w:t> Available: https://bitesizebio.com/24852/top-tips-to-keeping-your-logbook-in-shipshape/. Last accessed 21st May 2021.</w:t>
      </w:r>
    </w:p>
    <w:p w14:paraId="00E34505" w14:textId="29DB783B" w:rsidR="009031E5" w:rsidRDefault="009031E5" w:rsidP="009031E5"/>
    <w:p w14:paraId="3588EFE9" w14:textId="77777777" w:rsidR="008F057C" w:rsidRPr="008F057C" w:rsidRDefault="008F057C" w:rsidP="008F057C">
      <w:pPr>
        <w:spacing w:line="259" w:lineRule="auto"/>
        <w:rPr>
          <w:rStyle w:val="Strong"/>
        </w:rPr>
      </w:pPr>
    </w:p>
    <w:p w14:paraId="0DB26B54" w14:textId="77777777" w:rsidR="008F057C" w:rsidRDefault="008F057C" w:rsidP="008F057C">
      <w:pPr>
        <w:spacing w:line="259" w:lineRule="auto"/>
        <w:rPr>
          <w:rStyle w:val="Strong"/>
          <w:sz w:val="32"/>
          <w:szCs w:val="32"/>
        </w:rPr>
      </w:pPr>
    </w:p>
    <w:p w14:paraId="202012A8" w14:textId="10CC31B0" w:rsidR="008F057C" w:rsidRPr="008F057C" w:rsidRDefault="008F057C" w:rsidP="008F057C">
      <w:pPr>
        <w:spacing w:after="0" w:line="259" w:lineRule="auto"/>
        <w:rPr>
          <w:rStyle w:val="Strong"/>
          <w:sz w:val="32"/>
          <w:szCs w:val="32"/>
        </w:rPr>
        <w:sectPr w:rsidR="008F057C" w:rsidRPr="008F057C" w:rsidSect="009031E5">
          <w:pgSz w:w="11906" w:h="16838"/>
          <w:pgMar w:top="1440" w:right="1440" w:bottom="1440" w:left="1440" w:header="708" w:footer="708" w:gutter="0"/>
          <w:cols w:space="708"/>
          <w:docGrid w:linePitch="360"/>
        </w:sectPr>
      </w:pPr>
    </w:p>
    <w:p w14:paraId="1AAF7CAB" w14:textId="098745E2" w:rsidR="00366B1C" w:rsidRDefault="00A83EF0" w:rsidP="007C31F1">
      <w:pPr>
        <w:rPr>
          <w:rStyle w:val="Strong"/>
          <w:sz w:val="32"/>
          <w:szCs w:val="32"/>
        </w:rPr>
      </w:pPr>
      <w:r>
        <w:rPr>
          <w:rStyle w:val="Strong"/>
          <w:sz w:val="32"/>
          <w:szCs w:val="32"/>
        </w:rPr>
        <w:lastRenderedPageBreak/>
        <w:t xml:space="preserve">Appendices </w:t>
      </w:r>
    </w:p>
    <w:p w14:paraId="1B42AABA" w14:textId="61742395" w:rsidR="00A83EF0" w:rsidRDefault="00A83EF0" w:rsidP="007C31F1">
      <w:pPr>
        <w:rPr>
          <w:rStyle w:val="Strong"/>
          <w:sz w:val="32"/>
          <w:szCs w:val="32"/>
        </w:rPr>
      </w:pPr>
      <w:r>
        <w:rPr>
          <w:noProof/>
        </w:rPr>
        <w:drawing>
          <wp:anchor distT="0" distB="0" distL="114300" distR="114300" simplePos="0" relativeHeight="251661312" behindDoc="0" locked="0" layoutInCell="1" allowOverlap="1" wp14:anchorId="78C4A50E" wp14:editId="5BD37E3A">
            <wp:simplePos x="0" y="0"/>
            <wp:positionH relativeFrom="margin">
              <wp:posOffset>7620</wp:posOffset>
            </wp:positionH>
            <wp:positionV relativeFrom="paragraph">
              <wp:posOffset>395605</wp:posOffset>
            </wp:positionV>
            <wp:extent cx="8849995" cy="3291840"/>
            <wp:effectExtent l="0" t="0" r="825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403" t="27448" r="15901" b="43350"/>
                    <a:stretch/>
                  </pic:blipFill>
                  <pic:spPr bwMode="auto">
                    <a:xfrm>
                      <a:off x="0" y="0"/>
                      <a:ext cx="8849995" cy="3291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643C6D" w14:textId="22C1FB98" w:rsidR="00F65F0A" w:rsidRPr="00F65F0A" w:rsidRDefault="00F65F0A" w:rsidP="00F65F0A">
      <w:pPr>
        <w:rPr>
          <w:sz w:val="24"/>
          <w:szCs w:val="24"/>
        </w:rPr>
      </w:pPr>
      <w:r>
        <w:rPr>
          <w:rStyle w:val="Strong"/>
          <w:sz w:val="24"/>
          <w:szCs w:val="24"/>
        </w:rPr>
        <w:t xml:space="preserve">(Subjectmoney 2013) </w:t>
      </w:r>
    </w:p>
    <w:p w14:paraId="7529DAF2" w14:textId="77777777" w:rsidR="00F65F0A" w:rsidRPr="00F65F0A" w:rsidRDefault="00F65F0A" w:rsidP="00F65F0A">
      <w:pPr>
        <w:rPr>
          <w:sz w:val="32"/>
          <w:szCs w:val="32"/>
        </w:rPr>
      </w:pPr>
    </w:p>
    <w:p w14:paraId="538D2037" w14:textId="77777777" w:rsidR="00F65F0A" w:rsidRPr="00F65F0A" w:rsidRDefault="00F65F0A" w:rsidP="00F65F0A">
      <w:pPr>
        <w:rPr>
          <w:sz w:val="32"/>
          <w:szCs w:val="32"/>
        </w:rPr>
      </w:pPr>
    </w:p>
    <w:p w14:paraId="3CFE6CDA" w14:textId="77777777" w:rsidR="00F65F0A" w:rsidRPr="00F65F0A" w:rsidRDefault="00F65F0A" w:rsidP="00F65F0A">
      <w:pPr>
        <w:rPr>
          <w:sz w:val="32"/>
          <w:szCs w:val="32"/>
        </w:rPr>
      </w:pPr>
    </w:p>
    <w:p w14:paraId="0730C656" w14:textId="77777777" w:rsidR="00F65F0A" w:rsidRPr="00F65F0A" w:rsidRDefault="00F65F0A" w:rsidP="00F65F0A">
      <w:pPr>
        <w:rPr>
          <w:sz w:val="32"/>
          <w:szCs w:val="32"/>
        </w:rPr>
      </w:pPr>
    </w:p>
    <w:p w14:paraId="554613F7" w14:textId="6AC387D5" w:rsidR="00F65F0A" w:rsidRPr="00F65F0A" w:rsidRDefault="00F65F0A" w:rsidP="00F65F0A">
      <w:pPr>
        <w:rPr>
          <w:sz w:val="32"/>
          <w:szCs w:val="32"/>
        </w:rPr>
        <w:sectPr w:rsidR="00F65F0A" w:rsidRPr="00F65F0A" w:rsidSect="00A83EF0">
          <w:pgSz w:w="16838" w:h="11906" w:orient="landscape"/>
          <w:pgMar w:top="1440" w:right="1440" w:bottom="1440" w:left="1440" w:header="708" w:footer="708" w:gutter="0"/>
          <w:cols w:space="708"/>
          <w:docGrid w:linePitch="360"/>
        </w:sectPr>
      </w:pPr>
    </w:p>
    <w:p w14:paraId="4935C5CA" w14:textId="79A2A41C" w:rsidR="00B97C4F" w:rsidRDefault="00B97C4F" w:rsidP="007C31F1">
      <w:pPr>
        <w:rPr>
          <w:rStyle w:val="Strong"/>
          <w:sz w:val="32"/>
          <w:szCs w:val="32"/>
        </w:rPr>
      </w:pPr>
    </w:p>
    <w:p w14:paraId="3775D31D" w14:textId="2DE6C5A5" w:rsidR="00B97C4F" w:rsidRDefault="00B97C4F" w:rsidP="007C31F1">
      <w:pPr>
        <w:rPr>
          <w:rStyle w:val="Strong"/>
          <w:sz w:val="32"/>
          <w:szCs w:val="32"/>
        </w:rPr>
        <w:sectPr w:rsidR="00B97C4F" w:rsidSect="00B97C4F">
          <w:pgSz w:w="11906" w:h="16838"/>
          <w:pgMar w:top="1440" w:right="1440" w:bottom="1440" w:left="1440" w:header="708" w:footer="708" w:gutter="0"/>
          <w:cols w:space="708"/>
          <w:docGrid w:linePitch="360"/>
        </w:sectPr>
      </w:pPr>
      <w:r>
        <w:rPr>
          <w:noProof/>
        </w:rPr>
        <w:drawing>
          <wp:anchor distT="0" distB="0" distL="114300" distR="114300" simplePos="0" relativeHeight="251662336" behindDoc="0" locked="0" layoutInCell="1" allowOverlap="1" wp14:anchorId="659AE6E7" wp14:editId="59A05EE8">
            <wp:simplePos x="0" y="0"/>
            <wp:positionH relativeFrom="margin">
              <wp:align>center</wp:align>
            </wp:positionH>
            <wp:positionV relativeFrom="paragraph">
              <wp:posOffset>376555</wp:posOffset>
            </wp:positionV>
            <wp:extent cx="5433695" cy="742505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2573" t="12999" r="33569" b="4748"/>
                    <a:stretch/>
                  </pic:blipFill>
                  <pic:spPr bwMode="auto">
                    <a:xfrm>
                      <a:off x="0" y="0"/>
                      <a:ext cx="5433695" cy="7425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84B680" w14:textId="77777777" w:rsidR="00B97C4F" w:rsidRDefault="00B97C4F" w:rsidP="007C31F1">
      <w:pPr>
        <w:rPr>
          <w:rStyle w:val="Strong"/>
          <w:sz w:val="32"/>
          <w:szCs w:val="32"/>
        </w:rPr>
        <w:sectPr w:rsidR="00B97C4F" w:rsidSect="00B97C4F">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64384" behindDoc="0" locked="0" layoutInCell="1" allowOverlap="1" wp14:anchorId="728EAF5D" wp14:editId="65F43968">
            <wp:simplePos x="0" y="0"/>
            <wp:positionH relativeFrom="margin">
              <wp:align>right</wp:align>
            </wp:positionH>
            <wp:positionV relativeFrom="paragraph">
              <wp:posOffset>-1543050</wp:posOffset>
            </wp:positionV>
            <wp:extent cx="5758815" cy="8853170"/>
            <wp:effectExtent l="0" t="4127" r="9207" b="9208"/>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5165" t="13946" r="35386" b="5574"/>
                    <a:stretch/>
                  </pic:blipFill>
                  <pic:spPr bwMode="auto">
                    <a:xfrm rot="5400000">
                      <a:off x="0" y="0"/>
                      <a:ext cx="5758815" cy="8853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783F76" w14:textId="09EC1CE5" w:rsidR="00CF69C1" w:rsidRDefault="00CF69C1" w:rsidP="007C31F1">
      <w:pPr>
        <w:rPr>
          <w:rStyle w:val="Strong"/>
          <w:sz w:val="32"/>
          <w:szCs w:val="32"/>
        </w:rPr>
        <w:sectPr w:rsidR="00CF69C1" w:rsidSect="00CF69C1">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66432" behindDoc="0" locked="0" layoutInCell="1" allowOverlap="1" wp14:anchorId="36FD3E29" wp14:editId="1353755A">
            <wp:simplePos x="0" y="0"/>
            <wp:positionH relativeFrom="margin">
              <wp:align>right</wp:align>
            </wp:positionH>
            <wp:positionV relativeFrom="paragraph">
              <wp:posOffset>0</wp:posOffset>
            </wp:positionV>
            <wp:extent cx="8470900" cy="5730240"/>
            <wp:effectExtent l="0" t="0" r="635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1614" t="23242" r="21190" b="17668"/>
                    <a:stretch/>
                  </pic:blipFill>
                  <pic:spPr bwMode="auto">
                    <a:xfrm>
                      <a:off x="0" y="0"/>
                      <a:ext cx="8470900" cy="5730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7CFE0F" w14:textId="10C770ED" w:rsidR="00B97C4F" w:rsidRDefault="00CF69C1" w:rsidP="007C31F1">
      <w:pPr>
        <w:rPr>
          <w:rStyle w:val="Strong"/>
          <w:sz w:val="32"/>
          <w:szCs w:val="32"/>
        </w:rPr>
      </w:pPr>
      <w:r>
        <w:rPr>
          <w:noProof/>
        </w:rPr>
        <w:lastRenderedPageBreak/>
        <w:drawing>
          <wp:anchor distT="0" distB="0" distL="114300" distR="114300" simplePos="0" relativeHeight="251668480" behindDoc="0" locked="0" layoutInCell="1" allowOverlap="1" wp14:anchorId="1DC66437" wp14:editId="7FAFA7DB">
            <wp:simplePos x="0" y="0"/>
            <wp:positionH relativeFrom="margin">
              <wp:align>center</wp:align>
            </wp:positionH>
            <wp:positionV relativeFrom="paragraph">
              <wp:posOffset>381000</wp:posOffset>
            </wp:positionV>
            <wp:extent cx="5375275" cy="751332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44478" t="25999" r="33040" b="18133"/>
                    <a:stretch/>
                  </pic:blipFill>
                  <pic:spPr bwMode="auto">
                    <a:xfrm>
                      <a:off x="0" y="0"/>
                      <a:ext cx="5375275" cy="7513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F30061" w14:textId="77777777" w:rsidR="008F057C" w:rsidRPr="008F057C" w:rsidRDefault="008F057C" w:rsidP="008F057C">
      <w:pPr>
        <w:rPr>
          <w:sz w:val="32"/>
          <w:szCs w:val="32"/>
        </w:rPr>
      </w:pPr>
    </w:p>
    <w:p w14:paraId="18506E7A" w14:textId="77777777" w:rsidR="008F057C" w:rsidRPr="008F057C" w:rsidRDefault="008F057C" w:rsidP="008F057C">
      <w:pPr>
        <w:rPr>
          <w:sz w:val="32"/>
          <w:szCs w:val="32"/>
        </w:rPr>
      </w:pPr>
    </w:p>
    <w:sectPr w:rsidR="008F057C" w:rsidRPr="008F057C" w:rsidSect="00CF69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FADD1" w14:textId="77777777" w:rsidR="00CE131D" w:rsidRDefault="00CE131D" w:rsidP="00FA3370">
      <w:pPr>
        <w:spacing w:after="0" w:line="240" w:lineRule="auto"/>
      </w:pPr>
      <w:r>
        <w:separator/>
      </w:r>
    </w:p>
  </w:endnote>
  <w:endnote w:type="continuationSeparator" w:id="0">
    <w:p w14:paraId="105DA2CF" w14:textId="77777777" w:rsidR="00CE131D" w:rsidRDefault="00CE131D" w:rsidP="00FA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411728"/>
      <w:docPartObj>
        <w:docPartGallery w:val="Page Numbers (Bottom of Page)"/>
        <w:docPartUnique/>
      </w:docPartObj>
    </w:sdtPr>
    <w:sdtEndPr>
      <w:rPr>
        <w:noProof/>
      </w:rPr>
    </w:sdtEndPr>
    <w:sdtContent>
      <w:p w14:paraId="45331EA7" w14:textId="09CD4D86" w:rsidR="001052C9" w:rsidRDefault="001052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373CF0" w14:textId="77777777" w:rsidR="001052C9" w:rsidRDefault="00105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1F2A7" w14:textId="77777777" w:rsidR="00CE131D" w:rsidRDefault="00CE131D" w:rsidP="00FA3370">
      <w:pPr>
        <w:spacing w:after="0" w:line="240" w:lineRule="auto"/>
      </w:pPr>
      <w:r>
        <w:separator/>
      </w:r>
    </w:p>
  </w:footnote>
  <w:footnote w:type="continuationSeparator" w:id="0">
    <w:p w14:paraId="62DA3BE3" w14:textId="77777777" w:rsidR="00CE131D" w:rsidRDefault="00CE131D" w:rsidP="00FA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AE4AC" w14:textId="0BF34AD1" w:rsidR="001052C9" w:rsidRPr="00C66C53" w:rsidRDefault="00ED512A" w:rsidP="00C66C53">
    <w:pPr>
      <w:pStyle w:val="Header"/>
      <w:rPr>
        <w:sz w:val="18"/>
        <w:szCs w:val="18"/>
      </w:rPr>
    </w:pPr>
    <w:r>
      <w:rPr>
        <w:noProof/>
        <w:lang w:val="en"/>
      </w:rPr>
      <w:drawing>
        <wp:anchor distT="0" distB="0" distL="114300" distR="114300" simplePos="0" relativeHeight="251659264" behindDoc="0" locked="0" layoutInCell="1" allowOverlap="1" wp14:anchorId="6CBFE3A3" wp14:editId="456114A2">
          <wp:simplePos x="0" y="0"/>
          <wp:positionH relativeFrom="column">
            <wp:posOffset>5266055</wp:posOffset>
          </wp:positionH>
          <wp:positionV relativeFrom="paragraph">
            <wp:posOffset>-254000</wp:posOffset>
          </wp:positionV>
          <wp:extent cx="1282700" cy="707390"/>
          <wp:effectExtent l="0" t="0" r="0" b="0"/>
          <wp:wrapSquare wrapText="bothSides"/>
          <wp:docPr id="5" name="Picture 5" descr="tata-stee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ta-steel-logo"/>
                  <pic:cNvPicPr>
                    <a:picLocks noChangeAspect="1" noChangeArrowheads="1"/>
                  </pic:cNvPicPr>
                </pic:nvPicPr>
                <pic:blipFill rotWithShape="1">
                  <a:blip r:embed="rId1">
                    <a:extLst>
                      <a:ext uri="{28A0092B-C50C-407E-A947-70E740481C1C}">
                        <a14:useLocalDpi xmlns:a14="http://schemas.microsoft.com/office/drawing/2010/main" val="0"/>
                      </a:ext>
                    </a:extLst>
                  </a:blip>
                  <a:srcRect l="9914" t="16364" r="11370" b="15909"/>
                  <a:stretch/>
                </pic:blipFill>
                <pic:spPr bwMode="auto">
                  <a:xfrm>
                    <a:off x="0" y="0"/>
                    <a:ext cx="1282700" cy="707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6C53" w:rsidRPr="00C66C53">
      <w:rPr>
        <w:sz w:val="18"/>
        <w:szCs w:val="18"/>
      </w:rPr>
      <w:t>Student No: 2011764               Centre: University of Wales Trinity Saint David</w:t>
    </w:r>
    <w:r w:rsidR="00C66C53" w:rsidRPr="00C66C53">
      <w:rPr>
        <w:sz w:val="18"/>
        <w:szCs w:val="18"/>
      </w:rPr>
      <w:tab/>
      <w:t>Assignment 1: ACMA500</w:t>
    </w:r>
    <w:r w:rsidR="001052C9">
      <w:rPr>
        <w:sz w:val="18"/>
        <w:szCs w:val="18"/>
      </w:rPr>
      <w:t>9</w:t>
    </w:r>
  </w:p>
  <w:p w14:paraId="154F6B66" w14:textId="6384DFB7" w:rsidR="00FA3370" w:rsidRDefault="00FA33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4369326"/>
    <w:lvl w:ilvl="0">
      <w:start w:val="1"/>
      <w:numFmt w:val="decimal"/>
      <w:pStyle w:val="ListNumber"/>
      <w:lvlText w:val="%1."/>
      <w:lvlJc w:val="left"/>
      <w:pPr>
        <w:tabs>
          <w:tab w:val="num" w:pos="360"/>
        </w:tabs>
        <w:ind w:left="360" w:hanging="360"/>
      </w:pPr>
    </w:lvl>
  </w:abstractNum>
  <w:abstractNum w:abstractNumId="1" w15:restartNumberingAfterBreak="0">
    <w:nsid w:val="42DD4D2E"/>
    <w:multiLevelType w:val="hybridMultilevel"/>
    <w:tmpl w:val="2BB407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6CF823D5"/>
    <w:multiLevelType w:val="multilevel"/>
    <w:tmpl w:val="2916B89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3A6"/>
    <w:rsid w:val="00003D97"/>
    <w:rsid w:val="000227CB"/>
    <w:rsid w:val="00063C31"/>
    <w:rsid w:val="000B5332"/>
    <w:rsid w:val="000C35FA"/>
    <w:rsid w:val="001052C9"/>
    <w:rsid w:val="00244962"/>
    <w:rsid w:val="00262930"/>
    <w:rsid w:val="00296A99"/>
    <w:rsid w:val="002A70BB"/>
    <w:rsid w:val="00366B1C"/>
    <w:rsid w:val="00373307"/>
    <w:rsid w:val="00374D7E"/>
    <w:rsid w:val="003802E2"/>
    <w:rsid w:val="003B5D89"/>
    <w:rsid w:val="00417260"/>
    <w:rsid w:val="004A3DF5"/>
    <w:rsid w:val="004B0D34"/>
    <w:rsid w:val="00501EA6"/>
    <w:rsid w:val="005F01B9"/>
    <w:rsid w:val="005F532F"/>
    <w:rsid w:val="00614CA9"/>
    <w:rsid w:val="00674D54"/>
    <w:rsid w:val="00681880"/>
    <w:rsid w:val="006C74DF"/>
    <w:rsid w:val="006D7486"/>
    <w:rsid w:val="006F130B"/>
    <w:rsid w:val="006F18B5"/>
    <w:rsid w:val="007128BE"/>
    <w:rsid w:val="007350AF"/>
    <w:rsid w:val="00746185"/>
    <w:rsid w:val="007B55BF"/>
    <w:rsid w:val="007C31F1"/>
    <w:rsid w:val="008449DF"/>
    <w:rsid w:val="00854859"/>
    <w:rsid w:val="008625E5"/>
    <w:rsid w:val="00894E98"/>
    <w:rsid w:val="008F057C"/>
    <w:rsid w:val="00901D04"/>
    <w:rsid w:val="009031E5"/>
    <w:rsid w:val="00917E68"/>
    <w:rsid w:val="00962B0C"/>
    <w:rsid w:val="00975629"/>
    <w:rsid w:val="009957CE"/>
    <w:rsid w:val="009E1DF3"/>
    <w:rsid w:val="009E6BA6"/>
    <w:rsid w:val="00A444E5"/>
    <w:rsid w:val="00A463A6"/>
    <w:rsid w:val="00A83EF0"/>
    <w:rsid w:val="00B310FE"/>
    <w:rsid w:val="00B50A63"/>
    <w:rsid w:val="00B97C4F"/>
    <w:rsid w:val="00BB3AEE"/>
    <w:rsid w:val="00BD6422"/>
    <w:rsid w:val="00BF75BD"/>
    <w:rsid w:val="00C35396"/>
    <w:rsid w:val="00C66C53"/>
    <w:rsid w:val="00CD17EC"/>
    <w:rsid w:val="00CE131D"/>
    <w:rsid w:val="00CF69C1"/>
    <w:rsid w:val="00E164E6"/>
    <w:rsid w:val="00E54D4C"/>
    <w:rsid w:val="00E83C53"/>
    <w:rsid w:val="00ED512A"/>
    <w:rsid w:val="00F65F0A"/>
    <w:rsid w:val="00FA3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29294B"/>
  <w15:chartTrackingRefBased/>
  <w15:docId w15:val="{E03E410E-E9F4-4BC1-B5A5-848B5AF3E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8"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3A6"/>
    <w:pPr>
      <w:spacing w:line="256" w:lineRule="auto"/>
    </w:p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A463A6"/>
    <w:rPr>
      <w:color w:val="0563C1" w:themeColor="hyperlink"/>
      <w:u w:val="single"/>
    </w:rPr>
  </w:style>
  <w:style w:type="paragraph" w:styleId="TOC1">
    <w:name w:val="toc 1"/>
    <w:basedOn w:val="Normal"/>
    <w:next w:val="Normal"/>
    <w:autoRedefine/>
    <w:uiPriority w:val="39"/>
    <w:semiHidden/>
    <w:unhideWhenUsed/>
    <w:rsid w:val="00A463A6"/>
    <w:pPr>
      <w:spacing w:after="100" w:line="260" w:lineRule="atLeast"/>
    </w:pPr>
    <w:rPr>
      <w:rFonts w:ascii="Arial" w:eastAsia="Times New Roman" w:hAnsi="Arial" w:cs="Times New Roman"/>
      <w:szCs w:val="20"/>
      <w:lang w:eastAsia="nl-NL"/>
    </w:rPr>
  </w:style>
  <w:style w:type="paragraph" w:customStyle="1" w:styleId="Heading">
    <w:name w:val="Heading"/>
    <w:basedOn w:val="Normal"/>
    <w:next w:val="Normal"/>
    <w:rsid w:val="00A463A6"/>
    <w:pPr>
      <w:spacing w:before="120" w:after="120" w:line="260" w:lineRule="atLeast"/>
    </w:pPr>
    <w:rPr>
      <w:rFonts w:ascii="Arial" w:eastAsia="Times New Roman" w:hAnsi="Arial" w:cs="Times New Roman"/>
      <w:b/>
      <w:color w:val="3D7EDB"/>
      <w:sz w:val="44"/>
      <w:szCs w:val="20"/>
      <w:lang w:eastAsia="nl-NL"/>
    </w:rPr>
  </w:style>
  <w:style w:type="paragraph" w:styleId="Header">
    <w:name w:val="header"/>
    <w:basedOn w:val="Normal"/>
    <w:link w:val="HeaderChar"/>
    <w:uiPriority w:val="99"/>
    <w:unhideWhenUsed/>
    <w:rsid w:val="00FA3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370"/>
  </w:style>
  <w:style w:type="paragraph" w:styleId="Footer">
    <w:name w:val="footer"/>
    <w:basedOn w:val="Normal"/>
    <w:link w:val="FooterChar"/>
    <w:uiPriority w:val="99"/>
    <w:unhideWhenUsed/>
    <w:rsid w:val="00FA3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370"/>
  </w:style>
  <w:style w:type="character" w:styleId="UnresolvedMention">
    <w:name w:val="Unresolved Mention"/>
    <w:basedOn w:val="DefaultParagraphFont"/>
    <w:uiPriority w:val="99"/>
    <w:semiHidden/>
    <w:unhideWhenUsed/>
    <w:rsid w:val="006D7486"/>
    <w:rPr>
      <w:color w:val="605E5C"/>
      <w:shd w:val="clear" w:color="auto" w:fill="E1DFDD"/>
    </w:rPr>
  </w:style>
  <w:style w:type="paragraph" w:styleId="ListNumber">
    <w:name w:val="List Number"/>
    <w:basedOn w:val="Normal"/>
    <w:uiPriority w:val="98"/>
    <w:qFormat/>
    <w:rsid w:val="009031E5"/>
    <w:pPr>
      <w:numPr>
        <w:numId w:val="4"/>
      </w:numPr>
      <w:spacing w:after="0" w:line="240" w:lineRule="auto"/>
      <w:contextualSpacing/>
    </w:pPr>
    <w:rPr>
      <w:sz w:val="21"/>
      <w:szCs w:val="21"/>
      <w:lang w:val="en-US"/>
    </w:rPr>
  </w:style>
  <w:style w:type="table" w:styleId="GridTable2">
    <w:name w:val="Grid Table 2"/>
    <w:basedOn w:val="TableNormal"/>
    <w:uiPriority w:val="47"/>
    <w:rsid w:val="009031E5"/>
    <w:pPr>
      <w:spacing w:after="0" w:line="240" w:lineRule="auto"/>
    </w:pPr>
    <w:rPr>
      <w:sz w:val="21"/>
      <w:szCs w:val="21"/>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03213">
      <w:bodyDiv w:val="1"/>
      <w:marLeft w:val="0"/>
      <w:marRight w:val="0"/>
      <w:marTop w:val="0"/>
      <w:marBottom w:val="0"/>
      <w:divBdr>
        <w:top w:val="none" w:sz="0" w:space="0" w:color="auto"/>
        <w:left w:val="none" w:sz="0" w:space="0" w:color="auto"/>
        <w:bottom w:val="none" w:sz="0" w:space="0" w:color="auto"/>
        <w:right w:val="none" w:sz="0" w:space="0" w:color="auto"/>
      </w:divBdr>
    </w:div>
    <w:div w:id="276258562">
      <w:bodyDiv w:val="1"/>
      <w:marLeft w:val="0"/>
      <w:marRight w:val="0"/>
      <w:marTop w:val="0"/>
      <w:marBottom w:val="0"/>
      <w:divBdr>
        <w:top w:val="none" w:sz="0" w:space="0" w:color="auto"/>
        <w:left w:val="none" w:sz="0" w:space="0" w:color="auto"/>
        <w:bottom w:val="none" w:sz="0" w:space="0" w:color="auto"/>
        <w:right w:val="none" w:sz="0" w:space="0" w:color="auto"/>
      </w:divBdr>
    </w:div>
    <w:div w:id="367879996">
      <w:bodyDiv w:val="1"/>
      <w:marLeft w:val="0"/>
      <w:marRight w:val="0"/>
      <w:marTop w:val="0"/>
      <w:marBottom w:val="0"/>
      <w:divBdr>
        <w:top w:val="none" w:sz="0" w:space="0" w:color="auto"/>
        <w:left w:val="none" w:sz="0" w:space="0" w:color="auto"/>
        <w:bottom w:val="none" w:sz="0" w:space="0" w:color="auto"/>
        <w:right w:val="none" w:sz="0" w:space="0" w:color="auto"/>
      </w:divBdr>
    </w:div>
    <w:div w:id="517039990">
      <w:bodyDiv w:val="1"/>
      <w:marLeft w:val="0"/>
      <w:marRight w:val="0"/>
      <w:marTop w:val="0"/>
      <w:marBottom w:val="0"/>
      <w:divBdr>
        <w:top w:val="none" w:sz="0" w:space="0" w:color="auto"/>
        <w:left w:val="none" w:sz="0" w:space="0" w:color="auto"/>
        <w:bottom w:val="none" w:sz="0" w:space="0" w:color="auto"/>
        <w:right w:val="none" w:sz="0" w:space="0" w:color="auto"/>
      </w:divBdr>
    </w:div>
    <w:div w:id="1091514603">
      <w:bodyDiv w:val="1"/>
      <w:marLeft w:val="0"/>
      <w:marRight w:val="0"/>
      <w:marTop w:val="0"/>
      <w:marBottom w:val="0"/>
      <w:divBdr>
        <w:top w:val="none" w:sz="0" w:space="0" w:color="auto"/>
        <w:left w:val="none" w:sz="0" w:space="0" w:color="auto"/>
        <w:bottom w:val="none" w:sz="0" w:space="0" w:color="auto"/>
        <w:right w:val="none" w:sz="0" w:space="0" w:color="auto"/>
      </w:divBdr>
    </w:div>
    <w:div w:id="1098984413">
      <w:bodyDiv w:val="1"/>
      <w:marLeft w:val="0"/>
      <w:marRight w:val="0"/>
      <w:marTop w:val="0"/>
      <w:marBottom w:val="0"/>
      <w:divBdr>
        <w:top w:val="none" w:sz="0" w:space="0" w:color="auto"/>
        <w:left w:val="none" w:sz="0" w:space="0" w:color="auto"/>
        <w:bottom w:val="none" w:sz="0" w:space="0" w:color="auto"/>
        <w:right w:val="none" w:sz="0" w:space="0" w:color="auto"/>
      </w:divBdr>
    </w:div>
    <w:div w:id="1191340368">
      <w:bodyDiv w:val="1"/>
      <w:marLeft w:val="0"/>
      <w:marRight w:val="0"/>
      <w:marTop w:val="0"/>
      <w:marBottom w:val="0"/>
      <w:divBdr>
        <w:top w:val="none" w:sz="0" w:space="0" w:color="auto"/>
        <w:left w:val="none" w:sz="0" w:space="0" w:color="auto"/>
        <w:bottom w:val="none" w:sz="0" w:space="0" w:color="auto"/>
        <w:right w:val="none" w:sz="0" w:space="0" w:color="auto"/>
      </w:divBdr>
    </w:div>
    <w:div w:id="1312635001">
      <w:bodyDiv w:val="1"/>
      <w:marLeft w:val="0"/>
      <w:marRight w:val="0"/>
      <w:marTop w:val="0"/>
      <w:marBottom w:val="0"/>
      <w:divBdr>
        <w:top w:val="none" w:sz="0" w:space="0" w:color="auto"/>
        <w:left w:val="none" w:sz="0" w:space="0" w:color="auto"/>
        <w:bottom w:val="none" w:sz="0" w:space="0" w:color="auto"/>
        <w:right w:val="none" w:sz="0" w:space="0" w:color="auto"/>
      </w:divBdr>
    </w:div>
    <w:div w:id="1410880554">
      <w:bodyDiv w:val="1"/>
      <w:marLeft w:val="0"/>
      <w:marRight w:val="0"/>
      <w:marTop w:val="0"/>
      <w:marBottom w:val="0"/>
      <w:divBdr>
        <w:top w:val="none" w:sz="0" w:space="0" w:color="auto"/>
        <w:left w:val="none" w:sz="0" w:space="0" w:color="auto"/>
        <w:bottom w:val="none" w:sz="0" w:space="0" w:color="auto"/>
        <w:right w:val="none" w:sz="0" w:space="0" w:color="auto"/>
      </w:divBdr>
    </w:div>
    <w:div w:id="160172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Desktop\Mechanical%20degree\L5%20Group%20project\Feasibility%20study%20P3.docx" TargetMode="External"/><Relationship Id="rId13" Type="http://schemas.openxmlformats.org/officeDocument/2006/relationships/hyperlink" Target="file:///U:\Desktop\Mechanical%20degree\L5%20Group%20project\Feasibility%20study%20P3.docx"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file:///U:\Desktop\Mechanical%20degree\L5%20Group%20project\Feasibility%20study%20P3.docx" TargetMode="External"/><Relationship Id="rId12" Type="http://schemas.openxmlformats.org/officeDocument/2006/relationships/hyperlink" Target="file:///U:\Desktop\Mechanical%20degree\L5%20Group%20project\Feasibility%20study%20P3.docx"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U:\Desktop\Mechanical%20degree\L5%20Group%20project\Feasibility%20study%20P3.docx"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file:///U:\Desktop\Mechanical%20degree\L5%20Group%20project\Feasibility%20study%20P3.docx"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file:///U:\Desktop\Mechanical%20degree\L5%20Group%20project\Feasibility%20study%20P3.docx" TargetMode="External"/><Relationship Id="rId14" Type="http://schemas.openxmlformats.org/officeDocument/2006/relationships/image" Target="media/image1.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4875</Words>
  <Characters>27794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Japp, Adam</dc:creator>
  <cp:keywords/>
  <dc:description/>
  <cp:lastModifiedBy>Jazzmin Roberts</cp:lastModifiedBy>
  <cp:revision>2</cp:revision>
  <dcterms:created xsi:type="dcterms:W3CDTF">2021-05-21T19:29:00Z</dcterms:created>
  <dcterms:modified xsi:type="dcterms:W3CDTF">2021-05-21T19:29:00Z</dcterms:modified>
</cp:coreProperties>
</file>