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ink/ink1.xml" ContentType="application/inkml+xml"/>
  <Override PartName="/word/ink/ink2.xml" ContentType="application/inkml+xml"/>
  <Override PartName="/word/ink/ink3.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sz w:val="24"/>
          <w:szCs w:val="24"/>
        </w:rPr>
        <w:drawing>
          <wp:inline distT="0" distB="0" distL="0" distR="0" wp14:anchorId="661DC7E3" wp14:editId="1F8A2F13">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77777777"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56F00A38"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FF31EC">
        <w:rPr>
          <w:b/>
          <w:color w:val="auto"/>
          <w:sz w:val="40"/>
        </w:rPr>
        <w:t>2</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6D8D0C10">
        <w:tc>
          <w:tcPr>
            <w:tcW w:w="8500" w:type="dxa"/>
            <w:shd w:val="clear" w:color="auto" w:fill="auto"/>
          </w:tcPr>
          <w:p w14:paraId="7FB1B882" w14:textId="36F1D331"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B77708">
              <w:rPr>
                <w:b/>
                <w:color w:val="auto"/>
                <w:sz w:val="32"/>
              </w:rPr>
              <w:t xml:space="preserve">Rebeca Llewellyn Ennis </w:t>
            </w:r>
            <w:r w:rsidR="005A1BA3">
              <w:rPr>
                <w:b/>
                <w:color w:val="auto"/>
                <w:sz w:val="32"/>
              </w:rPr>
              <w:t>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2477A1F3" w:rsidR="005A1BA3" w:rsidRDefault="00B77708" w:rsidP="00340E9A">
            <w:pPr>
              <w:overflowPunct/>
              <w:autoSpaceDE/>
              <w:autoSpaceDN/>
              <w:adjustRightInd/>
              <w:ind w:right="237"/>
              <w:textAlignment w:val="auto"/>
              <w:rPr>
                <w:b/>
                <w:color w:val="auto"/>
                <w:sz w:val="32"/>
              </w:rPr>
            </w:pPr>
            <w:r>
              <w:rPr>
                <w:b/>
                <w:color w:val="auto"/>
                <w:sz w:val="32"/>
              </w:rPr>
              <w:t>1916386</w:t>
            </w:r>
          </w:p>
          <w:p w14:paraId="161E8B2D" w14:textId="77777777" w:rsidR="005A1BA3" w:rsidRDefault="005A1BA3" w:rsidP="00340E9A">
            <w:pPr>
              <w:overflowPunct/>
              <w:autoSpaceDE/>
              <w:autoSpaceDN/>
              <w:adjustRightInd/>
              <w:ind w:right="237"/>
              <w:textAlignment w:val="auto"/>
              <w:rPr>
                <w:b/>
                <w:color w:val="auto"/>
                <w:sz w:val="32"/>
              </w:rPr>
            </w:pPr>
          </w:p>
          <w:p w14:paraId="52B439D7" w14:textId="5C139424" w:rsidR="005A1BA3" w:rsidRPr="008F22BD" w:rsidRDefault="6D8D0C10" w:rsidP="6D8D0C10">
            <w:pPr>
              <w:overflowPunct/>
              <w:autoSpaceDE/>
              <w:autoSpaceDN/>
              <w:adjustRightInd/>
              <w:ind w:right="237"/>
              <w:textAlignment w:val="auto"/>
              <w:rPr>
                <w:b/>
                <w:bCs/>
                <w:color w:val="auto"/>
                <w:sz w:val="32"/>
                <w:szCs w:val="32"/>
              </w:rPr>
            </w:pPr>
            <w:r w:rsidRPr="6D8D0C10">
              <w:rPr>
                <w:b/>
                <w:bCs/>
                <w:color w:val="auto"/>
                <w:sz w:val="32"/>
                <w:szCs w:val="32"/>
              </w:rPr>
              <w:t xml:space="preserve"> </w:t>
            </w: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5270EC57" w:rsidR="00F927A1" w:rsidRDefault="6D8D0C10" w:rsidP="6D8D0C10">
      <w:pPr>
        <w:overflowPunct/>
        <w:autoSpaceDE/>
        <w:autoSpaceDN/>
        <w:adjustRightInd/>
        <w:ind w:right="237"/>
        <w:textAlignment w:val="auto"/>
        <w:rPr>
          <w:b/>
          <w:bCs/>
          <w:color w:val="auto"/>
          <w:sz w:val="40"/>
          <w:szCs w:val="40"/>
        </w:rPr>
      </w:pPr>
      <w:r w:rsidRPr="6D8D0C10">
        <w:rPr>
          <w:b/>
          <w:bCs/>
          <w:color w:val="auto"/>
          <w:sz w:val="40"/>
          <w:szCs w:val="40"/>
        </w:rPr>
        <w:t xml:space="preserve">FACULTY OF BUSINESS AND MANAGEMENT </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06746642" w:rsidR="00190913" w:rsidRPr="00932CCA" w:rsidRDefault="4E216C8D" w:rsidP="4E216C8D">
      <w:pPr>
        <w:overflowPunct/>
        <w:autoSpaceDE/>
        <w:autoSpaceDN/>
        <w:adjustRightInd/>
        <w:ind w:right="237"/>
        <w:textAlignment w:val="auto"/>
        <w:rPr>
          <w:b/>
          <w:bCs/>
          <w:i/>
          <w:iCs/>
          <w:color w:val="auto"/>
          <w:sz w:val="24"/>
          <w:szCs w:val="24"/>
        </w:rPr>
      </w:pPr>
      <w:r w:rsidRPr="4E216C8D">
        <w:rPr>
          <w:b/>
          <w:bCs/>
          <w:i/>
          <w:iCs/>
          <w:color w:val="auto"/>
          <w:sz w:val="24"/>
          <w:szCs w:val="24"/>
        </w:rPr>
        <w:t xml:space="preserve">Module title: </w:t>
      </w:r>
      <w:r w:rsidRPr="00B46E9F">
        <w:rPr>
          <w:b/>
          <w:bCs/>
          <w:i/>
          <w:iCs/>
          <w:color w:val="auto"/>
          <w:sz w:val="24"/>
          <w:szCs w:val="24"/>
        </w:rPr>
        <w:t>Policing in the Workplace 2 (PCDA)</w:t>
      </w:r>
      <w:r w:rsidRPr="4E216C8D">
        <w:rPr>
          <w:b/>
          <w:bCs/>
          <w:i/>
          <w:iCs/>
          <w:color w:val="auto"/>
          <w:sz w:val="24"/>
          <w:szCs w:val="24"/>
        </w:rPr>
        <w:t xml:space="preserve"> </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16E08C4B" w14:textId="3ACE794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6F39935E" w14:textId="7F0E8AC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1A51D0E6" w14:textId="77777777" w:rsidR="00D951B9" w:rsidRDefault="00D951B9" w:rsidP="5848403C">
      <w:pPr>
        <w:jc w:val="both"/>
        <w:rPr>
          <w:rFonts w:eastAsia="Arial"/>
          <w:color w:val="000000" w:themeColor="text1"/>
          <w:sz w:val="24"/>
          <w:szCs w:val="24"/>
        </w:rPr>
      </w:pPr>
    </w:p>
    <w:p w14:paraId="20D02267" w14:textId="77777777" w:rsidR="00E42DC4" w:rsidRDefault="00D951B9" w:rsidP="5848403C">
      <w:pPr>
        <w:jc w:val="both"/>
        <w:rPr>
          <w:rFonts w:eastAsia="Arial"/>
          <w:color w:val="000000" w:themeColor="text1"/>
          <w:sz w:val="24"/>
          <w:szCs w:val="24"/>
        </w:rPr>
      </w:pPr>
      <w:r>
        <w:rPr>
          <w:rFonts w:eastAsia="Arial"/>
          <w:color w:val="000000" w:themeColor="text1"/>
          <w:sz w:val="24"/>
          <w:szCs w:val="24"/>
        </w:rPr>
        <w:t>This workbook covers the two components from your module descrip</w:t>
      </w:r>
      <w:r w:rsidR="00F00945">
        <w:rPr>
          <w:rFonts w:eastAsia="Arial"/>
          <w:color w:val="000000" w:themeColor="text1"/>
          <w:sz w:val="24"/>
          <w:szCs w:val="24"/>
        </w:rPr>
        <w:t>tor 4001D, Policing in the Workp</w:t>
      </w:r>
      <w:r>
        <w:rPr>
          <w:rFonts w:eastAsia="Arial"/>
          <w:color w:val="000000" w:themeColor="text1"/>
          <w:sz w:val="24"/>
          <w:szCs w:val="24"/>
        </w:rPr>
        <w:t>lace 1</w:t>
      </w:r>
      <w:r w:rsidR="00F00945">
        <w:rPr>
          <w:rFonts w:eastAsia="Arial"/>
          <w:color w:val="000000" w:themeColor="text1"/>
          <w:sz w:val="24"/>
          <w:szCs w:val="24"/>
        </w:rPr>
        <w:t>.</w:t>
      </w:r>
      <w:r w:rsidR="00E42DC4">
        <w:rPr>
          <w:rFonts w:eastAsia="Arial"/>
          <w:color w:val="000000" w:themeColor="text1"/>
          <w:sz w:val="24"/>
          <w:szCs w:val="24"/>
        </w:rPr>
        <w:t xml:space="preserve"> </w:t>
      </w:r>
    </w:p>
    <w:p w14:paraId="0751E2B8" w14:textId="77777777" w:rsidR="00E42DC4" w:rsidRDefault="00E42DC4" w:rsidP="5848403C">
      <w:pPr>
        <w:jc w:val="both"/>
        <w:rPr>
          <w:rFonts w:eastAsia="Arial"/>
          <w:color w:val="000000" w:themeColor="text1"/>
          <w:sz w:val="24"/>
          <w:szCs w:val="24"/>
        </w:rPr>
      </w:pPr>
    </w:p>
    <w:p w14:paraId="1DBF5044" w14:textId="6BC495C4" w:rsidR="00E42DC4" w:rsidRDefault="00E42DC4" w:rsidP="5848403C">
      <w:pPr>
        <w:jc w:val="both"/>
        <w:rPr>
          <w:rFonts w:eastAsia="Arial"/>
          <w:color w:val="000000" w:themeColor="text1"/>
          <w:sz w:val="24"/>
          <w:szCs w:val="24"/>
        </w:rPr>
      </w:pPr>
      <w:r>
        <w:rPr>
          <w:rFonts w:eastAsia="Arial"/>
          <w:color w:val="000000" w:themeColor="text1"/>
          <w:sz w:val="24"/>
          <w:szCs w:val="24"/>
        </w:rPr>
        <w:t>There are two identified learning outcomes:</w:t>
      </w:r>
    </w:p>
    <w:p w14:paraId="42F97B69" w14:textId="77777777" w:rsidR="006F408E" w:rsidRDefault="006F408E" w:rsidP="5848403C">
      <w:pPr>
        <w:jc w:val="both"/>
        <w:rPr>
          <w:rFonts w:eastAsia="Arial"/>
          <w:color w:val="000000" w:themeColor="text1"/>
          <w:sz w:val="24"/>
          <w:szCs w:val="24"/>
        </w:rPr>
      </w:pPr>
    </w:p>
    <w:p w14:paraId="2347F41C" w14:textId="7D957656" w:rsidR="00F66399" w:rsidRDefault="00E42DC4" w:rsidP="00DD233A">
      <w:pPr>
        <w:pStyle w:val="ListParagraph"/>
        <w:numPr>
          <w:ilvl w:val="0"/>
          <w:numId w:val="4"/>
        </w:numPr>
        <w:jc w:val="both"/>
        <w:rPr>
          <w:rFonts w:eastAsia="Arial"/>
          <w:color w:val="000000" w:themeColor="text1"/>
          <w:sz w:val="24"/>
          <w:szCs w:val="24"/>
        </w:rPr>
      </w:pPr>
      <w:r w:rsidRPr="00DD233A">
        <w:rPr>
          <w:rFonts w:eastAsia="Arial"/>
          <w:color w:val="000000" w:themeColor="text1"/>
          <w:sz w:val="24"/>
          <w:szCs w:val="24"/>
        </w:rPr>
        <w:t xml:space="preserve"> </w:t>
      </w:r>
      <w:r w:rsidR="00DD233A">
        <w:rPr>
          <w:rFonts w:eastAsia="Arial"/>
          <w:color w:val="000000" w:themeColor="text1"/>
          <w:sz w:val="24"/>
          <w:szCs w:val="24"/>
        </w:rPr>
        <w:t xml:space="preserve">First </w:t>
      </w:r>
      <w:r w:rsidR="0030778C">
        <w:rPr>
          <w:rFonts w:eastAsia="Arial"/>
          <w:color w:val="000000" w:themeColor="text1"/>
          <w:sz w:val="24"/>
          <w:szCs w:val="24"/>
        </w:rPr>
        <w:t xml:space="preserve">learning </w:t>
      </w:r>
      <w:r w:rsidR="00DD233A">
        <w:rPr>
          <w:rFonts w:eastAsia="Arial"/>
          <w:color w:val="000000" w:themeColor="text1"/>
          <w:sz w:val="24"/>
          <w:szCs w:val="24"/>
        </w:rPr>
        <w:t>outcome</w:t>
      </w:r>
      <w:r w:rsidR="0030778C">
        <w:rPr>
          <w:rFonts w:eastAsia="Arial"/>
          <w:color w:val="000000" w:themeColor="text1"/>
          <w:sz w:val="24"/>
          <w:szCs w:val="24"/>
        </w:rPr>
        <w:t xml:space="preserve"> </w:t>
      </w:r>
      <w:r w:rsidR="0030778C" w:rsidRPr="00DD233A">
        <w:rPr>
          <w:rFonts w:eastAsia="Arial"/>
          <w:color w:val="000000" w:themeColor="text1"/>
          <w:sz w:val="24"/>
          <w:szCs w:val="24"/>
        </w:rPr>
        <w:t>r</w:t>
      </w:r>
      <w:r w:rsidR="0030778C">
        <w:rPr>
          <w:rFonts w:eastAsia="Arial"/>
          <w:color w:val="000000" w:themeColor="text1"/>
          <w:sz w:val="24"/>
          <w:szCs w:val="24"/>
        </w:rPr>
        <w:t>elates</w:t>
      </w:r>
      <w:r w:rsidR="0030778C" w:rsidRPr="00DD233A">
        <w:rPr>
          <w:rFonts w:eastAsia="Arial"/>
          <w:color w:val="000000" w:themeColor="text1"/>
          <w:sz w:val="24"/>
          <w:szCs w:val="24"/>
        </w:rPr>
        <w:t xml:space="preserve"> </w:t>
      </w:r>
      <w:r w:rsidR="00C115DA">
        <w:rPr>
          <w:rFonts w:eastAsia="Arial"/>
          <w:color w:val="000000" w:themeColor="text1"/>
          <w:sz w:val="24"/>
          <w:szCs w:val="24"/>
        </w:rPr>
        <w:t>to component 1;</w:t>
      </w:r>
      <w:r w:rsidR="00DD233A">
        <w:rPr>
          <w:rFonts w:eastAsia="Arial"/>
          <w:color w:val="000000" w:themeColor="text1"/>
          <w:sz w:val="24"/>
          <w:szCs w:val="24"/>
        </w:rPr>
        <w:t xml:space="preserve"> is 3600 words, contributing 60%</w:t>
      </w:r>
      <w:r w:rsidRPr="00DD233A">
        <w:rPr>
          <w:rFonts w:eastAsia="Arial"/>
          <w:color w:val="000000" w:themeColor="text1"/>
          <w:sz w:val="24"/>
          <w:szCs w:val="24"/>
        </w:rPr>
        <w:t xml:space="preserve"> </w:t>
      </w:r>
      <w:r w:rsidR="007730EC">
        <w:rPr>
          <w:rFonts w:eastAsia="Arial"/>
          <w:color w:val="000000" w:themeColor="text1"/>
          <w:sz w:val="24"/>
          <w:szCs w:val="24"/>
        </w:rPr>
        <w:t xml:space="preserve">to the </w:t>
      </w:r>
      <w:r w:rsidRPr="00DD233A">
        <w:rPr>
          <w:rFonts w:eastAsia="Arial"/>
          <w:color w:val="000000" w:themeColor="text1"/>
          <w:sz w:val="24"/>
          <w:szCs w:val="24"/>
        </w:rPr>
        <w:t xml:space="preserve">overall </w:t>
      </w:r>
      <w:r w:rsidR="007730EC">
        <w:rPr>
          <w:rFonts w:eastAsia="Arial"/>
          <w:color w:val="000000" w:themeColor="text1"/>
          <w:sz w:val="24"/>
          <w:szCs w:val="24"/>
        </w:rPr>
        <w:t>mark –</w:t>
      </w:r>
      <w:r w:rsidR="00DD233A">
        <w:rPr>
          <w:rFonts w:eastAsia="Arial"/>
          <w:color w:val="000000" w:themeColor="text1"/>
          <w:sz w:val="24"/>
          <w:szCs w:val="24"/>
        </w:rPr>
        <w:t xml:space="preserve"> </w:t>
      </w:r>
      <w:r w:rsidR="007730EC">
        <w:rPr>
          <w:rFonts w:eastAsia="Arial"/>
          <w:color w:val="000000" w:themeColor="text1"/>
          <w:sz w:val="24"/>
          <w:szCs w:val="24"/>
        </w:rPr>
        <w:t>‘</w:t>
      </w:r>
      <w:r w:rsidR="00DD233A">
        <w:rPr>
          <w:rFonts w:eastAsia="Arial"/>
          <w:color w:val="000000" w:themeColor="text1"/>
          <w:sz w:val="24"/>
          <w:szCs w:val="24"/>
        </w:rPr>
        <w:t>developing your policing practice and reflecting on your learning experience</w:t>
      </w:r>
      <w:r w:rsidR="007730EC">
        <w:rPr>
          <w:rFonts w:eastAsia="Arial"/>
          <w:color w:val="000000" w:themeColor="text1"/>
          <w:sz w:val="24"/>
          <w:szCs w:val="24"/>
        </w:rPr>
        <w:t>’</w:t>
      </w:r>
      <w:r w:rsidR="00DD233A">
        <w:rPr>
          <w:rFonts w:eastAsia="Arial"/>
          <w:color w:val="000000" w:themeColor="text1"/>
          <w:sz w:val="24"/>
          <w:szCs w:val="24"/>
        </w:rPr>
        <w:t>.</w:t>
      </w:r>
    </w:p>
    <w:p w14:paraId="41CE91BC" w14:textId="1A6C9E55" w:rsidR="007730EC" w:rsidRDefault="00DD233A" w:rsidP="00F66399">
      <w:pPr>
        <w:pStyle w:val="ListParagraph"/>
        <w:jc w:val="both"/>
        <w:rPr>
          <w:rFonts w:eastAsia="Arial"/>
          <w:color w:val="000000" w:themeColor="text1"/>
          <w:sz w:val="24"/>
          <w:szCs w:val="24"/>
        </w:rPr>
      </w:pPr>
      <w:r w:rsidRPr="00E42DC4">
        <w:rPr>
          <w:rFonts w:eastAsia="Arial"/>
          <w:color w:val="000000" w:themeColor="text1"/>
          <w:sz w:val="24"/>
          <w:szCs w:val="24"/>
        </w:rPr>
        <w:t xml:space="preserve"> </w:t>
      </w:r>
    </w:p>
    <w:p w14:paraId="0F89CD80" w14:textId="2D156E0D" w:rsidR="00D93CA6" w:rsidRPr="00D93CA6" w:rsidRDefault="00DD233A" w:rsidP="007730EC">
      <w:pPr>
        <w:pStyle w:val="ListParagraph"/>
        <w:jc w:val="both"/>
        <w:rPr>
          <w:rFonts w:eastAsia="Arial"/>
          <w:b/>
          <w:color w:val="000000" w:themeColor="text1"/>
          <w:sz w:val="24"/>
          <w:szCs w:val="24"/>
        </w:rPr>
      </w:pPr>
      <w:r w:rsidRPr="00D93CA6">
        <w:rPr>
          <w:rFonts w:eastAsia="Arial"/>
          <w:b/>
          <w:color w:val="000000" w:themeColor="text1"/>
          <w:sz w:val="24"/>
          <w:szCs w:val="24"/>
        </w:rPr>
        <w:t xml:space="preserve">It </w:t>
      </w:r>
      <w:r w:rsidR="00E42DC4" w:rsidRPr="00D93CA6">
        <w:rPr>
          <w:rFonts w:eastAsia="Arial"/>
          <w:b/>
          <w:color w:val="000000" w:themeColor="text1"/>
          <w:sz w:val="24"/>
          <w:szCs w:val="24"/>
        </w:rPr>
        <w:t xml:space="preserve">is a portfolio </w:t>
      </w:r>
      <w:r w:rsidR="00571847" w:rsidRPr="00D93CA6">
        <w:rPr>
          <w:rFonts w:eastAsia="Arial"/>
          <w:b/>
          <w:color w:val="000000" w:themeColor="text1"/>
          <w:sz w:val="24"/>
          <w:szCs w:val="24"/>
        </w:rPr>
        <w:t>focusing on</w:t>
      </w:r>
      <w:r w:rsidR="00E42DC4" w:rsidRPr="00D93CA6">
        <w:rPr>
          <w:rFonts w:eastAsia="Arial"/>
          <w:b/>
          <w:color w:val="000000" w:themeColor="text1"/>
          <w:sz w:val="24"/>
          <w:szCs w:val="24"/>
        </w:rPr>
        <w:t xml:space="preserve"> </w:t>
      </w:r>
      <w:r w:rsidR="005B4607" w:rsidRPr="00D93CA6">
        <w:rPr>
          <w:rFonts w:eastAsia="Arial"/>
          <w:b/>
          <w:color w:val="000000" w:themeColor="text1"/>
          <w:sz w:val="24"/>
          <w:szCs w:val="24"/>
        </w:rPr>
        <w:t xml:space="preserve">the first </w:t>
      </w:r>
      <w:r w:rsidR="00E42DC4" w:rsidRPr="00D93CA6">
        <w:rPr>
          <w:rFonts w:eastAsia="Arial"/>
          <w:b/>
          <w:color w:val="000000" w:themeColor="text1"/>
          <w:sz w:val="24"/>
          <w:szCs w:val="24"/>
        </w:rPr>
        <w:t>5 elements</w:t>
      </w:r>
      <w:r w:rsidR="005B4607" w:rsidRPr="00D93CA6">
        <w:rPr>
          <w:rFonts w:eastAsia="Arial"/>
          <w:b/>
          <w:color w:val="000000" w:themeColor="text1"/>
          <w:sz w:val="24"/>
          <w:szCs w:val="24"/>
        </w:rPr>
        <w:t xml:space="preserve"> listed below</w:t>
      </w:r>
      <w:r w:rsidR="00571847" w:rsidRPr="00D93CA6">
        <w:rPr>
          <w:rFonts w:eastAsia="Arial"/>
          <w:b/>
          <w:color w:val="000000" w:themeColor="text1"/>
          <w:sz w:val="24"/>
          <w:szCs w:val="24"/>
        </w:rPr>
        <w:t>,</w:t>
      </w:r>
      <w:r w:rsidR="00C115DA" w:rsidRPr="00D93CA6">
        <w:rPr>
          <w:rFonts w:eastAsia="Arial"/>
          <w:b/>
          <w:color w:val="000000" w:themeColor="text1"/>
          <w:sz w:val="24"/>
          <w:szCs w:val="24"/>
        </w:rPr>
        <w:t xml:space="preserve"> covered by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1,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2 and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3.</w:t>
      </w:r>
      <w:r w:rsidR="00571847" w:rsidRPr="00D93CA6">
        <w:rPr>
          <w:rFonts w:eastAsia="Arial"/>
          <w:b/>
          <w:color w:val="000000" w:themeColor="text1"/>
          <w:sz w:val="24"/>
          <w:szCs w:val="24"/>
        </w:rPr>
        <w:t xml:space="preserve"> </w:t>
      </w:r>
    </w:p>
    <w:p w14:paraId="56DF47BE" w14:textId="315E7DC0" w:rsidR="00F00945" w:rsidRPr="00D93CA6" w:rsidRDefault="00571847" w:rsidP="00D93CA6">
      <w:pPr>
        <w:ind w:left="720"/>
        <w:jc w:val="both"/>
        <w:rPr>
          <w:rFonts w:eastAsia="Arial"/>
          <w:b/>
          <w:color w:val="000000" w:themeColor="text1"/>
          <w:sz w:val="24"/>
          <w:szCs w:val="24"/>
        </w:rPr>
      </w:pPr>
      <w:r w:rsidRPr="00D93CA6">
        <w:rPr>
          <w:rFonts w:eastAsia="Arial"/>
          <w:b/>
          <w:color w:val="000000" w:themeColor="text1"/>
          <w:sz w:val="24"/>
          <w:szCs w:val="24"/>
        </w:rPr>
        <w:t xml:space="preserve">The nature of the your police work will no doubt have exposed you </w:t>
      </w:r>
      <w:proofErr w:type="gramStart"/>
      <w:r w:rsidRPr="00D93CA6">
        <w:rPr>
          <w:rFonts w:eastAsia="Arial"/>
          <w:b/>
          <w:color w:val="000000" w:themeColor="text1"/>
          <w:sz w:val="24"/>
          <w:szCs w:val="24"/>
        </w:rPr>
        <w:t xml:space="preserve">to </w:t>
      </w:r>
      <w:r w:rsidR="0081788E">
        <w:rPr>
          <w:rFonts w:eastAsia="Arial"/>
          <w:b/>
          <w:color w:val="000000" w:themeColor="text1"/>
          <w:sz w:val="24"/>
          <w:szCs w:val="24"/>
        </w:rPr>
        <w:t xml:space="preserve"> </w:t>
      </w:r>
      <w:r w:rsidRPr="00D93CA6">
        <w:rPr>
          <w:rFonts w:eastAsia="Arial"/>
          <w:b/>
          <w:color w:val="000000" w:themeColor="text1"/>
          <w:sz w:val="24"/>
          <w:szCs w:val="24"/>
        </w:rPr>
        <w:t>elements</w:t>
      </w:r>
      <w:proofErr w:type="gramEnd"/>
      <w:r w:rsidRPr="00D93CA6">
        <w:rPr>
          <w:rFonts w:eastAsia="Arial"/>
          <w:b/>
          <w:color w:val="000000" w:themeColor="text1"/>
          <w:sz w:val="24"/>
          <w:szCs w:val="24"/>
        </w:rPr>
        <w:t xml:space="preserve"> 6 to 10 so don’t be afraid to touch on these in component 1.</w:t>
      </w:r>
    </w:p>
    <w:p w14:paraId="20B6EE5B" w14:textId="77777777" w:rsidR="00DD233A" w:rsidRDefault="00DD233A" w:rsidP="00DD233A">
      <w:pPr>
        <w:pStyle w:val="ListParagraph"/>
        <w:jc w:val="both"/>
        <w:rPr>
          <w:rFonts w:eastAsia="Arial"/>
          <w:color w:val="000000" w:themeColor="text1"/>
          <w:sz w:val="24"/>
          <w:szCs w:val="24"/>
        </w:rPr>
      </w:pPr>
    </w:p>
    <w:p w14:paraId="72B26BE1" w14:textId="44ACA6D2" w:rsidR="00DD233A" w:rsidRDefault="00DD233A" w:rsidP="00DD233A">
      <w:pPr>
        <w:pStyle w:val="ListParagraph"/>
        <w:numPr>
          <w:ilvl w:val="0"/>
          <w:numId w:val="4"/>
        </w:numPr>
        <w:jc w:val="both"/>
        <w:rPr>
          <w:rFonts w:eastAsia="Arial"/>
          <w:color w:val="000000" w:themeColor="text1"/>
          <w:sz w:val="24"/>
          <w:szCs w:val="24"/>
        </w:rPr>
      </w:pPr>
      <w:r>
        <w:rPr>
          <w:rFonts w:eastAsia="Arial"/>
          <w:color w:val="000000" w:themeColor="text1"/>
          <w:sz w:val="24"/>
          <w:szCs w:val="24"/>
        </w:rPr>
        <w:t xml:space="preserve">Second </w:t>
      </w:r>
      <w:r w:rsidR="008B42E7">
        <w:rPr>
          <w:rFonts w:eastAsia="Arial"/>
          <w:color w:val="000000" w:themeColor="text1"/>
          <w:sz w:val="24"/>
          <w:szCs w:val="24"/>
        </w:rPr>
        <w:t xml:space="preserve">learning </w:t>
      </w:r>
      <w:r>
        <w:rPr>
          <w:rFonts w:eastAsia="Arial"/>
          <w:color w:val="000000" w:themeColor="text1"/>
          <w:sz w:val="24"/>
          <w:szCs w:val="24"/>
        </w:rPr>
        <w:t xml:space="preserve">outcome </w:t>
      </w:r>
      <w:r w:rsidR="00C115DA">
        <w:rPr>
          <w:rFonts w:eastAsia="Arial"/>
          <w:color w:val="000000" w:themeColor="text1"/>
          <w:sz w:val="24"/>
          <w:szCs w:val="24"/>
        </w:rPr>
        <w:t>relates to component 2;</w:t>
      </w:r>
      <w:r w:rsidR="008B42E7">
        <w:rPr>
          <w:rFonts w:eastAsia="Arial"/>
          <w:color w:val="000000" w:themeColor="text1"/>
          <w:sz w:val="24"/>
          <w:szCs w:val="24"/>
        </w:rPr>
        <w:t xml:space="preserve"> </w:t>
      </w:r>
      <w:r>
        <w:rPr>
          <w:rFonts w:eastAsia="Arial"/>
          <w:color w:val="000000" w:themeColor="text1"/>
          <w:sz w:val="24"/>
          <w:szCs w:val="24"/>
        </w:rPr>
        <w:t>is 2400 words, contributing 40% of the overall mark</w:t>
      </w:r>
      <w:r w:rsidR="008B42E7">
        <w:rPr>
          <w:rFonts w:eastAsia="Arial"/>
          <w:color w:val="000000" w:themeColor="text1"/>
          <w:sz w:val="24"/>
          <w:szCs w:val="24"/>
        </w:rPr>
        <w:t xml:space="preserve"> – ‘demonstrate knowledge and understanding </w:t>
      </w:r>
      <w:r w:rsidR="000D4604">
        <w:rPr>
          <w:rFonts w:eastAsia="Arial"/>
          <w:color w:val="000000" w:themeColor="text1"/>
          <w:sz w:val="24"/>
          <w:szCs w:val="24"/>
        </w:rPr>
        <w:t>of a particular subject related to your professional practice and assess the actual</w:t>
      </w:r>
      <w:r w:rsidR="00F66399">
        <w:rPr>
          <w:rFonts w:eastAsia="Arial"/>
          <w:color w:val="000000" w:themeColor="text1"/>
          <w:sz w:val="24"/>
          <w:szCs w:val="24"/>
        </w:rPr>
        <w:t xml:space="preserve"> </w:t>
      </w:r>
      <w:r w:rsidR="000D4604">
        <w:rPr>
          <w:rFonts w:eastAsia="Arial"/>
          <w:color w:val="000000" w:themeColor="text1"/>
          <w:sz w:val="24"/>
          <w:szCs w:val="24"/>
        </w:rPr>
        <w:t>and/or potential impact of applying what you have learned’.</w:t>
      </w:r>
    </w:p>
    <w:p w14:paraId="28051DA7" w14:textId="77777777" w:rsidR="00F66399" w:rsidRDefault="00F66399" w:rsidP="00F66399">
      <w:pPr>
        <w:pStyle w:val="ListParagraph"/>
        <w:jc w:val="both"/>
        <w:rPr>
          <w:rFonts w:eastAsia="Arial"/>
          <w:color w:val="000000" w:themeColor="text1"/>
          <w:sz w:val="24"/>
          <w:szCs w:val="24"/>
        </w:rPr>
      </w:pPr>
    </w:p>
    <w:p w14:paraId="6A142E7A" w14:textId="099B630B" w:rsidR="00F66399" w:rsidRPr="00D93CA6" w:rsidRDefault="000407DC" w:rsidP="00F66399">
      <w:pPr>
        <w:pStyle w:val="ListParagraph"/>
        <w:jc w:val="both"/>
        <w:rPr>
          <w:rFonts w:eastAsia="Arial"/>
          <w:b/>
          <w:color w:val="000000" w:themeColor="text1"/>
          <w:sz w:val="24"/>
          <w:szCs w:val="24"/>
        </w:rPr>
      </w:pPr>
      <w:r w:rsidRPr="00D93CA6">
        <w:rPr>
          <w:rFonts w:eastAsia="Arial"/>
          <w:b/>
          <w:color w:val="000000" w:themeColor="text1"/>
          <w:sz w:val="24"/>
          <w:szCs w:val="24"/>
        </w:rPr>
        <w:t>This assignment covers Task 4; w</w:t>
      </w:r>
      <w:r w:rsidR="00A4722D" w:rsidRPr="00D93CA6">
        <w:rPr>
          <w:rFonts w:eastAsia="Arial"/>
          <w:b/>
          <w:color w:val="000000" w:themeColor="text1"/>
          <w:sz w:val="24"/>
          <w:szCs w:val="24"/>
        </w:rPr>
        <w:t xml:space="preserve">hilst this </w:t>
      </w:r>
      <w:r w:rsidR="00684453" w:rsidRPr="00D93CA6">
        <w:rPr>
          <w:rFonts w:eastAsia="Arial"/>
          <w:b/>
          <w:color w:val="000000" w:themeColor="text1"/>
          <w:sz w:val="24"/>
          <w:szCs w:val="24"/>
        </w:rPr>
        <w:t xml:space="preserve">focusses </w:t>
      </w:r>
      <w:r w:rsidR="00DC418E" w:rsidRPr="00D93CA6">
        <w:rPr>
          <w:rFonts w:eastAsia="Arial"/>
          <w:b/>
          <w:color w:val="000000" w:themeColor="text1"/>
          <w:sz w:val="24"/>
          <w:szCs w:val="24"/>
        </w:rPr>
        <w:t xml:space="preserve">predominantly </w:t>
      </w:r>
      <w:r w:rsidR="00684453" w:rsidRPr="00D93CA6">
        <w:rPr>
          <w:rFonts w:eastAsia="Arial"/>
          <w:b/>
          <w:color w:val="000000" w:themeColor="text1"/>
          <w:sz w:val="24"/>
          <w:szCs w:val="24"/>
        </w:rPr>
        <w:t xml:space="preserve">on </w:t>
      </w:r>
      <w:r w:rsidR="007C2FA8" w:rsidRPr="00D93CA6">
        <w:rPr>
          <w:rFonts w:eastAsia="Arial"/>
          <w:b/>
          <w:color w:val="000000" w:themeColor="text1"/>
          <w:sz w:val="24"/>
          <w:szCs w:val="24"/>
        </w:rPr>
        <w:t>elements 6 to 10, again the nature of your police work will</w:t>
      </w:r>
      <w:r w:rsidR="00571847" w:rsidRPr="00D93CA6">
        <w:rPr>
          <w:rFonts w:eastAsia="Arial"/>
          <w:b/>
          <w:color w:val="000000" w:themeColor="text1"/>
          <w:sz w:val="24"/>
          <w:szCs w:val="24"/>
        </w:rPr>
        <w:t xml:space="preserve"> </w:t>
      </w:r>
      <w:r w:rsidR="00684453" w:rsidRPr="00D93CA6">
        <w:rPr>
          <w:rFonts w:eastAsia="Arial"/>
          <w:b/>
          <w:color w:val="000000" w:themeColor="text1"/>
          <w:sz w:val="24"/>
          <w:szCs w:val="24"/>
        </w:rPr>
        <w:t xml:space="preserve">undoubtedly </w:t>
      </w:r>
      <w:r w:rsidR="007C2FA8" w:rsidRPr="00D93CA6">
        <w:rPr>
          <w:rFonts w:eastAsia="Arial"/>
          <w:b/>
          <w:color w:val="000000" w:themeColor="text1"/>
          <w:sz w:val="24"/>
          <w:szCs w:val="24"/>
        </w:rPr>
        <w:t>see</w:t>
      </w:r>
      <w:r w:rsidR="00684453" w:rsidRPr="00D93CA6">
        <w:rPr>
          <w:rFonts w:eastAsia="Arial"/>
          <w:b/>
          <w:color w:val="000000" w:themeColor="text1"/>
          <w:sz w:val="24"/>
          <w:szCs w:val="24"/>
        </w:rPr>
        <w:t xml:space="preserve"> </w:t>
      </w:r>
      <w:r w:rsidR="00571847" w:rsidRPr="00D93CA6">
        <w:rPr>
          <w:rFonts w:eastAsia="Arial"/>
          <w:b/>
          <w:color w:val="000000" w:themeColor="text1"/>
          <w:sz w:val="24"/>
          <w:szCs w:val="24"/>
        </w:rPr>
        <w:t xml:space="preserve">some overlap and </w:t>
      </w:r>
      <w:r w:rsidR="007C2FA8" w:rsidRPr="00D93CA6">
        <w:rPr>
          <w:rFonts w:eastAsia="Arial"/>
          <w:b/>
          <w:color w:val="000000" w:themeColor="text1"/>
          <w:sz w:val="24"/>
          <w:szCs w:val="24"/>
        </w:rPr>
        <w:t xml:space="preserve">there </w:t>
      </w:r>
      <w:r w:rsidR="00571847" w:rsidRPr="00D93CA6">
        <w:rPr>
          <w:rFonts w:eastAsia="Arial"/>
          <w:b/>
          <w:color w:val="000000" w:themeColor="text1"/>
          <w:sz w:val="24"/>
          <w:szCs w:val="24"/>
        </w:rPr>
        <w:t>may well</w:t>
      </w:r>
      <w:r w:rsidR="00DC418E" w:rsidRPr="00D93CA6">
        <w:rPr>
          <w:rFonts w:eastAsia="Arial"/>
          <w:b/>
          <w:color w:val="000000" w:themeColor="text1"/>
          <w:sz w:val="24"/>
          <w:szCs w:val="24"/>
        </w:rPr>
        <w:t xml:space="preserve"> </w:t>
      </w:r>
      <w:r w:rsidR="007C2FA8" w:rsidRPr="00D93CA6">
        <w:rPr>
          <w:rFonts w:eastAsia="Arial"/>
          <w:b/>
          <w:color w:val="000000" w:themeColor="text1"/>
          <w:sz w:val="24"/>
          <w:szCs w:val="24"/>
        </w:rPr>
        <w:t>be</w:t>
      </w:r>
      <w:r w:rsidR="00DC418E" w:rsidRPr="00D93CA6">
        <w:rPr>
          <w:rFonts w:eastAsia="Arial"/>
          <w:b/>
          <w:color w:val="000000" w:themeColor="text1"/>
          <w:sz w:val="24"/>
          <w:szCs w:val="24"/>
        </w:rPr>
        <w:t xml:space="preserve"> some </w:t>
      </w:r>
      <w:r w:rsidR="007C2FA8" w:rsidRPr="00D93CA6">
        <w:rPr>
          <w:rFonts w:eastAsia="Arial"/>
          <w:b/>
          <w:color w:val="000000" w:themeColor="text1"/>
          <w:sz w:val="24"/>
          <w:szCs w:val="24"/>
        </w:rPr>
        <w:t xml:space="preserve">duplication </w:t>
      </w:r>
      <w:r w:rsidR="00DC418E" w:rsidRPr="00D93CA6">
        <w:rPr>
          <w:rFonts w:eastAsia="Arial"/>
          <w:b/>
          <w:color w:val="000000" w:themeColor="text1"/>
          <w:sz w:val="24"/>
          <w:szCs w:val="24"/>
        </w:rPr>
        <w:t xml:space="preserve">of the first </w:t>
      </w:r>
      <w:r w:rsidR="007C2FA8" w:rsidRPr="00D93CA6">
        <w:rPr>
          <w:rFonts w:eastAsia="Arial"/>
          <w:b/>
          <w:color w:val="000000" w:themeColor="text1"/>
          <w:sz w:val="24"/>
          <w:szCs w:val="24"/>
        </w:rPr>
        <w:t>5 elements</w:t>
      </w:r>
      <w:r w:rsidR="00DC418E" w:rsidRPr="00D93CA6">
        <w:rPr>
          <w:rFonts w:eastAsia="Arial"/>
          <w:b/>
          <w:color w:val="000000" w:themeColor="text1"/>
          <w:sz w:val="24"/>
          <w:szCs w:val="24"/>
        </w:rPr>
        <w:t>.</w:t>
      </w:r>
      <w:r w:rsidR="00A4722D" w:rsidRPr="00D93CA6">
        <w:rPr>
          <w:rFonts w:eastAsia="Arial"/>
          <w:b/>
          <w:color w:val="000000" w:themeColor="text1"/>
          <w:sz w:val="24"/>
          <w:szCs w:val="24"/>
        </w:rPr>
        <w:t xml:space="preserve"> </w:t>
      </w:r>
    </w:p>
    <w:p w14:paraId="2358F9E7" w14:textId="6D0F0F84" w:rsidR="00B46E9F" w:rsidRDefault="00B46E9F" w:rsidP="5848403C">
      <w:pPr>
        <w:jc w:val="both"/>
        <w:rPr>
          <w:rFonts w:eastAsia="Arial"/>
          <w:color w:val="000000" w:themeColor="text1"/>
          <w:sz w:val="24"/>
          <w:szCs w:val="24"/>
        </w:rPr>
      </w:pPr>
    </w:p>
    <w:p w14:paraId="37C71F78" w14:textId="14BE79F9" w:rsidR="00B46E9F" w:rsidRPr="00ED528D" w:rsidRDefault="00B46E9F" w:rsidP="5848403C">
      <w:pPr>
        <w:jc w:val="both"/>
        <w:rPr>
          <w:rFonts w:eastAsia="Arial"/>
          <w:b/>
          <w:color w:val="000000" w:themeColor="text1"/>
          <w:sz w:val="24"/>
          <w:szCs w:val="24"/>
        </w:rPr>
      </w:pPr>
      <w:r w:rsidRPr="00ED528D">
        <w:rPr>
          <w:rFonts w:eastAsia="Arial"/>
          <w:b/>
          <w:color w:val="000000" w:themeColor="text1"/>
          <w:sz w:val="24"/>
          <w:szCs w:val="24"/>
        </w:rPr>
        <w:t>Areas of</w:t>
      </w:r>
      <w:r w:rsidR="00B66369">
        <w:rPr>
          <w:rFonts w:eastAsia="Arial"/>
          <w:b/>
          <w:color w:val="000000" w:themeColor="text1"/>
          <w:sz w:val="24"/>
          <w:szCs w:val="24"/>
        </w:rPr>
        <w:t xml:space="preserve"> Professional Practice covered by both components</w:t>
      </w:r>
      <w:r w:rsidR="00D94C3D">
        <w:rPr>
          <w:rFonts w:eastAsia="Arial"/>
          <w:b/>
          <w:color w:val="000000" w:themeColor="text1"/>
          <w:sz w:val="24"/>
          <w:szCs w:val="24"/>
        </w:rPr>
        <w:t xml:space="preserve"> (also known as elements</w:t>
      </w:r>
      <w:proofErr w:type="gramStart"/>
      <w:r w:rsidR="00D94C3D">
        <w:rPr>
          <w:rFonts w:eastAsia="Arial"/>
          <w:b/>
          <w:color w:val="000000" w:themeColor="text1"/>
          <w:sz w:val="24"/>
          <w:szCs w:val="24"/>
        </w:rPr>
        <w:t xml:space="preserve">) </w:t>
      </w:r>
      <w:r w:rsidR="00B66369">
        <w:rPr>
          <w:rFonts w:eastAsia="Arial"/>
          <w:b/>
          <w:color w:val="000000" w:themeColor="text1"/>
          <w:sz w:val="24"/>
          <w:szCs w:val="24"/>
        </w:rPr>
        <w:t>:</w:t>
      </w:r>
      <w:proofErr w:type="gramEnd"/>
    </w:p>
    <w:p w14:paraId="5C274A72" w14:textId="77777777" w:rsidR="004B69F6" w:rsidRPr="00270EEB" w:rsidRDefault="004B69F6" w:rsidP="00340E9A">
      <w:pPr>
        <w:ind w:right="237"/>
        <w:jc w:val="both"/>
        <w:rPr>
          <w:sz w:val="24"/>
          <w:szCs w:val="24"/>
        </w:rPr>
      </w:pPr>
    </w:p>
    <w:p w14:paraId="2CBDFCE9" w14:textId="77777777" w:rsidR="00113DB1" w:rsidRPr="002423B2" w:rsidRDefault="5848403C" w:rsidP="00ED528D">
      <w:pPr>
        <w:pStyle w:val="ListParagraph"/>
        <w:numPr>
          <w:ilvl w:val="0"/>
          <w:numId w:val="3"/>
        </w:numPr>
        <w:ind w:right="237"/>
        <w:jc w:val="both"/>
        <w:rPr>
          <w:color w:val="000000" w:themeColor="text1"/>
          <w:sz w:val="24"/>
          <w:szCs w:val="24"/>
        </w:rPr>
      </w:pPr>
      <w:r w:rsidRPr="5848403C">
        <w:rPr>
          <w:color w:val="000000" w:themeColor="text1"/>
          <w:sz w:val="24"/>
          <w:szCs w:val="24"/>
        </w:rPr>
        <w:t>Wellbeing and Resilience</w:t>
      </w:r>
    </w:p>
    <w:p w14:paraId="79DAF5DE" w14:textId="5B47B6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Vulnerability and risk</w:t>
      </w:r>
    </w:p>
    <w:p w14:paraId="74EAC961" w14:textId="517BD30C"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Understanding the police constable role</w:t>
      </w:r>
    </w:p>
    <w:p w14:paraId="00941001" w14:textId="397FD1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Communication skills</w:t>
      </w:r>
    </w:p>
    <w:p w14:paraId="07D6A504" w14:textId="1A81E862" w:rsidR="008E01E5" w:rsidRPr="008E01E5" w:rsidRDefault="008E01E5"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Conducting investigations (Interviewing suspects)</w:t>
      </w:r>
    </w:p>
    <w:p w14:paraId="26079BA7" w14:textId="58D7ABB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Decision making and discretion</w:t>
      </w:r>
    </w:p>
    <w:p w14:paraId="32D36872" w14:textId="777CF264" w:rsidR="5848403C" w:rsidRPr="008E01E5" w:rsidRDefault="5848403C"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Public protection</w:t>
      </w:r>
    </w:p>
    <w:p w14:paraId="37DDDA25" w14:textId="4DA7D1C5"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Problem solving</w:t>
      </w:r>
    </w:p>
    <w:p w14:paraId="5A5E7752" w14:textId="2A14A9A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Evidence-based policing</w:t>
      </w:r>
    </w:p>
    <w:p w14:paraId="09760066" w14:textId="45902F1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Policing communities</w:t>
      </w:r>
    </w:p>
    <w:p w14:paraId="74CF0C2F" w14:textId="77777777" w:rsidR="00B66369" w:rsidRDefault="00B66369" w:rsidP="00B66369">
      <w:pPr>
        <w:spacing w:line="259" w:lineRule="auto"/>
        <w:ind w:left="360" w:right="237"/>
        <w:jc w:val="both"/>
        <w:rPr>
          <w:color w:val="000000" w:themeColor="text1"/>
          <w:sz w:val="24"/>
          <w:szCs w:val="24"/>
        </w:rPr>
      </w:pPr>
    </w:p>
    <w:p w14:paraId="73538907" w14:textId="1EAAC5EF" w:rsidR="6D8D0C10" w:rsidRDefault="6D8D0C10" w:rsidP="6D8D0C10">
      <w:pPr>
        <w:jc w:val="both"/>
      </w:pPr>
      <w:r w:rsidRPr="6D8D0C10">
        <w:rPr>
          <w:rFonts w:eastAsia="Arial"/>
          <w:color w:val="000000" w:themeColor="text1"/>
          <w:sz w:val="24"/>
          <w:szCs w:val="24"/>
        </w:rPr>
        <w:t xml:space="preserve">You may wish to use the same incidents as you’ve outlined in the Occupational Competence Portfolio. </w:t>
      </w:r>
    </w:p>
    <w:p w14:paraId="21220E0F" w14:textId="66B0AD71" w:rsidR="6D8D0C10" w:rsidRDefault="6D8D0C10" w:rsidP="6D8D0C10">
      <w:pPr>
        <w:jc w:val="both"/>
      </w:pPr>
      <w:r w:rsidRPr="6D8D0C10">
        <w:rPr>
          <w:rFonts w:eastAsia="Arial"/>
          <w:color w:val="000000" w:themeColor="text1"/>
          <w:sz w:val="24"/>
          <w:szCs w:val="24"/>
        </w:rPr>
        <w:t xml:space="preserve"> </w:t>
      </w:r>
    </w:p>
    <w:p w14:paraId="29B190D7" w14:textId="659E522D" w:rsidR="6D8D0C10" w:rsidRDefault="6D8D0C10" w:rsidP="6D8D0C10">
      <w:pPr>
        <w:jc w:val="both"/>
      </w:pPr>
      <w:r w:rsidRPr="6D8D0C10">
        <w:rPr>
          <w:rFonts w:eastAsia="Arial"/>
          <w:b/>
          <w:bCs/>
          <w:color w:val="000000" w:themeColor="text1"/>
          <w:sz w:val="24"/>
          <w:szCs w:val="24"/>
        </w:rPr>
        <w:t>How should the workbook be presented?</w:t>
      </w:r>
    </w:p>
    <w:p w14:paraId="70876D11" w14:textId="2502EFBD" w:rsidR="6D8D0C10" w:rsidRDefault="6D8D0C10" w:rsidP="6D8D0C10">
      <w:pPr>
        <w:jc w:val="both"/>
      </w:pPr>
      <w:r w:rsidRPr="6D8D0C10">
        <w:rPr>
          <w:rFonts w:eastAsia="Arial"/>
          <w:color w:val="000000" w:themeColor="text1"/>
          <w:sz w:val="24"/>
          <w:szCs w:val="24"/>
        </w:rPr>
        <w:t xml:space="preserve"> </w:t>
      </w:r>
    </w:p>
    <w:p w14:paraId="01C89776" w14:textId="5D21CE98" w:rsidR="6D8D0C10" w:rsidRDefault="6D8D0C10" w:rsidP="6D8D0C10">
      <w:pPr>
        <w:jc w:val="both"/>
      </w:pPr>
      <w:r w:rsidRPr="6D8D0C10">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68D3B72" w14:textId="7D849EC5" w:rsidR="6D8D0C10" w:rsidRDefault="6D8D0C10" w:rsidP="6D8D0C10">
      <w:pPr>
        <w:jc w:val="both"/>
      </w:pPr>
      <w:r w:rsidRPr="6D8D0C10">
        <w:rPr>
          <w:rFonts w:eastAsia="Arial"/>
          <w:color w:val="000000" w:themeColor="text1"/>
          <w:sz w:val="24"/>
          <w:szCs w:val="24"/>
        </w:rPr>
        <w:t xml:space="preserve"> </w:t>
      </w:r>
    </w:p>
    <w:p w14:paraId="699C9E05" w14:textId="27950973" w:rsidR="6D8D0C10" w:rsidRDefault="6D8D0C10" w:rsidP="6D8D0C10">
      <w:pPr>
        <w:jc w:val="both"/>
      </w:pPr>
      <w:r w:rsidRPr="6D8D0C10">
        <w:rPr>
          <w:rFonts w:eastAsia="Arial"/>
          <w:b/>
          <w:bCs/>
          <w:color w:val="000000" w:themeColor="text1"/>
          <w:sz w:val="24"/>
          <w:szCs w:val="24"/>
        </w:rPr>
        <w:t>Word count policy</w:t>
      </w:r>
      <w:r w:rsidRPr="6D8D0C10">
        <w:rPr>
          <w:rFonts w:eastAsia="Arial"/>
          <w:color w:val="000000" w:themeColor="text1"/>
          <w:sz w:val="24"/>
          <w:szCs w:val="24"/>
        </w:rPr>
        <w:t xml:space="preserve"> can be found in chapter 7 of the Academic Quality under section 7.7 (this applies to presenting work above and under the specified word count).  </w:t>
      </w:r>
    </w:p>
    <w:p w14:paraId="7394F3C4" w14:textId="7C5C86A2" w:rsidR="6D8D0C10" w:rsidRDefault="6D8D0C10" w:rsidP="6D8D0C10">
      <w:pPr>
        <w:jc w:val="both"/>
      </w:pPr>
      <w:r w:rsidRPr="6D8D0C10">
        <w:rPr>
          <w:rFonts w:eastAsia="Arial"/>
          <w:color w:val="000000" w:themeColor="text1"/>
          <w:sz w:val="24"/>
          <w:szCs w:val="24"/>
        </w:rPr>
        <w:t>(</w:t>
      </w:r>
      <w:hyperlink r:id="rId12">
        <w:r w:rsidRPr="6D8D0C10">
          <w:rPr>
            <w:rStyle w:val="Hyperlink"/>
            <w:rFonts w:eastAsia="Arial"/>
            <w:sz w:val="24"/>
            <w:szCs w:val="24"/>
          </w:rPr>
          <w:t>https://www.uwtsd.ac.uk/media/uwtsd-website/content-assets/documents/academic-office/aqh-chapters/chapters---en/Chapter_07_Assessment_Taught_Programmes_Pages_72-79-UPDATED-05-11-2019.pdf</w:t>
        </w:r>
      </w:hyperlink>
      <w:r w:rsidRPr="6D8D0C10">
        <w:rPr>
          <w:rFonts w:eastAsia="Arial"/>
          <w:color w:val="0000FF"/>
          <w:sz w:val="24"/>
          <w:szCs w:val="24"/>
          <w:u w:val="single"/>
        </w:rPr>
        <w:t xml:space="preserve">) </w:t>
      </w:r>
    </w:p>
    <w:p w14:paraId="4AF36DC2" w14:textId="29159063" w:rsidR="6D8D0C10" w:rsidRDefault="6D8D0C10" w:rsidP="6D8D0C10">
      <w:pPr>
        <w:jc w:val="both"/>
      </w:pPr>
      <w:r w:rsidRPr="6D8D0C10">
        <w:rPr>
          <w:rFonts w:eastAsia="Arial"/>
          <w:color w:val="000000" w:themeColor="text1"/>
          <w:sz w:val="24"/>
          <w:szCs w:val="24"/>
        </w:rPr>
        <w:t xml:space="preserve"> </w:t>
      </w:r>
    </w:p>
    <w:p w14:paraId="55C5DBC7" w14:textId="71F6545B" w:rsidR="6D8D0C10" w:rsidRDefault="6D8D0C10" w:rsidP="6D8D0C10">
      <w:pPr>
        <w:jc w:val="both"/>
      </w:pPr>
      <w:r w:rsidRPr="6D8D0C1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BEED807" w14:textId="7451DC14" w:rsidR="6D8D0C10" w:rsidRDefault="00EA6A54" w:rsidP="6D8D0C10">
      <w:pPr>
        <w:jc w:val="both"/>
      </w:pPr>
      <w:hyperlink r:id="rId13">
        <w:r w:rsidR="6D8D0C10" w:rsidRPr="6D8D0C10">
          <w:rPr>
            <w:rStyle w:val="Hyperlink"/>
            <w:rFonts w:eastAsia="Arial"/>
            <w:sz w:val="24"/>
            <w:szCs w:val="24"/>
          </w:rPr>
          <w:t>https://moodle.uwtsd.ac.uk/pluginfile.php/298870/mod_resource/content/1/Reflective%20Practice%20for%20Policing%20Students%20-%20Selina%20Copley%20Chapter5.pdf</w:t>
        </w:r>
      </w:hyperlink>
    </w:p>
    <w:p w14:paraId="6CDD177D" w14:textId="76F2FA83" w:rsidR="6D8D0C10" w:rsidRDefault="6D8D0C10" w:rsidP="6D8D0C10">
      <w:pPr>
        <w:jc w:val="both"/>
      </w:pPr>
      <w:r w:rsidRPr="6D8D0C10">
        <w:rPr>
          <w:rFonts w:eastAsia="Arial"/>
          <w:color w:val="000000" w:themeColor="text1"/>
          <w:sz w:val="24"/>
          <w:szCs w:val="24"/>
        </w:rPr>
        <w:t xml:space="preserve"> </w:t>
      </w:r>
    </w:p>
    <w:p w14:paraId="54484A7F" w14:textId="07AB00C8" w:rsidR="6D8D0C10" w:rsidRDefault="6D8D0C10" w:rsidP="6D8D0C10">
      <w:pPr>
        <w:jc w:val="both"/>
      </w:pPr>
      <w:r w:rsidRPr="6D8D0C10">
        <w:rPr>
          <w:rFonts w:eastAsia="Arial"/>
          <w:b/>
          <w:bCs/>
          <w:color w:val="000000" w:themeColor="text1"/>
          <w:sz w:val="24"/>
          <w:szCs w:val="24"/>
        </w:rPr>
        <w:t>How is the workbook assessed?</w:t>
      </w:r>
    </w:p>
    <w:p w14:paraId="2311FC72" w14:textId="594B8E4E" w:rsidR="6D8D0C10" w:rsidRDefault="6D8D0C10" w:rsidP="6D8D0C10">
      <w:pPr>
        <w:jc w:val="both"/>
      </w:pPr>
      <w:r w:rsidRPr="6D8D0C10">
        <w:rPr>
          <w:rFonts w:eastAsia="Arial"/>
          <w:color w:val="000000" w:themeColor="text1"/>
          <w:sz w:val="24"/>
          <w:szCs w:val="24"/>
        </w:rPr>
        <w:t xml:space="preserve"> </w:t>
      </w:r>
    </w:p>
    <w:p w14:paraId="2A9FB5D0" w14:textId="72477A66" w:rsidR="6D8D0C10" w:rsidRPr="00B15454" w:rsidRDefault="6D8D0C10" w:rsidP="6D8D0C10">
      <w:pPr>
        <w:jc w:val="both"/>
        <w:rPr>
          <w:rFonts w:eastAsia="Arial"/>
          <w:color w:val="000000" w:themeColor="text1"/>
          <w:sz w:val="24"/>
          <w:szCs w:val="24"/>
        </w:rPr>
      </w:pPr>
      <w:r w:rsidRPr="6D8D0C10">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4B7D6BDF" w14:textId="2976343D" w:rsidR="6D8D0C10" w:rsidRDefault="6D8D0C10" w:rsidP="6D8D0C10">
      <w:pPr>
        <w:jc w:val="both"/>
      </w:pPr>
      <w:r w:rsidRPr="6D8D0C10">
        <w:rPr>
          <w:rFonts w:eastAsia="Arial"/>
          <w:color w:val="000000" w:themeColor="text1"/>
          <w:sz w:val="24"/>
          <w:szCs w:val="24"/>
        </w:rPr>
        <w:t xml:space="preserve"> </w:t>
      </w:r>
    </w:p>
    <w:p w14:paraId="5445C6BA" w14:textId="5DD98F38" w:rsidR="6D8D0C10" w:rsidRDefault="6D8D0C10" w:rsidP="6D8D0C10">
      <w:pPr>
        <w:jc w:val="both"/>
      </w:pPr>
      <w:r w:rsidRPr="6D8D0C10">
        <w:rPr>
          <w:rFonts w:eastAsia="Arial"/>
          <w:color w:val="000000" w:themeColor="text1"/>
          <w:sz w:val="24"/>
          <w:szCs w:val="24"/>
        </w:rPr>
        <w:t>Dates of workbook submission will be made available during the initial training day and posted on Moodle.</w:t>
      </w:r>
    </w:p>
    <w:p w14:paraId="6B982910" w14:textId="384CCB86" w:rsidR="6D8D0C10" w:rsidRDefault="6D8D0C10" w:rsidP="6D8D0C10">
      <w:pPr>
        <w:jc w:val="both"/>
      </w:pPr>
      <w:r w:rsidRPr="6D8D0C10">
        <w:rPr>
          <w:rFonts w:eastAsia="Arial"/>
          <w:color w:val="000000" w:themeColor="text1"/>
          <w:sz w:val="24"/>
          <w:szCs w:val="24"/>
        </w:rPr>
        <w:t xml:space="preserve"> </w:t>
      </w:r>
    </w:p>
    <w:p w14:paraId="4BE609EF" w14:textId="544349C6" w:rsidR="6D8D0C10" w:rsidRDefault="6D8D0C10" w:rsidP="6D8D0C10">
      <w:pPr>
        <w:jc w:val="both"/>
      </w:pPr>
      <w:r w:rsidRPr="6D8D0C10">
        <w:rPr>
          <w:rFonts w:eastAsia="Arial"/>
          <w:color w:val="000000" w:themeColor="text1"/>
          <w:sz w:val="24"/>
          <w:szCs w:val="24"/>
        </w:rPr>
        <w:t>Once submitted your workbook will be assessed and marked independently.</w:t>
      </w:r>
    </w:p>
    <w:p w14:paraId="37688114" w14:textId="04A9515C" w:rsidR="6D8D0C10" w:rsidRDefault="6D8D0C10" w:rsidP="6D8D0C10">
      <w:pPr>
        <w:ind w:right="237"/>
        <w:jc w:val="both"/>
        <w:rPr>
          <w:sz w:val="24"/>
          <w:szCs w:val="24"/>
          <w:highlight w:val="yellow"/>
        </w:rPr>
      </w:pPr>
    </w:p>
    <w:p w14:paraId="55690F25" w14:textId="30C41D31" w:rsidR="5848403C" w:rsidRDefault="5848403C" w:rsidP="5848403C">
      <w:pPr>
        <w:jc w:val="both"/>
        <w:rPr>
          <w:rFonts w:eastAsia="Arial"/>
          <w:color w:val="000000" w:themeColor="text1"/>
          <w:sz w:val="24"/>
          <w:szCs w:val="24"/>
        </w:rPr>
      </w:pPr>
    </w:p>
    <w:p w14:paraId="16575AF9" w14:textId="5C859587" w:rsidR="5848403C" w:rsidRDefault="5848403C" w:rsidP="5848403C">
      <w:pPr>
        <w:jc w:val="both"/>
        <w:rPr>
          <w:rFonts w:eastAsia="Arial"/>
          <w:color w:val="000000" w:themeColor="text1"/>
          <w:sz w:val="24"/>
          <w:szCs w:val="24"/>
        </w:rPr>
      </w:pPr>
    </w:p>
    <w:p w14:paraId="610FE7F4" w14:textId="6B3CFF6B" w:rsidR="5848403C" w:rsidRDefault="5848403C" w:rsidP="5848403C">
      <w:pPr>
        <w:rPr>
          <w:rFonts w:eastAsia="Arial"/>
          <w:color w:val="000000" w:themeColor="text1"/>
          <w:sz w:val="24"/>
          <w:szCs w:val="24"/>
        </w:rPr>
      </w:pPr>
      <w:r>
        <w:br w:type="page"/>
      </w:r>
    </w:p>
    <w:p w14:paraId="4908BDCA" w14:textId="663526B5"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lastRenderedPageBreak/>
        <w:t>Confidentiality</w:t>
      </w:r>
    </w:p>
    <w:p w14:paraId="7AF29A56" w14:textId="68626B70" w:rsidR="5848403C" w:rsidRDefault="5848403C" w:rsidP="5848403C">
      <w:pPr>
        <w:jc w:val="both"/>
        <w:rPr>
          <w:rFonts w:eastAsia="Arial"/>
          <w:color w:val="000000" w:themeColor="text1"/>
          <w:sz w:val="24"/>
          <w:szCs w:val="24"/>
        </w:rPr>
      </w:pPr>
    </w:p>
    <w:p w14:paraId="5A55FC0F" w14:textId="474AFA6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It is important that no individual can be identified either directly or indirectly from the information in the workbook. Therefore, you must:</w:t>
      </w:r>
    </w:p>
    <w:p w14:paraId="555C5B7C" w14:textId="406DFD3D" w:rsidR="5848403C" w:rsidRDefault="5848403C" w:rsidP="5848403C">
      <w:pPr>
        <w:jc w:val="both"/>
        <w:rPr>
          <w:rFonts w:eastAsia="Arial"/>
          <w:color w:val="000000" w:themeColor="text1"/>
          <w:sz w:val="24"/>
          <w:szCs w:val="24"/>
        </w:rPr>
      </w:pPr>
    </w:p>
    <w:p w14:paraId="75E4E915" w14:textId="778E907D"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adhere to guidance in the Student Handbook about unfair practice and plagiarism;</w:t>
      </w:r>
    </w:p>
    <w:p w14:paraId="5B468AA8" w14:textId="76656579"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identify individuals including witnesses, victims or offenders by name;</w:t>
      </w:r>
    </w:p>
    <w:p w14:paraId="29F3EB00" w14:textId="403F8D25"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A2C3212" w14:textId="238EC883"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 xml:space="preserve">take personal responsibility for adhering to confidentiality rules. </w:t>
      </w:r>
    </w:p>
    <w:p w14:paraId="3CD1342C" w14:textId="3A93CCFE"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include any dates of any incidents or anything that specifically identifies an actual incident.</w:t>
      </w:r>
    </w:p>
    <w:p w14:paraId="0FE55810" w14:textId="3A16133A" w:rsidR="5848403C" w:rsidRDefault="5848403C" w:rsidP="5848403C">
      <w:pPr>
        <w:jc w:val="both"/>
        <w:rPr>
          <w:rFonts w:eastAsia="Arial"/>
          <w:color w:val="000000" w:themeColor="text1"/>
          <w:sz w:val="24"/>
          <w:szCs w:val="24"/>
        </w:rPr>
      </w:pPr>
    </w:p>
    <w:p w14:paraId="37611EB7" w14:textId="3CF9317F"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NOTE</w:t>
      </w:r>
    </w:p>
    <w:p w14:paraId="74A64168" w14:textId="7D0F8953" w:rsidR="5848403C" w:rsidRDefault="5848403C" w:rsidP="5848403C">
      <w:pPr>
        <w:jc w:val="both"/>
        <w:rPr>
          <w:rFonts w:eastAsia="Arial"/>
          <w:color w:val="000000" w:themeColor="text1"/>
          <w:sz w:val="24"/>
          <w:szCs w:val="24"/>
        </w:rPr>
      </w:pPr>
    </w:p>
    <w:p w14:paraId="12E368A4" w14:textId="0BB2AD61"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Your workbook will be submitted electronically via Turnitin on Moodle. Guidance on this is in the Student Handbook. </w:t>
      </w:r>
    </w:p>
    <w:p w14:paraId="2E183D47" w14:textId="2CD16888" w:rsidR="5848403C" w:rsidRDefault="5848403C" w:rsidP="5848403C">
      <w:pPr>
        <w:ind w:left="360"/>
        <w:jc w:val="both"/>
        <w:rPr>
          <w:rFonts w:eastAsia="Arial"/>
          <w:color w:val="000000" w:themeColor="text1"/>
          <w:sz w:val="24"/>
          <w:szCs w:val="24"/>
        </w:rPr>
      </w:pPr>
    </w:p>
    <w:p w14:paraId="6A471DE8" w14:textId="6245AB45" w:rsidR="5848403C" w:rsidRDefault="5848403C" w:rsidP="5848403C">
      <w:pPr>
        <w:jc w:val="both"/>
        <w:rPr>
          <w:rFonts w:eastAsia="Arial"/>
          <w:color w:val="000000" w:themeColor="text1"/>
          <w:sz w:val="24"/>
          <w:szCs w:val="24"/>
        </w:rPr>
      </w:pPr>
      <w:r w:rsidRPr="5848403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09C7CE80" w14:textId="11357F53" w:rsidR="5848403C" w:rsidRDefault="5848403C" w:rsidP="5848403C">
      <w:pPr>
        <w:ind w:left="360"/>
        <w:jc w:val="both"/>
        <w:rPr>
          <w:rFonts w:eastAsia="Arial"/>
          <w:color w:val="000000" w:themeColor="text1"/>
          <w:sz w:val="24"/>
          <w:szCs w:val="24"/>
        </w:rPr>
      </w:pPr>
    </w:p>
    <w:p w14:paraId="45346C02" w14:textId="2D360A5E" w:rsidR="5848403C" w:rsidRDefault="5848403C" w:rsidP="5848403C">
      <w:pPr>
        <w:jc w:val="both"/>
        <w:rPr>
          <w:rFonts w:eastAsia="Arial"/>
          <w:color w:val="000000" w:themeColor="text1"/>
          <w:sz w:val="24"/>
          <w:szCs w:val="24"/>
        </w:rPr>
      </w:pPr>
    </w:p>
    <w:p w14:paraId="5FD4ACE2" w14:textId="3AD3723E"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Dyslexia and other special circumstances</w:t>
      </w:r>
    </w:p>
    <w:p w14:paraId="308524EF" w14:textId="4CF5DE2B" w:rsidR="5848403C" w:rsidRDefault="5848403C" w:rsidP="5848403C">
      <w:pPr>
        <w:jc w:val="both"/>
        <w:rPr>
          <w:rFonts w:eastAsia="Arial"/>
          <w:color w:val="000000" w:themeColor="text1"/>
          <w:sz w:val="24"/>
          <w:szCs w:val="24"/>
        </w:rPr>
      </w:pPr>
    </w:p>
    <w:p w14:paraId="5FDAB7CC" w14:textId="5BAF937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5848403C">
        <w:rPr>
          <w:rFonts w:eastAsia="Arial"/>
          <w:b/>
          <w:bCs/>
          <w:i/>
          <w:iCs/>
          <w:color w:val="000000" w:themeColor="text1"/>
          <w:sz w:val="24"/>
          <w:szCs w:val="24"/>
        </w:rPr>
        <w:t>it is the learner’s individual responsibility to contact them</w:t>
      </w:r>
      <w:r w:rsidRPr="5848403C">
        <w:rPr>
          <w:rFonts w:eastAsia="Arial"/>
          <w:color w:val="000000" w:themeColor="text1"/>
          <w:sz w:val="24"/>
          <w:szCs w:val="24"/>
        </w:rPr>
        <w:t xml:space="preserve">. </w:t>
      </w:r>
    </w:p>
    <w:p w14:paraId="7DA7E9D4" w14:textId="08D97BE2" w:rsidR="5848403C" w:rsidRDefault="5848403C" w:rsidP="5848403C">
      <w:pPr>
        <w:jc w:val="both"/>
        <w:rPr>
          <w:rFonts w:eastAsia="Arial"/>
          <w:color w:val="000000" w:themeColor="text1"/>
          <w:sz w:val="24"/>
          <w:szCs w:val="24"/>
        </w:rPr>
      </w:pPr>
    </w:p>
    <w:p w14:paraId="44803D13" w14:textId="1ECCF788" w:rsidR="5848403C" w:rsidRDefault="5848403C" w:rsidP="5848403C">
      <w:pPr>
        <w:jc w:val="both"/>
        <w:rPr>
          <w:rFonts w:eastAsia="Arial"/>
          <w:color w:val="000000" w:themeColor="text1"/>
          <w:sz w:val="24"/>
          <w:szCs w:val="24"/>
        </w:rPr>
      </w:pPr>
    </w:p>
    <w:p w14:paraId="39759BB4" w14:textId="2BF98E4A" w:rsidR="5848403C" w:rsidRDefault="5848403C" w:rsidP="5848403C">
      <w:pPr>
        <w:rPr>
          <w:rFonts w:eastAsia="Arial"/>
          <w:color w:val="000000" w:themeColor="text1"/>
          <w:sz w:val="24"/>
          <w:szCs w:val="24"/>
        </w:rPr>
      </w:pPr>
      <w:r>
        <w:br w:type="page"/>
      </w:r>
    </w:p>
    <w:p w14:paraId="66DE20B4" w14:textId="599AB3D0"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lastRenderedPageBreak/>
        <w:t xml:space="preserve">Guidance: </w:t>
      </w:r>
    </w:p>
    <w:p w14:paraId="75F2988A" w14:textId="12F517FB" w:rsidR="5848403C" w:rsidRDefault="5848403C" w:rsidP="5848403C">
      <w:pPr>
        <w:jc w:val="both"/>
        <w:rPr>
          <w:rFonts w:eastAsia="Arial"/>
          <w:color w:val="000000" w:themeColor="text1"/>
          <w:sz w:val="24"/>
          <w:szCs w:val="24"/>
        </w:rPr>
      </w:pPr>
    </w:p>
    <w:p w14:paraId="5F897E79" w14:textId="0D4ACAF5"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Your workbook must contain the items specified in the table below (clearly identified and in the order given);</w:t>
      </w:r>
    </w:p>
    <w:p w14:paraId="2D121C66" w14:textId="108A5029"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 xml:space="preserve">You should use this </w:t>
      </w:r>
      <w:proofErr w:type="gramStart"/>
      <w:r w:rsidRPr="5848403C">
        <w:rPr>
          <w:rFonts w:eastAsia="Arial"/>
          <w:i/>
          <w:iCs/>
          <w:color w:val="000000" w:themeColor="text1"/>
          <w:sz w:val="24"/>
          <w:szCs w:val="24"/>
        </w:rPr>
        <w:t>particular document</w:t>
      </w:r>
      <w:proofErr w:type="gramEnd"/>
      <w:r w:rsidRPr="5848403C">
        <w:rPr>
          <w:rFonts w:eastAsia="Arial"/>
          <w:i/>
          <w:iCs/>
          <w:color w:val="000000" w:themeColor="text1"/>
          <w:sz w:val="24"/>
          <w:szCs w:val="24"/>
        </w:rPr>
        <w:t xml:space="preserve"> to insert your text / answer within each section of this workbook;</w:t>
      </w: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2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40"/>
        <w:gridCol w:w="5535"/>
        <w:gridCol w:w="1545"/>
      </w:tblGrid>
      <w:tr w:rsidR="00446F80" w:rsidRPr="00270EEB" w14:paraId="0CDD85F0" w14:textId="4A005F79" w:rsidTr="1717EFC7">
        <w:tc>
          <w:tcPr>
            <w:tcW w:w="2040" w:type="dxa"/>
            <w:shd w:val="clear" w:color="auto" w:fill="auto"/>
          </w:tcPr>
          <w:p w14:paraId="0C25BFEF" w14:textId="0E3B031A" w:rsidR="00446F80" w:rsidRPr="00270EEB" w:rsidRDefault="5A3BBC78" w:rsidP="5A3BBC78">
            <w:pPr>
              <w:ind w:right="237"/>
              <w:jc w:val="both"/>
              <w:rPr>
                <w:b/>
                <w:bCs/>
                <w:color w:val="auto"/>
                <w:sz w:val="22"/>
                <w:szCs w:val="22"/>
              </w:rPr>
            </w:pPr>
            <w:r w:rsidRPr="5A3BBC78">
              <w:rPr>
                <w:b/>
                <w:bCs/>
                <w:color w:val="auto"/>
                <w:sz w:val="22"/>
                <w:szCs w:val="22"/>
              </w:rPr>
              <w:t xml:space="preserve">Workbook </w:t>
            </w:r>
          </w:p>
        </w:tc>
        <w:tc>
          <w:tcPr>
            <w:tcW w:w="5535" w:type="dxa"/>
            <w:shd w:val="clear" w:color="auto" w:fill="auto"/>
          </w:tcPr>
          <w:p w14:paraId="1F40F756" w14:textId="746F93B6" w:rsidR="00446F80" w:rsidRPr="00270EEB" w:rsidRDefault="5A3BBC78" w:rsidP="5A3BBC78">
            <w:pPr>
              <w:ind w:right="237"/>
              <w:jc w:val="both"/>
              <w:rPr>
                <w:b/>
                <w:bCs/>
                <w:color w:val="auto"/>
                <w:sz w:val="22"/>
                <w:szCs w:val="22"/>
              </w:rPr>
            </w:pPr>
            <w:r w:rsidRPr="5A3BBC78">
              <w:rPr>
                <w:b/>
                <w:bCs/>
                <w:color w:val="auto"/>
                <w:sz w:val="22"/>
                <w:szCs w:val="22"/>
              </w:rPr>
              <w:t xml:space="preserve">Area of Professional Practice </w:t>
            </w:r>
          </w:p>
          <w:p w14:paraId="1A5D6AF9" w14:textId="77777777" w:rsidR="00446F80" w:rsidRPr="00270EEB" w:rsidRDefault="00446F80" w:rsidP="5A3BBC78">
            <w:pPr>
              <w:ind w:right="237"/>
              <w:jc w:val="both"/>
              <w:rPr>
                <w:b/>
                <w:bCs/>
                <w:color w:val="auto"/>
                <w:sz w:val="22"/>
                <w:szCs w:val="22"/>
              </w:rPr>
            </w:pPr>
          </w:p>
        </w:tc>
        <w:tc>
          <w:tcPr>
            <w:tcW w:w="1545" w:type="dxa"/>
          </w:tcPr>
          <w:p w14:paraId="0B5B7A74" w14:textId="18F87E3C" w:rsidR="00446F80" w:rsidRDefault="5A3BBC78" w:rsidP="5A3BBC78">
            <w:pPr>
              <w:ind w:right="237"/>
              <w:jc w:val="both"/>
              <w:rPr>
                <w:b/>
                <w:bCs/>
                <w:color w:val="auto"/>
                <w:sz w:val="22"/>
                <w:szCs w:val="22"/>
              </w:rPr>
            </w:pPr>
            <w:r w:rsidRPr="5A3BBC78">
              <w:rPr>
                <w:b/>
                <w:bCs/>
                <w:color w:val="auto"/>
                <w:sz w:val="22"/>
                <w:szCs w:val="22"/>
              </w:rPr>
              <w:t>Word count</w:t>
            </w:r>
          </w:p>
        </w:tc>
      </w:tr>
      <w:tr w:rsidR="00C115DA" w:rsidRPr="00270EEB" w14:paraId="466373DA" w14:textId="77777777" w:rsidTr="00C50844">
        <w:tc>
          <w:tcPr>
            <w:tcW w:w="9120" w:type="dxa"/>
            <w:gridSpan w:val="3"/>
            <w:shd w:val="clear" w:color="auto" w:fill="auto"/>
          </w:tcPr>
          <w:p w14:paraId="42049F63" w14:textId="598EEB92" w:rsidR="00C115DA" w:rsidRPr="5848403C" w:rsidRDefault="00C115DA" w:rsidP="5848403C">
            <w:pPr>
              <w:ind w:right="237"/>
              <w:jc w:val="both"/>
              <w:rPr>
                <w:b/>
                <w:bCs/>
                <w:sz w:val="22"/>
                <w:szCs w:val="22"/>
              </w:rPr>
            </w:pPr>
            <w:r>
              <w:rPr>
                <w:b/>
                <w:bCs/>
                <w:sz w:val="22"/>
                <w:szCs w:val="22"/>
              </w:rPr>
              <w:t>Component 1</w:t>
            </w:r>
            <w:r w:rsidR="00BF75A9">
              <w:rPr>
                <w:b/>
                <w:bCs/>
                <w:sz w:val="22"/>
                <w:szCs w:val="22"/>
              </w:rPr>
              <w:t xml:space="preserve"> 60% </w:t>
            </w:r>
          </w:p>
        </w:tc>
      </w:tr>
      <w:tr w:rsidR="00446F80" w:rsidRPr="00270EEB" w14:paraId="3F209145" w14:textId="4F757148" w:rsidTr="1717EFC7">
        <w:tc>
          <w:tcPr>
            <w:tcW w:w="2040" w:type="dxa"/>
            <w:shd w:val="clear" w:color="auto" w:fill="auto"/>
          </w:tcPr>
          <w:p w14:paraId="1A01CD20" w14:textId="77777777" w:rsidR="00BF75A9" w:rsidRDefault="00BF75A9" w:rsidP="1717EFC7">
            <w:pPr>
              <w:ind w:right="237"/>
              <w:rPr>
                <w:b/>
                <w:bCs/>
                <w:color w:val="auto"/>
                <w:sz w:val="22"/>
                <w:szCs w:val="22"/>
              </w:rPr>
            </w:pPr>
          </w:p>
          <w:p w14:paraId="52271360" w14:textId="77777777" w:rsidR="00446F80" w:rsidRDefault="1717EFC7" w:rsidP="1717EFC7">
            <w:pPr>
              <w:ind w:right="237"/>
              <w:rPr>
                <w:color w:val="auto"/>
                <w:sz w:val="22"/>
                <w:szCs w:val="22"/>
              </w:rPr>
            </w:pPr>
            <w:r w:rsidRPr="1717EFC7">
              <w:rPr>
                <w:b/>
                <w:bCs/>
                <w:color w:val="auto"/>
                <w:sz w:val="22"/>
                <w:szCs w:val="22"/>
              </w:rPr>
              <w:t>Task 1</w:t>
            </w:r>
            <w:r w:rsidRPr="1717EFC7">
              <w:rPr>
                <w:color w:val="auto"/>
                <w:sz w:val="22"/>
                <w:szCs w:val="22"/>
              </w:rPr>
              <w:t xml:space="preserve"> </w:t>
            </w:r>
          </w:p>
          <w:p w14:paraId="2967F37F" w14:textId="5CFCFBCC" w:rsidR="00BF75A9" w:rsidRPr="007B5CB2" w:rsidRDefault="00BF75A9" w:rsidP="1717EFC7">
            <w:pPr>
              <w:ind w:right="237"/>
              <w:rPr>
                <w:color w:val="auto"/>
                <w:sz w:val="22"/>
                <w:szCs w:val="22"/>
              </w:rPr>
            </w:pPr>
          </w:p>
        </w:tc>
        <w:tc>
          <w:tcPr>
            <w:tcW w:w="5535" w:type="dxa"/>
            <w:shd w:val="clear" w:color="auto" w:fill="auto"/>
          </w:tcPr>
          <w:p w14:paraId="401F200B" w14:textId="77777777" w:rsidR="00BF75A9" w:rsidRDefault="00BF75A9" w:rsidP="5A3BBC78">
            <w:pPr>
              <w:ind w:right="237"/>
              <w:jc w:val="both"/>
              <w:rPr>
                <w:b/>
                <w:bCs/>
                <w:sz w:val="22"/>
                <w:szCs w:val="22"/>
              </w:rPr>
            </w:pPr>
          </w:p>
          <w:p w14:paraId="7CAD68AF" w14:textId="77777777" w:rsidR="00446F80" w:rsidRDefault="5A3BBC78" w:rsidP="5A3BBC78">
            <w:pPr>
              <w:ind w:right="237"/>
              <w:jc w:val="both"/>
              <w:rPr>
                <w:b/>
                <w:bCs/>
                <w:sz w:val="22"/>
                <w:szCs w:val="22"/>
              </w:rPr>
            </w:pPr>
            <w:r w:rsidRPr="5A3BBC78">
              <w:rPr>
                <w:b/>
                <w:bCs/>
                <w:sz w:val="22"/>
                <w:szCs w:val="22"/>
              </w:rPr>
              <w:t>Wellbeing and Resilience</w:t>
            </w:r>
          </w:p>
          <w:p w14:paraId="13F52887" w14:textId="48D70A27" w:rsidR="00446F80" w:rsidRPr="00F6513F" w:rsidRDefault="00446F80" w:rsidP="5A3BBC78">
            <w:pPr>
              <w:ind w:right="237"/>
              <w:jc w:val="both"/>
              <w:rPr>
                <w:b/>
                <w:bCs/>
                <w:sz w:val="22"/>
                <w:szCs w:val="22"/>
              </w:rPr>
            </w:pPr>
          </w:p>
        </w:tc>
        <w:tc>
          <w:tcPr>
            <w:tcW w:w="1545" w:type="dxa"/>
          </w:tcPr>
          <w:p w14:paraId="051D1B7E" w14:textId="77777777" w:rsidR="00BF75A9" w:rsidRDefault="00BF75A9" w:rsidP="5848403C">
            <w:pPr>
              <w:ind w:right="237"/>
              <w:jc w:val="both"/>
              <w:rPr>
                <w:b/>
                <w:bCs/>
                <w:sz w:val="22"/>
                <w:szCs w:val="22"/>
              </w:rPr>
            </w:pPr>
          </w:p>
          <w:p w14:paraId="6787B963" w14:textId="797869D2" w:rsidR="00446F80" w:rsidRPr="001E7592" w:rsidRDefault="5848403C" w:rsidP="5848403C">
            <w:pPr>
              <w:ind w:right="237"/>
              <w:jc w:val="both"/>
              <w:rPr>
                <w:b/>
                <w:bCs/>
                <w:sz w:val="22"/>
                <w:szCs w:val="22"/>
              </w:rPr>
            </w:pPr>
            <w:r w:rsidRPr="5848403C">
              <w:rPr>
                <w:b/>
                <w:bCs/>
                <w:sz w:val="22"/>
                <w:szCs w:val="22"/>
              </w:rPr>
              <w:t>600</w:t>
            </w:r>
          </w:p>
        </w:tc>
      </w:tr>
      <w:tr w:rsidR="00113DB1" w:rsidRPr="00270EEB" w14:paraId="73724C95" w14:textId="5CDFE9D3" w:rsidTr="1717EFC7">
        <w:tc>
          <w:tcPr>
            <w:tcW w:w="2040" w:type="dxa"/>
            <w:shd w:val="clear" w:color="auto" w:fill="auto"/>
          </w:tcPr>
          <w:p w14:paraId="48B46DEA" w14:textId="77777777" w:rsidR="00BF75A9" w:rsidRDefault="00BF75A9" w:rsidP="1717EFC7">
            <w:pPr>
              <w:ind w:right="237"/>
              <w:rPr>
                <w:b/>
                <w:bCs/>
                <w:color w:val="auto"/>
                <w:sz w:val="22"/>
                <w:szCs w:val="22"/>
              </w:rPr>
            </w:pPr>
          </w:p>
          <w:p w14:paraId="5F71CFD1" w14:textId="0F939047" w:rsidR="00113DB1" w:rsidRPr="007B5CB2" w:rsidRDefault="1717EFC7" w:rsidP="1717EFC7">
            <w:pPr>
              <w:ind w:right="237"/>
              <w:rPr>
                <w:color w:val="auto"/>
                <w:sz w:val="22"/>
                <w:szCs w:val="22"/>
              </w:rPr>
            </w:pPr>
            <w:r w:rsidRPr="1717EFC7">
              <w:rPr>
                <w:b/>
                <w:bCs/>
                <w:color w:val="auto"/>
                <w:sz w:val="22"/>
                <w:szCs w:val="22"/>
              </w:rPr>
              <w:t>Task 2</w:t>
            </w:r>
            <w:r w:rsidRPr="1717EFC7">
              <w:rPr>
                <w:color w:val="auto"/>
                <w:sz w:val="22"/>
                <w:szCs w:val="22"/>
              </w:rPr>
              <w:t xml:space="preserve"> </w:t>
            </w:r>
          </w:p>
        </w:tc>
        <w:tc>
          <w:tcPr>
            <w:tcW w:w="5535" w:type="dxa"/>
            <w:shd w:val="clear" w:color="auto" w:fill="auto"/>
          </w:tcPr>
          <w:p w14:paraId="4CE98C3D" w14:textId="77777777" w:rsidR="00BF75A9" w:rsidRDefault="00BF75A9" w:rsidP="5A3BBC78">
            <w:pPr>
              <w:ind w:right="237"/>
              <w:jc w:val="both"/>
              <w:rPr>
                <w:b/>
                <w:bCs/>
                <w:color w:val="auto"/>
                <w:sz w:val="22"/>
                <w:szCs w:val="22"/>
              </w:rPr>
            </w:pPr>
          </w:p>
          <w:p w14:paraId="5597B629" w14:textId="08E79DD5" w:rsidR="5A3BBC78" w:rsidRDefault="5A3BBC78" w:rsidP="5A3BBC78">
            <w:pPr>
              <w:ind w:right="237"/>
              <w:jc w:val="both"/>
              <w:rPr>
                <w:b/>
                <w:bCs/>
                <w:color w:val="auto"/>
                <w:sz w:val="22"/>
                <w:szCs w:val="22"/>
              </w:rPr>
            </w:pPr>
            <w:r w:rsidRPr="5A3BBC78">
              <w:rPr>
                <w:b/>
                <w:bCs/>
                <w:color w:val="auto"/>
                <w:sz w:val="22"/>
                <w:szCs w:val="22"/>
              </w:rPr>
              <w:t>Vulnerability and risk, understanding the police constable role, communication skills, decision making and discretion, public protection.</w:t>
            </w:r>
          </w:p>
          <w:p w14:paraId="2C3E7745" w14:textId="2395FEB5" w:rsidR="00113DB1" w:rsidRPr="00FF31EC" w:rsidRDefault="00113DB1" w:rsidP="5A3BBC78">
            <w:pPr>
              <w:ind w:right="237"/>
              <w:jc w:val="both"/>
              <w:rPr>
                <w:b/>
                <w:bCs/>
                <w:color w:val="auto"/>
                <w:sz w:val="22"/>
                <w:szCs w:val="22"/>
                <w:highlight w:val="green"/>
              </w:rPr>
            </w:pPr>
          </w:p>
        </w:tc>
        <w:tc>
          <w:tcPr>
            <w:tcW w:w="1545" w:type="dxa"/>
          </w:tcPr>
          <w:p w14:paraId="36B5DF05" w14:textId="77777777" w:rsidR="00BF75A9" w:rsidRDefault="00BF75A9" w:rsidP="5848403C">
            <w:pPr>
              <w:ind w:right="237"/>
              <w:jc w:val="both"/>
              <w:rPr>
                <w:b/>
                <w:bCs/>
                <w:color w:val="auto"/>
                <w:sz w:val="22"/>
                <w:szCs w:val="22"/>
              </w:rPr>
            </w:pPr>
          </w:p>
          <w:p w14:paraId="2E9249BD" w14:textId="77777777" w:rsidR="00BF75A9" w:rsidRDefault="00BF75A9" w:rsidP="5848403C">
            <w:pPr>
              <w:ind w:right="237"/>
              <w:jc w:val="both"/>
              <w:rPr>
                <w:b/>
                <w:bCs/>
                <w:color w:val="auto"/>
                <w:sz w:val="22"/>
                <w:szCs w:val="22"/>
              </w:rPr>
            </w:pPr>
          </w:p>
          <w:p w14:paraId="151A1BD9" w14:textId="5A725FA1" w:rsidR="00113DB1" w:rsidRPr="001E7592" w:rsidRDefault="5848403C" w:rsidP="5848403C">
            <w:pPr>
              <w:ind w:right="237"/>
              <w:jc w:val="both"/>
              <w:rPr>
                <w:b/>
                <w:bCs/>
                <w:color w:val="auto"/>
                <w:sz w:val="22"/>
                <w:szCs w:val="22"/>
              </w:rPr>
            </w:pPr>
            <w:r w:rsidRPr="5848403C">
              <w:rPr>
                <w:b/>
                <w:bCs/>
                <w:color w:val="auto"/>
                <w:sz w:val="22"/>
                <w:szCs w:val="22"/>
              </w:rPr>
              <w:t>1500</w:t>
            </w:r>
          </w:p>
        </w:tc>
      </w:tr>
      <w:tr w:rsidR="00113DB1" w:rsidRPr="00270EEB" w14:paraId="6953A260" w14:textId="25AAFF4B" w:rsidTr="1717EFC7">
        <w:tc>
          <w:tcPr>
            <w:tcW w:w="2040" w:type="dxa"/>
            <w:shd w:val="clear" w:color="auto" w:fill="auto"/>
          </w:tcPr>
          <w:p w14:paraId="7A399B01" w14:textId="77777777" w:rsidR="00BF75A9" w:rsidRDefault="00BF75A9" w:rsidP="1717EFC7">
            <w:pPr>
              <w:ind w:right="237"/>
              <w:rPr>
                <w:b/>
                <w:bCs/>
                <w:color w:val="auto"/>
                <w:sz w:val="22"/>
                <w:szCs w:val="22"/>
              </w:rPr>
            </w:pPr>
          </w:p>
          <w:p w14:paraId="02F0EB04" w14:textId="70E25EA5" w:rsidR="00113DB1" w:rsidRPr="007B5CB2" w:rsidRDefault="1717EFC7" w:rsidP="1717EFC7">
            <w:pPr>
              <w:ind w:right="237"/>
              <w:rPr>
                <w:b/>
                <w:bCs/>
                <w:color w:val="auto"/>
                <w:sz w:val="22"/>
                <w:szCs w:val="22"/>
              </w:rPr>
            </w:pPr>
            <w:r w:rsidRPr="1717EFC7">
              <w:rPr>
                <w:b/>
                <w:bCs/>
                <w:color w:val="auto"/>
                <w:sz w:val="22"/>
                <w:szCs w:val="22"/>
              </w:rPr>
              <w:t>Task 3</w:t>
            </w:r>
          </w:p>
        </w:tc>
        <w:tc>
          <w:tcPr>
            <w:tcW w:w="5535" w:type="dxa"/>
            <w:shd w:val="clear" w:color="auto" w:fill="auto"/>
          </w:tcPr>
          <w:p w14:paraId="0EFC6D8D" w14:textId="77777777" w:rsidR="00BF75A9" w:rsidRDefault="00BF75A9" w:rsidP="5A3BBC78">
            <w:pPr>
              <w:ind w:right="237"/>
              <w:jc w:val="both"/>
              <w:rPr>
                <w:b/>
                <w:bCs/>
                <w:sz w:val="22"/>
                <w:szCs w:val="22"/>
              </w:rPr>
            </w:pPr>
          </w:p>
          <w:p w14:paraId="788F2941" w14:textId="1E9E7449" w:rsidR="5A3BBC78" w:rsidRDefault="5A3BBC78" w:rsidP="5A3BBC78">
            <w:pPr>
              <w:ind w:right="237"/>
              <w:jc w:val="both"/>
              <w:rPr>
                <w:b/>
                <w:bCs/>
                <w:sz w:val="22"/>
                <w:szCs w:val="22"/>
              </w:rPr>
            </w:pPr>
            <w:r w:rsidRPr="5A3BBC78">
              <w:rPr>
                <w:b/>
                <w:bCs/>
                <w:sz w:val="22"/>
                <w:szCs w:val="22"/>
              </w:rPr>
              <w:t>Conducting investigations (Interviewing suspects), communication skills,</w:t>
            </w:r>
            <w:r w:rsidR="00BF75A9">
              <w:rPr>
                <w:b/>
                <w:bCs/>
                <w:sz w:val="22"/>
                <w:szCs w:val="22"/>
              </w:rPr>
              <w:t xml:space="preserve"> decision making and discretion.</w:t>
            </w:r>
          </w:p>
          <w:p w14:paraId="6F74A7BB" w14:textId="474F56B6" w:rsidR="00113DB1" w:rsidRPr="00FF31EC" w:rsidRDefault="00113DB1" w:rsidP="5A3BBC78">
            <w:pPr>
              <w:ind w:right="237"/>
              <w:jc w:val="both"/>
              <w:rPr>
                <w:b/>
                <w:bCs/>
                <w:sz w:val="22"/>
                <w:szCs w:val="22"/>
                <w:highlight w:val="green"/>
              </w:rPr>
            </w:pPr>
          </w:p>
        </w:tc>
        <w:tc>
          <w:tcPr>
            <w:tcW w:w="1545" w:type="dxa"/>
          </w:tcPr>
          <w:p w14:paraId="05037B30" w14:textId="77777777" w:rsidR="00BF75A9" w:rsidRDefault="00BF75A9" w:rsidP="5848403C">
            <w:pPr>
              <w:ind w:right="237"/>
              <w:jc w:val="both"/>
              <w:rPr>
                <w:b/>
                <w:bCs/>
                <w:sz w:val="22"/>
                <w:szCs w:val="22"/>
              </w:rPr>
            </w:pPr>
          </w:p>
          <w:p w14:paraId="7199A66B" w14:textId="77777777" w:rsidR="00BF75A9" w:rsidRDefault="00BF75A9" w:rsidP="5848403C">
            <w:pPr>
              <w:ind w:right="237"/>
              <w:jc w:val="both"/>
              <w:rPr>
                <w:b/>
                <w:bCs/>
                <w:sz w:val="22"/>
                <w:szCs w:val="22"/>
              </w:rPr>
            </w:pPr>
          </w:p>
          <w:p w14:paraId="2C10A136" w14:textId="18BE4B8D" w:rsidR="00113DB1" w:rsidRPr="001E7592" w:rsidRDefault="5848403C" w:rsidP="5848403C">
            <w:pPr>
              <w:ind w:right="237"/>
              <w:jc w:val="both"/>
              <w:rPr>
                <w:b/>
                <w:bCs/>
                <w:sz w:val="22"/>
                <w:szCs w:val="22"/>
              </w:rPr>
            </w:pPr>
            <w:r w:rsidRPr="5848403C">
              <w:rPr>
                <w:b/>
                <w:bCs/>
                <w:sz w:val="22"/>
                <w:szCs w:val="22"/>
              </w:rPr>
              <w:t>1500</w:t>
            </w:r>
          </w:p>
        </w:tc>
      </w:tr>
      <w:tr w:rsidR="00BF75A9" w:rsidRPr="00270EEB" w14:paraId="06C2DD94" w14:textId="77777777" w:rsidTr="0011527C">
        <w:tc>
          <w:tcPr>
            <w:tcW w:w="9120" w:type="dxa"/>
            <w:gridSpan w:val="3"/>
            <w:shd w:val="clear" w:color="auto" w:fill="auto"/>
          </w:tcPr>
          <w:p w14:paraId="5F09670A" w14:textId="5AF022CB" w:rsidR="00BF75A9" w:rsidRPr="5848403C" w:rsidRDefault="00BF75A9" w:rsidP="5848403C">
            <w:pPr>
              <w:ind w:right="237"/>
              <w:jc w:val="both"/>
              <w:rPr>
                <w:b/>
                <w:bCs/>
                <w:sz w:val="22"/>
                <w:szCs w:val="22"/>
              </w:rPr>
            </w:pPr>
            <w:r>
              <w:rPr>
                <w:b/>
                <w:bCs/>
                <w:sz w:val="22"/>
                <w:szCs w:val="22"/>
              </w:rPr>
              <w:t>Component 2 40%</w:t>
            </w:r>
          </w:p>
        </w:tc>
      </w:tr>
      <w:tr w:rsidR="00113DB1" w:rsidRPr="00270EEB" w14:paraId="0E09B7AB" w14:textId="15055A9A" w:rsidTr="1717EFC7">
        <w:tc>
          <w:tcPr>
            <w:tcW w:w="2040" w:type="dxa"/>
            <w:shd w:val="clear" w:color="auto" w:fill="auto"/>
          </w:tcPr>
          <w:p w14:paraId="4973AF05" w14:textId="77777777" w:rsidR="00BF75A9" w:rsidRDefault="00BF75A9" w:rsidP="1717EFC7">
            <w:pPr>
              <w:ind w:right="237"/>
              <w:rPr>
                <w:b/>
                <w:bCs/>
                <w:color w:val="auto"/>
                <w:sz w:val="22"/>
                <w:szCs w:val="22"/>
              </w:rPr>
            </w:pPr>
          </w:p>
          <w:p w14:paraId="760E3485" w14:textId="77777777" w:rsidR="00BF75A9" w:rsidRDefault="00BF75A9" w:rsidP="1717EFC7">
            <w:pPr>
              <w:ind w:right="237"/>
              <w:rPr>
                <w:b/>
                <w:bCs/>
                <w:color w:val="auto"/>
                <w:sz w:val="22"/>
                <w:szCs w:val="22"/>
              </w:rPr>
            </w:pPr>
          </w:p>
          <w:p w14:paraId="11846B62" w14:textId="1309B40D" w:rsidR="00113DB1" w:rsidRPr="007B5CB2" w:rsidRDefault="1717EFC7" w:rsidP="1717EFC7">
            <w:pPr>
              <w:ind w:right="237"/>
              <w:rPr>
                <w:b/>
                <w:bCs/>
                <w:color w:val="auto"/>
                <w:sz w:val="22"/>
                <w:szCs w:val="22"/>
              </w:rPr>
            </w:pPr>
            <w:r w:rsidRPr="1717EFC7">
              <w:rPr>
                <w:b/>
                <w:bCs/>
                <w:color w:val="auto"/>
                <w:sz w:val="22"/>
                <w:szCs w:val="22"/>
              </w:rPr>
              <w:t xml:space="preserve">Task 4 </w:t>
            </w:r>
          </w:p>
          <w:p w14:paraId="48892DF1" w14:textId="366CF153" w:rsidR="00113DB1" w:rsidRPr="007B5CB2" w:rsidRDefault="00113DB1" w:rsidP="5A3BBC78">
            <w:pPr>
              <w:ind w:right="237"/>
              <w:rPr>
                <w:color w:val="auto"/>
                <w:sz w:val="22"/>
                <w:szCs w:val="22"/>
              </w:rPr>
            </w:pPr>
          </w:p>
        </w:tc>
        <w:tc>
          <w:tcPr>
            <w:tcW w:w="5535" w:type="dxa"/>
            <w:shd w:val="clear" w:color="auto" w:fill="auto"/>
          </w:tcPr>
          <w:p w14:paraId="3D239CAB" w14:textId="77777777" w:rsidR="00BF75A9" w:rsidRDefault="00BF75A9" w:rsidP="5A3BBC78">
            <w:pPr>
              <w:spacing w:line="259" w:lineRule="auto"/>
              <w:ind w:right="237"/>
              <w:jc w:val="both"/>
              <w:rPr>
                <w:b/>
                <w:bCs/>
                <w:sz w:val="22"/>
                <w:szCs w:val="22"/>
              </w:rPr>
            </w:pPr>
          </w:p>
          <w:p w14:paraId="4B07B44C" w14:textId="09BFF404" w:rsidR="5A3BBC78" w:rsidRDefault="5A3BBC78" w:rsidP="5A3BBC78">
            <w:pPr>
              <w:spacing w:line="259" w:lineRule="auto"/>
              <w:ind w:right="237"/>
              <w:jc w:val="both"/>
              <w:rPr>
                <w:b/>
                <w:bCs/>
                <w:sz w:val="22"/>
                <w:szCs w:val="22"/>
              </w:rPr>
            </w:pPr>
            <w:r w:rsidRPr="5A3BBC78">
              <w:rPr>
                <w:b/>
                <w:bCs/>
                <w:sz w:val="22"/>
                <w:szCs w:val="22"/>
              </w:rPr>
              <w:t>Problem solving, evidence-based policing, understanding the police const</w:t>
            </w:r>
            <w:r w:rsidR="00BF75A9">
              <w:rPr>
                <w:b/>
                <w:bCs/>
                <w:sz w:val="22"/>
                <w:szCs w:val="22"/>
              </w:rPr>
              <w:t xml:space="preserve">able role, policing communities </w:t>
            </w:r>
            <w:r w:rsidRPr="5A3BBC78">
              <w:rPr>
                <w:b/>
                <w:bCs/>
                <w:sz w:val="22"/>
                <w:szCs w:val="22"/>
              </w:rPr>
              <w:t>and decision making and discretion.</w:t>
            </w:r>
          </w:p>
          <w:p w14:paraId="51B4540F" w14:textId="2EEBEF88" w:rsidR="00113DB1" w:rsidRPr="00FF31EC" w:rsidRDefault="00113DB1" w:rsidP="5A3BBC78">
            <w:pPr>
              <w:spacing w:line="259" w:lineRule="auto"/>
              <w:ind w:right="237"/>
              <w:jc w:val="both"/>
              <w:rPr>
                <w:b/>
                <w:bCs/>
                <w:sz w:val="22"/>
                <w:szCs w:val="22"/>
              </w:rPr>
            </w:pPr>
          </w:p>
        </w:tc>
        <w:tc>
          <w:tcPr>
            <w:tcW w:w="1545" w:type="dxa"/>
          </w:tcPr>
          <w:p w14:paraId="1A3E3121" w14:textId="77777777" w:rsidR="00BF75A9" w:rsidRDefault="00BF75A9" w:rsidP="5848403C">
            <w:pPr>
              <w:ind w:right="237"/>
              <w:jc w:val="both"/>
              <w:rPr>
                <w:b/>
                <w:bCs/>
                <w:sz w:val="22"/>
                <w:szCs w:val="22"/>
              </w:rPr>
            </w:pPr>
          </w:p>
          <w:p w14:paraId="5EEF6CC5" w14:textId="77777777" w:rsidR="00BF75A9" w:rsidRDefault="00BF75A9" w:rsidP="5848403C">
            <w:pPr>
              <w:ind w:right="237"/>
              <w:jc w:val="both"/>
              <w:rPr>
                <w:b/>
                <w:bCs/>
                <w:sz w:val="22"/>
                <w:szCs w:val="22"/>
              </w:rPr>
            </w:pPr>
          </w:p>
          <w:p w14:paraId="09719273" w14:textId="33B4A084" w:rsidR="00113DB1" w:rsidRPr="001E7592" w:rsidRDefault="00BF75A9" w:rsidP="5848403C">
            <w:pPr>
              <w:ind w:right="237"/>
              <w:jc w:val="both"/>
              <w:rPr>
                <w:b/>
                <w:bCs/>
                <w:sz w:val="22"/>
                <w:szCs w:val="22"/>
              </w:rPr>
            </w:pPr>
            <w:r>
              <w:rPr>
                <w:b/>
                <w:bCs/>
                <w:sz w:val="22"/>
                <w:szCs w:val="22"/>
              </w:rPr>
              <w:t>2400</w:t>
            </w:r>
          </w:p>
        </w:tc>
      </w:tr>
      <w:tr w:rsidR="5A3BBC78" w14:paraId="5B2BA5E8" w14:textId="77777777" w:rsidTr="1717EFC7">
        <w:trPr>
          <w:trHeight w:val="81"/>
        </w:trPr>
        <w:tc>
          <w:tcPr>
            <w:tcW w:w="2040" w:type="dxa"/>
            <w:shd w:val="clear" w:color="auto" w:fill="auto"/>
          </w:tcPr>
          <w:p w14:paraId="6341F84C" w14:textId="652D4EBA" w:rsidR="5A3BBC78" w:rsidRDefault="5A3BBC78" w:rsidP="5A3BBC78">
            <w:pPr>
              <w:jc w:val="both"/>
              <w:rPr>
                <w:color w:val="auto"/>
                <w:sz w:val="22"/>
                <w:szCs w:val="22"/>
              </w:rPr>
            </w:pPr>
          </w:p>
        </w:tc>
        <w:tc>
          <w:tcPr>
            <w:tcW w:w="5535" w:type="dxa"/>
            <w:shd w:val="clear" w:color="auto" w:fill="auto"/>
          </w:tcPr>
          <w:p w14:paraId="6240561B" w14:textId="0484A568" w:rsidR="5A3BBC78" w:rsidRDefault="5A3BBC78" w:rsidP="5A3BBC78">
            <w:pPr>
              <w:rPr>
                <w:rFonts w:eastAsia="Arial"/>
                <w:color w:val="000000" w:themeColor="text1"/>
                <w:sz w:val="22"/>
                <w:szCs w:val="22"/>
              </w:rPr>
            </w:pPr>
            <w:r w:rsidRPr="5A3BBC78">
              <w:rPr>
                <w:rFonts w:eastAsia="Arial"/>
                <w:b/>
                <w:bCs/>
                <w:sz w:val="22"/>
                <w:szCs w:val="22"/>
              </w:rPr>
              <w:t>Confirmation of the completion of your Occupational Competency Portfolio (OCP)</w:t>
            </w:r>
          </w:p>
          <w:p w14:paraId="61AFB535" w14:textId="2314979B" w:rsidR="5A3BBC78" w:rsidRDefault="5A3BBC78" w:rsidP="5A3BBC78">
            <w:pPr>
              <w:spacing w:line="360" w:lineRule="auto"/>
              <w:jc w:val="both"/>
              <w:rPr>
                <w:b/>
                <w:bCs/>
                <w:color w:val="auto"/>
                <w:sz w:val="22"/>
                <w:szCs w:val="22"/>
              </w:rPr>
            </w:pPr>
          </w:p>
        </w:tc>
        <w:tc>
          <w:tcPr>
            <w:tcW w:w="1545" w:type="dxa"/>
          </w:tcPr>
          <w:p w14:paraId="335DF0A4" w14:textId="77777777" w:rsidR="007D7D78" w:rsidRDefault="007D7D78"/>
        </w:tc>
      </w:tr>
      <w:tr w:rsidR="5A3BBC78" w14:paraId="510A129D" w14:textId="77777777" w:rsidTr="1717EFC7">
        <w:trPr>
          <w:trHeight w:val="81"/>
        </w:trPr>
        <w:tc>
          <w:tcPr>
            <w:tcW w:w="2040" w:type="dxa"/>
            <w:shd w:val="clear" w:color="auto" w:fill="auto"/>
          </w:tcPr>
          <w:p w14:paraId="751FB41D" w14:textId="22FD7F0E" w:rsidR="5A3BBC78" w:rsidRDefault="5A3BBC78" w:rsidP="5A3BBC78">
            <w:pPr>
              <w:jc w:val="both"/>
              <w:rPr>
                <w:color w:val="auto"/>
                <w:sz w:val="22"/>
                <w:szCs w:val="22"/>
              </w:rPr>
            </w:pPr>
          </w:p>
        </w:tc>
        <w:tc>
          <w:tcPr>
            <w:tcW w:w="5535" w:type="dxa"/>
            <w:shd w:val="clear" w:color="auto" w:fill="auto"/>
          </w:tcPr>
          <w:p w14:paraId="55558FBA" w14:textId="19993C87" w:rsidR="5A3BBC78" w:rsidRDefault="5A3BBC78" w:rsidP="5A3BBC78">
            <w:pPr>
              <w:spacing w:line="360" w:lineRule="auto"/>
              <w:ind w:right="237"/>
              <w:jc w:val="both"/>
              <w:rPr>
                <w:b/>
                <w:bCs/>
                <w:color w:val="auto"/>
                <w:sz w:val="22"/>
                <w:szCs w:val="22"/>
              </w:rPr>
            </w:pPr>
            <w:r w:rsidRPr="5A3BBC78">
              <w:rPr>
                <w:b/>
                <w:bCs/>
                <w:color w:val="auto"/>
                <w:sz w:val="22"/>
                <w:szCs w:val="22"/>
              </w:rPr>
              <w:t>Bibliography</w:t>
            </w:r>
          </w:p>
        </w:tc>
        <w:tc>
          <w:tcPr>
            <w:tcW w:w="1545" w:type="dxa"/>
          </w:tcPr>
          <w:p w14:paraId="591F4CAB" w14:textId="35A9CC8A" w:rsidR="5A3BBC78" w:rsidRDefault="5A3BBC78" w:rsidP="5A3BBC78">
            <w:pPr>
              <w:spacing w:line="360" w:lineRule="auto"/>
              <w:jc w:val="both"/>
              <w:rPr>
                <w:b/>
                <w:bCs/>
                <w:color w:val="auto"/>
                <w:sz w:val="22"/>
                <w:szCs w:val="22"/>
              </w:rPr>
            </w:pPr>
          </w:p>
        </w:tc>
      </w:tr>
      <w:tr w:rsidR="5A3BBC78" w14:paraId="174824CE" w14:textId="77777777" w:rsidTr="1717EFC7">
        <w:trPr>
          <w:trHeight w:val="81"/>
        </w:trPr>
        <w:tc>
          <w:tcPr>
            <w:tcW w:w="2040" w:type="dxa"/>
            <w:shd w:val="clear" w:color="auto" w:fill="auto"/>
          </w:tcPr>
          <w:p w14:paraId="059F934E" w14:textId="5F10AF9B" w:rsidR="5A3BBC78" w:rsidRDefault="5A3BBC78" w:rsidP="5A3BBC78">
            <w:pPr>
              <w:jc w:val="both"/>
              <w:rPr>
                <w:color w:val="auto"/>
                <w:sz w:val="22"/>
                <w:szCs w:val="22"/>
              </w:rPr>
            </w:pPr>
          </w:p>
        </w:tc>
        <w:tc>
          <w:tcPr>
            <w:tcW w:w="5535" w:type="dxa"/>
            <w:shd w:val="clear" w:color="auto" w:fill="auto"/>
          </w:tcPr>
          <w:p w14:paraId="2A2BAA70" w14:textId="0481B1B1" w:rsidR="5A3BBC78" w:rsidRDefault="5A3BBC78" w:rsidP="5A3BBC78">
            <w:pPr>
              <w:jc w:val="both"/>
              <w:rPr>
                <w:rFonts w:eastAsia="Arial"/>
                <w:color w:val="000000" w:themeColor="text1"/>
                <w:sz w:val="22"/>
                <w:szCs w:val="22"/>
              </w:rPr>
            </w:pPr>
            <w:r w:rsidRPr="5A3BBC78">
              <w:rPr>
                <w:rFonts w:eastAsia="Arial"/>
                <w:b/>
                <w:bCs/>
                <w:sz w:val="22"/>
                <w:szCs w:val="22"/>
              </w:rPr>
              <w:t>Confirmation of Confidentiality and Plagiarism</w:t>
            </w:r>
          </w:p>
        </w:tc>
        <w:tc>
          <w:tcPr>
            <w:tcW w:w="1545" w:type="dxa"/>
          </w:tcPr>
          <w:p w14:paraId="129AAC84" w14:textId="13555D7C" w:rsidR="5A3BBC78" w:rsidRDefault="5A3BBC78" w:rsidP="5A3BBC78">
            <w:pPr>
              <w:spacing w:line="360" w:lineRule="auto"/>
              <w:jc w:val="both"/>
              <w:rPr>
                <w:b/>
                <w:bCs/>
                <w:color w:val="auto"/>
                <w:sz w:val="22"/>
                <w:szCs w:val="22"/>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3C737240" w14:textId="676912F5" w:rsidR="1717EFC7" w:rsidRDefault="1717EFC7" w:rsidP="1717EFC7">
      <w:pPr>
        <w:ind w:right="237"/>
        <w:jc w:val="center"/>
        <w:rPr>
          <w:color w:val="auto"/>
          <w:sz w:val="22"/>
          <w:szCs w:val="22"/>
        </w:rPr>
      </w:pPr>
      <w:r w:rsidRPr="1717EFC7">
        <w:rPr>
          <w:b/>
          <w:bCs/>
          <w:sz w:val="24"/>
          <w:szCs w:val="24"/>
        </w:rPr>
        <w:br w:type="page"/>
      </w:r>
      <w:r w:rsidRPr="1717EFC7">
        <w:rPr>
          <w:b/>
          <w:bCs/>
          <w:color w:val="auto"/>
          <w:sz w:val="22"/>
          <w:szCs w:val="22"/>
        </w:rPr>
        <w:lastRenderedPageBreak/>
        <w:t>Task 1</w:t>
      </w:r>
      <w:r w:rsidR="0011237D">
        <w:rPr>
          <w:b/>
          <w:bCs/>
          <w:color w:val="auto"/>
          <w:sz w:val="22"/>
          <w:szCs w:val="22"/>
        </w:rPr>
        <w:t xml:space="preserve"> (Component 1)</w:t>
      </w:r>
    </w:p>
    <w:p w14:paraId="12FDA77B" w14:textId="56800EFF" w:rsidR="5848403C" w:rsidRDefault="5848403C" w:rsidP="5848403C">
      <w:pPr>
        <w:ind w:right="237"/>
        <w:jc w:val="center"/>
        <w:rPr>
          <w:b/>
          <w:bCs/>
          <w:sz w:val="24"/>
          <w:szCs w:val="24"/>
        </w:rPr>
      </w:pP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340E9A">
      <w:pPr>
        <w:ind w:right="237"/>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340E9A">
      <w:pPr>
        <w:ind w:right="237"/>
        <w:jc w:val="both"/>
        <w:rPr>
          <w:b/>
          <w:sz w:val="24"/>
          <w:szCs w:val="24"/>
        </w:rPr>
      </w:pPr>
    </w:p>
    <w:p w14:paraId="6AB96EC0" w14:textId="54F04FE9" w:rsidR="004B69F6" w:rsidRPr="00003990" w:rsidRDefault="00C63D00" w:rsidP="00340E9A">
      <w:pPr>
        <w:ind w:right="23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340E9A">
      <w:pPr>
        <w:ind w:right="237"/>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4096612A">
        <w:tc>
          <w:tcPr>
            <w:tcW w:w="9067" w:type="dxa"/>
            <w:shd w:val="clear" w:color="auto" w:fill="auto"/>
          </w:tcPr>
          <w:p w14:paraId="09966AC3" w14:textId="304F4645" w:rsidR="0085355E" w:rsidRPr="00003990" w:rsidRDefault="4096612A" w:rsidP="4096612A">
            <w:pPr>
              <w:jc w:val="both"/>
              <w:rPr>
                <w:b/>
                <w:bCs/>
                <w:sz w:val="24"/>
                <w:szCs w:val="24"/>
              </w:rPr>
            </w:pPr>
            <w:r w:rsidRPr="4096612A">
              <w:rPr>
                <w:sz w:val="24"/>
                <w:szCs w:val="24"/>
              </w:rPr>
              <w:t>Focussing on your tutorship, reflect on the coping strategies you have applied to develop resilience and minimise stress when adapting to your role as a constable within the workplace (e.g. nature of the work, organisational culture, shift pattern, pressures of work and joining a new team).</w:t>
            </w:r>
          </w:p>
          <w:p w14:paraId="6E265046" w14:textId="77777777" w:rsidR="00E83F91" w:rsidRPr="00003990" w:rsidRDefault="00E83F91" w:rsidP="5848403C">
            <w:pPr>
              <w:ind w:right="237"/>
              <w:jc w:val="both"/>
              <w:rPr>
                <w:b/>
                <w:bCs/>
                <w:sz w:val="24"/>
                <w:szCs w:val="24"/>
              </w:rPr>
            </w:pPr>
          </w:p>
          <w:p w14:paraId="4EE28371" w14:textId="7D60D8A4" w:rsidR="004F1E21" w:rsidRPr="00270EEB" w:rsidRDefault="5848403C" w:rsidP="5848403C">
            <w:pPr>
              <w:ind w:right="237"/>
              <w:jc w:val="both"/>
              <w:rPr>
                <w:i/>
                <w:iCs/>
                <w:sz w:val="24"/>
                <w:szCs w:val="24"/>
              </w:rPr>
            </w:pPr>
            <w:r w:rsidRPr="5848403C">
              <w:rPr>
                <w:i/>
                <w:iCs/>
                <w:sz w:val="24"/>
                <w:szCs w:val="24"/>
              </w:rPr>
              <w:t>600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19F006EA" w14:textId="7DEEB14B" w:rsidR="00541A78" w:rsidRDefault="00541A78" w:rsidP="00541A78">
      <w:r w:rsidRPr="00D8020A">
        <w:t xml:space="preserve">In this essay I will be looking </w:t>
      </w:r>
      <w:bookmarkStart w:id="0" w:name="_Hlk53132935"/>
      <w:r w:rsidRPr="00D8020A">
        <w:t xml:space="preserve">at the coping strategies I have applied to develop resilience and minimise stress when adapting to my role as a constable within the workplace. </w:t>
      </w:r>
      <w:bookmarkEnd w:id="0"/>
      <w:r w:rsidRPr="00D8020A">
        <w:t xml:space="preserve">For this I will be using </w:t>
      </w:r>
      <w:proofErr w:type="spellStart"/>
      <w:r w:rsidRPr="00D8020A">
        <w:t>Borton’s</w:t>
      </w:r>
      <w:proofErr w:type="spellEnd"/>
      <w:r w:rsidRPr="00D8020A">
        <w:t xml:space="preserve"> Model.</w:t>
      </w:r>
    </w:p>
    <w:p w14:paraId="49148FD8" w14:textId="34DF2637" w:rsidR="00541A78" w:rsidRDefault="00541A78" w:rsidP="00541A78"/>
    <w:p w14:paraId="2C43C056" w14:textId="77777777" w:rsidR="00541A78" w:rsidRPr="008F6A4B" w:rsidRDefault="00541A78" w:rsidP="00541A78">
      <w:pPr>
        <w:rPr>
          <w:rFonts w:cstheme="minorHAnsi"/>
          <w:i/>
          <w:iCs/>
          <w:color w:val="373A3C"/>
          <w:shd w:val="clear" w:color="auto" w:fill="FFFFFF"/>
        </w:rPr>
      </w:pPr>
      <w:r w:rsidRPr="008F6A4B">
        <w:rPr>
          <w:rFonts w:cstheme="minorHAnsi"/>
          <w:i/>
          <w:iCs/>
          <w:color w:val="373A3C"/>
          <w:shd w:val="clear" w:color="auto" w:fill="FFFFFF"/>
        </w:rPr>
        <w:t>‘’</w:t>
      </w:r>
      <w:proofErr w:type="spellStart"/>
      <w:r w:rsidRPr="008F6A4B">
        <w:rPr>
          <w:rFonts w:cstheme="minorHAnsi"/>
          <w:i/>
          <w:iCs/>
          <w:color w:val="373A3C"/>
          <w:shd w:val="clear" w:color="auto" w:fill="FFFFFF"/>
        </w:rPr>
        <w:t>Borton’s</w:t>
      </w:r>
      <w:proofErr w:type="spellEnd"/>
      <w:r w:rsidRPr="008F6A4B">
        <w:rPr>
          <w:rFonts w:cstheme="minorHAnsi"/>
          <w:i/>
          <w:iCs/>
          <w:color w:val="373A3C"/>
          <w:shd w:val="clear" w:color="auto" w:fill="FFFFFF"/>
        </w:rPr>
        <w:t xml:space="preserve"> model of reflection was the result of his work as a teacher and the reflective framework was placed into his 1970 book </w:t>
      </w:r>
      <w:r w:rsidRPr="008F6A4B">
        <w:rPr>
          <w:rFonts w:cstheme="minorHAnsi"/>
          <w:b/>
          <w:bCs/>
          <w:color w:val="373A3C"/>
        </w:rPr>
        <w:t>Reach, Touch and Teach</w:t>
      </w:r>
      <w:r w:rsidRPr="008F6A4B">
        <w:rPr>
          <w:rFonts w:cstheme="minorHAnsi"/>
          <w:i/>
          <w:iCs/>
          <w:color w:val="373A3C"/>
          <w:shd w:val="clear" w:color="auto" w:fill="FFFFFF"/>
        </w:rPr>
        <w:t>. The model is simple; it provides three simple questions which can be used to reflect on an event or experience: What? So What? and Now What?’’</w:t>
      </w:r>
    </w:p>
    <w:p w14:paraId="61E55D81" w14:textId="77777777" w:rsidR="00541A78" w:rsidRDefault="00541A78" w:rsidP="00541A78">
      <w:pPr>
        <w:rPr>
          <w:shd w:val="clear" w:color="auto" w:fill="FFFFFF"/>
        </w:rPr>
      </w:pPr>
    </w:p>
    <w:p w14:paraId="3E367E6E" w14:textId="6427B205" w:rsidR="00541A78" w:rsidRPr="008F6A4B" w:rsidRDefault="00541A78" w:rsidP="00541A78">
      <w:pPr>
        <w:rPr>
          <w:shd w:val="clear" w:color="auto" w:fill="FFFFFF"/>
        </w:rPr>
      </w:pPr>
      <w:r w:rsidRPr="008F6A4B">
        <w:rPr>
          <w:shd w:val="clear" w:color="auto" w:fill="FFFFFF"/>
        </w:rPr>
        <w:t xml:space="preserve">(Essay Writing Service </w:t>
      </w:r>
      <w:proofErr w:type="spellStart"/>
      <w:r w:rsidRPr="008F6A4B">
        <w:rPr>
          <w:shd w:val="clear" w:color="auto" w:fill="FFFFFF"/>
        </w:rPr>
        <w:t>Uk</w:t>
      </w:r>
      <w:proofErr w:type="spellEnd"/>
      <w:r w:rsidRPr="008F6A4B">
        <w:rPr>
          <w:shd w:val="clear" w:color="auto" w:fill="FFFFFF"/>
        </w:rPr>
        <w:t>)</w:t>
      </w:r>
    </w:p>
    <w:p w14:paraId="4B9D1DF9" w14:textId="7393047B" w:rsidR="00541A78" w:rsidRPr="008F6A4B" w:rsidRDefault="00541A78" w:rsidP="00541A78">
      <w:pPr>
        <w:pStyle w:val="NoSpacing"/>
        <w:rPr>
          <w:shd w:val="clear" w:color="auto" w:fill="FFFFFF"/>
        </w:rPr>
      </w:pPr>
      <w:r w:rsidRPr="008F6A4B">
        <w:rPr>
          <w:shd w:val="clear" w:color="auto" w:fill="FFFFFF"/>
        </w:rPr>
        <w:t>(Accessed 30</w:t>
      </w:r>
      <w:r w:rsidRPr="008F6A4B">
        <w:rPr>
          <w:shd w:val="clear" w:color="auto" w:fill="FFFFFF"/>
          <w:vertAlign w:val="superscript"/>
        </w:rPr>
        <w:t>th</w:t>
      </w:r>
      <w:r w:rsidRPr="008F6A4B">
        <w:rPr>
          <w:shd w:val="clear" w:color="auto" w:fill="FFFFFF"/>
        </w:rPr>
        <w:t xml:space="preserve"> Of September 2020)</w:t>
      </w:r>
    </w:p>
    <w:p w14:paraId="6FC9D02A" w14:textId="77777777" w:rsidR="00541A78" w:rsidRDefault="00541A78" w:rsidP="00541A78"/>
    <w:p w14:paraId="2845FDCD" w14:textId="76AFCC91" w:rsidR="00541A78" w:rsidRDefault="00541A78" w:rsidP="00541A78">
      <w:r w:rsidRPr="00D8020A">
        <w:t>Dealing with real life incidents, real members of the public and updating a live policing computer system was very daunting during tutorship. It was a little different to role playing in a classroom environment. I had anxiety that I would do something wrong</w:t>
      </w:r>
      <w:r>
        <w:t>.</w:t>
      </w:r>
    </w:p>
    <w:p w14:paraId="5147CE69" w14:textId="77777777" w:rsidR="00541A78" w:rsidRPr="00D8020A" w:rsidRDefault="00541A78" w:rsidP="00541A78"/>
    <w:p w14:paraId="20265D31" w14:textId="4AC6762C" w:rsidR="00541A78" w:rsidRDefault="00541A78" w:rsidP="00541A78">
      <w:r w:rsidRPr="00D8020A">
        <w:t>I could never have</w:t>
      </w:r>
      <w:r>
        <w:t xml:space="preserve"> been</w:t>
      </w:r>
      <w:r w:rsidRPr="00D8020A">
        <w:t xml:space="preserve"> prepared me for some of the incidents and the people I would be dealing with day to day. People were aggressive, there was death, I had to prepare important documents and adapt to working within a new team and shift pattern.</w:t>
      </w:r>
    </w:p>
    <w:p w14:paraId="3AB062A2" w14:textId="77777777" w:rsidR="00541A78" w:rsidRPr="00D8020A" w:rsidRDefault="00541A78" w:rsidP="00541A78"/>
    <w:p w14:paraId="7AD1F1B8" w14:textId="77777777" w:rsidR="00541A78" w:rsidRPr="00D8020A" w:rsidRDefault="00541A78" w:rsidP="00541A78">
      <w:r w:rsidRPr="00D8020A">
        <w:t xml:space="preserve">I came up with several coping strategies, these would help me build resilience throughout tutorship. Resilience is the ability to cope and deal with challenging situations when they happen. </w:t>
      </w:r>
    </w:p>
    <w:p w14:paraId="633326A3" w14:textId="1BC4A2DE" w:rsidR="00541A78" w:rsidRDefault="00541A78" w:rsidP="00541A78">
      <w:r w:rsidRPr="00D8020A">
        <w:t xml:space="preserve">I built a relationship with my tutor; I took the opportunity within my tutorship to make mistakes but to learn from them. I asked my tutor questions and absorbed her knowledge. </w:t>
      </w:r>
      <w:r>
        <w:t>I took down notes on the advice she had given me and created notebook that I could check if I was unsure. If I was unsure of anything, I asked for help rather than attempt it on my own.</w:t>
      </w:r>
    </w:p>
    <w:p w14:paraId="61A8D319" w14:textId="77777777" w:rsidR="00541A78" w:rsidRPr="00D8020A" w:rsidRDefault="00541A78" w:rsidP="00541A78"/>
    <w:p w14:paraId="3C5E32BA" w14:textId="24B7459E" w:rsidR="00541A78" w:rsidRDefault="00541A78" w:rsidP="00541A78">
      <w:r>
        <w:t>I have a fear of death, I knew this would be a big part of the role and would be something I need to overcome. I find attending a sudden death stressful, the thought of moving a body, the smell and having to deal with family members if they were present</w:t>
      </w:r>
      <w:r w:rsidRPr="00D8020A">
        <w:t xml:space="preserve">. I spoke with my tutor and Sargent about my feelings and worries. To build resilience, I </w:t>
      </w:r>
      <w:r>
        <w:t>asked to be</w:t>
      </w:r>
      <w:r w:rsidRPr="00D8020A">
        <w:t xml:space="preserve"> introduced slowly, increasing my involvement at each death. This helped to reduce my fea</w:t>
      </w:r>
      <w:r>
        <w:t>r. At every death I attended, I was able to be more involved in each one gradually and by the end of tutorship I was able to ‘check the body’.</w:t>
      </w:r>
    </w:p>
    <w:p w14:paraId="25F68894" w14:textId="77777777" w:rsidR="00541A78" w:rsidRDefault="00541A78" w:rsidP="00541A78"/>
    <w:p w14:paraId="04CCD88C" w14:textId="7DE268DC" w:rsidR="00541A78" w:rsidRDefault="00541A78" w:rsidP="00541A78">
      <w:r>
        <w:t xml:space="preserve">Working a shift pattern was challenging, I enjoyed night shifts and afternoon shifts but they left me tired. To reduce the feeling of exhaustion, I slept longer in the mornings after an afternoon shift to recharge and slept in the afternoon before a night shift to ensure I had enough sleep. Sleeping helps recover from mental and physical exertion. </w:t>
      </w:r>
    </w:p>
    <w:p w14:paraId="71DDAA9E" w14:textId="77777777" w:rsidR="00541A78" w:rsidRDefault="00541A78" w:rsidP="00541A78"/>
    <w:p w14:paraId="419C3792" w14:textId="77777777" w:rsidR="00541A78" w:rsidRDefault="00541A78" w:rsidP="00541A78">
      <w:r>
        <w:t>In conclusion this essay has looked at</w:t>
      </w:r>
      <w:r w:rsidRPr="00D8020A">
        <w:t xml:space="preserve"> the coping strategies I have applied to develop resilience and minimise stress when adapting to my role as a constable within the workplace.</w:t>
      </w:r>
    </w:p>
    <w:p w14:paraId="210CA52C" w14:textId="5FE76269" w:rsidR="00541A78" w:rsidRDefault="00541A78" w:rsidP="00541A78">
      <w:r>
        <w:lastRenderedPageBreak/>
        <w:t>I learned that putting all these coping strategies in place helped me build resilience in dealing with a new role and the pressures that came with it. Building a relationship with my tutor and asking her questions when I was unsure allowed me to get things wrong but, to learn from my mistakes in a learning environment.</w:t>
      </w:r>
    </w:p>
    <w:p w14:paraId="4AB74F74" w14:textId="77777777" w:rsidR="00541A78" w:rsidRDefault="00541A78" w:rsidP="00541A78"/>
    <w:p w14:paraId="7D29473F" w14:textId="77777777" w:rsidR="00541A78" w:rsidRDefault="00541A78" w:rsidP="00541A78">
      <w:r>
        <w:t xml:space="preserve"> By speaking with my pears, I was slowly introduced to sudden deaths that made me feel nervous and uncomfortable. This helped be ease me into the role and build confidence dealing with death.  </w:t>
      </w:r>
    </w:p>
    <w:p w14:paraId="339F39EB" w14:textId="77777777" w:rsidR="00541A78" w:rsidRDefault="00541A78" w:rsidP="00541A78">
      <w:r>
        <w:t xml:space="preserve">Encouraging extra sleep between shifts reduced tiredness and poor health. As a result of taking time to encourage more sleep, I was more alert and felt energised going into another shift. </w:t>
      </w:r>
    </w:p>
    <w:p w14:paraId="7E7DB3ED" w14:textId="77777777" w:rsidR="00541A78" w:rsidRDefault="00541A78" w:rsidP="00541A78">
      <w:r>
        <w:t>I am happy with how I adapted to working during the tutorship process and the adjustments I put in place. As a result, I passed tutorship and was able to leave to start my new career as a Police Constable feeling confident and ready to take on new challenges.</w:t>
      </w:r>
    </w:p>
    <w:p w14:paraId="427B6128" w14:textId="77777777" w:rsidR="00541A78" w:rsidRDefault="00541A78" w:rsidP="00541A78"/>
    <w:p w14:paraId="376C76D8" w14:textId="71D2E3D5" w:rsidR="00541A78" w:rsidRDefault="00541A78" w:rsidP="00541A78">
      <w:r>
        <w:t>(Words 601)</w:t>
      </w: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21DAD219" w14:textId="77777777" w:rsidR="0011237D" w:rsidRDefault="1717EFC7" w:rsidP="0011237D">
      <w:pPr>
        <w:ind w:right="237"/>
        <w:jc w:val="center"/>
        <w:rPr>
          <w:color w:val="auto"/>
          <w:sz w:val="22"/>
          <w:szCs w:val="22"/>
        </w:rPr>
      </w:pPr>
      <w:r w:rsidRPr="1717EFC7">
        <w:rPr>
          <w:b/>
          <w:bCs/>
          <w:color w:val="auto"/>
          <w:sz w:val="22"/>
          <w:szCs w:val="22"/>
        </w:rPr>
        <w:lastRenderedPageBreak/>
        <w:t>Task 2</w:t>
      </w:r>
      <w:r w:rsidR="0011237D">
        <w:rPr>
          <w:b/>
          <w:bCs/>
          <w:color w:val="auto"/>
          <w:sz w:val="22"/>
          <w:szCs w:val="22"/>
        </w:rPr>
        <w:t xml:space="preserve"> (Component 1)</w:t>
      </w:r>
    </w:p>
    <w:p w14:paraId="2C6CE68E" w14:textId="0F2537D0" w:rsidR="1717EFC7" w:rsidRDefault="1717EFC7" w:rsidP="1717EFC7">
      <w:pPr>
        <w:ind w:right="237"/>
        <w:jc w:val="center"/>
        <w:rPr>
          <w:color w:val="auto"/>
          <w:sz w:val="22"/>
          <w:szCs w:val="22"/>
        </w:rPr>
      </w:pPr>
    </w:p>
    <w:p w14:paraId="47BC161B" w14:textId="5E2C0F14" w:rsidR="5848403C" w:rsidRDefault="5848403C" w:rsidP="5848403C">
      <w:pPr>
        <w:ind w:right="237"/>
        <w:jc w:val="center"/>
        <w:rPr>
          <w:b/>
          <w:bCs/>
          <w:sz w:val="24"/>
          <w:szCs w:val="24"/>
        </w:rPr>
      </w:pPr>
    </w:p>
    <w:p w14:paraId="57466BD7" w14:textId="77777777" w:rsidR="004046F0" w:rsidRPr="00270EEB" w:rsidRDefault="004046F0" w:rsidP="00340E9A">
      <w:pPr>
        <w:ind w:right="237"/>
        <w:jc w:val="both"/>
        <w:rPr>
          <w:b/>
          <w:sz w:val="24"/>
          <w:szCs w:val="24"/>
        </w:rPr>
      </w:pPr>
    </w:p>
    <w:p w14:paraId="58046183" w14:textId="77777777" w:rsidR="00E50EF8" w:rsidRDefault="00E50EF8" w:rsidP="00340E9A">
      <w:pPr>
        <w:ind w:right="237"/>
        <w:jc w:val="both"/>
        <w:rPr>
          <w:b/>
          <w:color w:val="auto"/>
          <w:sz w:val="24"/>
          <w:szCs w:val="24"/>
        </w:rPr>
      </w:pPr>
      <w:r>
        <w:rPr>
          <w:b/>
          <w:color w:val="auto"/>
          <w:sz w:val="24"/>
          <w:szCs w:val="24"/>
        </w:rPr>
        <w:t xml:space="preserve">Relevant areas of the National Policing Curriculum: </w:t>
      </w:r>
    </w:p>
    <w:p w14:paraId="03370767" w14:textId="60B7DDB2" w:rsidR="00025650" w:rsidRPr="00865008" w:rsidRDefault="003A2F82" w:rsidP="00340E9A">
      <w:pPr>
        <w:ind w:right="237"/>
        <w:jc w:val="both"/>
        <w:rPr>
          <w:b/>
          <w:color w:val="auto"/>
          <w:sz w:val="24"/>
          <w:szCs w:val="24"/>
        </w:rPr>
      </w:pPr>
      <w:r>
        <w:rPr>
          <w:b/>
          <w:color w:val="auto"/>
          <w:sz w:val="24"/>
          <w:szCs w:val="24"/>
        </w:rPr>
        <w:t>Vulnerability and risk</w:t>
      </w:r>
      <w:r w:rsidR="00E50EF8">
        <w:rPr>
          <w:b/>
          <w:color w:val="auto"/>
          <w:sz w:val="24"/>
          <w:szCs w:val="24"/>
        </w:rPr>
        <w:t xml:space="preserve">, understanding the police constable role, communication skills, </w:t>
      </w:r>
      <w:r w:rsidR="00D77A04">
        <w:rPr>
          <w:b/>
          <w:color w:val="auto"/>
          <w:sz w:val="24"/>
          <w:szCs w:val="24"/>
        </w:rPr>
        <w:t>decision making and discretion, public protection.</w:t>
      </w:r>
    </w:p>
    <w:p w14:paraId="06059EE8" w14:textId="77777777" w:rsidR="00712E6F" w:rsidRPr="00270EEB" w:rsidRDefault="00712E6F" w:rsidP="00340E9A">
      <w:pPr>
        <w:ind w:right="237"/>
        <w:jc w:val="both"/>
        <w:rPr>
          <w:sz w:val="24"/>
          <w:szCs w:val="24"/>
        </w:rPr>
      </w:pPr>
    </w:p>
    <w:p w14:paraId="71239A69" w14:textId="019BCD62" w:rsidR="00025650" w:rsidRPr="00270EEB" w:rsidRDefault="007C705D" w:rsidP="00340E9A">
      <w:pPr>
        <w:ind w:right="237"/>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712E6F" w:rsidRPr="00712E6F">
        <w:rPr>
          <w:sz w:val="24"/>
          <w:szCs w:val="24"/>
        </w:rPr>
        <w:t xml:space="preserve">in </w:t>
      </w:r>
      <w:r w:rsidRPr="000B1E96">
        <w:rPr>
          <w:sz w:val="24"/>
          <w:szCs w:val="24"/>
        </w:rPr>
        <w:t xml:space="preserve">which you </w:t>
      </w:r>
      <w:r w:rsidR="00712E6F">
        <w:rPr>
          <w:sz w:val="24"/>
          <w:szCs w:val="24"/>
        </w:rPr>
        <w:t>played a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340E9A">
      <w:pPr>
        <w:ind w:right="237"/>
        <w:jc w:val="both"/>
        <w:rPr>
          <w:sz w:val="24"/>
          <w:szCs w:val="24"/>
        </w:rPr>
      </w:pPr>
    </w:p>
    <w:p w14:paraId="03F912AE" w14:textId="77777777" w:rsidR="00025650" w:rsidRPr="00270EEB" w:rsidRDefault="00025650"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5848403C">
        <w:tc>
          <w:tcPr>
            <w:tcW w:w="10188" w:type="dxa"/>
            <w:shd w:val="clear" w:color="auto" w:fill="auto"/>
          </w:tcPr>
          <w:p w14:paraId="5F62A68F" w14:textId="082ACCDC" w:rsidR="00025650" w:rsidRDefault="00025650" w:rsidP="5848403C">
            <w:pPr>
              <w:ind w:right="237"/>
              <w:rPr>
                <w:sz w:val="24"/>
                <w:szCs w:val="24"/>
              </w:rPr>
            </w:pPr>
          </w:p>
          <w:p w14:paraId="30EDC12A" w14:textId="2C183A28" w:rsidR="00D77A04" w:rsidRPr="00270EEB"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the incident including social and legislative contexts and any relevant cultural, ethnicity and language issues. </w:t>
            </w:r>
          </w:p>
          <w:p w14:paraId="20143917" w14:textId="77777777" w:rsidR="00025650" w:rsidRDefault="00025650" w:rsidP="5848403C">
            <w:pPr>
              <w:ind w:right="237"/>
              <w:rPr>
                <w:sz w:val="24"/>
                <w:szCs w:val="24"/>
              </w:rPr>
            </w:pPr>
          </w:p>
          <w:p w14:paraId="36256C69" w14:textId="3A6AA6DC" w:rsidR="00417925" w:rsidRDefault="5848403C" w:rsidP="5848403C">
            <w:pPr>
              <w:ind w:right="237"/>
              <w:jc w:val="both"/>
              <w:rPr>
                <w:sz w:val="24"/>
                <w:szCs w:val="24"/>
              </w:rPr>
            </w:pPr>
            <w:r w:rsidRPr="5848403C">
              <w:rPr>
                <w:b/>
                <w:bCs/>
                <w:sz w:val="24"/>
                <w:szCs w:val="24"/>
              </w:rPr>
              <w:t>Review</w:t>
            </w:r>
            <w:r w:rsidRPr="5848403C">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5848403C">
            <w:pPr>
              <w:ind w:right="237"/>
              <w:jc w:val="both"/>
              <w:rPr>
                <w:sz w:val="24"/>
                <w:szCs w:val="24"/>
              </w:rPr>
            </w:pPr>
          </w:p>
          <w:p w14:paraId="07EE8469" w14:textId="2B2F24C5" w:rsidR="00D77A04" w:rsidRDefault="5848403C" w:rsidP="5848403C">
            <w:pPr>
              <w:ind w:right="237"/>
              <w:jc w:val="both"/>
              <w:rPr>
                <w:sz w:val="24"/>
                <w:szCs w:val="24"/>
              </w:rPr>
            </w:pPr>
            <w:r w:rsidRPr="5848403C">
              <w:rPr>
                <w:b/>
                <w:bCs/>
                <w:sz w:val="24"/>
                <w:szCs w:val="24"/>
              </w:rPr>
              <w:t xml:space="preserve">Explain </w:t>
            </w:r>
            <w:r w:rsidRPr="5848403C">
              <w:rPr>
                <w:sz w:val="24"/>
                <w:szCs w:val="24"/>
              </w:rPr>
              <w:t xml:space="preserve">your considerations in relation to vulnerability and your responsibilities for safeguarding individuals involved. Outline the police role in managing these factors to reduce risk. (Consider the personal vulnerabilities of the individuals involved, including situational/environmental factors that can result in risk or harm). </w:t>
            </w:r>
          </w:p>
          <w:p w14:paraId="7E9F2456" w14:textId="3A41E04B" w:rsidR="00417925" w:rsidRDefault="00417925" w:rsidP="5848403C">
            <w:pPr>
              <w:ind w:right="237"/>
              <w:jc w:val="both"/>
              <w:rPr>
                <w:sz w:val="24"/>
                <w:szCs w:val="24"/>
              </w:rPr>
            </w:pPr>
          </w:p>
          <w:p w14:paraId="55DDD0A4" w14:textId="71E07F32" w:rsidR="00417925" w:rsidRPr="00270EEB" w:rsidRDefault="5848403C" w:rsidP="5848403C">
            <w:pPr>
              <w:ind w:right="237"/>
              <w:jc w:val="both"/>
              <w:rPr>
                <w:sz w:val="24"/>
                <w:szCs w:val="24"/>
              </w:rPr>
            </w:pPr>
            <w:r w:rsidRPr="5848403C">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A823A9" w14:textId="77777777" w:rsidR="00C7108B" w:rsidRPr="00270EEB" w:rsidRDefault="00C7108B" w:rsidP="5848403C">
            <w:pPr>
              <w:ind w:right="237"/>
              <w:jc w:val="both"/>
              <w:rPr>
                <w:sz w:val="24"/>
                <w:szCs w:val="24"/>
              </w:rPr>
            </w:pPr>
          </w:p>
          <w:p w14:paraId="306CE1D6" w14:textId="24CDB6BA" w:rsidR="008171E4" w:rsidRPr="00270EEB" w:rsidRDefault="5848403C" w:rsidP="5848403C">
            <w:pPr>
              <w:ind w:right="237"/>
              <w:jc w:val="both"/>
              <w:rPr>
                <w:sz w:val="24"/>
                <w:szCs w:val="24"/>
              </w:rPr>
            </w:pPr>
            <w:r w:rsidRPr="5848403C">
              <w:rPr>
                <w:sz w:val="24"/>
                <w:szCs w:val="24"/>
              </w:rPr>
              <w:t xml:space="preserve">1500 words </w:t>
            </w:r>
            <w:r w:rsidRPr="5848403C">
              <w:rPr>
                <w:i/>
                <w:iCs/>
                <w:sz w:val="24"/>
                <w:szCs w:val="24"/>
              </w:rPr>
              <w:t>(+/- 10%: include your actual word count at the end of each section)</w:t>
            </w: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31BA39F0" w14:textId="089F4ED8" w:rsidR="00541A78" w:rsidRDefault="00541A78" w:rsidP="00541A78">
      <w:r>
        <w:t xml:space="preserve">In this essay I will be looking at an incident including social and legislative contexts and any relevant cultural, ethnicity and language issues. I will also be looking at effective communication skills, considerations in relation to vulnerability and my responsibilities to safeguard individuals involved. For this I will be using </w:t>
      </w:r>
      <w:proofErr w:type="spellStart"/>
      <w:r>
        <w:t>Borton’s</w:t>
      </w:r>
      <w:proofErr w:type="spellEnd"/>
      <w:r>
        <w:t xml:space="preserve"> Model.</w:t>
      </w:r>
    </w:p>
    <w:p w14:paraId="62A06EFC" w14:textId="77777777" w:rsidR="00541A78" w:rsidRDefault="00541A78" w:rsidP="00541A78"/>
    <w:p w14:paraId="504D7252" w14:textId="77777777" w:rsidR="00541A78" w:rsidRPr="008F6A4B" w:rsidRDefault="00541A78" w:rsidP="00541A78">
      <w:pPr>
        <w:rPr>
          <w:rFonts w:cstheme="minorHAnsi"/>
          <w:i/>
          <w:iCs/>
          <w:color w:val="373A3C"/>
          <w:shd w:val="clear" w:color="auto" w:fill="FFFFFF"/>
        </w:rPr>
      </w:pPr>
      <w:r w:rsidRPr="008F6A4B">
        <w:rPr>
          <w:rFonts w:cstheme="minorHAnsi"/>
          <w:i/>
          <w:iCs/>
          <w:color w:val="373A3C"/>
          <w:shd w:val="clear" w:color="auto" w:fill="FFFFFF"/>
        </w:rPr>
        <w:t>‘’</w:t>
      </w:r>
      <w:proofErr w:type="spellStart"/>
      <w:r w:rsidRPr="008F6A4B">
        <w:rPr>
          <w:rFonts w:cstheme="minorHAnsi"/>
          <w:i/>
          <w:iCs/>
          <w:color w:val="373A3C"/>
          <w:shd w:val="clear" w:color="auto" w:fill="FFFFFF"/>
        </w:rPr>
        <w:t>Borton’s</w:t>
      </w:r>
      <w:proofErr w:type="spellEnd"/>
      <w:r w:rsidRPr="008F6A4B">
        <w:rPr>
          <w:rFonts w:cstheme="minorHAnsi"/>
          <w:i/>
          <w:iCs/>
          <w:color w:val="373A3C"/>
          <w:shd w:val="clear" w:color="auto" w:fill="FFFFFF"/>
        </w:rPr>
        <w:t xml:space="preserve"> model of reflection was the result of his work as a teacher and the reflective framework was placed into his 1970 book </w:t>
      </w:r>
      <w:r w:rsidRPr="008F6A4B">
        <w:rPr>
          <w:rFonts w:cstheme="minorHAnsi"/>
          <w:b/>
          <w:bCs/>
          <w:color w:val="373A3C"/>
        </w:rPr>
        <w:t>Reach, Touch and Teach</w:t>
      </w:r>
      <w:r w:rsidRPr="008F6A4B">
        <w:rPr>
          <w:rFonts w:cstheme="minorHAnsi"/>
          <w:i/>
          <w:iCs/>
          <w:color w:val="373A3C"/>
          <w:shd w:val="clear" w:color="auto" w:fill="FFFFFF"/>
        </w:rPr>
        <w:t>. The model is simple; it provides three simple questions which can be used to reflect on an event or experience: What? So What? and Now What?’’</w:t>
      </w:r>
    </w:p>
    <w:p w14:paraId="0B27B225" w14:textId="77777777" w:rsidR="003C4FE5" w:rsidRDefault="003C4FE5" w:rsidP="00541A78">
      <w:pPr>
        <w:rPr>
          <w:shd w:val="clear" w:color="auto" w:fill="FFFFFF"/>
        </w:rPr>
      </w:pPr>
    </w:p>
    <w:p w14:paraId="46278E3A" w14:textId="0E55C308" w:rsidR="00541A78" w:rsidRPr="008F6A4B" w:rsidRDefault="00541A78" w:rsidP="00541A78">
      <w:pPr>
        <w:rPr>
          <w:shd w:val="clear" w:color="auto" w:fill="FFFFFF"/>
        </w:rPr>
      </w:pPr>
      <w:bookmarkStart w:id="1" w:name="_GoBack"/>
      <w:bookmarkEnd w:id="1"/>
      <w:r w:rsidRPr="008F6A4B">
        <w:rPr>
          <w:shd w:val="clear" w:color="auto" w:fill="FFFFFF"/>
        </w:rPr>
        <w:t xml:space="preserve">(Essay Writing Service </w:t>
      </w:r>
      <w:proofErr w:type="spellStart"/>
      <w:r w:rsidRPr="008F6A4B">
        <w:rPr>
          <w:shd w:val="clear" w:color="auto" w:fill="FFFFFF"/>
        </w:rPr>
        <w:t>Uk</w:t>
      </w:r>
      <w:proofErr w:type="spellEnd"/>
      <w:r w:rsidRPr="008F6A4B">
        <w:rPr>
          <w:shd w:val="clear" w:color="auto" w:fill="FFFFFF"/>
        </w:rPr>
        <w:t>)</w:t>
      </w:r>
    </w:p>
    <w:p w14:paraId="76882A1F" w14:textId="77777777" w:rsidR="00541A78" w:rsidRPr="008F6A4B" w:rsidRDefault="00541A78" w:rsidP="00541A78">
      <w:pPr>
        <w:rPr>
          <w:shd w:val="clear" w:color="auto" w:fill="FFFFFF"/>
        </w:rPr>
      </w:pPr>
      <w:r w:rsidRPr="008F6A4B">
        <w:rPr>
          <w:shd w:val="clear" w:color="auto" w:fill="FFFFFF"/>
        </w:rPr>
        <w:t>(Accessed 30</w:t>
      </w:r>
      <w:r w:rsidRPr="008F6A4B">
        <w:rPr>
          <w:shd w:val="clear" w:color="auto" w:fill="FFFFFF"/>
          <w:vertAlign w:val="superscript"/>
        </w:rPr>
        <w:t>th</w:t>
      </w:r>
      <w:r w:rsidRPr="008F6A4B">
        <w:rPr>
          <w:shd w:val="clear" w:color="auto" w:fill="FFFFFF"/>
        </w:rPr>
        <w:t xml:space="preserve"> Of September 2020)</w:t>
      </w:r>
    </w:p>
    <w:p w14:paraId="60C4EC68" w14:textId="77777777" w:rsidR="00541A78" w:rsidRDefault="00541A78" w:rsidP="00541A78"/>
    <w:p w14:paraId="7DAE4970" w14:textId="3FCEB46E" w:rsidR="00541A78" w:rsidRDefault="00541A78" w:rsidP="00541A78">
      <w:r>
        <w:t xml:space="preserve">A young female rang the police to report her ex-partner for causing damage to her vehicle by driving into it. When providing a statement, it came to light that the victim was a domestic abuse victim, her ex-partner was a traveller. Speaking with the victim, I learned that her ex-partner had a wife and another girlfriend. The male had been physically hitting the victim as well as being controlling and coercive. </w:t>
      </w:r>
    </w:p>
    <w:p w14:paraId="77ECB59A" w14:textId="77777777" w:rsidR="00541A78" w:rsidRDefault="00541A78" w:rsidP="00541A78"/>
    <w:p w14:paraId="224450F7" w14:textId="4EFFC663" w:rsidR="00541A78" w:rsidRDefault="00541A78" w:rsidP="00541A78">
      <w:r>
        <w:lastRenderedPageBreak/>
        <w:t>Public protection has many meanings in the Police, in this instance it meant protecting my victim, by investigating the serious crime of domestic abuse.</w:t>
      </w:r>
    </w:p>
    <w:p w14:paraId="456A9E1B" w14:textId="77777777" w:rsidR="00541A78" w:rsidRDefault="00541A78" w:rsidP="00541A78"/>
    <w:p w14:paraId="31E2D033" w14:textId="264038FE" w:rsidR="00541A78" w:rsidRDefault="00541A78" w:rsidP="00541A78">
      <w:r>
        <w:t xml:space="preserve">The female was only nineteen years old, was scared and had concerns of further incidents occurring.  This was the second incident that had happened in two days which meant she was now a repeat victim. The female was reluctant to divulge a great deal of information. By observing the victim’s non-verbal communications, such as her mannerisms, facial gestures and the tone in her voice, I could see she was clearly upset, and I could sense the fear and the trembling in her voice. To make her feel comfortable and relaxed, I nodded my head, kept eye contact and smiled where appropriate. This was important so that the victim knew I was empathetic. </w:t>
      </w:r>
    </w:p>
    <w:p w14:paraId="08D7312F" w14:textId="77777777" w:rsidR="00541A78" w:rsidRDefault="00541A78" w:rsidP="00541A78"/>
    <w:p w14:paraId="6559FE68" w14:textId="4286816F" w:rsidR="00541A78" w:rsidRDefault="00541A78" w:rsidP="00541A78">
      <w:r>
        <w:t>I was concerned for the female and I attempted to build a rapport with her. Using listening and communication skills, I avoided interrupting her when she was speaking, I summarised and repeated what had been said back to her when she had finished talking, before moving on. This was so she knew I was invested in her. I paid full attention to what she was saying and avoided looking away or looking distracted. I used a calm voice throughout and took off my body armour when we were in the station so that I looked less confrontational. I relaxed my body so that she could mirror my body language, making her feel more comfortable.</w:t>
      </w:r>
    </w:p>
    <w:p w14:paraId="3D20635B" w14:textId="77777777" w:rsidR="00541A78" w:rsidRDefault="00541A78" w:rsidP="00541A78"/>
    <w:p w14:paraId="4881B95E" w14:textId="77777777" w:rsidR="00541A78" w:rsidRDefault="00541A78" w:rsidP="00541A78">
      <w:r>
        <w:t xml:space="preserve"> As this was a domestic incident, I decided to explain my personal history of domestic abuse and how I overcame it. I thought this would gain her trust and let her know that there are positive outcomes because, she kept saying she would not be able to get away from her ex-partner. </w:t>
      </w:r>
    </w:p>
    <w:p w14:paraId="33B11FF8" w14:textId="1E906058" w:rsidR="00541A78" w:rsidRDefault="00541A78" w:rsidP="00541A78">
      <w:r>
        <w:t xml:space="preserve">I tried not to ask too many questions as I knew she was upset but, when I needed important information so that I could safeguard her, I used open questions. Open questions help paint a picture of the incident but, also brought up emotions up like, how the incident made her feel and her beliefs. This was important so that I could assess her risk level.  </w:t>
      </w:r>
    </w:p>
    <w:p w14:paraId="23CCD1FC" w14:textId="77777777" w:rsidR="00541A78" w:rsidRDefault="00541A78" w:rsidP="00541A78"/>
    <w:p w14:paraId="2D243840" w14:textId="03A06500" w:rsidR="00541A78" w:rsidRDefault="00541A78" w:rsidP="00541A78">
      <w:r>
        <w:t>There were several serious disclosures made to me when I completed the DASH form. The DASH is an assessment where the victim answers a set of questions in relation to domestic abuse. The answers given by the victim help the police to grade the level of threat, risk or harm to the victim involved and what level of safeguarding is necessary.</w:t>
      </w:r>
    </w:p>
    <w:p w14:paraId="3B4F6A2C" w14:textId="77777777" w:rsidR="00541A78" w:rsidRDefault="00541A78" w:rsidP="00541A78"/>
    <w:p w14:paraId="618EA9D8" w14:textId="70A8E429" w:rsidR="00541A78" w:rsidRDefault="00541A78" w:rsidP="00541A78">
      <w:r>
        <w:t>To safeguard her further, I contacted the ‘Crisis team’ within the control room. The crisis team is a dedicated person within the force control room who collaborative works with partnership agencies to provide support to victims of crime. In this case, as I graded the victim as high risk of domestic violence, I wanted the crisis team to find the female a women’s refuge out of the area. The refuge had to be out of area because the subject had multiple links to local travelling communities within Wales, leaving the victim vulnerable and the subject finding out her location, she was also now a repeat victim. I was concerned that other incidents may occur.</w:t>
      </w:r>
    </w:p>
    <w:p w14:paraId="1A45F25B" w14:textId="77777777" w:rsidR="00541A78" w:rsidRDefault="00541A78" w:rsidP="00541A78"/>
    <w:p w14:paraId="39169EF5" w14:textId="086F5179" w:rsidR="00541A78" w:rsidRDefault="00541A78" w:rsidP="00541A78">
      <w:r>
        <w:t xml:space="preserve">The female had concerns that she was being followed because her ex-partner was turning up at places, she had not disclosed to him. I contacted the Area Support </w:t>
      </w:r>
      <w:proofErr w:type="gramStart"/>
      <w:r>
        <w:t>Unit,</w:t>
      </w:r>
      <w:proofErr w:type="gramEnd"/>
      <w:r>
        <w:t xml:space="preserve"> they are a team who predominantly work with traffic laws and vehicles; this was important because they had more knowledge than myself and on tracking devices.  I asked them to check the victim’s vehicle for a tracking device. In the meantime, as this was being done, I helped the victim change her mobile number, this was also important so that her ex-partner could no longer harass her. </w:t>
      </w:r>
    </w:p>
    <w:p w14:paraId="31953C37" w14:textId="77777777" w:rsidR="00541A78" w:rsidRDefault="00541A78" w:rsidP="00541A78"/>
    <w:p w14:paraId="33DCEE87" w14:textId="26639FB8" w:rsidR="00541A78" w:rsidRDefault="00541A78" w:rsidP="00541A78">
      <w:r>
        <w:t>To investigate this incident, I used elements from the Code of Ethics. The code of ethics was created to set out standards of behaviour that are expected to be followed by Police Officers. The public are given confidence that there is a system to be followed so that Police officers can carry out their duty appropriately and professionally.</w:t>
      </w:r>
    </w:p>
    <w:p w14:paraId="56F32D82" w14:textId="77777777" w:rsidR="00EE1DBA" w:rsidRDefault="00EE1DBA" w:rsidP="00541A78"/>
    <w:p w14:paraId="3DB77C7F" w14:textId="4A25C1FF" w:rsidR="00541A78" w:rsidRDefault="00541A78" w:rsidP="00541A78">
      <w:r>
        <w:t>I was honest about each step of the investigation and explained what would happen step by step, even if it was unlikely the offender would not be charged due to lack of evidence. I acted with integrity, I stayed with the victim after it was time for me to go home. I didn’t think it was appropriate to hand her over to another office, I had worked so hard to build her confidence to complete a statement and build a rapport with her. I didn’t want this to be affected.</w:t>
      </w:r>
    </w:p>
    <w:p w14:paraId="25903173" w14:textId="77777777" w:rsidR="00EE1DBA" w:rsidRDefault="00EE1DBA" w:rsidP="00541A78"/>
    <w:p w14:paraId="432FEA9B" w14:textId="27C5CC24" w:rsidR="00541A78" w:rsidRDefault="00541A78" w:rsidP="00541A78">
      <w:r>
        <w:t xml:space="preserve">I treated the victim with the upmost respect and courtesy. I communicated with her softly and took my time so that I could do the best possible work and give her the service she deserved. I did not want to </w:t>
      </w:r>
      <w:r>
        <w:lastRenderedPageBreak/>
        <w:t>rush this, even though I had other work to do and I would be late home, I accepted the restrictions this had on my private life, this fell under the orders and instructions within the Code of Ethics.</w:t>
      </w:r>
    </w:p>
    <w:p w14:paraId="6A353FDE" w14:textId="77777777" w:rsidR="00EE1DBA" w:rsidRDefault="00EE1DBA" w:rsidP="00541A78"/>
    <w:p w14:paraId="20480750" w14:textId="17E009BB" w:rsidR="00541A78" w:rsidRDefault="00541A78" w:rsidP="00541A78">
      <w:r>
        <w:t xml:space="preserve">Within duties and responsibilities, I was aware of my unconscious bias and did not let this affect my judgement by stereotyping the male who was a traveller. I effectively used as many policing recourses possible to support and safeguard the </w:t>
      </w:r>
      <w:r w:rsidRPr="00655BB9">
        <w:t>victim and her needs and accurately recorded records and any actions I took.</w:t>
      </w:r>
    </w:p>
    <w:p w14:paraId="08E21BDC" w14:textId="77777777" w:rsidR="00EE1DBA" w:rsidRPr="00655BB9" w:rsidRDefault="00EE1DBA" w:rsidP="00541A78"/>
    <w:p w14:paraId="064D5B16" w14:textId="77777777" w:rsidR="00541A78" w:rsidRPr="00655BB9" w:rsidRDefault="00541A78" w:rsidP="00541A78">
      <w:pPr>
        <w:rPr>
          <w:rFonts w:ascii="Helvetica" w:hAnsi="Helvetica"/>
          <w:color w:val="222222"/>
          <w:shd w:val="clear" w:color="auto" w:fill="FFFFFF"/>
        </w:rPr>
      </w:pPr>
      <w:r w:rsidRPr="00655BB9">
        <w:t xml:space="preserve">I considered the Human Rights Act 1998, </w:t>
      </w:r>
      <w:r w:rsidRPr="00655BB9">
        <w:rPr>
          <w:rFonts w:ascii="Helvetica" w:hAnsi="Helvetica"/>
          <w:color w:val="222222"/>
          <w:shd w:val="clear" w:color="auto" w:fill="FFFFFF"/>
        </w:rPr>
        <w:t xml:space="preserve">these rights ensure that we are all treated with dignity, </w:t>
      </w:r>
      <w:r w:rsidRPr="0083704A">
        <w:rPr>
          <w:rFonts w:cstheme="minorHAnsi"/>
          <w:shd w:val="clear" w:color="auto" w:fill="FFFFFF"/>
        </w:rPr>
        <w:t>respect and without discrimination. I particularly considered Article’s 2 and 3 which are a right to life and a right not to be tortured, treated in an inhumane or degrading way. Coercive behaviour is an act or a pattern of acts of assaults, threats, humiliation and intimidation or other abuse that is used to harm, punish or frighten their victim. Every step I took throughout the investigation</w:t>
      </w:r>
      <w:r>
        <w:rPr>
          <w:rFonts w:cstheme="minorHAnsi"/>
          <w:shd w:val="clear" w:color="auto" w:fill="FFFFFF"/>
        </w:rPr>
        <w:t>, which I have mentioned above,</w:t>
      </w:r>
      <w:r w:rsidRPr="0083704A">
        <w:rPr>
          <w:rFonts w:cstheme="minorHAnsi"/>
          <w:shd w:val="clear" w:color="auto" w:fill="FFFFFF"/>
        </w:rPr>
        <w:t xml:space="preserve"> was focused o</w:t>
      </w:r>
      <w:r>
        <w:rPr>
          <w:rFonts w:cstheme="minorHAnsi"/>
          <w:shd w:val="clear" w:color="auto" w:fill="FFFFFF"/>
        </w:rPr>
        <w:t>n</w:t>
      </w:r>
      <w:r w:rsidRPr="0083704A">
        <w:rPr>
          <w:rFonts w:cstheme="minorHAnsi"/>
          <w:shd w:val="clear" w:color="auto" w:fill="FFFFFF"/>
        </w:rPr>
        <w:t xml:space="preserve"> protecting </w:t>
      </w:r>
      <w:r>
        <w:rPr>
          <w:rFonts w:cstheme="minorHAnsi"/>
          <w:shd w:val="clear" w:color="auto" w:fill="FFFFFF"/>
        </w:rPr>
        <w:t>my victim’s</w:t>
      </w:r>
      <w:r w:rsidRPr="0083704A">
        <w:rPr>
          <w:rFonts w:cstheme="minorHAnsi"/>
          <w:shd w:val="clear" w:color="auto" w:fill="FFFFFF"/>
        </w:rPr>
        <w:t xml:space="preserve"> Human rights</w:t>
      </w:r>
      <w:r>
        <w:rPr>
          <w:rFonts w:cstheme="minorHAnsi"/>
          <w:shd w:val="clear" w:color="auto" w:fill="FFFFFF"/>
        </w:rPr>
        <w:t>, ensuring that I took every possible step, so that she could no longer</w:t>
      </w:r>
      <w:r w:rsidRPr="0083704A">
        <w:rPr>
          <w:rFonts w:cstheme="minorHAnsi"/>
          <w:shd w:val="clear" w:color="auto" w:fill="FFFFFF"/>
        </w:rPr>
        <w:t xml:space="preserve"> be treated in this</w:t>
      </w:r>
      <w:r w:rsidRPr="0083704A">
        <w:rPr>
          <w:rFonts w:ascii="Calibri" w:hAnsi="Calibri" w:cs="Calibri"/>
          <w:shd w:val="clear" w:color="auto" w:fill="FFFFFF"/>
        </w:rPr>
        <w:t xml:space="preserve"> </w:t>
      </w:r>
      <w:r w:rsidRPr="00EE1DBA">
        <w:rPr>
          <w:rFonts w:asciiTheme="minorHAnsi" w:hAnsiTheme="minorHAnsi" w:cstheme="minorHAnsi"/>
          <w:sz w:val="22"/>
          <w:szCs w:val="22"/>
          <w:shd w:val="clear" w:color="auto" w:fill="FFFFFF"/>
        </w:rPr>
        <w:t>way by her ex-partner.</w:t>
      </w:r>
      <w:r w:rsidRPr="0083704A">
        <w:rPr>
          <w:rFonts w:ascii="Calibri" w:hAnsi="Calibri" w:cs="Calibri"/>
          <w:shd w:val="clear" w:color="auto" w:fill="FFFFFF"/>
        </w:rPr>
        <w:t xml:space="preserve"> </w:t>
      </w:r>
    </w:p>
    <w:p w14:paraId="54BBE16F" w14:textId="77777777" w:rsidR="00EE1DBA" w:rsidRDefault="00EE1DBA" w:rsidP="00541A78"/>
    <w:p w14:paraId="60AC185B" w14:textId="3E0B5B57" w:rsidR="00541A78" w:rsidRDefault="00541A78" w:rsidP="00541A78">
      <w:r>
        <w:t>In conclusion I have looked at an incident that included social and legislative contexts and any relevant cultural, ethnicity and language issues. I also looked at effective communication skills, considerations in relation to vulnerability and my responsibilities to safeguard individuals involved.</w:t>
      </w:r>
    </w:p>
    <w:p w14:paraId="452F5232" w14:textId="46C44E71" w:rsidR="00541A78" w:rsidRDefault="00541A78" w:rsidP="00541A78">
      <w:r>
        <w:t xml:space="preserve">Looking back on the incident, I feel like I did everything I could have possibly done to protect my victim. I would not change anything that I did. I think as a result of all the work that I put in, the steps that I took to safeguard her, even when it meant interrupting my own personal life by staying late. The female was able to flee to a different part of the country from her ex-partner, knowing that she could not be followed or harmed any further. </w:t>
      </w:r>
    </w:p>
    <w:p w14:paraId="74022D33" w14:textId="77777777" w:rsidR="00EE1DBA" w:rsidRDefault="00EE1DBA" w:rsidP="00541A78"/>
    <w:p w14:paraId="43711AA9" w14:textId="77777777" w:rsidR="00541A78" w:rsidRDefault="00541A78" w:rsidP="00541A78">
      <w:r>
        <w:t>Although this was a very challenging incident to deal with and required a lot of collaborative working, additional forms to fill in and extra time to put everything in place, it was highly satisfying to know that I had helped her and I had done everything in my power to do so.</w:t>
      </w:r>
    </w:p>
    <w:p w14:paraId="65189EB5" w14:textId="77777777" w:rsidR="00541A78" w:rsidRDefault="00541A78" w:rsidP="00541A78">
      <w:r>
        <w:t xml:space="preserve">I think my communication style and listening skills were suitably adapted for victim’s needs and I am happy with the way I delivered them. I think the approach I took helped me build a rapport with her and gained her trust, which helped me get all the information I needed to protect her. I would not change the way I delivered these. </w:t>
      </w:r>
    </w:p>
    <w:p w14:paraId="7C8D735F" w14:textId="77777777" w:rsidR="00541A78" w:rsidRDefault="00541A78" w:rsidP="00541A78"/>
    <w:p w14:paraId="79C6F38B" w14:textId="3B543FAC" w:rsidR="00AA666E" w:rsidRPr="00EE1DBA" w:rsidRDefault="00EE1DBA" w:rsidP="00340E9A">
      <w:pPr>
        <w:ind w:right="237"/>
        <w:jc w:val="both"/>
        <w:rPr>
          <w:rFonts w:ascii="Calibri" w:hAnsi="Calibri" w:cs="Calibri"/>
          <w:sz w:val="22"/>
          <w:szCs w:val="22"/>
        </w:rPr>
      </w:pPr>
      <w:r w:rsidRPr="00EE1DBA">
        <w:rPr>
          <w:rFonts w:ascii="Calibri" w:hAnsi="Calibri" w:cs="Calibri"/>
          <w:sz w:val="22"/>
          <w:szCs w:val="22"/>
        </w:rPr>
        <w:t>(words</w:t>
      </w:r>
      <w:r>
        <w:rPr>
          <w:rFonts w:ascii="Calibri" w:hAnsi="Calibri" w:cs="Calibri"/>
          <w:sz w:val="22"/>
          <w:szCs w:val="22"/>
        </w:rPr>
        <w:t xml:space="preserve"> </w:t>
      </w:r>
      <w:r w:rsidRPr="00EE1DBA">
        <w:rPr>
          <w:rFonts w:ascii="Calibri" w:hAnsi="Calibri" w:cs="Calibri"/>
          <w:sz w:val="22"/>
          <w:szCs w:val="22"/>
        </w:rPr>
        <w:t>1402)</w:t>
      </w: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3F14851" w14:textId="77777777" w:rsidR="0011237D" w:rsidRDefault="1717EFC7" w:rsidP="0011237D">
      <w:pPr>
        <w:ind w:right="237"/>
        <w:jc w:val="center"/>
        <w:rPr>
          <w:color w:val="auto"/>
          <w:sz w:val="22"/>
          <w:szCs w:val="22"/>
        </w:rPr>
      </w:pPr>
      <w:r w:rsidRPr="1717EFC7">
        <w:rPr>
          <w:b/>
          <w:bCs/>
          <w:color w:val="auto"/>
          <w:sz w:val="22"/>
          <w:szCs w:val="22"/>
        </w:rPr>
        <w:lastRenderedPageBreak/>
        <w:t>Task 3</w:t>
      </w:r>
      <w:r w:rsidR="0011237D">
        <w:rPr>
          <w:b/>
          <w:bCs/>
          <w:color w:val="auto"/>
          <w:sz w:val="22"/>
          <w:szCs w:val="22"/>
        </w:rPr>
        <w:t xml:space="preserve"> (Component 1)</w:t>
      </w:r>
    </w:p>
    <w:p w14:paraId="4E440D00" w14:textId="62BAD103" w:rsidR="1717EFC7" w:rsidRDefault="1717EFC7" w:rsidP="1717EFC7">
      <w:pPr>
        <w:ind w:right="237"/>
        <w:jc w:val="center"/>
        <w:rPr>
          <w:color w:val="auto"/>
          <w:sz w:val="22"/>
          <w:szCs w:val="22"/>
        </w:rPr>
      </w:pPr>
    </w:p>
    <w:p w14:paraId="5F8D71D8" w14:textId="7FF4E218" w:rsidR="5848403C" w:rsidRDefault="5848403C" w:rsidP="5848403C">
      <w:pPr>
        <w:ind w:right="237"/>
        <w:jc w:val="center"/>
        <w:rPr>
          <w:b/>
          <w:bCs/>
          <w:sz w:val="24"/>
          <w:szCs w:val="24"/>
        </w:rPr>
      </w:pP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0DEB641B" w14:textId="22490F9B" w:rsidR="00025650" w:rsidRDefault="00FC702B" w:rsidP="00340E9A">
      <w:pPr>
        <w:ind w:right="237"/>
        <w:jc w:val="both"/>
        <w:rPr>
          <w:b/>
          <w:sz w:val="24"/>
          <w:szCs w:val="24"/>
        </w:rPr>
      </w:pPr>
      <w:r>
        <w:rPr>
          <w:b/>
          <w:sz w:val="24"/>
          <w:szCs w:val="24"/>
        </w:rPr>
        <w:t>Conducting investigations (Interviewing suspects)</w:t>
      </w:r>
      <w:r w:rsidR="00797012">
        <w:rPr>
          <w:b/>
          <w:sz w:val="24"/>
          <w:szCs w:val="24"/>
        </w:rPr>
        <w:t>, communication skills, decision making</w:t>
      </w:r>
      <w:r w:rsidR="00C11F61">
        <w:rPr>
          <w:b/>
          <w:sz w:val="24"/>
          <w:szCs w:val="24"/>
        </w:rPr>
        <w:t xml:space="preserve"> and discretion,</w:t>
      </w:r>
      <w:r w:rsidR="002219BA">
        <w:rPr>
          <w:b/>
          <w:sz w:val="24"/>
          <w:szCs w:val="24"/>
        </w:rPr>
        <w:t xml:space="preserve"> </w:t>
      </w:r>
    </w:p>
    <w:p w14:paraId="71FECDAB" w14:textId="77777777" w:rsidR="00711A70" w:rsidRDefault="00711A70" w:rsidP="00340E9A">
      <w:pPr>
        <w:ind w:right="237"/>
        <w:jc w:val="both"/>
        <w:rPr>
          <w:sz w:val="24"/>
          <w:szCs w:val="24"/>
          <w:highlight w:val="yellow"/>
        </w:rPr>
      </w:pPr>
    </w:p>
    <w:p w14:paraId="4A157439" w14:textId="09EF5278" w:rsidR="00636B6C" w:rsidRPr="00270EEB" w:rsidRDefault="00636B6C" w:rsidP="00340E9A">
      <w:pPr>
        <w:ind w:right="237"/>
        <w:jc w:val="both"/>
        <w:rPr>
          <w:sz w:val="24"/>
          <w:szCs w:val="24"/>
        </w:rPr>
      </w:pPr>
      <w:r w:rsidRPr="000B1E96">
        <w:rPr>
          <w:sz w:val="24"/>
          <w:szCs w:val="24"/>
        </w:rPr>
        <w:t xml:space="preserve">You must choose </w:t>
      </w:r>
      <w:r w:rsidRPr="000B1E96">
        <w:rPr>
          <w:b/>
          <w:sz w:val="24"/>
          <w:szCs w:val="24"/>
          <w:u w:val="single"/>
        </w:rPr>
        <w:t xml:space="preserve">a </w:t>
      </w:r>
      <w:r w:rsidR="002219BA">
        <w:rPr>
          <w:b/>
          <w:sz w:val="24"/>
          <w:szCs w:val="24"/>
          <w:u w:val="single"/>
        </w:rPr>
        <w:t>suspect interview</w:t>
      </w:r>
      <w:r w:rsidRPr="00636B6C">
        <w:rPr>
          <w:b/>
          <w:sz w:val="24"/>
          <w:szCs w:val="24"/>
        </w:rPr>
        <w:t xml:space="preserve"> </w:t>
      </w:r>
      <w:r w:rsidR="007D78CC">
        <w:rPr>
          <w:sz w:val="24"/>
          <w:szCs w:val="24"/>
        </w:rPr>
        <w:t xml:space="preserve">that you have </w:t>
      </w:r>
      <w:r w:rsidR="00D6037A">
        <w:rPr>
          <w:b/>
          <w:sz w:val="24"/>
          <w:szCs w:val="24"/>
          <w:u w:val="single"/>
        </w:rPr>
        <w:t>been involved</w:t>
      </w:r>
      <w:r w:rsidR="002219BA">
        <w:rPr>
          <w:sz w:val="24"/>
          <w:szCs w:val="24"/>
        </w:rPr>
        <w:t xml:space="preserve"> </w:t>
      </w:r>
      <w:r w:rsidRPr="000B1E96">
        <w:rPr>
          <w:sz w:val="24"/>
          <w:szCs w:val="24"/>
        </w:rPr>
        <w:t xml:space="preserve">and </w:t>
      </w:r>
      <w:r w:rsidRPr="005169D1">
        <w:rPr>
          <w:sz w:val="24"/>
          <w:szCs w:val="24"/>
        </w:rPr>
        <w:t>reflect</w:t>
      </w:r>
      <w:r w:rsidRPr="000B1E96">
        <w:rPr>
          <w:sz w:val="24"/>
          <w:szCs w:val="24"/>
        </w:rPr>
        <w:t xml:space="preserve"> on what happened. </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5848403C">
        <w:tc>
          <w:tcPr>
            <w:tcW w:w="10188" w:type="dxa"/>
            <w:shd w:val="clear" w:color="auto" w:fill="auto"/>
          </w:tcPr>
          <w:p w14:paraId="039AADE6" w14:textId="77777777" w:rsidR="00711A70" w:rsidRDefault="00711A70" w:rsidP="5848403C">
            <w:pPr>
              <w:ind w:right="237"/>
              <w:rPr>
                <w:sz w:val="24"/>
                <w:szCs w:val="24"/>
              </w:rPr>
            </w:pPr>
          </w:p>
          <w:p w14:paraId="4B667574" w14:textId="02E5307A" w:rsidR="0030698D" w:rsidRPr="00270EEB"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a relevant incident including social and legislative contexts and any relevant cultural, ethnicity and language issues. </w:t>
            </w:r>
          </w:p>
          <w:p w14:paraId="16F97ED8" w14:textId="1EAA6E06" w:rsidR="00711A70" w:rsidRDefault="00711A70" w:rsidP="5848403C">
            <w:pPr>
              <w:ind w:right="237"/>
              <w:rPr>
                <w:sz w:val="24"/>
                <w:szCs w:val="24"/>
              </w:rPr>
            </w:pPr>
          </w:p>
          <w:p w14:paraId="048B61EA" w14:textId="0A06CA43" w:rsidR="007D78CC" w:rsidRDefault="5848403C" w:rsidP="5848403C">
            <w:pPr>
              <w:ind w:right="237"/>
              <w:rPr>
                <w:sz w:val="24"/>
                <w:szCs w:val="24"/>
              </w:rPr>
            </w:pPr>
            <w:r w:rsidRPr="5848403C">
              <w:rPr>
                <w:sz w:val="24"/>
                <w:szCs w:val="24"/>
              </w:rPr>
              <w:t>Outline your considerations when planning and preparing an interview (e.g. gathering evidence, suspect vulnerability and legislation). Explain and reflect on your responsibilities when conducting the interview in accordance with the PEACE interview process. Evaluate your performance in the interview and its effectiveness in the investigative process.</w:t>
            </w:r>
          </w:p>
          <w:p w14:paraId="6C83E81B" w14:textId="77777777" w:rsidR="00711A70" w:rsidRDefault="00711A70" w:rsidP="5848403C">
            <w:pPr>
              <w:ind w:right="237"/>
              <w:jc w:val="both"/>
              <w:rPr>
                <w:sz w:val="24"/>
                <w:szCs w:val="24"/>
              </w:rPr>
            </w:pPr>
          </w:p>
          <w:p w14:paraId="1B6C3BBD" w14:textId="7248BE6C" w:rsidR="00711A70" w:rsidRPr="00270EEB" w:rsidRDefault="5848403C" w:rsidP="5848403C">
            <w:pPr>
              <w:ind w:right="237"/>
              <w:jc w:val="both"/>
              <w:rPr>
                <w:sz w:val="24"/>
                <w:szCs w:val="24"/>
              </w:rPr>
            </w:pPr>
            <w:r w:rsidRPr="5848403C">
              <w:rPr>
                <w:b/>
                <w:bCs/>
                <w:sz w:val="24"/>
                <w:szCs w:val="24"/>
              </w:rPr>
              <w:t>Illustrate</w:t>
            </w:r>
            <w:r w:rsidRPr="5848403C">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5848403C">
            <w:pPr>
              <w:ind w:right="237"/>
              <w:rPr>
                <w:sz w:val="24"/>
                <w:szCs w:val="24"/>
              </w:rPr>
            </w:pPr>
          </w:p>
          <w:p w14:paraId="040A9587" w14:textId="77777777" w:rsidR="00711A70" w:rsidRPr="00270EEB" w:rsidRDefault="00711A70" w:rsidP="5848403C">
            <w:pPr>
              <w:ind w:right="237"/>
              <w:jc w:val="both"/>
              <w:rPr>
                <w:sz w:val="24"/>
                <w:szCs w:val="24"/>
              </w:rPr>
            </w:pPr>
          </w:p>
          <w:p w14:paraId="364E4B13" w14:textId="11AA5B0E" w:rsidR="00711A70" w:rsidRDefault="5848403C" w:rsidP="5848403C">
            <w:pPr>
              <w:ind w:right="237"/>
              <w:jc w:val="both"/>
              <w:rPr>
                <w:i/>
                <w:iCs/>
                <w:sz w:val="24"/>
                <w:szCs w:val="24"/>
              </w:rPr>
            </w:pPr>
            <w:r w:rsidRPr="5848403C">
              <w:rPr>
                <w:sz w:val="24"/>
                <w:szCs w:val="24"/>
              </w:rPr>
              <w:t xml:space="preserve">1500 words </w:t>
            </w:r>
            <w:r w:rsidRPr="5848403C">
              <w:rPr>
                <w:i/>
                <w:iCs/>
                <w:sz w:val="24"/>
                <w:szCs w:val="24"/>
              </w:rPr>
              <w:t>(+/- 10%: include your actual word count at the end of each section)</w:t>
            </w:r>
          </w:p>
          <w:p w14:paraId="25171FDB" w14:textId="122F2941" w:rsidR="00C90A71" w:rsidRPr="00270EEB" w:rsidRDefault="00C90A71" w:rsidP="5848403C">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5281AD2C" w14:textId="77777777" w:rsidR="00EE1DBA" w:rsidRDefault="00EE1DBA" w:rsidP="00EE1DBA"/>
    <w:p w14:paraId="76E9A902" w14:textId="53DD5277" w:rsidR="00EE1DBA" w:rsidRDefault="00EE1DBA" w:rsidP="00EE1DBA">
      <w:r>
        <w:t xml:space="preserve">In this essay I will be discussing a suspect interview. I will discuss my consideration’s when planning and preparing the interview and explain and reflect on my responsibilities when conducting the interview. I will also discuss how policing values were engaged. For this I will be using </w:t>
      </w:r>
      <w:proofErr w:type="spellStart"/>
      <w:r>
        <w:t>Borton’s</w:t>
      </w:r>
      <w:proofErr w:type="spellEnd"/>
      <w:r>
        <w:t xml:space="preserve"> model.</w:t>
      </w:r>
    </w:p>
    <w:p w14:paraId="6CB18521" w14:textId="77777777" w:rsidR="00EE1DBA" w:rsidRDefault="00EE1DBA" w:rsidP="00EE1DBA"/>
    <w:p w14:paraId="7D05BBBE" w14:textId="77777777" w:rsidR="00EE1DBA" w:rsidRPr="008F6A4B" w:rsidRDefault="00EE1DBA" w:rsidP="00EE1DBA">
      <w:pPr>
        <w:rPr>
          <w:rFonts w:cstheme="minorHAnsi"/>
          <w:i/>
          <w:iCs/>
          <w:color w:val="373A3C"/>
          <w:shd w:val="clear" w:color="auto" w:fill="FFFFFF"/>
        </w:rPr>
      </w:pPr>
      <w:r w:rsidRPr="008F6A4B">
        <w:rPr>
          <w:rFonts w:cstheme="minorHAnsi"/>
          <w:i/>
          <w:iCs/>
          <w:color w:val="373A3C"/>
          <w:shd w:val="clear" w:color="auto" w:fill="FFFFFF"/>
        </w:rPr>
        <w:t>‘’</w:t>
      </w:r>
      <w:proofErr w:type="spellStart"/>
      <w:r w:rsidRPr="008F6A4B">
        <w:rPr>
          <w:rFonts w:cstheme="minorHAnsi"/>
          <w:i/>
          <w:iCs/>
          <w:color w:val="373A3C"/>
          <w:shd w:val="clear" w:color="auto" w:fill="FFFFFF"/>
        </w:rPr>
        <w:t>Borton’s</w:t>
      </w:r>
      <w:proofErr w:type="spellEnd"/>
      <w:r w:rsidRPr="008F6A4B">
        <w:rPr>
          <w:rFonts w:cstheme="minorHAnsi"/>
          <w:i/>
          <w:iCs/>
          <w:color w:val="373A3C"/>
          <w:shd w:val="clear" w:color="auto" w:fill="FFFFFF"/>
        </w:rPr>
        <w:t xml:space="preserve"> model of reflection was the result of his work as a teacher and the reflective framework was placed into his 1970 book </w:t>
      </w:r>
      <w:r w:rsidRPr="008F6A4B">
        <w:rPr>
          <w:rFonts w:cstheme="minorHAnsi"/>
          <w:b/>
          <w:bCs/>
          <w:color w:val="373A3C"/>
        </w:rPr>
        <w:t>Reach, Touch and Teach</w:t>
      </w:r>
      <w:r w:rsidRPr="008F6A4B">
        <w:rPr>
          <w:rFonts w:cstheme="minorHAnsi"/>
          <w:i/>
          <w:iCs/>
          <w:color w:val="373A3C"/>
          <w:shd w:val="clear" w:color="auto" w:fill="FFFFFF"/>
        </w:rPr>
        <w:t>. The model is simple; it provides three simple questions which can be used to reflect on an event or experience: What? So What? and Now What?’’</w:t>
      </w:r>
    </w:p>
    <w:p w14:paraId="3C457E7B" w14:textId="77777777" w:rsidR="00EE1DBA" w:rsidRDefault="00EE1DBA" w:rsidP="00EE1DBA">
      <w:pPr>
        <w:rPr>
          <w:shd w:val="clear" w:color="auto" w:fill="FFFFFF"/>
        </w:rPr>
      </w:pPr>
    </w:p>
    <w:p w14:paraId="60005857" w14:textId="714D4463" w:rsidR="00EE1DBA" w:rsidRPr="008F6A4B" w:rsidRDefault="00EE1DBA" w:rsidP="00EE1DBA">
      <w:pPr>
        <w:rPr>
          <w:shd w:val="clear" w:color="auto" w:fill="FFFFFF"/>
        </w:rPr>
      </w:pPr>
      <w:r w:rsidRPr="008F6A4B">
        <w:rPr>
          <w:shd w:val="clear" w:color="auto" w:fill="FFFFFF"/>
        </w:rPr>
        <w:t xml:space="preserve">(Essay Writing Service </w:t>
      </w:r>
      <w:proofErr w:type="spellStart"/>
      <w:r w:rsidRPr="008F6A4B">
        <w:rPr>
          <w:shd w:val="clear" w:color="auto" w:fill="FFFFFF"/>
        </w:rPr>
        <w:t>Uk</w:t>
      </w:r>
      <w:proofErr w:type="spellEnd"/>
      <w:r w:rsidRPr="008F6A4B">
        <w:rPr>
          <w:shd w:val="clear" w:color="auto" w:fill="FFFFFF"/>
        </w:rPr>
        <w:t>)</w:t>
      </w:r>
    </w:p>
    <w:p w14:paraId="0849E63D" w14:textId="77777777" w:rsidR="00EE1DBA" w:rsidRPr="008F6A4B" w:rsidRDefault="00EE1DBA" w:rsidP="00EE1DBA">
      <w:pPr>
        <w:rPr>
          <w:shd w:val="clear" w:color="auto" w:fill="FFFFFF"/>
        </w:rPr>
      </w:pPr>
      <w:r w:rsidRPr="008F6A4B">
        <w:rPr>
          <w:shd w:val="clear" w:color="auto" w:fill="FFFFFF"/>
        </w:rPr>
        <w:t>(Accessed 30</w:t>
      </w:r>
      <w:r w:rsidRPr="008F6A4B">
        <w:rPr>
          <w:shd w:val="clear" w:color="auto" w:fill="FFFFFF"/>
          <w:vertAlign w:val="superscript"/>
        </w:rPr>
        <w:t>th</w:t>
      </w:r>
      <w:r w:rsidRPr="008F6A4B">
        <w:rPr>
          <w:shd w:val="clear" w:color="auto" w:fill="FFFFFF"/>
        </w:rPr>
        <w:t xml:space="preserve"> Of September 2020)</w:t>
      </w:r>
    </w:p>
    <w:p w14:paraId="16126377" w14:textId="77777777" w:rsidR="00EE1DBA" w:rsidRDefault="00EE1DBA" w:rsidP="00EE1DBA"/>
    <w:p w14:paraId="5A7E93A3" w14:textId="5111F98B" w:rsidR="00EE1DBA" w:rsidRDefault="00EE1DBA" w:rsidP="00EE1DBA">
      <w:r>
        <w:t>A suspect was arrested following a string of shoplifting offences. The suspect was once a prolific shoplifter but, had not committed an offence for over a year when these offences occurred. The arrest was passed over as a handover, which meant the male was detained in custody, I would be dealing with the investigation. This meant I would need to interview the male in relation to the shoplifting offences.</w:t>
      </w:r>
    </w:p>
    <w:p w14:paraId="399F2090" w14:textId="77777777" w:rsidR="00EE1DBA" w:rsidRDefault="00EE1DBA" w:rsidP="00EE1DBA"/>
    <w:p w14:paraId="44F2B206" w14:textId="36420C85" w:rsidR="00EE1DBA" w:rsidRDefault="00EE1DBA" w:rsidP="00EE1DBA">
      <w:r>
        <w:t xml:space="preserve">Using </w:t>
      </w:r>
      <w:r w:rsidR="00122DAE">
        <w:t>all</w:t>
      </w:r>
      <w:r>
        <w:t xml:space="preserve"> the information I had, I considered the legislation that I would use to interview the male, this would be, Section 1 of The Theft Act 1968.</w:t>
      </w:r>
    </w:p>
    <w:p w14:paraId="2BDA7B72" w14:textId="77777777" w:rsidR="00EE1DBA" w:rsidRDefault="00EE1DBA" w:rsidP="00EE1DBA"/>
    <w:p w14:paraId="2DA479E8" w14:textId="77777777" w:rsidR="00EE1DBA" w:rsidRDefault="00EE1DBA" w:rsidP="00EE1DBA">
      <w:r>
        <w:t>I began preparing the interview by using the PEACE Model, this is a framework which helps an officer cover important requirement to conduct an interview. The following topics are covered to assist with the process.</w:t>
      </w:r>
    </w:p>
    <w:p w14:paraId="19E57813" w14:textId="77777777" w:rsidR="00EE1DBA" w:rsidRDefault="00EE1DBA" w:rsidP="00EE1DBA">
      <w:pPr>
        <w:pStyle w:val="NoSpacing"/>
      </w:pPr>
      <w:r>
        <w:t>-Planning and preparation</w:t>
      </w:r>
    </w:p>
    <w:p w14:paraId="133C2CA0" w14:textId="77777777" w:rsidR="00EE1DBA" w:rsidRDefault="00EE1DBA" w:rsidP="00EE1DBA">
      <w:pPr>
        <w:pStyle w:val="NoSpacing"/>
      </w:pPr>
      <w:r>
        <w:lastRenderedPageBreak/>
        <w:t>-engage and explain</w:t>
      </w:r>
    </w:p>
    <w:p w14:paraId="0688A0B0" w14:textId="77777777" w:rsidR="00EE1DBA" w:rsidRDefault="00EE1DBA" w:rsidP="00EE1DBA">
      <w:pPr>
        <w:pStyle w:val="NoSpacing"/>
      </w:pPr>
      <w:r>
        <w:t>-Account clarification and challenge</w:t>
      </w:r>
    </w:p>
    <w:p w14:paraId="42893A02" w14:textId="77777777" w:rsidR="00EE1DBA" w:rsidRDefault="00EE1DBA" w:rsidP="00EE1DBA">
      <w:pPr>
        <w:pStyle w:val="NoSpacing"/>
      </w:pPr>
      <w:r>
        <w:t xml:space="preserve">-Closure </w:t>
      </w:r>
    </w:p>
    <w:p w14:paraId="25832FCD" w14:textId="77777777" w:rsidR="00EE1DBA" w:rsidRDefault="00EE1DBA" w:rsidP="00EE1DBA">
      <w:pPr>
        <w:pStyle w:val="NoSpacing"/>
      </w:pPr>
      <w:r>
        <w:t>-Evaluation</w:t>
      </w:r>
    </w:p>
    <w:p w14:paraId="34CD937B" w14:textId="77777777" w:rsidR="00EE1DBA" w:rsidRDefault="00EE1DBA" w:rsidP="00EE1DBA">
      <w:pPr>
        <w:pStyle w:val="NoSpacing"/>
      </w:pPr>
    </w:p>
    <w:p w14:paraId="4D9F9E83" w14:textId="77BE84C6" w:rsidR="00EE1DBA" w:rsidRDefault="00EE1DBA" w:rsidP="00EE1DBA">
      <w:r>
        <w:t xml:space="preserve">To begin the process of the framework, I arranged an appropriate time for the interview to take place. I checked on the welfare of the suspect and considered if a medical assessment was required. I also considered the PACE codes of Practice. The PACE code of practice are guidelines on how an investigation should be conducted. There are eight sections within these codes but for the interview, I considered codes C, E and F. </w:t>
      </w:r>
    </w:p>
    <w:p w14:paraId="62F8A141" w14:textId="77777777" w:rsidR="00EE1DBA" w:rsidRDefault="00EE1DBA" w:rsidP="00EE1DBA"/>
    <w:p w14:paraId="7F90F6B4" w14:textId="774F283B" w:rsidR="00EE1DBA" w:rsidRDefault="00EE1DBA" w:rsidP="00EE1DBA">
      <w:r>
        <w:t xml:space="preserve">Code C protects the suspect’s treatment whilst in detention and the questioning of a suspect by a police officer. The suspect has an entitlement to an interpreter if required. The suspect also has the right to communicate with legal representation if requested. A young person or a vulnerable person may also have access to an appropriate adult. </w:t>
      </w:r>
    </w:p>
    <w:p w14:paraId="32C755AC" w14:textId="77777777" w:rsidR="00EE1DBA" w:rsidRDefault="00EE1DBA" w:rsidP="00EE1DBA"/>
    <w:p w14:paraId="775565E7" w14:textId="4065CEB1" w:rsidR="00EE1DBA" w:rsidRDefault="00EE1DBA" w:rsidP="00EE1DBA">
      <w:r>
        <w:t xml:space="preserve">Within Code C, I considered Annex E and Annex G. These are provisions that are put in place if an officer believes the </w:t>
      </w:r>
      <w:r w:rsidR="00122DAE">
        <w:t>person,</w:t>
      </w:r>
      <w:r>
        <w:t xml:space="preserve"> they are interviewing may be vulnerable and require an appropriate adult or, if the suspect is fit for interviewing. </w:t>
      </w:r>
    </w:p>
    <w:p w14:paraId="23C1EB73" w14:textId="77777777" w:rsidR="00122DAE" w:rsidRDefault="00122DAE" w:rsidP="00EE1DBA"/>
    <w:p w14:paraId="22333B57" w14:textId="1CB72B5A" w:rsidR="00EE1DBA" w:rsidRDefault="00EE1DBA" w:rsidP="00EE1DBA">
      <w:r>
        <w:t>Code E safeguards the rights of an individual when an interview is being audio recorded. Recordings must be handled securely and in confidence.</w:t>
      </w:r>
    </w:p>
    <w:p w14:paraId="3A06E760" w14:textId="77777777" w:rsidR="00122DAE" w:rsidRDefault="00122DAE" w:rsidP="00EE1DBA"/>
    <w:p w14:paraId="22784C27" w14:textId="35E712E3" w:rsidR="00EE1DBA" w:rsidRDefault="00EE1DBA" w:rsidP="00EE1DBA">
      <w:r>
        <w:t>Code F covers visually recorded interviews and the procedures that must be followed</w:t>
      </w:r>
    </w:p>
    <w:p w14:paraId="7CCC4D1A" w14:textId="77777777" w:rsidR="00122DAE" w:rsidRDefault="00122DAE" w:rsidP="00EE1DBA"/>
    <w:p w14:paraId="7C0E3BF2" w14:textId="44B6D8F4" w:rsidR="00EE1DBA" w:rsidRDefault="00EE1DBA" w:rsidP="00EE1DBA">
      <w:r>
        <w:t xml:space="preserve">Before planning the interview, I conducted several enquiries to ensure I had as much evidence and material as possible. This was important because it could lead to prosecution of the suspect or release an innocent person. I looked on the policing system at the offences the suspect was linked to. There were four in total. Looking at each individual crime at a time, I reviewed CCTV which captured the male shoplifting, concealing items in his jacket and making no attempts to pay for the items. I also reviewed witness statements from security officers who had all witnessed the male taking items and had even named him. </w:t>
      </w:r>
    </w:p>
    <w:p w14:paraId="35ADE1E2" w14:textId="77777777" w:rsidR="00122DAE" w:rsidRDefault="00122DAE" w:rsidP="00EE1DBA"/>
    <w:p w14:paraId="491EB391" w14:textId="6ABF5B63" w:rsidR="00EE1DBA" w:rsidRDefault="00EE1DBA" w:rsidP="00EE1DBA">
      <w:r>
        <w:t xml:space="preserve">When considering the interviewee, I took in to account their characteristics. I considered their cultural background, age, religion, any disabilities, physical or any mental ill health they had. This was important so if any adjustments were required for them to take part in the interview, these could be completed before hand. </w:t>
      </w:r>
    </w:p>
    <w:p w14:paraId="4A21DF53" w14:textId="77777777" w:rsidR="00122DAE" w:rsidRDefault="00122DAE" w:rsidP="00EE1DBA"/>
    <w:p w14:paraId="39DB96DF" w14:textId="10813E62" w:rsidR="00EE1DBA" w:rsidRDefault="00EE1DBA" w:rsidP="00EE1DBA">
      <w:pPr>
        <w:rPr>
          <w:rFonts w:cstheme="minorHAnsi"/>
        </w:rPr>
      </w:pPr>
      <w:r w:rsidRPr="00D9793D">
        <w:rPr>
          <w:rFonts w:cstheme="minorHAnsi"/>
        </w:rPr>
        <w:t>I prepared an interview plan on an aide memoir. This is a document that is read out to the suspect before interview,</w:t>
      </w:r>
      <w:r w:rsidRPr="00D9793D">
        <w:rPr>
          <w:rFonts w:cstheme="minorHAnsi"/>
          <w:color w:val="444444"/>
          <w:shd w:val="clear" w:color="auto" w:fill="FFFFFF"/>
        </w:rPr>
        <w:t xml:space="preserve"> it will remind you during the interview, of any areas that have not been covered, that you believe to be of importance to the investigation.</w:t>
      </w:r>
      <w:r w:rsidRPr="00D9793D">
        <w:rPr>
          <w:rFonts w:cstheme="minorHAnsi"/>
        </w:rPr>
        <w:t xml:space="preserve"> The aide memoir explains how the interview will be conducted, how PACE codes of practice are followed, the caution is read out and the reason for the interview before the </w:t>
      </w:r>
      <w:r>
        <w:rPr>
          <w:rFonts w:cstheme="minorHAnsi"/>
        </w:rPr>
        <w:t>interview questions begin.</w:t>
      </w:r>
      <w:r w:rsidRPr="00D9793D">
        <w:rPr>
          <w:rFonts w:cstheme="minorHAnsi"/>
        </w:rPr>
        <w:t xml:space="preserve"> </w:t>
      </w:r>
    </w:p>
    <w:p w14:paraId="4942F72A" w14:textId="77777777" w:rsidR="00122DAE" w:rsidRDefault="00122DAE" w:rsidP="00EE1DBA">
      <w:pPr>
        <w:rPr>
          <w:rFonts w:cstheme="minorHAnsi"/>
        </w:rPr>
      </w:pPr>
    </w:p>
    <w:p w14:paraId="3837B0A5" w14:textId="2910DDA0" w:rsidR="00EE1DBA" w:rsidRDefault="00EE1DBA" w:rsidP="00EE1DBA">
      <w:pPr>
        <w:rPr>
          <w:rFonts w:cstheme="minorHAnsi"/>
        </w:rPr>
      </w:pPr>
      <w:r>
        <w:rPr>
          <w:rFonts w:cstheme="minorHAnsi"/>
        </w:rPr>
        <w:t xml:space="preserve">I compiled a series of questions I wanted to ask the suspect, these included questions which would cover the points to prove within the legislation. These were, dishonestly, appropriates, property, belonging to another, with the intention of permanently depriving the other of it. </w:t>
      </w:r>
    </w:p>
    <w:p w14:paraId="07131507" w14:textId="77777777" w:rsidR="00122DAE" w:rsidRDefault="00122DAE" w:rsidP="00EE1DBA">
      <w:pPr>
        <w:rPr>
          <w:rFonts w:cstheme="minorHAnsi"/>
        </w:rPr>
      </w:pPr>
    </w:p>
    <w:p w14:paraId="4B80764B" w14:textId="1B5D3F3E" w:rsidR="00EE1DBA" w:rsidRDefault="00EE1DBA" w:rsidP="00EE1DBA">
      <w:pPr>
        <w:rPr>
          <w:rFonts w:cstheme="minorHAnsi"/>
        </w:rPr>
      </w:pPr>
      <w:r>
        <w:rPr>
          <w:rFonts w:cstheme="minorHAnsi"/>
        </w:rPr>
        <w:t xml:space="preserve">I contacted the suspect’s solicitor with the time the interview would be conducted, I </w:t>
      </w:r>
      <w:r w:rsidR="00122DAE">
        <w:rPr>
          <w:rFonts w:cstheme="minorHAnsi"/>
        </w:rPr>
        <w:t>then</w:t>
      </w:r>
      <w:r>
        <w:rPr>
          <w:rFonts w:cstheme="minorHAnsi"/>
        </w:rPr>
        <w:t xml:space="preserve"> sent over an MG6a document to them, this is a form which provides the solicitor with information on what the suspect is being interviewed for, the circumstances and any material I have as evidence.</w:t>
      </w:r>
    </w:p>
    <w:p w14:paraId="634FEDE3" w14:textId="77777777" w:rsidR="00122DAE" w:rsidRDefault="00122DAE" w:rsidP="00EE1DBA">
      <w:pPr>
        <w:rPr>
          <w:rFonts w:cstheme="minorHAnsi"/>
        </w:rPr>
      </w:pPr>
    </w:p>
    <w:p w14:paraId="1A46F89C" w14:textId="5C611BF6" w:rsidR="00EE1DBA" w:rsidRDefault="00EE1DBA" w:rsidP="00EE1DBA">
      <w:pPr>
        <w:rPr>
          <w:rFonts w:cstheme="minorHAnsi"/>
        </w:rPr>
      </w:pPr>
      <w:r>
        <w:rPr>
          <w:rFonts w:cstheme="minorHAnsi"/>
        </w:rPr>
        <w:t xml:space="preserve">Before I began the interview, I logged in to the recording system which audio and </w:t>
      </w:r>
      <w:r w:rsidR="00122DAE">
        <w:rPr>
          <w:rFonts w:cstheme="minorHAnsi"/>
        </w:rPr>
        <w:t>visually</w:t>
      </w:r>
      <w:r>
        <w:rPr>
          <w:rFonts w:cstheme="minorHAnsi"/>
        </w:rPr>
        <w:t xml:space="preserve"> records the interview. This was important so that there was a record of the interview. </w:t>
      </w:r>
    </w:p>
    <w:p w14:paraId="58CA837A" w14:textId="77777777" w:rsidR="00122DAE" w:rsidRDefault="00122DAE" w:rsidP="00EE1DBA">
      <w:pPr>
        <w:rPr>
          <w:rFonts w:cstheme="minorHAnsi"/>
        </w:rPr>
      </w:pPr>
    </w:p>
    <w:p w14:paraId="2FBC3896" w14:textId="77777777" w:rsidR="00EE1DBA" w:rsidRDefault="00EE1DBA" w:rsidP="00EE1DBA">
      <w:pPr>
        <w:rPr>
          <w:rFonts w:cstheme="minorHAnsi"/>
        </w:rPr>
      </w:pPr>
      <w:r>
        <w:rPr>
          <w:rFonts w:cstheme="minorHAnsi"/>
        </w:rPr>
        <w:t>When interviewing, I built a rapport with the suspect and actively listened to maintain the rapport. I read out the interview plan and explained the objectives of the interview to him.</w:t>
      </w:r>
    </w:p>
    <w:p w14:paraId="3D167E6F" w14:textId="77777777" w:rsidR="00122DAE" w:rsidRDefault="00122DAE" w:rsidP="00EE1DBA">
      <w:pPr>
        <w:rPr>
          <w:rFonts w:cstheme="minorHAnsi"/>
        </w:rPr>
      </w:pPr>
    </w:p>
    <w:p w14:paraId="62D3AA02" w14:textId="22FD33DB" w:rsidR="00EE1DBA" w:rsidRDefault="00EE1DBA" w:rsidP="00EE1DBA">
      <w:pPr>
        <w:rPr>
          <w:rFonts w:cstheme="minorHAnsi"/>
        </w:rPr>
      </w:pPr>
      <w:r>
        <w:rPr>
          <w:rFonts w:cstheme="minorHAnsi"/>
        </w:rPr>
        <w:t xml:space="preserve">To get an account off the suspect I asked a series of questions relating to the incidents. I used four key question types to ask the suspect, these were open ended, closed questions, multiple and </w:t>
      </w:r>
      <w:r>
        <w:rPr>
          <w:rFonts w:cstheme="minorHAnsi"/>
        </w:rPr>
        <w:lastRenderedPageBreak/>
        <w:t>leading. This gave me the opportunity to extract as much information as possible from the suspect to give me the information I needed to prove or disprove his involvement in the thefts.</w:t>
      </w:r>
    </w:p>
    <w:p w14:paraId="66BB0FA1" w14:textId="77777777" w:rsidR="00122DAE" w:rsidRDefault="00122DAE" w:rsidP="00EE1DBA">
      <w:pPr>
        <w:rPr>
          <w:rFonts w:cstheme="minorHAnsi"/>
        </w:rPr>
      </w:pPr>
    </w:p>
    <w:p w14:paraId="6D2DEE8F" w14:textId="315380BC" w:rsidR="00EE1DBA" w:rsidRDefault="00EE1DBA" w:rsidP="00EE1DBA">
      <w:pPr>
        <w:rPr>
          <w:rFonts w:cstheme="minorHAnsi"/>
        </w:rPr>
      </w:pPr>
      <w:r>
        <w:rPr>
          <w:rFonts w:cstheme="minorHAnsi"/>
        </w:rPr>
        <w:t xml:space="preserve">To close the interview, I asked the suspect if he had anything further to add to his answers. The male admitted to the thefts in full as a result of not being able to pick up his prescription of Methadone. As a result, he then had to re-register with a nurse to get back on the prescription, which took several weeks. In the meantime, he felt he had no option other than to steal items to pay for heroin. </w:t>
      </w:r>
    </w:p>
    <w:p w14:paraId="6B7E7FB1" w14:textId="77777777" w:rsidR="00122DAE" w:rsidRDefault="00122DAE" w:rsidP="00EE1DBA">
      <w:pPr>
        <w:rPr>
          <w:rFonts w:cstheme="minorHAnsi"/>
        </w:rPr>
      </w:pPr>
    </w:p>
    <w:p w14:paraId="1625CA01" w14:textId="2E726C69" w:rsidR="00EE1DBA" w:rsidRDefault="00EE1DBA" w:rsidP="00EE1DBA">
      <w:pPr>
        <w:rPr>
          <w:rFonts w:cstheme="minorHAnsi"/>
        </w:rPr>
      </w:pPr>
      <w:r>
        <w:rPr>
          <w:rFonts w:cstheme="minorHAnsi"/>
        </w:rPr>
        <w:t xml:space="preserve">During my evaluation of the interview and after explaining the outcome of the interview to the custody Sargent, I asked if a drug test could be conducted to corroborate the suspects account. If he failed a drug test he would be remanded and sent immediately court and then likely prison. If the suspect passed the test, the suspect would have the opportunity to go to court </w:t>
      </w:r>
      <w:proofErr w:type="gramStart"/>
      <w:r>
        <w:rPr>
          <w:rFonts w:cstheme="minorHAnsi"/>
        </w:rPr>
        <w:t>at a later date</w:t>
      </w:r>
      <w:proofErr w:type="gramEnd"/>
      <w:r>
        <w:rPr>
          <w:rFonts w:cstheme="minorHAnsi"/>
        </w:rPr>
        <w:t>. Given the circumstances and the explanation I was given, I hoped for a negative result as it was clear the male was trying to turn his life around.</w:t>
      </w:r>
    </w:p>
    <w:p w14:paraId="76B5C757" w14:textId="77777777" w:rsidR="00122DAE" w:rsidRDefault="00122DAE" w:rsidP="00EE1DBA">
      <w:pPr>
        <w:rPr>
          <w:rFonts w:cstheme="minorHAnsi"/>
        </w:rPr>
      </w:pPr>
    </w:p>
    <w:p w14:paraId="42C34B20" w14:textId="36AD5495" w:rsidR="00EE1DBA" w:rsidRDefault="00EE1DBA" w:rsidP="00EE1DBA">
      <w:pPr>
        <w:rPr>
          <w:rFonts w:cstheme="minorHAnsi"/>
        </w:rPr>
      </w:pPr>
      <w:r>
        <w:rPr>
          <w:rFonts w:cstheme="minorHAnsi"/>
        </w:rPr>
        <w:t>Using the policing values, throughout the investigation and interview, I was impartial. I considered different sides to the situation in front of me and accepted the suspects version of events. I took in to account the suspect needs in all my actions and made fair and objective decisions using the evidence that was in front of me.</w:t>
      </w:r>
    </w:p>
    <w:p w14:paraId="3292BB43" w14:textId="77777777" w:rsidR="00122DAE" w:rsidRDefault="00122DAE" w:rsidP="00EE1DBA">
      <w:pPr>
        <w:rPr>
          <w:rFonts w:cstheme="minorHAnsi"/>
        </w:rPr>
      </w:pPr>
    </w:p>
    <w:p w14:paraId="5925DE65" w14:textId="00A4FC9F" w:rsidR="00EE1DBA" w:rsidRDefault="00EE1DBA" w:rsidP="00EE1DBA">
      <w:pPr>
        <w:rPr>
          <w:rFonts w:cstheme="minorHAnsi"/>
        </w:rPr>
      </w:pPr>
      <w:r>
        <w:rPr>
          <w:rFonts w:cstheme="minorHAnsi"/>
        </w:rPr>
        <w:t xml:space="preserve">I was honest and open during my interaction with the suspect and his solicitor, giving him the circumstances and the evidence that I had, and I treated the suspect respectfully, regardless of the circumstances. </w:t>
      </w:r>
    </w:p>
    <w:p w14:paraId="547C1137" w14:textId="77777777" w:rsidR="00122DAE" w:rsidRDefault="00122DAE" w:rsidP="00EE1DBA">
      <w:pPr>
        <w:rPr>
          <w:rFonts w:cstheme="minorHAnsi"/>
        </w:rPr>
      </w:pPr>
    </w:p>
    <w:p w14:paraId="1CD1A561" w14:textId="36AD4053" w:rsidR="00EE1DBA" w:rsidRDefault="00EE1DBA" w:rsidP="00EE1DBA">
      <w:r>
        <w:rPr>
          <w:rFonts w:cstheme="minorHAnsi"/>
        </w:rPr>
        <w:t xml:space="preserve">In conclusion I have looked at </w:t>
      </w:r>
      <w:r>
        <w:t xml:space="preserve">a suspect interview. I discussed my consideration’s when planning and preparing the interview and explained my responsibilities when conducting the interview. I also discussed how policing values were engaged. </w:t>
      </w:r>
    </w:p>
    <w:p w14:paraId="2F899130" w14:textId="77777777" w:rsidR="00122DAE" w:rsidRPr="00122DAE" w:rsidRDefault="00122DAE" w:rsidP="00EE1DBA">
      <w:pPr>
        <w:rPr>
          <w:rFonts w:cstheme="minorHAnsi"/>
        </w:rPr>
      </w:pPr>
    </w:p>
    <w:p w14:paraId="31C2482A" w14:textId="4B939A88" w:rsidR="00EE1DBA" w:rsidRDefault="00EE1DBA" w:rsidP="00EE1DBA">
      <w:r>
        <w:t xml:space="preserve">I put a lot of work into the investigation, gathering as much evidence as I possibly could to prove the suspects involvement. As a result of this I was able to provide evidence that showed the suspect was directly involved in all the incidents. </w:t>
      </w:r>
    </w:p>
    <w:p w14:paraId="789C20CE" w14:textId="77777777" w:rsidR="00122DAE" w:rsidRDefault="00122DAE" w:rsidP="00EE1DBA"/>
    <w:p w14:paraId="05574981" w14:textId="18A37108" w:rsidR="00EE1DBA" w:rsidRDefault="00EE1DBA" w:rsidP="00EE1DBA">
      <w:r>
        <w:t xml:space="preserve">Even though the suspect admitted to all offences, it was satisfying knowing that I had worked hard and could have proved the suspect was involved, even if he had refused to answer my questions or said that he was not involved. I would not change my evidence gathering. </w:t>
      </w:r>
    </w:p>
    <w:p w14:paraId="5133EC7D" w14:textId="77777777" w:rsidR="00122DAE" w:rsidRDefault="00122DAE" w:rsidP="00EE1DBA"/>
    <w:p w14:paraId="00AB8FF7" w14:textId="5004542C" w:rsidR="00EE1DBA" w:rsidRDefault="00EE1DBA" w:rsidP="00EE1DBA">
      <w:r>
        <w:t xml:space="preserve">I am happy that I gave the male the opportunity to prove that he was no longer taking drugs. Although he had committed these crimes, he had given a full and honest account why he did it, he was apologetic and was now seeking the help he needed again. I am happy with the approach that I </w:t>
      </w:r>
      <w:proofErr w:type="gramStart"/>
      <w:r>
        <w:t>took</w:t>
      </w:r>
      <w:proofErr w:type="gramEnd"/>
      <w:r>
        <w:t xml:space="preserve"> and I would like to continue giving people opportunities like this throughout my career. </w:t>
      </w:r>
    </w:p>
    <w:p w14:paraId="511DF0E1" w14:textId="77777777" w:rsidR="00122DAE" w:rsidRDefault="00122DAE" w:rsidP="00EE1DBA"/>
    <w:p w14:paraId="50BEAFC0" w14:textId="04AEB9DD" w:rsidR="00EE1DBA" w:rsidRDefault="00EE1DBA" w:rsidP="00EE1DBA">
      <w:r>
        <w:t xml:space="preserve">I am more than satisfied by the policing values that I carried out. Although the suspect had committed these crimes, we are all human beings who deserve to be treated fairly, with respect and deserve an opportunity to give their version of events. I would not change my approach. </w:t>
      </w:r>
    </w:p>
    <w:p w14:paraId="3E1D09C2" w14:textId="77777777" w:rsidR="00122DAE" w:rsidRDefault="00122DAE" w:rsidP="00EE1DBA"/>
    <w:p w14:paraId="3E693B5B" w14:textId="77777777" w:rsidR="00EE1DBA" w:rsidRDefault="00EE1DBA" w:rsidP="00EE1DBA">
      <w:r>
        <w:t xml:space="preserve">I find using the PEACE framework very easy to follow and is very helpful assisting with interviews. I will continue to use this framework to support me. </w:t>
      </w:r>
    </w:p>
    <w:p w14:paraId="6616F8DC" w14:textId="77777777" w:rsidR="00EE1DBA" w:rsidRPr="004A1CE2" w:rsidRDefault="00EE1DBA" w:rsidP="00EE1DBA"/>
    <w:p w14:paraId="1A55F1DB" w14:textId="77777777" w:rsidR="00EE1DBA" w:rsidRDefault="00EE1DBA" w:rsidP="00EE1DBA">
      <w:pPr>
        <w:rPr>
          <w:rFonts w:cstheme="minorHAnsi"/>
        </w:rPr>
      </w:pPr>
      <w:r>
        <w:rPr>
          <w:rFonts w:cstheme="minorHAnsi"/>
        </w:rPr>
        <w:t>1405</w:t>
      </w:r>
    </w:p>
    <w:p w14:paraId="6E2C218B" w14:textId="77777777" w:rsidR="00EE1DBA" w:rsidRDefault="00EE1DBA" w:rsidP="00EE1DBA">
      <w:pPr>
        <w:rPr>
          <w:rFonts w:cstheme="minorHAnsi"/>
        </w:rPr>
      </w:pPr>
    </w:p>
    <w:p w14:paraId="2E0FBA2C" w14:textId="77777777" w:rsidR="00EE1DBA" w:rsidRPr="00D9793D" w:rsidRDefault="00EE1DBA" w:rsidP="00EE1DBA">
      <w:pPr>
        <w:rPr>
          <w:rFonts w:cstheme="minorHAnsi"/>
        </w:rPr>
      </w:pP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386D18A" w14:textId="22BA7D63" w:rsidR="1717EFC7" w:rsidRDefault="1717EFC7" w:rsidP="1717EFC7">
      <w:pPr>
        <w:ind w:right="237"/>
        <w:jc w:val="center"/>
        <w:rPr>
          <w:color w:val="auto"/>
          <w:sz w:val="22"/>
          <w:szCs w:val="22"/>
        </w:rPr>
      </w:pPr>
      <w:r w:rsidRPr="1717EFC7">
        <w:rPr>
          <w:b/>
          <w:bCs/>
          <w:color w:val="auto"/>
          <w:sz w:val="22"/>
          <w:szCs w:val="22"/>
        </w:rPr>
        <w:t>Task 4</w:t>
      </w:r>
      <w:r w:rsidR="0011237D">
        <w:rPr>
          <w:b/>
          <w:bCs/>
          <w:color w:val="auto"/>
          <w:sz w:val="22"/>
          <w:szCs w:val="22"/>
        </w:rPr>
        <w:t xml:space="preserve"> (Component 2)</w:t>
      </w:r>
    </w:p>
    <w:p w14:paraId="1C421E6D" w14:textId="5B07B9B2" w:rsidR="5848403C" w:rsidRDefault="5848403C" w:rsidP="5848403C">
      <w:pPr>
        <w:ind w:right="237"/>
        <w:jc w:val="center"/>
        <w:rPr>
          <w:b/>
          <w:bCs/>
          <w:sz w:val="24"/>
          <w:szCs w:val="24"/>
        </w:rPr>
      </w:pP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5468B99E" w14:textId="042C192A" w:rsidR="003C458C" w:rsidRDefault="00D11C62" w:rsidP="00340E9A">
      <w:pPr>
        <w:ind w:right="237"/>
        <w:jc w:val="both"/>
        <w:rPr>
          <w:b/>
          <w:sz w:val="24"/>
          <w:szCs w:val="24"/>
        </w:rPr>
      </w:pPr>
      <w:r>
        <w:rPr>
          <w:b/>
          <w:sz w:val="24"/>
          <w:szCs w:val="24"/>
        </w:rPr>
        <w:t>Problem solving</w:t>
      </w:r>
      <w:r w:rsidR="00C91BC2">
        <w:rPr>
          <w:b/>
          <w:sz w:val="24"/>
          <w:szCs w:val="24"/>
        </w:rPr>
        <w:t xml:space="preserve">, </w:t>
      </w:r>
      <w:r>
        <w:rPr>
          <w:b/>
          <w:sz w:val="24"/>
          <w:szCs w:val="24"/>
        </w:rPr>
        <w:t>evidence</w:t>
      </w:r>
      <w:r w:rsidR="00C91BC2">
        <w:rPr>
          <w:b/>
          <w:sz w:val="24"/>
          <w:szCs w:val="24"/>
        </w:rPr>
        <w:t>-</w:t>
      </w:r>
      <w:r>
        <w:rPr>
          <w:b/>
          <w:sz w:val="24"/>
          <w:szCs w:val="24"/>
        </w:rPr>
        <w:t>based policing</w:t>
      </w:r>
      <w:r w:rsidR="00C91BC2">
        <w:rPr>
          <w:b/>
          <w:sz w:val="24"/>
          <w:szCs w:val="24"/>
        </w:rPr>
        <w:t>, understanding the police constable role</w:t>
      </w:r>
      <w:r w:rsidR="00A56BC4">
        <w:rPr>
          <w:b/>
          <w:sz w:val="24"/>
          <w:szCs w:val="24"/>
        </w:rPr>
        <w:t xml:space="preserve">, </w:t>
      </w:r>
      <w:r w:rsidR="00C91BC2">
        <w:rPr>
          <w:b/>
          <w:sz w:val="24"/>
          <w:szCs w:val="24"/>
        </w:rPr>
        <w:t>policing communities</w:t>
      </w:r>
      <w:r w:rsidR="00A56BC4">
        <w:rPr>
          <w:b/>
          <w:sz w:val="24"/>
          <w:szCs w:val="24"/>
        </w:rPr>
        <w:t xml:space="preserve"> and decision making and discretion.</w:t>
      </w:r>
    </w:p>
    <w:p w14:paraId="1E055FB2" w14:textId="77777777" w:rsidR="00D11C62" w:rsidRDefault="00D11C62" w:rsidP="00340E9A">
      <w:pPr>
        <w:ind w:right="237"/>
        <w:jc w:val="both"/>
        <w:rPr>
          <w:sz w:val="24"/>
          <w:szCs w:val="24"/>
          <w:highlight w:val="yellow"/>
        </w:rPr>
      </w:pPr>
    </w:p>
    <w:p w14:paraId="1344A2C6" w14:textId="02861C91" w:rsidR="00B011CD" w:rsidRPr="00270EEB" w:rsidRDefault="00B011CD" w:rsidP="00340E9A">
      <w:pPr>
        <w:ind w:right="237"/>
        <w:jc w:val="both"/>
        <w:rPr>
          <w:sz w:val="24"/>
          <w:szCs w:val="24"/>
        </w:rPr>
      </w:pPr>
      <w:r w:rsidRPr="000B1E96">
        <w:rPr>
          <w:sz w:val="24"/>
          <w:szCs w:val="24"/>
        </w:rPr>
        <w:t xml:space="preserve">You must choose </w:t>
      </w:r>
      <w:r w:rsidRPr="000B1E96">
        <w:rPr>
          <w:b/>
          <w:sz w:val="24"/>
          <w:szCs w:val="24"/>
          <w:u w:val="single"/>
        </w:rPr>
        <w:t>a</w:t>
      </w:r>
      <w:r w:rsidR="00BD1F45">
        <w:rPr>
          <w:b/>
          <w:sz w:val="24"/>
          <w:szCs w:val="24"/>
          <w:u w:val="single"/>
        </w:rPr>
        <w:t>n incident</w:t>
      </w:r>
      <w:r w:rsidR="00BD1F45" w:rsidRPr="00BD1F45">
        <w:rPr>
          <w:b/>
          <w:sz w:val="24"/>
          <w:szCs w:val="24"/>
        </w:rPr>
        <w:t xml:space="preserve"> </w:t>
      </w:r>
      <w:r w:rsidR="008134D1">
        <w:rPr>
          <w:sz w:val="24"/>
          <w:szCs w:val="24"/>
        </w:rPr>
        <w:t>that</w:t>
      </w:r>
      <w:r w:rsidRPr="000B1E96">
        <w:rPr>
          <w:sz w:val="24"/>
          <w:szCs w:val="24"/>
        </w:rPr>
        <w:t xml:space="preserve"> you </w:t>
      </w:r>
      <w:r w:rsidR="008134D1">
        <w:rPr>
          <w:sz w:val="24"/>
          <w:szCs w:val="24"/>
        </w:rPr>
        <w:t>been involved in</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40E9A">
      <w:pPr>
        <w:ind w:right="237"/>
        <w:jc w:val="both"/>
        <w:rPr>
          <w:sz w:val="24"/>
          <w:szCs w:val="24"/>
        </w:rPr>
      </w:pP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5848403C">
        <w:tc>
          <w:tcPr>
            <w:tcW w:w="10188" w:type="dxa"/>
            <w:shd w:val="clear" w:color="auto" w:fill="auto"/>
          </w:tcPr>
          <w:p w14:paraId="0FE59A08" w14:textId="09B3A434" w:rsidR="003769F6" w:rsidRDefault="003769F6" w:rsidP="5848403C">
            <w:pPr>
              <w:pStyle w:val="TableParagraph"/>
              <w:tabs>
                <w:tab w:val="left" w:pos="355"/>
              </w:tabs>
              <w:ind w:left="0" w:right="237"/>
              <w:rPr>
                <w:rFonts w:eastAsia="Times New Roman"/>
                <w:color w:val="000000" w:themeColor="text1"/>
                <w:sz w:val="24"/>
                <w:szCs w:val="24"/>
                <w:lang w:bidi="ar-SA"/>
              </w:rPr>
            </w:pPr>
          </w:p>
          <w:p w14:paraId="62D73FE2" w14:textId="47034491" w:rsidR="00CA2745"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the situation including social and legislative contexts and any relevant cultural, ethnicity and language issues. </w:t>
            </w:r>
          </w:p>
          <w:p w14:paraId="636A3FE5" w14:textId="7E22307E" w:rsidR="00C91574" w:rsidRDefault="00C91574" w:rsidP="5848403C">
            <w:pPr>
              <w:ind w:right="237"/>
              <w:jc w:val="both"/>
              <w:rPr>
                <w:sz w:val="24"/>
                <w:szCs w:val="24"/>
              </w:rPr>
            </w:pPr>
          </w:p>
          <w:p w14:paraId="6A04720E" w14:textId="77777777" w:rsidR="0012135C" w:rsidRDefault="5848403C" w:rsidP="5848403C">
            <w:pPr>
              <w:ind w:right="237"/>
              <w:jc w:val="both"/>
              <w:rPr>
                <w:sz w:val="24"/>
                <w:szCs w:val="24"/>
              </w:rPr>
            </w:pPr>
            <w:r w:rsidRPr="5848403C">
              <w:rPr>
                <w:b/>
                <w:bCs/>
                <w:sz w:val="24"/>
                <w:szCs w:val="24"/>
              </w:rPr>
              <w:t>Consider</w:t>
            </w:r>
            <w:r w:rsidRPr="5848403C">
              <w:rPr>
                <w:sz w:val="24"/>
                <w:szCs w:val="24"/>
              </w:rPr>
              <w:t xml:space="preserve"> how the anti-social behaviour impacted the local community and what constitutes effective and appropriate police action. </w:t>
            </w:r>
          </w:p>
          <w:p w14:paraId="3F8D0F97" w14:textId="77777777" w:rsidR="0012135C" w:rsidRDefault="0012135C" w:rsidP="5848403C">
            <w:pPr>
              <w:ind w:right="237"/>
              <w:jc w:val="both"/>
              <w:rPr>
                <w:sz w:val="24"/>
                <w:szCs w:val="24"/>
              </w:rPr>
            </w:pPr>
          </w:p>
          <w:p w14:paraId="00AB5F18" w14:textId="479879FF" w:rsidR="00C91574" w:rsidRDefault="5848403C" w:rsidP="5848403C">
            <w:pPr>
              <w:ind w:right="237"/>
              <w:jc w:val="both"/>
              <w:rPr>
                <w:sz w:val="24"/>
                <w:szCs w:val="24"/>
              </w:rPr>
            </w:pPr>
            <w:r w:rsidRPr="5848403C">
              <w:rPr>
                <w:b/>
                <w:bCs/>
                <w:sz w:val="24"/>
                <w:szCs w:val="24"/>
              </w:rPr>
              <w:t>Outline</w:t>
            </w:r>
            <w:r w:rsidRPr="5848403C">
              <w:rPr>
                <w:sz w:val="24"/>
                <w:szCs w:val="24"/>
              </w:rPr>
              <w:t xml:space="preserve"> your responsibilities when responding to anti-social behaviour (including enforcement, prevention activity and partnership activity). </w:t>
            </w:r>
          </w:p>
          <w:p w14:paraId="4998071E" w14:textId="77777777" w:rsidR="003C458C" w:rsidRDefault="003C458C" w:rsidP="5848403C">
            <w:pPr>
              <w:ind w:right="237"/>
              <w:jc w:val="both"/>
              <w:rPr>
                <w:sz w:val="24"/>
                <w:szCs w:val="24"/>
              </w:rPr>
            </w:pPr>
          </w:p>
          <w:p w14:paraId="3C4885A7" w14:textId="6385A733" w:rsidR="00BA1FFA" w:rsidRDefault="5848403C" w:rsidP="5848403C">
            <w:pPr>
              <w:ind w:right="237"/>
              <w:jc w:val="both"/>
              <w:rPr>
                <w:sz w:val="24"/>
                <w:szCs w:val="24"/>
              </w:rPr>
            </w:pPr>
            <w:r w:rsidRPr="5848403C">
              <w:rPr>
                <w:b/>
                <w:bCs/>
                <w:sz w:val="24"/>
                <w:szCs w:val="24"/>
              </w:rPr>
              <w:t>Illustrate</w:t>
            </w:r>
            <w:r w:rsidRPr="5848403C">
              <w:rPr>
                <w:sz w:val="24"/>
                <w:szCs w:val="24"/>
              </w:rPr>
              <w:t xml:space="preserve"> how policing values were engaged particularly through an </w:t>
            </w:r>
            <w:r w:rsidRPr="5848403C">
              <w:rPr>
                <w:b/>
                <w:bCs/>
                <w:sz w:val="24"/>
                <w:szCs w:val="24"/>
              </w:rPr>
              <w:t>analysis</w:t>
            </w:r>
            <w:r w:rsidRPr="5848403C">
              <w:rPr>
                <w:sz w:val="24"/>
                <w:szCs w:val="24"/>
              </w:rPr>
              <w:t xml:space="preserve"> of the potential impact of bias on the decision-making process.</w:t>
            </w:r>
          </w:p>
          <w:p w14:paraId="6EFBC38D" w14:textId="77777777" w:rsidR="00BD1F45" w:rsidRDefault="00BD1F45" w:rsidP="5848403C">
            <w:pPr>
              <w:ind w:right="237"/>
              <w:jc w:val="both"/>
              <w:rPr>
                <w:sz w:val="24"/>
                <w:szCs w:val="24"/>
              </w:rPr>
            </w:pPr>
          </w:p>
          <w:p w14:paraId="06F54062" w14:textId="1F2016C5" w:rsidR="00BD1F45" w:rsidRDefault="00BD1F45" w:rsidP="5848403C">
            <w:pPr>
              <w:ind w:right="237"/>
              <w:jc w:val="both"/>
              <w:rPr>
                <w:sz w:val="24"/>
                <w:szCs w:val="24"/>
              </w:rPr>
            </w:pPr>
            <w:r>
              <w:rPr>
                <w:sz w:val="24"/>
                <w:szCs w:val="24"/>
              </w:rPr>
              <w:t xml:space="preserve">Considering your experience to date, reflect on any aspect of problem solving, </w:t>
            </w:r>
            <w:proofErr w:type="gramStart"/>
            <w:r>
              <w:rPr>
                <w:sz w:val="24"/>
                <w:szCs w:val="24"/>
              </w:rPr>
              <w:t>evidence based</w:t>
            </w:r>
            <w:proofErr w:type="gramEnd"/>
            <w:r>
              <w:rPr>
                <w:sz w:val="24"/>
                <w:szCs w:val="24"/>
              </w:rPr>
              <w:t xml:space="preserve"> policing, decision making and discretion which may impact upon wider police community relations.</w:t>
            </w:r>
          </w:p>
          <w:p w14:paraId="2D16497A" w14:textId="77777777" w:rsidR="00BD1F45" w:rsidRDefault="00BD1F45" w:rsidP="5848403C">
            <w:pPr>
              <w:ind w:right="237"/>
              <w:jc w:val="both"/>
              <w:rPr>
                <w:sz w:val="24"/>
                <w:szCs w:val="24"/>
              </w:rPr>
            </w:pPr>
          </w:p>
          <w:p w14:paraId="688C7C9B" w14:textId="77777777" w:rsidR="00BD1F45" w:rsidRPr="00BD1F45" w:rsidRDefault="00BD1F45" w:rsidP="00BD1F45">
            <w:pPr>
              <w:ind w:right="237"/>
              <w:jc w:val="both"/>
              <w:rPr>
                <w:b/>
                <w:sz w:val="24"/>
                <w:szCs w:val="24"/>
              </w:rPr>
            </w:pPr>
            <w:r w:rsidRPr="00BD1F45">
              <w:rPr>
                <w:b/>
                <w:sz w:val="24"/>
                <w:szCs w:val="24"/>
              </w:rPr>
              <w:t>For example:</w:t>
            </w:r>
          </w:p>
          <w:p w14:paraId="35D7D89D" w14:textId="77777777" w:rsidR="00BD1F45" w:rsidRDefault="00BD1F45" w:rsidP="00BD1F45">
            <w:pPr>
              <w:ind w:right="237"/>
              <w:jc w:val="both"/>
              <w:rPr>
                <w:sz w:val="24"/>
                <w:szCs w:val="24"/>
              </w:rPr>
            </w:pPr>
          </w:p>
          <w:p w14:paraId="62C7A49D" w14:textId="7BC5741C" w:rsidR="00BD1F45" w:rsidRPr="00BD1F45" w:rsidRDefault="00BD1F45" w:rsidP="00BD1F45">
            <w:pPr>
              <w:ind w:right="237"/>
              <w:jc w:val="both"/>
              <w:rPr>
                <w:i/>
                <w:sz w:val="24"/>
                <w:szCs w:val="24"/>
              </w:rPr>
            </w:pPr>
            <w:r w:rsidRPr="00BD1F45">
              <w:rPr>
                <w:i/>
                <w:sz w:val="24"/>
                <w:szCs w:val="24"/>
              </w:rPr>
              <w:t xml:space="preserve">How has your experience of policing the </w:t>
            </w:r>
            <w:proofErr w:type="gramStart"/>
            <w:r w:rsidRPr="00BD1F45">
              <w:rPr>
                <w:i/>
                <w:sz w:val="24"/>
                <w:szCs w:val="24"/>
              </w:rPr>
              <w:t>night time</w:t>
            </w:r>
            <w:proofErr w:type="gramEnd"/>
            <w:r w:rsidRPr="00BD1F45">
              <w:rPr>
                <w:i/>
                <w:sz w:val="24"/>
                <w:szCs w:val="24"/>
              </w:rPr>
              <w:t xml:space="preserve"> economy influenced your </w:t>
            </w:r>
            <w:r>
              <w:rPr>
                <w:i/>
                <w:sz w:val="24"/>
                <w:szCs w:val="24"/>
              </w:rPr>
              <w:t xml:space="preserve">   </w:t>
            </w:r>
            <w:r w:rsidRPr="00BD1F45">
              <w:rPr>
                <w:i/>
                <w:sz w:val="24"/>
                <w:szCs w:val="24"/>
              </w:rPr>
              <w:t>perception of the wider community?</w:t>
            </w:r>
          </w:p>
          <w:p w14:paraId="4361822B" w14:textId="77777777" w:rsidR="00BD1F45" w:rsidRPr="00BD1F45" w:rsidRDefault="00BD1F45" w:rsidP="00BD1F45">
            <w:pPr>
              <w:ind w:right="237"/>
              <w:jc w:val="both"/>
              <w:rPr>
                <w:i/>
                <w:sz w:val="24"/>
                <w:szCs w:val="24"/>
              </w:rPr>
            </w:pPr>
          </w:p>
          <w:p w14:paraId="0ECB7FEB" w14:textId="2FF71B1C" w:rsidR="00BD1F45" w:rsidRPr="00BD1F45" w:rsidRDefault="00BD1F45" w:rsidP="00BD1F45">
            <w:pPr>
              <w:ind w:right="237"/>
              <w:jc w:val="both"/>
              <w:rPr>
                <w:i/>
                <w:sz w:val="24"/>
                <w:szCs w:val="24"/>
              </w:rPr>
            </w:pPr>
            <w:r w:rsidRPr="00BD1F45">
              <w:rPr>
                <w:i/>
                <w:sz w:val="24"/>
                <w:szCs w:val="24"/>
              </w:rPr>
              <w:t>Other examples relating to your experiences would be equally valid.</w:t>
            </w:r>
          </w:p>
          <w:p w14:paraId="4B0D92DA" w14:textId="77777777" w:rsidR="00BD1F45" w:rsidRPr="00270EEB" w:rsidRDefault="00BD1F45" w:rsidP="5848403C">
            <w:pPr>
              <w:ind w:right="237"/>
              <w:jc w:val="both"/>
              <w:rPr>
                <w:sz w:val="24"/>
                <w:szCs w:val="24"/>
              </w:rPr>
            </w:pPr>
          </w:p>
          <w:p w14:paraId="450B38EE" w14:textId="77777777" w:rsidR="003C458C" w:rsidRPr="00270EEB" w:rsidRDefault="003C458C" w:rsidP="5848403C">
            <w:pPr>
              <w:ind w:right="237"/>
              <w:rPr>
                <w:sz w:val="24"/>
                <w:szCs w:val="24"/>
              </w:rPr>
            </w:pPr>
          </w:p>
          <w:p w14:paraId="5A93EC2F" w14:textId="77777777" w:rsidR="003C458C" w:rsidRPr="00270EEB" w:rsidRDefault="003C458C" w:rsidP="5848403C">
            <w:pPr>
              <w:ind w:right="237"/>
              <w:jc w:val="both"/>
              <w:rPr>
                <w:sz w:val="24"/>
                <w:szCs w:val="24"/>
              </w:rPr>
            </w:pPr>
          </w:p>
          <w:p w14:paraId="77D8AC39" w14:textId="20C03DE6" w:rsidR="003C458C" w:rsidRPr="00270EEB" w:rsidRDefault="001D1C68" w:rsidP="5848403C">
            <w:pPr>
              <w:ind w:right="237"/>
              <w:jc w:val="both"/>
              <w:rPr>
                <w:sz w:val="24"/>
                <w:szCs w:val="24"/>
              </w:rPr>
            </w:pPr>
            <w:r>
              <w:rPr>
                <w:sz w:val="24"/>
                <w:szCs w:val="24"/>
              </w:rPr>
              <w:t>2400</w:t>
            </w:r>
            <w:r w:rsidR="5848403C" w:rsidRPr="5848403C">
              <w:rPr>
                <w:sz w:val="24"/>
                <w:szCs w:val="24"/>
              </w:rPr>
              <w:t xml:space="preserve"> words </w:t>
            </w:r>
            <w:r w:rsidR="5848403C" w:rsidRPr="5848403C">
              <w:rPr>
                <w:i/>
                <w:iCs/>
                <w:sz w:val="24"/>
                <w:szCs w:val="24"/>
              </w:rPr>
              <w:t>(+/- 10%: include your actual word count at the end of each section)</w:t>
            </w:r>
          </w:p>
        </w:tc>
      </w:tr>
      <w:tr w:rsidR="00BD1F45" w:rsidRPr="00270EEB" w14:paraId="446DD42C" w14:textId="77777777" w:rsidTr="5848403C">
        <w:tc>
          <w:tcPr>
            <w:tcW w:w="10188" w:type="dxa"/>
            <w:shd w:val="clear" w:color="auto" w:fill="auto"/>
          </w:tcPr>
          <w:p w14:paraId="26707CBB" w14:textId="77777777" w:rsidR="00BD1F45" w:rsidRDefault="00BD1F45" w:rsidP="5848403C">
            <w:pPr>
              <w:pStyle w:val="TableParagraph"/>
              <w:tabs>
                <w:tab w:val="left" w:pos="355"/>
              </w:tabs>
              <w:ind w:left="0" w:right="237"/>
              <w:rPr>
                <w:rFonts w:eastAsia="Times New Roman"/>
                <w:color w:val="000000" w:themeColor="text1"/>
                <w:sz w:val="24"/>
                <w:szCs w:val="24"/>
                <w:lang w:bidi="ar-SA"/>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77777777" w:rsidR="00025650" w:rsidRPr="00751D91" w:rsidRDefault="00025650" w:rsidP="00340E9A">
      <w:pPr>
        <w:ind w:right="237"/>
        <w:jc w:val="both"/>
        <w:rPr>
          <w:rFonts w:asciiTheme="minorHAnsi" w:hAnsiTheme="minorHAnsi" w:cstheme="minorHAnsi"/>
          <w:sz w:val="22"/>
          <w:szCs w:val="22"/>
        </w:rPr>
      </w:pPr>
    </w:p>
    <w:p w14:paraId="0D096206" w14:textId="1D0B53DE" w:rsidR="00751D91" w:rsidRPr="00751D91" w:rsidRDefault="00751D91" w:rsidP="00751D91">
      <w:pPr>
        <w:rPr>
          <w:rFonts w:asciiTheme="minorHAnsi" w:hAnsiTheme="minorHAnsi" w:cstheme="minorHAnsi"/>
          <w:sz w:val="22"/>
          <w:szCs w:val="22"/>
        </w:rPr>
      </w:pPr>
      <w:r w:rsidRPr="00751D91">
        <w:rPr>
          <w:rFonts w:asciiTheme="minorHAnsi" w:hAnsiTheme="minorHAnsi" w:cstheme="minorHAnsi"/>
          <w:sz w:val="22"/>
          <w:szCs w:val="22"/>
        </w:rPr>
        <w:t xml:space="preserve">In this essay I will be looking at how anti-social behaviour impacted the local community and what constitutes effective and appropriate police action. I will discuss my responsibilities when responding to anti-social behaviour and how policing values were engaged. For this I will be using </w:t>
      </w:r>
      <w:proofErr w:type="spellStart"/>
      <w:r w:rsidRPr="00751D91">
        <w:rPr>
          <w:rFonts w:asciiTheme="minorHAnsi" w:hAnsiTheme="minorHAnsi" w:cstheme="minorHAnsi"/>
          <w:sz w:val="22"/>
          <w:szCs w:val="22"/>
        </w:rPr>
        <w:t>Borton’s</w:t>
      </w:r>
      <w:proofErr w:type="spellEnd"/>
      <w:r w:rsidRPr="00751D91">
        <w:rPr>
          <w:rFonts w:asciiTheme="minorHAnsi" w:hAnsiTheme="minorHAnsi" w:cstheme="minorHAnsi"/>
          <w:sz w:val="22"/>
          <w:szCs w:val="22"/>
        </w:rPr>
        <w:t xml:space="preserve"> model. </w:t>
      </w:r>
    </w:p>
    <w:p w14:paraId="569D39CC" w14:textId="77777777" w:rsidR="00751D91" w:rsidRPr="00751D91" w:rsidRDefault="00751D91" w:rsidP="00751D91">
      <w:pPr>
        <w:rPr>
          <w:rFonts w:asciiTheme="minorHAnsi" w:hAnsiTheme="minorHAnsi" w:cstheme="minorHAnsi"/>
          <w:sz w:val="22"/>
          <w:szCs w:val="22"/>
        </w:rPr>
      </w:pPr>
    </w:p>
    <w:p w14:paraId="3C022D96" w14:textId="77777777" w:rsidR="00751D91" w:rsidRPr="00751D91" w:rsidRDefault="00751D91" w:rsidP="00751D91">
      <w:pPr>
        <w:rPr>
          <w:rFonts w:asciiTheme="minorHAnsi" w:hAnsiTheme="minorHAnsi" w:cstheme="minorHAnsi"/>
          <w:i/>
          <w:iCs/>
          <w:color w:val="373A3C"/>
          <w:sz w:val="22"/>
          <w:szCs w:val="22"/>
          <w:shd w:val="clear" w:color="auto" w:fill="FFFFFF"/>
        </w:rPr>
      </w:pPr>
      <w:r w:rsidRPr="00751D91">
        <w:rPr>
          <w:rFonts w:asciiTheme="minorHAnsi" w:hAnsiTheme="minorHAnsi" w:cstheme="minorHAnsi"/>
          <w:i/>
          <w:iCs/>
          <w:color w:val="373A3C"/>
          <w:sz w:val="22"/>
          <w:szCs w:val="22"/>
          <w:shd w:val="clear" w:color="auto" w:fill="FFFFFF"/>
        </w:rPr>
        <w:lastRenderedPageBreak/>
        <w:t>‘’</w:t>
      </w:r>
      <w:proofErr w:type="spellStart"/>
      <w:r w:rsidRPr="00751D91">
        <w:rPr>
          <w:rFonts w:asciiTheme="minorHAnsi" w:hAnsiTheme="minorHAnsi" w:cstheme="minorHAnsi"/>
          <w:i/>
          <w:iCs/>
          <w:color w:val="373A3C"/>
          <w:sz w:val="22"/>
          <w:szCs w:val="22"/>
          <w:shd w:val="clear" w:color="auto" w:fill="FFFFFF"/>
        </w:rPr>
        <w:t>Borton’s</w:t>
      </w:r>
      <w:proofErr w:type="spellEnd"/>
      <w:r w:rsidRPr="00751D91">
        <w:rPr>
          <w:rFonts w:asciiTheme="minorHAnsi" w:hAnsiTheme="minorHAnsi" w:cstheme="minorHAnsi"/>
          <w:i/>
          <w:iCs/>
          <w:color w:val="373A3C"/>
          <w:sz w:val="22"/>
          <w:szCs w:val="22"/>
          <w:shd w:val="clear" w:color="auto" w:fill="FFFFFF"/>
        </w:rPr>
        <w:t xml:space="preserve"> model of reflection was the result of his work as a teacher and the reflective framework was placed into his 1970 book </w:t>
      </w:r>
      <w:r w:rsidRPr="00751D91">
        <w:rPr>
          <w:rFonts w:asciiTheme="minorHAnsi" w:hAnsiTheme="minorHAnsi" w:cstheme="minorHAnsi"/>
          <w:b/>
          <w:bCs/>
          <w:color w:val="373A3C"/>
          <w:sz w:val="22"/>
          <w:szCs w:val="22"/>
        </w:rPr>
        <w:t>Reach, Touch and Teach</w:t>
      </w:r>
      <w:r w:rsidRPr="00751D91">
        <w:rPr>
          <w:rFonts w:asciiTheme="minorHAnsi" w:hAnsiTheme="minorHAnsi" w:cstheme="minorHAnsi"/>
          <w:i/>
          <w:iCs/>
          <w:color w:val="373A3C"/>
          <w:sz w:val="22"/>
          <w:szCs w:val="22"/>
          <w:shd w:val="clear" w:color="auto" w:fill="FFFFFF"/>
        </w:rPr>
        <w:t>. The model is simple; it provides three simple questions which can be used to reflect on an event or experience: What? So What? and Now What?’’</w:t>
      </w:r>
    </w:p>
    <w:p w14:paraId="09F7DE14" w14:textId="77777777" w:rsidR="00751D91" w:rsidRPr="00751D91" w:rsidRDefault="00751D91" w:rsidP="00751D91">
      <w:pPr>
        <w:rPr>
          <w:rFonts w:asciiTheme="minorHAnsi" w:hAnsiTheme="minorHAnsi" w:cstheme="minorHAnsi"/>
          <w:sz w:val="22"/>
          <w:szCs w:val="22"/>
          <w:shd w:val="clear" w:color="auto" w:fill="FFFFFF"/>
        </w:rPr>
      </w:pPr>
    </w:p>
    <w:p w14:paraId="3A9BB02E" w14:textId="68BF3241" w:rsidR="00751D91" w:rsidRPr="00751D91" w:rsidRDefault="00751D91" w:rsidP="00751D91">
      <w:pPr>
        <w:rPr>
          <w:rFonts w:asciiTheme="minorHAnsi" w:hAnsiTheme="minorHAnsi" w:cstheme="minorHAnsi"/>
          <w:sz w:val="22"/>
          <w:szCs w:val="22"/>
          <w:shd w:val="clear" w:color="auto" w:fill="FFFFFF"/>
        </w:rPr>
      </w:pPr>
      <w:r w:rsidRPr="00751D91">
        <w:rPr>
          <w:rFonts w:asciiTheme="minorHAnsi" w:hAnsiTheme="minorHAnsi" w:cstheme="minorHAnsi"/>
          <w:sz w:val="22"/>
          <w:szCs w:val="22"/>
          <w:shd w:val="clear" w:color="auto" w:fill="FFFFFF"/>
        </w:rPr>
        <w:t xml:space="preserve">(Essay Writing Service </w:t>
      </w:r>
      <w:proofErr w:type="spellStart"/>
      <w:r w:rsidRPr="00751D91">
        <w:rPr>
          <w:rFonts w:asciiTheme="minorHAnsi" w:hAnsiTheme="minorHAnsi" w:cstheme="minorHAnsi"/>
          <w:sz w:val="22"/>
          <w:szCs w:val="22"/>
          <w:shd w:val="clear" w:color="auto" w:fill="FFFFFF"/>
        </w:rPr>
        <w:t>Uk</w:t>
      </w:r>
      <w:proofErr w:type="spellEnd"/>
      <w:r w:rsidRPr="00751D91">
        <w:rPr>
          <w:rFonts w:asciiTheme="minorHAnsi" w:hAnsiTheme="minorHAnsi" w:cstheme="minorHAnsi"/>
          <w:sz w:val="22"/>
          <w:szCs w:val="22"/>
          <w:shd w:val="clear" w:color="auto" w:fill="FFFFFF"/>
        </w:rPr>
        <w:t>)</w:t>
      </w:r>
    </w:p>
    <w:p w14:paraId="01C2A2A4" w14:textId="77777777" w:rsidR="00751D91" w:rsidRPr="00751D91" w:rsidRDefault="00751D91" w:rsidP="00751D91">
      <w:pPr>
        <w:rPr>
          <w:rFonts w:asciiTheme="minorHAnsi" w:hAnsiTheme="minorHAnsi" w:cstheme="minorHAnsi"/>
          <w:sz w:val="22"/>
          <w:szCs w:val="22"/>
          <w:shd w:val="clear" w:color="auto" w:fill="FFFFFF"/>
        </w:rPr>
      </w:pPr>
      <w:r w:rsidRPr="00751D91">
        <w:rPr>
          <w:rFonts w:asciiTheme="minorHAnsi" w:hAnsiTheme="minorHAnsi" w:cstheme="minorHAnsi"/>
          <w:sz w:val="22"/>
          <w:szCs w:val="22"/>
          <w:shd w:val="clear" w:color="auto" w:fill="FFFFFF"/>
        </w:rPr>
        <w:t>(Accessed 30</w:t>
      </w:r>
      <w:r w:rsidRPr="00751D91">
        <w:rPr>
          <w:rFonts w:asciiTheme="minorHAnsi" w:hAnsiTheme="minorHAnsi" w:cstheme="minorHAnsi"/>
          <w:sz w:val="22"/>
          <w:szCs w:val="22"/>
          <w:shd w:val="clear" w:color="auto" w:fill="FFFFFF"/>
          <w:vertAlign w:val="superscript"/>
        </w:rPr>
        <w:t>th</w:t>
      </w:r>
      <w:r w:rsidRPr="00751D91">
        <w:rPr>
          <w:rFonts w:asciiTheme="minorHAnsi" w:hAnsiTheme="minorHAnsi" w:cstheme="minorHAnsi"/>
          <w:sz w:val="22"/>
          <w:szCs w:val="22"/>
          <w:shd w:val="clear" w:color="auto" w:fill="FFFFFF"/>
        </w:rPr>
        <w:t xml:space="preserve"> Of September 2020)</w:t>
      </w:r>
    </w:p>
    <w:p w14:paraId="22E61D76" w14:textId="77777777" w:rsidR="00751D91" w:rsidRPr="00751D91" w:rsidRDefault="00751D91" w:rsidP="00751D91">
      <w:pPr>
        <w:rPr>
          <w:rFonts w:asciiTheme="minorHAnsi" w:hAnsiTheme="minorHAnsi" w:cstheme="minorHAnsi"/>
          <w:sz w:val="22"/>
          <w:szCs w:val="22"/>
        </w:rPr>
      </w:pPr>
    </w:p>
    <w:p w14:paraId="7104EDF7" w14:textId="050F5F6A" w:rsidR="00751D91" w:rsidRPr="00751D91" w:rsidRDefault="00751D91" w:rsidP="00751D91">
      <w:pPr>
        <w:rPr>
          <w:rFonts w:asciiTheme="minorHAnsi" w:hAnsiTheme="minorHAnsi" w:cstheme="minorHAnsi"/>
          <w:sz w:val="22"/>
          <w:szCs w:val="22"/>
        </w:rPr>
      </w:pPr>
      <w:r w:rsidRPr="00751D91">
        <w:rPr>
          <w:rFonts w:asciiTheme="minorHAnsi" w:hAnsiTheme="minorHAnsi" w:cstheme="minorHAnsi"/>
          <w:sz w:val="22"/>
          <w:szCs w:val="22"/>
        </w:rPr>
        <w:t xml:space="preserve">A call was received from a distressed female, there was a crowd gathering in the street, outside her home. There were rumours in the community that her son was a paedophile and people were outraged. The female was concerned her family was inside her home, she was worried that the crowd may become violent and damage her property or even worse, harm the family. Her son was a registered sex offender but, he was not at the address. He was currently receiving treatment in hospital, but the family were still being targeted. </w:t>
      </w:r>
    </w:p>
    <w:p w14:paraId="39CC1730" w14:textId="77777777" w:rsidR="00751D91" w:rsidRPr="00751D91" w:rsidRDefault="00751D91" w:rsidP="00751D91">
      <w:pPr>
        <w:rPr>
          <w:rFonts w:asciiTheme="minorHAnsi" w:hAnsiTheme="minorHAnsi" w:cstheme="minorHAnsi"/>
          <w:sz w:val="22"/>
          <w:szCs w:val="22"/>
        </w:rPr>
      </w:pPr>
    </w:p>
    <w:p w14:paraId="652A131D" w14:textId="77777777" w:rsidR="00751D91" w:rsidRPr="00751D91" w:rsidRDefault="00751D91" w:rsidP="00751D91">
      <w:pPr>
        <w:rPr>
          <w:rFonts w:asciiTheme="minorHAnsi" w:hAnsiTheme="minorHAnsi" w:cstheme="minorHAnsi"/>
          <w:sz w:val="22"/>
          <w:szCs w:val="22"/>
        </w:rPr>
      </w:pPr>
      <w:r w:rsidRPr="00751D91">
        <w:rPr>
          <w:rFonts w:asciiTheme="minorHAnsi" w:hAnsiTheme="minorHAnsi" w:cstheme="minorHAnsi"/>
          <w:sz w:val="22"/>
          <w:szCs w:val="22"/>
        </w:rPr>
        <w:t xml:space="preserve">There were previous calls to the address, the family were repeat victims and had been targets of criminal damage to their property. It was important that police and other organisations collaborate together  to attended and deal with the incident and the ongoing issues as this can cause misery to people’s lives and, as recent cases have shown, a response that dismisses concerns, passes incidents between agencies, or which doesn’t collaborate and communicate together can have tragic consequences. Looking back to Fiona </w:t>
      </w:r>
      <w:proofErr w:type="spellStart"/>
      <w:r w:rsidRPr="00751D91">
        <w:rPr>
          <w:rFonts w:asciiTheme="minorHAnsi" w:hAnsiTheme="minorHAnsi" w:cstheme="minorHAnsi"/>
          <w:sz w:val="22"/>
          <w:szCs w:val="22"/>
        </w:rPr>
        <w:t>Pilkinton</w:t>
      </w:r>
      <w:proofErr w:type="spellEnd"/>
      <w:r w:rsidRPr="00751D91">
        <w:rPr>
          <w:rFonts w:asciiTheme="minorHAnsi" w:hAnsiTheme="minorHAnsi" w:cstheme="minorHAnsi"/>
          <w:sz w:val="22"/>
          <w:szCs w:val="22"/>
        </w:rPr>
        <w:t xml:space="preserve"> and her daughter. Fiona killed herself and her daughter as a result of constant incidents of anti-social behaviour from youths who targeted them for seven years. The police and other organisations had let them down. </w:t>
      </w:r>
    </w:p>
    <w:p w14:paraId="1A2C3F71" w14:textId="77777777" w:rsidR="00751D91" w:rsidRPr="00751D91" w:rsidRDefault="00751D91" w:rsidP="00751D91">
      <w:pPr>
        <w:pStyle w:val="NormalWeb"/>
        <w:spacing w:after="0"/>
        <w:rPr>
          <w:rFonts w:asciiTheme="minorHAnsi" w:hAnsiTheme="minorHAnsi" w:cstheme="minorHAnsi"/>
          <w:sz w:val="22"/>
          <w:szCs w:val="22"/>
        </w:rPr>
      </w:pPr>
      <w:r w:rsidRPr="00751D91">
        <w:rPr>
          <w:rFonts w:asciiTheme="minorHAnsi" w:hAnsiTheme="minorHAnsi" w:cstheme="minorHAnsi"/>
          <w:sz w:val="22"/>
          <w:szCs w:val="22"/>
        </w:rPr>
        <w:t>The Crime and Policing Act 2014 says that persons acting in a manner that caused or was likely to cause harassment, alarm or distress to one or more persons not of the same household amounts to antisocial behaviour.</w:t>
      </w:r>
    </w:p>
    <w:p w14:paraId="2E8A87DA" w14:textId="77777777" w:rsidR="00751D91" w:rsidRPr="00751D91" w:rsidRDefault="00751D91" w:rsidP="00751D91">
      <w:pPr>
        <w:pStyle w:val="NormalWeb"/>
        <w:spacing w:after="0"/>
        <w:rPr>
          <w:rFonts w:asciiTheme="minorHAnsi" w:hAnsiTheme="minorHAnsi" w:cstheme="minorHAnsi"/>
          <w:sz w:val="22"/>
          <w:szCs w:val="22"/>
        </w:rPr>
      </w:pPr>
      <w:r w:rsidRPr="00751D91">
        <w:rPr>
          <w:rFonts w:asciiTheme="minorHAnsi" w:hAnsiTheme="minorHAnsi" w:cstheme="minorHAnsi"/>
          <w:sz w:val="22"/>
          <w:szCs w:val="22"/>
        </w:rPr>
        <w:t xml:space="preserve">Anti-social behaviour is a broad term used to describe a variety of incidents of crime. This can vary from nuisance to public disorder. These types of incidents are those that make many people’s lives living in the community a misery. </w:t>
      </w:r>
    </w:p>
    <w:p w14:paraId="138A79B5" w14:textId="77777777" w:rsidR="00751D91" w:rsidRPr="00751D91" w:rsidRDefault="00751D91" w:rsidP="00751D91">
      <w:pPr>
        <w:pStyle w:val="NormalWeb"/>
        <w:spacing w:after="0"/>
        <w:rPr>
          <w:rFonts w:asciiTheme="minorHAnsi" w:hAnsiTheme="minorHAnsi" w:cstheme="minorHAnsi"/>
          <w:sz w:val="22"/>
          <w:szCs w:val="22"/>
        </w:rPr>
      </w:pPr>
      <w:r w:rsidRPr="00751D91">
        <w:rPr>
          <w:rFonts w:asciiTheme="minorHAnsi" w:hAnsiTheme="minorHAnsi" w:cstheme="minorHAnsi"/>
          <w:sz w:val="22"/>
          <w:szCs w:val="22"/>
        </w:rPr>
        <w:t xml:space="preserve">There are four core categories that can be linked to anti-social behaviour according to whether they occur in a public space, whether they have a direct or indirect victim and whether the behaviour impacts on the environment. These include misuse of a public place, disregard for the community or personal wellbeing, acts directed at people and environmental damage. </w:t>
      </w:r>
    </w:p>
    <w:p w14:paraId="426BE17B" w14:textId="77777777" w:rsidR="00751D91" w:rsidRPr="00751D91" w:rsidRDefault="00751D91" w:rsidP="00751D91">
      <w:pPr>
        <w:pStyle w:val="NormalWeb"/>
        <w:spacing w:after="0"/>
        <w:rPr>
          <w:rFonts w:asciiTheme="minorHAnsi" w:hAnsiTheme="minorHAnsi" w:cstheme="minorHAnsi"/>
          <w:sz w:val="22"/>
          <w:szCs w:val="22"/>
        </w:rPr>
      </w:pPr>
      <w:r w:rsidRPr="00751D91">
        <w:rPr>
          <w:rFonts w:asciiTheme="minorHAnsi" w:hAnsiTheme="minorHAnsi" w:cstheme="minorHAnsi"/>
          <w:sz w:val="22"/>
          <w:szCs w:val="22"/>
        </w:rPr>
        <w:t>Because of the diverse incidents and wide range of behaviours, it means that responsibility for dealing with anti-social behaviour is shared between several agencies, particularly the police, councils and social landlords.</w:t>
      </w:r>
    </w:p>
    <w:p w14:paraId="3FB60586" w14:textId="77777777" w:rsidR="00751D91" w:rsidRPr="00751D91" w:rsidRDefault="00751D91" w:rsidP="00751D91">
      <w:pPr>
        <w:pStyle w:val="NormalWeb"/>
        <w:spacing w:after="0"/>
        <w:rPr>
          <w:rFonts w:asciiTheme="minorHAnsi" w:hAnsiTheme="minorHAnsi" w:cstheme="minorHAnsi"/>
          <w:sz w:val="22"/>
          <w:szCs w:val="22"/>
        </w:rPr>
      </w:pPr>
      <w:r w:rsidRPr="00751D91">
        <w:rPr>
          <w:rFonts w:asciiTheme="minorHAnsi" w:hAnsiTheme="minorHAnsi" w:cstheme="minorHAnsi"/>
          <w:sz w:val="22"/>
          <w:szCs w:val="22"/>
        </w:rPr>
        <w:t xml:space="preserve">During this incident, all four categories of anti-social behaviour had occurred. The persons protesting </w:t>
      </w:r>
      <w:proofErr w:type="gramStart"/>
      <w:r w:rsidRPr="00751D91">
        <w:rPr>
          <w:rFonts w:asciiTheme="minorHAnsi" w:hAnsiTheme="minorHAnsi" w:cstheme="minorHAnsi"/>
          <w:sz w:val="22"/>
          <w:szCs w:val="22"/>
        </w:rPr>
        <w:t>were</w:t>
      </w:r>
      <w:proofErr w:type="gramEnd"/>
      <w:r w:rsidRPr="00751D91">
        <w:rPr>
          <w:rFonts w:asciiTheme="minorHAnsi" w:hAnsiTheme="minorHAnsi" w:cstheme="minorHAnsi"/>
          <w:sz w:val="22"/>
          <w:szCs w:val="22"/>
        </w:rPr>
        <w:t xml:space="preserve"> in a large group making threats, they were verbally abusive, pestering the family, were rowdy and in general causing nuisance behaviour.</w:t>
      </w:r>
    </w:p>
    <w:p w14:paraId="44FEB75A" w14:textId="77777777" w:rsidR="00751D91" w:rsidRPr="00751D91" w:rsidRDefault="00751D91" w:rsidP="00751D91">
      <w:pPr>
        <w:pStyle w:val="NormalWeb"/>
        <w:spacing w:after="0"/>
        <w:rPr>
          <w:rFonts w:asciiTheme="minorHAnsi" w:hAnsiTheme="minorHAnsi" w:cstheme="minorHAnsi"/>
          <w:sz w:val="22"/>
          <w:szCs w:val="22"/>
        </w:rPr>
      </w:pPr>
      <w:r w:rsidRPr="00751D91">
        <w:rPr>
          <w:rFonts w:asciiTheme="minorHAnsi" w:hAnsiTheme="minorHAnsi" w:cstheme="minorHAnsi"/>
          <w:sz w:val="22"/>
          <w:szCs w:val="22"/>
        </w:rPr>
        <w:t xml:space="preserve">The incident was having an effect, not only on the family who were being targeted but also on the community. Due to the large number of people gathering in the street and causing a nuisance and disturbance, there was an increase in anti-social behaviour calls to the area. Youths living in the vicinity were also gathering and began causing a nuisance by shouting and being rowdy. Cars were parked across the street and were causing noise disturbance by beeping the horns continuously.  </w:t>
      </w:r>
    </w:p>
    <w:p w14:paraId="7ACCD115" w14:textId="77777777" w:rsidR="00751D91" w:rsidRPr="00751D91" w:rsidRDefault="00751D91" w:rsidP="00751D91">
      <w:pPr>
        <w:pStyle w:val="NormalWeb"/>
        <w:spacing w:after="0"/>
        <w:rPr>
          <w:rFonts w:asciiTheme="minorHAnsi" w:hAnsiTheme="minorHAnsi" w:cstheme="minorHAnsi"/>
          <w:sz w:val="22"/>
          <w:szCs w:val="22"/>
        </w:rPr>
      </w:pPr>
      <w:r w:rsidRPr="00751D91">
        <w:rPr>
          <w:rFonts w:asciiTheme="minorHAnsi" w:hAnsiTheme="minorHAnsi" w:cstheme="minorHAnsi"/>
          <w:sz w:val="22"/>
          <w:szCs w:val="22"/>
        </w:rPr>
        <w:t xml:space="preserve">The gathering had an impact on the road, cars were not able to pass due to the volume of people. This impacted on people travelling to make journeys, affecting them getting to work or appointments. </w:t>
      </w:r>
    </w:p>
    <w:p w14:paraId="1E7E0738" w14:textId="77777777" w:rsidR="00751D91" w:rsidRPr="00751D91" w:rsidRDefault="00751D91" w:rsidP="00751D91">
      <w:pPr>
        <w:pStyle w:val="NormalWeb"/>
        <w:spacing w:after="0"/>
        <w:rPr>
          <w:rFonts w:asciiTheme="minorHAnsi" w:hAnsiTheme="minorHAnsi" w:cstheme="minorHAnsi"/>
          <w:sz w:val="22"/>
          <w:szCs w:val="22"/>
        </w:rPr>
      </w:pPr>
      <w:r w:rsidRPr="00751D91">
        <w:rPr>
          <w:rFonts w:asciiTheme="minorHAnsi" w:hAnsiTheme="minorHAnsi" w:cstheme="minorHAnsi"/>
          <w:sz w:val="22"/>
          <w:szCs w:val="22"/>
        </w:rPr>
        <w:lastRenderedPageBreak/>
        <w:t xml:space="preserve">Local business suffered a loss as a result of people being too scared to leave their homes, the community was anxious, and it affected people’s day to day living. Litter was being strewn access the floors causing neglect to the area. </w:t>
      </w:r>
    </w:p>
    <w:p w14:paraId="63E7BB18" w14:textId="77777777" w:rsidR="00751D91" w:rsidRPr="00751D91" w:rsidRDefault="00751D91" w:rsidP="00751D91">
      <w:pPr>
        <w:pStyle w:val="NormalWeb"/>
        <w:spacing w:after="0"/>
        <w:rPr>
          <w:rFonts w:asciiTheme="minorHAnsi" w:hAnsiTheme="minorHAnsi" w:cstheme="minorHAnsi"/>
          <w:sz w:val="22"/>
          <w:szCs w:val="22"/>
        </w:rPr>
      </w:pPr>
      <w:r w:rsidRPr="00751D91">
        <w:rPr>
          <w:rFonts w:asciiTheme="minorHAnsi" w:hAnsiTheme="minorHAnsi" w:cstheme="minorHAnsi"/>
          <w:sz w:val="22"/>
          <w:szCs w:val="22"/>
        </w:rPr>
        <w:t xml:space="preserve">The broken windows theory from 1982 says that visible signs of crime, anti-social behaviour and civil disorder creates an environment which encourages further crime and disorder. The theory suggests that minor incidents such as criminal damage and consuming alcohol in public will have a wider effect of unlawfulness within the community. This incident not only had had an impact on the community that day but created an opportunity for a domino effect for further incidents to occur. </w:t>
      </w:r>
    </w:p>
    <w:p w14:paraId="4C017A0F" w14:textId="77777777" w:rsidR="00751D91" w:rsidRPr="00751D91" w:rsidRDefault="00751D91" w:rsidP="00751D91">
      <w:pPr>
        <w:pStyle w:val="NormalWeb"/>
        <w:spacing w:after="0"/>
        <w:rPr>
          <w:rFonts w:asciiTheme="minorHAnsi" w:hAnsiTheme="minorHAnsi" w:cstheme="minorHAnsi"/>
          <w:sz w:val="22"/>
          <w:szCs w:val="22"/>
        </w:rPr>
      </w:pPr>
      <w:r w:rsidRPr="00751D91">
        <w:rPr>
          <w:rFonts w:asciiTheme="minorHAnsi" w:hAnsiTheme="minorHAnsi" w:cstheme="minorHAnsi"/>
          <w:sz w:val="22"/>
          <w:szCs w:val="22"/>
        </w:rPr>
        <w:t>The victims were also part of the community, the incident had an impact on their lives, they were living in constant fear that harm would come to them if they left their home. The family were left feeling vulnerable which resulted in leading a poor quality of life. The victims feared criminal damage at their home, it had already been targeted by graffiti. This way of living could cause ill health, psychological trauma and leave them having a lack of faith in the Police and other authorities for not protecting them.</w:t>
      </w:r>
    </w:p>
    <w:p w14:paraId="6FB47254" w14:textId="77777777" w:rsidR="00751D91" w:rsidRPr="00751D91" w:rsidRDefault="00751D91" w:rsidP="00751D91">
      <w:pPr>
        <w:pStyle w:val="NormalWeb"/>
        <w:spacing w:after="0"/>
        <w:rPr>
          <w:rFonts w:asciiTheme="minorHAnsi" w:hAnsiTheme="minorHAnsi" w:cstheme="minorHAnsi"/>
          <w:sz w:val="22"/>
          <w:szCs w:val="22"/>
        </w:rPr>
      </w:pPr>
      <w:r w:rsidRPr="00751D91">
        <w:rPr>
          <w:rFonts w:asciiTheme="minorHAnsi" w:hAnsiTheme="minorHAnsi" w:cstheme="minorHAnsi"/>
          <w:sz w:val="22"/>
          <w:szCs w:val="22"/>
        </w:rPr>
        <w:t xml:space="preserve">Considering my options for a police response, there were several avenues to go down, they were both short term and long-term solutions. </w:t>
      </w:r>
    </w:p>
    <w:p w14:paraId="7892FB65" w14:textId="77777777" w:rsidR="00751D91" w:rsidRPr="00751D91" w:rsidRDefault="00751D91" w:rsidP="00751D91">
      <w:pPr>
        <w:pStyle w:val="NormalWeb"/>
        <w:spacing w:after="0"/>
        <w:rPr>
          <w:rFonts w:asciiTheme="minorHAnsi" w:hAnsiTheme="minorHAnsi" w:cstheme="minorHAnsi"/>
          <w:sz w:val="22"/>
          <w:szCs w:val="22"/>
        </w:rPr>
      </w:pPr>
      <w:r w:rsidRPr="00751D91">
        <w:rPr>
          <w:rFonts w:asciiTheme="minorHAnsi" w:hAnsiTheme="minorHAnsi" w:cstheme="minorHAnsi"/>
          <w:sz w:val="22"/>
          <w:szCs w:val="22"/>
        </w:rPr>
        <w:t>I identified the organiser of the group, she appeared to be the most vocal and was organising the crowd. I attempted to go over, speak with her and discuss the behaviour. This was important so I could explain that this was anti-social, was disrupting the community and would likely lead to arrests if the behaviour continued to escalate.</w:t>
      </w:r>
    </w:p>
    <w:p w14:paraId="39C34DB3" w14:textId="77777777" w:rsidR="00751D91" w:rsidRPr="00751D91" w:rsidRDefault="00751D91" w:rsidP="00751D91">
      <w:pPr>
        <w:pStyle w:val="NormalWeb"/>
        <w:spacing w:after="0"/>
        <w:rPr>
          <w:rFonts w:asciiTheme="minorHAnsi" w:hAnsiTheme="minorHAnsi" w:cstheme="minorHAnsi"/>
          <w:sz w:val="22"/>
          <w:szCs w:val="22"/>
        </w:rPr>
      </w:pPr>
      <w:r w:rsidRPr="00751D91">
        <w:rPr>
          <w:rFonts w:asciiTheme="minorHAnsi" w:hAnsiTheme="minorHAnsi" w:cstheme="minorHAnsi"/>
          <w:sz w:val="22"/>
          <w:szCs w:val="22"/>
        </w:rPr>
        <w:t xml:space="preserve">The female was extremely upset that I had asked her and the others to move. I understood that she and other members of the community had concerns that there was a sex offender living in the area, where their children lived and played but, she refused to engage and was angry that police had arrived to protect the family and not them. The crowd continued to chant and cause a disturbance in the street. I used early intervention techniques by issuing a verbal warning. </w:t>
      </w:r>
    </w:p>
    <w:p w14:paraId="1488972F" w14:textId="77777777" w:rsidR="00751D91" w:rsidRPr="00751D91" w:rsidRDefault="00751D91" w:rsidP="00751D91">
      <w:pPr>
        <w:pStyle w:val="NormalWeb"/>
        <w:spacing w:after="0"/>
        <w:rPr>
          <w:rFonts w:asciiTheme="minorHAnsi" w:hAnsiTheme="minorHAnsi" w:cstheme="minorHAnsi"/>
          <w:sz w:val="22"/>
          <w:szCs w:val="22"/>
        </w:rPr>
      </w:pPr>
      <w:r w:rsidRPr="00751D91">
        <w:rPr>
          <w:rFonts w:asciiTheme="minorHAnsi" w:hAnsiTheme="minorHAnsi" w:cstheme="minorHAnsi"/>
          <w:sz w:val="22"/>
          <w:szCs w:val="22"/>
        </w:rPr>
        <w:t xml:space="preserve">After exhausting this option, I followed the five-step appeal communication model. This is a final approach where people have been given every opportunity to comply with requests. This is a mediation approach; I gave the organiser a fresh personal view of the situation. </w:t>
      </w:r>
    </w:p>
    <w:p w14:paraId="571CA0AB" w14:textId="77777777" w:rsidR="00751D91" w:rsidRPr="00751D91" w:rsidRDefault="00751D91" w:rsidP="00751D91">
      <w:pPr>
        <w:pStyle w:val="NormalWeb"/>
        <w:spacing w:after="0"/>
        <w:rPr>
          <w:rFonts w:asciiTheme="minorHAnsi" w:hAnsiTheme="minorHAnsi" w:cstheme="minorHAnsi"/>
          <w:sz w:val="22"/>
          <w:szCs w:val="22"/>
        </w:rPr>
      </w:pPr>
      <w:r w:rsidRPr="00751D91">
        <w:rPr>
          <w:rFonts w:asciiTheme="minorHAnsi" w:hAnsiTheme="minorHAnsi" w:cstheme="minorHAnsi"/>
          <w:sz w:val="22"/>
          <w:szCs w:val="22"/>
        </w:rPr>
        <w:t>The first step, I asked the organiser to comply with my request to move from the area. When this didn’t work, I moved on to step two, I reasoned the appeal by explaining why I had asked for the crowd to move and what laws had been broken. In this case it was Breach of The Peace. When entering step three, I reminded the organiser that she and the persons involved may be jeopardising priorities that may be high to them such as, loss of free time if they were arrested, the possibility of a criminal record and potential impact on career prospects and the loss of money to pay fines or court expenses. Step four, which is the final appeal, the female had confirmed her resistance to my requests and asked I asked her ‘’Is there anything I can reasonably do to make you cooperate and leave the area?’’</w:t>
      </w:r>
    </w:p>
    <w:p w14:paraId="004C9B9D" w14:textId="77777777" w:rsidR="00751D91" w:rsidRPr="00751D91" w:rsidRDefault="00751D91" w:rsidP="00751D91">
      <w:pPr>
        <w:pStyle w:val="NormalWeb"/>
        <w:spacing w:after="0"/>
        <w:rPr>
          <w:rFonts w:asciiTheme="minorHAnsi" w:hAnsiTheme="minorHAnsi" w:cstheme="minorHAnsi"/>
          <w:sz w:val="22"/>
          <w:szCs w:val="22"/>
        </w:rPr>
      </w:pPr>
      <w:r w:rsidRPr="00751D91">
        <w:rPr>
          <w:rFonts w:asciiTheme="minorHAnsi" w:hAnsiTheme="minorHAnsi" w:cstheme="minorHAnsi"/>
          <w:sz w:val="22"/>
          <w:szCs w:val="22"/>
        </w:rPr>
        <w:t xml:space="preserve">The female returned with ‘get them out.’’ As the female and the crowd continued not to listen, force was now an option to begin moving the people from the area.   </w:t>
      </w:r>
    </w:p>
    <w:p w14:paraId="15FA8132" w14:textId="77777777" w:rsidR="00751D91" w:rsidRPr="00751D91" w:rsidRDefault="00751D91" w:rsidP="00751D91">
      <w:pPr>
        <w:pStyle w:val="NormalWeb"/>
        <w:spacing w:after="0"/>
        <w:rPr>
          <w:rFonts w:asciiTheme="minorHAnsi" w:hAnsiTheme="minorHAnsi" w:cstheme="minorHAnsi"/>
          <w:sz w:val="22"/>
          <w:szCs w:val="22"/>
        </w:rPr>
      </w:pPr>
      <w:r w:rsidRPr="00751D91">
        <w:rPr>
          <w:rFonts w:asciiTheme="minorHAnsi" w:hAnsiTheme="minorHAnsi" w:cstheme="minorHAnsi"/>
          <w:sz w:val="22"/>
          <w:szCs w:val="22"/>
        </w:rPr>
        <w:t xml:space="preserve">I considered Breach of the Peace; this is common law which says any person committing breach of the peace can be arrested by any other person. Individuals can be detained until there is no </w:t>
      </w:r>
    </w:p>
    <w:p w14:paraId="463B269E" w14:textId="77777777" w:rsidR="00751D91" w:rsidRPr="00751D91" w:rsidRDefault="00751D91" w:rsidP="00751D91">
      <w:pPr>
        <w:pStyle w:val="NormalWeb"/>
        <w:spacing w:after="0"/>
        <w:rPr>
          <w:rFonts w:asciiTheme="minorHAnsi" w:hAnsiTheme="minorHAnsi" w:cstheme="minorHAnsi"/>
          <w:i/>
          <w:iCs/>
          <w:sz w:val="22"/>
          <w:szCs w:val="22"/>
        </w:rPr>
      </w:pPr>
      <w:r w:rsidRPr="00751D91">
        <w:rPr>
          <w:rFonts w:asciiTheme="minorHAnsi" w:hAnsiTheme="minorHAnsi" w:cstheme="minorHAnsi"/>
          <w:i/>
          <w:iCs/>
          <w:sz w:val="22"/>
          <w:szCs w:val="22"/>
        </w:rPr>
        <w:t>‘’A breach of the peace may occur where harm is done or is likely to be done to a person, or to his property in his presence, or he is in fear of being harmed through assault, affray, riot or disturbance.’’</w:t>
      </w:r>
    </w:p>
    <w:p w14:paraId="1EF0495C" w14:textId="77777777" w:rsidR="00751D91" w:rsidRPr="00751D91" w:rsidRDefault="00751D91" w:rsidP="00751D91">
      <w:pPr>
        <w:pStyle w:val="NoSpacing"/>
        <w:rPr>
          <w:rFonts w:asciiTheme="minorHAnsi" w:hAnsiTheme="minorHAnsi" w:cstheme="minorHAnsi"/>
          <w:sz w:val="22"/>
          <w:szCs w:val="22"/>
        </w:rPr>
      </w:pPr>
    </w:p>
    <w:p w14:paraId="6645603B" w14:textId="65A25052" w:rsidR="00751D91" w:rsidRPr="00751D91" w:rsidRDefault="00751D91" w:rsidP="00751D91">
      <w:pPr>
        <w:pStyle w:val="NoSpacing"/>
        <w:rPr>
          <w:rFonts w:asciiTheme="minorHAnsi" w:hAnsiTheme="minorHAnsi" w:cstheme="minorHAnsi"/>
          <w:sz w:val="22"/>
          <w:szCs w:val="22"/>
        </w:rPr>
      </w:pPr>
      <w:r w:rsidRPr="00751D91">
        <w:rPr>
          <w:rFonts w:asciiTheme="minorHAnsi" w:hAnsiTheme="minorHAnsi" w:cstheme="minorHAnsi"/>
          <w:sz w:val="22"/>
          <w:szCs w:val="22"/>
        </w:rPr>
        <w:t>(Blackstone’s handbook for policing students)</w:t>
      </w:r>
    </w:p>
    <w:p w14:paraId="0E89ABE0" w14:textId="77777777" w:rsidR="00751D91" w:rsidRPr="00751D91" w:rsidRDefault="00751D91" w:rsidP="00751D91">
      <w:pPr>
        <w:pStyle w:val="NoSpacing"/>
        <w:rPr>
          <w:rFonts w:asciiTheme="minorHAnsi" w:hAnsiTheme="minorHAnsi" w:cstheme="minorHAnsi"/>
          <w:sz w:val="22"/>
          <w:szCs w:val="22"/>
        </w:rPr>
      </w:pPr>
      <w:r w:rsidRPr="00751D91">
        <w:rPr>
          <w:rFonts w:asciiTheme="minorHAnsi" w:hAnsiTheme="minorHAnsi" w:cstheme="minorHAnsi"/>
          <w:sz w:val="22"/>
          <w:szCs w:val="22"/>
        </w:rPr>
        <w:t>(Accessed 15</w:t>
      </w:r>
      <w:r w:rsidRPr="00751D91">
        <w:rPr>
          <w:rFonts w:asciiTheme="minorHAnsi" w:hAnsiTheme="minorHAnsi" w:cstheme="minorHAnsi"/>
          <w:sz w:val="22"/>
          <w:szCs w:val="22"/>
          <w:vertAlign w:val="superscript"/>
        </w:rPr>
        <w:t>th</w:t>
      </w:r>
      <w:r w:rsidRPr="00751D91">
        <w:rPr>
          <w:rFonts w:asciiTheme="minorHAnsi" w:hAnsiTheme="minorHAnsi" w:cstheme="minorHAnsi"/>
          <w:sz w:val="22"/>
          <w:szCs w:val="22"/>
        </w:rPr>
        <w:t xml:space="preserve"> of October 2020)</w:t>
      </w:r>
    </w:p>
    <w:p w14:paraId="52936E31" w14:textId="77777777" w:rsidR="00751D91" w:rsidRPr="00751D91" w:rsidRDefault="00751D91" w:rsidP="00751D91">
      <w:pPr>
        <w:pStyle w:val="NormalWeb"/>
        <w:spacing w:after="0"/>
        <w:rPr>
          <w:rFonts w:asciiTheme="minorHAnsi" w:hAnsiTheme="minorHAnsi" w:cstheme="minorHAnsi"/>
          <w:sz w:val="22"/>
          <w:szCs w:val="22"/>
        </w:rPr>
      </w:pPr>
      <w:r w:rsidRPr="00751D91">
        <w:rPr>
          <w:rFonts w:asciiTheme="minorHAnsi" w:hAnsiTheme="minorHAnsi" w:cstheme="minorHAnsi"/>
          <w:sz w:val="22"/>
          <w:szCs w:val="22"/>
        </w:rPr>
        <w:lastRenderedPageBreak/>
        <w:t>One female was arrested, the crowd became less rowdy when they realised it was possible that they may be arrested. Although this was a deterrent, the crowd was still causing a disturbance in the street, cars were still unable to pass on the road, were still intimidating and causing harassment, alarm and distress to the neighbours they were targeting.</w:t>
      </w:r>
    </w:p>
    <w:p w14:paraId="7CF72204" w14:textId="77777777" w:rsidR="00751D91" w:rsidRPr="00751D91" w:rsidRDefault="00751D91" w:rsidP="00751D91">
      <w:pPr>
        <w:pStyle w:val="NormalWeb"/>
        <w:spacing w:after="0"/>
        <w:rPr>
          <w:rFonts w:asciiTheme="minorHAnsi" w:hAnsiTheme="minorHAnsi" w:cstheme="minorHAnsi"/>
          <w:sz w:val="22"/>
          <w:szCs w:val="22"/>
        </w:rPr>
      </w:pPr>
      <w:r w:rsidRPr="00751D91">
        <w:rPr>
          <w:rFonts w:asciiTheme="minorHAnsi" w:hAnsiTheme="minorHAnsi" w:cstheme="minorHAnsi"/>
          <w:sz w:val="22"/>
          <w:szCs w:val="22"/>
        </w:rPr>
        <w:t xml:space="preserve">I contacted the Inspector to explain what was happening. This was important so we could move to the next step to try and eliminate the risk for the community. I asked the inspector to consider a dispersal power and to agree to send a letter of approval to the housing department in the council, agreeing for the safety and wellbeing of the family, they needed to be emergency housed in a different area. </w:t>
      </w:r>
    </w:p>
    <w:p w14:paraId="2FE0F9F3" w14:textId="77777777" w:rsidR="00751D91" w:rsidRPr="00751D91" w:rsidRDefault="00751D91" w:rsidP="00751D91">
      <w:pPr>
        <w:pStyle w:val="NormalWeb"/>
        <w:spacing w:after="0"/>
        <w:rPr>
          <w:rFonts w:asciiTheme="minorHAnsi" w:hAnsiTheme="minorHAnsi" w:cstheme="minorHAnsi"/>
          <w:sz w:val="22"/>
          <w:szCs w:val="22"/>
        </w:rPr>
      </w:pPr>
      <w:r w:rsidRPr="00751D91">
        <w:rPr>
          <w:rFonts w:asciiTheme="minorHAnsi" w:hAnsiTheme="minorHAnsi" w:cstheme="minorHAnsi"/>
          <w:sz w:val="22"/>
          <w:szCs w:val="22"/>
        </w:rPr>
        <w:t xml:space="preserve">When a dispersal order is agreed by Inspectors authority, the police can direct a person committing anti-social behaviour, crime or disorder or contributes to members of the public in the locality being harassed, alarmed or distressed to leave an area for up to 48 hours. In this case, this would be relevant for the entire crowd that was gathered outside the address. They would no longer be able to stay outside the address and as a result, a direction can be given to anyone who appears to be over the age of 10.  Breaching a dispersal power is a criminal offence and they can be arrested. </w:t>
      </w:r>
    </w:p>
    <w:p w14:paraId="64E1BAEA" w14:textId="77777777" w:rsidR="00751D91" w:rsidRPr="00751D91" w:rsidRDefault="00751D91" w:rsidP="00751D91">
      <w:pPr>
        <w:pStyle w:val="NormalWeb"/>
        <w:spacing w:after="0"/>
        <w:rPr>
          <w:rFonts w:asciiTheme="minorHAnsi" w:hAnsiTheme="minorHAnsi" w:cstheme="minorHAnsi"/>
          <w:sz w:val="22"/>
          <w:szCs w:val="22"/>
        </w:rPr>
      </w:pPr>
      <w:r w:rsidRPr="00751D91">
        <w:rPr>
          <w:rFonts w:asciiTheme="minorHAnsi" w:hAnsiTheme="minorHAnsi" w:cstheme="minorHAnsi"/>
          <w:sz w:val="22"/>
          <w:szCs w:val="22"/>
        </w:rPr>
        <w:t>I went into the home of the victim to speak with them, I needed to understand more about them and how the anti-social behaviour had impacted their lives. I wanted to support them. I spoke with the housing department within the council and arranged for target hardening, this included CCTV and extra locks on the door. I also spoke with the Fire Crime unit within South Wales Fire and Rescue Service, they were able to attend the address to fit a fireguard on the letter box. This would reduce the risk of arson.</w:t>
      </w:r>
    </w:p>
    <w:p w14:paraId="42CC8277" w14:textId="77777777" w:rsidR="00751D91" w:rsidRPr="00751D91" w:rsidRDefault="00751D91" w:rsidP="00751D91">
      <w:pPr>
        <w:pStyle w:val="NormalWeb"/>
        <w:spacing w:after="0"/>
        <w:rPr>
          <w:rFonts w:asciiTheme="minorHAnsi" w:hAnsiTheme="minorHAnsi" w:cstheme="minorHAnsi"/>
          <w:sz w:val="22"/>
          <w:szCs w:val="22"/>
        </w:rPr>
      </w:pPr>
      <w:r w:rsidRPr="00751D91">
        <w:rPr>
          <w:rFonts w:asciiTheme="minorHAnsi" w:hAnsiTheme="minorHAnsi" w:cstheme="minorHAnsi"/>
          <w:sz w:val="22"/>
          <w:szCs w:val="22"/>
        </w:rPr>
        <w:t>Psychological bias is the tendency to make decisions or take actions in an unknowing irrational way. To overcome this, I needed to look for a way to introduce objectivity into my decision making, allowing myself more time to make decisions. I took a step back to look at the facts and the impact the behaviour has had on my victim.</w:t>
      </w:r>
    </w:p>
    <w:p w14:paraId="3AB5F8CE" w14:textId="77777777" w:rsidR="00751D91" w:rsidRPr="00751D91" w:rsidRDefault="00751D91" w:rsidP="00751D91">
      <w:pPr>
        <w:pStyle w:val="NormalWeb"/>
        <w:spacing w:after="0"/>
        <w:rPr>
          <w:rFonts w:asciiTheme="minorHAnsi" w:hAnsiTheme="minorHAnsi" w:cstheme="minorHAnsi"/>
          <w:sz w:val="22"/>
          <w:szCs w:val="22"/>
        </w:rPr>
      </w:pPr>
      <w:r w:rsidRPr="00751D91">
        <w:rPr>
          <w:rFonts w:asciiTheme="minorHAnsi" w:hAnsiTheme="minorHAnsi" w:cstheme="minorHAnsi"/>
          <w:sz w:val="22"/>
          <w:szCs w:val="22"/>
        </w:rPr>
        <w:t xml:space="preserve">In this case the victim was the family of a person who had been convicted of some form of sexual activity with a child. My bias may tell me that ‘’he is not the real victim’’ due to the nature of the crimes he has been convicted for. However, under the justice system in this country, the male had been punished and is now deserving of a personal life. This falls under article 8, The human rights act 1998. Which is the right to respect for one’s family life, his home and his correspondents. The male’s family, who had no connections to the </w:t>
      </w:r>
      <w:proofErr w:type="gramStart"/>
      <w:r w:rsidRPr="00751D91">
        <w:rPr>
          <w:rFonts w:asciiTheme="minorHAnsi" w:hAnsiTheme="minorHAnsi" w:cstheme="minorHAnsi"/>
          <w:sz w:val="22"/>
          <w:szCs w:val="22"/>
        </w:rPr>
        <w:t>males</w:t>
      </w:r>
      <w:proofErr w:type="gramEnd"/>
      <w:r w:rsidRPr="00751D91">
        <w:rPr>
          <w:rFonts w:asciiTheme="minorHAnsi" w:hAnsiTheme="minorHAnsi" w:cstheme="minorHAnsi"/>
          <w:sz w:val="22"/>
          <w:szCs w:val="22"/>
        </w:rPr>
        <w:t xml:space="preserve"> convictions were also the victims. They were being targeted simply for being related to a sex offender. This meant the male sex offender was still the antis-social behaviour victim. The law along with our Police Code of Ethics requires me to treat him as the victim of anti-social behaviour, taking on board the situation had on him and his family and his feelings of safety, as well as manage the expectations of the community who have their own fears, concerns and expectations due to the males previous convictions.</w:t>
      </w:r>
    </w:p>
    <w:p w14:paraId="7216CE0D" w14:textId="033B13A9" w:rsidR="00751D91" w:rsidRPr="00751D91" w:rsidRDefault="00751D91" w:rsidP="00751D91">
      <w:pPr>
        <w:pStyle w:val="NormalWeb"/>
        <w:spacing w:after="0"/>
        <w:rPr>
          <w:rFonts w:asciiTheme="minorHAnsi" w:hAnsiTheme="minorHAnsi" w:cstheme="minorHAnsi"/>
          <w:sz w:val="22"/>
          <w:szCs w:val="22"/>
        </w:rPr>
      </w:pPr>
      <w:r w:rsidRPr="00751D91">
        <w:rPr>
          <w:rFonts w:asciiTheme="minorHAnsi" w:hAnsiTheme="minorHAnsi" w:cstheme="minorHAnsi"/>
          <w:sz w:val="22"/>
          <w:szCs w:val="22"/>
        </w:rPr>
        <w:t xml:space="preserve">Throughout this incident I was impartial, I </w:t>
      </w:r>
      <w:r w:rsidRPr="00751D91">
        <w:rPr>
          <w:rFonts w:asciiTheme="minorHAnsi" w:hAnsiTheme="minorHAnsi" w:cstheme="minorHAnsi"/>
          <w:color w:val="404040"/>
          <w:sz w:val="22"/>
          <w:szCs w:val="22"/>
        </w:rPr>
        <w:t xml:space="preserve">acted in a fair and unbiased manner. I understood the frustration and fear that the public had, having a sex offender living next to them but, I treated every single person at the incident in the same polite and respectful manner. Police officers must be capable of challenging discrimination and should hold everyone to the same standards that they keep. I acted with courage doing the right thing, this was a challenging situation, there were more people than police officers and at time it felt very intimidating. Even though the male was linked to a serious crime, I still had to protect him and his family. </w:t>
      </w:r>
      <w:r w:rsidRPr="00751D91">
        <w:rPr>
          <w:rFonts w:asciiTheme="minorHAnsi" w:hAnsiTheme="minorHAnsi" w:cstheme="minorHAnsi"/>
          <w:sz w:val="22"/>
          <w:szCs w:val="22"/>
        </w:rPr>
        <w:t>I valued the views and opinions of the demonstrators by actively listening to understand their perspective and did not favour one person or group over another and I did not allow any feelings I had unfairly influence the way I dealt with the incident.</w:t>
      </w:r>
    </w:p>
    <w:p w14:paraId="0C6DE794" w14:textId="77777777" w:rsidR="00751D91" w:rsidRPr="00751D91" w:rsidRDefault="00751D91" w:rsidP="00751D91">
      <w:pPr>
        <w:pStyle w:val="NormalWeb"/>
        <w:spacing w:after="0"/>
        <w:rPr>
          <w:rFonts w:asciiTheme="minorHAnsi" w:hAnsiTheme="minorHAnsi" w:cstheme="minorHAnsi"/>
          <w:sz w:val="22"/>
          <w:szCs w:val="22"/>
        </w:rPr>
      </w:pPr>
    </w:p>
    <w:p w14:paraId="6FEBB30B" w14:textId="77777777" w:rsidR="00751D91" w:rsidRPr="00751D91" w:rsidRDefault="00751D91" w:rsidP="00751D91">
      <w:pPr>
        <w:pStyle w:val="NoSpacing"/>
        <w:rPr>
          <w:rStyle w:val="Strong"/>
          <w:rFonts w:asciiTheme="minorHAnsi" w:hAnsiTheme="minorHAnsi" w:cstheme="minorHAnsi"/>
          <w:b w:val="0"/>
          <w:bCs w:val="0"/>
          <w:sz w:val="22"/>
          <w:szCs w:val="22"/>
        </w:rPr>
      </w:pPr>
      <w:r w:rsidRPr="00751D91">
        <w:rPr>
          <w:rFonts w:asciiTheme="minorHAnsi" w:hAnsiTheme="minorHAnsi" w:cstheme="minorHAnsi"/>
          <w:sz w:val="22"/>
          <w:szCs w:val="22"/>
        </w:rPr>
        <w:lastRenderedPageBreak/>
        <w:t xml:space="preserve">To deal with the incident, I used evidence-based policing. Evidence based policing is an </w:t>
      </w:r>
      <w:r w:rsidRPr="00751D91">
        <w:rPr>
          <w:rStyle w:val="Strong"/>
          <w:rFonts w:asciiTheme="minorHAnsi" w:hAnsiTheme="minorHAnsi" w:cstheme="minorHAnsi"/>
          <w:b w:val="0"/>
          <w:bCs w:val="0"/>
          <w:sz w:val="22"/>
          <w:szCs w:val="22"/>
        </w:rPr>
        <w:t>approach, police officers and staff create, review and use the best available evidence to inform and challenge policies, practices and decisions.</w:t>
      </w:r>
    </w:p>
    <w:p w14:paraId="4040A39C" w14:textId="77777777" w:rsidR="00751D91" w:rsidRPr="00751D91" w:rsidRDefault="00751D91" w:rsidP="00751D91">
      <w:pPr>
        <w:pStyle w:val="NoSpacing"/>
        <w:rPr>
          <w:rStyle w:val="Strong"/>
          <w:rFonts w:asciiTheme="minorHAnsi" w:hAnsiTheme="minorHAnsi" w:cstheme="minorHAnsi"/>
          <w:b w:val="0"/>
          <w:bCs w:val="0"/>
          <w:sz w:val="22"/>
          <w:szCs w:val="22"/>
        </w:rPr>
      </w:pPr>
    </w:p>
    <w:p w14:paraId="0AD15FD5" w14:textId="77777777" w:rsidR="00751D91" w:rsidRPr="00751D91" w:rsidRDefault="00751D91" w:rsidP="00751D91">
      <w:pPr>
        <w:pStyle w:val="NoSpacing"/>
        <w:rPr>
          <w:rStyle w:val="Strong"/>
          <w:rFonts w:asciiTheme="minorHAnsi" w:hAnsiTheme="minorHAnsi" w:cstheme="minorHAnsi"/>
          <w:b w:val="0"/>
          <w:bCs w:val="0"/>
          <w:sz w:val="22"/>
          <w:szCs w:val="22"/>
        </w:rPr>
      </w:pPr>
      <w:r w:rsidRPr="00751D91">
        <w:rPr>
          <w:rStyle w:val="Strong"/>
          <w:rFonts w:asciiTheme="minorHAnsi" w:hAnsiTheme="minorHAnsi" w:cstheme="minorHAnsi"/>
          <w:b w:val="0"/>
          <w:bCs w:val="0"/>
          <w:sz w:val="22"/>
          <w:szCs w:val="22"/>
        </w:rPr>
        <w:t xml:space="preserve">I decided that this was the best option to deal with the incident as previous experiences within the force which had been successful. </w:t>
      </w:r>
    </w:p>
    <w:p w14:paraId="1D561EC9" w14:textId="77777777" w:rsidR="00751D91" w:rsidRPr="00751D91" w:rsidRDefault="00751D91" w:rsidP="00751D91">
      <w:pPr>
        <w:pStyle w:val="NoSpacing"/>
        <w:rPr>
          <w:rStyle w:val="Strong"/>
          <w:rFonts w:asciiTheme="minorHAnsi" w:hAnsiTheme="minorHAnsi" w:cstheme="minorHAnsi"/>
          <w:b w:val="0"/>
          <w:bCs w:val="0"/>
          <w:sz w:val="22"/>
          <w:szCs w:val="22"/>
        </w:rPr>
      </w:pPr>
    </w:p>
    <w:p w14:paraId="0BE7C589" w14:textId="77777777" w:rsidR="00751D91" w:rsidRPr="00751D91" w:rsidRDefault="00751D91" w:rsidP="00751D91">
      <w:pPr>
        <w:pStyle w:val="NoSpacing"/>
        <w:rPr>
          <w:rStyle w:val="Strong"/>
          <w:rFonts w:asciiTheme="minorHAnsi" w:hAnsiTheme="minorHAnsi" w:cstheme="minorHAnsi"/>
          <w:b w:val="0"/>
          <w:bCs w:val="0"/>
          <w:sz w:val="22"/>
          <w:szCs w:val="22"/>
        </w:rPr>
      </w:pPr>
      <w:r w:rsidRPr="00751D91">
        <w:rPr>
          <w:rStyle w:val="Strong"/>
          <w:rFonts w:asciiTheme="minorHAnsi" w:hAnsiTheme="minorHAnsi" w:cstheme="minorHAnsi"/>
          <w:b w:val="0"/>
          <w:bCs w:val="0"/>
          <w:sz w:val="22"/>
          <w:szCs w:val="22"/>
        </w:rPr>
        <w:t>The dispersal order had been hugely successful in various other incidents of anti-social behaviour within Gwent. By dispersing big groups of people, it lessens the peer impact of people influencing eachother to commit anti-social behaviour, which in turn could lessen the severity of it. Anti-social behaviour from large groups effects the community more, its more intimidating.</w:t>
      </w:r>
    </w:p>
    <w:p w14:paraId="5591DB4E" w14:textId="77777777" w:rsidR="00751D91" w:rsidRPr="00751D91" w:rsidRDefault="00751D91" w:rsidP="00751D91">
      <w:pPr>
        <w:pStyle w:val="NoSpacing"/>
        <w:rPr>
          <w:rStyle w:val="Strong"/>
          <w:rFonts w:asciiTheme="minorHAnsi" w:hAnsiTheme="minorHAnsi" w:cstheme="minorHAnsi"/>
          <w:b w:val="0"/>
          <w:bCs w:val="0"/>
          <w:sz w:val="22"/>
          <w:szCs w:val="22"/>
        </w:rPr>
      </w:pPr>
    </w:p>
    <w:p w14:paraId="57972490" w14:textId="77777777" w:rsidR="00751D91" w:rsidRPr="00751D91" w:rsidRDefault="00751D91" w:rsidP="00751D91">
      <w:pPr>
        <w:pStyle w:val="NoSpacing"/>
        <w:rPr>
          <w:rStyle w:val="Strong"/>
          <w:rFonts w:asciiTheme="minorHAnsi" w:hAnsiTheme="minorHAnsi" w:cstheme="minorHAnsi"/>
          <w:b w:val="0"/>
          <w:bCs w:val="0"/>
          <w:sz w:val="22"/>
          <w:szCs w:val="22"/>
        </w:rPr>
      </w:pPr>
      <w:r w:rsidRPr="00751D91">
        <w:rPr>
          <w:rStyle w:val="Strong"/>
          <w:rFonts w:asciiTheme="minorHAnsi" w:hAnsiTheme="minorHAnsi" w:cstheme="minorHAnsi"/>
          <w:b w:val="0"/>
          <w:bCs w:val="0"/>
          <w:sz w:val="22"/>
          <w:szCs w:val="22"/>
        </w:rPr>
        <w:t>The dispersal order is easily distributed to people, it can be handed out in form of letter and is also posted on social media which indicates the restrictions put in place. The aim of the dispersal covers an entire community, every person must follow the rules. Although this was an easy option for police to reduce the threat of harm and disturbance. This could have had a negative impact on community relations because every person was being tarred with the same brush and being punished for an incident a small percentage of the community were carrying out.</w:t>
      </w:r>
    </w:p>
    <w:p w14:paraId="5C62915C" w14:textId="77777777" w:rsidR="00751D91" w:rsidRPr="00751D91" w:rsidRDefault="00751D91" w:rsidP="00751D91">
      <w:pPr>
        <w:pStyle w:val="NoSpacing"/>
        <w:rPr>
          <w:rStyle w:val="Strong"/>
          <w:rFonts w:asciiTheme="minorHAnsi" w:hAnsiTheme="minorHAnsi" w:cstheme="minorHAnsi"/>
          <w:b w:val="0"/>
          <w:bCs w:val="0"/>
          <w:sz w:val="22"/>
          <w:szCs w:val="22"/>
        </w:rPr>
      </w:pPr>
    </w:p>
    <w:p w14:paraId="4C6F6996" w14:textId="77777777" w:rsidR="00751D91" w:rsidRPr="00751D91" w:rsidRDefault="00751D91" w:rsidP="00751D91">
      <w:pPr>
        <w:pStyle w:val="NoSpacing"/>
        <w:rPr>
          <w:rFonts w:asciiTheme="minorHAnsi" w:hAnsiTheme="minorHAnsi" w:cstheme="minorHAnsi"/>
          <w:sz w:val="22"/>
          <w:szCs w:val="22"/>
        </w:rPr>
      </w:pPr>
      <w:r w:rsidRPr="00751D91">
        <w:rPr>
          <w:rStyle w:val="Strong"/>
          <w:rFonts w:asciiTheme="minorHAnsi" w:hAnsiTheme="minorHAnsi" w:cstheme="minorHAnsi"/>
          <w:b w:val="0"/>
          <w:bCs w:val="0"/>
          <w:sz w:val="22"/>
          <w:szCs w:val="22"/>
        </w:rPr>
        <w:t xml:space="preserve">In conclusion I have </w:t>
      </w:r>
      <w:r w:rsidRPr="00751D91">
        <w:rPr>
          <w:rFonts w:asciiTheme="minorHAnsi" w:hAnsiTheme="minorHAnsi" w:cstheme="minorHAnsi"/>
          <w:sz w:val="22"/>
          <w:szCs w:val="22"/>
        </w:rPr>
        <w:t>looked at how anti-social behaviour impacted the local community and what constitutes effective and appropriate police action. I discussed my responsibilities when responding to anti-social behaviour and how policing values were engaged.</w:t>
      </w:r>
    </w:p>
    <w:p w14:paraId="6932804C" w14:textId="77777777" w:rsidR="00751D91" w:rsidRPr="00751D91" w:rsidRDefault="00751D91" w:rsidP="00751D91">
      <w:pPr>
        <w:pStyle w:val="NoSpacing"/>
        <w:rPr>
          <w:rFonts w:asciiTheme="minorHAnsi" w:hAnsiTheme="minorHAnsi" w:cstheme="minorHAnsi"/>
          <w:sz w:val="22"/>
          <w:szCs w:val="22"/>
        </w:rPr>
      </w:pPr>
    </w:p>
    <w:p w14:paraId="5170D786" w14:textId="77777777" w:rsidR="00751D91" w:rsidRPr="00751D91" w:rsidRDefault="00751D91" w:rsidP="00751D91">
      <w:pPr>
        <w:pStyle w:val="NoSpacing"/>
        <w:rPr>
          <w:rFonts w:asciiTheme="minorHAnsi" w:hAnsiTheme="minorHAnsi" w:cstheme="minorHAnsi"/>
          <w:sz w:val="22"/>
          <w:szCs w:val="22"/>
        </w:rPr>
      </w:pPr>
      <w:r w:rsidRPr="00751D91">
        <w:rPr>
          <w:rFonts w:asciiTheme="minorHAnsi" w:hAnsiTheme="minorHAnsi" w:cstheme="minorHAnsi"/>
          <w:sz w:val="22"/>
          <w:szCs w:val="22"/>
        </w:rPr>
        <w:t xml:space="preserve">This was a very challenging incident to deal with. It was my priority to protect the victims, the persons who were being targeted but, </w:t>
      </w:r>
      <w:proofErr w:type="gramStart"/>
      <w:r w:rsidRPr="00751D91">
        <w:rPr>
          <w:rFonts w:asciiTheme="minorHAnsi" w:hAnsiTheme="minorHAnsi" w:cstheme="minorHAnsi"/>
          <w:sz w:val="22"/>
          <w:szCs w:val="22"/>
        </w:rPr>
        <w:t>It</w:t>
      </w:r>
      <w:proofErr w:type="gramEnd"/>
      <w:r w:rsidRPr="00751D91">
        <w:rPr>
          <w:rFonts w:asciiTheme="minorHAnsi" w:hAnsiTheme="minorHAnsi" w:cstheme="minorHAnsi"/>
          <w:sz w:val="22"/>
          <w:szCs w:val="22"/>
        </w:rPr>
        <w:t xml:space="preserve"> was hard not to feel for the community. As a mother myself, I can only imagine how frightening it must feel, knowing that a sex offender who had been to prison for carrying out offences was living in the community where my children play. </w:t>
      </w:r>
    </w:p>
    <w:p w14:paraId="71090971" w14:textId="77777777" w:rsidR="00751D91" w:rsidRPr="00751D91" w:rsidRDefault="00751D91" w:rsidP="00751D91">
      <w:pPr>
        <w:pStyle w:val="NoSpacing"/>
        <w:rPr>
          <w:rFonts w:asciiTheme="minorHAnsi" w:hAnsiTheme="minorHAnsi" w:cstheme="minorHAnsi"/>
          <w:sz w:val="22"/>
          <w:szCs w:val="22"/>
        </w:rPr>
      </w:pPr>
    </w:p>
    <w:p w14:paraId="02BC251F" w14:textId="77777777" w:rsidR="00751D91" w:rsidRPr="00751D91" w:rsidRDefault="00751D91" w:rsidP="00751D91">
      <w:pPr>
        <w:pStyle w:val="NoSpacing"/>
        <w:rPr>
          <w:rFonts w:asciiTheme="minorHAnsi" w:hAnsiTheme="minorHAnsi" w:cstheme="minorHAnsi"/>
          <w:sz w:val="22"/>
          <w:szCs w:val="22"/>
        </w:rPr>
      </w:pPr>
      <w:r w:rsidRPr="00751D91">
        <w:rPr>
          <w:rFonts w:asciiTheme="minorHAnsi" w:hAnsiTheme="minorHAnsi" w:cstheme="minorHAnsi"/>
          <w:sz w:val="22"/>
          <w:szCs w:val="22"/>
        </w:rPr>
        <w:t xml:space="preserve">I followed the policing values and I would never defer from them but, it was very hard when I understood how the community felt. I was professional throughout and never gave my opinion on the matter. I was professional throughout and I would not change how I dealt with this incident. </w:t>
      </w:r>
    </w:p>
    <w:p w14:paraId="06E8CD7D" w14:textId="77777777" w:rsidR="00751D91" w:rsidRPr="00751D91" w:rsidRDefault="00751D91" w:rsidP="00751D91">
      <w:pPr>
        <w:pStyle w:val="NoSpacing"/>
        <w:rPr>
          <w:rFonts w:asciiTheme="minorHAnsi" w:hAnsiTheme="minorHAnsi" w:cstheme="minorHAnsi"/>
          <w:sz w:val="22"/>
          <w:szCs w:val="22"/>
        </w:rPr>
      </w:pPr>
    </w:p>
    <w:p w14:paraId="2C1FE2DF" w14:textId="77777777" w:rsidR="00751D91" w:rsidRPr="00751D91" w:rsidRDefault="00751D91" w:rsidP="00751D91">
      <w:pPr>
        <w:pStyle w:val="NoSpacing"/>
        <w:rPr>
          <w:rFonts w:asciiTheme="minorHAnsi" w:hAnsiTheme="minorHAnsi" w:cstheme="minorHAnsi"/>
          <w:sz w:val="22"/>
          <w:szCs w:val="22"/>
        </w:rPr>
      </w:pPr>
      <w:r w:rsidRPr="00751D91">
        <w:rPr>
          <w:rFonts w:asciiTheme="minorHAnsi" w:hAnsiTheme="minorHAnsi" w:cstheme="minorHAnsi"/>
          <w:sz w:val="22"/>
          <w:szCs w:val="22"/>
        </w:rPr>
        <w:t xml:space="preserve">Using the dispersal power was a success. Although one person was arrested, I think this did reduce the disorder and was the best option to deal with the incident. </w:t>
      </w:r>
    </w:p>
    <w:p w14:paraId="5E4F40CB" w14:textId="77777777" w:rsidR="00751D91" w:rsidRPr="00751D91" w:rsidRDefault="00751D91" w:rsidP="00751D91">
      <w:pPr>
        <w:pStyle w:val="NoSpacing"/>
        <w:rPr>
          <w:rFonts w:asciiTheme="minorHAnsi" w:hAnsiTheme="minorHAnsi" w:cstheme="minorHAnsi"/>
          <w:sz w:val="22"/>
          <w:szCs w:val="22"/>
        </w:rPr>
      </w:pPr>
    </w:p>
    <w:p w14:paraId="21759AC1" w14:textId="77777777" w:rsidR="00751D91" w:rsidRPr="00751D91" w:rsidRDefault="00751D91" w:rsidP="00751D91">
      <w:pPr>
        <w:pStyle w:val="NoSpacing"/>
        <w:rPr>
          <w:rFonts w:asciiTheme="minorHAnsi" w:hAnsiTheme="minorHAnsi" w:cstheme="minorHAnsi"/>
          <w:sz w:val="22"/>
          <w:szCs w:val="22"/>
        </w:rPr>
      </w:pPr>
      <w:r w:rsidRPr="00751D91">
        <w:rPr>
          <w:rFonts w:asciiTheme="minorHAnsi" w:hAnsiTheme="minorHAnsi" w:cstheme="minorHAnsi"/>
          <w:sz w:val="22"/>
          <w:szCs w:val="22"/>
        </w:rPr>
        <w:t>The collaborative work that I carried out with the council and fire service was a huge success. This reduced the possibility of harm coming to the family and as a result of getting a letter from the Inspector, the family were deemed high risk and moved from the area the following day. I would not change my approach in this incident at all. I am happy with the outcome.</w:t>
      </w:r>
    </w:p>
    <w:p w14:paraId="37BEA898" w14:textId="77777777" w:rsidR="00751D91" w:rsidRPr="00751D91" w:rsidRDefault="00751D91" w:rsidP="00751D91">
      <w:pPr>
        <w:pStyle w:val="NoSpacing"/>
        <w:rPr>
          <w:rFonts w:asciiTheme="minorHAnsi" w:hAnsiTheme="minorHAnsi" w:cstheme="minorHAnsi"/>
          <w:sz w:val="22"/>
          <w:szCs w:val="22"/>
        </w:rPr>
      </w:pPr>
    </w:p>
    <w:p w14:paraId="285697D3" w14:textId="77777777" w:rsidR="00751D91" w:rsidRPr="00751D91" w:rsidRDefault="00751D91" w:rsidP="00751D91">
      <w:pPr>
        <w:pStyle w:val="NoSpacing"/>
        <w:rPr>
          <w:rFonts w:asciiTheme="minorHAnsi" w:hAnsiTheme="minorHAnsi" w:cstheme="minorHAnsi"/>
          <w:sz w:val="22"/>
          <w:szCs w:val="22"/>
        </w:rPr>
      </w:pPr>
      <w:r w:rsidRPr="00751D91">
        <w:rPr>
          <w:rFonts w:asciiTheme="minorHAnsi" w:hAnsiTheme="minorHAnsi" w:cstheme="minorHAnsi"/>
          <w:sz w:val="22"/>
          <w:szCs w:val="22"/>
        </w:rPr>
        <w:t>(words 2411)</w:t>
      </w: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22001B">
          <w:pgSz w:w="11906" w:h="16838" w:code="9"/>
          <w:pgMar w:top="1440" w:right="1440" w:bottom="1440" w:left="1440" w:header="720" w:footer="720" w:gutter="0"/>
          <w:cols w:space="720"/>
          <w:docGrid w:linePitch="272"/>
        </w:sectPr>
      </w:pPr>
    </w:p>
    <w:p w14:paraId="2B4DA333" w14:textId="77777777" w:rsidR="004923DA" w:rsidRPr="00270EEB" w:rsidRDefault="5848403C" w:rsidP="5848403C">
      <w:pPr>
        <w:keepNext/>
        <w:spacing w:before="240" w:after="60"/>
        <w:ind w:right="237"/>
        <w:jc w:val="both"/>
        <w:rPr>
          <w:b/>
          <w:bCs/>
          <w:sz w:val="24"/>
          <w:szCs w:val="24"/>
        </w:rPr>
      </w:pPr>
      <w:r w:rsidRPr="5848403C">
        <w:rPr>
          <w:b/>
          <w:bCs/>
          <w:sz w:val="24"/>
          <w:szCs w:val="24"/>
        </w:rPr>
        <w:lastRenderedPageBreak/>
        <w:t>Bibliography</w:t>
      </w:r>
    </w:p>
    <w:p w14:paraId="5C7A9DD6" w14:textId="6A9DDB1D" w:rsidR="00390074" w:rsidRPr="00270EEB" w:rsidRDefault="5848403C" w:rsidP="5848403C">
      <w:pPr>
        <w:keepNext/>
        <w:spacing w:before="240" w:after="60"/>
        <w:ind w:right="237"/>
        <w:jc w:val="both"/>
        <w:rPr>
          <w:b/>
          <w:bCs/>
          <w:sz w:val="24"/>
          <w:szCs w:val="24"/>
        </w:rPr>
      </w:pPr>
      <w:r w:rsidRPr="5848403C">
        <w:rPr>
          <w:sz w:val="24"/>
          <w:szCs w:val="24"/>
        </w:rPr>
        <w:t>The bibliography should only include sources referenced within the workbook using the Harvard referencing system. Information about referencing in written assignments and how to avoid plagiarism can be found on Moodle. It is important that you are aware of the importance of ensuring that the work submitted is your original work.</w:t>
      </w:r>
    </w:p>
    <w:p w14:paraId="6706116D" w14:textId="77777777" w:rsidR="00390074" w:rsidRPr="00270EEB" w:rsidRDefault="00390074" w:rsidP="5848403C">
      <w:pPr>
        <w:ind w:right="237"/>
        <w:jc w:val="both"/>
        <w:rPr>
          <w:b/>
          <w:bCs/>
          <w:sz w:val="24"/>
          <w:szCs w:val="24"/>
        </w:rPr>
      </w:pPr>
    </w:p>
    <w:p w14:paraId="577B4021" w14:textId="77777777" w:rsidR="00751D91" w:rsidRDefault="00751D91" w:rsidP="00751D91">
      <w:r>
        <w:t>Bibliography</w:t>
      </w:r>
    </w:p>
    <w:p w14:paraId="2E58212F" w14:textId="77777777" w:rsidR="00751D91" w:rsidRDefault="00751D91" w:rsidP="00751D91"/>
    <w:p w14:paraId="05FDD0D5" w14:textId="6D973CDE" w:rsidR="00751D91" w:rsidRDefault="00EA6A54" w:rsidP="00751D91">
      <w:hyperlink r:id="rId20" w:history="1">
        <w:r w:rsidR="00751D91">
          <w:rPr>
            <w:rStyle w:val="Hyperlink"/>
          </w:rPr>
          <w:t>https://assets.publishing.service.gov.uk/government/uploads/system/uploads/attachment_data/file/729842/pace-code-c-2018.pdf</w:t>
        </w:r>
      </w:hyperlink>
      <w:r w:rsidR="00751D91">
        <w:t xml:space="preserve"> </w:t>
      </w:r>
    </w:p>
    <w:p w14:paraId="5E06F893" w14:textId="77777777" w:rsidR="00751D91" w:rsidRDefault="00751D91" w:rsidP="00751D91"/>
    <w:p w14:paraId="75413D2A" w14:textId="4C7AF6D8" w:rsidR="00751D91" w:rsidRDefault="00EA6A54" w:rsidP="00751D91">
      <w:hyperlink r:id="rId21" w:history="1">
        <w:r w:rsidR="00751D91" w:rsidRPr="000863F7">
          <w:rPr>
            <w:rStyle w:val="Hyperlink"/>
          </w:rPr>
          <w:t>https://assets.publishing.service.gov.uk/government/uploads/system/uploads/attachment_data/file/116655/dpr26.pdf</w:t>
        </w:r>
      </w:hyperlink>
    </w:p>
    <w:p w14:paraId="245C9556" w14:textId="77777777" w:rsidR="00751D91" w:rsidRDefault="00751D91" w:rsidP="00751D91"/>
    <w:p w14:paraId="62D46087" w14:textId="0ED9C80E" w:rsidR="00751D91" w:rsidRDefault="00EA6A54" w:rsidP="00751D91">
      <w:hyperlink r:id="rId22" w:history="1">
        <w:r w:rsidR="00751D91" w:rsidRPr="000863F7">
          <w:rPr>
            <w:rStyle w:val="Hyperlink"/>
          </w:rPr>
          <w:t>https://assets.publishing.service.gov.uk/government/uploads/system/uploads/attachment_data/file/228863/8367.pdf</w:t>
        </w:r>
      </w:hyperlink>
    </w:p>
    <w:p w14:paraId="53DC8352" w14:textId="77777777" w:rsidR="00751D91" w:rsidRDefault="00751D91" w:rsidP="00751D91"/>
    <w:p w14:paraId="08880705" w14:textId="4DA6D082" w:rsidR="00751D91" w:rsidRDefault="00EA6A54" w:rsidP="00751D91">
      <w:hyperlink r:id="rId23" w:history="1">
        <w:r w:rsidR="00751D91" w:rsidRPr="000863F7">
          <w:rPr>
            <w:rStyle w:val="Hyperlink"/>
          </w:rPr>
          <w:t>https://www.bihr.org.uk/thehumanrightsact</w:t>
        </w:r>
      </w:hyperlink>
    </w:p>
    <w:p w14:paraId="1399DE66" w14:textId="77777777" w:rsidR="00751D91" w:rsidRDefault="00751D91" w:rsidP="00751D91"/>
    <w:p w14:paraId="3DFB23F4" w14:textId="77777777" w:rsidR="00751D91" w:rsidRDefault="00751D91" w:rsidP="00751D91">
      <w:r>
        <w:t xml:space="preserve">Blackstone’s handbook for Policing students. Page 295    </w:t>
      </w:r>
    </w:p>
    <w:p w14:paraId="6581F479" w14:textId="10F5BA5C" w:rsidR="00751D91" w:rsidRDefault="00751D91" w:rsidP="00751D91">
      <w:r>
        <w:t xml:space="preserve">  </w:t>
      </w:r>
    </w:p>
    <w:p w14:paraId="00D748BE" w14:textId="77777777" w:rsidR="00751D91" w:rsidRDefault="00751D91" w:rsidP="00751D91">
      <w:r>
        <w:t xml:space="preserve">Blackstone’s handbook for Policing students. Page 307          </w:t>
      </w:r>
    </w:p>
    <w:p w14:paraId="458CC5DC" w14:textId="669F1AE2" w:rsidR="00751D91" w:rsidRDefault="00751D91" w:rsidP="00751D91">
      <w:r>
        <w:t xml:space="preserve">                                                                                                                                          </w:t>
      </w:r>
    </w:p>
    <w:p w14:paraId="448F6515" w14:textId="1C4D241C" w:rsidR="00751D91" w:rsidRDefault="00EA6A54" w:rsidP="00751D91">
      <w:hyperlink r:id="rId24" w:history="1">
        <w:r w:rsidR="00751D91" w:rsidRPr="000863F7">
          <w:rPr>
            <w:rStyle w:val="Hyperlink"/>
          </w:rPr>
          <w:t>https://www.college.police.uk/What-we-do/Ethics/Ethics-home/Documents/Code_of_Ethics.pdf</w:t>
        </w:r>
      </w:hyperlink>
    </w:p>
    <w:p w14:paraId="566F1452" w14:textId="77777777" w:rsidR="00751D91" w:rsidRDefault="00751D91" w:rsidP="00751D91"/>
    <w:p w14:paraId="4C25C081" w14:textId="5E0E3F11" w:rsidR="00751D91" w:rsidRDefault="00EA6A54" w:rsidP="00751D91">
      <w:hyperlink r:id="rId25" w:history="1">
        <w:r w:rsidR="00751D91" w:rsidRPr="00573C2C">
          <w:rPr>
            <w:rStyle w:val="Hyperlink"/>
          </w:rPr>
          <w:t>https://www.cysur.wales/vawdasv/</w:t>
        </w:r>
      </w:hyperlink>
    </w:p>
    <w:p w14:paraId="63966929" w14:textId="77777777" w:rsidR="00751D91" w:rsidRDefault="00751D91" w:rsidP="00751D91"/>
    <w:p w14:paraId="5F56E197" w14:textId="7E6B78EF" w:rsidR="00751D91" w:rsidRDefault="00EA6A54" w:rsidP="00751D91">
      <w:hyperlink r:id="rId26" w:history="1">
        <w:r w:rsidR="00751D91" w:rsidRPr="000863F7">
          <w:rPr>
            <w:rStyle w:val="Hyperlink"/>
          </w:rPr>
          <w:t>https://essaywritingserviceuk.co.uk/advice-and-guidance/bortons-model-of-reflection</w:t>
        </w:r>
      </w:hyperlink>
    </w:p>
    <w:p w14:paraId="7C0B5F48" w14:textId="77777777" w:rsidR="00751D91" w:rsidRDefault="00751D91" w:rsidP="00751D91"/>
    <w:p w14:paraId="231937B2" w14:textId="5B53541A" w:rsidR="00751D91" w:rsidRDefault="00EA6A54" w:rsidP="00751D91">
      <w:hyperlink r:id="rId27" w:history="1">
        <w:r w:rsidR="00751D91" w:rsidRPr="000863F7">
          <w:rPr>
            <w:rStyle w:val="Hyperlink"/>
          </w:rPr>
          <w:t>https://www.mentalhealth.org.uk/blog/importance-sleep</w:t>
        </w:r>
      </w:hyperlink>
    </w:p>
    <w:p w14:paraId="26CE4888" w14:textId="77777777" w:rsidR="00751D91" w:rsidRDefault="00751D91" w:rsidP="00751D91"/>
    <w:p w14:paraId="197A7957" w14:textId="77777777" w:rsidR="00751D91" w:rsidRDefault="00EA6A54" w:rsidP="00751D91">
      <w:hyperlink r:id="rId28" w:history="1">
        <w:r w:rsidR="00751D91" w:rsidRPr="00573C2C">
          <w:rPr>
            <w:rStyle w:val="Hyperlink"/>
          </w:rPr>
          <w:t>https://www.nngroup.com/articles/mental-models/</w:t>
        </w:r>
      </w:hyperlink>
    </w:p>
    <w:p w14:paraId="6ED77802" w14:textId="77777777" w:rsidR="0093018C" w:rsidRPr="00294868" w:rsidRDefault="00BC5725" w:rsidP="5848403C">
      <w:pPr>
        <w:keepNext/>
        <w:ind w:right="237"/>
        <w:jc w:val="center"/>
        <w:rPr>
          <w:b/>
          <w:bCs/>
          <w:sz w:val="24"/>
          <w:szCs w:val="24"/>
        </w:rPr>
      </w:pPr>
      <w:r w:rsidRPr="5848403C">
        <w:rPr>
          <w:b/>
          <w:bCs/>
          <w:sz w:val="24"/>
          <w:szCs w:val="24"/>
        </w:rPr>
        <w:br w:type="page"/>
      </w:r>
    </w:p>
    <w:p w14:paraId="5B23D6C4" w14:textId="77777777" w:rsidR="0093018C" w:rsidRPr="005D583E" w:rsidRDefault="0093018C" w:rsidP="5848403C">
      <w:pPr>
        <w:pBdr>
          <w:top w:val="single" w:sz="6" w:space="1" w:color="auto"/>
          <w:left w:val="single" w:sz="6" w:space="1" w:color="auto"/>
          <w:bottom w:val="single" w:sz="6" w:space="1" w:color="auto"/>
          <w:right w:val="single" w:sz="6" w:space="1" w:color="auto"/>
        </w:pBdr>
        <w:ind w:right="237"/>
        <w:jc w:val="both"/>
        <w:rPr>
          <w:b/>
          <w:bCs/>
          <w:sz w:val="24"/>
          <w:szCs w:val="24"/>
        </w:rPr>
      </w:pPr>
    </w:p>
    <w:p w14:paraId="7EAB4358" w14:textId="63EAC074" w:rsidR="5848403C" w:rsidRDefault="1717EFC7" w:rsidP="1717EFC7">
      <w:pPr>
        <w:jc w:val="both"/>
        <w:rPr>
          <w:rFonts w:eastAsia="Arial"/>
          <w:color w:val="000000" w:themeColor="text1"/>
          <w:sz w:val="24"/>
          <w:szCs w:val="24"/>
        </w:rPr>
      </w:pPr>
      <w:r w:rsidRPr="1717EFC7">
        <w:rPr>
          <w:rFonts w:eastAsia="Arial"/>
          <w:b/>
          <w:bCs/>
          <w:color w:val="000000" w:themeColor="text1"/>
          <w:sz w:val="24"/>
          <w:szCs w:val="24"/>
        </w:rPr>
        <w:t>CONFIDENTIALITY and PLAGIARISM – to be completed by the learner</w:t>
      </w:r>
    </w:p>
    <w:p w14:paraId="72B015ED" w14:textId="783FD73C" w:rsidR="5848403C" w:rsidRDefault="5848403C" w:rsidP="5848403C">
      <w:pPr>
        <w:jc w:val="both"/>
        <w:rPr>
          <w:rFonts w:eastAsia="Arial"/>
          <w:color w:val="000000" w:themeColor="text1"/>
          <w:sz w:val="24"/>
          <w:szCs w:val="24"/>
        </w:rPr>
      </w:pPr>
    </w:p>
    <w:p w14:paraId="37B1A9B1" w14:textId="098F1E84"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All information provided in this workbook complies with the guidance on confidentiality.  I confirm that all work is my original work and has not been copied. Plagiarism is taken very seriously by the University and the programme.   </w:t>
      </w:r>
    </w:p>
    <w:p w14:paraId="7D98CBB5" w14:textId="7EC30E2C" w:rsidR="5848403C" w:rsidRDefault="5848403C" w:rsidP="5848403C">
      <w:pPr>
        <w:jc w:val="both"/>
        <w:rPr>
          <w:rFonts w:eastAsia="Arial"/>
          <w:color w:val="000000" w:themeColor="text1"/>
          <w:sz w:val="24"/>
          <w:szCs w:val="24"/>
        </w:rPr>
      </w:pPr>
    </w:p>
    <w:p w14:paraId="3A0AFA71" w14:textId="5D549216" w:rsidR="5848403C" w:rsidRDefault="00785253" w:rsidP="5848403C">
      <w:pPr>
        <w:jc w:val="both"/>
        <w:rPr>
          <w:rFonts w:eastAsia="Arial"/>
          <w:color w:val="000000" w:themeColor="text1"/>
          <w:sz w:val="24"/>
          <w:szCs w:val="24"/>
        </w:rPr>
      </w:pPr>
      <w:r>
        <w:rPr>
          <w:rFonts w:eastAsia="Arial"/>
          <w:noProof/>
          <w:color w:val="000000" w:themeColor="text1"/>
          <w:sz w:val="24"/>
          <w:szCs w:val="24"/>
        </w:rPr>
        <mc:AlternateContent>
          <mc:Choice Requires="wpi">
            <w:drawing>
              <wp:anchor distT="0" distB="0" distL="114300" distR="114300" simplePos="0" relativeHeight="251659264" behindDoc="0" locked="0" layoutInCell="1" allowOverlap="1" wp14:anchorId="107548DC" wp14:editId="393AEBC9">
                <wp:simplePos x="0" y="0"/>
                <wp:positionH relativeFrom="column">
                  <wp:posOffset>864736</wp:posOffset>
                </wp:positionH>
                <wp:positionV relativeFrom="paragraph">
                  <wp:posOffset>-83110</wp:posOffset>
                </wp:positionV>
                <wp:extent cx="1485360" cy="261000"/>
                <wp:effectExtent l="38100" t="38100" r="19685" b="43815"/>
                <wp:wrapNone/>
                <wp:docPr id="1" name="Ink 1"/>
                <wp:cNvGraphicFramePr/>
                <a:graphic xmlns:a="http://schemas.openxmlformats.org/drawingml/2006/main">
                  <a:graphicData uri="http://schemas.microsoft.com/office/word/2010/wordprocessingInk">
                    <w14:contentPart bwMode="auto" r:id="rId29">
                      <w14:nvContentPartPr>
                        <w14:cNvContentPartPr/>
                      </w14:nvContentPartPr>
                      <w14:xfrm>
                        <a:off x="0" y="0"/>
                        <a:ext cx="1485360" cy="261000"/>
                      </w14:xfrm>
                    </w14:contentPart>
                  </a:graphicData>
                </a:graphic>
              </wp:anchor>
            </w:drawing>
          </mc:Choice>
          <mc:Fallback>
            <w:pict>
              <v:shapetype w14:anchorId="4A55EC98"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 o:spid="_x0000_s1026" type="#_x0000_t75" style="position:absolute;margin-left:67.4pt;margin-top:-7.25pt;width:118.35pt;height:21.9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">
                <v:imagedata r:id="rId30" o:title=""/>
              </v:shape>
            </w:pict>
          </mc:Fallback>
        </mc:AlternateContent>
      </w:r>
      <w:r w:rsidR="5848403C" w:rsidRPr="5848403C">
        <w:rPr>
          <w:rFonts w:eastAsia="Arial"/>
          <w:color w:val="000000" w:themeColor="text1"/>
          <w:sz w:val="24"/>
          <w:szCs w:val="24"/>
        </w:rPr>
        <w:t xml:space="preserve">Signed:  _ _ _ _ _ _ _ _ _ _ _ _ _ _ </w:t>
      </w:r>
      <w:proofErr w:type="gramStart"/>
      <w:r w:rsidR="5848403C" w:rsidRPr="5848403C">
        <w:rPr>
          <w:rFonts w:eastAsia="Arial"/>
          <w:color w:val="000000" w:themeColor="text1"/>
          <w:sz w:val="24"/>
          <w:szCs w:val="24"/>
        </w:rPr>
        <w:t>_  (</w:t>
      </w:r>
      <w:proofErr w:type="gramEnd"/>
      <w:r w:rsidR="5848403C" w:rsidRPr="5848403C">
        <w:rPr>
          <w:rFonts w:eastAsia="Arial"/>
          <w:color w:val="000000" w:themeColor="text1"/>
          <w:sz w:val="24"/>
          <w:szCs w:val="24"/>
        </w:rPr>
        <w:t>Learner</w:t>
      </w:r>
    </w:p>
    <w:p w14:paraId="5473B39D" w14:textId="25489F28" w:rsidR="5848403C" w:rsidRDefault="5848403C" w:rsidP="5848403C">
      <w:pPr>
        <w:jc w:val="both"/>
        <w:rPr>
          <w:rFonts w:eastAsia="Arial"/>
          <w:color w:val="000000" w:themeColor="text1"/>
          <w:sz w:val="24"/>
          <w:szCs w:val="24"/>
        </w:rPr>
      </w:pPr>
    </w:p>
    <w:p w14:paraId="4EC5D203" w14:textId="14F56725"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Date: </w:t>
      </w:r>
      <w:r w:rsidR="00B77708">
        <w:rPr>
          <w:rFonts w:eastAsia="Arial"/>
          <w:color w:val="000000" w:themeColor="text1"/>
          <w:sz w:val="24"/>
          <w:szCs w:val="24"/>
        </w:rPr>
        <w:t>18</w:t>
      </w:r>
      <w:r w:rsidR="00B77708" w:rsidRPr="00B77708">
        <w:rPr>
          <w:rFonts w:eastAsia="Arial"/>
          <w:color w:val="000000" w:themeColor="text1"/>
          <w:sz w:val="24"/>
          <w:szCs w:val="24"/>
          <w:vertAlign w:val="superscript"/>
        </w:rPr>
        <w:t>th</w:t>
      </w:r>
      <w:r w:rsidR="00B77708">
        <w:rPr>
          <w:rFonts w:eastAsia="Arial"/>
          <w:color w:val="000000" w:themeColor="text1"/>
          <w:sz w:val="24"/>
          <w:szCs w:val="24"/>
        </w:rPr>
        <w:t xml:space="preserve"> of October 2020</w:t>
      </w:r>
    </w:p>
    <w:p w14:paraId="0572E841" w14:textId="33ACBE85" w:rsidR="5848403C" w:rsidRDefault="5848403C" w:rsidP="5848403C">
      <w:pPr>
        <w:jc w:val="both"/>
        <w:rPr>
          <w:rFonts w:eastAsia="Arial"/>
          <w:color w:val="000000" w:themeColor="text1"/>
          <w:sz w:val="24"/>
          <w:szCs w:val="24"/>
        </w:rPr>
      </w:pPr>
    </w:p>
    <w:p w14:paraId="73107FB2" w14:textId="508AD9EC" w:rsidR="5848403C" w:rsidRDefault="5848403C" w:rsidP="5848403C">
      <w:pPr>
        <w:ind w:right="180"/>
        <w:jc w:val="both"/>
        <w:rPr>
          <w:rFonts w:eastAsia="Arial"/>
          <w:color w:val="000000" w:themeColor="text1"/>
          <w:sz w:val="24"/>
          <w:szCs w:val="24"/>
        </w:rPr>
      </w:pPr>
    </w:p>
    <w:p w14:paraId="03F095FE" w14:textId="3FC8555D" w:rsidR="5848403C" w:rsidRDefault="5848403C" w:rsidP="5848403C">
      <w:pPr>
        <w:jc w:val="both"/>
        <w:rPr>
          <w:rFonts w:eastAsia="Arial"/>
          <w:color w:val="000000" w:themeColor="text1"/>
          <w:sz w:val="24"/>
          <w:szCs w:val="24"/>
        </w:rPr>
      </w:pPr>
    </w:p>
    <w:p w14:paraId="22B9C8E7" w14:textId="700CF00A" w:rsidR="5848403C" w:rsidRDefault="5848403C" w:rsidP="5848403C">
      <w:pPr>
        <w:ind w:right="237"/>
        <w:jc w:val="both"/>
        <w:rPr>
          <w:sz w:val="24"/>
          <w:szCs w:val="24"/>
        </w:rPr>
        <w:sectPr w:rsidR="5848403C" w:rsidSect="0022001B">
          <w:pgSz w:w="11906" w:h="16838" w:code="9"/>
          <w:pgMar w:top="1440" w:right="1440" w:bottom="1440" w:left="1440" w:header="720" w:footer="720" w:gutter="0"/>
          <w:cols w:space="720"/>
          <w:docGrid w:linePitch="272"/>
        </w:sectPr>
      </w:pPr>
    </w:p>
    <w:p w14:paraId="415BEA4F" w14:textId="7BA51687" w:rsidR="5848403C" w:rsidRDefault="1717EFC7" w:rsidP="1717EFC7">
      <w:pPr>
        <w:rPr>
          <w:rFonts w:eastAsia="Arial"/>
          <w:color w:val="000000" w:themeColor="text1"/>
          <w:sz w:val="24"/>
          <w:szCs w:val="24"/>
        </w:rPr>
      </w:pPr>
      <w:r w:rsidRPr="1717EFC7">
        <w:rPr>
          <w:rFonts w:eastAsia="Arial"/>
          <w:b/>
          <w:bCs/>
          <w:color w:val="000000" w:themeColor="text1"/>
          <w:sz w:val="24"/>
          <w:szCs w:val="24"/>
        </w:rPr>
        <w:lastRenderedPageBreak/>
        <w:t>Confirmation of the progress on the Occupational Competency Portfolio (OCP).</w:t>
      </w:r>
    </w:p>
    <w:p w14:paraId="3F50D29A" w14:textId="5640796F" w:rsidR="5848403C" w:rsidRDefault="5848403C" w:rsidP="5848403C">
      <w:pPr>
        <w:rPr>
          <w:rFonts w:eastAsia="Arial"/>
          <w:color w:val="000000" w:themeColor="text1"/>
          <w:sz w:val="24"/>
          <w:szCs w:val="24"/>
        </w:rPr>
      </w:pPr>
    </w:p>
    <w:p w14:paraId="2E294A5F" w14:textId="25EFA144" w:rsidR="5848403C" w:rsidRDefault="5848403C" w:rsidP="5848403C">
      <w:pPr>
        <w:rPr>
          <w:rFonts w:eastAsia="Arial"/>
          <w:color w:val="000000" w:themeColor="text1"/>
          <w:sz w:val="24"/>
          <w:szCs w:val="24"/>
        </w:rPr>
      </w:pPr>
      <w:r w:rsidRPr="5848403C">
        <w:rPr>
          <w:rFonts w:eastAsia="Arial"/>
          <w:color w:val="000000" w:themeColor="text1"/>
          <w:sz w:val="24"/>
          <w:szCs w:val="24"/>
        </w:rPr>
        <w:t xml:space="preserve">I confirm that I am progressing with the Occupational Competency Portfolio (OCP) in accordance to the regulations. </w:t>
      </w:r>
    </w:p>
    <w:p w14:paraId="1CC68254" w14:textId="26AEFE2C" w:rsidR="5848403C" w:rsidRDefault="00785253" w:rsidP="5848403C">
      <w:pPr>
        <w:rPr>
          <w:rFonts w:eastAsia="Arial"/>
          <w:color w:val="000000" w:themeColor="text1"/>
          <w:sz w:val="24"/>
          <w:szCs w:val="24"/>
        </w:rPr>
      </w:pPr>
      <w:r>
        <w:rPr>
          <w:rFonts w:eastAsia="Arial"/>
          <w:noProof/>
          <w:color w:val="000000" w:themeColor="text1"/>
          <w:sz w:val="24"/>
          <w:szCs w:val="24"/>
        </w:rPr>
        <mc:AlternateContent>
          <mc:Choice Requires="wpi">
            <w:drawing>
              <wp:anchor distT="0" distB="0" distL="114300" distR="114300" simplePos="0" relativeHeight="251660288" behindDoc="0" locked="0" layoutInCell="1" allowOverlap="1" wp14:anchorId="2259AF22" wp14:editId="6F87B027">
                <wp:simplePos x="0" y="0"/>
                <wp:positionH relativeFrom="column">
                  <wp:posOffset>790576</wp:posOffset>
                </wp:positionH>
                <wp:positionV relativeFrom="paragraph">
                  <wp:posOffset>-136295</wp:posOffset>
                </wp:positionV>
                <wp:extent cx="1454760" cy="485280"/>
                <wp:effectExtent l="57150" t="38100" r="12700" b="48260"/>
                <wp:wrapNone/>
                <wp:docPr id="3" name="Ink 3"/>
                <wp:cNvGraphicFramePr/>
                <a:graphic xmlns:a="http://schemas.openxmlformats.org/drawingml/2006/main">
                  <a:graphicData uri="http://schemas.microsoft.com/office/word/2010/wordprocessingInk">
                    <w14:contentPart bwMode="auto" r:id="rId31">
                      <w14:nvContentPartPr>
                        <w14:cNvContentPartPr/>
                      </w14:nvContentPartPr>
                      <w14:xfrm>
                        <a:off x="0" y="0"/>
                        <a:ext cx="1454760" cy="485280"/>
                      </w14:xfrm>
                    </w14:contentPart>
                  </a:graphicData>
                </a:graphic>
              </wp:anchor>
            </w:drawing>
          </mc:Choice>
          <mc:Fallback>
            <w:pict>
              <v:shape w14:anchorId="4509316D" id="Ink 3" o:spid="_x0000_s1026" type="#_x0000_t75" style="position:absolute;margin-left:61.55pt;margin-top:-11.45pt;width:116pt;height:39.6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">
                <v:imagedata r:id="rId32" o:title=""/>
              </v:shape>
            </w:pict>
          </mc:Fallback>
        </mc:AlternateContent>
      </w:r>
    </w:p>
    <w:p w14:paraId="763F8F59" w14:textId="4B57D71A"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Signed:  _ _ _ _ _ _ _ _ _ _ _ _ _ _ _ (Learner)</w:t>
      </w:r>
    </w:p>
    <w:p w14:paraId="3EC01EFA" w14:textId="0F1AEED0" w:rsidR="5848403C" w:rsidRDefault="5848403C" w:rsidP="5848403C">
      <w:pPr>
        <w:jc w:val="both"/>
        <w:rPr>
          <w:rFonts w:eastAsia="Arial"/>
          <w:color w:val="000000" w:themeColor="text1"/>
          <w:sz w:val="24"/>
          <w:szCs w:val="24"/>
        </w:rPr>
      </w:pPr>
    </w:p>
    <w:p w14:paraId="6058463E" w14:textId="04E77526" w:rsidR="5848403C" w:rsidRDefault="00A814D7" w:rsidP="5848403C">
      <w:pPr>
        <w:jc w:val="both"/>
        <w:rPr>
          <w:rFonts w:eastAsia="Arial"/>
          <w:color w:val="000000" w:themeColor="text1"/>
          <w:sz w:val="24"/>
          <w:szCs w:val="24"/>
        </w:rPr>
      </w:pPr>
      <w:r>
        <w:rPr>
          <w:rFonts w:eastAsia="Arial"/>
          <w:noProof/>
          <w:color w:val="000000" w:themeColor="text1"/>
          <w:sz w:val="24"/>
          <w:szCs w:val="24"/>
        </w:rPr>
        <mc:AlternateContent>
          <mc:Choice Requires="wpi">
            <w:drawing>
              <wp:anchor distT="0" distB="0" distL="114300" distR="114300" simplePos="0" relativeHeight="251669504" behindDoc="0" locked="0" layoutInCell="1" allowOverlap="1" wp14:anchorId="22EB251F" wp14:editId="53E8184A">
                <wp:simplePos x="0" y="0"/>
                <wp:positionH relativeFrom="column">
                  <wp:posOffset>646430</wp:posOffset>
                </wp:positionH>
                <wp:positionV relativeFrom="paragraph">
                  <wp:posOffset>-215900</wp:posOffset>
                </wp:positionV>
                <wp:extent cx="2310395" cy="569880"/>
                <wp:effectExtent l="38100" t="38100" r="52070" b="40005"/>
                <wp:wrapNone/>
                <wp:docPr id="12" name="Ink 12"/>
                <wp:cNvGraphicFramePr/>
                <a:graphic xmlns:a="http://schemas.openxmlformats.org/drawingml/2006/main">
                  <a:graphicData uri="http://schemas.microsoft.com/office/word/2010/wordprocessingInk">
                    <w14:contentPart bwMode="auto" r:id="rId33">
                      <w14:nvContentPartPr>
                        <w14:cNvContentPartPr/>
                      </w14:nvContentPartPr>
                      <w14:xfrm>
                        <a:off x="0" y="0"/>
                        <a:ext cx="2310395" cy="569880"/>
                      </w14:xfrm>
                    </w14:contentPart>
                  </a:graphicData>
                </a:graphic>
              </wp:anchor>
            </w:drawing>
          </mc:Choice>
          <mc:Fallback>
            <w:pict>
              <v:shape w14:anchorId="30A59D0A" id="Ink 12" o:spid="_x0000_s1026" type="#_x0000_t75" style="position:absolute;margin-left:50.2pt;margin-top:-17.7pt;width:183.3pt;height:46.25pt;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">
                <v:imagedata r:id="rId34" o:title=""/>
              </v:shape>
            </w:pict>
          </mc:Fallback>
        </mc:AlternateContent>
      </w:r>
      <w:r w:rsidR="5848403C" w:rsidRPr="5848403C">
        <w:rPr>
          <w:rFonts w:eastAsia="Arial"/>
          <w:color w:val="000000" w:themeColor="text1"/>
          <w:sz w:val="24"/>
          <w:szCs w:val="24"/>
        </w:rPr>
        <w:t>Date: _ _ _ _ _ _ _ _ _ _</w:t>
      </w:r>
    </w:p>
    <w:p w14:paraId="76D2E6CD" w14:textId="104A7DFF" w:rsidR="5848403C" w:rsidRDefault="5848403C" w:rsidP="5848403C">
      <w:pPr>
        <w:rPr>
          <w:rFonts w:eastAsia="Arial"/>
          <w:color w:val="000000" w:themeColor="text1"/>
          <w:sz w:val="24"/>
          <w:szCs w:val="24"/>
        </w:rPr>
      </w:pPr>
    </w:p>
    <w:p w14:paraId="1A0FF0EC" w14:textId="0C951A99" w:rsidR="5848403C" w:rsidRDefault="5848403C" w:rsidP="5848403C">
      <w:pPr>
        <w:rPr>
          <w:rFonts w:eastAsia="Arial"/>
          <w:color w:val="000000" w:themeColor="text1"/>
          <w:sz w:val="24"/>
          <w:szCs w:val="24"/>
        </w:rPr>
      </w:pPr>
    </w:p>
    <w:p w14:paraId="024A9AD6" w14:textId="77EFE07C"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Signed:  _ _ _ _ _ _ _ _ _ _ _ _ _ _ _ (Tutor Constable) </w:t>
      </w:r>
    </w:p>
    <w:p w14:paraId="143CEFC4" w14:textId="5E98B60C" w:rsidR="5848403C" w:rsidRDefault="5848403C" w:rsidP="5848403C">
      <w:pPr>
        <w:jc w:val="both"/>
        <w:rPr>
          <w:rFonts w:eastAsia="Arial"/>
          <w:color w:val="000000" w:themeColor="text1"/>
          <w:sz w:val="24"/>
          <w:szCs w:val="24"/>
        </w:rPr>
      </w:pPr>
    </w:p>
    <w:p w14:paraId="1F0252AC" w14:textId="4BF7D655"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Date: _ _ _ _ _ _ _ _ _ _</w:t>
      </w:r>
    </w:p>
    <w:p w14:paraId="2D39D2D5" w14:textId="666342B6" w:rsidR="5848403C" w:rsidRDefault="5848403C" w:rsidP="5848403C">
      <w:pPr>
        <w:rPr>
          <w:rFonts w:eastAsia="Arial"/>
          <w:color w:val="000000" w:themeColor="text1"/>
          <w:sz w:val="24"/>
          <w:szCs w:val="24"/>
        </w:rPr>
      </w:pPr>
    </w:p>
    <w:p w14:paraId="63F4B661" w14:textId="739C2B3E" w:rsidR="5848403C" w:rsidRDefault="5848403C" w:rsidP="5848403C">
      <w:pPr>
        <w:rPr>
          <w:rFonts w:eastAsia="Arial"/>
          <w:color w:val="000000" w:themeColor="text1"/>
          <w:sz w:val="24"/>
          <w:szCs w:val="24"/>
        </w:rPr>
      </w:pPr>
    </w:p>
    <w:p w14:paraId="22699BD9" w14:textId="4629C4A0" w:rsidR="5848403C" w:rsidRDefault="5848403C" w:rsidP="5848403C">
      <w:pPr>
        <w:rPr>
          <w:rFonts w:eastAsia="Arial"/>
          <w:color w:val="000000" w:themeColor="text1"/>
          <w:sz w:val="24"/>
          <w:szCs w:val="24"/>
        </w:rPr>
      </w:pPr>
      <w:r w:rsidRPr="5848403C">
        <w:rPr>
          <w:rFonts w:eastAsia="Arial"/>
          <w:b/>
          <w:bCs/>
          <w:color w:val="000000" w:themeColor="text1"/>
          <w:sz w:val="24"/>
          <w:szCs w:val="24"/>
        </w:rPr>
        <w:t>(Please print this page, sign it, and scan it and add it back into the document)</w:t>
      </w:r>
    </w:p>
    <w:p w14:paraId="6C39F012" w14:textId="379B492C" w:rsidR="5848403C" w:rsidRDefault="5848403C" w:rsidP="5848403C"/>
    <w:sectPr w:rsidR="5848403C"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2089CD0" w14:textId="77777777" w:rsidR="00EA6A54" w:rsidRDefault="00EA6A54">
      <w:r>
        <w:separator/>
      </w:r>
    </w:p>
  </w:endnote>
  <w:endnote w:type="continuationSeparator" w:id="0">
    <w:p w14:paraId="2EAC0137" w14:textId="77777777" w:rsidR="00EA6A54" w:rsidRDefault="00EA6A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altName w:val="Times New Roman"/>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80077AB" w14:textId="77777777" w:rsidR="00122DAE" w:rsidRDefault="00122DA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0521BFA" w14:textId="6EC8452B" w:rsidR="00F6513F" w:rsidRDefault="00F6513F">
    <w:pPr>
      <w:pStyle w:val="Footer"/>
      <w:jc w:val="right"/>
    </w:pPr>
    <w:r>
      <w:fldChar w:fldCharType="begin"/>
    </w:r>
    <w:r>
      <w:instrText xml:space="preserve"> PAGE   \* MERGEFORMAT </w:instrText>
    </w:r>
    <w:r>
      <w:fldChar w:fldCharType="separate"/>
    </w:r>
    <w:r w:rsidR="00861BD0">
      <w:rPr>
        <w:noProof/>
      </w:rPr>
      <w:t>2</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61A28E1" w14:textId="77777777" w:rsidR="00122DAE" w:rsidRDefault="00122DA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F74A1FA" w14:textId="77777777" w:rsidR="00EA6A54" w:rsidRDefault="00EA6A54">
      <w:r>
        <w:separator/>
      </w:r>
    </w:p>
  </w:footnote>
  <w:footnote w:type="continuationSeparator" w:id="0">
    <w:p w14:paraId="34E42E4B" w14:textId="77777777" w:rsidR="00EA6A54" w:rsidRDefault="00EA6A5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E1A5E9C" w14:textId="77777777" w:rsidR="00122DAE" w:rsidRDefault="00122DA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EC3CF88" w14:textId="77777777" w:rsidR="00122DAE" w:rsidRDefault="00122DA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9B5B7F6" w14:textId="77777777" w:rsidR="00122DAE" w:rsidRDefault="00122DA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C6625BF"/>
    <w:multiLevelType w:val="hybridMultilevel"/>
    <w:tmpl w:val="917A5DB4"/>
    <w:lvl w:ilvl="0" w:tplc="5B845A1A">
      <w:start w:val="1"/>
      <w:numFmt w:val="bullet"/>
      <w:lvlText w:val=""/>
      <w:lvlJc w:val="left"/>
      <w:pPr>
        <w:ind w:left="720" w:hanging="360"/>
      </w:pPr>
      <w:rPr>
        <w:rFonts w:ascii="Symbol" w:hAnsi="Symbol" w:hint="default"/>
      </w:rPr>
    </w:lvl>
    <w:lvl w:ilvl="1" w:tplc="24ECE1DC">
      <w:start w:val="1"/>
      <w:numFmt w:val="bullet"/>
      <w:lvlText w:val="o"/>
      <w:lvlJc w:val="left"/>
      <w:pPr>
        <w:ind w:left="1440" w:hanging="360"/>
      </w:pPr>
      <w:rPr>
        <w:rFonts w:ascii="Courier New" w:hAnsi="Courier New" w:hint="default"/>
      </w:rPr>
    </w:lvl>
    <w:lvl w:ilvl="2" w:tplc="73423D98">
      <w:start w:val="1"/>
      <w:numFmt w:val="bullet"/>
      <w:lvlText w:val=""/>
      <w:lvlJc w:val="left"/>
      <w:pPr>
        <w:ind w:left="2160" w:hanging="360"/>
      </w:pPr>
      <w:rPr>
        <w:rFonts w:ascii="Wingdings" w:hAnsi="Wingdings" w:hint="default"/>
      </w:rPr>
    </w:lvl>
    <w:lvl w:ilvl="3" w:tplc="4322F07C">
      <w:start w:val="1"/>
      <w:numFmt w:val="bullet"/>
      <w:lvlText w:val=""/>
      <w:lvlJc w:val="left"/>
      <w:pPr>
        <w:ind w:left="2880" w:hanging="360"/>
      </w:pPr>
      <w:rPr>
        <w:rFonts w:ascii="Symbol" w:hAnsi="Symbol" w:hint="default"/>
      </w:rPr>
    </w:lvl>
    <w:lvl w:ilvl="4" w:tplc="611E33F8">
      <w:start w:val="1"/>
      <w:numFmt w:val="bullet"/>
      <w:lvlText w:val="o"/>
      <w:lvlJc w:val="left"/>
      <w:pPr>
        <w:ind w:left="3600" w:hanging="360"/>
      </w:pPr>
      <w:rPr>
        <w:rFonts w:ascii="Courier New" w:hAnsi="Courier New" w:hint="default"/>
      </w:rPr>
    </w:lvl>
    <w:lvl w:ilvl="5" w:tplc="38C8D166">
      <w:start w:val="1"/>
      <w:numFmt w:val="bullet"/>
      <w:lvlText w:val=""/>
      <w:lvlJc w:val="left"/>
      <w:pPr>
        <w:ind w:left="4320" w:hanging="360"/>
      </w:pPr>
      <w:rPr>
        <w:rFonts w:ascii="Wingdings" w:hAnsi="Wingdings" w:hint="default"/>
      </w:rPr>
    </w:lvl>
    <w:lvl w:ilvl="6" w:tplc="DE6EAEF8">
      <w:start w:val="1"/>
      <w:numFmt w:val="bullet"/>
      <w:lvlText w:val=""/>
      <w:lvlJc w:val="left"/>
      <w:pPr>
        <w:ind w:left="5040" w:hanging="360"/>
      </w:pPr>
      <w:rPr>
        <w:rFonts w:ascii="Symbol" w:hAnsi="Symbol" w:hint="default"/>
      </w:rPr>
    </w:lvl>
    <w:lvl w:ilvl="7" w:tplc="018C9F52">
      <w:start w:val="1"/>
      <w:numFmt w:val="bullet"/>
      <w:lvlText w:val="o"/>
      <w:lvlJc w:val="left"/>
      <w:pPr>
        <w:ind w:left="5760" w:hanging="360"/>
      </w:pPr>
      <w:rPr>
        <w:rFonts w:ascii="Courier New" w:hAnsi="Courier New" w:hint="default"/>
      </w:rPr>
    </w:lvl>
    <w:lvl w:ilvl="8" w:tplc="81D8CA90">
      <w:start w:val="1"/>
      <w:numFmt w:val="bullet"/>
      <w:lvlText w:val=""/>
      <w:lvlJc w:val="left"/>
      <w:pPr>
        <w:ind w:left="6480" w:hanging="360"/>
      </w:pPr>
      <w:rPr>
        <w:rFonts w:ascii="Wingdings" w:hAnsi="Wingdings" w:hint="default"/>
      </w:rPr>
    </w:lvl>
  </w:abstractNum>
  <w:abstractNum w:abstractNumId="1" w15:restartNumberingAfterBreak="0">
    <w:nsid w:val="2645501E"/>
    <w:multiLevelType w:val="hybridMultilevel"/>
    <w:tmpl w:val="CBD8C5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2ED6BD9"/>
    <w:multiLevelType w:val="hybridMultilevel"/>
    <w:tmpl w:val="8376CF80"/>
    <w:lvl w:ilvl="0" w:tplc="DCC06B72">
      <w:start w:val="1"/>
      <w:numFmt w:val="bullet"/>
      <w:lvlText w:val=""/>
      <w:lvlJc w:val="left"/>
      <w:pPr>
        <w:ind w:left="720" w:hanging="360"/>
      </w:pPr>
      <w:rPr>
        <w:rFonts w:ascii="Symbol" w:hAnsi="Symbol" w:hint="default"/>
      </w:rPr>
    </w:lvl>
    <w:lvl w:ilvl="1" w:tplc="50566A56">
      <w:start w:val="1"/>
      <w:numFmt w:val="bullet"/>
      <w:lvlText w:val="o"/>
      <w:lvlJc w:val="left"/>
      <w:pPr>
        <w:ind w:left="1440" w:hanging="360"/>
      </w:pPr>
      <w:rPr>
        <w:rFonts w:ascii="Courier New" w:hAnsi="Courier New" w:hint="default"/>
      </w:rPr>
    </w:lvl>
    <w:lvl w:ilvl="2" w:tplc="DD1E6D7A">
      <w:start w:val="1"/>
      <w:numFmt w:val="bullet"/>
      <w:lvlText w:val=""/>
      <w:lvlJc w:val="left"/>
      <w:pPr>
        <w:ind w:left="2160" w:hanging="360"/>
      </w:pPr>
      <w:rPr>
        <w:rFonts w:ascii="Wingdings" w:hAnsi="Wingdings" w:hint="default"/>
      </w:rPr>
    </w:lvl>
    <w:lvl w:ilvl="3" w:tplc="60566284">
      <w:start w:val="1"/>
      <w:numFmt w:val="bullet"/>
      <w:lvlText w:val=""/>
      <w:lvlJc w:val="left"/>
      <w:pPr>
        <w:ind w:left="2880" w:hanging="360"/>
      </w:pPr>
      <w:rPr>
        <w:rFonts w:ascii="Symbol" w:hAnsi="Symbol" w:hint="default"/>
      </w:rPr>
    </w:lvl>
    <w:lvl w:ilvl="4" w:tplc="E744CD14">
      <w:start w:val="1"/>
      <w:numFmt w:val="bullet"/>
      <w:lvlText w:val="o"/>
      <w:lvlJc w:val="left"/>
      <w:pPr>
        <w:ind w:left="3600" w:hanging="360"/>
      </w:pPr>
      <w:rPr>
        <w:rFonts w:ascii="Courier New" w:hAnsi="Courier New" w:hint="default"/>
      </w:rPr>
    </w:lvl>
    <w:lvl w:ilvl="5" w:tplc="0C34A1CA">
      <w:start w:val="1"/>
      <w:numFmt w:val="bullet"/>
      <w:lvlText w:val=""/>
      <w:lvlJc w:val="left"/>
      <w:pPr>
        <w:ind w:left="4320" w:hanging="360"/>
      </w:pPr>
      <w:rPr>
        <w:rFonts w:ascii="Wingdings" w:hAnsi="Wingdings" w:hint="default"/>
      </w:rPr>
    </w:lvl>
    <w:lvl w:ilvl="6" w:tplc="4F96BCDC">
      <w:start w:val="1"/>
      <w:numFmt w:val="bullet"/>
      <w:lvlText w:val=""/>
      <w:lvlJc w:val="left"/>
      <w:pPr>
        <w:ind w:left="5040" w:hanging="360"/>
      </w:pPr>
      <w:rPr>
        <w:rFonts w:ascii="Symbol" w:hAnsi="Symbol" w:hint="default"/>
      </w:rPr>
    </w:lvl>
    <w:lvl w:ilvl="7" w:tplc="D89A3FB0">
      <w:start w:val="1"/>
      <w:numFmt w:val="bullet"/>
      <w:lvlText w:val="o"/>
      <w:lvlJc w:val="left"/>
      <w:pPr>
        <w:ind w:left="5760" w:hanging="360"/>
      </w:pPr>
      <w:rPr>
        <w:rFonts w:ascii="Courier New" w:hAnsi="Courier New" w:hint="default"/>
      </w:rPr>
    </w:lvl>
    <w:lvl w:ilvl="8" w:tplc="96BE5C30">
      <w:start w:val="1"/>
      <w:numFmt w:val="bullet"/>
      <w:lvlText w:val=""/>
      <w:lvlJc w:val="left"/>
      <w:pPr>
        <w:ind w:left="6480" w:hanging="360"/>
      </w:pPr>
      <w:rPr>
        <w:rFonts w:ascii="Wingdings" w:hAnsi="Wingdings" w:hint="default"/>
      </w:rPr>
    </w:lvl>
  </w:abstractNum>
  <w:abstractNum w:abstractNumId="3" w15:restartNumberingAfterBreak="0">
    <w:nsid w:val="7EF97BFC"/>
    <w:multiLevelType w:val="hybridMultilevel"/>
    <w:tmpl w:val="2B06FFF2"/>
    <w:lvl w:ilvl="0" w:tplc="08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3"/>
  </w:num>
  <w:num w:numId="4">
    <w:abstractNumId w:val="1"/>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3"/>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6FAB"/>
    <w:rsid w:val="00027B1F"/>
    <w:rsid w:val="0003088B"/>
    <w:rsid w:val="000325D9"/>
    <w:rsid w:val="00033C47"/>
    <w:rsid w:val="000372B2"/>
    <w:rsid w:val="0004079F"/>
    <w:rsid w:val="000407DC"/>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B631B"/>
    <w:rsid w:val="000C378F"/>
    <w:rsid w:val="000C6892"/>
    <w:rsid w:val="000C6FFE"/>
    <w:rsid w:val="000D0BB6"/>
    <w:rsid w:val="000D4604"/>
    <w:rsid w:val="000E26B0"/>
    <w:rsid w:val="000F1599"/>
    <w:rsid w:val="000F1769"/>
    <w:rsid w:val="000F6196"/>
    <w:rsid w:val="000F7ECD"/>
    <w:rsid w:val="00102E64"/>
    <w:rsid w:val="0010312C"/>
    <w:rsid w:val="00106DC7"/>
    <w:rsid w:val="0011237D"/>
    <w:rsid w:val="00112391"/>
    <w:rsid w:val="00113DB1"/>
    <w:rsid w:val="00114F52"/>
    <w:rsid w:val="0012135C"/>
    <w:rsid w:val="00122DAE"/>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6CEC"/>
    <w:rsid w:val="001D1C68"/>
    <w:rsid w:val="001D229F"/>
    <w:rsid w:val="001D6162"/>
    <w:rsid w:val="001E7592"/>
    <w:rsid w:val="001F3878"/>
    <w:rsid w:val="001F4552"/>
    <w:rsid w:val="001F6939"/>
    <w:rsid w:val="002019EB"/>
    <w:rsid w:val="002030F2"/>
    <w:rsid w:val="00205051"/>
    <w:rsid w:val="00211F65"/>
    <w:rsid w:val="0022001B"/>
    <w:rsid w:val="00220D06"/>
    <w:rsid w:val="002219BA"/>
    <w:rsid w:val="002246A0"/>
    <w:rsid w:val="00224AF9"/>
    <w:rsid w:val="00230439"/>
    <w:rsid w:val="00235176"/>
    <w:rsid w:val="00236061"/>
    <w:rsid w:val="0024100E"/>
    <w:rsid w:val="00241C1B"/>
    <w:rsid w:val="0024288B"/>
    <w:rsid w:val="00255D8E"/>
    <w:rsid w:val="002657E9"/>
    <w:rsid w:val="0026665E"/>
    <w:rsid w:val="00270EEB"/>
    <w:rsid w:val="0027147E"/>
    <w:rsid w:val="00274DE8"/>
    <w:rsid w:val="002761F4"/>
    <w:rsid w:val="002775E1"/>
    <w:rsid w:val="00277979"/>
    <w:rsid w:val="002808EB"/>
    <w:rsid w:val="0028095D"/>
    <w:rsid w:val="00291ADD"/>
    <w:rsid w:val="00293F87"/>
    <w:rsid w:val="00294868"/>
    <w:rsid w:val="00295CA1"/>
    <w:rsid w:val="002A291A"/>
    <w:rsid w:val="002A5604"/>
    <w:rsid w:val="002B1701"/>
    <w:rsid w:val="002B1B93"/>
    <w:rsid w:val="002B23C3"/>
    <w:rsid w:val="002B443A"/>
    <w:rsid w:val="002B5B35"/>
    <w:rsid w:val="002C256A"/>
    <w:rsid w:val="002C496D"/>
    <w:rsid w:val="002D05EB"/>
    <w:rsid w:val="002D2F29"/>
    <w:rsid w:val="002D2FD3"/>
    <w:rsid w:val="002E7017"/>
    <w:rsid w:val="002F4F6E"/>
    <w:rsid w:val="003015C3"/>
    <w:rsid w:val="0030698D"/>
    <w:rsid w:val="0030778C"/>
    <w:rsid w:val="0031350A"/>
    <w:rsid w:val="00316815"/>
    <w:rsid w:val="003168CA"/>
    <w:rsid w:val="00321255"/>
    <w:rsid w:val="0032230D"/>
    <w:rsid w:val="00322A0B"/>
    <w:rsid w:val="00335FC5"/>
    <w:rsid w:val="00340E9A"/>
    <w:rsid w:val="003516C0"/>
    <w:rsid w:val="00352E59"/>
    <w:rsid w:val="00354DBE"/>
    <w:rsid w:val="00355210"/>
    <w:rsid w:val="00365DF9"/>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4FE5"/>
    <w:rsid w:val="003C6185"/>
    <w:rsid w:val="003D0D2D"/>
    <w:rsid w:val="003D4710"/>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600B"/>
    <w:rsid w:val="004B6822"/>
    <w:rsid w:val="004B69F6"/>
    <w:rsid w:val="004C2D3A"/>
    <w:rsid w:val="004D03C4"/>
    <w:rsid w:val="004D0BF1"/>
    <w:rsid w:val="004D24D2"/>
    <w:rsid w:val="004D35A4"/>
    <w:rsid w:val="004D445F"/>
    <w:rsid w:val="004D553B"/>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1A78"/>
    <w:rsid w:val="00546187"/>
    <w:rsid w:val="005463F1"/>
    <w:rsid w:val="00557D77"/>
    <w:rsid w:val="00562EAA"/>
    <w:rsid w:val="00563B58"/>
    <w:rsid w:val="005640C4"/>
    <w:rsid w:val="00564C53"/>
    <w:rsid w:val="0056684C"/>
    <w:rsid w:val="00571847"/>
    <w:rsid w:val="00574A0C"/>
    <w:rsid w:val="00576E4C"/>
    <w:rsid w:val="0057780F"/>
    <w:rsid w:val="00581E0A"/>
    <w:rsid w:val="00586D89"/>
    <w:rsid w:val="005916B8"/>
    <w:rsid w:val="005A1B4C"/>
    <w:rsid w:val="005A1BA3"/>
    <w:rsid w:val="005A545C"/>
    <w:rsid w:val="005B4607"/>
    <w:rsid w:val="005C1567"/>
    <w:rsid w:val="005C6CE5"/>
    <w:rsid w:val="005D3F07"/>
    <w:rsid w:val="005D583E"/>
    <w:rsid w:val="005E13EA"/>
    <w:rsid w:val="005E53BD"/>
    <w:rsid w:val="00601C05"/>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453"/>
    <w:rsid w:val="00684B16"/>
    <w:rsid w:val="00696F65"/>
    <w:rsid w:val="006A7A6D"/>
    <w:rsid w:val="006B5E67"/>
    <w:rsid w:val="006C2EB5"/>
    <w:rsid w:val="006D18A3"/>
    <w:rsid w:val="006D5970"/>
    <w:rsid w:val="006E481E"/>
    <w:rsid w:val="006E795F"/>
    <w:rsid w:val="006F408E"/>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1D91"/>
    <w:rsid w:val="0075704F"/>
    <w:rsid w:val="00763B2D"/>
    <w:rsid w:val="00772924"/>
    <w:rsid w:val="007730EC"/>
    <w:rsid w:val="00784EC4"/>
    <w:rsid w:val="00785253"/>
    <w:rsid w:val="007872F2"/>
    <w:rsid w:val="007874BC"/>
    <w:rsid w:val="00787DE7"/>
    <w:rsid w:val="007908E0"/>
    <w:rsid w:val="00793EB3"/>
    <w:rsid w:val="00794205"/>
    <w:rsid w:val="00797012"/>
    <w:rsid w:val="007A1F6A"/>
    <w:rsid w:val="007B0DE3"/>
    <w:rsid w:val="007B491F"/>
    <w:rsid w:val="007B5CB2"/>
    <w:rsid w:val="007B7191"/>
    <w:rsid w:val="007C1634"/>
    <w:rsid w:val="007C1D94"/>
    <w:rsid w:val="007C2879"/>
    <w:rsid w:val="007C2FA8"/>
    <w:rsid w:val="007C6A87"/>
    <w:rsid w:val="007C705D"/>
    <w:rsid w:val="007D0A07"/>
    <w:rsid w:val="007D0C96"/>
    <w:rsid w:val="007D133D"/>
    <w:rsid w:val="007D3EB4"/>
    <w:rsid w:val="007D3F16"/>
    <w:rsid w:val="007D78CC"/>
    <w:rsid w:val="007D7D78"/>
    <w:rsid w:val="007E32FA"/>
    <w:rsid w:val="007F3F7E"/>
    <w:rsid w:val="007F5497"/>
    <w:rsid w:val="007F63AC"/>
    <w:rsid w:val="008134D1"/>
    <w:rsid w:val="00813CEC"/>
    <w:rsid w:val="0081534C"/>
    <w:rsid w:val="008171E4"/>
    <w:rsid w:val="0081788E"/>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1BD0"/>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B42E7"/>
    <w:rsid w:val="008C14C7"/>
    <w:rsid w:val="008C2FFB"/>
    <w:rsid w:val="008C6EEA"/>
    <w:rsid w:val="008D5813"/>
    <w:rsid w:val="008D634E"/>
    <w:rsid w:val="008D778A"/>
    <w:rsid w:val="008E01E5"/>
    <w:rsid w:val="008F22BD"/>
    <w:rsid w:val="009079BD"/>
    <w:rsid w:val="00912BD9"/>
    <w:rsid w:val="00920E5B"/>
    <w:rsid w:val="00926436"/>
    <w:rsid w:val="0093018C"/>
    <w:rsid w:val="00932CCA"/>
    <w:rsid w:val="009544C0"/>
    <w:rsid w:val="00954FA4"/>
    <w:rsid w:val="00956AE9"/>
    <w:rsid w:val="00964CC6"/>
    <w:rsid w:val="00991FDA"/>
    <w:rsid w:val="009927A1"/>
    <w:rsid w:val="0099774D"/>
    <w:rsid w:val="009A5F3B"/>
    <w:rsid w:val="009B0B61"/>
    <w:rsid w:val="009B28C0"/>
    <w:rsid w:val="009B7136"/>
    <w:rsid w:val="009B7806"/>
    <w:rsid w:val="009C3AC2"/>
    <w:rsid w:val="009D4365"/>
    <w:rsid w:val="009D4E3B"/>
    <w:rsid w:val="009D7BC9"/>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73B"/>
    <w:rsid w:val="00A40ED6"/>
    <w:rsid w:val="00A470EE"/>
    <w:rsid w:val="00A4722D"/>
    <w:rsid w:val="00A47621"/>
    <w:rsid w:val="00A479CD"/>
    <w:rsid w:val="00A50CFC"/>
    <w:rsid w:val="00A54D67"/>
    <w:rsid w:val="00A55A3F"/>
    <w:rsid w:val="00A56BC4"/>
    <w:rsid w:val="00A652F6"/>
    <w:rsid w:val="00A732EA"/>
    <w:rsid w:val="00A7489E"/>
    <w:rsid w:val="00A8015F"/>
    <w:rsid w:val="00A80BD2"/>
    <w:rsid w:val="00A814D7"/>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5454"/>
    <w:rsid w:val="00B17FA0"/>
    <w:rsid w:val="00B24344"/>
    <w:rsid w:val="00B26769"/>
    <w:rsid w:val="00B31C91"/>
    <w:rsid w:val="00B3747F"/>
    <w:rsid w:val="00B43194"/>
    <w:rsid w:val="00B46E9F"/>
    <w:rsid w:val="00B47734"/>
    <w:rsid w:val="00B50FBA"/>
    <w:rsid w:val="00B558EB"/>
    <w:rsid w:val="00B577D3"/>
    <w:rsid w:val="00B60466"/>
    <w:rsid w:val="00B6548F"/>
    <w:rsid w:val="00B66369"/>
    <w:rsid w:val="00B7502A"/>
    <w:rsid w:val="00B77305"/>
    <w:rsid w:val="00B77708"/>
    <w:rsid w:val="00B82CC2"/>
    <w:rsid w:val="00B84A89"/>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1D91"/>
    <w:rsid w:val="00BD1F45"/>
    <w:rsid w:val="00BD30B1"/>
    <w:rsid w:val="00BE0F7B"/>
    <w:rsid w:val="00BE10C2"/>
    <w:rsid w:val="00BF75A9"/>
    <w:rsid w:val="00C01D14"/>
    <w:rsid w:val="00C025B4"/>
    <w:rsid w:val="00C115DA"/>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D5D3F"/>
    <w:rsid w:val="00CF1E90"/>
    <w:rsid w:val="00CF3DB3"/>
    <w:rsid w:val="00D052BC"/>
    <w:rsid w:val="00D07026"/>
    <w:rsid w:val="00D11C62"/>
    <w:rsid w:val="00D22C8F"/>
    <w:rsid w:val="00D33491"/>
    <w:rsid w:val="00D44F8E"/>
    <w:rsid w:val="00D44FD0"/>
    <w:rsid w:val="00D5733C"/>
    <w:rsid w:val="00D6037A"/>
    <w:rsid w:val="00D607EF"/>
    <w:rsid w:val="00D60F88"/>
    <w:rsid w:val="00D625E7"/>
    <w:rsid w:val="00D646BD"/>
    <w:rsid w:val="00D70239"/>
    <w:rsid w:val="00D71201"/>
    <w:rsid w:val="00D720C7"/>
    <w:rsid w:val="00D77A04"/>
    <w:rsid w:val="00D81D06"/>
    <w:rsid w:val="00D8652C"/>
    <w:rsid w:val="00D876E6"/>
    <w:rsid w:val="00D93CA6"/>
    <w:rsid w:val="00D94C3D"/>
    <w:rsid w:val="00D951B9"/>
    <w:rsid w:val="00DA1025"/>
    <w:rsid w:val="00DA22EC"/>
    <w:rsid w:val="00DA5860"/>
    <w:rsid w:val="00DB2767"/>
    <w:rsid w:val="00DC418E"/>
    <w:rsid w:val="00DC4729"/>
    <w:rsid w:val="00DD233A"/>
    <w:rsid w:val="00DE556F"/>
    <w:rsid w:val="00E03B6D"/>
    <w:rsid w:val="00E17160"/>
    <w:rsid w:val="00E35BEC"/>
    <w:rsid w:val="00E42DC4"/>
    <w:rsid w:val="00E50821"/>
    <w:rsid w:val="00E50EF8"/>
    <w:rsid w:val="00E51F91"/>
    <w:rsid w:val="00E66D20"/>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A6A54"/>
    <w:rsid w:val="00EB2173"/>
    <w:rsid w:val="00EB62E6"/>
    <w:rsid w:val="00ED1B30"/>
    <w:rsid w:val="00ED250E"/>
    <w:rsid w:val="00ED528D"/>
    <w:rsid w:val="00EE1AC1"/>
    <w:rsid w:val="00EE1DBA"/>
    <w:rsid w:val="00EE39D6"/>
    <w:rsid w:val="00EE413C"/>
    <w:rsid w:val="00EE52AD"/>
    <w:rsid w:val="00F00945"/>
    <w:rsid w:val="00F01F92"/>
    <w:rsid w:val="00F10A08"/>
    <w:rsid w:val="00F13770"/>
    <w:rsid w:val="00F139CF"/>
    <w:rsid w:val="00F22AC5"/>
    <w:rsid w:val="00F254D1"/>
    <w:rsid w:val="00F32B82"/>
    <w:rsid w:val="00F4043E"/>
    <w:rsid w:val="00F40CB5"/>
    <w:rsid w:val="00F41BBC"/>
    <w:rsid w:val="00F43B9D"/>
    <w:rsid w:val="00F444F0"/>
    <w:rsid w:val="00F50847"/>
    <w:rsid w:val="00F53F27"/>
    <w:rsid w:val="00F546D1"/>
    <w:rsid w:val="00F6513F"/>
    <w:rsid w:val="00F66272"/>
    <w:rsid w:val="00F66399"/>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31EC"/>
    <w:rsid w:val="00FF5F6A"/>
    <w:rsid w:val="00FF6BE0"/>
    <w:rsid w:val="00FF7784"/>
    <w:rsid w:val="00FF7EBB"/>
    <w:rsid w:val="1717EFC7"/>
    <w:rsid w:val="4096612A"/>
    <w:rsid w:val="4E216C8D"/>
    <w:rsid w:val="5848403C"/>
    <w:rsid w:val="5A3BBC78"/>
    <w:rsid w:val="6D8D0C1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styleId="NoSpacing">
    <w:name w:val="No Spacing"/>
    <w:uiPriority w:val="1"/>
    <w:qFormat/>
    <w:rsid w:val="00541A78"/>
    <w:pPr>
      <w:overflowPunct w:val="0"/>
      <w:autoSpaceDE w:val="0"/>
      <w:autoSpaceDN w:val="0"/>
      <w:adjustRightInd w:val="0"/>
      <w:textAlignment w:val="baseline"/>
    </w:pPr>
    <w:rPr>
      <w:rFonts w:ascii="Arial" w:hAnsi="Arial" w:cs="Arial"/>
      <w:color w:val="000000"/>
      <w:lang w:eastAsia="en-GB"/>
    </w:rPr>
  </w:style>
  <w:style w:type="paragraph" w:styleId="NormalWeb">
    <w:name w:val="Normal (Web)"/>
    <w:basedOn w:val="Normal"/>
    <w:uiPriority w:val="99"/>
    <w:unhideWhenUsed/>
    <w:rsid w:val="00751D91"/>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Strong">
    <w:name w:val="Strong"/>
    <w:basedOn w:val="DefaultParagraphFont"/>
    <w:uiPriority w:val="22"/>
    <w:qFormat/>
    <w:rsid w:val="00751D91"/>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essaywritingserviceuk.co.uk/advice-and-guidance/bortons-model-of-reflection" TargetMode="External"/><Relationship Id="rId3" Type="http://schemas.openxmlformats.org/officeDocument/2006/relationships/customXml" Target="../customXml/item3.xml"/><Relationship Id="rId21" Type="http://schemas.openxmlformats.org/officeDocument/2006/relationships/hyperlink" Target="https://assets.publishing.service.gov.uk/government/uploads/system/uploads/attachment_data/file/116655/dpr26.pdf" TargetMode="External"/><Relationship Id="rId34" Type="http://schemas.openxmlformats.org/officeDocument/2006/relationships/image" Target="media/image4.png"/><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cysur.wales/vawdasv/" TargetMode="External"/><Relationship Id="rId33" Type="http://schemas.openxmlformats.org/officeDocument/2006/relationships/customXml" Target="ink/ink3.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assets.publishing.service.gov.uk/government/uploads/system/uploads/attachment_data/file/729842/pace-code-c-2018.pdf" TargetMode="External"/><Relationship Id="rId29" Type="http://schemas.openxmlformats.org/officeDocument/2006/relationships/customXml" Target="ink/ink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ollege.police.uk/What-we-do/Ethics/Ethics-home/Documents/Code_of_Ethics.pdf" TargetMode="External"/><Relationship Id="rId32" Type="http://schemas.openxmlformats.org/officeDocument/2006/relationships/image" Target="media/image3.png"/><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bihr.org.uk/thehumanrightsact" TargetMode="External"/><Relationship Id="rId28" Type="http://schemas.openxmlformats.org/officeDocument/2006/relationships/hyperlink" Target="https://www.nngroup.com/articles/mental-models/" TargetMode="External"/><Relationship Id="rId36"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customXml" Target="ink/ink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assets.publishing.service.gov.uk/government/uploads/system/uploads/attachment_data/file/228863/8367.pdf" TargetMode="External"/><Relationship Id="rId27" Type="http://schemas.openxmlformats.org/officeDocument/2006/relationships/hyperlink" Target="https://www.mentalhealth.org.uk/blog/importance-sleep" TargetMode="External"/><Relationship Id="rId30" Type="http://schemas.openxmlformats.org/officeDocument/2006/relationships/image" Target="media/image2.png"/><Relationship Id="rId35" Type="http://schemas.openxmlformats.org/officeDocument/2006/relationships/fontTable" Target="fontTable.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10-19T07:30:57.881"/>
    </inkml:context>
    <inkml:brush xml:id="br0">
      <inkml:brushProperty name="width" value="0.05" units="cm"/>
      <inkml:brushProperty name="height" value="0.05" units="cm"/>
      <inkml:brushProperty name="ignorePressure" value="1"/>
    </inkml:brush>
  </inkml:definitions>
  <inkml:trace contextRef="#ctx0" brushRef="#br0">592 181,'-57'11,"54"-11,0 0,0 0,0 0,0 0,0-1,0 1,0-1,0 0,0 1,1-2,-1 1,0 0,1 0,-1-1,1 1,-1-1,1 0,-1 0,3 0,-1 1,1 0,0 0,-1 0,1 0,0 0,0-1,0 1,0 0,0 0,0 0,1 0,-1-1,0 1,1 0,-1 0,0 0,1 0,-1 0,1 0,0 0,-1 0,1 0,0 0,0 0,-1 0,1 1,0-1,0 0,0 1,0-1,0 0,1 1,33-28,16 0,-49 26,0 1,0 0,1 0,-1 1,0-1,0 0,1 1,-1-1,0 1,1-1,-1 1,0 0,1 0,-1 1,0-1,1 0,-1 1,0-1,1 1,-1 0,0-1,0 1,1 1,-2-1,-1 0,1 0,0 0,0 0,-1 1,1-1,-1 0,1 0,-1 1,0-1,0 0,1 1,-1-1,0 0,0 1,0-1,0 0,0 1,-1-1,1 0,0 1,-1-1,1 0,-1 1,-14 33,13-32,-20 36,-3-1,0 0,-3-3,-1 0,-2-2,-15 13,-33 25,-3-3,-18 6,85-63,-6 5,0-1,-2-1,1-1,-2-1,0 0,24-12,0 0,0 0,0 0,0 0,0 0,-1 0,1 1,0-1,0 0,0 0,0 0,0 0,0 0,0 0,-1 0,1 0,0 0,0 0,0 0,0 0,0 0,-1 0,1 0,0 0,0 0,0 0,0 0,0 0,-1 0,1 0,0 0,0 0,0 0,0 0,0 0,-1 0,1 0,0 0,0 0,0 0,0 0,0-1,0 1,0 0,-1 0,1 0,0 0,0 0,0 0,0 0,0-1,0 1,0 0,0 0,0 0,0 0,0 0,0-1,0 1,0 0,7-12,17-15,41-33,2 3,2 2,33-16,233-130,-79 68,-199 108,0 3,2 2,40-8,-83 25,0 0,0 1,0 1,0 1,0 0,8 2,-21-2,0 0,1 1,-1 0,0 0,0 0,1 0,-1 0,0 1,0-1,0 1,0 0,-1 0,1 0,0 0,-1 0,0 0,-1 0,0 0,0 0,0 0,0 0,-1 0,1 1,0-1,-1 0,0 0,1 0,-1 1,0-1,0 0,0 0,-1 1,1-1,0 0,-1 0,0 0,1 0,-1 0,0 1,-1 1,-4 8,-1 1,0-1,-1 0,-1 0,0-1,0 0,-1 0,-5 3,-28 25,-24 14,47-38,-128 92,-5-7,-4-7,-46 14,321-165,61-19,-121 55,1 3,1 3,0 2,18 0,-46 12,1 1,-1 2,0 1,0 1,0 2,-1 2,0 0,8 5,1-2,-16-6,0 0,0-2,0-1,0 0,0-2,0-1,0-1,0-1,0-1,20-7,37-15,-1-4,31-18,-40 17,-23 10,-30 12,-1 2,2 0,-1 0,1 2,0 1,0 0,0 1,13 0,-30 4,1 0,-1 0,1 1,-1-1,1 1,-1 0,0-1,1 1,-1 0,0 0,0 1,0-1,0 0,0 1,0 0,0-1,0 1,0 0,-1 0,1 0,-1 0,1 1,4 7,0 0,-1 1,-1 0,2 7,-3-10,0-1,0 1,0 0,1-1,0 1,1-1,1 2,-1-5,-1 0,1-1,0 0,0 0,0 0,0 0,1-1,-1 0,1 0,-1 0,1-1,0 1,-1-2,1 1,0-1,0 1,0-1,0-1,0 1,1-2,21-2,1-1,-1-2,18-7,-24 7,345-124,-208 70,140-34,-283 91,0 0,1 1,-1 1,1 0,0 1,0 1,14 2,-23-1,-1 1,0 0,0 0,0 0,0 1,0 0,0 0,-1 1,1 0,-1 0,0 0,0 1,-1 0,1 0,-1 1,0-1,-1 1,3 4,10 18,-1 0,8 21,-11-19,3 0,0-1,5 3,-16-24,1-1,0 1,0-2,1 1,0-1,0 1,0-2,1 1,0-1,0-1,0 1,1-1,1 0,55 12,5-8</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10-19T07:31:23.678"/>
    </inkml:context>
    <inkml:brush xml:id="br0">
      <inkml:brushProperty name="width" value="0.05" units="cm"/>
      <inkml:brushProperty name="height" value="0.05" units="cm"/>
      <inkml:brushProperty name="ignorePressure" value="1"/>
    </inkml:brush>
  </inkml:definitions>
  <inkml:trace contextRef="#ctx0" brushRef="#br0">686 418,'-43'100,"-6"-3,-3-1,-4-3,-5-3,-3-2,-4-3,-4-3,-63 55,128-131,-4 5,0-1,-1-1,0 0,-13 7,17-16,12-12,13-19,62-83,4 3,20-14,198-200,-166 191,82-61,-150 141,2 3,2 4,2 2,47-19,-108 58,-4 1,1 1,0-1,0 2,0-1,0 1,1 1,-1 0,1 0,0 0,-1 2,7-1,-15 1,0 0,0 0,0 1,-1-1,1 0,0 0,0 1,-1-1,1 1,0-1,0 1,-1-1,1 1,0-1,-1 1,1-1,-1 1,1 0,-1-1,1 1,-1 0,1 0,-1-1,0 1,1 0,-1 0,0 0,0-1,1 1,-1 0,0 0,0 0,0 0,0-1,0 1,0 0,0 0,-1 0,1 0,0-1,0 1,-1 0,1 0,0 0,-1-1,1 1,-1 0,-23 42,24-43,-45 61,-2-2,-2-2,-38 31,-175 145,141-134,-95 56,154-116,-1-2,-2-3,-2-2,-49 14,105-42,5-2,0 1,-1-1,0 0,1 0,-1-1,0 0,0 0,0-1,0 0,-4 0,11 0,-1-1,1 1,-1 0,1 0,0 0,-1 0,1 0,-1-1,1 1,0 0,-1 0,1-1,0 1,-1 0,1-1,0 1,-1 0,1-1,0 1,-1 0,1-1,0 1,0 0,0-1,-1 1,1-1,0 1,0-1,0 1,0-1,0 1,0 0,0-1,0 1,0-1,0 1,0-1,0 1,0-1,0 1,1 0,-1-1,0 1,0-1,0 1,1 0,-1-1,13-21,-12 22,21-27,1 2,1 1,1 1,1 0,1 3,1 0,1 1,1 2,0 1,1 2,25-9,-47 20,0 0,0 1,0 0,1 0,-1 1,0 0,1 1,-1 0,1 0,-1 1,6 1,-8 0,-1 0,0 0,0 0,0 1,-1 0,1 0,0 1,-1 0,0-1,0 2,0-1,-1 1,1-1,-1 1,0 0,0 1,0 0,42 75,-34-56,2 0,1-2,17 23,-26-39,1 0,0 0,0-1,0 0,0 0,1-1,0 0,0 0,1-1,-1 0,1 0,0-1,0 0,0-1,14 2,-1-1,1 0,-1-2,1-1,0-1,-1-1,13-2,42-10,39-14,-56 13,-41 10,34-8,0 3,21-1,-56 9,0 1,1 1,-1 1,0 1,0 0,0 1,0 1,0 1,0 0,2 4,1-2,0-1,0 0,0-1,0-2,1 0,0-1,0-1,-1-1,1-2,0 0,12-3,71-22,-77 18,0 1,0 1,1 1,0 2,0 1,1 1,25 2,-43 3,0-1,0 2,0 0,-1 0,10 5,-12-4,1-1,-1 0,1-1,0 0,0-1,1 0,-1 0,0-1,1 0,12-2,0-2,0 0,-1-1,1-1,-1-2,8-3,42-18,14-10,-52 22,352-185,-98 47,-282 151,8-5,1 1,0 1,0 0,14-2,-25 7,0 0,0 0,0 1,0 0,0 0,1 0,-1 0,0 0,0 1,0 0,0 0,0 0,0 0,0 1,-1 0,1-1,0 1,-1 0,1 1,-1-1,1 2,19 18,-1 2,15 21,25 28,-9-20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10-19T07:31:49.182"/>
    </inkml:context>
    <inkml:brush xml:id="br0">
      <inkml:brushProperty name="width" value="0.05" units="cm"/>
      <inkml:brushProperty name="height" value="0.05" units="cm"/>
      <inkml:brushProperty name="ignorePressure" value="1"/>
    </inkml:brush>
  </inkml:definitions>
  <inkml:trace contextRef="#ctx0" brushRef="#br0">381 331,'-16'16,"0"1,1 1,0 0,2 1,-4 7,-55 105,58-105,-26 51,3 2,3 1,5 1,2 2,-2 29,27-105,0 1,1-1,0 1,1 0,-1-1,1 1,1 0,-1-1,2 1,0 3,2 1</inkml:trace>
  <inkml:trace contextRef="#ctx0" brushRef="#br0" timeOffset="948.33">1316 796,'-38'11,"-76"26,104-32,-1-1,1 2,0-1,1 1,-1 1,1-1,0 2,-7 7,14-14,1 1,0 0,-1-1,1 1,0 0,0 0,0-1,0 1,0 0,1 0,-1 0,0 0,1 0,0 1,-1-1,1 0,0 0,0 0,0 0,0 0,1 0,-1 0,0 0,1 1,1 1,0 1,0-1,0 0,1 0,-1 0,1-1,0 1,0 0,1-1,-1 0,1 1,12 8,1 0,0-1,1 0,13 5,-3-3,0-1,1-2,0 0,1-2,8 0,-21-5,0 0,0-1,0-1,1-1,-1-1,0 0,1-1,-1-1,0 0,1-2,-17 5,1 0,-1-1,1 1,-1-1,0 1,1-1,-1 1,0-1,1 0,-1 0,0 0,0 0,0 0,0 0,0 0,0 0,0 0,0 0,0-1,0 1,-1 0,1 0,0-1,-1 1,1-1,-1 1,0-1,0-1,0 1,-1 0,1 0,-1-1,1 1,-1 0,0 0,0 0,0 0,0 0,0 0,0 0,0 0,-2-1,-9-10,0 0,0 1,-2 1,-6-5,10 8,-119-86,67 51,-46-41,92 69,0 0,0-1,2-1,0 0,1-1,1-1,0 0,-1-6,10 21,1-1,-1-1,1 1,1 0,-1-1,1 1,0 0,0-1,0 0,1 1,0-1,0 1,0-1,1 0,0 1,0-1,0 1,2-3,0 3,0-1,0 0,1 1,0 0,0 0,0 0,1 1,0-1,0 1,0 0,0 0,1 1,-1-1,1 1,4-1,8-5,1 1,0 1,0 0,0 2,1 0,0 1,0 1,0 1,12 1,-25 0,-1 1,1 1,-1-1,0 1,1 0,-1 1,0 0,0 0,0 0,0 0,0 1,0 0,-1 0,0 1,1 0,-1 0,0 0,-1 0,1 1,-1-1,0 1,0 1,0-1,-1 0,0 1,0 0,0-1,-1 1,0 0,0 0,1 5,-1 3,0 0,-1 0,0 0,-1 0,0 0,-1 0,-1 0,-1 0,0-1,0 1,-2 1,-4 10</inkml:trace>
  <inkml:trace contextRef="#ctx0" brushRef="#br0" timeOffset="1722.16">2431 0,'-18'47,"-3"-1,-2-1,-1-1,-3-1,-22 27,16-21,-325 432,-19 29,362-488,-44 73,53-84,1 1,0-1,0 1,1 0,1 0,0 0,0 5,2-16,1 0,0 0,-1 0,1 0,0 0,0 0,0-1,0 1,0 0,0 0,0 0,0 0,0 0,0 0,0 0,1 0,-1 0,0 0,1 0,-1-1,0 1,1 0,-1 0,1 0,0-1,-1 1,1 0,-1 0,1-1,0 1,0-1,-1 1,1-1,0 1,0-1,0 1,0-1,0 0,-1 1,1-1,0 0,0 0,0 0,0 0,0 0,0 0,0 0,0 0,0 0,0 0,0 0,0-1,0 1,-1 0,1-1,9-2,0-1,0 0,-1 0,0-1,2-1,0-1,44-23,1-2</inkml:trace>
  <inkml:trace contextRef="#ctx0" brushRef="#br0" timeOffset="2154.38">3079 410,'0'0,"0"0,0 0,-3 5,-6 7,-6 11,-8 11,-11 13,-9 9,-8 6,-3-1,0-3,3-5,7-9,6-7,9-9,9-8,8-8</inkml:trace>
  <inkml:trace contextRef="#ctx0" brushRef="#br0" timeOffset="2701.15">3645 747,'2'-3,"15"-22,-17 24,1 1,-1-1,1 0,-1 0,0 0,1 0,-1 0,0 0,0 0,0 0,1 0,-1 0,0 0,0 0,0 0,0 0,-1 1,1-1,0 0,0 0,-1 0,1 0,0 0,-1 0,1 0,-1 0,-1 1,0-1,1 1,-1 0,0 1,0-1,1 0,-1 1,0-1,0 1,1-1,-1 1,1 0,-1-1,1 1,-1 0,1 0,-1 0,0 1,-1 0,-11 8,0 0,1 2,0-1,0 2,2 0,-1 0,2 1,-1 0,2 1,0 0,6-9,0 0,0 0,0 1,1-1,0 1,1-1,-1 1,1 0,0 0,1-1,0 1,0 4,1-7,0 0,0 0,0 1,0-1,1 0,0 0,0-1,0 1,0 0,0-1,1 1,0-1,0 0,0 1,0-2,0 1,0 0,1-1,-1 1,5 1,4 2,0-1,1 0,-1-1,1 0,0-1,1 0,-1-1,0 0,1-2,-1 1,7-2,-3 0,-1 0,1-1,-1-1,1 0,-1-1,0-1,0-1,-1 0,1-1,-12 5,-1 0,0 0,0 0,0-1,0 1,0-1,0 0,-1 1,1-1,-1 0,0 0,0-1,0 1,0 0,-1-1,1 1,-1-1,0 0,0 0,1-3,-1-1,-1 1,1-1,-2 0,1 1,-1-1,0 1,0-1,-2-4,-5-13,0 0,-2 0,-1 1,-1 0,-4-3,10 15,-1 1,0 0,-1 0,-1 0,1 1,-2 1,1-1,-1 1,-1 1,-8-6,3 6</inkml:trace>
  <inkml:trace contextRef="#ctx0" brushRef="#br0" timeOffset="3337.57">4915 161,'-186'252,"-31"73,74-107,90-140,-5 6,3 2,-41 90,94-172,-15 40,16-43,1 0,-1 1,1-1,-1 0,1 1,-1-1,1 0,0 1,0-1,0 1,0-1,0 0,0 1,0-1,0 1,1-1,-1 0,0 1,1-1,-1 0,1 0,0 1,-1-1,1 0,0 0,0 1,3-1</inkml:trace>
  <inkml:trace contextRef="#ctx0" brushRef="#br0" timeOffset="3855.2">5271 230,'22'-9,"-1"1,2 1,-1 0,2 2,-13 3,0 0,0 0,0 1,1 1,-1 0,0 1,0 0,0 1,3 0,-12-1,0-1,0 1,0-1,0 1,0 0,0-1,-1 1,1 0,0 0,-1 1,1-1,-1 0,1 0,-1 1,1-1,-1 1,0-1,0 1,0 0,0-1,0 1,0 0,0 0,-1 0,1 0,-1 0,1 0,-1-1,0 1,0 0,1 0,-1 0,-1 0,1 0,0 0,0 0,-1 0,1 0,-1 0,0 0,1 0,-5 11,-1 0,0 0,0 0,-1-1,-5 6,7-10,-142 201,92-136,3 1,4 3,-21 48,63-114,1 0,1 0,0 1,1-1,0 1,0 0,1 0,1-1,0 4,1-9,1-1,-1 0,1 0,0 0,0-1,1 1,0 0,-1 0,2-1,-1 1,0-1,1 1,0-1,0 0,0 0,1-1,-1 1,1-1,0 1,0-1,0 0,3 1,10 5,-1-1,2-1,-1 0,1-1,0-1,1-1,-1-1,1 0,-1-1,1-2,0 1,-1-2,1-1,10-2,11-2</inkml:trace>
  <inkml:trace contextRef="#ctx0" brushRef="#br0" timeOffset="4299.67">6417 591,'-10'1,"1"0,-1 1,0 0,1 0,-1 1,1 0,0 1,0 0,-3 2,-77 47,71-41,-25 16,1 2,-7 9,38-30,0 1,1 0,0 1,1 0,0 1,0 0,2 0,-1 1,2-1,-3 6,8-15,-1 1,1-1,0 1,0-1,0 1,0 0,1-1,-1 1,1 0,0-1,0 1,1 0,-1-1,1 1,-1 0,1-1,0 1,0-1,1 1,-1-1,1 1,0-1,0 0,0 0,0 0,0 0,1 0,-1-1,1 1,0-1,0 1,0-1,0 0,0 0,0-1,1 1,-1-1,1 1,-1-1,1 0,1 0,8 3,1-1,0-1,0 0,0-1,-1 0,1-1,0-1,0 0,0-1,7-2,-6 1,-1-1,0-1,0 0,-1-1,0 0,11-7,-21 11,1 0,-1-1,0 1,0-1,0 1,0-1,0 0,0 0,-1 0,0-1,1 1,-1-1,0 1,-1-1,1 0,-1 1,1-1,-1 0,0 0,-1 0,1 0,-1 0,0 0,0 0,0 0,0 0,-1-1,-11-35,-5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1152624-FFEF-480B-8C5C-649F836FE3BA}">
  <ds:schemaRefs>
    <ds:schemaRef ds:uri="http://schemas.microsoft.com/sharepoint/v3/contenttype/forms"/>
  </ds:schemaRefs>
</ds:datastoreItem>
</file>

<file path=customXml/itemProps2.xml><?xml version="1.0" encoding="utf-8"?>
<ds:datastoreItem xmlns:ds="http://schemas.openxmlformats.org/officeDocument/2006/customXml" ds:itemID="{0EE4CF55-A4C9-48B9-9928-4B592A115C4E}">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C50E4DD6-B50E-4E45-8DA2-48D77BCFD44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1F1FD21D-9D23-40DD-BE85-2BA96689CB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1692</TotalTime>
  <Pages>22</Pages>
  <Words>7434</Words>
  <Characters>42377</Characters>
  <Application>Microsoft Office Word</Application>
  <DocSecurity>0</DocSecurity>
  <Lines>353</Lines>
  <Paragraphs>99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49712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Llewellyn Ennis, Rebecca</cp:lastModifiedBy>
  <cp:revision>8</cp:revision>
  <cp:lastPrinted>2020-10-18T20:04:00Z</cp:lastPrinted>
  <dcterms:created xsi:type="dcterms:W3CDTF">2020-08-06T08:25:00Z</dcterms:created>
  <dcterms:modified xsi:type="dcterms:W3CDTF">2020-10-19T07:35:00Z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Protective Marking Classification">
    <vt:lpwstr>OFFICIAL - NO MARKING SWYDDOGOL-DIM ANGEN MARC</vt:lpwstr>
  </property>
  <property fmtid="{D5CDD505-2E9C-101B-9397-08002B2CF9AE}" pid="4" name="Additional Descriptor">
    <vt:lpwstr/>
  </property>
  <property fmtid="{D5CDD505-2E9C-101B-9397-08002B2CF9AE}" pid="5" name="Impact Level">
    <vt:i4>0</vt:i4>
  </property>
  <property fmtid="{D5CDD505-2E9C-101B-9397-08002B2CF9AE}" pid="6" name="MSIP_Label_f2acd28b-79a3-4a0f-b0ff-4b75658b1549_Enabled">
    <vt:lpwstr>True</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Owner">
    <vt:lpwstr>Rebecca.LlewellynEnnis@gwent.police.uk</vt:lpwstr>
  </property>
  <property fmtid="{D5CDD505-2E9C-101B-9397-08002B2CF9AE}" pid="9" name="MSIP_Label_f2acd28b-79a3-4a0f-b0ff-4b75658b1549_SetDate">
    <vt:lpwstr>2020-10-18T15:53:11.1520128Z</vt:lpwstr>
  </property>
  <property fmtid="{D5CDD505-2E9C-101B-9397-08002B2CF9AE}" pid="10" name="MSIP_Label_f2acd28b-79a3-4a0f-b0ff-4b75658b1549_Name">
    <vt:lpwstr>OFFICIAL</vt:lpwstr>
  </property>
  <property fmtid="{D5CDD505-2E9C-101B-9397-08002B2CF9AE}" pid="11" name="MSIP_Label_f2acd28b-79a3-4a0f-b0ff-4b75658b1549_Application">
    <vt:lpwstr>Microsoft Azure Information Protection</vt:lpwstr>
  </property>
  <property fmtid="{D5CDD505-2E9C-101B-9397-08002B2CF9AE}" pid="12" name="MSIP_Label_f2acd28b-79a3-4a0f-b0ff-4b75658b1549_ActionId">
    <vt:lpwstr>4768f6d6-f040-477d-8cf2-b97667a6f938</vt:lpwstr>
  </property>
  <property fmtid="{D5CDD505-2E9C-101B-9397-08002B2CF9AE}" pid="13" name="MSIP_Label_f2acd28b-79a3-4a0f-b0ff-4b75658b1549_Extended_MSFT_Method">
    <vt:lpwstr>Automatic</vt:lpwstr>
  </property>
  <property fmtid="{D5CDD505-2E9C-101B-9397-08002B2CF9AE}" pid="14" name="Sensitivity">
    <vt:lpwstr>OFFICIAL</vt:lpwstr>
  </property>
</Properties>
</file>