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9F0B71" w14:textId="3486A0EE" w:rsidR="00155D07" w:rsidRDefault="00155D07" w:rsidP="00C030A0">
      <w:pPr>
        <w:jc w:val="center"/>
        <w:rPr>
          <w:sz w:val="34"/>
        </w:rPr>
      </w:pPr>
      <w:r w:rsidRPr="00155D07">
        <w:rPr>
          <w:sz w:val="34"/>
        </w:rPr>
        <w:t>Researching and Analysing Data</w:t>
      </w:r>
    </w:p>
    <w:p w14:paraId="2BD88AC0" w14:textId="77777777" w:rsidR="00155D07" w:rsidRDefault="00155D07" w:rsidP="00C030A0">
      <w:pPr>
        <w:jc w:val="center"/>
        <w:rPr>
          <w:sz w:val="34"/>
        </w:rPr>
      </w:pPr>
    </w:p>
    <w:p w14:paraId="2D4FBBBF" w14:textId="77777777" w:rsidR="00155D07" w:rsidRPr="00155D07" w:rsidRDefault="00155D07" w:rsidP="00C030A0">
      <w:pPr>
        <w:jc w:val="center"/>
        <w:rPr>
          <w:sz w:val="34"/>
        </w:rPr>
      </w:pPr>
    </w:p>
    <w:p w14:paraId="166E6EF7" w14:textId="0ED4FB61" w:rsidR="00E72779" w:rsidRDefault="00171AF8" w:rsidP="00C030A0">
      <w:pPr>
        <w:jc w:val="center"/>
      </w:pPr>
      <w:r>
        <w:t xml:space="preserve">Chosen Article: </w:t>
      </w:r>
      <w:r w:rsidR="005F2AEA">
        <w:t>U</w:t>
      </w:r>
      <w:r w:rsidR="005F2AEA" w:rsidRPr="005F2AEA">
        <w:t>nderstand</w:t>
      </w:r>
      <w:r w:rsidR="005F2AEA">
        <w:t>ing</w:t>
      </w:r>
      <w:r w:rsidR="005F2AEA" w:rsidRPr="005F2AEA">
        <w:t xml:space="preserve"> the effects </w:t>
      </w:r>
      <w:r w:rsidR="007D290E" w:rsidRPr="005F2AEA">
        <w:t>of business</w:t>
      </w:r>
      <w:r w:rsidR="005F2AEA" w:rsidRPr="005F2AEA">
        <w:t xml:space="preserve"> rate on competitive </w:t>
      </w:r>
      <w:r w:rsidR="007D290E" w:rsidRPr="005F2AEA">
        <w:t>advantage in</w:t>
      </w:r>
      <w:r w:rsidR="005F2AEA" w:rsidRPr="005F2AEA">
        <w:t xml:space="preserve"> the retail industry: A case study on king Fishers</w:t>
      </w:r>
      <w:r w:rsidR="00E72779">
        <w:br w:type="page"/>
      </w:r>
    </w:p>
    <w:sdt>
      <w:sdtPr>
        <w:rPr>
          <w:rFonts w:ascii="Times New Roman" w:eastAsiaTheme="minorHAnsi" w:hAnsi="Times New Roman" w:cs="Times New Roman"/>
          <w:color w:val="auto"/>
          <w:sz w:val="24"/>
          <w:szCs w:val="24"/>
          <w:lang w:val="en-GB"/>
        </w:rPr>
        <w:id w:val="777995763"/>
        <w:docPartObj>
          <w:docPartGallery w:val="Table of Contents"/>
          <w:docPartUnique/>
        </w:docPartObj>
      </w:sdtPr>
      <w:sdtEndPr>
        <w:rPr>
          <w:noProof/>
        </w:rPr>
      </w:sdtEndPr>
      <w:sdtContent>
        <w:p w14:paraId="5318A016" w14:textId="49993FC2" w:rsidR="00104A22" w:rsidRDefault="00104A22" w:rsidP="00BF3A48">
          <w:pPr>
            <w:pStyle w:val="TOCHeading"/>
          </w:pPr>
          <w:r>
            <w:t>Table of Contents</w:t>
          </w:r>
        </w:p>
        <w:p w14:paraId="755DDAA0" w14:textId="3855C4EC" w:rsidR="00C030A0" w:rsidRDefault="00104A22">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03060457" w:history="1">
            <w:r w:rsidR="00C030A0" w:rsidRPr="00AC6F75">
              <w:rPr>
                <w:rStyle w:val="Hyperlink"/>
                <w:noProof/>
              </w:rPr>
              <w:t>Aim and objectives of this study:</w:t>
            </w:r>
            <w:r w:rsidR="00C030A0">
              <w:rPr>
                <w:noProof/>
                <w:webHidden/>
              </w:rPr>
              <w:tab/>
            </w:r>
            <w:r w:rsidR="00C030A0">
              <w:rPr>
                <w:noProof/>
                <w:webHidden/>
              </w:rPr>
              <w:fldChar w:fldCharType="begin"/>
            </w:r>
            <w:r w:rsidR="00C030A0">
              <w:rPr>
                <w:noProof/>
                <w:webHidden/>
              </w:rPr>
              <w:instrText xml:space="preserve"> PAGEREF _Toc503060457 \h </w:instrText>
            </w:r>
            <w:r w:rsidR="00C030A0">
              <w:rPr>
                <w:noProof/>
                <w:webHidden/>
              </w:rPr>
            </w:r>
            <w:r w:rsidR="00C030A0">
              <w:rPr>
                <w:noProof/>
                <w:webHidden/>
              </w:rPr>
              <w:fldChar w:fldCharType="separate"/>
            </w:r>
            <w:r w:rsidR="00C030A0">
              <w:rPr>
                <w:noProof/>
                <w:webHidden/>
              </w:rPr>
              <w:t>4</w:t>
            </w:r>
            <w:r w:rsidR="00C030A0">
              <w:rPr>
                <w:noProof/>
                <w:webHidden/>
              </w:rPr>
              <w:fldChar w:fldCharType="end"/>
            </w:r>
          </w:hyperlink>
        </w:p>
        <w:p w14:paraId="2C991ACC" w14:textId="2BBBC128" w:rsidR="00C030A0" w:rsidRDefault="00975271">
          <w:pPr>
            <w:pStyle w:val="TOC1"/>
            <w:tabs>
              <w:tab w:val="right" w:leader="dot" w:pos="9016"/>
            </w:tabs>
            <w:rPr>
              <w:rFonts w:asciiTheme="minorHAnsi" w:eastAsiaTheme="minorEastAsia" w:hAnsiTheme="minorHAnsi" w:cstheme="minorBidi"/>
              <w:noProof/>
              <w:sz w:val="22"/>
              <w:szCs w:val="22"/>
              <w:lang w:eastAsia="en-GB"/>
            </w:rPr>
          </w:pPr>
          <w:hyperlink w:anchor="_Toc503060458" w:history="1">
            <w:r w:rsidR="00C030A0" w:rsidRPr="00AC6F75">
              <w:rPr>
                <w:rStyle w:val="Hyperlink"/>
                <w:noProof/>
              </w:rPr>
              <w:t>Research Background</w:t>
            </w:r>
            <w:r w:rsidR="00C030A0">
              <w:rPr>
                <w:noProof/>
                <w:webHidden/>
              </w:rPr>
              <w:tab/>
            </w:r>
            <w:r w:rsidR="00C030A0">
              <w:rPr>
                <w:noProof/>
                <w:webHidden/>
              </w:rPr>
              <w:fldChar w:fldCharType="begin"/>
            </w:r>
            <w:r w:rsidR="00C030A0">
              <w:rPr>
                <w:noProof/>
                <w:webHidden/>
              </w:rPr>
              <w:instrText xml:space="preserve"> PAGEREF _Toc503060458 \h </w:instrText>
            </w:r>
            <w:r w:rsidR="00C030A0">
              <w:rPr>
                <w:noProof/>
                <w:webHidden/>
              </w:rPr>
            </w:r>
            <w:r w:rsidR="00C030A0">
              <w:rPr>
                <w:noProof/>
                <w:webHidden/>
              </w:rPr>
              <w:fldChar w:fldCharType="separate"/>
            </w:r>
            <w:r w:rsidR="00C030A0">
              <w:rPr>
                <w:noProof/>
                <w:webHidden/>
              </w:rPr>
              <w:t>4</w:t>
            </w:r>
            <w:r w:rsidR="00C030A0">
              <w:rPr>
                <w:noProof/>
                <w:webHidden/>
              </w:rPr>
              <w:fldChar w:fldCharType="end"/>
            </w:r>
          </w:hyperlink>
        </w:p>
        <w:p w14:paraId="08A5C287" w14:textId="0863B59E" w:rsidR="00C030A0" w:rsidRDefault="00975271">
          <w:pPr>
            <w:pStyle w:val="TOC1"/>
            <w:tabs>
              <w:tab w:val="right" w:leader="dot" w:pos="9016"/>
            </w:tabs>
            <w:rPr>
              <w:rFonts w:asciiTheme="minorHAnsi" w:eastAsiaTheme="minorEastAsia" w:hAnsiTheme="minorHAnsi" w:cstheme="minorBidi"/>
              <w:noProof/>
              <w:sz w:val="22"/>
              <w:szCs w:val="22"/>
              <w:lang w:eastAsia="en-GB"/>
            </w:rPr>
          </w:pPr>
          <w:hyperlink w:anchor="_Toc503060459" w:history="1">
            <w:r w:rsidR="00C030A0" w:rsidRPr="00AC6F75">
              <w:rPr>
                <w:rStyle w:val="Hyperlink"/>
                <w:noProof/>
              </w:rPr>
              <w:t>Research Methodology:</w:t>
            </w:r>
            <w:r w:rsidR="00C030A0">
              <w:rPr>
                <w:noProof/>
                <w:webHidden/>
              </w:rPr>
              <w:tab/>
            </w:r>
            <w:r w:rsidR="00C030A0">
              <w:rPr>
                <w:noProof/>
                <w:webHidden/>
              </w:rPr>
              <w:fldChar w:fldCharType="begin"/>
            </w:r>
            <w:r w:rsidR="00C030A0">
              <w:rPr>
                <w:noProof/>
                <w:webHidden/>
              </w:rPr>
              <w:instrText xml:space="preserve"> PAGEREF _Toc503060459 \h </w:instrText>
            </w:r>
            <w:r w:rsidR="00C030A0">
              <w:rPr>
                <w:noProof/>
                <w:webHidden/>
              </w:rPr>
            </w:r>
            <w:r w:rsidR="00C030A0">
              <w:rPr>
                <w:noProof/>
                <w:webHidden/>
              </w:rPr>
              <w:fldChar w:fldCharType="separate"/>
            </w:r>
            <w:r w:rsidR="00C030A0">
              <w:rPr>
                <w:noProof/>
                <w:webHidden/>
              </w:rPr>
              <w:t>4</w:t>
            </w:r>
            <w:r w:rsidR="00C030A0">
              <w:rPr>
                <w:noProof/>
                <w:webHidden/>
              </w:rPr>
              <w:fldChar w:fldCharType="end"/>
            </w:r>
          </w:hyperlink>
        </w:p>
        <w:p w14:paraId="5A247448" w14:textId="7A269564" w:rsidR="00C030A0" w:rsidRDefault="00975271">
          <w:pPr>
            <w:pStyle w:val="TOC1"/>
            <w:tabs>
              <w:tab w:val="right" w:leader="dot" w:pos="9016"/>
            </w:tabs>
            <w:rPr>
              <w:rFonts w:asciiTheme="minorHAnsi" w:eastAsiaTheme="minorEastAsia" w:hAnsiTheme="minorHAnsi" w:cstheme="minorBidi"/>
              <w:noProof/>
              <w:sz w:val="22"/>
              <w:szCs w:val="22"/>
              <w:lang w:eastAsia="en-GB"/>
            </w:rPr>
          </w:pPr>
          <w:hyperlink w:anchor="_Toc503060460" w:history="1">
            <w:r w:rsidR="00C030A0" w:rsidRPr="00AC6F75">
              <w:rPr>
                <w:rStyle w:val="Hyperlink"/>
                <w:noProof/>
              </w:rPr>
              <w:t>Literature Review</w:t>
            </w:r>
            <w:r w:rsidR="00C030A0">
              <w:rPr>
                <w:noProof/>
                <w:webHidden/>
              </w:rPr>
              <w:tab/>
            </w:r>
            <w:r w:rsidR="00C030A0">
              <w:rPr>
                <w:noProof/>
                <w:webHidden/>
              </w:rPr>
              <w:fldChar w:fldCharType="begin"/>
            </w:r>
            <w:r w:rsidR="00C030A0">
              <w:rPr>
                <w:noProof/>
                <w:webHidden/>
              </w:rPr>
              <w:instrText xml:space="preserve"> PAGEREF _Toc503060460 \h </w:instrText>
            </w:r>
            <w:r w:rsidR="00C030A0">
              <w:rPr>
                <w:noProof/>
                <w:webHidden/>
              </w:rPr>
            </w:r>
            <w:r w:rsidR="00C030A0">
              <w:rPr>
                <w:noProof/>
                <w:webHidden/>
              </w:rPr>
              <w:fldChar w:fldCharType="separate"/>
            </w:r>
            <w:r w:rsidR="00C030A0">
              <w:rPr>
                <w:noProof/>
                <w:webHidden/>
              </w:rPr>
              <w:t>5</w:t>
            </w:r>
            <w:r w:rsidR="00C030A0">
              <w:rPr>
                <w:noProof/>
                <w:webHidden/>
              </w:rPr>
              <w:fldChar w:fldCharType="end"/>
            </w:r>
          </w:hyperlink>
        </w:p>
        <w:p w14:paraId="438DD3AF" w14:textId="1096F29E" w:rsidR="00C030A0" w:rsidRDefault="00975271">
          <w:pPr>
            <w:pStyle w:val="TOC1"/>
            <w:tabs>
              <w:tab w:val="right" w:leader="dot" w:pos="9016"/>
            </w:tabs>
            <w:rPr>
              <w:rFonts w:asciiTheme="minorHAnsi" w:eastAsiaTheme="minorEastAsia" w:hAnsiTheme="minorHAnsi" w:cstheme="minorBidi"/>
              <w:noProof/>
              <w:sz w:val="22"/>
              <w:szCs w:val="22"/>
              <w:lang w:eastAsia="en-GB"/>
            </w:rPr>
          </w:pPr>
          <w:hyperlink w:anchor="_Toc503060461" w:history="1">
            <w:r w:rsidR="00C030A0" w:rsidRPr="00AC6F75">
              <w:rPr>
                <w:rStyle w:val="Hyperlink"/>
                <w:noProof/>
              </w:rPr>
              <w:t>Analysis:</w:t>
            </w:r>
            <w:r w:rsidR="00C030A0">
              <w:rPr>
                <w:noProof/>
                <w:webHidden/>
              </w:rPr>
              <w:tab/>
            </w:r>
            <w:r w:rsidR="00C030A0">
              <w:rPr>
                <w:noProof/>
                <w:webHidden/>
              </w:rPr>
              <w:fldChar w:fldCharType="begin"/>
            </w:r>
            <w:r w:rsidR="00C030A0">
              <w:rPr>
                <w:noProof/>
                <w:webHidden/>
              </w:rPr>
              <w:instrText xml:space="preserve"> PAGEREF _Toc503060461 \h </w:instrText>
            </w:r>
            <w:r w:rsidR="00C030A0">
              <w:rPr>
                <w:noProof/>
                <w:webHidden/>
              </w:rPr>
            </w:r>
            <w:r w:rsidR="00C030A0">
              <w:rPr>
                <w:noProof/>
                <w:webHidden/>
              </w:rPr>
              <w:fldChar w:fldCharType="separate"/>
            </w:r>
            <w:r w:rsidR="00C030A0">
              <w:rPr>
                <w:noProof/>
                <w:webHidden/>
              </w:rPr>
              <w:t>6</w:t>
            </w:r>
            <w:r w:rsidR="00C030A0">
              <w:rPr>
                <w:noProof/>
                <w:webHidden/>
              </w:rPr>
              <w:fldChar w:fldCharType="end"/>
            </w:r>
          </w:hyperlink>
        </w:p>
        <w:p w14:paraId="32FEBF23" w14:textId="5E7E4A86" w:rsidR="00C030A0" w:rsidRDefault="00975271">
          <w:pPr>
            <w:pStyle w:val="TOC2"/>
            <w:tabs>
              <w:tab w:val="right" w:leader="dot" w:pos="9016"/>
            </w:tabs>
            <w:rPr>
              <w:rFonts w:asciiTheme="minorHAnsi" w:eastAsiaTheme="minorEastAsia" w:hAnsiTheme="minorHAnsi" w:cstheme="minorBidi"/>
              <w:noProof/>
              <w:sz w:val="22"/>
              <w:szCs w:val="22"/>
              <w:lang w:eastAsia="en-GB"/>
            </w:rPr>
          </w:pPr>
          <w:hyperlink w:anchor="_Toc503060462" w:history="1">
            <w:r w:rsidR="00C030A0" w:rsidRPr="00AC6F75">
              <w:rPr>
                <w:rStyle w:val="Hyperlink"/>
                <w:noProof/>
              </w:rPr>
              <w:t>Business rate has been creating obstacles to traditional retail stores</w:t>
            </w:r>
            <w:r w:rsidR="00C030A0">
              <w:rPr>
                <w:noProof/>
                <w:webHidden/>
              </w:rPr>
              <w:tab/>
            </w:r>
            <w:r w:rsidR="00C030A0">
              <w:rPr>
                <w:noProof/>
                <w:webHidden/>
              </w:rPr>
              <w:fldChar w:fldCharType="begin"/>
            </w:r>
            <w:r w:rsidR="00C030A0">
              <w:rPr>
                <w:noProof/>
                <w:webHidden/>
              </w:rPr>
              <w:instrText xml:space="preserve"> PAGEREF _Toc503060462 \h </w:instrText>
            </w:r>
            <w:r w:rsidR="00C030A0">
              <w:rPr>
                <w:noProof/>
                <w:webHidden/>
              </w:rPr>
            </w:r>
            <w:r w:rsidR="00C030A0">
              <w:rPr>
                <w:noProof/>
                <w:webHidden/>
              </w:rPr>
              <w:fldChar w:fldCharType="separate"/>
            </w:r>
            <w:r w:rsidR="00C030A0">
              <w:rPr>
                <w:noProof/>
                <w:webHidden/>
              </w:rPr>
              <w:t>6</w:t>
            </w:r>
            <w:r w:rsidR="00C030A0">
              <w:rPr>
                <w:noProof/>
                <w:webHidden/>
              </w:rPr>
              <w:fldChar w:fldCharType="end"/>
            </w:r>
          </w:hyperlink>
        </w:p>
        <w:p w14:paraId="71F75E08" w14:textId="1E8447DB" w:rsidR="00C030A0" w:rsidRDefault="00975271">
          <w:pPr>
            <w:pStyle w:val="TOC2"/>
            <w:tabs>
              <w:tab w:val="right" w:leader="dot" w:pos="9016"/>
            </w:tabs>
            <w:rPr>
              <w:rFonts w:asciiTheme="minorHAnsi" w:eastAsiaTheme="minorEastAsia" w:hAnsiTheme="minorHAnsi" w:cstheme="minorBidi"/>
              <w:noProof/>
              <w:sz w:val="22"/>
              <w:szCs w:val="22"/>
              <w:lang w:eastAsia="en-GB"/>
            </w:rPr>
          </w:pPr>
          <w:hyperlink w:anchor="_Toc503060463" w:history="1">
            <w:r w:rsidR="00C030A0" w:rsidRPr="00AC6F75">
              <w:rPr>
                <w:rStyle w:val="Hyperlink"/>
                <w:noProof/>
              </w:rPr>
              <w:t>If the reductions of the opening of new retail stores continue, the government will face reduction of Tax in terms of business rate</w:t>
            </w:r>
            <w:r w:rsidR="00C030A0">
              <w:rPr>
                <w:noProof/>
                <w:webHidden/>
              </w:rPr>
              <w:tab/>
            </w:r>
            <w:r w:rsidR="00C030A0">
              <w:rPr>
                <w:noProof/>
                <w:webHidden/>
              </w:rPr>
              <w:fldChar w:fldCharType="begin"/>
            </w:r>
            <w:r w:rsidR="00C030A0">
              <w:rPr>
                <w:noProof/>
                <w:webHidden/>
              </w:rPr>
              <w:instrText xml:space="preserve"> PAGEREF _Toc503060463 \h </w:instrText>
            </w:r>
            <w:r w:rsidR="00C030A0">
              <w:rPr>
                <w:noProof/>
                <w:webHidden/>
              </w:rPr>
            </w:r>
            <w:r w:rsidR="00C030A0">
              <w:rPr>
                <w:noProof/>
                <w:webHidden/>
              </w:rPr>
              <w:fldChar w:fldCharType="separate"/>
            </w:r>
            <w:r w:rsidR="00C030A0">
              <w:rPr>
                <w:noProof/>
                <w:webHidden/>
              </w:rPr>
              <w:t>6</w:t>
            </w:r>
            <w:r w:rsidR="00C030A0">
              <w:rPr>
                <w:noProof/>
                <w:webHidden/>
              </w:rPr>
              <w:fldChar w:fldCharType="end"/>
            </w:r>
          </w:hyperlink>
        </w:p>
        <w:p w14:paraId="39DF3B36" w14:textId="5093E4D0" w:rsidR="00C030A0" w:rsidRDefault="00975271">
          <w:pPr>
            <w:pStyle w:val="TOC2"/>
            <w:tabs>
              <w:tab w:val="right" w:leader="dot" w:pos="9016"/>
            </w:tabs>
            <w:rPr>
              <w:rFonts w:asciiTheme="minorHAnsi" w:eastAsiaTheme="minorEastAsia" w:hAnsiTheme="minorHAnsi" w:cstheme="minorBidi"/>
              <w:noProof/>
              <w:sz w:val="22"/>
              <w:szCs w:val="22"/>
              <w:lang w:eastAsia="en-GB"/>
            </w:rPr>
          </w:pPr>
          <w:hyperlink w:anchor="_Toc503060464" w:history="1">
            <w:r w:rsidR="00C030A0" w:rsidRPr="00AC6F75">
              <w:rPr>
                <w:rStyle w:val="Hyperlink"/>
                <w:noProof/>
              </w:rPr>
              <w:t>ECommerce is more growing in retail stores comparing traditional offline stores</w:t>
            </w:r>
            <w:r w:rsidR="00C030A0">
              <w:rPr>
                <w:noProof/>
                <w:webHidden/>
              </w:rPr>
              <w:tab/>
            </w:r>
            <w:r w:rsidR="00C030A0">
              <w:rPr>
                <w:noProof/>
                <w:webHidden/>
              </w:rPr>
              <w:fldChar w:fldCharType="begin"/>
            </w:r>
            <w:r w:rsidR="00C030A0">
              <w:rPr>
                <w:noProof/>
                <w:webHidden/>
              </w:rPr>
              <w:instrText xml:space="preserve"> PAGEREF _Toc503060464 \h </w:instrText>
            </w:r>
            <w:r w:rsidR="00C030A0">
              <w:rPr>
                <w:noProof/>
                <w:webHidden/>
              </w:rPr>
            </w:r>
            <w:r w:rsidR="00C030A0">
              <w:rPr>
                <w:noProof/>
                <w:webHidden/>
              </w:rPr>
              <w:fldChar w:fldCharType="separate"/>
            </w:r>
            <w:r w:rsidR="00C030A0">
              <w:rPr>
                <w:noProof/>
                <w:webHidden/>
              </w:rPr>
              <w:t>8</w:t>
            </w:r>
            <w:r w:rsidR="00C030A0">
              <w:rPr>
                <w:noProof/>
                <w:webHidden/>
              </w:rPr>
              <w:fldChar w:fldCharType="end"/>
            </w:r>
          </w:hyperlink>
        </w:p>
        <w:p w14:paraId="43EF6C72" w14:textId="6E7455F4" w:rsidR="00C030A0" w:rsidRDefault="00975271">
          <w:pPr>
            <w:pStyle w:val="TOC2"/>
            <w:tabs>
              <w:tab w:val="right" w:leader="dot" w:pos="9016"/>
            </w:tabs>
            <w:rPr>
              <w:rFonts w:asciiTheme="minorHAnsi" w:eastAsiaTheme="minorEastAsia" w:hAnsiTheme="minorHAnsi" w:cstheme="minorBidi"/>
              <w:noProof/>
              <w:sz w:val="22"/>
              <w:szCs w:val="22"/>
              <w:lang w:eastAsia="en-GB"/>
            </w:rPr>
          </w:pPr>
          <w:hyperlink w:anchor="_Toc503060465" w:history="1">
            <w:r w:rsidR="00C030A0" w:rsidRPr="00AC6F75">
              <w:rPr>
                <w:rStyle w:val="Hyperlink"/>
                <w:noProof/>
              </w:rPr>
              <w:t>New firms like to participate in retail industry using eCommerce platforms comparing traditional retail stores</w:t>
            </w:r>
            <w:r w:rsidR="00C030A0">
              <w:rPr>
                <w:noProof/>
                <w:webHidden/>
              </w:rPr>
              <w:tab/>
            </w:r>
            <w:r w:rsidR="00C030A0">
              <w:rPr>
                <w:noProof/>
                <w:webHidden/>
              </w:rPr>
              <w:fldChar w:fldCharType="begin"/>
            </w:r>
            <w:r w:rsidR="00C030A0">
              <w:rPr>
                <w:noProof/>
                <w:webHidden/>
              </w:rPr>
              <w:instrText xml:space="preserve"> PAGEREF _Toc503060465 \h </w:instrText>
            </w:r>
            <w:r w:rsidR="00C030A0">
              <w:rPr>
                <w:noProof/>
                <w:webHidden/>
              </w:rPr>
            </w:r>
            <w:r w:rsidR="00C030A0">
              <w:rPr>
                <w:noProof/>
                <w:webHidden/>
              </w:rPr>
              <w:fldChar w:fldCharType="separate"/>
            </w:r>
            <w:r w:rsidR="00C030A0">
              <w:rPr>
                <w:noProof/>
                <w:webHidden/>
              </w:rPr>
              <w:t>9</w:t>
            </w:r>
            <w:r w:rsidR="00C030A0">
              <w:rPr>
                <w:noProof/>
                <w:webHidden/>
              </w:rPr>
              <w:fldChar w:fldCharType="end"/>
            </w:r>
          </w:hyperlink>
        </w:p>
        <w:p w14:paraId="5320257C" w14:textId="487EA831" w:rsidR="00C030A0" w:rsidRDefault="00975271">
          <w:pPr>
            <w:pStyle w:val="TOC1"/>
            <w:tabs>
              <w:tab w:val="right" w:leader="dot" w:pos="9016"/>
            </w:tabs>
            <w:rPr>
              <w:rFonts w:asciiTheme="minorHAnsi" w:eastAsiaTheme="minorEastAsia" w:hAnsiTheme="minorHAnsi" w:cstheme="minorBidi"/>
              <w:noProof/>
              <w:sz w:val="22"/>
              <w:szCs w:val="22"/>
              <w:lang w:eastAsia="en-GB"/>
            </w:rPr>
          </w:pPr>
          <w:hyperlink w:anchor="_Toc503060466" w:history="1">
            <w:r w:rsidR="00C030A0" w:rsidRPr="00AC6F75">
              <w:rPr>
                <w:rStyle w:val="Hyperlink"/>
                <w:noProof/>
              </w:rPr>
              <w:t>Conclusion:</w:t>
            </w:r>
            <w:r w:rsidR="00C030A0">
              <w:rPr>
                <w:noProof/>
                <w:webHidden/>
              </w:rPr>
              <w:tab/>
            </w:r>
            <w:r w:rsidR="00C030A0">
              <w:rPr>
                <w:noProof/>
                <w:webHidden/>
              </w:rPr>
              <w:fldChar w:fldCharType="begin"/>
            </w:r>
            <w:r w:rsidR="00C030A0">
              <w:rPr>
                <w:noProof/>
                <w:webHidden/>
              </w:rPr>
              <w:instrText xml:space="preserve"> PAGEREF _Toc503060466 \h </w:instrText>
            </w:r>
            <w:r w:rsidR="00C030A0">
              <w:rPr>
                <w:noProof/>
                <w:webHidden/>
              </w:rPr>
            </w:r>
            <w:r w:rsidR="00C030A0">
              <w:rPr>
                <w:noProof/>
                <w:webHidden/>
              </w:rPr>
              <w:fldChar w:fldCharType="separate"/>
            </w:r>
            <w:r w:rsidR="00C030A0">
              <w:rPr>
                <w:noProof/>
                <w:webHidden/>
              </w:rPr>
              <w:t>10</w:t>
            </w:r>
            <w:r w:rsidR="00C030A0">
              <w:rPr>
                <w:noProof/>
                <w:webHidden/>
              </w:rPr>
              <w:fldChar w:fldCharType="end"/>
            </w:r>
          </w:hyperlink>
        </w:p>
        <w:p w14:paraId="134AD83F" w14:textId="294EAF17" w:rsidR="00C030A0" w:rsidRDefault="00975271">
          <w:pPr>
            <w:pStyle w:val="TOC1"/>
            <w:tabs>
              <w:tab w:val="right" w:leader="dot" w:pos="9016"/>
            </w:tabs>
            <w:rPr>
              <w:rFonts w:asciiTheme="minorHAnsi" w:eastAsiaTheme="minorEastAsia" w:hAnsiTheme="minorHAnsi" w:cstheme="minorBidi"/>
              <w:noProof/>
              <w:sz w:val="22"/>
              <w:szCs w:val="22"/>
              <w:lang w:eastAsia="en-GB"/>
            </w:rPr>
          </w:pPr>
          <w:hyperlink w:anchor="_Toc503060467" w:history="1">
            <w:r w:rsidR="00C030A0" w:rsidRPr="00AC6F75">
              <w:rPr>
                <w:rStyle w:val="Hyperlink"/>
                <w:noProof/>
              </w:rPr>
              <w:t>References:</w:t>
            </w:r>
            <w:r w:rsidR="00C030A0">
              <w:rPr>
                <w:noProof/>
                <w:webHidden/>
              </w:rPr>
              <w:tab/>
            </w:r>
            <w:r w:rsidR="00C030A0">
              <w:rPr>
                <w:noProof/>
                <w:webHidden/>
              </w:rPr>
              <w:fldChar w:fldCharType="begin"/>
            </w:r>
            <w:r w:rsidR="00C030A0">
              <w:rPr>
                <w:noProof/>
                <w:webHidden/>
              </w:rPr>
              <w:instrText xml:space="preserve"> PAGEREF _Toc503060467 \h </w:instrText>
            </w:r>
            <w:r w:rsidR="00C030A0">
              <w:rPr>
                <w:noProof/>
                <w:webHidden/>
              </w:rPr>
            </w:r>
            <w:r w:rsidR="00C030A0">
              <w:rPr>
                <w:noProof/>
                <w:webHidden/>
              </w:rPr>
              <w:fldChar w:fldCharType="separate"/>
            </w:r>
            <w:r w:rsidR="00C030A0">
              <w:rPr>
                <w:noProof/>
                <w:webHidden/>
              </w:rPr>
              <w:t>11</w:t>
            </w:r>
            <w:r w:rsidR="00C030A0">
              <w:rPr>
                <w:noProof/>
                <w:webHidden/>
              </w:rPr>
              <w:fldChar w:fldCharType="end"/>
            </w:r>
          </w:hyperlink>
        </w:p>
        <w:p w14:paraId="3956A654" w14:textId="639E1CF6" w:rsidR="00C030A0" w:rsidRDefault="00975271">
          <w:pPr>
            <w:pStyle w:val="TOC1"/>
            <w:tabs>
              <w:tab w:val="right" w:leader="dot" w:pos="9016"/>
            </w:tabs>
            <w:rPr>
              <w:rFonts w:asciiTheme="minorHAnsi" w:eastAsiaTheme="minorEastAsia" w:hAnsiTheme="minorHAnsi" w:cstheme="minorBidi"/>
              <w:noProof/>
              <w:sz w:val="22"/>
              <w:szCs w:val="22"/>
              <w:lang w:eastAsia="en-GB"/>
            </w:rPr>
          </w:pPr>
          <w:hyperlink w:anchor="_Toc503060468" w:history="1">
            <w:r w:rsidR="00C030A0" w:rsidRPr="00AC6F75">
              <w:rPr>
                <w:rStyle w:val="Hyperlink"/>
                <w:noProof/>
              </w:rPr>
              <w:t>Appendix: questionnaire</w:t>
            </w:r>
            <w:r w:rsidR="00C030A0">
              <w:rPr>
                <w:noProof/>
                <w:webHidden/>
              </w:rPr>
              <w:tab/>
            </w:r>
            <w:r w:rsidR="00C030A0">
              <w:rPr>
                <w:noProof/>
                <w:webHidden/>
              </w:rPr>
              <w:fldChar w:fldCharType="begin"/>
            </w:r>
            <w:r w:rsidR="00C030A0">
              <w:rPr>
                <w:noProof/>
                <w:webHidden/>
              </w:rPr>
              <w:instrText xml:space="preserve"> PAGEREF _Toc503060468 \h </w:instrText>
            </w:r>
            <w:r w:rsidR="00C030A0">
              <w:rPr>
                <w:noProof/>
                <w:webHidden/>
              </w:rPr>
            </w:r>
            <w:r w:rsidR="00C030A0">
              <w:rPr>
                <w:noProof/>
                <w:webHidden/>
              </w:rPr>
              <w:fldChar w:fldCharType="separate"/>
            </w:r>
            <w:r w:rsidR="00C030A0">
              <w:rPr>
                <w:noProof/>
                <w:webHidden/>
              </w:rPr>
              <w:t>13</w:t>
            </w:r>
            <w:r w:rsidR="00C030A0">
              <w:rPr>
                <w:noProof/>
                <w:webHidden/>
              </w:rPr>
              <w:fldChar w:fldCharType="end"/>
            </w:r>
          </w:hyperlink>
        </w:p>
        <w:p w14:paraId="72C2436E" w14:textId="61437EA1" w:rsidR="00104A22" w:rsidRDefault="00104A22" w:rsidP="00BF3A48">
          <w:r>
            <w:rPr>
              <w:noProof/>
            </w:rPr>
            <w:fldChar w:fldCharType="end"/>
          </w:r>
        </w:p>
      </w:sdtContent>
    </w:sdt>
    <w:p w14:paraId="22F3183E" w14:textId="3F0E6CF7" w:rsidR="00E72779" w:rsidRPr="00C16CF0" w:rsidRDefault="00E72779" w:rsidP="00BF3A48"/>
    <w:p w14:paraId="09D4F2D6" w14:textId="594FA863" w:rsidR="00E72779" w:rsidRDefault="00E72779" w:rsidP="00BF3A48"/>
    <w:p w14:paraId="73AADE32" w14:textId="57423B8B" w:rsidR="00D344AC" w:rsidRPr="00C16CF0" w:rsidRDefault="00D344AC" w:rsidP="00BF3A48"/>
    <w:p w14:paraId="7F75A447" w14:textId="77777777" w:rsidR="00D344AC" w:rsidRDefault="00D344AC" w:rsidP="00BF3A48"/>
    <w:p w14:paraId="415DB2B8" w14:textId="77777777" w:rsidR="006554C2" w:rsidRDefault="00D344AC" w:rsidP="00BF3A48">
      <w:pPr>
        <w:pStyle w:val="Heading1"/>
      </w:pPr>
      <w:r>
        <w:t xml:space="preserve"> </w:t>
      </w:r>
    </w:p>
    <w:p w14:paraId="45438FF9" w14:textId="77777777" w:rsidR="006554C2" w:rsidRDefault="006554C2" w:rsidP="00BF3A48">
      <w:pPr>
        <w:rPr>
          <w:rFonts w:asciiTheme="majorHAnsi" w:eastAsiaTheme="majorEastAsia" w:hAnsiTheme="majorHAnsi" w:cstheme="majorBidi"/>
          <w:color w:val="2F5496" w:themeColor="accent1" w:themeShade="BF"/>
          <w:sz w:val="32"/>
          <w:szCs w:val="32"/>
        </w:rPr>
      </w:pPr>
      <w:r>
        <w:br w:type="page"/>
      </w:r>
    </w:p>
    <w:p w14:paraId="521BA47C" w14:textId="437098F3" w:rsidR="0030386C" w:rsidRDefault="0030386C" w:rsidP="00BF3A48">
      <w:pPr>
        <w:pStyle w:val="Heading1"/>
      </w:pPr>
      <w:bookmarkStart w:id="0" w:name="_Toc498648722"/>
      <w:bookmarkStart w:id="1" w:name="_Toc503060457"/>
      <w:r>
        <w:lastRenderedPageBreak/>
        <w:t>Aim</w:t>
      </w:r>
      <w:r w:rsidR="00AE049C">
        <w:t xml:space="preserve"> and objectives</w:t>
      </w:r>
      <w:r w:rsidR="00722793">
        <w:t xml:space="preserve"> of this study</w:t>
      </w:r>
      <w:r>
        <w:t>:</w:t>
      </w:r>
      <w:bookmarkEnd w:id="0"/>
      <w:bookmarkEnd w:id="1"/>
      <w:r>
        <w:t xml:space="preserve"> </w:t>
      </w:r>
    </w:p>
    <w:p w14:paraId="1474E30D" w14:textId="6B01BFA7" w:rsidR="00584189" w:rsidRDefault="00584189" w:rsidP="00BF3A48">
      <w:bookmarkStart w:id="2" w:name="_Hlk503054964"/>
      <w:r>
        <w:t xml:space="preserve"> This study aims to understand the effects </w:t>
      </w:r>
      <w:r w:rsidR="007D290E">
        <w:t>of business</w:t>
      </w:r>
      <w:r>
        <w:t xml:space="preserve"> rate on competitive </w:t>
      </w:r>
      <w:r w:rsidR="007D290E">
        <w:t>advantage in</w:t>
      </w:r>
      <w:r>
        <w:t xml:space="preserve"> the retail industry: A case study on king Fishers</w:t>
      </w:r>
    </w:p>
    <w:bookmarkEnd w:id="2"/>
    <w:p w14:paraId="714AB2E2" w14:textId="2B699C7F" w:rsidR="0045739D" w:rsidRDefault="0045739D" w:rsidP="00BF3A48">
      <w:r>
        <w:t xml:space="preserve"> To </w:t>
      </w:r>
      <w:r w:rsidR="00D30BC8">
        <w:t>a</w:t>
      </w:r>
      <w:r w:rsidR="007D290E">
        <w:t>chieve</w:t>
      </w:r>
      <w:r>
        <w:t xml:space="preserve"> aim of this study the following measurable objectives have been selected</w:t>
      </w:r>
    </w:p>
    <w:p w14:paraId="499AA046" w14:textId="0D4C6536" w:rsidR="0045739D" w:rsidRDefault="0045739D" w:rsidP="00BF3A48">
      <w:pPr>
        <w:pStyle w:val="ListParagraph"/>
        <w:numPr>
          <w:ilvl w:val="0"/>
          <w:numId w:val="8"/>
        </w:numPr>
      </w:pPr>
      <w:r>
        <w:t xml:space="preserve">To understand </w:t>
      </w:r>
      <w:r w:rsidR="00D30BC8">
        <w:t>the</w:t>
      </w:r>
      <w:r>
        <w:t xml:space="preserve"> </w:t>
      </w:r>
      <w:r w:rsidR="00D30BC8">
        <w:t>effects</w:t>
      </w:r>
      <w:r>
        <w:t xml:space="preserve"> of business rate on </w:t>
      </w:r>
      <w:r w:rsidR="00D30BC8">
        <w:t>traditional</w:t>
      </w:r>
      <w:r>
        <w:t xml:space="preserve"> and online based</w:t>
      </w:r>
      <w:r w:rsidR="00D30BC8">
        <w:t xml:space="preserve"> </w:t>
      </w:r>
      <w:r>
        <w:t>retail firms</w:t>
      </w:r>
    </w:p>
    <w:p w14:paraId="46D371FA" w14:textId="3443FCDE" w:rsidR="00D30BC8" w:rsidRDefault="00D30BC8" w:rsidP="00BF3A48">
      <w:pPr>
        <w:pStyle w:val="ListParagraph"/>
        <w:numPr>
          <w:ilvl w:val="0"/>
          <w:numId w:val="8"/>
        </w:numPr>
      </w:pPr>
      <w:r>
        <w:t>To investigate current scenario of the retail industry from online retail stores and offline retail stores’ point of views</w:t>
      </w:r>
    </w:p>
    <w:p w14:paraId="3B73E024" w14:textId="7507D14F" w:rsidR="00D30BC8" w:rsidRDefault="00D30BC8" w:rsidP="00BF3A48">
      <w:pPr>
        <w:pStyle w:val="ListParagraph"/>
        <w:numPr>
          <w:ilvl w:val="0"/>
          <w:numId w:val="8"/>
        </w:numPr>
      </w:pPr>
      <w:r>
        <w:t xml:space="preserve">To </w:t>
      </w:r>
      <w:r w:rsidR="00DF382D">
        <w:t>p</w:t>
      </w:r>
      <w:r>
        <w:t>rovide recommendations</w:t>
      </w:r>
    </w:p>
    <w:p w14:paraId="4793C768" w14:textId="28EE79EB" w:rsidR="00167DC7" w:rsidRDefault="0030386C" w:rsidP="00BF3A48">
      <w:pPr>
        <w:pStyle w:val="Heading1"/>
      </w:pPr>
      <w:bookmarkStart w:id="3" w:name="_Toc498648723"/>
      <w:bookmarkStart w:id="4" w:name="_Toc503060458"/>
      <w:r>
        <w:t>Research</w:t>
      </w:r>
      <w:r w:rsidR="00167DC7">
        <w:t xml:space="preserve"> </w:t>
      </w:r>
      <w:r w:rsidR="002B6A56">
        <w:t>B</w:t>
      </w:r>
      <w:r w:rsidR="00167DC7">
        <w:t>ackground</w:t>
      </w:r>
      <w:bookmarkEnd w:id="3"/>
      <w:bookmarkEnd w:id="4"/>
    </w:p>
    <w:p w14:paraId="6610CF29" w14:textId="724755A0" w:rsidR="004E1EF1" w:rsidRPr="004E1EF1" w:rsidRDefault="00D30BC8" w:rsidP="00BF3A48">
      <w:r>
        <w:t>Retail</w:t>
      </w:r>
      <w:r w:rsidR="004E1EF1">
        <w:t xml:space="preserve"> industry is considered as one of </w:t>
      </w:r>
      <w:r>
        <w:t>the competitive</w:t>
      </w:r>
      <w:r w:rsidR="004E1EF1">
        <w:t xml:space="preserve"> </w:t>
      </w:r>
      <w:r>
        <w:t>industries</w:t>
      </w:r>
      <w:r w:rsidR="004E1EF1">
        <w:t xml:space="preserve"> in the UK</w:t>
      </w:r>
      <w:r w:rsidR="0027195E">
        <w:t xml:space="preserve"> </w:t>
      </w:r>
      <w:r w:rsidR="00D06D2D">
        <w:t>(ONS</w:t>
      </w:r>
      <w:r w:rsidR="0027195E">
        <w:t xml:space="preserve">, 2017, </w:t>
      </w:r>
      <w:proofErr w:type="spellStart"/>
      <w:r w:rsidR="0027195E">
        <w:t>Statista</w:t>
      </w:r>
      <w:proofErr w:type="spellEnd"/>
      <w:r w:rsidR="0027195E">
        <w:t>, 2017)</w:t>
      </w:r>
      <w:r w:rsidR="004E1EF1">
        <w:t xml:space="preserve">. </w:t>
      </w:r>
      <w:r>
        <w:t>Firms</w:t>
      </w:r>
      <w:r w:rsidR="004E1EF1">
        <w:t xml:space="preserve"> like Tesco </w:t>
      </w:r>
      <w:proofErr w:type="spellStart"/>
      <w:r w:rsidR="004E1EF1">
        <w:t>plc</w:t>
      </w:r>
      <w:proofErr w:type="spellEnd"/>
      <w:r w:rsidR="004E1EF1">
        <w:t xml:space="preserve">, Sainsbury </w:t>
      </w:r>
      <w:proofErr w:type="spellStart"/>
      <w:r w:rsidR="004E1EF1">
        <w:t>plc</w:t>
      </w:r>
      <w:proofErr w:type="spellEnd"/>
      <w:r w:rsidR="004E1EF1">
        <w:t xml:space="preserve">, </w:t>
      </w:r>
      <w:proofErr w:type="gramStart"/>
      <w:r w:rsidR="00E36492">
        <w:t>A</w:t>
      </w:r>
      <w:r>
        <w:t>S</w:t>
      </w:r>
      <w:r w:rsidR="00E36492">
        <w:t>DA</w:t>
      </w:r>
      <w:proofErr w:type="gramEnd"/>
      <w:r w:rsidR="00E36492">
        <w:t xml:space="preserve"> </w:t>
      </w:r>
      <w:proofErr w:type="spellStart"/>
      <w:r w:rsidR="00E36492">
        <w:t>plc</w:t>
      </w:r>
      <w:proofErr w:type="spellEnd"/>
      <w:r w:rsidR="00E36492">
        <w:t xml:space="preserve"> etc.</w:t>
      </w:r>
      <w:r>
        <w:t xml:space="preserve"> are competing in this industry</w:t>
      </w:r>
      <w:r w:rsidR="0027195E">
        <w:t xml:space="preserve"> </w:t>
      </w:r>
      <w:r w:rsidR="00D06D2D">
        <w:t>(ONS</w:t>
      </w:r>
      <w:r w:rsidR="0027195E">
        <w:t xml:space="preserve">, 2017, </w:t>
      </w:r>
      <w:proofErr w:type="spellStart"/>
      <w:r w:rsidR="0027195E">
        <w:t>Statista</w:t>
      </w:r>
      <w:proofErr w:type="spellEnd"/>
      <w:r w:rsidR="0027195E">
        <w:t>, 2017).</w:t>
      </w:r>
      <w:r w:rsidR="00E36492">
        <w:t xml:space="preserve"> </w:t>
      </w:r>
      <w:r w:rsidR="0027195E">
        <w:t>C</w:t>
      </w:r>
      <w:r w:rsidR="00E36492">
        <w:t xml:space="preserve">urrently Tesco </w:t>
      </w:r>
      <w:proofErr w:type="spellStart"/>
      <w:r w:rsidR="00E36492">
        <w:t>plc</w:t>
      </w:r>
      <w:proofErr w:type="spellEnd"/>
      <w:r w:rsidR="00E36492">
        <w:t xml:space="preserve"> is the market leaders in terms of revenue generation and market share</w:t>
      </w:r>
      <w:r w:rsidR="0027195E">
        <w:t xml:space="preserve"> (Retail</w:t>
      </w:r>
      <w:r w:rsidR="0027195E" w:rsidRPr="00DB0D4C">
        <w:t xml:space="preserve"> economics</w:t>
      </w:r>
      <w:r w:rsidR="0027195E">
        <w:t>, 2017)</w:t>
      </w:r>
      <w:r w:rsidR="00E36492">
        <w:t>.</w:t>
      </w:r>
      <w:r w:rsidR="00BF3A48">
        <w:t xml:space="preserve"> </w:t>
      </w:r>
      <w:r w:rsidR="009C144C">
        <w:t xml:space="preserve">Nowadays </w:t>
      </w:r>
      <w:r w:rsidR="00C47A19">
        <w:t>ecommerce has</w:t>
      </w:r>
      <w:r w:rsidR="009C144C">
        <w:t xml:space="preserve"> </w:t>
      </w:r>
      <w:r w:rsidR="00C47A19">
        <w:t>been</w:t>
      </w:r>
      <w:r w:rsidR="009C144C">
        <w:t xml:space="preserve"> very much </w:t>
      </w:r>
      <w:r w:rsidR="00C47A19">
        <w:t>popular</w:t>
      </w:r>
      <w:r w:rsidR="009C144C">
        <w:t xml:space="preserve"> </w:t>
      </w:r>
      <w:r w:rsidR="00C47A19">
        <w:t>in</w:t>
      </w:r>
      <w:r w:rsidR="009C144C">
        <w:t xml:space="preserve"> </w:t>
      </w:r>
      <w:r w:rsidR="00C47A19">
        <w:t>retail</w:t>
      </w:r>
      <w:r w:rsidR="009C144C">
        <w:t xml:space="preserve"> industry. </w:t>
      </w:r>
      <w:r w:rsidR="00C47A19">
        <w:t>This</w:t>
      </w:r>
      <w:r w:rsidR="009C144C">
        <w:t xml:space="preserve"> industry has experienced a</w:t>
      </w:r>
      <w:r w:rsidR="00B65033">
        <w:t xml:space="preserve"> significant </w:t>
      </w:r>
      <w:r w:rsidR="00C47A19">
        <w:t>growth</w:t>
      </w:r>
      <w:r w:rsidR="00B65033">
        <w:t xml:space="preserve"> of online </w:t>
      </w:r>
      <w:r w:rsidR="00C47A19">
        <w:t>selling</w:t>
      </w:r>
      <w:r w:rsidR="0027195E">
        <w:t xml:space="preserve"> </w:t>
      </w:r>
      <w:r w:rsidR="00D06D2D">
        <w:t>(</w:t>
      </w:r>
      <w:proofErr w:type="spellStart"/>
      <w:r w:rsidR="00D06D2D">
        <w:t>Statista</w:t>
      </w:r>
      <w:proofErr w:type="spellEnd"/>
      <w:r w:rsidR="0027195E">
        <w:t>, 2017; R</w:t>
      </w:r>
      <w:r w:rsidR="0027195E" w:rsidRPr="00DB0D4C">
        <w:t>etail economics</w:t>
      </w:r>
      <w:r w:rsidR="0027195E">
        <w:t>, 2017)</w:t>
      </w:r>
      <w:r w:rsidR="00C47A19">
        <w:t>. It indicates</w:t>
      </w:r>
      <w:r w:rsidR="00B65033">
        <w:t xml:space="preserve"> that </w:t>
      </w:r>
      <w:r w:rsidR="00C47A19">
        <w:t>ecommerce</w:t>
      </w:r>
      <w:r w:rsidR="00B65033">
        <w:t xml:space="preserve"> </w:t>
      </w:r>
      <w:r w:rsidR="00C47A19">
        <w:t>has</w:t>
      </w:r>
      <w:r w:rsidR="00B65033">
        <w:t xml:space="preserve"> </w:t>
      </w:r>
      <w:r w:rsidR="00C47A19">
        <w:t>been</w:t>
      </w:r>
      <w:r w:rsidR="00B65033">
        <w:t xml:space="preserve"> very popular in this industry. Since </w:t>
      </w:r>
      <w:r w:rsidR="00C47A19">
        <w:t>ecommerce</w:t>
      </w:r>
      <w:r w:rsidR="00B65033">
        <w:t xml:space="preserve"> firms are getting various </w:t>
      </w:r>
      <w:r w:rsidR="00C47A19">
        <w:t>advantages</w:t>
      </w:r>
      <w:r w:rsidR="00B65033">
        <w:t xml:space="preserve"> such as tax benefits, </w:t>
      </w:r>
      <w:r w:rsidR="00C47A19">
        <w:t>lower</w:t>
      </w:r>
      <w:r w:rsidR="00B65033">
        <w:t xml:space="preserve"> </w:t>
      </w:r>
      <w:r w:rsidR="00C47A19">
        <w:t>operating</w:t>
      </w:r>
      <w:r w:rsidR="00B65033">
        <w:t xml:space="preserve"> cost</w:t>
      </w:r>
      <w:r w:rsidR="00C47A19">
        <w:t>s</w:t>
      </w:r>
      <w:r w:rsidR="00B65033">
        <w:t xml:space="preserve"> etc. traditional </w:t>
      </w:r>
      <w:r w:rsidR="00C47A19">
        <w:t>firms are</w:t>
      </w:r>
      <w:r w:rsidR="00B65033">
        <w:t xml:space="preserve"> now </w:t>
      </w:r>
      <w:r w:rsidR="00C47A19">
        <w:t>starting</w:t>
      </w:r>
      <w:r w:rsidR="00B65033">
        <w:t xml:space="preserve"> to </w:t>
      </w:r>
      <w:r w:rsidR="00C47A19">
        <w:t>feel</w:t>
      </w:r>
      <w:r w:rsidR="00B65033">
        <w:t xml:space="preserve"> </w:t>
      </w:r>
      <w:r w:rsidR="00C47A19">
        <w:t>pressurised</w:t>
      </w:r>
      <w:r w:rsidR="00272D0B">
        <w:t xml:space="preserve"> </w:t>
      </w:r>
      <w:r w:rsidR="00D06D2D">
        <w:t>(Business</w:t>
      </w:r>
      <w:r w:rsidR="00D06D2D" w:rsidRPr="00272D0B">
        <w:t xml:space="preserve"> insider</w:t>
      </w:r>
      <w:r w:rsidR="00272D0B">
        <w:t>, 2017;</w:t>
      </w:r>
      <w:r w:rsidR="00272D0B" w:rsidRPr="00272D0B">
        <w:t xml:space="preserve"> </w:t>
      </w:r>
      <w:r w:rsidR="00BF3A48">
        <w:t>T</w:t>
      </w:r>
      <w:r w:rsidR="00BF3A48" w:rsidRPr="00ED7B23">
        <w:t xml:space="preserve">he </w:t>
      </w:r>
      <w:r w:rsidR="00BF3A48">
        <w:t>B</w:t>
      </w:r>
      <w:r w:rsidR="00BF3A48" w:rsidRPr="00ED7B23">
        <w:t>alance</w:t>
      </w:r>
      <w:r w:rsidR="00272D0B">
        <w:t>, 2017)</w:t>
      </w:r>
      <w:r w:rsidR="00C47A19">
        <w:t>.</w:t>
      </w:r>
      <w:r w:rsidR="00B65033">
        <w:t xml:space="preserve"> </w:t>
      </w:r>
      <w:r w:rsidR="00C47A19">
        <w:t>Therefore,</w:t>
      </w:r>
      <w:r w:rsidR="00B65033">
        <w:t xml:space="preserve"> in this </w:t>
      </w:r>
      <w:r w:rsidR="00C47A19">
        <w:t>study, relative</w:t>
      </w:r>
      <w:r w:rsidR="00083CAF">
        <w:t xml:space="preserve"> position of </w:t>
      </w:r>
      <w:r w:rsidR="0007170F">
        <w:t>online</w:t>
      </w:r>
      <w:r w:rsidR="00083CAF">
        <w:t xml:space="preserve"> and traditional retail firms</w:t>
      </w:r>
      <w:r w:rsidR="00C47A19">
        <w:t xml:space="preserve"> </w:t>
      </w:r>
      <w:r w:rsidR="00083CAF">
        <w:t xml:space="preserve">will be evaluated in terms of business rate and other facilities. To </w:t>
      </w:r>
      <w:r w:rsidR="00C47A19">
        <w:t>complete</w:t>
      </w:r>
      <w:r w:rsidR="00083CAF">
        <w:t xml:space="preserve"> this study </w:t>
      </w:r>
      <w:r w:rsidR="00083CAF" w:rsidRPr="00083CAF">
        <w:t>Kingfisher</w:t>
      </w:r>
      <w:r w:rsidR="00083CAF">
        <w:t xml:space="preserve"> has </w:t>
      </w:r>
      <w:r w:rsidR="00C47A19">
        <w:t>been</w:t>
      </w:r>
      <w:r w:rsidR="00083CAF">
        <w:t xml:space="preserve"> selected.</w:t>
      </w:r>
    </w:p>
    <w:p w14:paraId="1DE823B8" w14:textId="0AE8C24E" w:rsidR="005930FB" w:rsidRDefault="00D344AC" w:rsidP="00BF3A48">
      <w:pPr>
        <w:pStyle w:val="Heading1"/>
      </w:pPr>
      <w:bookmarkStart w:id="5" w:name="_Toc498648724"/>
      <w:bookmarkStart w:id="6" w:name="_Toc503060459"/>
      <w:r w:rsidRPr="00C86CCD">
        <w:t>Research Methodology:</w:t>
      </w:r>
      <w:bookmarkEnd w:id="5"/>
      <w:bookmarkEnd w:id="6"/>
    </w:p>
    <w:p w14:paraId="6EBF96CF" w14:textId="69DBD5CB" w:rsidR="00D344AC" w:rsidRDefault="009C4360" w:rsidP="00BF3A48">
      <w:r w:rsidRPr="00C86CCD">
        <w:t xml:space="preserve"> </w:t>
      </w:r>
      <w:bookmarkStart w:id="7" w:name="_Hlk503054985"/>
      <w:r w:rsidR="00706266">
        <w:t xml:space="preserve">There </w:t>
      </w:r>
      <w:r w:rsidR="006A764B">
        <w:t>are two</w:t>
      </w:r>
      <w:r w:rsidR="00706266">
        <w:t xml:space="preserve"> types of </w:t>
      </w:r>
      <w:r w:rsidR="00C47A19">
        <w:t>data</w:t>
      </w:r>
      <w:r w:rsidR="00706266">
        <w:t xml:space="preserve"> named primary and </w:t>
      </w:r>
      <w:r w:rsidR="006A764B">
        <w:t>secondary in</w:t>
      </w:r>
      <w:r w:rsidR="00706266">
        <w:t xml:space="preserve"> terms of sources. The main sources of primary </w:t>
      </w:r>
      <w:r w:rsidR="006A764B">
        <w:t>data</w:t>
      </w:r>
      <w:r w:rsidR="00706266">
        <w:t xml:space="preserve"> </w:t>
      </w:r>
      <w:r w:rsidR="006A764B">
        <w:t>are published</w:t>
      </w:r>
      <w:r w:rsidR="00706266">
        <w:t xml:space="preserve"> journals, websites, offline and online newspapers</w:t>
      </w:r>
      <w:r w:rsidR="00087A76">
        <w:t xml:space="preserve">, databases etc. </w:t>
      </w:r>
      <w:r w:rsidR="006A764B">
        <w:t>On</w:t>
      </w:r>
      <w:r w:rsidR="00087A76">
        <w:t xml:space="preserve"> the contrary, primary </w:t>
      </w:r>
      <w:r w:rsidR="006A764B">
        <w:t>data can</w:t>
      </w:r>
      <w:r w:rsidR="00087A76">
        <w:t xml:space="preserve"> be collected</w:t>
      </w:r>
      <w:r w:rsidR="0033114C">
        <w:t xml:space="preserve"> </w:t>
      </w:r>
      <w:r w:rsidR="006A764B">
        <w:t>using questionnaire</w:t>
      </w:r>
      <w:r w:rsidR="00690D10">
        <w:t xml:space="preserve">, interview, </w:t>
      </w:r>
      <w:r w:rsidR="006A764B">
        <w:t>experiments</w:t>
      </w:r>
      <w:r w:rsidR="00690D10">
        <w:t xml:space="preserve">, observation etc. This study will be </w:t>
      </w:r>
      <w:r w:rsidR="006A764B">
        <w:t>conducted</w:t>
      </w:r>
      <w:r w:rsidR="00690D10">
        <w:t xml:space="preserve"> using both primary and </w:t>
      </w:r>
      <w:r w:rsidR="006A764B">
        <w:t>secondary</w:t>
      </w:r>
      <w:r w:rsidR="00690D10">
        <w:t xml:space="preserve"> </w:t>
      </w:r>
      <w:r w:rsidR="006A764B">
        <w:t>data</w:t>
      </w:r>
      <w:r w:rsidR="00690D10">
        <w:t xml:space="preserve">. Primary </w:t>
      </w:r>
      <w:r w:rsidR="006A764B">
        <w:t>data</w:t>
      </w:r>
      <w:r w:rsidR="00690D10">
        <w:t xml:space="preserve"> </w:t>
      </w:r>
      <w:r w:rsidR="006A764B">
        <w:t>will be</w:t>
      </w:r>
      <w:r w:rsidR="00690D10">
        <w:t xml:space="preserve"> collected using questionnaire approach.</w:t>
      </w:r>
      <w:r w:rsidR="006A764B">
        <w:t xml:space="preserve"> More</w:t>
      </w:r>
      <w:r w:rsidR="00E03802">
        <w:t xml:space="preserve"> specifically</w:t>
      </w:r>
      <w:r w:rsidR="00BF3A48">
        <w:t xml:space="preserve"> </w:t>
      </w:r>
      <w:r w:rsidR="006A764B">
        <w:t>structured</w:t>
      </w:r>
      <w:r w:rsidR="00E03802">
        <w:t xml:space="preserve"> </w:t>
      </w:r>
      <w:r w:rsidR="006A764B">
        <w:t>questionnaire</w:t>
      </w:r>
      <w:r w:rsidR="00E03802">
        <w:t xml:space="preserve"> </w:t>
      </w:r>
      <w:r w:rsidR="006A764B">
        <w:t>will</w:t>
      </w:r>
      <w:r w:rsidR="00E03802">
        <w:t xml:space="preserve"> be used. </w:t>
      </w:r>
      <w:r w:rsidR="006A764B">
        <w:t>Secondary</w:t>
      </w:r>
      <w:r w:rsidR="00E03802">
        <w:t xml:space="preserve"> </w:t>
      </w:r>
      <w:r w:rsidR="006A764B">
        <w:t>data</w:t>
      </w:r>
      <w:r w:rsidR="00E03802">
        <w:t xml:space="preserve"> </w:t>
      </w:r>
      <w:r w:rsidR="006A764B">
        <w:t>will</w:t>
      </w:r>
      <w:r w:rsidR="00E03802">
        <w:t xml:space="preserve"> be collected from the reports of the </w:t>
      </w:r>
      <w:r w:rsidR="006A764B">
        <w:t>newspapers</w:t>
      </w:r>
      <w:r w:rsidR="00E03802">
        <w:t>, well know</w:t>
      </w:r>
      <w:r w:rsidR="00083CAF">
        <w:t>n</w:t>
      </w:r>
      <w:r w:rsidR="00E03802">
        <w:t xml:space="preserve"> </w:t>
      </w:r>
      <w:r w:rsidR="006A764B">
        <w:t>websites etc.</w:t>
      </w:r>
      <w:r w:rsidR="00BF3A48">
        <w:t xml:space="preserve"> </w:t>
      </w:r>
      <w:r w:rsidR="006A764B">
        <w:t>primary</w:t>
      </w:r>
      <w:r w:rsidR="00083CAF">
        <w:t xml:space="preserve"> data will </w:t>
      </w:r>
      <w:r w:rsidR="006A764B">
        <w:t>be collected</w:t>
      </w:r>
      <w:r w:rsidR="00083CAF">
        <w:t xml:space="preserve"> from</w:t>
      </w:r>
      <w:r w:rsidR="00BF3A48">
        <w:t xml:space="preserve"> </w:t>
      </w:r>
      <w:r w:rsidR="00083CAF">
        <w:t xml:space="preserve">8 respondents. Since this study will be completed on the basis of the </w:t>
      </w:r>
      <w:r w:rsidR="006A764B">
        <w:t>perceptions</w:t>
      </w:r>
      <w:r w:rsidR="00083CAF">
        <w:t xml:space="preserve"> and opinions of the </w:t>
      </w:r>
      <w:r w:rsidR="006A764B">
        <w:t>employees</w:t>
      </w:r>
      <w:r w:rsidR="00083CAF">
        <w:t xml:space="preserve">, the sample </w:t>
      </w:r>
      <w:r w:rsidR="00083CAF">
        <w:lastRenderedPageBreak/>
        <w:t>size may n</w:t>
      </w:r>
      <w:r w:rsidR="006A764B">
        <w:t>o</w:t>
      </w:r>
      <w:r w:rsidR="00083CAF">
        <w:t xml:space="preserve">t </w:t>
      </w:r>
      <w:r w:rsidR="006A764B">
        <w:t>need</w:t>
      </w:r>
      <w:r w:rsidR="00083CAF">
        <w:t xml:space="preserve"> to be </w:t>
      </w:r>
      <w:r w:rsidR="006A764B">
        <w:t>significantly</w:t>
      </w:r>
      <w:r w:rsidR="00083CAF">
        <w:t xml:space="preserve"> high. In addition, large sample size may need a significant amount of </w:t>
      </w:r>
      <w:r w:rsidR="006A764B">
        <w:t>time which</w:t>
      </w:r>
      <w:r w:rsidR="00083CAF">
        <w:t xml:space="preserve"> is not possible in this </w:t>
      </w:r>
      <w:r w:rsidR="006A764B">
        <w:t>research</w:t>
      </w:r>
      <w:r w:rsidR="00083CAF">
        <w:t>.</w:t>
      </w:r>
    </w:p>
    <w:bookmarkEnd w:id="7"/>
    <w:p w14:paraId="564C9A47" w14:textId="2B506CA0" w:rsidR="00D2321E" w:rsidRPr="00C86CCD" w:rsidRDefault="00D2321E" w:rsidP="00BF3A48">
      <w:r>
        <w:t xml:space="preserve">Collected </w:t>
      </w:r>
      <w:r w:rsidR="006A764B">
        <w:t>data</w:t>
      </w:r>
      <w:r>
        <w:t xml:space="preserve"> will be analysed and interpreted using frequency tables. SP</w:t>
      </w:r>
      <w:r w:rsidR="006A764B">
        <w:t>SS</w:t>
      </w:r>
      <w:r>
        <w:t xml:space="preserve"> will be used to prepare frequency </w:t>
      </w:r>
      <w:r w:rsidR="00E86319">
        <w:t>table.</w:t>
      </w:r>
    </w:p>
    <w:p w14:paraId="5C0E2C16" w14:textId="77777777" w:rsidR="00D344AC" w:rsidRDefault="00D344AC" w:rsidP="00BF3A48"/>
    <w:p w14:paraId="38FDCAF0" w14:textId="68D54E81" w:rsidR="00D344AC" w:rsidRDefault="00D344AC" w:rsidP="00BF3A48">
      <w:pPr>
        <w:pStyle w:val="Heading1"/>
      </w:pPr>
      <w:bookmarkStart w:id="8" w:name="_Toc498648725"/>
      <w:bookmarkStart w:id="9" w:name="_Toc503060460"/>
      <w:r>
        <w:t xml:space="preserve">Literature </w:t>
      </w:r>
      <w:r w:rsidR="00AE049C">
        <w:t>R</w:t>
      </w:r>
      <w:r>
        <w:t>eview</w:t>
      </w:r>
      <w:bookmarkEnd w:id="8"/>
      <w:bookmarkEnd w:id="9"/>
    </w:p>
    <w:p w14:paraId="1DA670F4" w14:textId="5AB4D94F" w:rsidR="00A823BE" w:rsidRDefault="00320AB2" w:rsidP="00BF3A48">
      <w:r>
        <w:t xml:space="preserve">Literature </w:t>
      </w:r>
      <w:r w:rsidR="0007170F">
        <w:t xml:space="preserve">review </w:t>
      </w:r>
      <w:r w:rsidR="00D06D2D">
        <w:t>is important</w:t>
      </w:r>
      <w:r>
        <w:t xml:space="preserve"> part of social science a</w:t>
      </w:r>
      <w:r w:rsidR="0007170F">
        <w:t>s</w:t>
      </w:r>
      <w:r>
        <w:t xml:space="preserve"> it provides relevant information </w:t>
      </w:r>
      <w:r w:rsidR="00D06D2D">
        <w:t>regarding the</w:t>
      </w:r>
      <w:r>
        <w:t xml:space="preserve"> </w:t>
      </w:r>
      <w:r w:rsidR="0007170F">
        <w:t>defined</w:t>
      </w:r>
      <w:r>
        <w:t xml:space="preserve"> </w:t>
      </w:r>
      <w:r w:rsidR="0007170F">
        <w:t>research</w:t>
      </w:r>
      <w:r>
        <w:t xml:space="preserve"> problems. In the following p</w:t>
      </w:r>
      <w:r w:rsidR="0007170F">
        <w:t>o</w:t>
      </w:r>
      <w:r>
        <w:t>ints, a</w:t>
      </w:r>
      <w:r w:rsidR="0007170F">
        <w:t xml:space="preserve"> </w:t>
      </w:r>
      <w:r>
        <w:t xml:space="preserve">brief literature review has </w:t>
      </w:r>
      <w:r w:rsidR="0007170F">
        <w:t>been</w:t>
      </w:r>
      <w:r>
        <w:t xml:space="preserve"> mentioned. </w:t>
      </w:r>
    </w:p>
    <w:p w14:paraId="6E666D08" w14:textId="3D3CA39C" w:rsidR="005F2AEA" w:rsidRDefault="005F2AEA" w:rsidP="00BF3A48">
      <w:r>
        <w:t xml:space="preserve">Business rates can be defined as charges imposed on </w:t>
      </w:r>
      <w:r w:rsidR="00E86319">
        <w:t>non-domestic</w:t>
      </w:r>
      <w:r>
        <w:t xml:space="preserve"> </w:t>
      </w:r>
      <w:r w:rsidR="00E86319">
        <w:t>properties</w:t>
      </w:r>
      <w:r>
        <w:t xml:space="preserve">. </w:t>
      </w:r>
      <w:r w:rsidR="00E86319">
        <w:t>Non-domestics</w:t>
      </w:r>
      <w:r>
        <w:t xml:space="preserve"> </w:t>
      </w:r>
      <w:r w:rsidR="00E86319">
        <w:t>properties</w:t>
      </w:r>
      <w:r>
        <w:t xml:space="preserve"> are normally </w:t>
      </w:r>
      <w:r w:rsidR="00E86319">
        <w:t>shops</w:t>
      </w:r>
      <w:r>
        <w:t xml:space="preserve">, offices, pubs, </w:t>
      </w:r>
      <w:r w:rsidR="00E86319">
        <w:t xml:space="preserve">warehouses </w:t>
      </w:r>
      <w:proofErr w:type="spellStart"/>
      <w:r w:rsidR="00D06D2D">
        <w:t>etc</w:t>
      </w:r>
      <w:proofErr w:type="spellEnd"/>
      <w:r w:rsidR="00D06D2D">
        <w:t xml:space="preserve"> (</w:t>
      </w:r>
      <w:r w:rsidR="0007170F">
        <w:t>G</w:t>
      </w:r>
      <w:r w:rsidR="0007170F" w:rsidRPr="0007170F">
        <w:t>ov.</w:t>
      </w:r>
      <w:r w:rsidR="0007170F">
        <w:t xml:space="preserve"> of UK, 2017)</w:t>
      </w:r>
      <w:r w:rsidR="00E86319">
        <w:t>.</w:t>
      </w:r>
    </w:p>
    <w:p w14:paraId="28404F45" w14:textId="3C534A63" w:rsidR="00D10DB3" w:rsidRPr="00D10DB3" w:rsidRDefault="00D10DB3" w:rsidP="00BF3A48">
      <w:pPr>
        <w:rPr>
          <w:b/>
        </w:rPr>
      </w:pPr>
      <w:r>
        <w:t xml:space="preserve"> </w:t>
      </w:r>
      <w:r w:rsidR="00D06D2D">
        <w:t>Traditional offline</w:t>
      </w:r>
      <w:r w:rsidR="00320AB2">
        <w:t xml:space="preserve"> </w:t>
      </w:r>
      <w:r>
        <w:t>retail stores</w:t>
      </w:r>
      <w:r w:rsidR="00320AB2">
        <w:t xml:space="preserve"> </w:t>
      </w:r>
      <w:r w:rsidR="00D06D2D">
        <w:t>(independent</w:t>
      </w:r>
      <w:r w:rsidR="00320AB2">
        <w:t xml:space="preserve"> </w:t>
      </w:r>
      <w:r w:rsidR="00D06D2D">
        <w:t>and large</w:t>
      </w:r>
      <w:r w:rsidR="00320AB2">
        <w:t xml:space="preserve"> retail chains)</w:t>
      </w:r>
      <w:r>
        <w:t xml:space="preserve"> are liable to business rate</w:t>
      </w:r>
      <w:r w:rsidR="0007170F">
        <w:t xml:space="preserve"> (G</w:t>
      </w:r>
      <w:r w:rsidR="0007170F" w:rsidRPr="0007170F">
        <w:t>ov.</w:t>
      </w:r>
      <w:r w:rsidR="0007170F">
        <w:t xml:space="preserve"> of UK, 2017)</w:t>
      </w:r>
      <w:r>
        <w:t xml:space="preserve">. </w:t>
      </w:r>
      <w:r w:rsidR="00320AB2">
        <w:t xml:space="preserve">In other </w:t>
      </w:r>
      <w:r w:rsidR="00D06D2D">
        <w:t>words, traditional</w:t>
      </w:r>
      <w:r w:rsidR="00320AB2">
        <w:t xml:space="preserve"> offline</w:t>
      </w:r>
      <w:r>
        <w:t xml:space="preserve"> retail stores need to provide a </w:t>
      </w:r>
      <w:r w:rsidR="00320AB2">
        <w:t>significant</w:t>
      </w:r>
      <w:r>
        <w:t xml:space="preserve"> amount of money</w:t>
      </w:r>
      <w:r w:rsidR="00320AB2">
        <w:t xml:space="preserve"> as </w:t>
      </w:r>
      <w:r w:rsidR="00D06D2D">
        <w:t>tax to</w:t>
      </w:r>
      <w:r>
        <w:t xml:space="preserve"> the government. </w:t>
      </w:r>
      <w:r w:rsidR="00464FCD">
        <w:t xml:space="preserve">On the </w:t>
      </w:r>
      <w:r w:rsidR="00D06D2D">
        <w:t>contrary,</w:t>
      </w:r>
      <w:r>
        <w:t xml:space="preserve"> online retail stores</w:t>
      </w:r>
      <w:r w:rsidR="00464FCD">
        <w:t xml:space="preserve"> (ecommerce based retail stores)</w:t>
      </w:r>
      <w:r>
        <w:t xml:space="preserve"> are not liable to this type of tax</w:t>
      </w:r>
      <w:r w:rsidR="0007170F">
        <w:t xml:space="preserve"> </w:t>
      </w:r>
      <w:r w:rsidR="00885509">
        <w:t>(T</w:t>
      </w:r>
      <w:r w:rsidR="0007170F" w:rsidRPr="0007170F">
        <w:t xml:space="preserve">he </w:t>
      </w:r>
      <w:r w:rsidR="00BF3A48">
        <w:t>Guardian</w:t>
      </w:r>
      <w:r w:rsidR="0007170F" w:rsidRPr="0007170F">
        <w:t>, 2013</w:t>
      </w:r>
      <w:r w:rsidR="0007170F">
        <w:t>)</w:t>
      </w:r>
      <w:r>
        <w:t xml:space="preserve">. </w:t>
      </w:r>
      <w:r w:rsidR="00464FCD">
        <w:t>So</w:t>
      </w:r>
      <w:r>
        <w:t>, online retail stores are getting advantages</w:t>
      </w:r>
      <w:r w:rsidR="00464FCD">
        <w:t xml:space="preserve"> comparing traditional counter parts</w:t>
      </w:r>
      <w:r w:rsidR="00885509">
        <w:t xml:space="preserve"> (T</w:t>
      </w:r>
      <w:r w:rsidR="00885509" w:rsidRPr="0007170F">
        <w:t xml:space="preserve">he </w:t>
      </w:r>
      <w:r w:rsidR="00BF3A48">
        <w:t>Guardian</w:t>
      </w:r>
      <w:r w:rsidR="00885509" w:rsidRPr="0007170F">
        <w:t>, 2013</w:t>
      </w:r>
      <w:r w:rsidR="00885509">
        <w:t>)</w:t>
      </w:r>
      <w:r>
        <w:t xml:space="preserve">. </w:t>
      </w:r>
      <w:r w:rsidR="00464FCD">
        <w:t>In contrast</w:t>
      </w:r>
      <w:r>
        <w:t>, overall operating cost</w:t>
      </w:r>
      <w:r w:rsidR="00464FCD">
        <w:t>s</w:t>
      </w:r>
      <w:r>
        <w:t xml:space="preserve"> of traditional stores</w:t>
      </w:r>
      <w:r w:rsidR="00BF3A48">
        <w:t xml:space="preserve"> </w:t>
      </w:r>
      <w:r w:rsidR="00464FCD">
        <w:t>are</w:t>
      </w:r>
      <w:r>
        <w:t xml:space="preserve"> </w:t>
      </w:r>
      <w:r w:rsidR="00464FCD">
        <w:t>augmented</w:t>
      </w:r>
      <w:r>
        <w:t xml:space="preserve"> due to business rate. </w:t>
      </w:r>
      <w:r w:rsidR="00D06D2D">
        <w:t>Therefore,</w:t>
      </w:r>
      <w:r w:rsidR="00464FCD">
        <w:t xml:space="preserve"> it can be said that B</w:t>
      </w:r>
      <w:r>
        <w:t>usiness rate has been working as source of competitive advantages for online retail stores</w:t>
      </w:r>
      <w:r w:rsidR="00885509">
        <w:t xml:space="preserve"> (T</w:t>
      </w:r>
      <w:r w:rsidR="00885509" w:rsidRPr="0007170F">
        <w:t xml:space="preserve">he </w:t>
      </w:r>
      <w:r w:rsidR="00BF3A48">
        <w:t>Guardian</w:t>
      </w:r>
      <w:r w:rsidR="00885509" w:rsidRPr="0007170F">
        <w:t>, 2013</w:t>
      </w:r>
      <w:r w:rsidR="00885509">
        <w:t>)</w:t>
      </w:r>
      <w:r>
        <w:t>.</w:t>
      </w:r>
      <w:r w:rsidR="00BF3A48">
        <w:t xml:space="preserve"> </w:t>
      </w:r>
      <w:r>
        <w:t xml:space="preserve">Thus, business rate has been creating obstacles in business growth for traditional retail stores. </w:t>
      </w:r>
    </w:p>
    <w:p w14:paraId="14EB4D91" w14:textId="47E3F258" w:rsidR="00704B81" w:rsidRDefault="00F12D24" w:rsidP="00BF3A48">
      <w:r w:rsidRPr="00BF3A48">
        <w:t>According</w:t>
      </w:r>
      <w:r w:rsidR="00D42FFC" w:rsidRPr="00BF3A48">
        <w:t xml:space="preserve"> </w:t>
      </w:r>
      <w:r w:rsidR="00D06D2D" w:rsidRPr="00BF3A48">
        <w:t>to Business</w:t>
      </w:r>
      <w:r w:rsidRPr="00BF3A48">
        <w:t xml:space="preserve"> insider, (2017) </w:t>
      </w:r>
      <w:r w:rsidR="00D06D2D" w:rsidRPr="00BF3A48">
        <w:t>and the</w:t>
      </w:r>
      <w:r w:rsidRPr="00BF3A48">
        <w:t xml:space="preserve"> Balance, (2017)</w:t>
      </w:r>
      <w:r w:rsidR="00D42FFC" w:rsidRPr="00BF3A48">
        <w:t xml:space="preserve"> </w:t>
      </w:r>
      <w:r w:rsidR="00171AF8" w:rsidRPr="00BF3A48">
        <w:t>online</w:t>
      </w:r>
      <w:r w:rsidR="006F5AAC" w:rsidRPr="00BF3A48">
        <w:t xml:space="preserve"> only </w:t>
      </w:r>
      <w:r w:rsidR="00E86319" w:rsidRPr="00BF3A48">
        <w:t>retail</w:t>
      </w:r>
      <w:r w:rsidR="006F5AAC" w:rsidRPr="00BF3A48">
        <w:t xml:space="preserve"> </w:t>
      </w:r>
      <w:r w:rsidR="00E86319" w:rsidRPr="00BF3A48">
        <w:t>stores experience different</w:t>
      </w:r>
      <w:r w:rsidR="006F5AAC" w:rsidRPr="00BF3A48">
        <w:t xml:space="preserve"> advantages comparing </w:t>
      </w:r>
      <w:r w:rsidR="00E86319" w:rsidRPr="00BF3A48">
        <w:t>offline</w:t>
      </w:r>
      <w:r w:rsidR="006F5AAC" w:rsidRPr="00BF3A48">
        <w:t xml:space="preserve"> </w:t>
      </w:r>
      <w:r w:rsidR="00E86319" w:rsidRPr="00BF3A48">
        <w:t>retail</w:t>
      </w:r>
      <w:r w:rsidR="006F5AAC" w:rsidRPr="00BF3A48">
        <w:t xml:space="preserve"> stores</w:t>
      </w:r>
      <w:r w:rsidR="00706266" w:rsidRPr="00BF3A48">
        <w:t xml:space="preserve">. </w:t>
      </w:r>
      <w:r w:rsidR="00D42FFC" w:rsidRPr="00BF3A48">
        <w:t xml:space="preserve">According to </w:t>
      </w:r>
      <w:r w:rsidRPr="00BF3A48">
        <w:t xml:space="preserve">Business insider, (2017) </w:t>
      </w:r>
      <w:r w:rsidR="00D06D2D" w:rsidRPr="00BF3A48">
        <w:t>and the</w:t>
      </w:r>
      <w:r w:rsidRPr="00BF3A48">
        <w:t xml:space="preserve"> Balance, (2017</w:t>
      </w:r>
      <w:r w:rsidR="00D06D2D" w:rsidRPr="00BF3A48">
        <w:t>) there</w:t>
      </w:r>
      <w:r w:rsidR="00706266" w:rsidRPr="00BF3A48">
        <w:t xml:space="preserve"> are </w:t>
      </w:r>
      <w:r w:rsidR="0091124C" w:rsidRPr="00BF3A48">
        <w:t>many</w:t>
      </w:r>
      <w:r w:rsidR="00706266" w:rsidRPr="00BF3A48">
        <w:t xml:space="preserve"> sources of </w:t>
      </w:r>
      <w:r w:rsidR="0091124C" w:rsidRPr="00BF3A48">
        <w:t>advantages</w:t>
      </w:r>
      <w:r w:rsidR="00D42FFC" w:rsidRPr="00BF3A48">
        <w:t xml:space="preserve"> for online </w:t>
      </w:r>
      <w:r w:rsidR="00D06D2D" w:rsidRPr="00BF3A48">
        <w:t>retailers such</w:t>
      </w:r>
      <w:r w:rsidR="00706266" w:rsidRPr="00BF3A48">
        <w:t xml:space="preserve"> as lower level of inventory and warehouse costs, lower amount of</w:t>
      </w:r>
      <w:r w:rsidR="0030633F" w:rsidRPr="00BF3A48">
        <w:t xml:space="preserve"> capital requirement etc.</w:t>
      </w:r>
      <w:r w:rsidR="00BF3A48">
        <w:t xml:space="preserve"> </w:t>
      </w:r>
      <w:r w:rsidR="00D06D2D" w:rsidRPr="00BF3A48">
        <w:t>Due</w:t>
      </w:r>
      <w:r w:rsidR="00AB5808" w:rsidRPr="00BF3A48">
        <w:t xml:space="preserve"> to business rate, </w:t>
      </w:r>
      <w:r w:rsidR="00D06D2D" w:rsidRPr="00BF3A48">
        <w:t>traditional retail</w:t>
      </w:r>
      <w:r w:rsidR="00AB5808" w:rsidRPr="00BF3A48">
        <w:t xml:space="preserve"> stores are facing </w:t>
      </w:r>
      <w:r w:rsidR="00D42FFC" w:rsidRPr="00BF3A48">
        <w:t>substantial</w:t>
      </w:r>
      <w:r w:rsidR="00AB5808" w:rsidRPr="00BF3A48">
        <w:t xml:space="preserve"> </w:t>
      </w:r>
      <w:r w:rsidR="00D42FFC" w:rsidRPr="00BF3A48">
        <w:t>difficulties</w:t>
      </w:r>
      <w:r w:rsidR="00AB5808" w:rsidRPr="00BF3A48">
        <w:t xml:space="preserve"> comparing</w:t>
      </w:r>
      <w:r w:rsidR="00BF3A48">
        <w:t xml:space="preserve"> </w:t>
      </w:r>
      <w:r w:rsidR="0091124C" w:rsidRPr="00BF3A48">
        <w:t>their</w:t>
      </w:r>
      <w:r w:rsidR="00AB5808" w:rsidRPr="00BF3A48">
        <w:t xml:space="preserve"> counter parts</w:t>
      </w:r>
      <w:r w:rsidR="005F1F1C" w:rsidRPr="00BF3A48">
        <w:t xml:space="preserve">. It is </w:t>
      </w:r>
      <w:r w:rsidR="00D42FFC" w:rsidRPr="00BF3A48">
        <w:t>informed</w:t>
      </w:r>
      <w:r w:rsidR="005F1F1C" w:rsidRPr="00BF3A48">
        <w:t xml:space="preserve"> </w:t>
      </w:r>
      <w:r w:rsidR="0091124C" w:rsidRPr="00BF3A48">
        <w:t>by concerned</w:t>
      </w:r>
      <w:r w:rsidR="005F1F1C" w:rsidRPr="00BF3A48">
        <w:t xml:space="preserve"> authority of some of the leading retail </w:t>
      </w:r>
      <w:r w:rsidR="0091124C" w:rsidRPr="00BF3A48">
        <w:t>chain</w:t>
      </w:r>
      <w:r w:rsidR="005F1F1C" w:rsidRPr="00BF3A48">
        <w:t xml:space="preserve"> that they may face </w:t>
      </w:r>
      <w:r w:rsidR="00D42FFC" w:rsidRPr="00BF3A48">
        <w:t>problems</w:t>
      </w:r>
      <w:r w:rsidR="005F1F1C" w:rsidRPr="00BF3A48">
        <w:t xml:space="preserve"> in </w:t>
      </w:r>
      <w:r w:rsidR="0091124C" w:rsidRPr="00BF3A48">
        <w:t>continuing offline</w:t>
      </w:r>
      <w:r w:rsidR="005F1F1C" w:rsidRPr="00BF3A48">
        <w:t xml:space="preserve"> retail stores to reduce cost like business rate.</w:t>
      </w:r>
      <w:r w:rsidR="00BF3A48">
        <w:t xml:space="preserve"> </w:t>
      </w:r>
      <w:r w:rsidR="005F1F1C" w:rsidRPr="00BF3A48">
        <w:t xml:space="preserve">If this happens a </w:t>
      </w:r>
      <w:r w:rsidR="00D42FFC" w:rsidRPr="00BF3A48">
        <w:t>substantial</w:t>
      </w:r>
      <w:r w:rsidR="005F1F1C" w:rsidRPr="00BF3A48">
        <w:t xml:space="preserve"> amount of government revenue from this sector will be </w:t>
      </w:r>
      <w:r w:rsidR="00D06D2D" w:rsidRPr="00BF3A48">
        <w:t>hampered (</w:t>
      </w:r>
      <w:r w:rsidRPr="00BF3A48">
        <w:t xml:space="preserve">The </w:t>
      </w:r>
      <w:r w:rsidR="00BF3A48" w:rsidRPr="00BF3A48">
        <w:t>Guardian</w:t>
      </w:r>
      <w:r w:rsidRPr="00BF3A48">
        <w:t>, 2013)</w:t>
      </w:r>
      <w:r w:rsidR="005F1F1C" w:rsidRPr="00BF3A48">
        <w:t>.</w:t>
      </w:r>
      <w:r w:rsidR="00704B81">
        <w:br w:type="page"/>
      </w:r>
    </w:p>
    <w:p w14:paraId="69E972EC" w14:textId="77777777" w:rsidR="00F072E9" w:rsidRDefault="00704B81" w:rsidP="00BF3A48">
      <w:pPr>
        <w:pStyle w:val="Heading1"/>
      </w:pPr>
      <w:bookmarkStart w:id="10" w:name="_Toc498648726"/>
      <w:bookmarkStart w:id="11" w:name="_Toc503060461"/>
      <w:r>
        <w:lastRenderedPageBreak/>
        <w:t>Analysis:</w:t>
      </w:r>
      <w:bookmarkEnd w:id="10"/>
      <w:bookmarkEnd w:id="11"/>
    </w:p>
    <w:p w14:paraId="659BC415" w14:textId="669DF66F" w:rsidR="00F072E9" w:rsidRDefault="00C5341C" w:rsidP="00722793">
      <w:pPr>
        <w:pStyle w:val="Heading2"/>
      </w:pPr>
      <w:bookmarkStart w:id="12" w:name="_Toc503060462"/>
      <w:bookmarkStart w:id="13" w:name="_Hlk503060135"/>
      <w:r w:rsidRPr="00C5341C">
        <w:t>Business rate has been creating obstacles to traditional retail stores</w:t>
      </w:r>
      <w:bookmarkEnd w:id="12"/>
    </w:p>
    <w:p w14:paraId="2CA3219C" w14:textId="77777777" w:rsidR="00F072E9" w:rsidRDefault="00F072E9" w:rsidP="00BF3A48"/>
    <w:tbl>
      <w:tblPr>
        <w:tblpPr w:leftFromText="180" w:rightFromText="180" w:vertAnchor="text" w:tblpXSpec="center" w:tblpY="1"/>
        <w:tblOverlap w:val="never"/>
        <w:tblW w:w="67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6"/>
        <w:gridCol w:w="2138"/>
        <w:gridCol w:w="1137"/>
        <w:gridCol w:w="1000"/>
      </w:tblGrid>
      <w:tr w:rsidR="00F072E9" w14:paraId="7F2825F3" w14:textId="77777777" w:rsidTr="00BF3A48">
        <w:trPr>
          <w:cantSplit/>
        </w:trPr>
        <w:tc>
          <w:tcPr>
            <w:tcW w:w="4562" w:type="dxa"/>
            <w:gridSpan w:val="2"/>
            <w:tcBorders>
              <w:top w:val="single" w:sz="16" w:space="0" w:color="000000"/>
              <w:left w:val="single" w:sz="16" w:space="0" w:color="000000"/>
              <w:bottom w:val="single" w:sz="16" w:space="0" w:color="000000"/>
              <w:right w:val="nil"/>
            </w:tcBorders>
            <w:shd w:val="clear" w:color="auto" w:fill="FFFFFF"/>
          </w:tcPr>
          <w:p w14:paraId="094D2A7A" w14:textId="77777777" w:rsidR="00F072E9" w:rsidRDefault="00F072E9" w:rsidP="00BF3A48"/>
        </w:tc>
        <w:tc>
          <w:tcPr>
            <w:tcW w:w="1137" w:type="dxa"/>
            <w:tcBorders>
              <w:top w:val="single" w:sz="16" w:space="0" w:color="000000"/>
              <w:left w:val="single" w:sz="16" w:space="0" w:color="000000"/>
              <w:bottom w:val="single" w:sz="16" w:space="0" w:color="000000"/>
            </w:tcBorders>
            <w:shd w:val="clear" w:color="auto" w:fill="FFFFFF"/>
          </w:tcPr>
          <w:p w14:paraId="706344C3" w14:textId="77777777" w:rsidR="00F072E9" w:rsidRDefault="00F072E9" w:rsidP="00BF3A48">
            <w:r>
              <w:t>Frequency</w:t>
            </w:r>
          </w:p>
        </w:tc>
        <w:tc>
          <w:tcPr>
            <w:tcW w:w="1000" w:type="dxa"/>
            <w:tcBorders>
              <w:top w:val="single" w:sz="16" w:space="0" w:color="000000"/>
              <w:bottom w:val="single" w:sz="16" w:space="0" w:color="000000"/>
              <w:right w:val="single" w:sz="16" w:space="0" w:color="000000"/>
            </w:tcBorders>
            <w:shd w:val="clear" w:color="auto" w:fill="FFFFFF"/>
          </w:tcPr>
          <w:p w14:paraId="2B51E0C1" w14:textId="77777777" w:rsidR="00F072E9" w:rsidRDefault="00F072E9" w:rsidP="00BF3A48">
            <w:r>
              <w:t>Percent</w:t>
            </w:r>
          </w:p>
        </w:tc>
      </w:tr>
      <w:tr w:rsidR="00F072E9" w14:paraId="57D6E84D" w14:textId="77777777" w:rsidTr="00BF3A48">
        <w:trPr>
          <w:cantSplit/>
        </w:trPr>
        <w:tc>
          <w:tcPr>
            <w:tcW w:w="2425" w:type="dxa"/>
            <w:vMerge w:val="restart"/>
            <w:tcBorders>
              <w:top w:val="single" w:sz="16" w:space="0" w:color="000000"/>
              <w:left w:val="single" w:sz="16" w:space="0" w:color="000000"/>
              <w:bottom w:val="single" w:sz="16" w:space="0" w:color="000000"/>
              <w:right w:val="nil"/>
            </w:tcBorders>
            <w:shd w:val="clear" w:color="auto" w:fill="FFFFFF"/>
            <w:vAlign w:val="center"/>
          </w:tcPr>
          <w:p w14:paraId="4244D350" w14:textId="77777777" w:rsidR="00F072E9" w:rsidRDefault="00F072E9" w:rsidP="00BF3A48">
            <w:r>
              <w:t>Business rate has been creating obstacles to traditional retail stores</w:t>
            </w:r>
          </w:p>
        </w:tc>
        <w:tc>
          <w:tcPr>
            <w:tcW w:w="2137" w:type="dxa"/>
            <w:tcBorders>
              <w:top w:val="single" w:sz="16" w:space="0" w:color="000000"/>
              <w:left w:val="nil"/>
              <w:bottom w:val="nil"/>
              <w:right w:val="single" w:sz="16" w:space="0" w:color="000000"/>
            </w:tcBorders>
            <w:shd w:val="clear" w:color="auto" w:fill="FFFFFF"/>
            <w:vAlign w:val="center"/>
          </w:tcPr>
          <w:p w14:paraId="656B7D9A" w14:textId="77777777" w:rsidR="00F072E9" w:rsidRDefault="00F072E9" w:rsidP="00BF3A48">
            <w:r>
              <w:t>Completely Agreed</w:t>
            </w:r>
          </w:p>
        </w:tc>
        <w:tc>
          <w:tcPr>
            <w:tcW w:w="1137" w:type="dxa"/>
            <w:tcBorders>
              <w:top w:val="single" w:sz="16" w:space="0" w:color="000000"/>
              <w:left w:val="single" w:sz="16" w:space="0" w:color="000000"/>
              <w:bottom w:val="nil"/>
            </w:tcBorders>
            <w:shd w:val="clear" w:color="auto" w:fill="FFFFFF"/>
          </w:tcPr>
          <w:p w14:paraId="67BE591B" w14:textId="77777777" w:rsidR="00F072E9" w:rsidRDefault="00F072E9" w:rsidP="00BF3A48">
            <w:r>
              <w:t>3</w:t>
            </w:r>
          </w:p>
        </w:tc>
        <w:tc>
          <w:tcPr>
            <w:tcW w:w="1000" w:type="dxa"/>
            <w:tcBorders>
              <w:top w:val="single" w:sz="16" w:space="0" w:color="000000"/>
              <w:bottom w:val="nil"/>
              <w:right w:val="single" w:sz="16" w:space="0" w:color="000000"/>
            </w:tcBorders>
            <w:shd w:val="clear" w:color="auto" w:fill="FFFFFF"/>
          </w:tcPr>
          <w:p w14:paraId="0C6D4AB0" w14:textId="77777777" w:rsidR="00F072E9" w:rsidRDefault="00F072E9" w:rsidP="00BF3A48">
            <w:r>
              <w:t>37.5%</w:t>
            </w:r>
          </w:p>
        </w:tc>
      </w:tr>
      <w:tr w:rsidR="00F072E9" w14:paraId="45BB4383" w14:textId="77777777" w:rsidTr="00BF3A48">
        <w:trPr>
          <w:cantSplit/>
        </w:trPr>
        <w:tc>
          <w:tcPr>
            <w:tcW w:w="2425" w:type="dxa"/>
            <w:vMerge/>
            <w:tcBorders>
              <w:top w:val="single" w:sz="16" w:space="0" w:color="000000"/>
              <w:left w:val="single" w:sz="16" w:space="0" w:color="000000"/>
              <w:bottom w:val="single" w:sz="16" w:space="0" w:color="000000"/>
              <w:right w:val="nil"/>
            </w:tcBorders>
            <w:shd w:val="clear" w:color="auto" w:fill="FFFFFF"/>
            <w:vAlign w:val="center"/>
          </w:tcPr>
          <w:p w14:paraId="6A9AABCF" w14:textId="77777777" w:rsidR="00F072E9" w:rsidRDefault="00F072E9" w:rsidP="00BF3A48"/>
        </w:tc>
        <w:tc>
          <w:tcPr>
            <w:tcW w:w="2137" w:type="dxa"/>
            <w:tcBorders>
              <w:top w:val="nil"/>
              <w:left w:val="nil"/>
              <w:bottom w:val="nil"/>
              <w:right w:val="single" w:sz="16" w:space="0" w:color="000000"/>
            </w:tcBorders>
            <w:shd w:val="clear" w:color="auto" w:fill="FFFFFF"/>
            <w:vAlign w:val="center"/>
          </w:tcPr>
          <w:p w14:paraId="4ABE1C3C" w14:textId="77777777" w:rsidR="00F072E9" w:rsidRDefault="00F072E9" w:rsidP="00BF3A48">
            <w:r>
              <w:t>Agreed</w:t>
            </w:r>
          </w:p>
        </w:tc>
        <w:tc>
          <w:tcPr>
            <w:tcW w:w="1137" w:type="dxa"/>
            <w:tcBorders>
              <w:top w:val="nil"/>
              <w:left w:val="single" w:sz="16" w:space="0" w:color="000000"/>
              <w:bottom w:val="nil"/>
            </w:tcBorders>
            <w:shd w:val="clear" w:color="auto" w:fill="FFFFFF"/>
          </w:tcPr>
          <w:p w14:paraId="7A4E032F" w14:textId="77777777" w:rsidR="00F072E9" w:rsidRDefault="00F072E9" w:rsidP="00BF3A48">
            <w:r>
              <w:t>4</w:t>
            </w:r>
          </w:p>
        </w:tc>
        <w:tc>
          <w:tcPr>
            <w:tcW w:w="1000" w:type="dxa"/>
            <w:tcBorders>
              <w:top w:val="nil"/>
              <w:bottom w:val="nil"/>
              <w:right w:val="single" w:sz="16" w:space="0" w:color="000000"/>
            </w:tcBorders>
            <w:shd w:val="clear" w:color="auto" w:fill="FFFFFF"/>
          </w:tcPr>
          <w:p w14:paraId="1DDD16AA" w14:textId="77777777" w:rsidR="00F072E9" w:rsidRDefault="00F072E9" w:rsidP="00BF3A48">
            <w:r>
              <w:t>50.0%</w:t>
            </w:r>
          </w:p>
        </w:tc>
      </w:tr>
      <w:tr w:rsidR="00F072E9" w14:paraId="1F97B93E" w14:textId="77777777" w:rsidTr="00BF3A48">
        <w:trPr>
          <w:cantSplit/>
        </w:trPr>
        <w:tc>
          <w:tcPr>
            <w:tcW w:w="2425" w:type="dxa"/>
            <w:vMerge/>
            <w:tcBorders>
              <w:top w:val="single" w:sz="16" w:space="0" w:color="000000"/>
              <w:left w:val="single" w:sz="16" w:space="0" w:color="000000"/>
              <w:bottom w:val="single" w:sz="16" w:space="0" w:color="000000"/>
              <w:right w:val="nil"/>
            </w:tcBorders>
            <w:shd w:val="clear" w:color="auto" w:fill="FFFFFF"/>
            <w:vAlign w:val="center"/>
          </w:tcPr>
          <w:p w14:paraId="3C19C491" w14:textId="77777777" w:rsidR="00F072E9" w:rsidRDefault="00F072E9" w:rsidP="00BF3A48"/>
        </w:tc>
        <w:tc>
          <w:tcPr>
            <w:tcW w:w="2137" w:type="dxa"/>
            <w:tcBorders>
              <w:top w:val="nil"/>
              <w:left w:val="nil"/>
              <w:bottom w:val="nil"/>
              <w:right w:val="single" w:sz="16" w:space="0" w:color="000000"/>
            </w:tcBorders>
            <w:shd w:val="clear" w:color="auto" w:fill="FFFFFF"/>
            <w:vAlign w:val="center"/>
          </w:tcPr>
          <w:p w14:paraId="4396CF8F" w14:textId="77777777" w:rsidR="00F072E9" w:rsidRDefault="00F072E9" w:rsidP="00BF3A48">
            <w:r>
              <w:t>Neutral</w:t>
            </w:r>
          </w:p>
        </w:tc>
        <w:tc>
          <w:tcPr>
            <w:tcW w:w="1137" w:type="dxa"/>
            <w:tcBorders>
              <w:top w:val="nil"/>
              <w:left w:val="single" w:sz="16" w:space="0" w:color="000000"/>
              <w:bottom w:val="nil"/>
            </w:tcBorders>
            <w:shd w:val="clear" w:color="auto" w:fill="FFFFFF"/>
          </w:tcPr>
          <w:p w14:paraId="0BA57579" w14:textId="77777777" w:rsidR="00F072E9" w:rsidRDefault="00F072E9" w:rsidP="00BF3A48">
            <w:r>
              <w:t>1</w:t>
            </w:r>
          </w:p>
        </w:tc>
        <w:tc>
          <w:tcPr>
            <w:tcW w:w="1000" w:type="dxa"/>
            <w:tcBorders>
              <w:top w:val="nil"/>
              <w:bottom w:val="nil"/>
              <w:right w:val="single" w:sz="16" w:space="0" w:color="000000"/>
            </w:tcBorders>
            <w:shd w:val="clear" w:color="auto" w:fill="FFFFFF"/>
          </w:tcPr>
          <w:p w14:paraId="6598523C" w14:textId="77777777" w:rsidR="00F072E9" w:rsidRDefault="00F072E9" w:rsidP="00BF3A48">
            <w:r>
              <w:t>12.5%</w:t>
            </w:r>
          </w:p>
        </w:tc>
      </w:tr>
      <w:tr w:rsidR="00F072E9" w14:paraId="4D0EA06F" w14:textId="77777777" w:rsidTr="00BF3A48">
        <w:trPr>
          <w:cantSplit/>
        </w:trPr>
        <w:tc>
          <w:tcPr>
            <w:tcW w:w="2425" w:type="dxa"/>
            <w:vMerge/>
            <w:tcBorders>
              <w:top w:val="single" w:sz="16" w:space="0" w:color="000000"/>
              <w:left w:val="single" w:sz="16" w:space="0" w:color="000000"/>
              <w:bottom w:val="single" w:sz="16" w:space="0" w:color="000000"/>
              <w:right w:val="nil"/>
            </w:tcBorders>
            <w:shd w:val="clear" w:color="auto" w:fill="FFFFFF"/>
            <w:vAlign w:val="center"/>
          </w:tcPr>
          <w:p w14:paraId="1AAA3327" w14:textId="77777777" w:rsidR="00F072E9" w:rsidRDefault="00F072E9" w:rsidP="00BF3A48"/>
        </w:tc>
        <w:tc>
          <w:tcPr>
            <w:tcW w:w="2137" w:type="dxa"/>
            <w:tcBorders>
              <w:top w:val="nil"/>
              <w:left w:val="nil"/>
              <w:bottom w:val="nil"/>
              <w:right w:val="single" w:sz="16" w:space="0" w:color="000000"/>
            </w:tcBorders>
            <w:shd w:val="clear" w:color="auto" w:fill="FFFFFF"/>
            <w:vAlign w:val="center"/>
          </w:tcPr>
          <w:p w14:paraId="0E79186B" w14:textId="77777777" w:rsidR="00F072E9" w:rsidRDefault="00F072E9" w:rsidP="00BF3A48">
            <w:r>
              <w:t>Completely Disagreed</w:t>
            </w:r>
          </w:p>
        </w:tc>
        <w:tc>
          <w:tcPr>
            <w:tcW w:w="1137" w:type="dxa"/>
            <w:tcBorders>
              <w:top w:val="nil"/>
              <w:left w:val="single" w:sz="16" w:space="0" w:color="000000"/>
              <w:bottom w:val="nil"/>
            </w:tcBorders>
            <w:shd w:val="clear" w:color="auto" w:fill="FFFFFF"/>
          </w:tcPr>
          <w:p w14:paraId="56AA6BA7" w14:textId="77777777" w:rsidR="00F072E9" w:rsidRDefault="00F072E9" w:rsidP="00BF3A48">
            <w:r>
              <w:t>0</w:t>
            </w:r>
          </w:p>
        </w:tc>
        <w:tc>
          <w:tcPr>
            <w:tcW w:w="1000" w:type="dxa"/>
            <w:tcBorders>
              <w:top w:val="nil"/>
              <w:bottom w:val="nil"/>
              <w:right w:val="single" w:sz="16" w:space="0" w:color="000000"/>
            </w:tcBorders>
            <w:shd w:val="clear" w:color="auto" w:fill="FFFFFF"/>
          </w:tcPr>
          <w:p w14:paraId="62F0DB01" w14:textId="77777777" w:rsidR="00F072E9" w:rsidRDefault="00F072E9" w:rsidP="00BF3A48">
            <w:r>
              <w:t>0.0%</w:t>
            </w:r>
          </w:p>
        </w:tc>
      </w:tr>
      <w:tr w:rsidR="00F072E9" w14:paraId="7A38D4A0" w14:textId="77777777" w:rsidTr="00BF3A48">
        <w:trPr>
          <w:cantSplit/>
        </w:trPr>
        <w:tc>
          <w:tcPr>
            <w:tcW w:w="2425" w:type="dxa"/>
            <w:vMerge/>
            <w:tcBorders>
              <w:top w:val="single" w:sz="16" w:space="0" w:color="000000"/>
              <w:left w:val="single" w:sz="16" w:space="0" w:color="000000"/>
              <w:bottom w:val="single" w:sz="16" w:space="0" w:color="000000"/>
              <w:right w:val="nil"/>
            </w:tcBorders>
            <w:shd w:val="clear" w:color="auto" w:fill="FFFFFF"/>
            <w:vAlign w:val="center"/>
          </w:tcPr>
          <w:p w14:paraId="452DB1D1" w14:textId="77777777" w:rsidR="00F072E9" w:rsidRDefault="00F072E9" w:rsidP="00BF3A48"/>
        </w:tc>
        <w:tc>
          <w:tcPr>
            <w:tcW w:w="2137" w:type="dxa"/>
            <w:tcBorders>
              <w:top w:val="nil"/>
              <w:left w:val="nil"/>
              <w:bottom w:val="nil"/>
              <w:right w:val="single" w:sz="16" w:space="0" w:color="000000"/>
            </w:tcBorders>
            <w:shd w:val="clear" w:color="auto" w:fill="FFFFFF"/>
            <w:vAlign w:val="center"/>
          </w:tcPr>
          <w:p w14:paraId="050B838F" w14:textId="77777777" w:rsidR="00F072E9" w:rsidRDefault="00F072E9" w:rsidP="00BF3A48">
            <w:r>
              <w:t>Disagreed</w:t>
            </w:r>
          </w:p>
        </w:tc>
        <w:tc>
          <w:tcPr>
            <w:tcW w:w="1137" w:type="dxa"/>
            <w:tcBorders>
              <w:top w:val="nil"/>
              <w:left w:val="single" w:sz="16" w:space="0" w:color="000000"/>
              <w:bottom w:val="nil"/>
            </w:tcBorders>
            <w:shd w:val="clear" w:color="auto" w:fill="FFFFFF"/>
          </w:tcPr>
          <w:p w14:paraId="25C2B641" w14:textId="77777777" w:rsidR="00F072E9" w:rsidRDefault="00F072E9" w:rsidP="00BF3A48">
            <w:r>
              <w:t>0</w:t>
            </w:r>
          </w:p>
        </w:tc>
        <w:tc>
          <w:tcPr>
            <w:tcW w:w="1000" w:type="dxa"/>
            <w:tcBorders>
              <w:top w:val="nil"/>
              <w:bottom w:val="nil"/>
              <w:right w:val="single" w:sz="16" w:space="0" w:color="000000"/>
            </w:tcBorders>
            <w:shd w:val="clear" w:color="auto" w:fill="FFFFFF"/>
          </w:tcPr>
          <w:p w14:paraId="39D6A305" w14:textId="77777777" w:rsidR="00F072E9" w:rsidRDefault="00F072E9" w:rsidP="00BF3A48">
            <w:r>
              <w:t>0.0%</w:t>
            </w:r>
          </w:p>
        </w:tc>
      </w:tr>
      <w:tr w:rsidR="00F072E9" w14:paraId="261F14AC" w14:textId="77777777" w:rsidTr="00BF3A48">
        <w:trPr>
          <w:cantSplit/>
        </w:trPr>
        <w:tc>
          <w:tcPr>
            <w:tcW w:w="2425" w:type="dxa"/>
            <w:vMerge/>
            <w:tcBorders>
              <w:top w:val="single" w:sz="16" w:space="0" w:color="000000"/>
              <w:left w:val="single" w:sz="16" w:space="0" w:color="000000"/>
              <w:bottom w:val="single" w:sz="16" w:space="0" w:color="000000"/>
              <w:right w:val="nil"/>
            </w:tcBorders>
            <w:shd w:val="clear" w:color="auto" w:fill="FFFFFF"/>
            <w:vAlign w:val="center"/>
          </w:tcPr>
          <w:p w14:paraId="7141E7D9" w14:textId="77777777" w:rsidR="00F072E9" w:rsidRDefault="00F072E9" w:rsidP="00BF3A48"/>
        </w:tc>
        <w:tc>
          <w:tcPr>
            <w:tcW w:w="2137" w:type="dxa"/>
            <w:tcBorders>
              <w:top w:val="nil"/>
              <w:left w:val="nil"/>
              <w:bottom w:val="single" w:sz="16" w:space="0" w:color="000000"/>
              <w:right w:val="single" w:sz="16" w:space="0" w:color="000000"/>
            </w:tcBorders>
            <w:shd w:val="clear" w:color="auto" w:fill="FFFFFF"/>
            <w:vAlign w:val="center"/>
          </w:tcPr>
          <w:p w14:paraId="08685510" w14:textId="77777777" w:rsidR="00F072E9" w:rsidRDefault="00F072E9" w:rsidP="00BF3A48">
            <w:r>
              <w:t>Total</w:t>
            </w:r>
          </w:p>
        </w:tc>
        <w:tc>
          <w:tcPr>
            <w:tcW w:w="1137" w:type="dxa"/>
            <w:tcBorders>
              <w:top w:val="nil"/>
              <w:left w:val="single" w:sz="16" w:space="0" w:color="000000"/>
              <w:bottom w:val="single" w:sz="16" w:space="0" w:color="000000"/>
            </w:tcBorders>
            <w:shd w:val="clear" w:color="auto" w:fill="FFFFFF"/>
          </w:tcPr>
          <w:p w14:paraId="25940993" w14:textId="77777777" w:rsidR="00F072E9" w:rsidRDefault="00F072E9" w:rsidP="00BF3A48">
            <w:r>
              <w:t>8</w:t>
            </w:r>
          </w:p>
        </w:tc>
        <w:tc>
          <w:tcPr>
            <w:tcW w:w="1000" w:type="dxa"/>
            <w:tcBorders>
              <w:top w:val="nil"/>
              <w:bottom w:val="single" w:sz="16" w:space="0" w:color="000000"/>
              <w:right w:val="single" w:sz="16" w:space="0" w:color="000000"/>
            </w:tcBorders>
            <w:shd w:val="clear" w:color="auto" w:fill="FFFFFF"/>
          </w:tcPr>
          <w:p w14:paraId="3B40202C" w14:textId="77777777" w:rsidR="00F072E9" w:rsidRDefault="00F072E9" w:rsidP="00BF3A48">
            <w:r>
              <w:t>100.0%</w:t>
            </w:r>
          </w:p>
        </w:tc>
      </w:tr>
    </w:tbl>
    <w:p w14:paraId="5F1C42AD" w14:textId="77777777" w:rsidR="00722793" w:rsidRDefault="0099211D" w:rsidP="00BF3A48">
      <w:r>
        <w:br w:type="textWrapping" w:clear="all"/>
      </w:r>
      <w:r w:rsidR="003E3898">
        <w:t xml:space="preserve"> </w:t>
      </w:r>
    </w:p>
    <w:p w14:paraId="1B10B99E" w14:textId="148F0BF5" w:rsidR="003E3898" w:rsidRDefault="0091124C" w:rsidP="00BF3A48">
      <w:r>
        <w:t>According</w:t>
      </w:r>
      <w:r w:rsidR="003E3898">
        <w:t xml:space="preserve"> to </w:t>
      </w:r>
      <w:r w:rsidR="00420DA9" w:rsidRPr="00420DA9">
        <w:t xml:space="preserve">Gov. of UK, </w:t>
      </w:r>
      <w:r w:rsidR="00420DA9">
        <w:t>(</w:t>
      </w:r>
      <w:r w:rsidR="00420DA9" w:rsidRPr="00420DA9">
        <w:t>2017)</w:t>
      </w:r>
      <w:r>
        <w:t>, traditional</w:t>
      </w:r>
      <w:r w:rsidR="003E3898">
        <w:t xml:space="preserve"> retail stores are liable to </w:t>
      </w:r>
      <w:r>
        <w:t>business</w:t>
      </w:r>
      <w:r w:rsidR="003E3898">
        <w:t xml:space="preserve"> rate</w:t>
      </w:r>
      <w:r w:rsidR="00420DA9">
        <w:t>.</w:t>
      </w:r>
      <w:r w:rsidR="00BF3A48">
        <w:t xml:space="preserve"> </w:t>
      </w:r>
      <w:r w:rsidR="00171AF8">
        <w:t>Traditional</w:t>
      </w:r>
      <w:r w:rsidR="003E3898">
        <w:t xml:space="preserve"> </w:t>
      </w:r>
      <w:r>
        <w:t>retail</w:t>
      </w:r>
      <w:r w:rsidR="003E3898">
        <w:t xml:space="preserve"> </w:t>
      </w:r>
      <w:r>
        <w:t>stores need</w:t>
      </w:r>
      <w:r w:rsidR="003E3898">
        <w:t xml:space="preserve"> to provide a substantial amount of </w:t>
      </w:r>
      <w:r>
        <w:t>money</w:t>
      </w:r>
      <w:r w:rsidR="003E3898">
        <w:t xml:space="preserve"> </w:t>
      </w:r>
      <w:r>
        <w:t>to the</w:t>
      </w:r>
      <w:r w:rsidR="003E3898">
        <w:t xml:space="preserve"> </w:t>
      </w:r>
      <w:r>
        <w:t>government as tax</w:t>
      </w:r>
      <w:r w:rsidR="00420DA9">
        <w:t xml:space="preserve"> (G</w:t>
      </w:r>
      <w:r w:rsidR="00420DA9" w:rsidRPr="0007170F">
        <w:t>ov.</w:t>
      </w:r>
      <w:r w:rsidR="00420DA9">
        <w:t xml:space="preserve"> of UK, 2017)</w:t>
      </w:r>
      <w:r w:rsidR="003E3898">
        <w:t xml:space="preserve">. However, online </w:t>
      </w:r>
      <w:r>
        <w:t>retail</w:t>
      </w:r>
      <w:r w:rsidR="003E3898">
        <w:t xml:space="preserve"> stores are not liable to </w:t>
      </w:r>
      <w:r>
        <w:t>this type of tax</w:t>
      </w:r>
      <w:r w:rsidR="003E3898">
        <w:t xml:space="preserve">. </w:t>
      </w:r>
      <w:r>
        <w:t>Therefore,</w:t>
      </w:r>
      <w:r w:rsidR="00374092">
        <w:t xml:space="preserve"> online </w:t>
      </w:r>
      <w:r>
        <w:t>retail stores</w:t>
      </w:r>
      <w:r w:rsidR="00374092">
        <w:t xml:space="preserve"> are getting advantages</w:t>
      </w:r>
      <w:r w:rsidR="00420DA9">
        <w:t xml:space="preserve"> (T</w:t>
      </w:r>
      <w:r w:rsidR="00420DA9" w:rsidRPr="0007170F">
        <w:t xml:space="preserve">he </w:t>
      </w:r>
      <w:r w:rsidR="00BF3A48">
        <w:t>Guardian</w:t>
      </w:r>
      <w:r w:rsidR="00420DA9" w:rsidRPr="0007170F">
        <w:t>, 2013</w:t>
      </w:r>
      <w:r w:rsidR="00420DA9">
        <w:t>)</w:t>
      </w:r>
      <w:r w:rsidR="00374092">
        <w:t xml:space="preserve">. On the </w:t>
      </w:r>
      <w:r>
        <w:t>contrary</w:t>
      </w:r>
      <w:r w:rsidR="00374092">
        <w:t xml:space="preserve">, overall operating cost of </w:t>
      </w:r>
      <w:r>
        <w:t>traditional</w:t>
      </w:r>
      <w:r w:rsidR="00374092">
        <w:t xml:space="preserve"> stores</w:t>
      </w:r>
      <w:r w:rsidR="00BF3A48">
        <w:t xml:space="preserve"> </w:t>
      </w:r>
      <w:r w:rsidR="00AD5C68">
        <w:t xml:space="preserve">is </w:t>
      </w:r>
      <w:r>
        <w:t>increased</w:t>
      </w:r>
      <w:r w:rsidR="00F029F9">
        <w:t xml:space="preserve"> due to </w:t>
      </w:r>
      <w:r>
        <w:t>business</w:t>
      </w:r>
      <w:r w:rsidR="00F029F9">
        <w:t xml:space="preserve"> rate. </w:t>
      </w:r>
      <w:r w:rsidR="00171AF8">
        <w:t>Business</w:t>
      </w:r>
      <w:r w:rsidR="00F029F9">
        <w:t xml:space="preserve"> rate has been working as source of </w:t>
      </w:r>
      <w:r>
        <w:t>competitive</w:t>
      </w:r>
      <w:r w:rsidR="00F029F9">
        <w:t xml:space="preserve"> advantages </w:t>
      </w:r>
      <w:r>
        <w:t>for online</w:t>
      </w:r>
      <w:r w:rsidR="00F029F9">
        <w:t xml:space="preserve"> </w:t>
      </w:r>
      <w:r>
        <w:t>retail</w:t>
      </w:r>
      <w:r w:rsidR="00F029F9">
        <w:t xml:space="preserve"> stores</w:t>
      </w:r>
      <w:r w:rsidR="00420DA9">
        <w:t xml:space="preserve"> (T</w:t>
      </w:r>
      <w:r w:rsidR="00420DA9" w:rsidRPr="0007170F">
        <w:t xml:space="preserve">he </w:t>
      </w:r>
      <w:r w:rsidR="00BF3A48">
        <w:t>Guardian</w:t>
      </w:r>
      <w:r w:rsidR="00420DA9" w:rsidRPr="0007170F">
        <w:t>, 2013</w:t>
      </w:r>
      <w:r w:rsidR="00420DA9">
        <w:t>)</w:t>
      </w:r>
      <w:r w:rsidR="00F029F9">
        <w:t>.</w:t>
      </w:r>
      <w:r w:rsidR="00BF3A48">
        <w:t xml:space="preserve"> </w:t>
      </w:r>
      <w:r>
        <w:t>Thus,</w:t>
      </w:r>
      <w:r w:rsidR="00F029F9">
        <w:t xml:space="preserve"> </w:t>
      </w:r>
      <w:r>
        <w:t>business rate</w:t>
      </w:r>
      <w:r w:rsidR="00F029F9">
        <w:t xml:space="preserve"> </w:t>
      </w:r>
      <w:r>
        <w:t>has been</w:t>
      </w:r>
      <w:r w:rsidR="00F029F9">
        <w:t xml:space="preserve"> creating obstacles </w:t>
      </w:r>
      <w:r>
        <w:t>in business</w:t>
      </w:r>
      <w:r w:rsidR="00F029F9">
        <w:t xml:space="preserve"> growth for </w:t>
      </w:r>
      <w:r>
        <w:t>traditional</w:t>
      </w:r>
      <w:r w:rsidR="00F029F9">
        <w:t xml:space="preserve"> retail stores. Survey results on the selected firm ha</w:t>
      </w:r>
      <w:r>
        <w:t>ve</w:t>
      </w:r>
      <w:r w:rsidR="00F029F9">
        <w:t xml:space="preserve"> also shown similar result. </w:t>
      </w:r>
      <w:r>
        <w:t>According</w:t>
      </w:r>
      <w:r w:rsidR="00F029F9">
        <w:t xml:space="preserve"> to the above frequency table.</w:t>
      </w:r>
      <w:r w:rsidR="00402CA1">
        <w:t xml:space="preserve"> 37.5% participators have totally </w:t>
      </w:r>
      <w:r>
        <w:t>agreed</w:t>
      </w:r>
      <w:r w:rsidR="00402CA1">
        <w:t xml:space="preserve"> with the </w:t>
      </w:r>
      <w:r>
        <w:t>above</w:t>
      </w:r>
      <w:r w:rsidR="00402CA1">
        <w:t xml:space="preserve"> </w:t>
      </w:r>
      <w:r>
        <w:t>claim</w:t>
      </w:r>
      <w:r w:rsidR="00402CA1">
        <w:t>. In</w:t>
      </w:r>
      <w:r>
        <w:t xml:space="preserve"> addition</w:t>
      </w:r>
      <w:r w:rsidR="00402CA1">
        <w:t xml:space="preserve">, another 50% have </w:t>
      </w:r>
      <w:r>
        <w:t>somewhat</w:t>
      </w:r>
      <w:r w:rsidR="00402CA1">
        <w:t xml:space="preserve"> </w:t>
      </w:r>
      <w:r>
        <w:t>agreed</w:t>
      </w:r>
      <w:r w:rsidR="00402CA1">
        <w:t xml:space="preserve"> with the </w:t>
      </w:r>
      <w:r>
        <w:t>claim</w:t>
      </w:r>
      <w:r w:rsidR="00402CA1">
        <w:t xml:space="preserve">. </w:t>
      </w:r>
      <w:r>
        <w:t>However,</w:t>
      </w:r>
      <w:r w:rsidR="00402CA1">
        <w:t xml:space="preserve"> 12.5% </w:t>
      </w:r>
      <w:r>
        <w:t>participators</w:t>
      </w:r>
      <w:r w:rsidR="00402CA1">
        <w:t xml:space="preserve"> have not taken any sides on this </w:t>
      </w:r>
      <w:r>
        <w:t>question</w:t>
      </w:r>
      <w:r w:rsidR="00402CA1">
        <w:t>. On the contrary no respondents ha</w:t>
      </w:r>
      <w:r>
        <w:t>s</w:t>
      </w:r>
      <w:r w:rsidR="00402CA1">
        <w:t xml:space="preserve"> </w:t>
      </w:r>
      <w:r>
        <w:t>said</w:t>
      </w:r>
      <w:r w:rsidR="00402CA1">
        <w:t xml:space="preserve"> </w:t>
      </w:r>
      <w:r w:rsidR="00CF00D9">
        <w:t>that business</w:t>
      </w:r>
      <w:r w:rsidR="00402CA1">
        <w:t xml:space="preserve"> </w:t>
      </w:r>
      <w:r>
        <w:t>rate</w:t>
      </w:r>
      <w:r w:rsidR="00402CA1">
        <w:t xml:space="preserve"> </w:t>
      </w:r>
      <w:r w:rsidR="00CF00D9">
        <w:t>is not</w:t>
      </w:r>
      <w:r w:rsidR="00402CA1">
        <w:t xml:space="preserve"> </w:t>
      </w:r>
      <w:r>
        <w:t>producing</w:t>
      </w:r>
      <w:r w:rsidR="00402CA1">
        <w:t xml:space="preserve"> </w:t>
      </w:r>
      <w:r>
        <w:t>obstacles</w:t>
      </w:r>
      <w:r w:rsidR="00402CA1">
        <w:t xml:space="preserve"> to </w:t>
      </w:r>
      <w:r>
        <w:t>traditional</w:t>
      </w:r>
      <w:r w:rsidR="00402CA1">
        <w:t xml:space="preserve"> </w:t>
      </w:r>
      <w:r w:rsidR="00CF00D9">
        <w:t>firms.</w:t>
      </w:r>
    </w:p>
    <w:p w14:paraId="7B366256" w14:textId="51A12FAF" w:rsidR="003E3898" w:rsidRDefault="003E3898" w:rsidP="00BF3A48"/>
    <w:p w14:paraId="2FAF3819" w14:textId="77777777" w:rsidR="00C030A0" w:rsidRDefault="00C030A0" w:rsidP="00BF3A48"/>
    <w:p w14:paraId="1168D86A" w14:textId="7E115D54" w:rsidR="00F072E9" w:rsidRDefault="00C5341C" w:rsidP="00BF3A48">
      <w:pPr>
        <w:pStyle w:val="Heading2"/>
      </w:pPr>
      <w:bookmarkStart w:id="14" w:name="_Toc503060463"/>
      <w:r w:rsidRPr="00C5341C">
        <w:lastRenderedPageBreak/>
        <w:t>If the reductions of the opening of new retail stores continue, the government will face reduction of Tax in terms of business rate</w:t>
      </w:r>
      <w:bookmarkEnd w:id="14"/>
    </w:p>
    <w:p w14:paraId="44807332" w14:textId="77777777" w:rsidR="0099211D" w:rsidRPr="0099211D" w:rsidRDefault="0099211D" w:rsidP="00BF3A48"/>
    <w:tbl>
      <w:tblPr>
        <w:tblW w:w="670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6"/>
        <w:gridCol w:w="2138"/>
        <w:gridCol w:w="1137"/>
        <w:gridCol w:w="1000"/>
      </w:tblGrid>
      <w:tr w:rsidR="0099211D" w:rsidRPr="0099211D" w14:paraId="40606521" w14:textId="77777777" w:rsidTr="00435D75">
        <w:trPr>
          <w:cantSplit/>
          <w:jc w:val="center"/>
        </w:trPr>
        <w:tc>
          <w:tcPr>
            <w:tcW w:w="4564" w:type="dxa"/>
            <w:gridSpan w:val="2"/>
            <w:tcBorders>
              <w:top w:val="single" w:sz="16" w:space="0" w:color="000000"/>
              <w:left w:val="single" w:sz="16" w:space="0" w:color="000000"/>
              <w:bottom w:val="single" w:sz="16" w:space="0" w:color="000000"/>
              <w:right w:val="nil"/>
            </w:tcBorders>
            <w:shd w:val="clear" w:color="auto" w:fill="FFFFFF"/>
          </w:tcPr>
          <w:p w14:paraId="0ED02753" w14:textId="77777777" w:rsidR="0099211D" w:rsidRPr="0099211D" w:rsidRDefault="0099211D" w:rsidP="00BF3A48"/>
        </w:tc>
        <w:tc>
          <w:tcPr>
            <w:tcW w:w="1137" w:type="dxa"/>
            <w:tcBorders>
              <w:top w:val="single" w:sz="16" w:space="0" w:color="000000"/>
              <w:left w:val="single" w:sz="16" w:space="0" w:color="000000"/>
              <w:bottom w:val="single" w:sz="16" w:space="0" w:color="000000"/>
            </w:tcBorders>
            <w:shd w:val="clear" w:color="auto" w:fill="FFFFFF"/>
          </w:tcPr>
          <w:p w14:paraId="62814CAE" w14:textId="77777777" w:rsidR="0099211D" w:rsidRPr="0099211D" w:rsidRDefault="0099211D" w:rsidP="00BF3A48">
            <w:r w:rsidRPr="0099211D">
              <w:t>Frequency</w:t>
            </w:r>
          </w:p>
        </w:tc>
        <w:tc>
          <w:tcPr>
            <w:tcW w:w="1000" w:type="dxa"/>
            <w:tcBorders>
              <w:top w:val="single" w:sz="16" w:space="0" w:color="000000"/>
              <w:bottom w:val="single" w:sz="16" w:space="0" w:color="000000"/>
              <w:right w:val="single" w:sz="16" w:space="0" w:color="000000"/>
            </w:tcBorders>
            <w:shd w:val="clear" w:color="auto" w:fill="FFFFFF"/>
          </w:tcPr>
          <w:p w14:paraId="15678B87" w14:textId="77777777" w:rsidR="0099211D" w:rsidRPr="0099211D" w:rsidRDefault="0099211D" w:rsidP="00BF3A48">
            <w:r w:rsidRPr="0099211D">
              <w:t>Percent</w:t>
            </w:r>
          </w:p>
        </w:tc>
      </w:tr>
      <w:tr w:rsidR="0099211D" w:rsidRPr="0099211D" w14:paraId="4FB7BFB0" w14:textId="77777777" w:rsidTr="00435D75">
        <w:trPr>
          <w:cantSplit/>
          <w:jc w:val="center"/>
        </w:trPr>
        <w:tc>
          <w:tcPr>
            <w:tcW w:w="2426" w:type="dxa"/>
            <w:vMerge w:val="restart"/>
            <w:tcBorders>
              <w:top w:val="single" w:sz="16" w:space="0" w:color="000000"/>
              <w:left w:val="single" w:sz="16" w:space="0" w:color="000000"/>
              <w:bottom w:val="single" w:sz="16" w:space="0" w:color="000000"/>
              <w:right w:val="nil"/>
            </w:tcBorders>
            <w:shd w:val="clear" w:color="auto" w:fill="FFFFFF"/>
            <w:vAlign w:val="center"/>
          </w:tcPr>
          <w:p w14:paraId="4D146779" w14:textId="77777777" w:rsidR="0099211D" w:rsidRPr="0099211D" w:rsidRDefault="0099211D" w:rsidP="00BF3A48">
            <w:r w:rsidRPr="0099211D">
              <w:t>If the reductions of the opening of new retail stores continue, the government will face reduction of Tax in terms of business rate</w:t>
            </w:r>
          </w:p>
        </w:tc>
        <w:tc>
          <w:tcPr>
            <w:tcW w:w="2138" w:type="dxa"/>
            <w:tcBorders>
              <w:top w:val="single" w:sz="16" w:space="0" w:color="000000"/>
              <w:left w:val="nil"/>
              <w:bottom w:val="nil"/>
              <w:right w:val="single" w:sz="16" w:space="0" w:color="000000"/>
            </w:tcBorders>
            <w:shd w:val="clear" w:color="auto" w:fill="FFFFFF"/>
            <w:vAlign w:val="center"/>
          </w:tcPr>
          <w:p w14:paraId="22D2678C" w14:textId="77777777" w:rsidR="0099211D" w:rsidRPr="0099211D" w:rsidRDefault="0099211D" w:rsidP="00BF3A48">
            <w:r w:rsidRPr="0099211D">
              <w:t>Completely Agreed</w:t>
            </w:r>
          </w:p>
        </w:tc>
        <w:tc>
          <w:tcPr>
            <w:tcW w:w="1137" w:type="dxa"/>
            <w:tcBorders>
              <w:top w:val="single" w:sz="16" w:space="0" w:color="000000"/>
              <w:left w:val="single" w:sz="16" w:space="0" w:color="000000"/>
              <w:bottom w:val="nil"/>
            </w:tcBorders>
            <w:shd w:val="clear" w:color="auto" w:fill="FFFFFF"/>
          </w:tcPr>
          <w:p w14:paraId="7CDB307C" w14:textId="77777777" w:rsidR="0099211D" w:rsidRPr="0099211D" w:rsidRDefault="0099211D" w:rsidP="00BF3A48">
            <w:r w:rsidRPr="0099211D">
              <w:t>3</w:t>
            </w:r>
          </w:p>
        </w:tc>
        <w:tc>
          <w:tcPr>
            <w:tcW w:w="1000" w:type="dxa"/>
            <w:tcBorders>
              <w:top w:val="single" w:sz="16" w:space="0" w:color="000000"/>
              <w:bottom w:val="nil"/>
              <w:right w:val="single" w:sz="16" w:space="0" w:color="000000"/>
            </w:tcBorders>
            <w:shd w:val="clear" w:color="auto" w:fill="FFFFFF"/>
          </w:tcPr>
          <w:p w14:paraId="7FE001F3" w14:textId="77777777" w:rsidR="0099211D" w:rsidRPr="0099211D" w:rsidRDefault="0099211D" w:rsidP="00BF3A48">
            <w:r w:rsidRPr="0099211D">
              <w:t>37.5%</w:t>
            </w:r>
          </w:p>
        </w:tc>
      </w:tr>
      <w:tr w:rsidR="0099211D" w:rsidRPr="0099211D" w14:paraId="0EAD9EFA" w14:textId="77777777" w:rsidTr="00435D75">
        <w:trPr>
          <w:cantSplit/>
          <w:jc w:val="center"/>
        </w:trPr>
        <w:tc>
          <w:tcPr>
            <w:tcW w:w="2426" w:type="dxa"/>
            <w:vMerge/>
            <w:tcBorders>
              <w:top w:val="single" w:sz="16" w:space="0" w:color="000000"/>
              <w:left w:val="single" w:sz="16" w:space="0" w:color="000000"/>
              <w:bottom w:val="single" w:sz="16" w:space="0" w:color="000000"/>
              <w:right w:val="nil"/>
            </w:tcBorders>
            <w:shd w:val="clear" w:color="auto" w:fill="FFFFFF"/>
            <w:vAlign w:val="center"/>
          </w:tcPr>
          <w:p w14:paraId="574198E1" w14:textId="77777777" w:rsidR="0099211D" w:rsidRPr="0099211D" w:rsidRDefault="0099211D" w:rsidP="00BF3A48"/>
        </w:tc>
        <w:tc>
          <w:tcPr>
            <w:tcW w:w="2138" w:type="dxa"/>
            <w:tcBorders>
              <w:top w:val="nil"/>
              <w:left w:val="nil"/>
              <w:bottom w:val="nil"/>
              <w:right w:val="single" w:sz="16" w:space="0" w:color="000000"/>
            </w:tcBorders>
            <w:shd w:val="clear" w:color="auto" w:fill="FFFFFF"/>
            <w:vAlign w:val="center"/>
          </w:tcPr>
          <w:p w14:paraId="0A92D6B1" w14:textId="77777777" w:rsidR="0099211D" w:rsidRPr="0099211D" w:rsidRDefault="0099211D" w:rsidP="00BF3A48">
            <w:r w:rsidRPr="0099211D">
              <w:t>Agreed</w:t>
            </w:r>
          </w:p>
        </w:tc>
        <w:tc>
          <w:tcPr>
            <w:tcW w:w="1137" w:type="dxa"/>
            <w:tcBorders>
              <w:top w:val="nil"/>
              <w:left w:val="single" w:sz="16" w:space="0" w:color="000000"/>
              <w:bottom w:val="nil"/>
            </w:tcBorders>
            <w:shd w:val="clear" w:color="auto" w:fill="FFFFFF"/>
          </w:tcPr>
          <w:p w14:paraId="3E430DCE" w14:textId="77777777" w:rsidR="0099211D" w:rsidRPr="0099211D" w:rsidRDefault="0099211D" w:rsidP="00BF3A48">
            <w:r w:rsidRPr="0099211D">
              <w:t>2</w:t>
            </w:r>
          </w:p>
        </w:tc>
        <w:tc>
          <w:tcPr>
            <w:tcW w:w="1000" w:type="dxa"/>
            <w:tcBorders>
              <w:top w:val="nil"/>
              <w:bottom w:val="nil"/>
              <w:right w:val="single" w:sz="16" w:space="0" w:color="000000"/>
            </w:tcBorders>
            <w:shd w:val="clear" w:color="auto" w:fill="FFFFFF"/>
          </w:tcPr>
          <w:p w14:paraId="2D7578F2" w14:textId="77777777" w:rsidR="0099211D" w:rsidRPr="0099211D" w:rsidRDefault="0099211D" w:rsidP="00BF3A48">
            <w:r w:rsidRPr="0099211D">
              <w:t>25.0%</w:t>
            </w:r>
          </w:p>
        </w:tc>
      </w:tr>
      <w:tr w:rsidR="0099211D" w:rsidRPr="0099211D" w14:paraId="16658120" w14:textId="77777777" w:rsidTr="00435D75">
        <w:trPr>
          <w:cantSplit/>
          <w:jc w:val="center"/>
        </w:trPr>
        <w:tc>
          <w:tcPr>
            <w:tcW w:w="2426" w:type="dxa"/>
            <w:vMerge/>
            <w:tcBorders>
              <w:top w:val="single" w:sz="16" w:space="0" w:color="000000"/>
              <w:left w:val="single" w:sz="16" w:space="0" w:color="000000"/>
              <w:bottom w:val="single" w:sz="16" w:space="0" w:color="000000"/>
              <w:right w:val="nil"/>
            </w:tcBorders>
            <w:shd w:val="clear" w:color="auto" w:fill="FFFFFF"/>
            <w:vAlign w:val="center"/>
          </w:tcPr>
          <w:p w14:paraId="35B8A61A" w14:textId="77777777" w:rsidR="0099211D" w:rsidRPr="0099211D" w:rsidRDefault="0099211D" w:rsidP="00BF3A48"/>
        </w:tc>
        <w:tc>
          <w:tcPr>
            <w:tcW w:w="2138" w:type="dxa"/>
            <w:tcBorders>
              <w:top w:val="nil"/>
              <w:left w:val="nil"/>
              <w:bottom w:val="nil"/>
              <w:right w:val="single" w:sz="16" w:space="0" w:color="000000"/>
            </w:tcBorders>
            <w:shd w:val="clear" w:color="auto" w:fill="FFFFFF"/>
            <w:vAlign w:val="center"/>
          </w:tcPr>
          <w:p w14:paraId="07C8FFA7" w14:textId="77777777" w:rsidR="0099211D" w:rsidRPr="0099211D" w:rsidRDefault="0099211D" w:rsidP="00BF3A48">
            <w:r w:rsidRPr="0099211D">
              <w:t>Neutral</w:t>
            </w:r>
          </w:p>
        </w:tc>
        <w:tc>
          <w:tcPr>
            <w:tcW w:w="1137" w:type="dxa"/>
            <w:tcBorders>
              <w:top w:val="nil"/>
              <w:left w:val="single" w:sz="16" w:space="0" w:color="000000"/>
              <w:bottom w:val="nil"/>
            </w:tcBorders>
            <w:shd w:val="clear" w:color="auto" w:fill="FFFFFF"/>
          </w:tcPr>
          <w:p w14:paraId="450452BB" w14:textId="77777777" w:rsidR="0099211D" w:rsidRPr="0099211D" w:rsidRDefault="0099211D" w:rsidP="00BF3A48">
            <w:r w:rsidRPr="0099211D">
              <w:t>1</w:t>
            </w:r>
          </w:p>
        </w:tc>
        <w:tc>
          <w:tcPr>
            <w:tcW w:w="1000" w:type="dxa"/>
            <w:tcBorders>
              <w:top w:val="nil"/>
              <w:bottom w:val="nil"/>
              <w:right w:val="single" w:sz="16" w:space="0" w:color="000000"/>
            </w:tcBorders>
            <w:shd w:val="clear" w:color="auto" w:fill="FFFFFF"/>
          </w:tcPr>
          <w:p w14:paraId="51E69817" w14:textId="77777777" w:rsidR="0099211D" w:rsidRPr="0099211D" w:rsidRDefault="0099211D" w:rsidP="00BF3A48">
            <w:r w:rsidRPr="0099211D">
              <w:t>12.5%</w:t>
            </w:r>
          </w:p>
        </w:tc>
      </w:tr>
      <w:tr w:rsidR="0099211D" w:rsidRPr="0099211D" w14:paraId="1A075822" w14:textId="77777777" w:rsidTr="00435D75">
        <w:trPr>
          <w:cantSplit/>
          <w:jc w:val="center"/>
        </w:trPr>
        <w:tc>
          <w:tcPr>
            <w:tcW w:w="2426" w:type="dxa"/>
            <w:vMerge/>
            <w:tcBorders>
              <w:top w:val="single" w:sz="16" w:space="0" w:color="000000"/>
              <w:left w:val="single" w:sz="16" w:space="0" w:color="000000"/>
              <w:bottom w:val="single" w:sz="16" w:space="0" w:color="000000"/>
              <w:right w:val="nil"/>
            </w:tcBorders>
            <w:shd w:val="clear" w:color="auto" w:fill="FFFFFF"/>
            <w:vAlign w:val="center"/>
          </w:tcPr>
          <w:p w14:paraId="4F176923" w14:textId="77777777" w:rsidR="0099211D" w:rsidRPr="0099211D" w:rsidRDefault="0099211D" w:rsidP="00BF3A48"/>
        </w:tc>
        <w:tc>
          <w:tcPr>
            <w:tcW w:w="2138" w:type="dxa"/>
            <w:tcBorders>
              <w:top w:val="nil"/>
              <w:left w:val="nil"/>
              <w:bottom w:val="nil"/>
              <w:right w:val="single" w:sz="16" w:space="0" w:color="000000"/>
            </w:tcBorders>
            <w:shd w:val="clear" w:color="auto" w:fill="FFFFFF"/>
            <w:vAlign w:val="center"/>
          </w:tcPr>
          <w:p w14:paraId="50294C9D" w14:textId="77777777" w:rsidR="0099211D" w:rsidRPr="0099211D" w:rsidRDefault="0099211D" w:rsidP="00BF3A48">
            <w:r w:rsidRPr="0099211D">
              <w:t>Completely Disagreed</w:t>
            </w:r>
          </w:p>
        </w:tc>
        <w:tc>
          <w:tcPr>
            <w:tcW w:w="1137" w:type="dxa"/>
            <w:tcBorders>
              <w:top w:val="nil"/>
              <w:left w:val="single" w:sz="16" w:space="0" w:color="000000"/>
              <w:bottom w:val="nil"/>
            </w:tcBorders>
            <w:shd w:val="clear" w:color="auto" w:fill="FFFFFF"/>
          </w:tcPr>
          <w:p w14:paraId="5B6D0843" w14:textId="77777777" w:rsidR="0099211D" w:rsidRPr="0099211D" w:rsidRDefault="0099211D" w:rsidP="00BF3A48">
            <w:r w:rsidRPr="0099211D">
              <w:t>1</w:t>
            </w:r>
          </w:p>
        </w:tc>
        <w:tc>
          <w:tcPr>
            <w:tcW w:w="1000" w:type="dxa"/>
            <w:tcBorders>
              <w:top w:val="nil"/>
              <w:bottom w:val="nil"/>
              <w:right w:val="single" w:sz="16" w:space="0" w:color="000000"/>
            </w:tcBorders>
            <w:shd w:val="clear" w:color="auto" w:fill="FFFFFF"/>
          </w:tcPr>
          <w:p w14:paraId="00E2DB65" w14:textId="77777777" w:rsidR="0099211D" w:rsidRPr="0099211D" w:rsidRDefault="0099211D" w:rsidP="00BF3A48">
            <w:r w:rsidRPr="0099211D">
              <w:t>12.5%</w:t>
            </w:r>
          </w:p>
        </w:tc>
      </w:tr>
      <w:tr w:rsidR="0099211D" w:rsidRPr="0099211D" w14:paraId="177ACF42" w14:textId="77777777" w:rsidTr="00435D75">
        <w:trPr>
          <w:cantSplit/>
          <w:jc w:val="center"/>
        </w:trPr>
        <w:tc>
          <w:tcPr>
            <w:tcW w:w="2426" w:type="dxa"/>
            <w:vMerge/>
            <w:tcBorders>
              <w:top w:val="single" w:sz="16" w:space="0" w:color="000000"/>
              <w:left w:val="single" w:sz="16" w:space="0" w:color="000000"/>
              <w:bottom w:val="single" w:sz="16" w:space="0" w:color="000000"/>
              <w:right w:val="nil"/>
            </w:tcBorders>
            <w:shd w:val="clear" w:color="auto" w:fill="FFFFFF"/>
            <w:vAlign w:val="center"/>
          </w:tcPr>
          <w:p w14:paraId="26CCCACC" w14:textId="77777777" w:rsidR="0099211D" w:rsidRPr="0099211D" w:rsidRDefault="0099211D" w:rsidP="00BF3A48"/>
        </w:tc>
        <w:tc>
          <w:tcPr>
            <w:tcW w:w="2138" w:type="dxa"/>
            <w:tcBorders>
              <w:top w:val="nil"/>
              <w:left w:val="nil"/>
              <w:bottom w:val="single" w:sz="16" w:space="0" w:color="000000"/>
              <w:right w:val="single" w:sz="16" w:space="0" w:color="000000"/>
            </w:tcBorders>
            <w:shd w:val="clear" w:color="auto" w:fill="FFFFFF"/>
            <w:vAlign w:val="center"/>
          </w:tcPr>
          <w:p w14:paraId="198CCD2A" w14:textId="77777777" w:rsidR="0099211D" w:rsidRPr="0099211D" w:rsidRDefault="0099211D" w:rsidP="00BF3A48">
            <w:r w:rsidRPr="0099211D">
              <w:t>Disagreed</w:t>
            </w:r>
          </w:p>
        </w:tc>
        <w:tc>
          <w:tcPr>
            <w:tcW w:w="1137" w:type="dxa"/>
            <w:tcBorders>
              <w:top w:val="nil"/>
              <w:left w:val="single" w:sz="16" w:space="0" w:color="000000"/>
              <w:bottom w:val="single" w:sz="16" w:space="0" w:color="000000"/>
            </w:tcBorders>
            <w:shd w:val="clear" w:color="auto" w:fill="FFFFFF"/>
          </w:tcPr>
          <w:p w14:paraId="49A7864F" w14:textId="77777777" w:rsidR="0099211D" w:rsidRPr="0099211D" w:rsidRDefault="0099211D" w:rsidP="00BF3A48">
            <w:r w:rsidRPr="0099211D">
              <w:t>1</w:t>
            </w:r>
          </w:p>
        </w:tc>
        <w:tc>
          <w:tcPr>
            <w:tcW w:w="1000" w:type="dxa"/>
            <w:tcBorders>
              <w:top w:val="nil"/>
              <w:bottom w:val="single" w:sz="16" w:space="0" w:color="000000"/>
              <w:right w:val="single" w:sz="16" w:space="0" w:color="000000"/>
            </w:tcBorders>
            <w:shd w:val="clear" w:color="auto" w:fill="FFFFFF"/>
          </w:tcPr>
          <w:p w14:paraId="3AD84FD1" w14:textId="77777777" w:rsidR="0099211D" w:rsidRPr="0099211D" w:rsidRDefault="0099211D" w:rsidP="00BF3A48">
            <w:r w:rsidRPr="0099211D">
              <w:t>12.5%</w:t>
            </w:r>
          </w:p>
        </w:tc>
      </w:tr>
    </w:tbl>
    <w:p w14:paraId="666182BC" w14:textId="77777777" w:rsidR="006C25A2" w:rsidRDefault="006C25A2" w:rsidP="00BF3A48"/>
    <w:p w14:paraId="5A963ABF" w14:textId="59B23C90" w:rsidR="006C25A2" w:rsidRDefault="006C25A2" w:rsidP="00BF3A48">
      <w:r>
        <w:t xml:space="preserve">It has been warned </w:t>
      </w:r>
      <w:r w:rsidR="00CF00D9">
        <w:t>by a group</w:t>
      </w:r>
      <w:r>
        <w:t xml:space="preserve"> of retail </w:t>
      </w:r>
      <w:r w:rsidR="00CF00D9">
        <w:t>chain</w:t>
      </w:r>
      <w:r>
        <w:t xml:space="preserve"> </w:t>
      </w:r>
      <w:r w:rsidR="00CF00D9">
        <w:t>owners</w:t>
      </w:r>
      <w:r>
        <w:t xml:space="preserve"> and </w:t>
      </w:r>
      <w:r w:rsidR="00CF00D9">
        <w:t>managers</w:t>
      </w:r>
      <w:r>
        <w:t xml:space="preserve"> that if the tax advantage </w:t>
      </w:r>
      <w:r w:rsidR="00CF00D9">
        <w:t>benefits</w:t>
      </w:r>
      <w:r>
        <w:t xml:space="preserve"> </w:t>
      </w:r>
      <w:r w:rsidR="00CF00D9">
        <w:t>(business</w:t>
      </w:r>
      <w:r>
        <w:t xml:space="preserve"> </w:t>
      </w:r>
      <w:r w:rsidR="00CF00D9">
        <w:t>rate</w:t>
      </w:r>
      <w:r>
        <w:t xml:space="preserve"> etc.)</w:t>
      </w:r>
      <w:r w:rsidR="00BF3A48">
        <w:t xml:space="preserve"> </w:t>
      </w:r>
      <w:r>
        <w:t xml:space="preserve">to </w:t>
      </w:r>
      <w:r w:rsidR="00CF00D9">
        <w:t>ecommerce</w:t>
      </w:r>
      <w:r>
        <w:t xml:space="preserve"> firms </w:t>
      </w:r>
      <w:r w:rsidR="00C93553">
        <w:t>continue,</w:t>
      </w:r>
      <w:r>
        <w:t xml:space="preserve"> they will be forced to shut down their </w:t>
      </w:r>
      <w:r w:rsidR="00CF00D9">
        <w:t>traditional</w:t>
      </w:r>
      <w:r>
        <w:t xml:space="preserve"> </w:t>
      </w:r>
      <w:r w:rsidR="00CF00D9">
        <w:t>stores</w:t>
      </w:r>
      <w:r>
        <w:t xml:space="preserve"> as they will be economically less viable to continue.</w:t>
      </w:r>
      <w:r w:rsidR="00BF3A48">
        <w:t xml:space="preserve"> </w:t>
      </w:r>
      <w:r>
        <w:t xml:space="preserve">As a </w:t>
      </w:r>
      <w:r w:rsidR="00C93553">
        <w:t>result,</w:t>
      </w:r>
      <w:r>
        <w:t xml:space="preserve"> the government will lose a significant </w:t>
      </w:r>
      <w:r w:rsidR="00C93553">
        <w:t>amount</w:t>
      </w:r>
      <w:r>
        <w:t xml:space="preserve"> of tax in terms of business rate</w:t>
      </w:r>
      <w:r w:rsidR="00420DA9">
        <w:t xml:space="preserve"> (</w:t>
      </w:r>
      <w:bookmarkStart w:id="15" w:name="_Hlk503058382"/>
      <w:r w:rsidR="00420DA9">
        <w:t>(T</w:t>
      </w:r>
      <w:r w:rsidR="00420DA9" w:rsidRPr="0007170F">
        <w:t xml:space="preserve">he </w:t>
      </w:r>
      <w:r w:rsidR="00BF3A48">
        <w:t>Guardian</w:t>
      </w:r>
      <w:r w:rsidR="00420DA9" w:rsidRPr="0007170F">
        <w:t>, 2013</w:t>
      </w:r>
      <w:r w:rsidR="00420DA9">
        <w:t>)</w:t>
      </w:r>
      <w:bookmarkEnd w:id="15"/>
      <w:r>
        <w:t>. Participators of this study have said similarly.</w:t>
      </w:r>
      <w:r w:rsidR="0082163C">
        <w:t xml:space="preserve"> 62.5% </w:t>
      </w:r>
      <w:r w:rsidR="00C93553">
        <w:t>(cumulative</w:t>
      </w:r>
      <w:r w:rsidR="0082163C">
        <w:t xml:space="preserve">) </w:t>
      </w:r>
      <w:r w:rsidR="00C93553">
        <w:t>participators</w:t>
      </w:r>
      <w:r w:rsidR="0082163C">
        <w:t xml:space="preserve"> </w:t>
      </w:r>
      <w:r w:rsidR="00C93553">
        <w:t>have agreed</w:t>
      </w:r>
      <w:r w:rsidR="0082163C">
        <w:t xml:space="preserve"> and somewhat </w:t>
      </w:r>
      <w:r w:rsidR="00C93553">
        <w:t>agreed</w:t>
      </w:r>
      <w:r w:rsidR="0082163C">
        <w:t xml:space="preserve"> with the above claim. On the </w:t>
      </w:r>
      <w:r w:rsidR="00C93553">
        <w:t>contrary 12.5</w:t>
      </w:r>
      <w:r w:rsidR="0082163C">
        <w:t xml:space="preserve">% </w:t>
      </w:r>
      <w:r w:rsidR="00C93553">
        <w:t>respondents</w:t>
      </w:r>
      <w:r w:rsidR="0082163C">
        <w:t xml:space="preserve"> have said that this will not </w:t>
      </w:r>
      <w:r w:rsidR="00C93553">
        <w:t>affect</w:t>
      </w:r>
      <w:r w:rsidR="0082163C">
        <w:t xml:space="preserve"> </w:t>
      </w:r>
      <w:r w:rsidR="00C93553">
        <w:t>government</w:t>
      </w:r>
      <w:r w:rsidR="0082163C">
        <w:t xml:space="preserve"> revue at </w:t>
      </w:r>
      <w:r w:rsidR="00C93553">
        <w:t>all. However</w:t>
      </w:r>
      <w:r w:rsidR="0082163C">
        <w:t xml:space="preserve">, 12.5% have </w:t>
      </w:r>
      <w:r w:rsidR="001908D0">
        <w:t xml:space="preserve">taken neutral point of </w:t>
      </w:r>
      <w:r w:rsidR="00C93553">
        <w:t>view here</w:t>
      </w:r>
      <w:r w:rsidR="001908D0">
        <w:t>.</w:t>
      </w:r>
    </w:p>
    <w:p w14:paraId="25CA4565" w14:textId="416AD4C7" w:rsidR="00722793" w:rsidRDefault="00722793" w:rsidP="00BF3A48"/>
    <w:p w14:paraId="3A71AAE3" w14:textId="03F0A895" w:rsidR="00722793" w:rsidRDefault="00722793" w:rsidP="00BF3A48"/>
    <w:p w14:paraId="42801539" w14:textId="12F499D8" w:rsidR="00722793" w:rsidRDefault="00722793" w:rsidP="00BF3A48"/>
    <w:p w14:paraId="4CBEA5F8" w14:textId="4C1226A9" w:rsidR="00722793" w:rsidRDefault="00722793" w:rsidP="00BF3A48"/>
    <w:p w14:paraId="6F61F503" w14:textId="0EC460AF" w:rsidR="00722793" w:rsidRDefault="00722793" w:rsidP="00BF3A48"/>
    <w:p w14:paraId="1EBDCD47" w14:textId="25916BB7" w:rsidR="00722793" w:rsidRDefault="00722793" w:rsidP="00BF3A48"/>
    <w:p w14:paraId="56DE0B8B" w14:textId="34CCED7C" w:rsidR="00722793" w:rsidRDefault="00722793" w:rsidP="00BF3A48"/>
    <w:p w14:paraId="5D6DD1A5" w14:textId="16C9E656" w:rsidR="0099211D" w:rsidRPr="00C93553" w:rsidRDefault="00C5341C" w:rsidP="00BF3A48">
      <w:pPr>
        <w:pStyle w:val="Heading2"/>
      </w:pPr>
      <w:bookmarkStart w:id="16" w:name="_Toc503060464"/>
      <w:proofErr w:type="spellStart"/>
      <w:r w:rsidRPr="00C93553">
        <w:lastRenderedPageBreak/>
        <w:t>ECommerce</w:t>
      </w:r>
      <w:proofErr w:type="spellEnd"/>
      <w:r w:rsidRPr="00C93553">
        <w:t xml:space="preserve"> is more growing in retail stores comparing traditional offline stores</w:t>
      </w:r>
      <w:bookmarkEnd w:id="16"/>
    </w:p>
    <w:p w14:paraId="3DF0E7B2" w14:textId="77777777" w:rsidR="0099211D" w:rsidRPr="0099211D" w:rsidRDefault="0099211D" w:rsidP="00BF3A48"/>
    <w:tbl>
      <w:tblPr>
        <w:tblW w:w="670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6"/>
        <w:gridCol w:w="2138"/>
        <w:gridCol w:w="1137"/>
        <w:gridCol w:w="1000"/>
      </w:tblGrid>
      <w:tr w:rsidR="0099211D" w:rsidRPr="0099211D" w14:paraId="3C541F82" w14:textId="77777777" w:rsidTr="00435D75">
        <w:trPr>
          <w:cantSplit/>
          <w:jc w:val="center"/>
        </w:trPr>
        <w:tc>
          <w:tcPr>
            <w:tcW w:w="4564" w:type="dxa"/>
            <w:gridSpan w:val="2"/>
            <w:tcBorders>
              <w:top w:val="single" w:sz="16" w:space="0" w:color="000000"/>
              <w:left w:val="single" w:sz="16" w:space="0" w:color="000000"/>
              <w:bottom w:val="single" w:sz="16" w:space="0" w:color="000000"/>
              <w:right w:val="nil"/>
            </w:tcBorders>
            <w:shd w:val="clear" w:color="auto" w:fill="FFFFFF"/>
          </w:tcPr>
          <w:p w14:paraId="5DF55B79" w14:textId="77777777" w:rsidR="0099211D" w:rsidRPr="0099211D" w:rsidRDefault="0099211D" w:rsidP="00BF3A48"/>
        </w:tc>
        <w:tc>
          <w:tcPr>
            <w:tcW w:w="1137" w:type="dxa"/>
            <w:tcBorders>
              <w:top w:val="single" w:sz="16" w:space="0" w:color="000000"/>
              <w:left w:val="single" w:sz="16" w:space="0" w:color="000000"/>
              <w:bottom w:val="single" w:sz="16" w:space="0" w:color="000000"/>
            </w:tcBorders>
            <w:shd w:val="clear" w:color="auto" w:fill="FFFFFF"/>
          </w:tcPr>
          <w:p w14:paraId="28C3198F" w14:textId="77777777" w:rsidR="0099211D" w:rsidRPr="0099211D" w:rsidRDefault="0099211D" w:rsidP="00BF3A48">
            <w:r w:rsidRPr="0099211D">
              <w:t>Frequency</w:t>
            </w:r>
          </w:p>
        </w:tc>
        <w:tc>
          <w:tcPr>
            <w:tcW w:w="1000" w:type="dxa"/>
            <w:tcBorders>
              <w:top w:val="single" w:sz="16" w:space="0" w:color="000000"/>
              <w:bottom w:val="single" w:sz="16" w:space="0" w:color="000000"/>
              <w:right w:val="single" w:sz="16" w:space="0" w:color="000000"/>
            </w:tcBorders>
            <w:shd w:val="clear" w:color="auto" w:fill="FFFFFF"/>
          </w:tcPr>
          <w:p w14:paraId="5FB84C4D" w14:textId="77777777" w:rsidR="0099211D" w:rsidRPr="0099211D" w:rsidRDefault="0099211D" w:rsidP="00BF3A48">
            <w:r w:rsidRPr="0099211D">
              <w:t>Percent</w:t>
            </w:r>
          </w:p>
        </w:tc>
      </w:tr>
      <w:tr w:rsidR="0099211D" w:rsidRPr="0099211D" w14:paraId="3AC78E4A" w14:textId="77777777" w:rsidTr="00435D75">
        <w:trPr>
          <w:cantSplit/>
          <w:jc w:val="center"/>
        </w:trPr>
        <w:tc>
          <w:tcPr>
            <w:tcW w:w="2426" w:type="dxa"/>
            <w:vMerge w:val="restart"/>
            <w:tcBorders>
              <w:top w:val="single" w:sz="16" w:space="0" w:color="000000"/>
              <w:left w:val="single" w:sz="16" w:space="0" w:color="000000"/>
              <w:bottom w:val="single" w:sz="16" w:space="0" w:color="000000"/>
              <w:right w:val="nil"/>
            </w:tcBorders>
            <w:shd w:val="clear" w:color="auto" w:fill="FFFFFF"/>
            <w:vAlign w:val="center"/>
          </w:tcPr>
          <w:p w14:paraId="02498989" w14:textId="01A4BB55" w:rsidR="0099211D" w:rsidRPr="0099211D" w:rsidRDefault="0099211D" w:rsidP="00BF3A48">
            <w:proofErr w:type="spellStart"/>
            <w:r w:rsidRPr="0099211D">
              <w:t>ECommerce</w:t>
            </w:r>
            <w:proofErr w:type="spellEnd"/>
            <w:r w:rsidRPr="0099211D">
              <w:t xml:space="preserve"> is more growing in retail </w:t>
            </w:r>
            <w:r w:rsidR="00104104">
              <w:t>industry</w:t>
            </w:r>
            <w:r w:rsidRPr="0099211D">
              <w:t xml:space="preserve"> comparing traditional offline stores</w:t>
            </w:r>
          </w:p>
        </w:tc>
        <w:tc>
          <w:tcPr>
            <w:tcW w:w="2138" w:type="dxa"/>
            <w:tcBorders>
              <w:top w:val="single" w:sz="16" w:space="0" w:color="000000"/>
              <w:left w:val="nil"/>
              <w:bottom w:val="nil"/>
              <w:right w:val="single" w:sz="16" w:space="0" w:color="000000"/>
            </w:tcBorders>
            <w:shd w:val="clear" w:color="auto" w:fill="FFFFFF"/>
            <w:vAlign w:val="center"/>
          </w:tcPr>
          <w:p w14:paraId="5A2DEEF0" w14:textId="77777777" w:rsidR="0099211D" w:rsidRPr="0099211D" w:rsidRDefault="0099211D" w:rsidP="00BF3A48">
            <w:r w:rsidRPr="0099211D">
              <w:t>Completely Agreed</w:t>
            </w:r>
          </w:p>
        </w:tc>
        <w:tc>
          <w:tcPr>
            <w:tcW w:w="1137" w:type="dxa"/>
            <w:tcBorders>
              <w:top w:val="single" w:sz="16" w:space="0" w:color="000000"/>
              <w:left w:val="single" w:sz="16" w:space="0" w:color="000000"/>
              <w:bottom w:val="nil"/>
            </w:tcBorders>
            <w:shd w:val="clear" w:color="auto" w:fill="FFFFFF"/>
          </w:tcPr>
          <w:p w14:paraId="2F344070" w14:textId="77777777" w:rsidR="0099211D" w:rsidRPr="0099211D" w:rsidRDefault="0099211D" w:rsidP="00BF3A48">
            <w:r w:rsidRPr="0099211D">
              <w:t>5</w:t>
            </w:r>
          </w:p>
        </w:tc>
        <w:tc>
          <w:tcPr>
            <w:tcW w:w="1000" w:type="dxa"/>
            <w:tcBorders>
              <w:top w:val="single" w:sz="16" w:space="0" w:color="000000"/>
              <w:bottom w:val="nil"/>
              <w:right w:val="single" w:sz="16" w:space="0" w:color="000000"/>
            </w:tcBorders>
            <w:shd w:val="clear" w:color="auto" w:fill="FFFFFF"/>
          </w:tcPr>
          <w:p w14:paraId="0298CB9A" w14:textId="77777777" w:rsidR="0099211D" w:rsidRPr="0099211D" w:rsidRDefault="0099211D" w:rsidP="00BF3A48">
            <w:r w:rsidRPr="0099211D">
              <w:t>62.5%</w:t>
            </w:r>
          </w:p>
        </w:tc>
      </w:tr>
      <w:tr w:rsidR="0099211D" w:rsidRPr="0099211D" w14:paraId="3EA8566A" w14:textId="77777777" w:rsidTr="00435D75">
        <w:trPr>
          <w:cantSplit/>
          <w:jc w:val="center"/>
        </w:trPr>
        <w:tc>
          <w:tcPr>
            <w:tcW w:w="2426" w:type="dxa"/>
            <w:vMerge/>
            <w:tcBorders>
              <w:top w:val="single" w:sz="16" w:space="0" w:color="000000"/>
              <w:left w:val="single" w:sz="16" w:space="0" w:color="000000"/>
              <w:bottom w:val="single" w:sz="16" w:space="0" w:color="000000"/>
              <w:right w:val="nil"/>
            </w:tcBorders>
            <w:shd w:val="clear" w:color="auto" w:fill="FFFFFF"/>
            <w:vAlign w:val="center"/>
          </w:tcPr>
          <w:p w14:paraId="14AA8155" w14:textId="77777777" w:rsidR="0099211D" w:rsidRPr="0099211D" w:rsidRDefault="0099211D" w:rsidP="00BF3A48"/>
        </w:tc>
        <w:tc>
          <w:tcPr>
            <w:tcW w:w="2138" w:type="dxa"/>
            <w:tcBorders>
              <w:top w:val="nil"/>
              <w:left w:val="nil"/>
              <w:bottom w:val="nil"/>
              <w:right w:val="single" w:sz="16" w:space="0" w:color="000000"/>
            </w:tcBorders>
            <w:shd w:val="clear" w:color="auto" w:fill="FFFFFF"/>
            <w:vAlign w:val="center"/>
          </w:tcPr>
          <w:p w14:paraId="6C305931" w14:textId="77777777" w:rsidR="0099211D" w:rsidRPr="0099211D" w:rsidRDefault="0099211D" w:rsidP="00BF3A48">
            <w:r w:rsidRPr="0099211D">
              <w:t>Agreed</w:t>
            </w:r>
          </w:p>
        </w:tc>
        <w:tc>
          <w:tcPr>
            <w:tcW w:w="1137" w:type="dxa"/>
            <w:tcBorders>
              <w:top w:val="nil"/>
              <w:left w:val="single" w:sz="16" w:space="0" w:color="000000"/>
              <w:bottom w:val="nil"/>
            </w:tcBorders>
            <w:shd w:val="clear" w:color="auto" w:fill="FFFFFF"/>
          </w:tcPr>
          <w:p w14:paraId="15DA994D" w14:textId="77777777" w:rsidR="0099211D" w:rsidRPr="0099211D" w:rsidRDefault="0099211D" w:rsidP="00BF3A48">
            <w:r w:rsidRPr="0099211D">
              <w:t>2</w:t>
            </w:r>
          </w:p>
        </w:tc>
        <w:tc>
          <w:tcPr>
            <w:tcW w:w="1000" w:type="dxa"/>
            <w:tcBorders>
              <w:top w:val="nil"/>
              <w:bottom w:val="nil"/>
              <w:right w:val="single" w:sz="16" w:space="0" w:color="000000"/>
            </w:tcBorders>
            <w:shd w:val="clear" w:color="auto" w:fill="FFFFFF"/>
          </w:tcPr>
          <w:p w14:paraId="7E37D30B" w14:textId="77777777" w:rsidR="0099211D" w:rsidRPr="0099211D" w:rsidRDefault="0099211D" w:rsidP="00BF3A48">
            <w:r w:rsidRPr="0099211D">
              <w:t>25.0%</w:t>
            </w:r>
          </w:p>
        </w:tc>
      </w:tr>
      <w:tr w:rsidR="0099211D" w:rsidRPr="0099211D" w14:paraId="39EAB574" w14:textId="77777777" w:rsidTr="00435D75">
        <w:trPr>
          <w:cantSplit/>
          <w:jc w:val="center"/>
        </w:trPr>
        <w:tc>
          <w:tcPr>
            <w:tcW w:w="2426" w:type="dxa"/>
            <w:vMerge/>
            <w:tcBorders>
              <w:top w:val="single" w:sz="16" w:space="0" w:color="000000"/>
              <w:left w:val="single" w:sz="16" w:space="0" w:color="000000"/>
              <w:bottom w:val="single" w:sz="16" w:space="0" w:color="000000"/>
              <w:right w:val="nil"/>
            </w:tcBorders>
            <w:shd w:val="clear" w:color="auto" w:fill="FFFFFF"/>
            <w:vAlign w:val="center"/>
          </w:tcPr>
          <w:p w14:paraId="5B07FF71" w14:textId="77777777" w:rsidR="0099211D" w:rsidRPr="0099211D" w:rsidRDefault="0099211D" w:rsidP="00BF3A48"/>
        </w:tc>
        <w:tc>
          <w:tcPr>
            <w:tcW w:w="2138" w:type="dxa"/>
            <w:tcBorders>
              <w:top w:val="nil"/>
              <w:left w:val="nil"/>
              <w:bottom w:val="nil"/>
              <w:right w:val="single" w:sz="16" w:space="0" w:color="000000"/>
            </w:tcBorders>
            <w:shd w:val="clear" w:color="auto" w:fill="FFFFFF"/>
            <w:vAlign w:val="center"/>
          </w:tcPr>
          <w:p w14:paraId="5CDF7135" w14:textId="77777777" w:rsidR="0099211D" w:rsidRPr="0099211D" w:rsidRDefault="0099211D" w:rsidP="00BF3A48">
            <w:r w:rsidRPr="0099211D">
              <w:t>Neutral</w:t>
            </w:r>
          </w:p>
        </w:tc>
        <w:tc>
          <w:tcPr>
            <w:tcW w:w="1137" w:type="dxa"/>
            <w:tcBorders>
              <w:top w:val="nil"/>
              <w:left w:val="single" w:sz="16" w:space="0" w:color="000000"/>
              <w:bottom w:val="nil"/>
            </w:tcBorders>
            <w:shd w:val="clear" w:color="auto" w:fill="FFFFFF"/>
          </w:tcPr>
          <w:p w14:paraId="0306F252" w14:textId="77777777" w:rsidR="0099211D" w:rsidRPr="0099211D" w:rsidRDefault="0099211D" w:rsidP="00BF3A48">
            <w:r w:rsidRPr="0099211D">
              <w:t>1</w:t>
            </w:r>
          </w:p>
        </w:tc>
        <w:tc>
          <w:tcPr>
            <w:tcW w:w="1000" w:type="dxa"/>
            <w:tcBorders>
              <w:top w:val="nil"/>
              <w:bottom w:val="nil"/>
              <w:right w:val="single" w:sz="16" w:space="0" w:color="000000"/>
            </w:tcBorders>
            <w:shd w:val="clear" w:color="auto" w:fill="FFFFFF"/>
          </w:tcPr>
          <w:p w14:paraId="3C8AF521" w14:textId="77777777" w:rsidR="0099211D" w:rsidRPr="0099211D" w:rsidRDefault="0099211D" w:rsidP="00BF3A48">
            <w:r w:rsidRPr="0099211D">
              <w:t>12.5%</w:t>
            </w:r>
          </w:p>
        </w:tc>
      </w:tr>
      <w:tr w:rsidR="0099211D" w:rsidRPr="0099211D" w14:paraId="2C8000BE" w14:textId="77777777" w:rsidTr="00435D75">
        <w:trPr>
          <w:cantSplit/>
          <w:jc w:val="center"/>
        </w:trPr>
        <w:tc>
          <w:tcPr>
            <w:tcW w:w="2426" w:type="dxa"/>
            <w:vMerge/>
            <w:tcBorders>
              <w:top w:val="single" w:sz="16" w:space="0" w:color="000000"/>
              <w:left w:val="single" w:sz="16" w:space="0" w:color="000000"/>
              <w:bottom w:val="single" w:sz="16" w:space="0" w:color="000000"/>
              <w:right w:val="nil"/>
            </w:tcBorders>
            <w:shd w:val="clear" w:color="auto" w:fill="FFFFFF"/>
            <w:vAlign w:val="center"/>
          </w:tcPr>
          <w:p w14:paraId="7C3FF209" w14:textId="77777777" w:rsidR="0099211D" w:rsidRPr="0099211D" w:rsidRDefault="0099211D" w:rsidP="00BF3A48"/>
        </w:tc>
        <w:tc>
          <w:tcPr>
            <w:tcW w:w="2138" w:type="dxa"/>
            <w:tcBorders>
              <w:top w:val="nil"/>
              <w:left w:val="nil"/>
              <w:bottom w:val="nil"/>
              <w:right w:val="single" w:sz="16" w:space="0" w:color="000000"/>
            </w:tcBorders>
            <w:shd w:val="clear" w:color="auto" w:fill="FFFFFF"/>
            <w:vAlign w:val="center"/>
          </w:tcPr>
          <w:p w14:paraId="3C354DBD" w14:textId="77777777" w:rsidR="0099211D" w:rsidRPr="0099211D" w:rsidRDefault="0099211D" w:rsidP="00BF3A48">
            <w:r w:rsidRPr="0099211D">
              <w:t>Completely Disagreed</w:t>
            </w:r>
          </w:p>
        </w:tc>
        <w:tc>
          <w:tcPr>
            <w:tcW w:w="1137" w:type="dxa"/>
            <w:tcBorders>
              <w:top w:val="nil"/>
              <w:left w:val="single" w:sz="16" w:space="0" w:color="000000"/>
              <w:bottom w:val="nil"/>
            </w:tcBorders>
            <w:shd w:val="clear" w:color="auto" w:fill="FFFFFF"/>
          </w:tcPr>
          <w:p w14:paraId="63F418E9" w14:textId="77777777" w:rsidR="0099211D" w:rsidRPr="0099211D" w:rsidRDefault="0099211D" w:rsidP="00BF3A48">
            <w:r w:rsidRPr="0099211D">
              <w:t>0</w:t>
            </w:r>
          </w:p>
        </w:tc>
        <w:tc>
          <w:tcPr>
            <w:tcW w:w="1000" w:type="dxa"/>
            <w:tcBorders>
              <w:top w:val="nil"/>
              <w:bottom w:val="nil"/>
              <w:right w:val="single" w:sz="16" w:space="0" w:color="000000"/>
            </w:tcBorders>
            <w:shd w:val="clear" w:color="auto" w:fill="FFFFFF"/>
          </w:tcPr>
          <w:p w14:paraId="266C86E7" w14:textId="77777777" w:rsidR="0099211D" w:rsidRPr="0099211D" w:rsidRDefault="0099211D" w:rsidP="00BF3A48">
            <w:r w:rsidRPr="0099211D">
              <w:t>0.0%</w:t>
            </w:r>
          </w:p>
        </w:tc>
      </w:tr>
      <w:tr w:rsidR="0099211D" w:rsidRPr="0099211D" w14:paraId="624045D3" w14:textId="77777777" w:rsidTr="00435D75">
        <w:trPr>
          <w:cantSplit/>
          <w:jc w:val="center"/>
        </w:trPr>
        <w:tc>
          <w:tcPr>
            <w:tcW w:w="2426" w:type="dxa"/>
            <w:vMerge/>
            <w:tcBorders>
              <w:top w:val="single" w:sz="16" w:space="0" w:color="000000"/>
              <w:left w:val="single" w:sz="16" w:space="0" w:color="000000"/>
              <w:bottom w:val="single" w:sz="16" w:space="0" w:color="000000"/>
              <w:right w:val="nil"/>
            </w:tcBorders>
            <w:shd w:val="clear" w:color="auto" w:fill="FFFFFF"/>
            <w:vAlign w:val="center"/>
          </w:tcPr>
          <w:p w14:paraId="45A95509" w14:textId="77777777" w:rsidR="0099211D" w:rsidRPr="0099211D" w:rsidRDefault="0099211D" w:rsidP="00BF3A48"/>
        </w:tc>
        <w:tc>
          <w:tcPr>
            <w:tcW w:w="2138" w:type="dxa"/>
            <w:tcBorders>
              <w:top w:val="nil"/>
              <w:left w:val="nil"/>
              <w:bottom w:val="single" w:sz="16" w:space="0" w:color="000000"/>
              <w:right w:val="single" w:sz="16" w:space="0" w:color="000000"/>
            </w:tcBorders>
            <w:shd w:val="clear" w:color="auto" w:fill="FFFFFF"/>
            <w:vAlign w:val="center"/>
          </w:tcPr>
          <w:p w14:paraId="0C301636" w14:textId="77777777" w:rsidR="0099211D" w:rsidRPr="0099211D" w:rsidRDefault="0099211D" w:rsidP="00BF3A48">
            <w:r w:rsidRPr="0099211D">
              <w:t>Disagreed</w:t>
            </w:r>
          </w:p>
        </w:tc>
        <w:tc>
          <w:tcPr>
            <w:tcW w:w="1137" w:type="dxa"/>
            <w:tcBorders>
              <w:top w:val="nil"/>
              <w:left w:val="single" w:sz="16" w:space="0" w:color="000000"/>
              <w:bottom w:val="single" w:sz="16" w:space="0" w:color="000000"/>
            </w:tcBorders>
            <w:shd w:val="clear" w:color="auto" w:fill="FFFFFF"/>
          </w:tcPr>
          <w:p w14:paraId="2BD0C439" w14:textId="77777777" w:rsidR="0099211D" w:rsidRPr="0099211D" w:rsidRDefault="0099211D" w:rsidP="00BF3A48">
            <w:r w:rsidRPr="0099211D">
              <w:t>0</w:t>
            </w:r>
          </w:p>
        </w:tc>
        <w:tc>
          <w:tcPr>
            <w:tcW w:w="1000" w:type="dxa"/>
            <w:tcBorders>
              <w:top w:val="nil"/>
              <w:bottom w:val="single" w:sz="16" w:space="0" w:color="000000"/>
              <w:right w:val="single" w:sz="16" w:space="0" w:color="000000"/>
            </w:tcBorders>
            <w:shd w:val="clear" w:color="auto" w:fill="FFFFFF"/>
          </w:tcPr>
          <w:p w14:paraId="030497CD" w14:textId="77777777" w:rsidR="0099211D" w:rsidRPr="0099211D" w:rsidRDefault="0099211D" w:rsidP="00BF3A48">
            <w:r w:rsidRPr="0099211D">
              <w:t>0.0%</w:t>
            </w:r>
          </w:p>
        </w:tc>
      </w:tr>
    </w:tbl>
    <w:p w14:paraId="6DF18BB0" w14:textId="048AF118" w:rsidR="00530CB9" w:rsidRDefault="00530CB9" w:rsidP="00BF3A48">
      <w:r>
        <w:t>The growth of</w:t>
      </w:r>
      <w:r w:rsidR="00D04B7B">
        <w:t xml:space="preserve"> revenue</w:t>
      </w:r>
      <w:r>
        <w:t xml:space="preserve"> and market share </w:t>
      </w:r>
      <w:r w:rsidR="00D04B7B">
        <w:t>is in</w:t>
      </w:r>
      <w:r>
        <w:t xml:space="preserve"> </w:t>
      </w:r>
      <w:r w:rsidR="00D04B7B">
        <w:t>ecommerce</w:t>
      </w:r>
      <w:r>
        <w:t xml:space="preserve"> comparing </w:t>
      </w:r>
      <w:r w:rsidR="00D04B7B">
        <w:t>traditional</w:t>
      </w:r>
      <w:r>
        <w:t xml:space="preserve"> retail stores and </w:t>
      </w:r>
      <w:r w:rsidR="00D04B7B">
        <w:t>retail</w:t>
      </w:r>
      <w:r>
        <w:t xml:space="preserve"> </w:t>
      </w:r>
      <w:r w:rsidR="00D04B7B">
        <w:t>chains</w:t>
      </w:r>
      <w:r>
        <w:t xml:space="preserve"> like Tesco </w:t>
      </w:r>
      <w:proofErr w:type="spellStart"/>
      <w:r>
        <w:t>plc</w:t>
      </w:r>
      <w:proofErr w:type="spellEnd"/>
      <w:r>
        <w:t xml:space="preserve">, Sainsbury </w:t>
      </w:r>
      <w:proofErr w:type="spellStart"/>
      <w:r>
        <w:t>plc</w:t>
      </w:r>
      <w:proofErr w:type="spellEnd"/>
      <w:r>
        <w:t xml:space="preserve">, Asda </w:t>
      </w:r>
      <w:proofErr w:type="spellStart"/>
      <w:r>
        <w:t>Plc</w:t>
      </w:r>
      <w:proofErr w:type="spellEnd"/>
      <w:r>
        <w:t xml:space="preserve"> </w:t>
      </w:r>
      <w:proofErr w:type="spellStart"/>
      <w:r>
        <w:t>etc</w:t>
      </w:r>
      <w:proofErr w:type="spellEnd"/>
      <w:r w:rsidR="00420DA9">
        <w:t xml:space="preserve"> is higher</w:t>
      </w:r>
      <w:r w:rsidR="00420DA9" w:rsidRPr="00420DA9">
        <w:t xml:space="preserve"> </w:t>
      </w:r>
      <w:r w:rsidR="00420DA9">
        <w:t>(R</w:t>
      </w:r>
      <w:r w:rsidR="00420DA9" w:rsidRPr="00420DA9">
        <w:t xml:space="preserve">etail </w:t>
      </w:r>
      <w:r w:rsidR="00420DA9">
        <w:t>E</w:t>
      </w:r>
      <w:r w:rsidR="00420DA9" w:rsidRPr="00420DA9">
        <w:t>conomics</w:t>
      </w:r>
      <w:r w:rsidR="00420DA9">
        <w:t>, 2017</w:t>
      </w:r>
      <w:r w:rsidR="00684495">
        <w:t>; ONS, 2017;</w:t>
      </w:r>
      <w:r w:rsidR="00684495" w:rsidRPr="00684495">
        <w:t xml:space="preserve"> </w:t>
      </w:r>
      <w:proofErr w:type="spellStart"/>
      <w:r w:rsidR="00684495" w:rsidRPr="00684495">
        <w:t>Statista</w:t>
      </w:r>
      <w:proofErr w:type="spellEnd"/>
      <w:r w:rsidR="00684495">
        <w:t>, 2017</w:t>
      </w:r>
      <w:r w:rsidR="00420DA9">
        <w:t>)</w:t>
      </w:r>
      <w:r>
        <w:t xml:space="preserve">. </w:t>
      </w:r>
      <w:r w:rsidR="00D04B7B">
        <w:t>T</w:t>
      </w:r>
      <w:r>
        <w:t xml:space="preserve">he operating cost and inventory cost of the online </w:t>
      </w:r>
      <w:r w:rsidR="00D04B7B">
        <w:t>retail</w:t>
      </w:r>
      <w:r>
        <w:t xml:space="preserve"> firms are lower comparing traditional firms </w:t>
      </w:r>
      <w:r w:rsidR="00D04B7B">
        <w:t>Moreover,</w:t>
      </w:r>
      <w:r>
        <w:t xml:space="preserve"> </w:t>
      </w:r>
      <w:r w:rsidR="00D04B7B">
        <w:t>ecommerce</w:t>
      </w:r>
      <w:r>
        <w:t xml:space="preserve"> firms are experiencing benefits</w:t>
      </w:r>
      <w:r w:rsidR="00D57B66">
        <w:t xml:space="preserve"> like </w:t>
      </w:r>
      <w:r w:rsidR="00D04B7B">
        <w:t>business</w:t>
      </w:r>
      <w:r w:rsidR="00D57B66">
        <w:t xml:space="preserve"> rate </w:t>
      </w:r>
      <w:r w:rsidR="00D04B7B">
        <w:t>etc. In</w:t>
      </w:r>
      <w:r w:rsidR="00D57B66">
        <w:t xml:space="preserve"> </w:t>
      </w:r>
      <w:r w:rsidR="00D04B7B">
        <w:t>addition</w:t>
      </w:r>
      <w:r w:rsidR="00D57B66">
        <w:t xml:space="preserve">, </w:t>
      </w:r>
      <w:r w:rsidR="00D04B7B">
        <w:t>preferences</w:t>
      </w:r>
      <w:r w:rsidR="00D57B66">
        <w:t xml:space="preserve"> of the customers are </w:t>
      </w:r>
      <w:r w:rsidR="00D04B7B">
        <w:t>increasing</w:t>
      </w:r>
      <w:r w:rsidR="00D57B66">
        <w:t xml:space="preserve"> towards online </w:t>
      </w:r>
      <w:r w:rsidR="00D04B7B">
        <w:t>purchasing</w:t>
      </w:r>
      <w:r w:rsidR="00D57B66">
        <w:t xml:space="preserve"> </w:t>
      </w:r>
      <w:r w:rsidR="00D04B7B">
        <w:t>due</w:t>
      </w:r>
      <w:r w:rsidR="00D57B66">
        <w:t xml:space="preserve"> </w:t>
      </w:r>
      <w:r w:rsidR="00D04B7B">
        <w:t>to the</w:t>
      </w:r>
      <w:r w:rsidR="00D57B66">
        <w:t xml:space="preserve"> </w:t>
      </w:r>
      <w:r w:rsidR="00D04B7B">
        <w:t>increased</w:t>
      </w:r>
      <w:r w:rsidR="00D57B66">
        <w:t xml:space="preserve"> popularity of </w:t>
      </w:r>
      <w:r w:rsidR="00D04B7B">
        <w:t>ecommerce and busy nature of life</w:t>
      </w:r>
      <w:r w:rsidR="00684495">
        <w:t xml:space="preserve"> (R</w:t>
      </w:r>
      <w:r w:rsidR="00684495" w:rsidRPr="00420DA9">
        <w:t xml:space="preserve">etail </w:t>
      </w:r>
      <w:r w:rsidR="00684495">
        <w:t>E</w:t>
      </w:r>
      <w:r w:rsidR="00684495" w:rsidRPr="00420DA9">
        <w:t>conomics</w:t>
      </w:r>
      <w:r w:rsidR="00684495">
        <w:t>, 2017; ONS, 2017;</w:t>
      </w:r>
      <w:r w:rsidR="00684495" w:rsidRPr="00684495">
        <w:t xml:space="preserve"> </w:t>
      </w:r>
      <w:proofErr w:type="spellStart"/>
      <w:r w:rsidR="00684495" w:rsidRPr="00684495">
        <w:t>Statista</w:t>
      </w:r>
      <w:proofErr w:type="spellEnd"/>
      <w:r w:rsidR="00684495">
        <w:t>, 2017)</w:t>
      </w:r>
      <w:r w:rsidR="00D57B66">
        <w:t xml:space="preserve">. </w:t>
      </w:r>
      <w:r w:rsidR="00171AF8">
        <w:t>The</w:t>
      </w:r>
      <w:r w:rsidR="00D57B66">
        <w:t xml:space="preserve"> </w:t>
      </w:r>
      <w:r w:rsidR="00940DC6">
        <w:t>above-mentioned</w:t>
      </w:r>
      <w:r w:rsidR="00D57B66">
        <w:t xml:space="preserve"> factors ha</w:t>
      </w:r>
      <w:r w:rsidR="00D04B7B">
        <w:t>ve</w:t>
      </w:r>
      <w:r w:rsidR="00D57B66">
        <w:t xml:space="preserve"> been </w:t>
      </w:r>
      <w:r w:rsidR="00D04B7B">
        <w:t>working</w:t>
      </w:r>
      <w:r w:rsidR="00D57B66">
        <w:t xml:space="preserve"> as </w:t>
      </w:r>
      <w:r w:rsidR="00940DC6">
        <w:t>main reasons</w:t>
      </w:r>
      <w:r w:rsidR="00D57B66">
        <w:t xml:space="preserve"> of business growth for </w:t>
      </w:r>
      <w:r w:rsidR="00940DC6">
        <w:t>ecommerce</w:t>
      </w:r>
      <w:r w:rsidR="00D57B66">
        <w:t xml:space="preserve"> firms. According to the mentioned frequency table</w:t>
      </w:r>
      <w:r w:rsidR="00555F5C">
        <w:t xml:space="preserve">, </w:t>
      </w:r>
      <w:r w:rsidR="00940DC6">
        <w:t>maximum respondents</w:t>
      </w:r>
      <w:r w:rsidR="00555F5C">
        <w:t xml:space="preserve"> </w:t>
      </w:r>
      <w:r w:rsidR="00940DC6">
        <w:t>believe</w:t>
      </w:r>
      <w:r w:rsidR="00555F5C">
        <w:t xml:space="preserve"> </w:t>
      </w:r>
      <w:r w:rsidR="00940DC6">
        <w:t>that ecommerce</w:t>
      </w:r>
      <w:r w:rsidR="00555F5C">
        <w:t xml:space="preserve"> is more </w:t>
      </w:r>
      <w:r w:rsidR="00940DC6">
        <w:t>growing</w:t>
      </w:r>
      <w:r w:rsidR="00555F5C">
        <w:t xml:space="preserve"> in </w:t>
      </w:r>
      <w:r w:rsidR="00940DC6">
        <w:t>retail</w:t>
      </w:r>
      <w:r w:rsidR="00555F5C">
        <w:t xml:space="preserve"> industry comparing </w:t>
      </w:r>
      <w:r w:rsidR="00940DC6">
        <w:t>traditional</w:t>
      </w:r>
      <w:r w:rsidR="00555F5C">
        <w:t xml:space="preserve"> </w:t>
      </w:r>
      <w:r w:rsidR="00940DC6">
        <w:t>retail</w:t>
      </w:r>
      <w:r w:rsidR="00555F5C">
        <w:t xml:space="preserve"> firms. 62.5% </w:t>
      </w:r>
      <w:r w:rsidR="00940DC6">
        <w:t>employees</w:t>
      </w:r>
      <w:r w:rsidR="00555F5C">
        <w:t xml:space="preserve"> have </w:t>
      </w:r>
      <w:r w:rsidR="001C7E66">
        <w:t xml:space="preserve">totally </w:t>
      </w:r>
      <w:r w:rsidR="00940DC6">
        <w:t>agreed</w:t>
      </w:r>
      <w:r w:rsidR="001C7E66">
        <w:t xml:space="preserve"> with the </w:t>
      </w:r>
      <w:r w:rsidR="00940DC6">
        <w:t>mentioned</w:t>
      </w:r>
      <w:r w:rsidR="001C7E66">
        <w:t xml:space="preserve"> </w:t>
      </w:r>
      <w:r w:rsidR="00940DC6">
        <w:t>claim</w:t>
      </w:r>
      <w:r w:rsidR="001C7E66">
        <w:t xml:space="preserve">. Moreover, </w:t>
      </w:r>
      <w:r w:rsidR="00940DC6">
        <w:t>additional 25</w:t>
      </w:r>
      <w:r w:rsidR="001C7E66">
        <w:t xml:space="preserve">% are </w:t>
      </w:r>
      <w:r w:rsidR="00940DC6">
        <w:t>somewhat</w:t>
      </w:r>
      <w:r w:rsidR="001C7E66">
        <w:t xml:space="preserve"> </w:t>
      </w:r>
      <w:r w:rsidR="00940DC6">
        <w:t>agreed</w:t>
      </w:r>
      <w:r w:rsidR="001C7E66">
        <w:t xml:space="preserve"> with the mentioned claim. No </w:t>
      </w:r>
      <w:r w:rsidR="00940DC6">
        <w:t>respondent</w:t>
      </w:r>
      <w:r w:rsidR="001C7E66">
        <w:t xml:space="preserve"> ha</w:t>
      </w:r>
      <w:r w:rsidR="00940DC6">
        <w:t>s</w:t>
      </w:r>
      <w:r w:rsidR="001C7E66">
        <w:t xml:space="preserve"> said that </w:t>
      </w:r>
      <w:r w:rsidR="00940DC6">
        <w:t>ecommerce</w:t>
      </w:r>
      <w:r w:rsidR="001C7E66">
        <w:t xml:space="preserve"> is not </w:t>
      </w:r>
      <w:r w:rsidR="00940DC6">
        <w:t>faster</w:t>
      </w:r>
      <w:r w:rsidR="001C7E66">
        <w:t xml:space="preserve"> </w:t>
      </w:r>
      <w:r w:rsidR="00940DC6">
        <w:t>growing</w:t>
      </w:r>
      <w:r w:rsidR="001C7E66">
        <w:t xml:space="preserve"> comparing </w:t>
      </w:r>
      <w:r w:rsidR="00940DC6">
        <w:t>traditional</w:t>
      </w:r>
      <w:r w:rsidR="001C7E66">
        <w:t xml:space="preserve"> firms in retail industry in the UK.</w:t>
      </w:r>
      <w:r w:rsidR="00555F5C">
        <w:t xml:space="preserve"> </w:t>
      </w:r>
    </w:p>
    <w:p w14:paraId="7A4C3DCC" w14:textId="2468A854" w:rsidR="00722793" w:rsidRDefault="00722793" w:rsidP="00BF3A48"/>
    <w:p w14:paraId="5E0E63AC" w14:textId="1F4DC583" w:rsidR="00722793" w:rsidRDefault="00722793" w:rsidP="00BF3A48"/>
    <w:p w14:paraId="059EEEE9" w14:textId="3817423F" w:rsidR="00722793" w:rsidRDefault="00722793" w:rsidP="00BF3A48"/>
    <w:p w14:paraId="6F553DAE" w14:textId="62949469" w:rsidR="00722793" w:rsidRDefault="00722793" w:rsidP="00BF3A48"/>
    <w:p w14:paraId="790E5B08" w14:textId="77777777" w:rsidR="00722793" w:rsidRDefault="00722793" w:rsidP="00BF3A48"/>
    <w:p w14:paraId="56C38BE4" w14:textId="2D504860" w:rsidR="0099211D" w:rsidRPr="0099211D" w:rsidRDefault="00C5341C" w:rsidP="00BF3A48">
      <w:pPr>
        <w:pStyle w:val="Heading2"/>
      </w:pPr>
      <w:bookmarkStart w:id="17" w:name="_Toc503060465"/>
      <w:r w:rsidRPr="00C5341C">
        <w:lastRenderedPageBreak/>
        <w:t xml:space="preserve">New </w:t>
      </w:r>
      <w:r w:rsidR="00940DC6" w:rsidRPr="00C5341C">
        <w:t>firms like</w:t>
      </w:r>
      <w:r w:rsidRPr="00C5341C">
        <w:t xml:space="preserve"> to participate in retail industry using e</w:t>
      </w:r>
      <w:r w:rsidR="00171AF8">
        <w:t>-</w:t>
      </w:r>
      <w:r w:rsidRPr="00C5341C">
        <w:t>Commerce platforms comparing traditional retail stores</w:t>
      </w:r>
      <w:bookmarkEnd w:id="17"/>
    </w:p>
    <w:p w14:paraId="2F144B01" w14:textId="77777777" w:rsidR="0099211D" w:rsidRPr="0099211D" w:rsidRDefault="0099211D" w:rsidP="00BF3A48"/>
    <w:tbl>
      <w:tblPr>
        <w:tblW w:w="6701"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6"/>
        <w:gridCol w:w="2138"/>
        <w:gridCol w:w="1137"/>
        <w:gridCol w:w="1000"/>
      </w:tblGrid>
      <w:tr w:rsidR="0099211D" w:rsidRPr="0099211D" w14:paraId="2169EFEE" w14:textId="77777777" w:rsidTr="00435D75">
        <w:trPr>
          <w:cantSplit/>
          <w:jc w:val="center"/>
        </w:trPr>
        <w:tc>
          <w:tcPr>
            <w:tcW w:w="4562" w:type="dxa"/>
            <w:gridSpan w:val="2"/>
            <w:tcBorders>
              <w:top w:val="single" w:sz="16" w:space="0" w:color="000000"/>
              <w:left w:val="single" w:sz="16" w:space="0" w:color="000000"/>
              <w:bottom w:val="single" w:sz="16" w:space="0" w:color="000000"/>
              <w:right w:val="nil"/>
            </w:tcBorders>
            <w:shd w:val="clear" w:color="auto" w:fill="FFFFFF"/>
          </w:tcPr>
          <w:p w14:paraId="388E4246" w14:textId="77777777" w:rsidR="0099211D" w:rsidRPr="0099211D" w:rsidRDefault="0099211D" w:rsidP="00BF3A48"/>
        </w:tc>
        <w:tc>
          <w:tcPr>
            <w:tcW w:w="1137" w:type="dxa"/>
            <w:tcBorders>
              <w:top w:val="single" w:sz="16" w:space="0" w:color="000000"/>
              <w:left w:val="single" w:sz="16" w:space="0" w:color="000000"/>
              <w:bottom w:val="single" w:sz="16" w:space="0" w:color="000000"/>
            </w:tcBorders>
            <w:shd w:val="clear" w:color="auto" w:fill="FFFFFF"/>
          </w:tcPr>
          <w:p w14:paraId="44915A43" w14:textId="77777777" w:rsidR="0099211D" w:rsidRPr="0099211D" w:rsidRDefault="0099211D" w:rsidP="00BF3A48">
            <w:r w:rsidRPr="0099211D">
              <w:t>Frequency</w:t>
            </w:r>
          </w:p>
        </w:tc>
        <w:tc>
          <w:tcPr>
            <w:tcW w:w="1000" w:type="dxa"/>
            <w:tcBorders>
              <w:top w:val="single" w:sz="16" w:space="0" w:color="000000"/>
              <w:bottom w:val="single" w:sz="16" w:space="0" w:color="000000"/>
              <w:right w:val="single" w:sz="16" w:space="0" w:color="000000"/>
            </w:tcBorders>
            <w:shd w:val="clear" w:color="auto" w:fill="FFFFFF"/>
          </w:tcPr>
          <w:p w14:paraId="17408639" w14:textId="77777777" w:rsidR="0099211D" w:rsidRPr="0099211D" w:rsidRDefault="0099211D" w:rsidP="00BF3A48">
            <w:r w:rsidRPr="0099211D">
              <w:t>Percent</w:t>
            </w:r>
          </w:p>
        </w:tc>
      </w:tr>
      <w:tr w:rsidR="0099211D" w:rsidRPr="0099211D" w14:paraId="1F127B9A" w14:textId="77777777" w:rsidTr="00435D75">
        <w:trPr>
          <w:cantSplit/>
          <w:jc w:val="center"/>
        </w:trPr>
        <w:tc>
          <w:tcPr>
            <w:tcW w:w="2425" w:type="dxa"/>
            <w:vMerge w:val="restart"/>
            <w:tcBorders>
              <w:top w:val="single" w:sz="16" w:space="0" w:color="000000"/>
              <w:left w:val="single" w:sz="16" w:space="0" w:color="000000"/>
              <w:bottom w:val="single" w:sz="16" w:space="0" w:color="000000"/>
              <w:right w:val="nil"/>
            </w:tcBorders>
            <w:shd w:val="clear" w:color="auto" w:fill="FFFFFF"/>
            <w:vAlign w:val="center"/>
          </w:tcPr>
          <w:p w14:paraId="78265247" w14:textId="7BF563A9" w:rsidR="0099211D" w:rsidRPr="0099211D" w:rsidRDefault="0099211D" w:rsidP="00BF3A48">
            <w:r w:rsidRPr="0099211D">
              <w:t xml:space="preserve">New </w:t>
            </w:r>
            <w:r w:rsidR="00940DC6" w:rsidRPr="0099211D">
              <w:t>firms like</w:t>
            </w:r>
            <w:r w:rsidRPr="0099211D">
              <w:t xml:space="preserve"> to participate in retail industry using e</w:t>
            </w:r>
            <w:r w:rsidR="00171AF8">
              <w:t>-</w:t>
            </w:r>
            <w:r w:rsidRPr="0099211D">
              <w:t>Commerce platforms comparing traditional retail stores</w:t>
            </w:r>
          </w:p>
        </w:tc>
        <w:tc>
          <w:tcPr>
            <w:tcW w:w="2137" w:type="dxa"/>
            <w:tcBorders>
              <w:top w:val="single" w:sz="16" w:space="0" w:color="000000"/>
              <w:left w:val="nil"/>
              <w:bottom w:val="nil"/>
              <w:right w:val="single" w:sz="16" w:space="0" w:color="000000"/>
            </w:tcBorders>
            <w:shd w:val="clear" w:color="auto" w:fill="FFFFFF"/>
            <w:vAlign w:val="center"/>
          </w:tcPr>
          <w:p w14:paraId="712F5F4F" w14:textId="77777777" w:rsidR="0099211D" w:rsidRPr="0099211D" w:rsidRDefault="0099211D" w:rsidP="00BF3A48">
            <w:r w:rsidRPr="0099211D">
              <w:t>Completely Agreed</w:t>
            </w:r>
          </w:p>
        </w:tc>
        <w:tc>
          <w:tcPr>
            <w:tcW w:w="1137" w:type="dxa"/>
            <w:tcBorders>
              <w:top w:val="single" w:sz="16" w:space="0" w:color="000000"/>
              <w:left w:val="single" w:sz="16" w:space="0" w:color="000000"/>
              <w:bottom w:val="nil"/>
            </w:tcBorders>
            <w:shd w:val="clear" w:color="auto" w:fill="FFFFFF"/>
          </w:tcPr>
          <w:p w14:paraId="41683ABB" w14:textId="77777777" w:rsidR="0099211D" w:rsidRPr="0099211D" w:rsidRDefault="0099211D" w:rsidP="00BF3A48">
            <w:r w:rsidRPr="0099211D">
              <w:t>3</w:t>
            </w:r>
          </w:p>
        </w:tc>
        <w:tc>
          <w:tcPr>
            <w:tcW w:w="1000" w:type="dxa"/>
            <w:tcBorders>
              <w:top w:val="single" w:sz="16" w:space="0" w:color="000000"/>
              <w:bottom w:val="nil"/>
              <w:right w:val="single" w:sz="16" w:space="0" w:color="000000"/>
            </w:tcBorders>
            <w:shd w:val="clear" w:color="auto" w:fill="FFFFFF"/>
          </w:tcPr>
          <w:p w14:paraId="56A1FA77" w14:textId="77777777" w:rsidR="0099211D" w:rsidRPr="0099211D" w:rsidRDefault="0099211D" w:rsidP="00BF3A48">
            <w:r w:rsidRPr="0099211D">
              <w:t>37.5%</w:t>
            </w:r>
          </w:p>
        </w:tc>
      </w:tr>
      <w:tr w:rsidR="0099211D" w:rsidRPr="0099211D" w14:paraId="5F59967F" w14:textId="77777777" w:rsidTr="00435D75">
        <w:trPr>
          <w:cantSplit/>
          <w:jc w:val="center"/>
        </w:trPr>
        <w:tc>
          <w:tcPr>
            <w:tcW w:w="2425" w:type="dxa"/>
            <w:vMerge/>
            <w:tcBorders>
              <w:top w:val="single" w:sz="16" w:space="0" w:color="000000"/>
              <w:left w:val="single" w:sz="16" w:space="0" w:color="000000"/>
              <w:bottom w:val="single" w:sz="16" w:space="0" w:color="000000"/>
              <w:right w:val="nil"/>
            </w:tcBorders>
            <w:shd w:val="clear" w:color="auto" w:fill="FFFFFF"/>
            <w:vAlign w:val="center"/>
          </w:tcPr>
          <w:p w14:paraId="231C8AA7" w14:textId="77777777" w:rsidR="0099211D" w:rsidRPr="0099211D" w:rsidRDefault="0099211D" w:rsidP="00BF3A48"/>
        </w:tc>
        <w:tc>
          <w:tcPr>
            <w:tcW w:w="2137" w:type="dxa"/>
            <w:tcBorders>
              <w:top w:val="nil"/>
              <w:left w:val="nil"/>
              <w:bottom w:val="nil"/>
              <w:right w:val="single" w:sz="16" w:space="0" w:color="000000"/>
            </w:tcBorders>
            <w:shd w:val="clear" w:color="auto" w:fill="FFFFFF"/>
            <w:vAlign w:val="center"/>
          </w:tcPr>
          <w:p w14:paraId="18FFFBFE" w14:textId="77777777" w:rsidR="0099211D" w:rsidRPr="0099211D" w:rsidRDefault="0099211D" w:rsidP="00BF3A48">
            <w:r w:rsidRPr="0099211D">
              <w:t>Agreed</w:t>
            </w:r>
          </w:p>
        </w:tc>
        <w:tc>
          <w:tcPr>
            <w:tcW w:w="1137" w:type="dxa"/>
            <w:tcBorders>
              <w:top w:val="nil"/>
              <w:left w:val="single" w:sz="16" w:space="0" w:color="000000"/>
              <w:bottom w:val="nil"/>
            </w:tcBorders>
            <w:shd w:val="clear" w:color="auto" w:fill="FFFFFF"/>
          </w:tcPr>
          <w:p w14:paraId="2F72F227" w14:textId="77777777" w:rsidR="0099211D" w:rsidRPr="0099211D" w:rsidRDefault="0099211D" w:rsidP="00BF3A48">
            <w:r w:rsidRPr="0099211D">
              <w:t>3</w:t>
            </w:r>
          </w:p>
        </w:tc>
        <w:tc>
          <w:tcPr>
            <w:tcW w:w="1000" w:type="dxa"/>
            <w:tcBorders>
              <w:top w:val="nil"/>
              <w:bottom w:val="nil"/>
              <w:right w:val="single" w:sz="16" w:space="0" w:color="000000"/>
            </w:tcBorders>
            <w:shd w:val="clear" w:color="auto" w:fill="FFFFFF"/>
          </w:tcPr>
          <w:p w14:paraId="67C08274" w14:textId="77777777" w:rsidR="0099211D" w:rsidRPr="0099211D" w:rsidRDefault="0099211D" w:rsidP="00BF3A48">
            <w:r w:rsidRPr="0099211D">
              <w:t>37.5%</w:t>
            </w:r>
          </w:p>
        </w:tc>
      </w:tr>
      <w:tr w:rsidR="0099211D" w:rsidRPr="0099211D" w14:paraId="7EC9EFC4" w14:textId="77777777" w:rsidTr="00435D75">
        <w:trPr>
          <w:cantSplit/>
          <w:jc w:val="center"/>
        </w:trPr>
        <w:tc>
          <w:tcPr>
            <w:tcW w:w="2425" w:type="dxa"/>
            <w:vMerge/>
            <w:tcBorders>
              <w:top w:val="single" w:sz="16" w:space="0" w:color="000000"/>
              <w:left w:val="single" w:sz="16" w:space="0" w:color="000000"/>
              <w:bottom w:val="single" w:sz="16" w:space="0" w:color="000000"/>
              <w:right w:val="nil"/>
            </w:tcBorders>
            <w:shd w:val="clear" w:color="auto" w:fill="FFFFFF"/>
            <w:vAlign w:val="center"/>
          </w:tcPr>
          <w:p w14:paraId="0AEF77BB" w14:textId="77777777" w:rsidR="0099211D" w:rsidRPr="0099211D" w:rsidRDefault="0099211D" w:rsidP="00BF3A48"/>
        </w:tc>
        <w:tc>
          <w:tcPr>
            <w:tcW w:w="2137" w:type="dxa"/>
            <w:tcBorders>
              <w:top w:val="nil"/>
              <w:left w:val="nil"/>
              <w:bottom w:val="nil"/>
              <w:right w:val="single" w:sz="16" w:space="0" w:color="000000"/>
            </w:tcBorders>
            <w:shd w:val="clear" w:color="auto" w:fill="FFFFFF"/>
            <w:vAlign w:val="center"/>
          </w:tcPr>
          <w:p w14:paraId="1FD10280" w14:textId="77777777" w:rsidR="0099211D" w:rsidRPr="0099211D" w:rsidRDefault="0099211D" w:rsidP="00BF3A48">
            <w:r w:rsidRPr="0099211D">
              <w:t>Neutral</w:t>
            </w:r>
          </w:p>
        </w:tc>
        <w:tc>
          <w:tcPr>
            <w:tcW w:w="1137" w:type="dxa"/>
            <w:tcBorders>
              <w:top w:val="nil"/>
              <w:left w:val="single" w:sz="16" w:space="0" w:color="000000"/>
              <w:bottom w:val="nil"/>
            </w:tcBorders>
            <w:shd w:val="clear" w:color="auto" w:fill="FFFFFF"/>
          </w:tcPr>
          <w:p w14:paraId="30599981" w14:textId="77777777" w:rsidR="0099211D" w:rsidRPr="0099211D" w:rsidRDefault="0099211D" w:rsidP="00BF3A48">
            <w:r w:rsidRPr="0099211D">
              <w:t>1</w:t>
            </w:r>
          </w:p>
        </w:tc>
        <w:tc>
          <w:tcPr>
            <w:tcW w:w="1000" w:type="dxa"/>
            <w:tcBorders>
              <w:top w:val="nil"/>
              <w:bottom w:val="nil"/>
              <w:right w:val="single" w:sz="16" w:space="0" w:color="000000"/>
            </w:tcBorders>
            <w:shd w:val="clear" w:color="auto" w:fill="FFFFFF"/>
          </w:tcPr>
          <w:p w14:paraId="7862BBC2" w14:textId="77777777" w:rsidR="0099211D" w:rsidRPr="0099211D" w:rsidRDefault="0099211D" w:rsidP="00BF3A48">
            <w:r w:rsidRPr="0099211D">
              <w:t>12.5%</w:t>
            </w:r>
          </w:p>
        </w:tc>
      </w:tr>
      <w:tr w:rsidR="0099211D" w:rsidRPr="0099211D" w14:paraId="55B324A7" w14:textId="77777777" w:rsidTr="00435D75">
        <w:trPr>
          <w:cantSplit/>
          <w:jc w:val="center"/>
        </w:trPr>
        <w:tc>
          <w:tcPr>
            <w:tcW w:w="2425" w:type="dxa"/>
            <w:vMerge/>
            <w:tcBorders>
              <w:top w:val="single" w:sz="16" w:space="0" w:color="000000"/>
              <w:left w:val="single" w:sz="16" w:space="0" w:color="000000"/>
              <w:bottom w:val="single" w:sz="16" w:space="0" w:color="000000"/>
              <w:right w:val="nil"/>
            </w:tcBorders>
            <w:shd w:val="clear" w:color="auto" w:fill="FFFFFF"/>
            <w:vAlign w:val="center"/>
          </w:tcPr>
          <w:p w14:paraId="240040CB" w14:textId="77777777" w:rsidR="0099211D" w:rsidRPr="0099211D" w:rsidRDefault="0099211D" w:rsidP="00BF3A48"/>
        </w:tc>
        <w:tc>
          <w:tcPr>
            <w:tcW w:w="2137" w:type="dxa"/>
            <w:tcBorders>
              <w:top w:val="nil"/>
              <w:left w:val="nil"/>
              <w:bottom w:val="nil"/>
              <w:right w:val="single" w:sz="16" w:space="0" w:color="000000"/>
            </w:tcBorders>
            <w:shd w:val="clear" w:color="auto" w:fill="FFFFFF"/>
            <w:vAlign w:val="center"/>
          </w:tcPr>
          <w:p w14:paraId="38C278B3" w14:textId="77777777" w:rsidR="0099211D" w:rsidRPr="0099211D" w:rsidRDefault="0099211D" w:rsidP="00BF3A48">
            <w:r w:rsidRPr="0099211D">
              <w:t>Completely Disagreed</w:t>
            </w:r>
          </w:p>
        </w:tc>
        <w:tc>
          <w:tcPr>
            <w:tcW w:w="1137" w:type="dxa"/>
            <w:tcBorders>
              <w:top w:val="nil"/>
              <w:left w:val="single" w:sz="16" w:space="0" w:color="000000"/>
              <w:bottom w:val="nil"/>
            </w:tcBorders>
            <w:shd w:val="clear" w:color="auto" w:fill="FFFFFF"/>
          </w:tcPr>
          <w:p w14:paraId="179D3369" w14:textId="77777777" w:rsidR="0099211D" w:rsidRPr="0099211D" w:rsidRDefault="0099211D" w:rsidP="00BF3A48">
            <w:r w:rsidRPr="0099211D">
              <w:t>0</w:t>
            </w:r>
          </w:p>
        </w:tc>
        <w:tc>
          <w:tcPr>
            <w:tcW w:w="1000" w:type="dxa"/>
            <w:tcBorders>
              <w:top w:val="nil"/>
              <w:bottom w:val="nil"/>
              <w:right w:val="single" w:sz="16" w:space="0" w:color="000000"/>
            </w:tcBorders>
            <w:shd w:val="clear" w:color="auto" w:fill="FFFFFF"/>
          </w:tcPr>
          <w:p w14:paraId="04CA0875" w14:textId="77777777" w:rsidR="0099211D" w:rsidRPr="0099211D" w:rsidRDefault="0099211D" w:rsidP="00BF3A48">
            <w:r w:rsidRPr="0099211D">
              <w:t>0.0%</w:t>
            </w:r>
          </w:p>
        </w:tc>
      </w:tr>
      <w:tr w:rsidR="0099211D" w:rsidRPr="0099211D" w14:paraId="7DD2FE08" w14:textId="77777777" w:rsidTr="00435D75">
        <w:trPr>
          <w:cantSplit/>
          <w:jc w:val="center"/>
        </w:trPr>
        <w:tc>
          <w:tcPr>
            <w:tcW w:w="2425" w:type="dxa"/>
            <w:vMerge/>
            <w:tcBorders>
              <w:top w:val="single" w:sz="16" w:space="0" w:color="000000"/>
              <w:left w:val="single" w:sz="16" w:space="0" w:color="000000"/>
              <w:bottom w:val="single" w:sz="16" w:space="0" w:color="000000"/>
              <w:right w:val="nil"/>
            </w:tcBorders>
            <w:shd w:val="clear" w:color="auto" w:fill="FFFFFF"/>
            <w:vAlign w:val="center"/>
          </w:tcPr>
          <w:p w14:paraId="549204B1" w14:textId="77777777" w:rsidR="0099211D" w:rsidRPr="0099211D" w:rsidRDefault="0099211D" w:rsidP="00BF3A48"/>
        </w:tc>
        <w:tc>
          <w:tcPr>
            <w:tcW w:w="2137" w:type="dxa"/>
            <w:tcBorders>
              <w:top w:val="nil"/>
              <w:left w:val="nil"/>
              <w:bottom w:val="single" w:sz="16" w:space="0" w:color="000000"/>
              <w:right w:val="single" w:sz="16" w:space="0" w:color="000000"/>
            </w:tcBorders>
            <w:shd w:val="clear" w:color="auto" w:fill="FFFFFF"/>
            <w:vAlign w:val="center"/>
          </w:tcPr>
          <w:p w14:paraId="00CAD4F8" w14:textId="77777777" w:rsidR="0099211D" w:rsidRPr="0099211D" w:rsidRDefault="0099211D" w:rsidP="00BF3A48">
            <w:r w:rsidRPr="0099211D">
              <w:t>Disagreed</w:t>
            </w:r>
          </w:p>
        </w:tc>
        <w:tc>
          <w:tcPr>
            <w:tcW w:w="1137" w:type="dxa"/>
            <w:tcBorders>
              <w:top w:val="nil"/>
              <w:left w:val="single" w:sz="16" w:space="0" w:color="000000"/>
              <w:bottom w:val="single" w:sz="16" w:space="0" w:color="000000"/>
            </w:tcBorders>
            <w:shd w:val="clear" w:color="auto" w:fill="FFFFFF"/>
          </w:tcPr>
          <w:p w14:paraId="0058D955" w14:textId="77777777" w:rsidR="0099211D" w:rsidRPr="0099211D" w:rsidRDefault="0099211D" w:rsidP="00BF3A48">
            <w:r w:rsidRPr="0099211D">
              <w:t>1</w:t>
            </w:r>
          </w:p>
        </w:tc>
        <w:tc>
          <w:tcPr>
            <w:tcW w:w="1000" w:type="dxa"/>
            <w:tcBorders>
              <w:top w:val="nil"/>
              <w:bottom w:val="single" w:sz="16" w:space="0" w:color="000000"/>
              <w:right w:val="single" w:sz="16" w:space="0" w:color="000000"/>
            </w:tcBorders>
            <w:shd w:val="clear" w:color="auto" w:fill="FFFFFF"/>
          </w:tcPr>
          <w:p w14:paraId="6B963DF0" w14:textId="77777777" w:rsidR="0099211D" w:rsidRPr="0099211D" w:rsidRDefault="0099211D" w:rsidP="00BF3A48">
            <w:r w:rsidRPr="0099211D">
              <w:t>12.5%</w:t>
            </w:r>
          </w:p>
        </w:tc>
      </w:tr>
      <w:bookmarkEnd w:id="13"/>
    </w:tbl>
    <w:p w14:paraId="2268652E" w14:textId="77777777" w:rsidR="0099211D" w:rsidRPr="0099211D" w:rsidRDefault="0099211D" w:rsidP="00BF3A48"/>
    <w:p w14:paraId="27424CC8" w14:textId="4EEE76CC" w:rsidR="00B01329" w:rsidRDefault="00940DC6" w:rsidP="00722793">
      <w:r>
        <w:t>Number</w:t>
      </w:r>
      <w:r w:rsidR="00C021D2">
        <w:t xml:space="preserve"> of new entries in the </w:t>
      </w:r>
      <w:r>
        <w:t>retail</w:t>
      </w:r>
      <w:r w:rsidR="00C021D2">
        <w:t xml:space="preserve"> industry using </w:t>
      </w:r>
      <w:r>
        <w:t>ecommerce</w:t>
      </w:r>
      <w:r w:rsidR="00C021D2">
        <w:t xml:space="preserve"> </w:t>
      </w:r>
      <w:r>
        <w:t>mechanism</w:t>
      </w:r>
      <w:r w:rsidR="00C021D2">
        <w:t xml:space="preserve"> </w:t>
      </w:r>
      <w:r>
        <w:t>are</w:t>
      </w:r>
      <w:r w:rsidR="00C021D2">
        <w:t xml:space="preserve"> more </w:t>
      </w:r>
      <w:r>
        <w:t>observable</w:t>
      </w:r>
      <w:r w:rsidR="00C021D2">
        <w:t xml:space="preserve"> in </w:t>
      </w:r>
      <w:r>
        <w:t>nowadays</w:t>
      </w:r>
      <w:r w:rsidR="00C021D2">
        <w:t xml:space="preserve">. Since </w:t>
      </w:r>
      <w:r>
        <w:t>ecommerce</w:t>
      </w:r>
      <w:r w:rsidR="00C021D2">
        <w:t xml:space="preserve"> </w:t>
      </w:r>
      <w:r>
        <w:t>provides less</w:t>
      </w:r>
      <w:r w:rsidR="00C021D2">
        <w:t xml:space="preserve"> </w:t>
      </w:r>
      <w:r>
        <w:t>starting</w:t>
      </w:r>
      <w:r w:rsidR="00C021D2">
        <w:t xml:space="preserve"> cost for firms and it needs </w:t>
      </w:r>
      <w:r>
        <w:t>fewer</w:t>
      </w:r>
      <w:r w:rsidR="00CB73F2">
        <w:t xml:space="preserve"> </w:t>
      </w:r>
      <w:r>
        <w:t>legal</w:t>
      </w:r>
      <w:r w:rsidR="00CB73F2">
        <w:t xml:space="preserve"> and other obligations such as business rate, new firms are more interested in </w:t>
      </w:r>
      <w:r>
        <w:t>starting</w:t>
      </w:r>
      <w:r w:rsidR="00CB73F2">
        <w:t xml:space="preserve"> business using</w:t>
      </w:r>
      <w:r>
        <w:t xml:space="preserve"> ecommerce</w:t>
      </w:r>
      <w:r w:rsidR="00CB73F2">
        <w:t xml:space="preserve">. Although </w:t>
      </w:r>
      <w:r>
        <w:t>there</w:t>
      </w:r>
      <w:r w:rsidR="00CB73F2">
        <w:t xml:space="preserve"> are many </w:t>
      </w:r>
      <w:r>
        <w:t>reasons</w:t>
      </w:r>
      <w:r w:rsidR="00CB73F2">
        <w:t xml:space="preserve"> such as capital </w:t>
      </w:r>
      <w:r>
        <w:t>requirements</w:t>
      </w:r>
      <w:r w:rsidR="00CB73F2">
        <w:t xml:space="preserve">, costs of </w:t>
      </w:r>
      <w:r>
        <w:t>operation</w:t>
      </w:r>
      <w:r w:rsidR="00CB73F2">
        <w:t>, niche market targeting etc.</w:t>
      </w:r>
      <w:r w:rsidR="00BF3A48">
        <w:t xml:space="preserve"> </w:t>
      </w:r>
      <w:r w:rsidR="00CB73F2">
        <w:t xml:space="preserve">of </w:t>
      </w:r>
      <w:r>
        <w:t>starting</w:t>
      </w:r>
      <w:r w:rsidR="00CB73F2">
        <w:t xml:space="preserve"> </w:t>
      </w:r>
      <w:r>
        <w:t>new business</w:t>
      </w:r>
      <w:r w:rsidR="00CB73F2">
        <w:t xml:space="preserve"> using </w:t>
      </w:r>
      <w:r>
        <w:t>ecommerce</w:t>
      </w:r>
      <w:r w:rsidR="00CB73F2">
        <w:t xml:space="preserve"> </w:t>
      </w:r>
      <w:r>
        <w:t>platforms</w:t>
      </w:r>
      <w:r w:rsidR="00CB73F2">
        <w:t xml:space="preserve"> </w:t>
      </w:r>
      <w:r>
        <w:t>comparing</w:t>
      </w:r>
      <w:r w:rsidR="00CB73F2">
        <w:t xml:space="preserve"> to </w:t>
      </w:r>
      <w:r>
        <w:t>traditional</w:t>
      </w:r>
      <w:r w:rsidR="00CB73F2">
        <w:t xml:space="preserve"> retail stores, business </w:t>
      </w:r>
      <w:r>
        <w:t>rate is</w:t>
      </w:r>
      <w:r w:rsidR="00CB73F2">
        <w:t xml:space="preserve"> o</w:t>
      </w:r>
      <w:r w:rsidR="00BC4759">
        <w:t xml:space="preserve">ne of the main reasons. </w:t>
      </w:r>
      <w:r>
        <w:t>According</w:t>
      </w:r>
      <w:r w:rsidR="00BC4759">
        <w:t xml:space="preserve"> to the above </w:t>
      </w:r>
      <w:r>
        <w:t>table most</w:t>
      </w:r>
      <w:r w:rsidR="00BC4759">
        <w:t xml:space="preserve"> of the </w:t>
      </w:r>
      <w:r>
        <w:t>respondents</w:t>
      </w:r>
      <w:r w:rsidR="00BC4759">
        <w:t xml:space="preserve"> </w:t>
      </w:r>
      <w:r>
        <w:t>feel that new</w:t>
      </w:r>
      <w:r w:rsidR="00BC4759">
        <w:t xml:space="preserve"> firms are preferring </w:t>
      </w:r>
      <w:r>
        <w:t xml:space="preserve">online </w:t>
      </w:r>
      <w:r w:rsidR="00BC4759">
        <w:t xml:space="preserve">retail stores comparing </w:t>
      </w:r>
      <w:r>
        <w:t>traditional</w:t>
      </w:r>
      <w:r w:rsidR="00BC4759">
        <w:t xml:space="preserve"> </w:t>
      </w:r>
      <w:r>
        <w:t>stores</w:t>
      </w:r>
      <w:r w:rsidR="00BC4759">
        <w:t xml:space="preserve"> in entering retail industry. In </w:t>
      </w:r>
      <w:r>
        <w:t>this</w:t>
      </w:r>
      <w:r w:rsidR="00BC4759">
        <w:t xml:space="preserve"> </w:t>
      </w:r>
      <w:r>
        <w:t>survey, 37.5</w:t>
      </w:r>
      <w:r w:rsidR="00BC4759">
        <w:t xml:space="preserve">% </w:t>
      </w:r>
      <w:r>
        <w:t>respondents</w:t>
      </w:r>
      <w:r w:rsidR="00BC4759">
        <w:t xml:space="preserve"> are totally </w:t>
      </w:r>
      <w:r>
        <w:t>agreed</w:t>
      </w:r>
      <w:r w:rsidR="00BC4759">
        <w:t xml:space="preserve"> with the </w:t>
      </w:r>
      <w:r>
        <w:t>claim</w:t>
      </w:r>
      <w:r w:rsidR="00BC4759">
        <w:t xml:space="preserve"> of the question </w:t>
      </w:r>
      <w:r>
        <w:t>that new</w:t>
      </w:r>
      <w:r w:rsidR="00BC4759">
        <w:t xml:space="preserve"> </w:t>
      </w:r>
      <w:r>
        <w:t>firms</w:t>
      </w:r>
      <w:r w:rsidR="00BC4759">
        <w:t xml:space="preserve"> are preferring </w:t>
      </w:r>
      <w:r>
        <w:t>ecommerce</w:t>
      </w:r>
      <w:r w:rsidR="00BC4759">
        <w:t xml:space="preserve"> comparing</w:t>
      </w:r>
      <w:r w:rsidR="00BF3A48">
        <w:t xml:space="preserve"> </w:t>
      </w:r>
      <w:r w:rsidR="00BC4759">
        <w:t xml:space="preserve">traditional </w:t>
      </w:r>
      <w:r>
        <w:t>retail</w:t>
      </w:r>
      <w:r w:rsidR="00BC4759">
        <w:t xml:space="preserve"> stores. Another 37.5% have somewhat </w:t>
      </w:r>
      <w:r>
        <w:t>agreed</w:t>
      </w:r>
      <w:r w:rsidR="00BC4759">
        <w:t xml:space="preserve"> with the given claim of the </w:t>
      </w:r>
      <w:r>
        <w:t>question</w:t>
      </w:r>
      <w:r w:rsidR="00BC4759">
        <w:t xml:space="preserve">. However, </w:t>
      </w:r>
      <w:r w:rsidR="00BD50A7">
        <w:t xml:space="preserve">12.5% have said that the </w:t>
      </w:r>
      <w:r>
        <w:t>differences</w:t>
      </w:r>
      <w:r w:rsidR="00BD50A7">
        <w:t xml:space="preserve"> </w:t>
      </w:r>
      <w:r>
        <w:t>are</w:t>
      </w:r>
      <w:r w:rsidR="00BD50A7">
        <w:t xml:space="preserve"> not </w:t>
      </w:r>
      <w:r>
        <w:t>severe. Most</w:t>
      </w:r>
      <w:r w:rsidR="00BD50A7">
        <w:t xml:space="preserve"> importantly no </w:t>
      </w:r>
      <w:r>
        <w:t>respondent</w:t>
      </w:r>
      <w:r w:rsidR="00BD50A7">
        <w:t xml:space="preserve"> ha</w:t>
      </w:r>
      <w:r>
        <w:t>s</w:t>
      </w:r>
      <w:r w:rsidR="00BD50A7">
        <w:t xml:space="preserve"> said negative on the </w:t>
      </w:r>
      <w:r w:rsidR="00171AF8">
        <w:t>statement</w:t>
      </w:r>
      <w:r w:rsidR="00F072E9">
        <w:t xml:space="preserve"> </w:t>
      </w:r>
      <w:r w:rsidR="00B01329">
        <w:br w:type="page"/>
      </w:r>
    </w:p>
    <w:p w14:paraId="31625186" w14:textId="08BB4167" w:rsidR="000434AF" w:rsidRDefault="00AF1D1A" w:rsidP="00BF3A48">
      <w:pPr>
        <w:pStyle w:val="Heading1"/>
      </w:pPr>
      <w:bookmarkStart w:id="18" w:name="_Toc498648727"/>
      <w:bookmarkStart w:id="19" w:name="_Toc503060466"/>
      <w:r>
        <w:lastRenderedPageBreak/>
        <w:t>Conclusion:</w:t>
      </w:r>
      <w:bookmarkEnd w:id="18"/>
      <w:bookmarkEnd w:id="19"/>
    </w:p>
    <w:p w14:paraId="220249A4" w14:textId="610EAEBE" w:rsidR="00216788" w:rsidRPr="00216788" w:rsidRDefault="00216788" w:rsidP="00BF3A48">
      <w:r w:rsidRPr="00216788">
        <w:t xml:space="preserve">This study will be conducted using both primary and secondary data. Primary data will be collected using structured </w:t>
      </w:r>
      <w:r w:rsidR="00D06D2D" w:rsidRPr="00216788">
        <w:t>questionnaire.</w:t>
      </w:r>
      <w:r w:rsidRPr="00216788">
        <w:t xml:space="preserve"> Secondary data will be collected from the reports of the newspapers, well known websites </w:t>
      </w:r>
      <w:r w:rsidR="00D06D2D" w:rsidRPr="00216788">
        <w:t>etc.</w:t>
      </w:r>
    </w:p>
    <w:p w14:paraId="5E4C3ECB" w14:textId="2AA115D0" w:rsidR="00216788" w:rsidRDefault="00216788" w:rsidP="00BF3A48">
      <w:r w:rsidRPr="00216788">
        <w:t xml:space="preserve">From the </w:t>
      </w:r>
      <w:r w:rsidR="00BF3A48" w:rsidRPr="00216788">
        <w:t>analysis</w:t>
      </w:r>
      <w:r w:rsidRPr="00216788">
        <w:t xml:space="preserve"> it has been found </w:t>
      </w:r>
      <w:r w:rsidR="00BF3A48" w:rsidRPr="00216788">
        <w:t>that business</w:t>
      </w:r>
      <w:r w:rsidRPr="00216788">
        <w:t xml:space="preserve"> </w:t>
      </w:r>
      <w:r w:rsidR="00BF3A48" w:rsidRPr="00216788">
        <w:t>rate has</w:t>
      </w:r>
      <w:r w:rsidRPr="00216788">
        <w:t xml:space="preserve"> been creating </w:t>
      </w:r>
      <w:r w:rsidR="00BF3A48" w:rsidRPr="00216788">
        <w:t>disadvantages</w:t>
      </w:r>
      <w:r w:rsidRPr="00216788">
        <w:t xml:space="preserve"> to </w:t>
      </w:r>
      <w:r w:rsidR="00BF3A48" w:rsidRPr="00216788">
        <w:t>traditional retail</w:t>
      </w:r>
      <w:r w:rsidRPr="00216788">
        <w:t xml:space="preserve"> firms comparing online </w:t>
      </w:r>
      <w:r w:rsidR="00BF3A48" w:rsidRPr="00216788">
        <w:t>reutilises</w:t>
      </w:r>
      <w:r w:rsidRPr="00216788">
        <w:t xml:space="preserve">. It </w:t>
      </w:r>
      <w:r w:rsidR="00BF3A48" w:rsidRPr="00216788">
        <w:t>has</w:t>
      </w:r>
      <w:r w:rsidRPr="00216788">
        <w:t xml:space="preserve"> also </w:t>
      </w:r>
      <w:proofErr w:type="spellStart"/>
      <w:r w:rsidRPr="00216788">
        <w:t>bene</w:t>
      </w:r>
      <w:proofErr w:type="spellEnd"/>
      <w:r w:rsidRPr="00216788">
        <w:t xml:space="preserve"> found that </w:t>
      </w:r>
      <w:r w:rsidR="00BF3A48">
        <w:t>ecommerce</w:t>
      </w:r>
      <w:r w:rsidRPr="00216788">
        <w:t xml:space="preserve"> has been gaining more popularity and growth comparing</w:t>
      </w:r>
      <w:r w:rsidR="00BF3A48">
        <w:t xml:space="preserve"> </w:t>
      </w:r>
      <w:r w:rsidR="00BF3A48" w:rsidRPr="00216788">
        <w:t>traditional</w:t>
      </w:r>
      <w:r w:rsidRPr="00216788">
        <w:t xml:space="preserve"> firms. </w:t>
      </w:r>
    </w:p>
    <w:p w14:paraId="4489F721" w14:textId="5DE274C2" w:rsidR="00216788" w:rsidRPr="00216788" w:rsidRDefault="00EB3DEF" w:rsidP="00BF3A48">
      <w:r>
        <w:t>Traditional</w:t>
      </w:r>
      <w:r w:rsidR="00590602">
        <w:t xml:space="preserve"> retail stores need to provide a substantial amount of money to the government as tax. However, online retail stores are not liable to this type of tax. Therefore, online retail stores are getting advantages. On the contrary, overall operating cost of traditional stores</w:t>
      </w:r>
      <w:r w:rsidR="00BF3A48">
        <w:t xml:space="preserve"> </w:t>
      </w:r>
      <w:r w:rsidR="00590602">
        <w:t>is increased due to business rate. It has been warned by a group of retail chain owners and managers that if the tax advantage benefits (business rate etc.)</w:t>
      </w:r>
      <w:r w:rsidR="00BF3A48">
        <w:t xml:space="preserve"> </w:t>
      </w:r>
      <w:r w:rsidR="00590602">
        <w:t xml:space="preserve">to ecommerce firms continue, the government will lose a significant amount of tax in terms of business rate. The growth of revenue and market share is in ecommerce comparing traditional retail stores and retail chains like Tesco </w:t>
      </w:r>
      <w:proofErr w:type="spellStart"/>
      <w:r w:rsidR="00590602">
        <w:t>plc</w:t>
      </w:r>
      <w:proofErr w:type="spellEnd"/>
      <w:r w:rsidR="00590602">
        <w:t xml:space="preserve">, Sainsbury </w:t>
      </w:r>
      <w:proofErr w:type="spellStart"/>
      <w:r w:rsidR="00590602">
        <w:t>plc</w:t>
      </w:r>
      <w:proofErr w:type="spellEnd"/>
      <w:r w:rsidR="00590602">
        <w:t xml:space="preserve">, Asda </w:t>
      </w:r>
      <w:proofErr w:type="spellStart"/>
      <w:r w:rsidR="00590602">
        <w:t>Plc</w:t>
      </w:r>
      <w:proofErr w:type="spellEnd"/>
      <w:r w:rsidR="00590602">
        <w:t xml:space="preserve"> </w:t>
      </w:r>
      <w:proofErr w:type="spellStart"/>
      <w:r w:rsidR="00590602">
        <w:t>etc</w:t>
      </w:r>
      <w:proofErr w:type="spellEnd"/>
      <w:r w:rsidR="00590602">
        <w:t xml:space="preserve"> is </w:t>
      </w:r>
      <w:r w:rsidR="00BF3A48">
        <w:t>higher.</w:t>
      </w:r>
    </w:p>
    <w:p w14:paraId="4875A69D" w14:textId="298DD5BD" w:rsidR="00AF1D1A" w:rsidRPr="00C86CCD" w:rsidRDefault="00B01329" w:rsidP="00BF3A48">
      <w:r>
        <w:br w:type="page"/>
      </w:r>
    </w:p>
    <w:p w14:paraId="1F6DAFAD" w14:textId="41508090" w:rsidR="00AE049C" w:rsidRDefault="003A2929" w:rsidP="00BF3A48">
      <w:pPr>
        <w:pStyle w:val="Heading1"/>
      </w:pPr>
      <w:bookmarkStart w:id="20" w:name="_Toc498648728"/>
      <w:bookmarkStart w:id="21" w:name="_Toc503060467"/>
      <w:r>
        <w:lastRenderedPageBreak/>
        <w:t>References:</w:t>
      </w:r>
      <w:bookmarkEnd w:id="20"/>
      <w:bookmarkEnd w:id="21"/>
      <w:r>
        <w:t xml:space="preserve"> </w:t>
      </w:r>
    </w:p>
    <w:p w14:paraId="4AF3E008" w14:textId="351F1A15" w:rsidR="00F7397B" w:rsidRDefault="00F7397B" w:rsidP="00F7397B">
      <w:r>
        <w:t xml:space="preserve">Gov. of the UK, </w:t>
      </w:r>
      <w:r w:rsidRPr="00CA4926">
        <w:t xml:space="preserve">(2017). </w:t>
      </w:r>
      <w:r>
        <w:t xml:space="preserve">Introduction to Business rate. </w:t>
      </w:r>
      <w:r w:rsidRPr="00CA4926">
        <w:t>[</w:t>
      </w:r>
      <w:proofErr w:type="gramStart"/>
      <w:r w:rsidRPr="00CA4926">
        <w:t>online</w:t>
      </w:r>
      <w:proofErr w:type="gramEnd"/>
      <w:r w:rsidRPr="00CA4926">
        <w:t xml:space="preserve">] Available at: </w:t>
      </w:r>
      <w:r w:rsidRPr="003E0AD4">
        <w:t xml:space="preserve">https://www.gov.uk/introduction-to-business-rates </w:t>
      </w:r>
      <w:r w:rsidRPr="00CA4926">
        <w:t xml:space="preserve">[Accessed </w:t>
      </w:r>
      <w:r w:rsidR="00091860">
        <w:t>7</w:t>
      </w:r>
      <w:r w:rsidRPr="00CA4926">
        <w:t xml:space="preserve"> </w:t>
      </w:r>
      <w:r>
        <w:t>Jan</w:t>
      </w:r>
      <w:r w:rsidRPr="00CA4926">
        <w:t>. 201</w:t>
      </w:r>
      <w:r>
        <w:t>8</w:t>
      </w:r>
      <w:r w:rsidRPr="00CA4926">
        <w:t>].</w:t>
      </w:r>
    </w:p>
    <w:p w14:paraId="0A76921B" w14:textId="21EFB85E" w:rsidR="00F7397B" w:rsidRDefault="00F7397B" w:rsidP="00F7397B">
      <w:r>
        <w:t xml:space="preserve">Retail Economics, (2017). To 10 retailers.  </w:t>
      </w:r>
      <w:r w:rsidRPr="00CA4926">
        <w:t>[</w:t>
      </w:r>
      <w:proofErr w:type="gramStart"/>
      <w:r w:rsidRPr="00CA4926">
        <w:t>online</w:t>
      </w:r>
      <w:proofErr w:type="gramEnd"/>
      <w:r w:rsidRPr="00CA4926">
        <w:t xml:space="preserve">] Available at: </w:t>
      </w:r>
      <w:r w:rsidRPr="00506A85">
        <w:t xml:space="preserve">https://www.retaileconomics.co.uk/top10-retailers.asp </w:t>
      </w:r>
      <w:r w:rsidRPr="00CA4926">
        <w:t xml:space="preserve">[Accessed </w:t>
      </w:r>
      <w:r w:rsidR="00091860">
        <w:t>4</w:t>
      </w:r>
      <w:r w:rsidRPr="00CA4926">
        <w:t xml:space="preserve"> </w:t>
      </w:r>
      <w:r>
        <w:t>Jan</w:t>
      </w:r>
      <w:r w:rsidRPr="00CA4926">
        <w:t>. 201</w:t>
      </w:r>
      <w:r>
        <w:t>8</w:t>
      </w:r>
      <w:r w:rsidRPr="00CA4926">
        <w:t>].</w:t>
      </w:r>
    </w:p>
    <w:p w14:paraId="01CFD01B" w14:textId="30C04DEC" w:rsidR="00F7397B" w:rsidRDefault="00F7397B" w:rsidP="00F7397B">
      <w:r>
        <w:t>The Balance, (2017)</w:t>
      </w:r>
      <w:hyperlink r:id="rId8" w:history="1">
        <w:r>
          <w:t xml:space="preserve">. Selling online retailing </w:t>
        </w:r>
      </w:hyperlink>
      <w:r>
        <w:t xml:space="preserve">. </w:t>
      </w:r>
      <w:r w:rsidRPr="00CA4926">
        <w:t>[</w:t>
      </w:r>
      <w:proofErr w:type="gramStart"/>
      <w:r w:rsidRPr="00CA4926">
        <w:t>online</w:t>
      </w:r>
      <w:proofErr w:type="gramEnd"/>
      <w:r w:rsidRPr="00CA4926">
        <w:t xml:space="preserve">] Available at: </w:t>
      </w:r>
      <w:r w:rsidRPr="00506A85">
        <w:t xml:space="preserve">https://www.thebalance.com/selling-online-retailing-storefront-alternatives-2890252 </w:t>
      </w:r>
      <w:r w:rsidRPr="00CA4926">
        <w:t xml:space="preserve">[Accessed </w:t>
      </w:r>
      <w:r w:rsidR="00091860">
        <w:t>4</w:t>
      </w:r>
      <w:r w:rsidRPr="00CA4926">
        <w:t xml:space="preserve"> </w:t>
      </w:r>
      <w:r>
        <w:t>Jan</w:t>
      </w:r>
      <w:r w:rsidRPr="00CA4926">
        <w:t>. 201</w:t>
      </w:r>
      <w:r>
        <w:t>8</w:t>
      </w:r>
      <w:r w:rsidRPr="00CA4926">
        <w:t>].</w:t>
      </w:r>
    </w:p>
    <w:p w14:paraId="7713203D" w14:textId="1FF99B3D" w:rsidR="00F7397B" w:rsidRDefault="00F7397B" w:rsidP="00F7397B">
      <w:r>
        <w:t xml:space="preserve">The Guardian, (2013). Kingfisher warns store closure. </w:t>
      </w:r>
      <w:r w:rsidRPr="00CA4926">
        <w:t>[</w:t>
      </w:r>
      <w:proofErr w:type="gramStart"/>
      <w:r w:rsidRPr="00CA4926">
        <w:t>online</w:t>
      </w:r>
      <w:proofErr w:type="gramEnd"/>
      <w:r w:rsidRPr="00CA4926">
        <w:t xml:space="preserve">] Available at: </w:t>
      </w:r>
      <w:hyperlink r:id="rId9" w:history="1">
        <w:r w:rsidRPr="001777D7">
          <w:rPr>
            <w:rStyle w:val="Hyperlink"/>
          </w:rPr>
          <w:t>https://www.theguardian.com/business/2013/mar/04/kingfisher-warns-of-store-closures</w:t>
        </w:r>
      </w:hyperlink>
      <w:r>
        <w:t xml:space="preserve">. </w:t>
      </w:r>
      <w:r w:rsidRPr="00CA4926">
        <w:t xml:space="preserve">[Accessed </w:t>
      </w:r>
      <w:r w:rsidR="00091860">
        <w:t>5</w:t>
      </w:r>
      <w:r w:rsidRPr="00CA4926">
        <w:t xml:space="preserve"> </w:t>
      </w:r>
      <w:r>
        <w:t>Jan</w:t>
      </w:r>
      <w:r w:rsidRPr="00CA4926">
        <w:t>. 201</w:t>
      </w:r>
      <w:r>
        <w:t>8</w:t>
      </w:r>
      <w:r w:rsidRPr="00CA4926">
        <w:t>].</w:t>
      </w:r>
    </w:p>
    <w:p w14:paraId="39330952" w14:textId="6F1917EF" w:rsidR="00F7397B" w:rsidRDefault="00975271" w:rsidP="00F7397B">
      <w:hyperlink r:id="rId10" w:history="1">
        <w:r w:rsidR="00F7397B">
          <w:t>Business Insider, (2017)</w:t>
        </w:r>
        <w:r w:rsidR="00F7397B" w:rsidRPr="00506A85">
          <w:t xml:space="preserve"> Bricks-And-Mortar Retailers Have One Big Advantage Over E-Commerce Companies</w:t>
        </w:r>
        <w:r w:rsidR="00F7397B">
          <w:t xml:space="preserve">. </w:t>
        </w:r>
      </w:hyperlink>
      <w:r w:rsidR="00F7397B" w:rsidRPr="00CA4926">
        <w:t>[</w:t>
      </w:r>
      <w:proofErr w:type="gramStart"/>
      <w:r w:rsidR="00F7397B" w:rsidRPr="00CA4926">
        <w:t>online</w:t>
      </w:r>
      <w:proofErr w:type="gramEnd"/>
      <w:r w:rsidR="00F7397B" w:rsidRPr="00CA4926">
        <w:t xml:space="preserve">] Available at: </w:t>
      </w:r>
      <w:r w:rsidR="00F7397B" w:rsidRPr="00506A85">
        <w:t xml:space="preserve">http://www.businessinsider.com/bricks-and-mortar-retailers-have-one-big-advantage-over-e-commerce-companies-2014-7 </w:t>
      </w:r>
      <w:r w:rsidR="00F7397B" w:rsidRPr="00CA4926">
        <w:t xml:space="preserve">[Accessed </w:t>
      </w:r>
      <w:r w:rsidR="00F7397B">
        <w:t>3</w:t>
      </w:r>
      <w:r w:rsidR="00F7397B" w:rsidRPr="00CA4926">
        <w:t xml:space="preserve"> </w:t>
      </w:r>
      <w:r w:rsidR="00F7397B">
        <w:t>Jan</w:t>
      </w:r>
      <w:r w:rsidR="00F7397B" w:rsidRPr="00CA4926">
        <w:t>. 201</w:t>
      </w:r>
      <w:r w:rsidR="00F7397B">
        <w:t>8</w:t>
      </w:r>
      <w:r w:rsidR="00F7397B" w:rsidRPr="00CA4926">
        <w:t>].</w:t>
      </w:r>
    </w:p>
    <w:p w14:paraId="7D075075" w14:textId="08BE8B08" w:rsidR="00F7397B" w:rsidRDefault="00F7397B" w:rsidP="00F7397B">
      <w:proofErr w:type="spellStart"/>
      <w:r>
        <w:t>Statista</w:t>
      </w:r>
      <w:proofErr w:type="spellEnd"/>
      <w:r>
        <w:t xml:space="preserve">, (2017). </w:t>
      </w:r>
      <w:r w:rsidRPr="00506A85">
        <w:t>Growth in internet retail sales value in the United Kingdom (UK) in June 2017, by sector</w:t>
      </w:r>
      <w:r>
        <w:t xml:space="preserve"> </w:t>
      </w:r>
      <w:r w:rsidRPr="00CA4926">
        <w:t>[online] Available at:</w:t>
      </w:r>
      <w:r w:rsidRPr="00506A85">
        <w:t xml:space="preserve">  https://www.statista.com/statistics/280643/internet-sales-growth-rate-in-great-britain-by-retail-sector/ </w:t>
      </w:r>
      <w:r w:rsidRPr="00CA4926">
        <w:t xml:space="preserve">[Accessed </w:t>
      </w:r>
      <w:r w:rsidR="00091860">
        <w:t>6</w:t>
      </w:r>
      <w:r w:rsidRPr="00CA4926">
        <w:t xml:space="preserve"> </w:t>
      </w:r>
      <w:r>
        <w:t>Jan</w:t>
      </w:r>
      <w:r w:rsidRPr="00CA4926">
        <w:t>. 201</w:t>
      </w:r>
      <w:r>
        <w:t>8</w:t>
      </w:r>
      <w:r w:rsidRPr="00CA4926">
        <w:t>].</w:t>
      </w:r>
    </w:p>
    <w:p w14:paraId="3DDB6DE6" w14:textId="0A89BD56" w:rsidR="00F7397B" w:rsidRDefault="00F7397B" w:rsidP="00F7397B">
      <w:proofErr w:type="spellStart"/>
      <w:r w:rsidRPr="00506A85">
        <w:t>Statista</w:t>
      </w:r>
      <w:proofErr w:type="spellEnd"/>
      <w:r w:rsidRPr="00506A85">
        <w:t>, (2017)</w:t>
      </w:r>
      <w:r>
        <w:t>.</w:t>
      </w:r>
      <w:r w:rsidRPr="00506A85">
        <w:t xml:space="preserve"> E-commerce in the United Kingdom (UK) - Statistics &amp; Facts</w:t>
      </w:r>
      <w:r>
        <w:t xml:space="preserve">    </w:t>
      </w:r>
      <w:r w:rsidRPr="00CA4926">
        <w:t xml:space="preserve">[online] Available at: </w:t>
      </w:r>
      <w:r w:rsidRPr="00506A85">
        <w:t xml:space="preserve">https://www.statista.com/topics/2333/e-commerce-in-the-united-kingdom/ </w:t>
      </w:r>
      <w:r w:rsidRPr="00CA4926">
        <w:t xml:space="preserve">[Accessed </w:t>
      </w:r>
      <w:r>
        <w:t>3</w:t>
      </w:r>
      <w:r w:rsidRPr="00CA4926">
        <w:t xml:space="preserve"> </w:t>
      </w:r>
      <w:r>
        <w:t>Jan</w:t>
      </w:r>
      <w:r w:rsidRPr="00CA4926">
        <w:t>. 201</w:t>
      </w:r>
      <w:r>
        <w:t>8</w:t>
      </w:r>
      <w:r w:rsidRPr="00CA4926">
        <w:t>].</w:t>
      </w:r>
    </w:p>
    <w:p w14:paraId="640E6221" w14:textId="4C879938" w:rsidR="00F7397B" w:rsidRDefault="00F7397B" w:rsidP="00F7397B">
      <w:r>
        <w:t xml:space="preserve">Retail Economics, </w:t>
      </w:r>
      <w:proofErr w:type="gramStart"/>
      <w:r>
        <w:t>( 2017</w:t>
      </w:r>
      <w:proofErr w:type="gramEnd"/>
      <w:r>
        <w:t xml:space="preserve">). </w:t>
      </w:r>
      <w:r w:rsidRPr="00506A85">
        <w:t>UK Retail Stats and Facts</w:t>
      </w:r>
      <w:r>
        <w:t xml:space="preserve">.  </w:t>
      </w:r>
      <w:r w:rsidRPr="00CA4926">
        <w:t>[</w:t>
      </w:r>
      <w:proofErr w:type="gramStart"/>
      <w:r w:rsidRPr="00CA4926">
        <w:t>online</w:t>
      </w:r>
      <w:proofErr w:type="gramEnd"/>
      <w:r w:rsidRPr="00CA4926">
        <w:t xml:space="preserve">] Available at: </w:t>
      </w:r>
      <w:r w:rsidRPr="00506A85">
        <w:t xml:space="preserve">https://www.retaileconomics.co.uk/library-retail-stats-and-facts.asp </w:t>
      </w:r>
      <w:r w:rsidRPr="00CA4926">
        <w:t xml:space="preserve">[Accessed </w:t>
      </w:r>
      <w:r>
        <w:t>3</w:t>
      </w:r>
      <w:r w:rsidRPr="00CA4926">
        <w:t xml:space="preserve"> </w:t>
      </w:r>
      <w:r>
        <w:t>Jan</w:t>
      </w:r>
      <w:r w:rsidRPr="00CA4926">
        <w:t>. 201</w:t>
      </w:r>
      <w:r>
        <w:t>8</w:t>
      </w:r>
      <w:r w:rsidRPr="00CA4926">
        <w:t>].</w:t>
      </w:r>
    </w:p>
    <w:p w14:paraId="64CE351E" w14:textId="400CAF18" w:rsidR="00F7397B" w:rsidRDefault="00F7397B" w:rsidP="00F7397B">
      <w:r>
        <w:t xml:space="preserve">ONS (2017). Retail Industry.  </w:t>
      </w:r>
      <w:r w:rsidRPr="00CA4926">
        <w:t>[</w:t>
      </w:r>
      <w:proofErr w:type="gramStart"/>
      <w:r w:rsidRPr="00CA4926">
        <w:t>online</w:t>
      </w:r>
      <w:proofErr w:type="gramEnd"/>
      <w:r w:rsidRPr="00CA4926">
        <w:t xml:space="preserve">] Available at: </w:t>
      </w:r>
      <w:r w:rsidRPr="00A62E05">
        <w:t xml:space="preserve">https://www.ons.gov.uk/businessindustryandtrade/retailindustry </w:t>
      </w:r>
      <w:r w:rsidRPr="00CA4926">
        <w:t xml:space="preserve">[Accessed </w:t>
      </w:r>
      <w:r>
        <w:t>3</w:t>
      </w:r>
      <w:r w:rsidRPr="00CA4926">
        <w:t xml:space="preserve"> </w:t>
      </w:r>
      <w:r>
        <w:t>Jan</w:t>
      </w:r>
      <w:r w:rsidRPr="00CA4926">
        <w:t>. 201</w:t>
      </w:r>
      <w:r>
        <w:t>8</w:t>
      </w:r>
      <w:r w:rsidRPr="00CA4926">
        <w:t>].</w:t>
      </w:r>
    </w:p>
    <w:p w14:paraId="773A5805" w14:textId="1494C3F7" w:rsidR="00F7397B" w:rsidRDefault="00F7397B" w:rsidP="00F7397B">
      <w:r w:rsidRPr="00A62E05">
        <w:t xml:space="preserve">Retail Economics, </w:t>
      </w:r>
      <w:proofErr w:type="gramStart"/>
      <w:r w:rsidRPr="00A62E05">
        <w:t>( 2017</w:t>
      </w:r>
      <w:proofErr w:type="gramEnd"/>
      <w:r w:rsidRPr="00A62E05">
        <w:t>).</w:t>
      </w:r>
      <w:r>
        <w:t xml:space="preserve"> Report </w:t>
      </w:r>
      <w:proofErr w:type="gramStart"/>
      <w:r>
        <w:t>Online</w:t>
      </w:r>
      <w:proofErr w:type="gramEnd"/>
      <w:r>
        <w:t xml:space="preserve"> retail. </w:t>
      </w:r>
      <w:r w:rsidRPr="00CA4926">
        <w:t>[</w:t>
      </w:r>
      <w:proofErr w:type="gramStart"/>
      <w:r w:rsidRPr="00CA4926">
        <w:t>online</w:t>
      </w:r>
      <w:proofErr w:type="gramEnd"/>
      <w:r w:rsidRPr="00CA4926">
        <w:t xml:space="preserve">] Available at: </w:t>
      </w:r>
      <w:r w:rsidRPr="00A62E05">
        <w:t xml:space="preserve">https://www.retaileconomics.co.uk/report-online-retail </w:t>
      </w:r>
      <w:r w:rsidRPr="00CA4926">
        <w:t xml:space="preserve">[Accessed </w:t>
      </w:r>
      <w:r w:rsidR="00155D07">
        <w:t>2</w:t>
      </w:r>
      <w:r w:rsidRPr="00CA4926">
        <w:t xml:space="preserve"> </w:t>
      </w:r>
      <w:r>
        <w:t>Jan</w:t>
      </w:r>
      <w:r w:rsidRPr="00CA4926">
        <w:t>. 201</w:t>
      </w:r>
      <w:r>
        <w:t>8</w:t>
      </w:r>
      <w:r w:rsidRPr="00CA4926">
        <w:t>].</w:t>
      </w:r>
    </w:p>
    <w:p w14:paraId="144FAE0E" w14:textId="77777777" w:rsidR="00F7397B" w:rsidRDefault="00F7397B" w:rsidP="00F7397B"/>
    <w:p w14:paraId="4FD51AD6" w14:textId="77777777" w:rsidR="00F7397B" w:rsidRPr="00ED7B23" w:rsidRDefault="00F7397B" w:rsidP="00F7397B"/>
    <w:p w14:paraId="73592D00" w14:textId="6F04B8AB" w:rsidR="00AE049C" w:rsidRDefault="00AF1D1A" w:rsidP="00BF3A48">
      <w:pPr>
        <w:pStyle w:val="Heading1"/>
      </w:pPr>
      <w:bookmarkStart w:id="22" w:name="_Toc498648729"/>
      <w:bookmarkStart w:id="23" w:name="_Toc503060468"/>
      <w:r>
        <w:lastRenderedPageBreak/>
        <w:t>Appendix:</w:t>
      </w:r>
      <w:r w:rsidR="00BF3A48">
        <w:t xml:space="preserve"> </w:t>
      </w:r>
      <w:r>
        <w:t>questionnaire</w:t>
      </w:r>
      <w:bookmarkEnd w:id="22"/>
      <w:bookmarkEnd w:id="23"/>
    </w:p>
    <w:p w14:paraId="334354EC" w14:textId="77777777" w:rsidR="00722793" w:rsidRPr="00A62E05" w:rsidRDefault="00722793" w:rsidP="00722793">
      <w:pPr>
        <w:rPr>
          <w:b/>
        </w:rPr>
      </w:pPr>
      <w:r w:rsidRPr="00A62E05">
        <w:rPr>
          <w:b/>
        </w:rPr>
        <w:t>Business rate has been creating obstacles to traditional retail stores</w:t>
      </w:r>
      <w:r>
        <w:rPr>
          <w:b/>
        </w:rPr>
        <w:t>. I am…</w:t>
      </w:r>
    </w:p>
    <w:p w14:paraId="391DB881" w14:textId="77777777" w:rsidR="00722793" w:rsidRDefault="00722793" w:rsidP="00722793">
      <w:pPr>
        <w:pStyle w:val="ListParagraph"/>
        <w:numPr>
          <w:ilvl w:val="0"/>
          <w:numId w:val="9"/>
        </w:numPr>
      </w:pPr>
      <w:r>
        <w:t>Completely Agreed</w:t>
      </w:r>
    </w:p>
    <w:p w14:paraId="443BED60" w14:textId="77777777" w:rsidR="00722793" w:rsidRDefault="00722793" w:rsidP="00722793">
      <w:pPr>
        <w:pStyle w:val="ListParagraph"/>
        <w:numPr>
          <w:ilvl w:val="0"/>
          <w:numId w:val="9"/>
        </w:numPr>
      </w:pPr>
      <w:r>
        <w:t>Agreed</w:t>
      </w:r>
    </w:p>
    <w:p w14:paraId="4A0E64C6" w14:textId="77777777" w:rsidR="00722793" w:rsidRDefault="00722793" w:rsidP="00722793">
      <w:pPr>
        <w:pStyle w:val="ListParagraph"/>
        <w:numPr>
          <w:ilvl w:val="0"/>
          <w:numId w:val="9"/>
        </w:numPr>
      </w:pPr>
      <w:r>
        <w:t>Neutral</w:t>
      </w:r>
    </w:p>
    <w:p w14:paraId="253CE529" w14:textId="77777777" w:rsidR="00722793" w:rsidRDefault="00722793" w:rsidP="00722793">
      <w:pPr>
        <w:pStyle w:val="ListParagraph"/>
        <w:numPr>
          <w:ilvl w:val="0"/>
          <w:numId w:val="9"/>
        </w:numPr>
      </w:pPr>
      <w:r>
        <w:t>Completely Disagreed</w:t>
      </w:r>
    </w:p>
    <w:p w14:paraId="2C301895" w14:textId="77777777" w:rsidR="00722793" w:rsidRDefault="00722793" w:rsidP="00722793">
      <w:pPr>
        <w:pStyle w:val="ListParagraph"/>
        <w:numPr>
          <w:ilvl w:val="0"/>
          <w:numId w:val="9"/>
        </w:numPr>
      </w:pPr>
      <w:r>
        <w:t>Disagreed</w:t>
      </w:r>
    </w:p>
    <w:p w14:paraId="4C2BD8EE" w14:textId="77777777" w:rsidR="00722793" w:rsidRPr="00A62E05" w:rsidRDefault="00722793" w:rsidP="00722793">
      <w:pPr>
        <w:rPr>
          <w:b/>
        </w:rPr>
      </w:pPr>
      <w:r w:rsidRPr="00A62E05">
        <w:rPr>
          <w:b/>
        </w:rPr>
        <w:t>If the reductions of the opening of new retail stores continue, the government will face reduction of Tax in terms of business rate</w:t>
      </w:r>
      <w:r>
        <w:rPr>
          <w:b/>
        </w:rPr>
        <w:t>.</w:t>
      </w:r>
      <w:r w:rsidRPr="00A62E05">
        <w:rPr>
          <w:b/>
        </w:rPr>
        <w:t xml:space="preserve"> </w:t>
      </w:r>
      <w:r>
        <w:rPr>
          <w:b/>
        </w:rPr>
        <w:t>I am…</w:t>
      </w:r>
    </w:p>
    <w:p w14:paraId="492E0345" w14:textId="77777777" w:rsidR="00722793" w:rsidRDefault="00722793" w:rsidP="00722793">
      <w:pPr>
        <w:pStyle w:val="ListParagraph"/>
        <w:numPr>
          <w:ilvl w:val="0"/>
          <w:numId w:val="10"/>
        </w:numPr>
      </w:pPr>
      <w:r>
        <w:t>Completely Agreed</w:t>
      </w:r>
    </w:p>
    <w:p w14:paraId="05403B9F" w14:textId="77777777" w:rsidR="00722793" w:rsidRDefault="00722793" w:rsidP="00722793">
      <w:pPr>
        <w:pStyle w:val="ListParagraph"/>
        <w:numPr>
          <w:ilvl w:val="0"/>
          <w:numId w:val="10"/>
        </w:numPr>
      </w:pPr>
      <w:r>
        <w:t>Agreed</w:t>
      </w:r>
    </w:p>
    <w:p w14:paraId="0C3BF62B" w14:textId="77777777" w:rsidR="00722793" w:rsidRDefault="00722793" w:rsidP="00722793">
      <w:pPr>
        <w:pStyle w:val="ListParagraph"/>
        <w:numPr>
          <w:ilvl w:val="0"/>
          <w:numId w:val="10"/>
        </w:numPr>
      </w:pPr>
      <w:r>
        <w:t>Neutral</w:t>
      </w:r>
    </w:p>
    <w:p w14:paraId="735F73F5" w14:textId="77777777" w:rsidR="00722793" w:rsidRDefault="00722793" w:rsidP="00722793">
      <w:pPr>
        <w:pStyle w:val="ListParagraph"/>
        <w:numPr>
          <w:ilvl w:val="0"/>
          <w:numId w:val="10"/>
        </w:numPr>
      </w:pPr>
      <w:r>
        <w:t>Completely Disagreed</w:t>
      </w:r>
    </w:p>
    <w:p w14:paraId="2FF081E1" w14:textId="77777777" w:rsidR="00722793" w:rsidRPr="00A62E05" w:rsidRDefault="00722793" w:rsidP="00722793">
      <w:pPr>
        <w:pStyle w:val="ListParagraph"/>
        <w:numPr>
          <w:ilvl w:val="0"/>
          <w:numId w:val="10"/>
        </w:numPr>
      </w:pPr>
      <w:r>
        <w:t>Disagreed</w:t>
      </w:r>
    </w:p>
    <w:p w14:paraId="38B36297" w14:textId="77777777" w:rsidR="00722793" w:rsidRPr="0099211D" w:rsidRDefault="00722793" w:rsidP="00722793"/>
    <w:p w14:paraId="54DA0A21" w14:textId="77777777" w:rsidR="00722793" w:rsidRPr="00A62E05" w:rsidRDefault="00722793" w:rsidP="00722793">
      <w:pPr>
        <w:rPr>
          <w:b/>
        </w:rPr>
      </w:pPr>
      <w:proofErr w:type="spellStart"/>
      <w:r w:rsidRPr="00A62E05">
        <w:rPr>
          <w:b/>
        </w:rPr>
        <w:t>ECommerce</w:t>
      </w:r>
      <w:proofErr w:type="spellEnd"/>
      <w:r w:rsidRPr="00A62E05">
        <w:rPr>
          <w:b/>
        </w:rPr>
        <w:t xml:space="preserve"> is more growing in retail stores comparing traditional offline stores</w:t>
      </w:r>
      <w:r>
        <w:rPr>
          <w:b/>
        </w:rPr>
        <w:t>. I am…</w:t>
      </w:r>
    </w:p>
    <w:p w14:paraId="4BC37492" w14:textId="77777777" w:rsidR="00722793" w:rsidRDefault="00722793" w:rsidP="00722793">
      <w:pPr>
        <w:pStyle w:val="ListParagraph"/>
        <w:numPr>
          <w:ilvl w:val="0"/>
          <w:numId w:val="11"/>
        </w:numPr>
      </w:pPr>
      <w:r>
        <w:t>Completely Agreed</w:t>
      </w:r>
    </w:p>
    <w:p w14:paraId="245BE40D" w14:textId="77777777" w:rsidR="00722793" w:rsidRDefault="00722793" w:rsidP="00722793">
      <w:pPr>
        <w:pStyle w:val="ListParagraph"/>
        <w:numPr>
          <w:ilvl w:val="0"/>
          <w:numId w:val="11"/>
        </w:numPr>
      </w:pPr>
      <w:r>
        <w:t>Agreed</w:t>
      </w:r>
    </w:p>
    <w:p w14:paraId="7448867C" w14:textId="77777777" w:rsidR="00722793" w:rsidRDefault="00722793" w:rsidP="00722793">
      <w:pPr>
        <w:pStyle w:val="ListParagraph"/>
        <w:numPr>
          <w:ilvl w:val="0"/>
          <w:numId w:val="11"/>
        </w:numPr>
      </w:pPr>
      <w:r>
        <w:t>Neutral</w:t>
      </w:r>
    </w:p>
    <w:p w14:paraId="1D5C32FE" w14:textId="77777777" w:rsidR="00722793" w:rsidRDefault="00722793" w:rsidP="00722793">
      <w:pPr>
        <w:pStyle w:val="ListParagraph"/>
        <w:numPr>
          <w:ilvl w:val="0"/>
          <w:numId w:val="11"/>
        </w:numPr>
      </w:pPr>
      <w:r>
        <w:t>Completely Disagreed</w:t>
      </w:r>
    </w:p>
    <w:p w14:paraId="751CFC22" w14:textId="77777777" w:rsidR="00722793" w:rsidRDefault="00722793" w:rsidP="00722793">
      <w:pPr>
        <w:pStyle w:val="ListParagraph"/>
        <w:numPr>
          <w:ilvl w:val="0"/>
          <w:numId w:val="11"/>
        </w:numPr>
      </w:pPr>
      <w:r>
        <w:t>Disagreed</w:t>
      </w:r>
    </w:p>
    <w:p w14:paraId="74019797" w14:textId="77777777" w:rsidR="00722793" w:rsidRPr="00A62E05" w:rsidRDefault="00722793" w:rsidP="00722793"/>
    <w:p w14:paraId="7C2163C7" w14:textId="77777777" w:rsidR="00722793" w:rsidRPr="00A62E05" w:rsidRDefault="00722793" w:rsidP="00722793">
      <w:pPr>
        <w:rPr>
          <w:b/>
        </w:rPr>
      </w:pPr>
      <w:r w:rsidRPr="00A62E05">
        <w:rPr>
          <w:b/>
        </w:rPr>
        <w:t xml:space="preserve">New firms like to participate in retail industry using </w:t>
      </w:r>
      <w:proofErr w:type="spellStart"/>
      <w:r w:rsidRPr="00A62E05">
        <w:rPr>
          <w:b/>
        </w:rPr>
        <w:t>eCommerce</w:t>
      </w:r>
      <w:proofErr w:type="spellEnd"/>
      <w:r w:rsidRPr="00A62E05">
        <w:rPr>
          <w:b/>
        </w:rPr>
        <w:t xml:space="preserve"> platforms comparing traditional retail stores</w:t>
      </w:r>
      <w:r>
        <w:rPr>
          <w:b/>
        </w:rPr>
        <w:t>. I am…</w:t>
      </w:r>
    </w:p>
    <w:p w14:paraId="27FDC719" w14:textId="77777777" w:rsidR="00722793" w:rsidRDefault="00722793" w:rsidP="00722793">
      <w:pPr>
        <w:pStyle w:val="ListParagraph"/>
        <w:numPr>
          <w:ilvl w:val="0"/>
          <w:numId w:val="12"/>
        </w:numPr>
      </w:pPr>
      <w:r>
        <w:t>Completely Agreed</w:t>
      </w:r>
    </w:p>
    <w:p w14:paraId="4DCBE305" w14:textId="77777777" w:rsidR="00722793" w:rsidRDefault="00722793" w:rsidP="00722793">
      <w:pPr>
        <w:pStyle w:val="ListParagraph"/>
        <w:numPr>
          <w:ilvl w:val="0"/>
          <w:numId w:val="12"/>
        </w:numPr>
      </w:pPr>
      <w:r>
        <w:lastRenderedPageBreak/>
        <w:t>Agreed</w:t>
      </w:r>
    </w:p>
    <w:p w14:paraId="21D127F6" w14:textId="77777777" w:rsidR="00722793" w:rsidRDefault="00722793" w:rsidP="00722793">
      <w:pPr>
        <w:pStyle w:val="ListParagraph"/>
        <w:numPr>
          <w:ilvl w:val="0"/>
          <w:numId w:val="12"/>
        </w:numPr>
      </w:pPr>
      <w:r>
        <w:t>Neutral</w:t>
      </w:r>
    </w:p>
    <w:p w14:paraId="6FF6C67B" w14:textId="77777777" w:rsidR="00722793" w:rsidRDefault="00722793" w:rsidP="00722793">
      <w:pPr>
        <w:pStyle w:val="ListParagraph"/>
        <w:numPr>
          <w:ilvl w:val="0"/>
          <w:numId w:val="12"/>
        </w:numPr>
      </w:pPr>
      <w:r>
        <w:t>Completely Disagreed</w:t>
      </w:r>
    </w:p>
    <w:p w14:paraId="69294CC6" w14:textId="77777777" w:rsidR="00722793" w:rsidRDefault="00722793" w:rsidP="00722793">
      <w:pPr>
        <w:pStyle w:val="ListParagraph"/>
        <w:numPr>
          <w:ilvl w:val="0"/>
          <w:numId w:val="12"/>
        </w:numPr>
      </w:pPr>
      <w:r>
        <w:t>Disagreed</w:t>
      </w:r>
    </w:p>
    <w:p w14:paraId="70733DF0" w14:textId="77777777" w:rsidR="00722793" w:rsidRPr="00A62E05" w:rsidRDefault="00722793" w:rsidP="00722793"/>
    <w:p w14:paraId="101C239D" w14:textId="77777777" w:rsidR="00722793" w:rsidRPr="0099211D" w:rsidRDefault="00722793" w:rsidP="00722793"/>
    <w:p w14:paraId="228F0897" w14:textId="77777777" w:rsidR="00722793" w:rsidRPr="00ED7B23" w:rsidRDefault="00722793" w:rsidP="00722793"/>
    <w:p w14:paraId="06F94398" w14:textId="118D60A6" w:rsidR="00AF1D1A" w:rsidRPr="00AF1D1A" w:rsidRDefault="00AF1D1A" w:rsidP="00722793">
      <w:bookmarkStart w:id="24" w:name="_GoBack"/>
      <w:bookmarkEnd w:id="24"/>
    </w:p>
    <w:sectPr w:rsidR="00AF1D1A" w:rsidRPr="00AF1D1A">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75D276" w14:textId="77777777" w:rsidR="00975271" w:rsidRDefault="00975271" w:rsidP="00BF3A48">
      <w:r>
        <w:separator/>
      </w:r>
    </w:p>
  </w:endnote>
  <w:endnote w:type="continuationSeparator" w:id="0">
    <w:p w14:paraId="7C70BF1A" w14:textId="77777777" w:rsidR="00975271" w:rsidRDefault="00975271" w:rsidP="00BF3A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4502E5" w14:textId="77777777" w:rsidR="00D06D2D" w:rsidRDefault="00D06D2D" w:rsidP="00BF3A4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6176637"/>
      <w:docPartObj>
        <w:docPartGallery w:val="Page Numbers (Bottom of Page)"/>
        <w:docPartUnique/>
      </w:docPartObj>
    </w:sdtPr>
    <w:sdtEndPr>
      <w:rPr>
        <w:color w:val="7F7F7F" w:themeColor="background1" w:themeShade="7F"/>
        <w:spacing w:val="60"/>
      </w:rPr>
    </w:sdtEndPr>
    <w:sdtContent>
      <w:p w14:paraId="63A4F111" w14:textId="1AEBC410" w:rsidR="00D06D2D" w:rsidRDefault="00D06D2D" w:rsidP="00BF3A48">
        <w:pPr>
          <w:pStyle w:val="Footer"/>
          <w:rPr>
            <w:b/>
            <w:bCs/>
          </w:rPr>
        </w:pPr>
        <w:r>
          <w:fldChar w:fldCharType="begin"/>
        </w:r>
        <w:r>
          <w:instrText xml:space="preserve"> PAGE   \* MERGEFORMAT </w:instrText>
        </w:r>
        <w:r>
          <w:fldChar w:fldCharType="separate"/>
        </w:r>
        <w:r w:rsidR="00171AF8" w:rsidRPr="00171AF8">
          <w:rPr>
            <w:b/>
            <w:bCs/>
            <w:noProof/>
          </w:rPr>
          <w:t>10</w:t>
        </w:r>
        <w:r>
          <w:rPr>
            <w:b/>
            <w:bCs/>
            <w:noProof/>
          </w:rPr>
          <w:fldChar w:fldCharType="end"/>
        </w:r>
        <w:r>
          <w:rPr>
            <w:b/>
            <w:bCs/>
          </w:rPr>
          <w:t xml:space="preserve"> | </w:t>
        </w:r>
        <w:r>
          <w:rPr>
            <w:color w:val="7F7F7F" w:themeColor="background1" w:themeShade="7F"/>
            <w:spacing w:val="60"/>
          </w:rPr>
          <w:t>Page</w:t>
        </w:r>
      </w:p>
    </w:sdtContent>
  </w:sdt>
  <w:p w14:paraId="340154FE" w14:textId="77777777" w:rsidR="00D06D2D" w:rsidRDefault="00D06D2D" w:rsidP="00BF3A4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A9D032" w14:textId="77777777" w:rsidR="00D06D2D" w:rsidRDefault="00D06D2D" w:rsidP="00BF3A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54479E" w14:textId="77777777" w:rsidR="00975271" w:rsidRDefault="00975271" w:rsidP="00BF3A48">
      <w:r>
        <w:separator/>
      </w:r>
    </w:p>
  </w:footnote>
  <w:footnote w:type="continuationSeparator" w:id="0">
    <w:p w14:paraId="6EB8F4C4" w14:textId="77777777" w:rsidR="00975271" w:rsidRDefault="00975271" w:rsidP="00BF3A4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A5A336" w14:textId="77777777" w:rsidR="00D06D2D" w:rsidRDefault="00D06D2D" w:rsidP="00BF3A4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827D98" w14:textId="77777777" w:rsidR="00D06D2D" w:rsidRDefault="00D06D2D" w:rsidP="00BF3A4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84ED3C" w14:textId="77777777" w:rsidR="00D06D2D" w:rsidRDefault="00D06D2D" w:rsidP="00BF3A4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5378A6"/>
    <w:multiLevelType w:val="hybridMultilevel"/>
    <w:tmpl w:val="94FAD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B95128"/>
    <w:multiLevelType w:val="hybridMultilevel"/>
    <w:tmpl w:val="1C402BAA"/>
    <w:lvl w:ilvl="0" w:tplc="6FCEBB50">
      <w:start w:val="1"/>
      <w:numFmt w:val="bullet"/>
      <w:lvlText w:val="o"/>
      <w:lvlJc w:val="left"/>
      <w:pPr>
        <w:ind w:left="720" w:hanging="360"/>
      </w:pPr>
      <w:rPr>
        <w:rFonts w:ascii="Courier New" w:hAnsi="Courier New" w:cs="Courier New" w:hint="default"/>
        <w:sz w:val="40"/>
        <w:szCs w:val="4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B7F52CA"/>
    <w:multiLevelType w:val="hybridMultilevel"/>
    <w:tmpl w:val="BCC08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95B12B1"/>
    <w:multiLevelType w:val="hybridMultilevel"/>
    <w:tmpl w:val="689EC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ADB21C7"/>
    <w:multiLevelType w:val="hybridMultilevel"/>
    <w:tmpl w:val="F5B60D06"/>
    <w:lvl w:ilvl="0" w:tplc="1E7C0348">
      <w:start w:val="1"/>
      <w:numFmt w:val="bullet"/>
      <w:lvlText w:val="o"/>
      <w:lvlJc w:val="left"/>
      <w:pPr>
        <w:ind w:left="720" w:hanging="360"/>
      </w:pPr>
      <w:rPr>
        <w:rFonts w:ascii="Courier New" w:hAnsi="Courier New" w:cs="Courier New" w:hint="default"/>
        <w:sz w:val="40"/>
        <w:szCs w:val="4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C570E96"/>
    <w:multiLevelType w:val="hybridMultilevel"/>
    <w:tmpl w:val="9D3A5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B9D7E20"/>
    <w:multiLevelType w:val="hybridMultilevel"/>
    <w:tmpl w:val="BFEC3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F84324C"/>
    <w:multiLevelType w:val="hybridMultilevel"/>
    <w:tmpl w:val="FA5EAB58"/>
    <w:lvl w:ilvl="0" w:tplc="CE02CBA8">
      <w:start w:val="1"/>
      <w:numFmt w:val="bullet"/>
      <w:lvlText w:val="o"/>
      <w:lvlJc w:val="left"/>
      <w:pPr>
        <w:ind w:left="720" w:hanging="360"/>
      </w:pPr>
      <w:rPr>
        <w:rFonts w:ascii="Courier New" w:hAnsi="Courier New" w:cs="Courier New" w:hint="default"/>
        <w:sz w:val="40"/>
        <w:szCs w:val="4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D612DD8"/>
    <w:multiLevelType w:val="hybridMultilevel"/>
    <w:tmpl w:val="0C766980"/>
    <w:lvl w:ilvl="0" w:tplc="C5AAAE04">
      <w:start w:val="1"/>
      <w:numFmt w:val="bullet"/>
      <w:lvlText w:val="o"/>
      <w:lvlJc w:val="left"/>
      <w:pPr>
        <w:ind w:left="720" w:hanging="360"/>
      </w:pPr>
      <w:rPr>
        <w:rFonts w:ascii="Courier New" w:hAnsi="Courier New" w:cs="Courier New" w:hint="default"/>
        <w:sz w:val="40"/>
        <w:szCs w:val="4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F4649D7"/>
    <w:multiLevelType w:val="hybridMultilevel"/>
    <w:tmpl w:val="0F34B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3A75C37"/>
    <w:multiLevelType w:val="hybridMultilevel"/>
    <w:tmpl w:val="E8DA7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A671B7F"/>
    <w:multiLevelType w:val="hybridMultilevel"/>
    <w:tmpl w:val="165C3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10"/>
  </w:num>
  <w:num w:numId="4">
    <w:abstractNumId w:val="5"/>
  </w:num>
  <w:num w:numId="5">
    <w:abstractNumId w:val="6"/>
  </w:num>
  <w:num w:numId="6">
    <w:abstractNumId w:val="2"/>
  </w:num>
  <w:num w:numId="7">
    <w:abstractNumId w:val="9"/>
  </w:num>
  <w:num w:numId="8">
    <w:abstractNumId w:val="0"/>
  </w:num>
  <w:num w:numId="9">
    <w:abstractNumId w:val="4"/>
  </w:num>
  <w:num w:numId="10">
    <w:abstractNumId w:val="8"/>
  </w:num>
  <w:num w:numId="11">
    <w:abstractNumId w:val="7"/>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7D5D"/>
    <w:rsid w:val="00003E02"/>
    <w:rsid w:val="00042CF8"/>
    <w:rsid w:val="000434AF"/>
    <w:rsid w:val="00044739"/>
    <w:rsid w:val="00061873"/>
    <w:rsid w:val="00062853"/>
    <w:rsid w:val="0007170F"/>
    <w:rsid w:val="00083CAF"/>
    <w:rsid w:val="00087A76"/>
    <w:rsid w:val="00090291"/>
    <w:rsid w:val="00091860"/>
    <w:rsid w:val="000E724A"/>
    <w:rsid w:val="00104104"/>
    <w:rsid w:val="00104A22"/>
    <w:rsid w:val="001054F8"/>
    <w:rsid w:val="00155D07"/>
    <w:rsid w:val="00167DC7"/>
    <w:rsid w:val="00171AF8"/>
    <w:rsid w:val="001908D0"/>
    <w:rsid w:val="00192C0A"/>
    <w:rsid w:val="001C7E66"/>
    <w:rsid w:val="001E7739"/>
    <w:rsid w:val="002048C5"/>
    <w:rsid w:val="0021676C"/>
    <w:rsid w:val="00216788"/>
    <w:rsid w:val="0027195E"/>
    <w:rsid w:val="00272D0B"/>
    <w:rsid w:val="00277BE5"/>
    <w:rsid w:val="002B564D"/>
    <w:rsid w:val="002B6A56"/>
    <w:rsid w:val="002C059C"/>
    <w:rsid w:val="002D32FC"/>
    <w:rsid w:val="002E10B1"/>
    <w:rsid w:val="0030386C"/>
    <w:rsid w:val="0030633F"/>
    <w:rsid w:val="00320AB2"/>
    <w:rsid w:val="0033114C"/>
    <w:rsid w:val="00374092"/>
    <w:rsid w:val="003A2929"/>
    <w:rsid w:val="003C109C"/>
    <w:rsid w:val="003E3898"/>
    <w:rsid w:val="00402308"/>
    <w:rsid w:val="00402CA1"/>
    <w:rsid w:val="00405894"/>
    <w:rsid w:val="00420DA9"/>
    <w:rsid w:val="00435D75"/>
    <w:rsid w:val="00436CEC"/>
    <w:rsid w:val="004456CF"/>
    <w:rsid w:val="00445A3F"/>
    <w:rsid w:val="0045739D"/>
    <w:rsid w:val="00464FCD"/>
    <w:rsid w:val="004D3EE3"/>
    <w:rsid w:val="004E1EF1"/>
    <w:rsid w:val="00510466"/>
    <w:rsid w:val="00526728"/>
    <w:rsid w:val="00530CB9"/>
    <w:rsid w:val="00555F5C"/>
    <w:rsid w:val="00584189"/>
    <w:rsid w:val="005856FE"/>
    <w:rsid w:val="00590602"/>
    <w:rsid w:val="00591BCC"/>
    <w:rsid w:val="005930FB"/>
    <w:rsid w:val="005A335D"/>
    <w:rsid w:val="005F1F1C"/>
    <w:rsid w:val="005F2AEA"/>
    <w:rsid w:val="005F2C51"/>
    <w:rsid w:val="005F58AA"/>
    <w:rsid w:val="00620ECD"/>
    <w:rsid w:val="006554C2"/>
    <w:rsid w:val="00684495"/>
    <w:rsid w:val="00690D10"/>
    <w:rsid w:val="006A764B"/>
    <w:rsid w:val="006A7D5D"/>
    <w:rsid w:val="006C25A2"/>
    <w:rsid w:val="006F5AAC"/>
    <w:rsid w:val="00700AAE"/>
    <w:rsid w:val="00703194"/>
    <w:rsid w:val="00704B81"/>
    <w:rsid w:val="00706266"/>
    <w:rsid w:val="007155D6"/>
    <w:rsid w:val="00722793"/>
    <w:rsid w:val="0073025C"/>
    <w:rsid w:val="007305B1"/>
    <w:rsid w:val="007450B1"/>
    <w:rsid w:val="00785A9A"/>
    <w:rsid w:val="007914B8"/>
    <w:rsid w:val="00794C0B"/>
    <w:rsid w:val="00797D27"/>
    <w:rsid w:val="007D17EB"/>
    <w:rsid w:val="007D290E"/>
    <w:rsid w:val="00813222"/>
    <w:rsid w:val="0082163C"/>
    <w:rsid w:val="0086785A"/>
    <w:rsid w:val="00881E0D"/>
    <w:rsid w:val="00885509"/>
    <w:rsid w:val="008C3374"/>
    <w:rsid w:val="008C4E68"/>
    <w:rsid w:val="008E1105"/>
    <w:rsid w:val="008F7BDF"/>
    <w:rsid w:val="0091124C"/>
    <w:rsid w:val="00922FC6"/>
    <w:rsid w:val="00926C7C"/>
    <w:rsid w:val="00940DC6"/>
    <w:rsid w:val="00957B4E"/>
    <w:rsid w:val="00975271"/>
    <w:rsid w:val="009910D2"/>
    <w:rsid w:val="0099211D"/>
    <w:rsid w:val="009C144C"/>
    <w:rsid w:val="009C4360"/>
    <w:rsid w:val="00A444B0"/>
    <w:rsid w:val="00A823BE"/>
    <w:rsid w:val="00A97628"/>
    <w:rsid w:val="00AB0503"/>
    <w:rsid w:val="00AB5808"/>
    <w:rsid w:val="00AC34CF"/>
    <w:rsid w:val="00AD5C68"/>
    <w:rsid w:val="00AE049C"/>
    <w:rsid w:val="00AF1D1A"/>
    <w:rsid w:val="00B01329"/>
    <w:rsid w:val="00B21DA8"/>
    <w:rsid w:val="00B27B11"/>
    <w:rsid w:val="00B375A5"/>
    <w:rsid w:val="00B435EC"/>
    <w:rsid w:val="00B65033"/>
    <w:rsid w:val="00BA07E2"/>
    <w:rsid w:val="00BA19DB"/>
    <w:rsid w:val="00BB51EE"/>
    <w:rsid w:val="00BC4759"/>
    <w:rsid w:val="00BD1ABB"/>
    <w:rsid w:val="00BD50A7"/>
    <w:rsid w:val="00BE0FF8"/>
    <w:rsid w:val="00BF3A48"/>
    <w:rsid w:val="00C021D2"/>
    <w:rsid w:val="00C030A0"/>
    <w:rsid w:val="00C16CF0"/>
    <w:rsid w:val="00C47A19"/>
    <w:rsid w:val="00C5341C"/>
    <w:rsid w:val="00C5349E"/>
    <w:rsid w:val="00C8468C"/>
    <w:rsid w:val="00C86CCD"/>
    <w:rsid w:val="00C93553"/>
    <w:rsid w:val="00CB73F2"/>
    <w:rsid w:val="00CC4E90"/>
    <w:rsid w:val="00CD3EE2"/>
    <w:rsid w:val="00CE592F"/>
    <w:rsid w:val="00CF00D9"/>
    <w:rsid w:val="00D04B7B"/>
    <w:rsid w:val="00D06D2D"/>
    <w:rsid w:val="00D10DB3"/>
    <w:rsid w:val="00D2321E"/>
    <w:rsid w:val="00D30BC8"/>
    <w:rsid w:val="00D344AC"/>
    <w:rsid w:val="00D42FFC"/>
    <w:rsid w:val="00D46840"/>
    <w:rsid w:val="00D57B66"/>
    <w:rsid w:val="00DA1FF8"/>
    <w:rsid w:val="00DA628B"/>
    <w:rsid w:val="00DB2ED0"/>
    <w:rsid w:val="00DB4CE3"/>
    <w:rsid w:val="00DF382D"/>
    <w:rsid w:val="00E03802"/>
    <w:rsid w:val="00E36492"/>
    <w:rsid w:val="00E40D3C"/>
    <w:rsid w:val="00E54DCC"/>
    <w:rsid w:val="00E72779"/>
    <w:rsid w:val="00E7376D"/>
    <w:rsid w:val="00E86319"/>
    <w:rsid w:val="00EA1774"/>
    <w:rsid w:val="00EB3DEF"/>
    <w:rsid w:val="00EC2710"/>
    <w:rsid w:val="00EE140D"/>
    <w:rsid w:val="00F0146B"/>
    <w:rsid w:val="00F029F9"/>
    <w:rsid w:val="00F060F9"/>
    <w:rsid w:val="00F072E9"/>
    <w:rsid w:val="00F12124"/>
    <w:rsid w:val="00F12D24"/>
    <w:rsid w:val="00F42613"/>
    <w:rsid w:val="00F541CB"/>
    <w:rsid w:val="00F7397B"/>
    <w:rsid w:val="00FA3023"/>
    <w:rsid w:val="00FA4239"/>
    <w:rsid w:val="00FD70C7"/>
    <w:rsid w:val="00FE4712"/>
    <w:rsid w:val="00FF218D"/>
    <w:rsid w:val="00FF5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88429"/>
  <w15:chartTrackingRefBased/>
  <w15:docId w15:val="{F7FFC8E3-796A-4434-ADB7-3A9B5DC98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3A48"/>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704B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07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6C7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PlainTable1">
    <w:name w:val="Plain Table 1"/>
    <w:basedOn w:val="TableNormal"/>
    <w:uiPriority w:val="41"/>
    <w:rsid w:val="00C8468C"/>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BA07E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04B81"/>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16CF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727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779"/>
  </w:style>
  <w:style w:type="paragraph" w:styleId="Footer">
    <w:name w:val="footer"/>
    <w:basedOn w:val="Normal"/>
    <w:link w:val="FooterChar"/>
    <w:uiPriority w:val="99"/>
    <w:unhideWhenUsed/>
    <w:rsid w:val="00E727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2779"/>
  </w:style>
  <w:style w:type="paragraph" w:styleId="TOCHeading">
    <w:name w:val="TOC Heading"/>
    <w:basedOn w:val="Heading1"/>
    <w:next w:val="Normal"/>
    <w:uiPriority w:val="39"/>
    <w:unhideWhenUsed/>
    <w:qFormat/>
    <w:rsid w:val="00E72779"/>
    <w:pPr>
      <w:spacing w:line="259" w:lineRule="auto"/>
      <w:jc w:val="left"/>
      <w:outlineLvl w:val="9"/>
    </w:pPr>
    <w:rPr>
      <w:lang w:val="en-US"/>
    </w:rPr>
  </w:style>
  <w:style w:type="paragraph" w:styleId="TOC1">
    <w:name w:val="toc 1"/>
    <w:basedOn w:val="Normal"/>
    <w:next w:val="Normal"/>
    <w:autoRedefine/>
    <w:uiPriority w:val="39"/>
    <w:unhideWhenUsed/>
    <w:rsid w:val="00E72779"/>
    <w:pPr>
      <w:spacing w:after="100"/>
    </w:pPr>
  </w:style>
  <w:style w:type="paragraph" w:styleId="TOC2">
    <w:name w:val="toc 2"/>
    <w:basedOn w:val="Normal"/>
    <w:next w:val="Normal"/>
    <w:autoRedefine/>
    <w:uiPriority w:val="39"/>
    <w:unhideWhenUsed/>
    <w:rsid w:val="00E72779"/>
    <w:pPr>
      <w:spacing w:after="100"/>
      <w:ind w:left="220"/>
    </w:pPr>
  </w:style>
  <w:style w:type="character" w:styleId="Hyperlink">
    <w:name w:val="Hyperlink"/>
    <w:basedOn w:val="DefaultParagraphFont"/>
    <w:uiPriority w:val="99"/>
    <w:unhideWhenUsed/>
    <w:rsid w:val="00E72779"/>
    <w:rPr>
      <w:color w:val="0563C1" w:themeColor="hyperlink"/>
      <w:u w:val="single"/>
    </w:rPr>
  </w:style>
  <w:style w:type="paragraph" w:styleId="TableofFigures">
    <w:name w:val="table of figures"/>
    <w:basedOn w:val="Normal"/>
    <w:next w:val="Normal"/>
    <w:uiPriority w:val="99"/>
    <w:unhideWhenUsed/>
    <w:rsid w:val="00BB51EE"/>
    <w:pPr>
      <w:spacing w:after="0"/>
    </w:pPr>
  </w:style>
  <w:style w:type="character" w:customStyle="1" w:styleId="UnresolvedMention">
    <w:name w:val="Unresolved Mention"/>
    <w:basedOn w:val="DefaultParagraphFont"/>
    <w:uiPriority w:val="99"/>
    <w:semiHidden/>
    <w:unhideWhenUsed/>
    <w:rsid w:val="003A2929"/>
    <w:rPr>
      <w:color w:val="808080"/>
      <w:shd w:val="clear" w:color="auto" w:fill="E6E6E6"/>
    </w:rPr>
  </w:style>
  <w:style w:type="paragraph" w:styleId="ListParagraph">
    <w:name w:val="List Paragraph"/>
    <w:basedOn w:val="Normal"/>
    <w:uiPriority w:val="34"/>
    <w:qFormat/>
    <w:rsid w:val="00AF1D1A"/>
    <w:pPr>
      <w:ind w:left="720"/>
      <w:contextualSpacing/>
    </w:pPr>
  </w:style>
  <w:style w:type="paragraph" w:customStyle="1" w:styleId="2head">
    <w:name w:val="2 head"/>
    <w:basedOn w:val="Normal"/>
    <w:link w:val="2headChar"/>
    <w:qFormat/>
    <w:rsid w:val="00922FC6"/>
    <w:rPr>
      <w:rFonts w:asciiTheme="majorHAnsi" w:hAnsiTheme="majorHAnsi"/>
      <w:b/>
      <w:i/>
    </w:rPr>
  </w:style>
  <w:style w:type="character" w:customStyle="1" w:styleId="2headChar">
    <w:name w:val="2 head Char"/>
    <w:basedOn w:val="DefaultParagraphFont"/>
    <w:link w:val="2head"/>
    <w:rsid w:val="00922FC6"/>
    <w:rPr>
      <w:rFonts w:asciiTheme="majorHAnsi" w:hAnsiTheme="majorHAnsi"/>
      <w:b/>
      <w: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om/selling-online-retailing-storefront-alternatives-2890252"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www.businessinsider.com/bricks-and-mortar-retailers-have-one-big-advantage-over-e-commerce-companies-2014-7" TargetMode="External"/><Relationship Id="rId4" Type="http://schemas.openxmlformats.org/officeDocument/2006/relationships/settings" Target="settings.xml"/><Relationship Id="rId9" Type="http://schemas.openxmlformats.org/officeDocument/2006/relationships/hyperlink" Target="https://www.theguardian.com/business/2013/mar/04/kingfisher-warns-of-store-closure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33FE05-066A-466C-B85A-57258FBE9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2307</Words>
  <Characters>13151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Firon</dc:creator>
  <cp:keywords/>
  <dc:description/>
  <cp:lastModifiedBy>Iqbal</cp:lastModifiedBy>
  <cp:revision>7</cp:revision>
  <dcterms:created xsi:type="dcterms:W3CDTF">2018-01-06T21:53:00Z</dcterms:created>
  <dcterms:modified xsi:type="dcterms:W3CDTF">2018-01-07T15:56:00Z</dcterms:modified>
</cp:coreProperties>
</file>