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09618906"/>
        <w:docPartObj>
          <w:docPartGallery w:val="Cover Pages"/>
          <w:docPartUnique/>
        </w:docPartObj>
      </w:sdtPr>
      <w:sdtEndPr>
        <w:rPr>
          <w:rFonts w:ascii="Arial" w:hAnsi="Arial" w:cs="Arial"/>
          <w:color w:val="000000" w:themeColor="text1"/>
          <w:lang w:val="en-GB"/>
        </w:rPr>
      </w:sdtEndPr>
      <w:sdtContent>
        <w:p w14:paraId="621DBA6C" w14:textId="77777777" w:rsidR="0094409C" w:rsidRPr="00137BB5" w:rsidRDefault="0094409C" w:rsidP="00137BB5">
          <w:pPr>
            <w:spacing w:line="360" w:lineRule="auto"/>
            <w:rPr>
              <w:rFonts w:ascii="Arial" w:hAnsi="Arial" w:cs="Arial"/>
              <w:color w:val="000000" w:themeColor="text1"/>
            </w:rPr>
          </w:pPr>
          <w:r w:rsidRPr="00137BB5">
            <w:rPr>
              <w:rFonts w:ascii="Arial" w:hAnsi="Arial" w:cs="Arial"/>
              <w:noProof/>
              <w:color w:val="000000" w:themeColor="text1"/>
              <w:lang w:val="en-GB" w:eastAsia="en-GB"/>
            </w:rPr>
            <mc:AlternateContent>
              <mc:Choice Requires="wpg">
                <w:drawing>
                  <wp:anchor distT="0" distB="0" distL="114300" distR="114300" simplePos="0" relativeHeight="251658752" behindDoc="0" locked="0" layoutInCell="1" allowOverlap="1" wp14:anchorId="189E2C9D" wp14:editId="072239D0">
                    <wp:simplePos x="0" y="0"/>
                    <wp:positionH relativeFrom="page">
                      <wp:posOffset>0</wp:posOffset>
                    </wp:positionH>
                    <wp:positionV relativeFrom="page">
                      <wp:posOffset>685954</wp:posOffset>
                    </wp:positionV>
                    <wp:extent cx="7938135" cy="4917440"/>
                    <wp:effectExtent l="0" t="0" r="12065" b="1016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938135" cy="491744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14:paraId="0997D3EE" w14:textId="77777777" w:rsidR="0094409C" w:rsidRPr="0094409C" w:rsidRDefault="0094409C">
                                  <w:pPr>
                                    <w:pStyle w:val="NoSpacing"/>
                                    <w:spacing w:line="216" w:lineRule="auto"/>
                                    <w:rPr>
                                      <w:rFonts w:asciiTheme="majorHAnsi" w:hAnsiTheme="majorHAnsi"/>
                                      <w:caps/>
                                      <w:color w:val="44546A" w:themeColor="text2"/>
                                      <w:sz w:val="48"/>
                                      <w:szCs w:val="48"/>
                                      <w:lang w:val="en-GB"/>
                                    </w:rPr>
                                  </w:pPr>
                                  <w:r w:rsidRPr="0094409C">
                                    <w:rPr>
                                      <w:rFonts w:asciiTheme="majorHAnsi" w:hAnsiTheme="majorHAnsi"/>
                                      <w:color w:val="44546A" w:themeColor="text2"/>
                                      <w:spacing w:val="10"/>
                                      <w:sz w:val="48"/>
                                      <w:szCs w:val="48"/>
                                      <w:lang w:val="en-GB"/>
                                    </w:rPr>
                                    <w:t>D</w:t>
                                  </w:r>
                                  <w:r>
                                    <w:rPr>
                                      <w:rFonts w:asciiTheme="majorHAnsi" w:hAnsiTheme="majorHAnsi"/>
                                      <w:color w:val="44546A" w:themeColor="text2"/>
                                      <w:spacing w:val="10"/>
                                      <w:sz w:val="48"/>
                                      <w:szCs w:val="48"/>
                                      <w:lang w:val="en-GB"/>
                                    </w:rPr>
                                    <w:t>efining</w:t>
                                  </w:r>
                                  <w:r w:rsidRPr="0094409C">
                                    <w:rPr>
                                      <w:rFonts w:asciiTheme="majorHAnsi" w:hAnsiTheme="majorHAnsi"/>
                                      <w:color w:val="44546A" w:themeColor="text2"/>
                                      <w:spacing w:val="10"/>
                                      <w:sz w:val="48"/>
                                      <w:szCs w:val="48"/>
                                      <w:lang w:val="en-GB"/>
                                    </w:rPr>
                                    <w:t xml:space="preserve"> the Events and Festivals Industry</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9E2C9D" id="Group 459" o:spid="_x0000_s1026" alt="Title: Title and subtitle with crop mark graphic" style="position:absolute;margin-left:0;margin-top:54pt;width:625.05pt;height:387.2pt;z-index:251658752;mso-position-horizontal-relative:page;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p w14:paraId="0997D3EE" w14:textId="77777777" w:rsidR="0094409C" w:rsidRPr="0094409C" w:rsidRDefault="0094409C">
                            <w:pPr>
                              <w:pStyle w:val="NoSpacing"/>
                              <w:spacing w:line="216" w:lineRule="auto"/>
                              <w:rPr>
                                <w:rFonts w:asciiTheme="majorHAnsi" w:hAnsiTheme="majorHAnsi"/>
                                <w:caps/>
                                <w:color w:val="44546A" w:themeColor="text2"/>
                                <w:sz w:val="48"/>
                                <w:szCs w:val="48"/>
                                <w:lang w:val="en-GB"/>
                              </w:rPr>
                            </w:pPr>
                            <w:r w:rsidRPr="0094409C">
                              <w:rPr>
                                <w:rFonts w:asciiTheme="majorHAnsi" w:hAnsiTheme="majorHAnsi"/>
                                <w:color w:val="44546A" w:themeColor="text2"/>
                                <w:spacing w:val="10"/>
                                <w:sz w:val="48"/>
                                <w:szCs w:val="48"/>
                                <w:lang w:val="en-GB"/>
                              </w:rPr>
                              <w:t>D</w:t>
                            </w:r>
                            <w:r>
                              <w:rPr>
                                <w:rFonts w:asciiTheme="majorHAnsi" w:hAnsiTheme="majorHAnsi"/>
                                <w:color w:val="44546A" w:themeColor="text2"/>
                                <w:spacing w:val="10"/>
                                <w:sz w:val="48"/>
                                <w:szCs w:val="48"/>
                                <w:lang w:val="en-GB"/>
                              </w:rPr>
                              <w:t>efining</w:t>
                            </w:r>
                            <w:r w:rsidRPr="0094409C">
                              <w:rPr>
                                <w:rFonts w:asciiTheme="majorHAnsi" w:hAnsiTheme="majorHAnsi"/>
                                <w:color w:val="44546A" w:themeColor="text2"/>
                                <w:spacing w:val="10"/>
                                <w:sz w:val="48"/>
                                <w:szCs w:val="48"/>
                                <w:lang w:val="en-GB"/>
                              </w:rPr>
                              <w:t xml:space="preserve"> the Events and Festivals Industry</w:t>
                            </w:r>
                          </w:p>
                        </w:txbxContent>
                      </v:textbox>
                    </v:shape>
                    <w10:wrap anchorx="page" anchory="page"/>
                  </v:group>
                </w:pict>
              </mc:Fallback>
            </mc:AlternateContent>
          </w:r>
          <w:r w:rsidRPr="00137BB5">
            <w:rPr>
              <w:rFonts w:ascii="Arial" w:hAnsi="Arial" w:cs="Arial"/>
              <w:noProof/>
              <w:color w:val="000000" w:themeColor="text1"/>
              <w:lang w:val="en-GB" w:eastAsia="en-GB"/>
            </w:rPr>
            <mc:AlternateContent>
              <mc:Choice Requires="wps">
                <w:drawing>
                  <wp:anchor distT="0" distB="0" distL="114300" distR="114300" simplePos="0" relativeHeight="251649536" behindDoc="1" locked="0" layoutInCell="1" allowOverlap="1" wp14:anchorId="47108B92" wp14:editId="60C743EB">
                    <wp:simplePos x="0" y="0"/>
                    <wp:positionH relativeFrom="page">
                      <wp:posOffset>241300</wp:posOffset>
                    </wp:positionH>
                    <wp:positionV relativeFrom="page">
                      <wp:posOffset>6085</wp:posOffset>
                    </wp:positionV>
                    <wp:extent cx="7315200" cy="9601200"/>
                    <wp:effectExtent l="0" t="0" r="127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FD42D32" id="Rectangle 464" o:spid="_x0000_s1026" alt="Title: Color background" style="position:absolute;margin-left:19pt;margin-top:.5pt;width:8in;height:756pt;z-index:-251666944;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" fillcolor="#e7e6e6 [3214]" stroked="f">
                    <w10:wrap anchorx="page" anchory="page"/>
                  </v:rect>
                </w:pict>
              </mc:Fallback>
            </mc:AlternateContent>
          </w:r>
        </w:p>
        <w:p w14:paraId="2985B992" w14:textId="77777777" w:rsidR="007D76EA" w:rsidRPr="00137BB5" w:rsidRDefault="0094409C" w:rsidP="00137BB5">
          <w:pPr>
            <w:spacing w:line="360" w:lineRule="auto"/>
            <w:rPr>
              <w:rFonts w:ascii="Arial" w:hAnsi="Arial" w:cs="Arial"/>
              <w:color w:val="000000" w:themeColor="text1"/>
              <w:lang w:val="en-GB"/>
            </w:rPr>
          </w:pPr>
          <w:r w:rsidRPr="00137BB5">
            <w:rPr>
              <w:rFonts w:ascii="Arial" w:hAnsi="Arial" w:cs="Arial"/>
              <w:noProof/>
              <w:color w:val="000000" w:themeColor="text1"/>
              <w:lang w:val="en-GB" w:eastAsia="en-GB"/>
            </w:rPr>
            <mc:AlternateContent>
              <mc:Choice Requires="wpg">
                <w:drawing>
                  <wp:anchor distT="0" distB="0" distL="114300" distR="114300" simplePos="0" relativeHeight="251667968" behindDoc="0" locked="0" layoutInCell="1" allowOverlap="1" wp14:anchorId="57856D14" wp14:editId="34B688E2">
                    <wp:simplePos x="0" y="0"/>
                    <wp:positionH relativeFrom="page">
                      <wp:posOffset>2882900</wp:posOffset>
                    </wp:positionH>
                    <wp:positionV relativeFrom="page">
                      <wp:posOffset>7203440</wp:posOffset>
                    </wp:positionV>
                    <wp:extent cx="4672330" cy="3373755"/>
                    <wp:effectExtent l="0" t="0" r="1270" b="4445"/>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330" cy="3373755"/>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459740"/>
                                <a:ext cx="3904218" cy="2149815"/>
                              </a:xfrm>
                              <a:prstGeom prst="rect">
                                <a:avLst/>
                              </a:prstGeom>
                              <a:noFill/>
                              <a:ln w="6350">
                                <a:noFill/>
                              </a:ln>
                            </wps:spPr>
                            <wps:txbx>
                              <w:txbxContent>
                                <w:sdt>
                                  <w:sdtPr>
                                    <w:rPr>
                                      <w:color w:val="44546A" w:themeColor="text2"/>
                                      <w:spacing w:val="10"/>
                                      <w:sz w:val="40"/>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3E9D44B" w14:textId="77777777" w:rsidR="0094409C" w:rsidRPr="0094409C" w:rsidRDefault="0094409C">
                                      <w:pPr>
                                        <w:pStyle w:val="NoSpacing"/>
                                        <w:spacing w:after="240"/>
                                        <w:jc w:val="right"/>
                                        <w:rPr>
                                          <w:color w:val="44546A" w:themeColor="text2"/>
                                          <w:spacing w:val="10"/>
                                          <w:sz w:val="40"/>
                                          <w:szCs w:val="36"/>
                                        </w:rPr>
                                      </w:pPr>
                                      <w:r w:rsidRPr="0094409C">
                                        <w:rPr>
                                          <w:color w:val="44546A" w:themeColor="text2"/>
                                          <w:spacing w:val="10"/>
                                          <w:sz w:val="40"/>
                                          <w:szCs w:val="36"/>
                                        </w:rPr>
                                        <w:t>Kacey Mills        1808911</w:t>
                                      </w:r>
                                    </w:p>
                                  </w:sdtContent>
                                </w:sdt>
                                <w:p w14:paraId="0C81F58D" w14:textId="77777777" w:rsidR="0094409C" w:rsidRDefault="0094409C" w:rsidP="0094409C">
                                  <w:pPr>
                                    <w:pStyle w:val="NoSpacing"/>
                                    <w:ind w:left="720"/>
                                    <w:rPr>
                                      <w:color w:val="44546A" w:themeColor="text2"/>
                                      <w:spacing w:val="10"/>
                                      <w:sz w:val="28"/>
                                      <w:szCs w:val="28"/>
                                    </w:rPr>
                                  </w:pPr>
                                  <w:r>
                                    <w:rPr>
                                      <w:color w:val="44546A" w:themeColor="text2"/>
                                      <w:spacing w:val="10"/>
                                      <w:sz w:val="28"/>
                                      <w:szCs w:val="28"/>
                                    </w:rPr>
                                    <w:t xml:space="preserve">         </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7856D14" id="Group 454" o:spid="_x0000_s1031" alt="Title: Author and company name with crop mark graphic" style="position:absolute;margin-left:227pt;margin-top:567.2pt;width:367.9pt;height:265.65pt;z-index:251667968;mso-position-horizontal-relative:page;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top:4597;width:39042;height:214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40"/>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3E9D44B" w14:textId="77777777" w:rsidR="0094409C" w:rsidRPr="0094409C" w:rsidRDefault="0094409C">
                                <w:pPr>
                                  <w:pStyle w:val="NoSpacing"/>
                                  <w:spacing w:after="240"/>
                                  <w:jc w:val="right"/>
                                  <w:rPr>
                                    <w:color w:val="44546A" w:themeColor="text2"/>
                                    <w:spacing w:val="10"/>
                                    <w:sz w:val="40"/>
                                    <w:szCs w:val="36"/>
                                  </w:rPr>
                                </w:pPr>
                                <w:r w:rsidRPr="0094409C">
                                  <w:rPr>
                                    <w:color w:val="44546A" w:themeColor="text2"/>
                                    <w:spacing w:val="10"/>
                                    <w:sz w:val="40"/>
                                    <w:szCs w:val="36"/>
                                  </w:rPr>
                                  <w:t>Kacey Mills        1808911</w:t>
                                </w:r>
                              </w:p>
                            </w:sdtContent>
                          </w:sdt>
                          <w:p w14:paraId="0C81F58D" w14:textId="77777777" w:rsidR="0094409C" w:rsidRDefault="0094409C" w:rsidP="0094409C">
                            <w:pPr>
                              <w:pStyle w:val="NoSpacing"/>
                              <w:ind w:left="720"/>
                              <w:rPr>
                                <w:color w:val="44546A" w:themeColor="text2"/>
                                <w:spacing w:val="10"/>
                                <w:sz w:val="28"/>
                                <w:szCs w:val="28"/>
                              </w:rPr>
                            </w:pPr>
                            <w:r>
                              <w:rPr>
                                <w:color w:val="44546A" w:themeColor="text2"/>
                                <w:spacing w:val="10"/>
                                <w:sz w:val="28"/>
                                <w:szCs w:val="28"/>
                              </w:rPr>
                              <w:t xml:space="preserve">         </w:t>
                            </w:r>
                          </w:p>
                        </w:txbxContent>
                      </v:textbox>
                    </v:shape>
                    <w10:wrap anchorx="page" anchory="page"/>
                  </v:group>
                </w:pict>
              </mc:Fallback>
            </mc:AlternateContent>
          </w:r>
          <w:r w:rsidRPr="00137BB5">
            <w:rPr>
              <w:rFonts w:ascii="Arial" w:hAnsi="Arial" w:cs="Arial"/>
              <w:color w:val="000000" w:themeColor="text1"/>
              <w:lang w:val="en-GB"/>
            </w:rPr>
            <w:br w:type="page"/>
          </w:r>
        </w:p>
        <w:p w14:paraId="0A2CE4F1" w14:textId="77777777" w:rsidR="0094409C" w:rsidRPr="00137BB5" w:rsidRDefault="00A929DE" w:rsidP="00137BB5">
          <w:pPr>
            <w:spacing w:line="360" w:lineRule="auto"/>
            <w:rPr>
              <w:rFonts w:ascii="Arial" w:hAnsi="Arial" w:cs="Arial"/>
              <w:color w:val="000000" w:themeColor="text1"/>
              <w:lang w:val="en-GB"/>
            </w:rPr>
          </w:pPr>
        </w:p>
      </w:sdtContent>
    </w:sdt>
    <w:p w14:paraId="4222D2A9" w14:textId="1867DA18" w:rsidR="00E22C61" w:rsidRPr="00137BB5" w:rsidRDefault="007C255E" w:rsidP="00137BB5">
      <w:pPr>
        <w:spacing w:line="360" w:lineRule="auto"/>
        <w:rPr>
          <w:rFonts w:ascii="Arial" w:hAnsi="Arial" w:cs="Arial"/>
          <w:color w:val="000000" w:themeColor="text1"/>
          <w:lang w:val="en-GB"/>
        </w:rPr>
      </w:pPr>
      <w:r w:rsidRPr="00137BB5">
        <w:rPr>
          <w:rFonts w:ascii="Arial" w:hAnsi="Arial" w:cs="Arial"/>
          <w:color w:val="000000" w:themeColor="text1"/>
          <w:lang w:val="en-GB"/>
        </w:rPr>
        <w:t>An event ca</w:t>
      </w:r>
      <w:r w:rsidR="004173FC" w:rsidRPr="00137BB5">
        <w:rPr>
          <w:rFonts w:ascii="Arial" w:hAnsi="Arial" w:cs="Arial"/>
          <w:color w:val="000000" w:themeColor="text1"/>
          <w:lang w:val="en-GB"/>
        </w:rPr>
        <w:t>n be defined</w:t>
      </w:r>
      <w:r w:rsidRPr="00137BB5">
        <w:rPr>
          <w:rFonts w:ascii="Arial" w:hAnsi="Arial" w:cs="Arial"/>
          <w:color w:val="000000" w:themeColor="text1"/>
          <w:lang w:val="en-GB"/>
        </w:rPr>
        <w:t xml:space="preserve"> as a planned public</w:t>
      </w:r>
      <w:r w:rsidR="0035707A" w:rsidRPr="00137BB5">
        <w:rPr>
          <w:rFonts w:ascii="Arial" w:hAnsi="Arial" w:cs="Arial"/>
          <w:color w:val="000000" w:themeColor="text1"/>
          <w:lang w:val="en-GB"/>
        </w:rPr>
        <w:t xml:space="preserve"> gathering for a certain occasion or </w:t>
      </w:r>
      <w:r w:rsidR="00926AA7" w:rsidRPr="00137BB5">
        <w:rPr>
          <w:rFonts w:ascii="Arial" w:hAnsi="Arial" w:cs="Arial"/>
          <w:color w:val="000000" w:themeColor="text1"/>
          <w:lang w:val="en-GB"/>
        </w:rPr>
        <w:t xml:space="preserve">purpose. </w:t>
      </w:r>
      <w:r w:rsidR="004173FC" w:rsidRPr="00137BB5">
        <w:rPr>
          <w:rFonts w:ascii="Arial" w:hAnsi="Arial" w:cs="Arial"/>
          <w:color w:val="000000" w:themeColor="text1"/>
          <w:lang w:val="en-GB"/>
        </w:rPr>
        <w:t>The events industry can be divided in</w:t>
      </w:r>
      <w:r w:rsidR="00C22B56" w:rsidRPr="00137BB5">
        <w:rPr>
          <w:rFonts w:ascii="Arial" w:hAnsi="Arial" w:cs="Arial"/>
          <w:color w:val="000000" w:themeColor="text1"/>
          <w:lang w:val="en-GB"/>
        </w:rPr>
        <w:t xml:space="preserve">to three sectors, these include, </w:t>
      </w:r>
      <w:r w:rsidR="004173FC" w:rsidRPr="00137BB5">
        <w:rPr>
          <w:rFonts w:ascii="Arial" w:hAnsi="Arial" w:cs="Arial"/>
          <w:color w:val="000000" w:themeColor="text1"/>
          <w:lang w:val="en-GB"/>
        </w:rPr>
        <w:t>Music/Cultural</w:t>
      </w:r>
      <w:r w:rsidR="00C22B56" w:rsidRPr="00137BB5">
        <w:rPr>
          <w:rFonts w:ascii="Arial" w:hAnsi="Arial" w:cs="Arial"/>
          <w:color w:val="000000" w:themeColor="text1"/>
          <w:lang w:val="en-GB"/>
        </w:rPr>
        <w:t xml:space="preserve">, </w:t>
      </w:r>
      <w:r w:rsidR="004173FC" w:rsidRPr="00137BB5">
        <w:rPr>
          <w:rFonts w:ascii="Arial" w:hAnsi="Arial" w:cs="Arial"/>
          <w:color w:val="000000" w:themeColor="text1"/>
          <w:lang w:val="en-GB"/>
        </w:rPr>
        <w:t>Sport</w:t>
      </w:r>
      <w:r w:rsidR="00C22B56" w:rsidRPr="00137BB5">
        <w:rPr>
          <w:rFonts w:ascii="Arial" w:hAnsi="Arial" w:cs="Arial"/>
          <w:color w:val="000000" w:themeColor="text1"/>
          <w:lang w:val="en-GB"/>
        </w:rPr>
        <w:t xml:space="preserve">, </w:t>
      </w:r>
      <w:r w:rsidR="004173FC" w:rsidRPr="00137BB5">
        <w:rPr>
          <w:rFonts w:ascii="Arial" w:hAnsi="Arial" w:cs="Arial"/>
          <w:color w:val="000000" w:themeColor="text1"/>
          <w:lang w:val="en-GB"/>
        </w:rPr>
        <w:t>Business/Meetings/Conference</w:t>
      </w:r>
      <w:r w:rsidR="00C22B56" w:rsidRPr="00137BB5">
        <w:rPr>
          <w:rFonts w:ascii="Arial" w:hAnsi="Arial" w:cs="Arial"/>
          <w:color w:val="000000" w:themeColor="text1"/>
          <w:lang w:val="en-GB"/>
        </w:rPr>
        <w:t xml:space="preserve">s. </w:t>
      </w:r>
      <w:r w:rsidR="001C160C">
        <w:rPr>
          <w:rFonts w:ascii="Arial" w:hAnsi="Arial" w:cs="Arial"/>
          <w:color w:val="000000" w:themeColor="text1"/>
          <w:lang w:val="en-GB"/>
        </w:rPr>
        <w:t>Over the y</w:t>
      </w:r>
      <w:r w:rsidR="00A12A91" w:rsidRPr="00137BB5">
        <w:rPr>
          <w:rFonts w:ascii="Arial" w:hAnsi="Arial" w:cs="Arial"/>
          <w:color w:val="000000" w:themeColor="text1"/>
          <w:lang w:val="en-GB"/>
        </w:rPr>
        <w:t xml:space="preserve">ears events have become more central to our culture. This </w:t>
      </w:r>
      <w:r w:rsidR="00F50DE3" w:rsidRPr="00137BB5">
        <w:rPr>
          <w:rFonts w:ascii="Arial" w:hAnsi="Arial" w:cs="Arial"/>
          <w:color w:val="000000" w:themeColor="text1"/>
          <w:lang w:val="en-GB"/>
        </w:rPr>
        <w:t>is</w:t>
      </w:r>
      <w:r w:rsidR="00A12A91" w:rsidRPr="00137BB5">
        <w:rPr>
          <w:rFonts w:ascii="Arial" w:hAnsi="Arial" w:cs="Arial"/>
          <w:color w:val="000000" w:themeColor="text1"/>
          <w:lang w:val="en-GB"/>
        </w:rPr>
        <w:t xml:space="preserve"> due t</w:t>
      </w:r>
      <w:r w:rsidR="000C0DC2" w:rsidRPr="00137BB5">
        <w:rPr>
          <w:rFonts w:ascii="Arial" w:hAnsi="Arial" w:cs="Arial"/>
          <w:color w:val="000000" w:themeColor="text1"/>
          <w:lang w:val="en-GB"/>
        </w:rPr>
        <w:t xml:space="preserve">o the increased amount of leisure time, </w:t>
      </w:r>
      <w:r w:rsidR="00F50DE3" w:rsidRPr="00137BB5">
        <w:rPr>
          <w:rFonts w:ascii="Arial" w:hAnsi="Arial" w:cs="Arial"/>
          <w:color w:val="000000" w:themeColor="text1"/>
          <w:lang w:val="en-GB"/>
        </w:rPr>
        <w:t>enabling people to travel more, explore and attend events.</w:t>
      </w:r>
      <w:r w:rsidR="007D76EA" w:rsidRPr="00137BB5">
        <w:rPr>
          <w:rFonts w:ascii="Arial" w:hAnsi="Arial" w:cs="Arial"/>
          <w:color w:val="000000" w:themeColor="text1"/>
          <w:lang w:val="en-GB"/>
        </w:rPr>
        <w:t xml:space="preserve"> There are many events, both profit and non-profit. They are held for various reasons for example, celebratory, social, commercial or entertainment reasons</w:t>
      </w:r>
      <w:r w:rsidR="00F50DE3" w:rsidRPr="00137BB5">
        <w:rPr>
          <w:rFonts w:ascii="Arial" w:hAnsi="Arial" w:cs="Arial"/>
          <w:color w:val="000000" w:themeColor="text1"/>
          <w:lang w:val="en-GB"/>
        </w:rPr>
        <w:t xml:space="preserve">. </w:t>
      </w:r>
      <w:r w:rsidR="00BE6677" w:rsidRPr="00137BB5">
        <w:rPr>
          <w:rFonts w:ascii="Arial" w:hAnsi="Arial" w:cs="Arial"/>
          <w:color w:val="000000" w:themeColor="text1"/>
          <w:lang w:val="en-GB"/>
        </w:rPr>
        <w:t xml:space="preserve">Throughout this essay, we will focus on the Events and Festivals Industries, highlighting the historical developments that have helped shape them. </w:t>
      </w:r>
      <w:r w:rsidR="00B0108F" w:rsidRPr="00137BB5">
        <w:rPr>
          <w:rFonts w:ascii="Arial" w:hAnsi="Arial" w:cs="Arial"/>
          <w:i/>
          <w:color w:val="000000" w:themeColor="text1"/>
          <w:lang w:val="en-GB"/>
        </w:rPr>
        <w:t>‘Each year, events occur throughout the United Kingdom. They dominate the media, fill transport systems, hotels and venues, meet business objectives, motivate communities and create positive and negative</w:t>
      </w:r>
      <w:r w:rsidR="005C175B" w:rsidRPr="00137BB5">
        <w:rPr>
          <w:rFonts w:ascii="Arial" w:hAnsi="Arial" w:cs="Arial"/>
          <w:i/>
          <w:color w:val="000000" w:themeColor="text1"/>
          <w:lang w:val="en-GB"/>
        </w:rPr>
        <w:t xml:space="preserve"> impacts’</w:t>
      </w:r>
      <w:r w:rsidR="00363DC3" w:rsidRPr="00137BB5">
        <w:rPr>
          <w:rFonts w:ascii="Arial" w:hAnsi="Arial" w:cs="Arial"/>
          <w:i/>
          <w:color w:val="000000" w:themeColor="text1"/>
          <w:lang w:val="en-GB"/>
        </w:rPr>
        <w:t xml:space="preserve">. </w:t>
      </w:r>
      <w:r w:rsidR="00B0108F" w:rsidRPr="00137BB5">
        <w:rPr>
          <w:rFonts w:ascii="Arial" w:hAnsi="Arial" w:cs="Arial"/>
          <w:color w:val="000000" w:themeColor="text1"/>
          <w:lang w:val="en-GB"/>
        </w:rPr>
        <w:t xml:space="preserve">Bowdin et al (2006). </w:t>
      </w:r>
      <w:r w:rsidR="00B0108F" w:rsidRPr="00137BB5">
        <w:rPr>
          <w:rFonts w:ascii="Arial" w:eastAsia="Times New Roman" w:hAnsi="Arial" w:cs="Arial"/>
          <w:color w:val="000000" w:themeColor="text1"/>
          <w:shd w:val="clear" w:color="auto" w:fill="FFFFFF"/>
        </w:rPr>
        <w:t>Many events</w:t>
      </w:r>
      <w:r w:rsidR="004B5D2A" w:rsidRPr="00137BB5">
        <w:rPr>
          <w:rFonts w:ascii="Arial" w:eastAsia="Times New Roman" w:hAnsi="Arial" w:cs="Arial"/>
          <w:color w:val="000000" w:themeColor="text1"/>
          <w:shd w:val="clear" w:color="auto" w:fill="FFFFFF"/>
        </w:rPr>
        <w:t xml:space="preserve"> are supported by the Government they use events as part of the</w:t>
      </w:r>
      <w:r w:rsidR="00D44257" w:rsidRPr="00137BB5">
        <w:rPr>
          <w:rFonts w:ascii="Arial" w:eastAsia="Times New Roman" w:hAnsi="Arial" w:cs="Arial"/>
          <w:color w:val="000000" w:themeColor="text1"/>
          <w:shd w:val="clear" w:color="auto" w:fill="FFFFFF"/>
        </w:rPr>
        <w:t>ir</w:t>
      </w:r>
      <w:r w:rsidR="004B5D2A" w:rsidRPr="00137BB5">
        <w:rPr>
          <w:rFonts w:ascii="Arial" w:eastAsia="Times New Roman" w:hAnsi="Arial" w:cs="Arial"/>
          <w:color w:val="000000" w:themeColor="text1"/>
          <w:shd w:val="clear" w:color="auto" w:fill="FFFFFF"/>
        </w:rPr>
        <w:t xml:space="preserve"> marketing and eco</w:t>
      </w:r>
      <w:r w:rsidR="00D44257" w:rsidRPr="00137BB5">
        <w:rPr>
          <w:rFonts w:ascii="Arial" w:eastAsia="Times New Roman" w:hAnsi="Arial" w:cs="Arial"/>
          <w:color w:val="000000" w:themeColor="text1"/>
          <w:shd w:val="clear" w:color="auto" w:fill="FFFFFF"/>
        </w:rPr>
        <w:t xml:space="preserve">nomic development strategies. This helps towards destination marketing and nation building for that country. </w:t>
      </w:r>
      <w:r w:rsidR="00905F0B" w:rsidRPr="00137BB5">
        <w:rPr>
          <w:rFonts w:ascii="Arial" w:eastAsia="Times New Roman" w:hAnsi="Arial" w:cs="Arial"/>
          <w:color w:val="000000" w:themeColor="text1"/>
          <w:shd w:val="clear" w:color="auto" w:fill="FFFFFF"/>
        </w:rPr>
        <w:t>Similar as Businesses and Corporations</w:t>
      </w:r>
      <w:r w:rsidR="00926AA7" w:rsidRPr="00137BB5">
        <w:rPr>
          <w:rFonts w:ascii="Arial" w:eastAsia="Times New Roman" w:hAnsi="Arial" w:cs="Arial"/>
          <w:color w:val="000000" w:themeColor="text1"/>
          <w:shd w:val="clear" w:color="auto" w:fill="FFFFFF"/>
        </w:rPr>
        <w:t>,</w:t>
      </w:r>
      <w:r w:rsidR="00905F0B" w:rsidRPr="00137BB5">
        <w:rPr>
          <w:rFonts w:ascii="Arial" w:eastAsia="Times New Roman" w:hAnsi="Arial" w:cs="Arial"/>
          <w:color w:val="000000" w:themeColor="text1"/>
          <w:shd w:val="clear" w:color="auto" w:fill="FFFFFF"/>
        </w:rPr>
        <w:t xml:space="preserve"> who also embrace events, this hel</w:t>
      </w:r>
      <w:r w:rsidR="00BE6677" w:rsidRPr="00137BB5">
        <w:rPr>
          <w:rFonts w:ascii="Arial" w:eastAsia="Times New Roman" w:hAnsi="Arial" w:cs="Arial"/>
          <w:color w:val="000000" w:themeColor="text1"/>
          <w:shd w:val="clear" w:color="auto" w:fill="FFFFFF"/>
        </w:rPr>
        <w:t>ps towards their image identity and promotion</w:t>
      </w:r>
      <w:r w:rsidR="00905F0B" w:rsidRPr="00137BB5">
        <w:rPr>
          <w:rFonts w:ascii="Arial" w:eastAsia="Times New Roman" w:hAnsi="Arial" w:cs="Arial"/>
          <w:color w:val="000000" w:themeColor="text1"/>
          <w:shd w:val="clear" w:color="auto" w:fill="FFFFFF"/>
        </w:rPr>
        <w:t xml:space="preserve">. </w:t>
      </w:r>
      <w:r w:rsidR="00D44257" w:rsidRPr="00137BB5">
        <w:rPr>
          <w:rFonts w:ascii="Arial" w:eastAsia="Times New Roman" w:hAnsi="Arial" w:cs="Arial"/>
          <w:color w:val="000000" w:themeColor="text1"/>
          <w:shd w:val="clear" w:color="auto" w:fill="FFFFFF"/>
        </w:rPr>
        <w:t>A go</w:t>
      </w:r>
      <w:r w:rsidR="00B0108F" w:rsidRPr="00137BB5">
        <w:rPr>
          <w:rFonts w:ascii="Arial" w:eastAsia="Times New Roman" w:hAnsi="Arial" w:cs="Arial"/>
          <w:color w:val="000000" w:themeColor="text1"/>
          <w:shd w:val="clear" w:color="auto" w:fill="FFFFFF"/>
        </w:rPr>
        <w:t xml:space="preserve">od example of this would be a Mega-event that takes place every four years, the </w:t>
      </w:r>
      <w:r w:rsidR="00D44257" w:rsidRPr="00137BB5">
        <w:rPr>
          <w:rFonts w:ascii="Arial" w:eastAsia="Times New Roman" w:hAnsi="Arial" w:cs="Arial"/>
          <w:color w:val="000000" w:themeColor="text1"/>
          <w:shd w:val="clear" w:color="auto" w:fill="FFFFFF"/>
        </w:rPr>
        <w:t>Olympic</w:t>
      </w:r>
      <w:r w:rsidR="00B0108F" w:rsidRPr="00137BB5">
        <w:rPr>
          <w:rFonts w:ascii="Arial" w:eastAsia="Times New Roman" w:hAnsi="Arial" w:cs="Arial"/>
          <w:color w:val="000000" w:themeColor="text1"/>
          <w:shd w:val="clear" w:color="auto" w:fill="FFFFFF"/>
        </w:rPr>
        <w:t xml:space="preserve"> Games. </w:t>
      </w:r>
      <w:r w:rsidR="009704D6" w:rsidRPr="00137BB5">
        <w:rPr>
          <w:rFonts w:ascii="Arial" w:eastAsia="Times New Roman" w:hAnsi="Arial" w:cs="Arial"/>
          <w:color w:val="000000" w:themeColor="text1"/>
          <w:shd w:val="clear" w:color="auto" w:fill="FFFFFF"/>
        </w:rPr>
        <w:t xml:space="preserve">The Olympic Games </w:t>
      </w:r>
      <w:r w:rsidR="001D7C93" w:rsidRPr="00137BB5">
        <w:rPr>
          <w:rFonts w:ascii="Arial" w:eastAsia="Times New Roman" w:hAnsi="Arial" w:cs="Arial"/>
          <w:color w:val="000000" w:themeColor="text1"/>
          <w:shd w:val="clear" w:color="auto" w:fill="FFFFFF"/>
        </w:rPr>
        <w:t>is a chance to boost the host country’s economy</w:t>
      </w:r>
      <w:r w:rsidR="00E22C61" w:rsidRPr="00137BB5">
        <w:rPr>
          <w:rFonts w:ascii="Arial" w:eastAsia="Times New Roman" w:hAnsi="Arial" w:cs="Arial"/>
          <w:color w:val="000000" w:themeColor="text1"/>
          <w:shd w:val="clear" w:color="auto" w:fill="FFFFFF"/>
        </w:rPr>
        <w:t>, by bringing in tourists, gaining temporary jobs</w:t>
      </w:r>
      <w:r w:rsidR="00BE6677" w:rsidRPr="00137BB5">
        <w:rPr>
          <w:rFonts w:ascii="Arial" w:eastAsia="Times New Roman" w:hAnsi="Arial" w:cs="Arial"/>
          <w:color w:val="000000" w:themeColor="text1"/>
          <w:shd w:val="clear" w:color="auto" w:fill="FFFFFF"/>
        </w:rPr>
        <w:t>,</w:t>
      </w:r>
      <w:r w:rsidR="00E22C61" w:rsidRPr="00137BB5">
        <w:rPr>
          <w:rFonts w:ascii="Arial" w:eastAsia="Times New Roman" w:hAnsi="Arial" w:cs="Arial"/>
          <w:color w:val="000000" w:themeColor="text1"/>
          <w:shd w:val="clear" w:color="auto" w:fill="FFFFFF"/>
        </w:rPr>
        <w:t xml:space="preserve"> and</w:t>
      </w:r>
      <w:r w:rsidR="00BE6677" w:rsidRPr="00137BB5">
        <w:rPr>
          <w:rFonts w:ascii="Arial" w:eastAsia="Times New Roman" w:hAnsi="Arial" w:cs="Arial"/>
          <w:color w:val="000000" w:themeColor="text1"/>
          <w:shd w:val="clear" w:color="auto" w:fill="FFFFFF"/>
        </w:rPr>
        <w:t xml:space="preserve"> a chance for businesses to excel</w:t>
      </w:r>
      <w:r w:rsidR="00E22C61" w:rsidRPr="00137BB5">
        <w:rPr>
          <w:rFonts w:ascii="Arial" w:eastAsia="Times New Roman" w:hAnsi="Arial" w:cs="Arial"/>
          <w:color w:val="000000" w:themeColor="text1"/>
          <w:shd w:val="clear" w:color="auto" w:fill="FFFFFF"/>
        </w:rPr>
        <w:t xml:space="preserve">. </w:t>
      </w:r>
      <w:r w:rsidR="001D7C93" w:rsidRPr="00137BB5">
        <w:rPr>
          <w:rFonts w:ascii="Arial" w:eastAsia="Times New Roman" w:hAnsi="Arial" w:cs="Arial"/>
          <w:color w:val="000000" w:themeColor="text1"/>
          <w:shd w:val="clear" w:color="auto" w:fill="FFFFFF"/>
        </w:rPr>
        <w:t>However, this is a short-term economic benefit</w:t>
      </w:r>
      <w:r w:rsidR="00926AA7" w:rsidRPr="00137BB5">
        <w:rPr>
          <w:rFonts w:ascii="Arial" w:eastAsia="Times New Roman" w:hAnsi="Arial" w:cs="Arial"/>
          <w:color w:val="000000" w:themeColor="text1"/>
          <w:shd w:val="clear" w:color="auto" w:fill="FFFFFF"/>
        </w:rPr>
        <w:t>, a</w:t>
      </w:r>
      <w:r w:rsidR="00AE0B91" w:rsidRPr="00137BB5">
        <w:rPr>
          <w:rFonts w:ascii="Arial" w:eastAsia="Times New Roman" w:hAnsi="Arial" w:cs="Arial"/>
          <w:color w:val="000000" w:themeColor="text1"/>
          <w:shd w:val="clear" w:color="auto" w:fill="FFFFFF"/>
        </w:rPr>
        <w:t>ccording</w:t>
      </w:r>
      <w:r w:rsidR="00E22C61" w:rsidRPr="00137BB5">
        <w:rPr>
          <w:rFonts w:ascii="Arial" w:eastAsia="Times New Roman" w:hAnsi="Arial" w:cs="Arial"/>
          <w:color w:val="000000" w:themeColor="text1"/>
          <w:shd w:val="clear" w:color="auto" w:fill="FFFFFF"/>
        </w:rPr>
        <w:t xml:space="preserve"> </w:t>
      </w:r>
      <w:r w:rsidR="00AE0B91" w:rsidRPr="00137BB5">
        <w:rPr>
          <w:rFonts w:ascii="Arial" w:eastAsia="Times New Roman" w:hAnsi="Arial" w:cs="Arial"/>
          <w:color w:val="000000" w:themeColor="text1"/>
          <w:shd w:val="clear" w:color="auto" w:fill="FFFFFF"/>
        </w:rPr>
        <w:t xml:space="preserve">to </w:t>
      </w:r>
      <w:r w:rsidR="00E22C61" w:rsidRPr="00137BB5">
        <w:rPr>
          <w:rFonts w:ascii="Arial" w:eastAsia="Times New Roman" w:hAnsi="Arial" w:cs="Arial"/>
          <w:color w:val="000000" w:themeColor="text1"/>
          <w:shd w:val="clear" w:color="auto" w:fill="FFFFFF"/>
        </w:rPr>
        <w:t>Investopedia (2018) ‘</w:t>
      </w:r>
      <w:r w:rsidR="00E22C61" w:rsidRPr="00137BB5">
        <w:rPr>
          <w:rFonts w:ascii="Arial" w:eastAsia="Times New Roman" w:hAnsi="Arial" w:cs="Arial"/>
          <w:i/>
          <w:color w:val="000000" w:themeColor="text1"/>
          <w:shd w:val="clear" w:color="auto" w:fill="FFFFFF"/>
        </w:rPr>
        <w:t>London paid $14.6 billion for hosting the Olympics and Paralympics in 2012. Of that amount, $4.4 billion came from taxpayers’.</w:t>
      </w:r>
      <w:r w:rsidR="00BE6677" w:rsidRPr="00137BB5">
        <w:rPr>
          <w:rFonts w:ascii="Arial" w:eastAsia="Times New Roman" w:hAnsi="Arial" w:cs="Arial"/>
          <w:i/>
          <w:color w:val="000000" w:themeColor="text1"/>
          <w:shd w:val="clear" w:color="auto" w:fill="FFFFFF"/>
        </w:rPr>
        <w:t xml:space="preserve"> </w:t>
      </w:r>
      <w:r w:rsidR="00BE6677" w:rsidRPr="00137BB5">
        <w:rPr>
          <w:rFonts w:ascii="Arial" w:eastAsia="Times New Roman" w:hAnsi="Arial" w:cs="Arial"/>
          <w:color w:val="000000" w:themeColor="text1"/>
          <w:shd w:val="clear" w:color="auto" w:fill="FFFFFF"/>
        </w:rPr>
        <w:t>Suggesting there are disadvantages to certain ev</w:t>
      </w:r>
      <w:r w:rsidR="00DC6AC7" w:rsidRPr="00137BB5">
        <w:rPr>
          <w:rFonts w:ascii="Arial" w:eastAsia="Times New Roman" w:hAnsi="Arial" w:cs="Arial"/>
          <w:color w:val="000000" w:themeColor="text1"/>
          <w:shd w:val="clear" w:color="auto" w:fill="FFFFFF"/>
        </w:rPr>
        <w:t xml:space="preserve">ents that take place. </w:t>
      </w:r>
      <w:r w:rsidR="00537918" w:rsidRPr="00137BB5">
        <w:rPr>
          <w:rFonts w:ascii="Arial" w:eastAsia="Times New Roman" w:hAnsi="Arial" w:cs="Arial"/>
          <w:color w:val="000000" w:themeColor="text1"/>
          <w:shd w:val="clear" w:color="auto" w:fill="FFFFFF"/>
        </w:rPr>
        <w:t xml:space="preserve">In the UK alone, the events sector is worth £42.3 billion, this includes the festival </w:t>
      </w:r>
      <w:r w:rsidR="006B007D" w:rsidRPr="00137BB5">
        <w:rPr>
          <w:rFonts w:ascii="Arial" w:eastAsia="Times New Roman" w:hAnsi="Arial" w:cs="Arial"/>
          <w:color w:val="000000" w:themeColor="text1"/>
          <w:shd w:val="clear" w:color="auto" w:fill="FFFFFF"/>
        </w:rPr>
        <w:t xml:space="preserve">and cultural </w:t>
      </w:r>
      <w:r w:rsidR="00537918" w:rsidRPr="00137BB5">
        <w:rPr>
          <w:rFonts w:ascii="Arial" w:eastAsia="Times New Roman" w:hAnsi="Arial" w:cs="Arial"/>
          <w:color w:val="000000" w:themeColor="text1"/>
          <w:shd w:val="clear" w:color="auto" w:fill="FFFFFF"/>
        </w:rPr>
        <w:t>industry making £1.1 billion. Festivals</w:t>
      </w:r>
      <w:r w:rsidR="00C51FC0" w:rsidRPr="00137BB5">
        <w:rPr>
          <w:rFonts w:ascii="Arial" w:eastAsia="Times New Roman" w:hAnsi="Arial" w:cs="Arial"/>
          <w:color w:val="000000" w:themeColor="text1"/>
          <w:shd w:val="clear" w:color="auto" w:fill="FFFFFF"/>
        </w:rPr>
        <w:t xml:space="preserve"> can vary from musical, food</w:t>
      </w:r>
      <w:r w:rsidR="001C160C">
        <w:rPr>
          <w:rFonts w:ascii="Arial" w:eastAsia="Times New Roman" w:hAnsi="Arial" w:cs="Arial"/>
          <w:color w:val="000000" w:themeColor="text1"/>
          <w:shd w:val="clear" w:color="auto" w:fill="FFFFFF"/>
        </w:rPr>
        <w:t xml:space="preserve"> and beverages</w:t>
      </w:r>
      <w:r w:rsidR="00C51FC0" w:rsidRPr="00137BB5">
        <w:rPr>
          <w:rFonts w:ascii="Arial" w:eastAsia="Times New Roman" w:hAnsi="Arial" w:cs="Arial"/>
          <w:color w:val="000000" w:themeColor="text1"/>
          <w:shd w:val="clear" w:color="auto" w:fill="FFFFFF"/>
        </w:rPr>
        <w:t xml:space="preserve"> to religious ceremonies. </w:t>
      </w:r>
      <w:r w:rsidR="0013759F" w:rsidRPr="00137BB5">
        <w:rPr>
          <w:rFonts w:ascii="Arial" w:eastAsia="Times New Roman" w:hAnsi="Arial" w:cs="Arial"/>
          <w:color w:val="000000" w:themeColor="text1"/>
          <w:shd w:val="clear" w:color="auto" w:fill="FFFFFF"/>
        </w:rPr>
        <w:t>They have grown since the ea</w:t>
      </w:r>
      <w:r w:rsidR="00926AA7" w:rsidRPr="00137BB5">
        <w:rPr>
          <w:rFonts w:ascii="Arial" w:eastAsia="Times New Roman" w:hAnsi="Arial" w:cs="Arial"/>
          <w:color w:val="000000" w:themeColor="text1"/>
          <w:shd w:val="clear" w:color="auto" w:fill="FFFFFF"/>
        </w:rPr>
        <w:t xml:space="preserve">rly 1950s from Civic festivals to </w:t>
      </w:r>
      <w:r w:rsidR="0013759F" w:rsidRPr="00137BB5">
        <w:rPr>
          <w:rFonts w:ascii="Arial" w:eastAsia="Times New Roman" w:hAnsi="Arial" w:cs="Arial"/>
          <w:color w:val="000000" w:themeColor="text1"/>
          <w:shd w:val="clear" w:color="auto" w:fill="FFFFFF"/>
        </w:rPr>
        <w:t>rock and roll festivals during the 1960’s and have continued to developed ever since. There are now a variety of fe</w:t>
      </w:r>
      <w:r w:rsidR="00EC6892" w:rsidRPr="00137BB5">
        <w:rPr>
          <w:rFonts w:ascii="Arial" w:eastAsia="Times New Roman" w:hAnsi="Arial" w:cs="Arial"/>
          <w:color w:val="000000" w:themeColor="text1"/>
          <w:shd w:val="clear" w:color="auto" w:fill="FFFFFF"/>
        </w:rPr>
        <w:t>stivals to fit every individual’s</w:t>
      </w:r>
      <w:r w:rsidR="0013759F" w:rsidRPr="00137BB5">
        <w:rPr>
          <w:rFonts w:ascii="Arial" w:eastAsia="Times New Roman" w:hAnsi="Arial" w:cs="Arial"/>
          <w:color w:val="000000" w:themeColor="text1"/>
          <w:shd w:val="clear" w:color="auto" w:fill="FFFFFF"/>
        </w:rPr>
        <w:t xml:space="preserve"> passions and desires, from Glastonbury to </w:t>
      </w:r>
      <w:r w:rsidR="00EC6892" w:rsidRPr="00137BB5">
        <w:rPr>
          <w:rFonts w:ascii="Arial" w:eastAsia="Times New Roman" w:hAnsi="Arial" w:cs="Arial"/>
          <w:color w:val="000000" w:themeColor="text1"/>
          <w:shd w:val="clear" w:color="auto" w:fill="FFFFFF"/>
        </w:rPr>
        <w:t>Comic Con and</w:t>
      </w:r>
      <w:r w:rsidR="00AE0B91" w:rsidRPr="00137BB5">
        <w:rPr>
          <w:rFonts w:ascii="Arial" w:eastAsia="Times New Roman" w:hAnsi="Arial" w:cs="Arial"/>
          <w:color w:val="000000" w:themeColor="text1"/>
          <w:shd w:val="clear" w:color="auto" w:fill="FFFFFF"/>
        </w:rPr>
        <w:t xml:space="preserve"> the Eisteddfod</w:t>
      </w:r>
      <w:r w:rsidR="00EC6892" w:rsidRPr="00137BB5">
        <w:rPr>
          <w:rFonts w:ascii="Arial" w:eastAsia="Times New Roman" w:hAnsi="Arial" w:cs="Arial"/>
          <w:color w:val="000000" w:themeColor="text1"/>
          <w:shd w:val="clear" w:color="auto" w:fill="FFFFFF"/>
        </w:rPr>
        <w:t>.</w:t>
      </w:r>
      <w:bookmarkStart w:id="0" w:name="_GoBack"/>
      <w:bookmarkEnd w:id="0"/>
    </w:p>
    <w:p w14:paraId="4CF884B8" w14:textId="77777777" w:rsidR="007D76EA" w:rsidRPr="00137BB5" w:rsidRDefault="007D76EA" w:rsidP="00137BB5">
      <w:pPr>
        <w:spacing w:line="360" w:lineRule="auto"/>
        <w:rPr>
          <w:rFonts w:ascii="Arial" w:eastAsia="Times New Roman" w:hAnsi="Arial" w:cs="Arial"/>
          <w:color w:val="000000" w:themeColor="text1"/>
          <w:shd w:val="clear" w:color="auto" w:fill="FFFFFF"/>
        </w:rPr>
      </w:pPr>
    </w:p>
    <w:p w14:paraId="0A3BF988" w14:textId="67BF05DD" w:rsidR="009744C3" w:rsidRPr="00137BB5" w:rsidRDefault="007D76EA" w:rsidP="00137BB5">
      <w:pPr>
        <w:spacing w:line="360" w:lineRule="auto"/>
        <w:rPr>
          <w:rFonts w:ascii="Arial" w:hAnsi="Arial" w:cs="Arial"/>
          <w:color w:val="000000" w:themeColor="text1"/>
          <w:lang w:val="en-GB"/>
        </w:rPr>
      </w:pPr>
      <w:r w:rsidRPr="00137BB5">
        <w:rPr>
          <w:rFonts w:ascii="Arial" w:hAnsi="Arial" w:cs="Arial"/>
          <w:color w:val="000000" w:themeColor="text1"/>
          <w:lang w:val="en-GB"/>
        </w:rPr>
        <w:t>The events industry boomed in the UK all the way back in 1936, when ‘The Holidays with Pay Act’ was introduced, this gav</w:t>
      </w:r>
      <w:r w:rsidR="00926AA7" w:rsidRPr="00137BB5">
        <w:rPr>
          <w:rFonts w:ascii="Arial" w:hAnsi="Arial" w:cs="Arial"/>
          <w:color w:val="000000" w:themeColor="text1"/>
          <w:lang w:val="en-GB"/>
        </w:rPr>
        <w:t>e workers the right to take one</w:t>
      </w:r>
      <w:r w:rsidRPr="00137BB5">
        <w:rPr>
          <w:rFonts w:ascii="Arial" w:hAnsi="Arial" w:cs="Arial"/>
          <w:color w:val="000000" w:themeColor="text1"/>
          <w:lang w:val="en-GB"/>
        </w:rPr>
        <w:t xml:space="preserve"> week’s holiday per year. During this time, many workers fled to the seaside to visit resorts such as Butlin’s and attend various events.</w:t>
      </w:r>
      <w:r w:rsidR="00295665" w:rsidRPr="00137BB5">
        <w:rPr>
          <w:rFonts w:ascii="Arial" w:hAnsi="Arial" w:cs="Arial"/>
          <w:color w:val="000000" w:themeColor="text1"/>
          <w:lang w:val="en-GB"/>
        </w:rPr>
        <w:t xml:space="preserve"> </w:t>
      </w:r>
      <w:r w:rsidR="006F57EA" w:rsidRPr="00137BB5">
        <w:rPr>
          <w:rFonts w:ascii="Arial" w:hAnsi="Arial" w:cs="Arial"/>
          <w:color w:val="000000" w:themeColor="text1"/>
          <w:lang w:val="en-GB"/>
        </w:rPr>
        <w:t xml:space="preserve">However, the birth of </w:t>
      </w:r>
      <w:r w:rsidR="003C13C0" w:rsidRPr="00137BB5">
        <w:rPr>
          <w:rFonts w:ascii="Arial" w:hAnsi="Arial" w:cs="Arial"/>
          <w:color w:val="000000" w:themeColor="text1"/>
          <w:lang w:val="en-GB"/>
        </w:rPr>
        <w:t>Occasional events</w:t>
      </w:r>
      <w:r w:rsidR="006F57EA" w:rsidRPr="00137BB5">
        <w:rPr>
          <w:rFonts w:ascii="Arial" w:hAnsi="Arial" w:cs="Arial"/>
          <w:color w:val="000000" w:themeColor="text1"/>
          <w:lang w:val="en-GB"/>
        </w:rPr>
        <w:t xml:space="preserve"> </w:t>
      </w:r>
      <w:r w:rsidR="0099542B" w:rsidRPr="00137BB5">
        <w:rPr>
          <w:rFonts w:ascii="Arial" w:hAnsi="Arial" w:cs="Arial"/>
          <w:color w:val="000000" w:themeColor="text1"/>
          <w:lang w:val="en-GB"/>
        </w:rPr>
        <w:t xml:space="preserve">began in Australia during the Commonwealth Games in Brisbane (1982). This was the beginning of a new era for sporting events and ceremonies. </w:t>
      </w:r>
      <w:r w:rsidR="003C13C0" w:rsidRPr="00137BB5">
        <w:rPr>
          <w:rFonts w:ascii="Arial" w:hAnsi="Arial" w:cs="Arial"/>
          <w:color w:val="000000" w:themeColor="text1"/>
          <w:lang w:val="en-GB"/>
        </w:rPr>
        <w:t>Following this in 1988 was Australia’s Bicentenary</w:t>
      </w:r>
      <w:r w:rsidR="0011115C" w:rsidRPr="00137BB5">
        <w:rPr>
          <w:rFonts w:ascii="Arial" w:hAnsi="Arial" w:cs="Arial"/>
          <w:color w:val="000000" w:themeColor="text1"/>
          <w:lang w:val="en-GB"/>
        </w:rPr>
        <w:t xml:space="preserve">, this </w:t>
      </w:r>
      <w:r w:rsidR="00926AA7" w:rsidRPr="00137BB5">
        <w:rPr>
          <w:rFonts w:ascii="Arial" w:hAnsi="Arial" w:cs="Arial"/>
          <w:color w:val="000000" w:themeColor="text1"/>
          <w:lang w:val="en-GB"/>
        </w:rPr>
        <w:t>is known as an event that has shaped our society.</w:t>
      </w:r>
      <w:r w:rsidR="007010A6" w:rsidRPr="00137BB5">
        <w:rPr>
          <w:rFonts w:ascii="Arial" w:hAnsi="Arial" w:cs="Arial"/>
          <w:color w:val="000000" w:themeColor="text1"/>
          <w:lang w:val="en-GB"/>
        </w:rPr>
        <w:t xml:space="preserve"> From birth, every individual is brought up to mark important events in their lives, such a</w:t>
      </w:r>
      <w:r w:rsidR="009744C3" w:rsidRPr="00137BB5">
        <w:rPr>
          <w:rFonts w:ascii="Arial" w:hAnsi="Arial" w:cs="Arial"/>
          <w:color w:val="000000" w:themeColor="text1"/>
          <w:lang w:val="en-GB"/>
        </w:rPr>
        <w:t>s Birthdays, Christmas and New Y</w:t>
      </w:r>
      <w:r w:rsidR="007010A6" w:rsidRPr="00137BB5">
        <w:rPr>
          <w:rFonts w:ascii="Arial" w:hAnsi="Arial" w:cs="Arial"/>
          <w:color w:val="000000" w:themeColor="text1"/>
          <w:lang w:val="en-GB"/>
        </w:rPr>
        <w:t>ear.  Getz (2005) suggests a special event is ‘</w:t>
      </w:r>
      <w:r w:rsidR="007010A6" w:rsidRPr="00137BB5">
        <w:rPr>
          <w:rFonts w:ascii="Arial" w:hAnsi="Arial" w:cs="Arial"/>
          <w:i/>
          <w:color w:val="000000" w:themeColor="text1"/>
          <w:lang w:val="en-GB"/>
        </w:rPr>
        <w:t>A one-time or infrequently occurring event outside normal programmes or activities of the sponsoring or organising body.’</w:t>
      </w:r>
      <w:r w:rsidR="000E31BD" w:rsidRPr="00137BB5">
        <w:rPr>
          <w:rFonts w:ascii="Arial" w:hAnsi="Arial" w:cs="Arial"/>
          <w:i/>
          <w:color w:val="000000" w:themeColor="text1"/>
          <w:lang w:val="en-GB"/>
        </w:rPr>
        <w:t xml:space="preserve"> </w:t>
      </w:r>
      <w:r w:rsidR="000E31BD" w:rsidRPr="00137BB5">
        <w:rPr>
          <w:rFonts w:ascii="Arial" w:hAnsi="Arial" w:cs="Arial"/>
          <w:color w:val="000000" w:themeColor="text1"/>
          <w:lang w:val="en-GB"/>
        </w:rPr>
        <w:t xml:space="preserve">Many special events that take place can be categorised depending on their purpose, for example, sporting, tourism or corporate. They can also be analysed by </w:t>
      </w:r>
      <w:r w:rsidR="000E31BD" w:rsidRPr="00137BB5">
        <w:rPr>
          <w:rFonts w:ascii="Arial" w:hAnsi="Arial" w:cs="Arial"/>
          <w:color w:val="000000" w:themeColor="text1"/>
        </w:rPr>
        <w:t xml:space="preserve">the </w:t>
      </w:r>
      <w:r w:rsidR="00AD4DE0" w:rsidRPr="00137BB5">
        <w:rPr>
          <w:rFonts w:ascii="Arial" w:hAnsi="Arial" w:cs="Arial"/>
          <w:color w:val="000000" w:themeColor="text1"/>
          <w:lang w:val="en-GB"/>
        </w:rPr>
        <w:t>scale, size and type, these help</w:t>
      </w:r>
      <w:r w:rsidR="000E31BD" w:rsidRPr="00137BB5">
        <w:rPr>
          <w:rFonts w:ascii="Arial" w:hAnsi="Arial" w:cs="Arial"/>
          <w:color w:val="000000" w:themeColor="text1"/>
          <w:lang w:val="en-GB"/>
        </w:rPr>
        <w:t xml:space="preserve"> to</w:t>
      </w:r>
      <w:r w:rsidR="00AD4DE0" w:rsidRPr="00137BB5">
        <w:rPr>
          <w:rFonts w:ascii="Arial" w:hAnsi="Arial" w:cs="Arial"/>
          <w:color w:val="000000" w:themeColor="text1"/>
          <w:lang w:val="en-GB"/>
        </w:rPr>
        <w:t xml:space="preserve"> understand the </w:t>
      </w:r>
      <w:r w:rsidR="004C438A" w:rsidRPr="00137BB5">
        <w:rPr>
          <w:rFonts w:ascii="Arial" w:hAnsi="Arial" w:cs="Arial"/>
          <w:color w:val="000000" w:themeColor="text1"/>
          <w:lang w:val="en-GB"/>
        </w:rPr>
        <w:t>s</w:t>
      </w:r>
      <w:r w:rsidR="000E31BD" w:rsidRPr="00137BB5">
        <w:rPr>
          <w:rFonts w:ascii="Arial" w:hAnsi="Arial" w:cs="Arial"/>
          <w:color w:val="000000" w:themeColor="text1"/>
          <w:lang w:val="en-GB"/>
        </w:rPr>
        <w:t xml:space="preserve">ubject area for that specific </w:t>
      </w:r>
      <w:r w:rsidR="004C438A" w:rsidRPr="00137BB5">
        <w:rPr>
          <w:rFonts w:ascii="Arial" w:hAnsi="Arial" w:cs="Arial"/>
          <w:color w:val="000000" w:themeColor="text1"/>
          <w:lang w:val="en-GB"/>
        </w:rPr>
        <w:t xml:space="preserve">event. For example, research needed for the event or festival, </w:t>
      </w:r>
      <w:r w:rsidR="000E31BD" w:rsidRPr="00137BB5">
        <w:rPr>
          <w:rFonts w:ascii="Arial" w:hAnsi="Arial" w:cs="Arial"/>
          <w:color w:val="000000" w:themeColor="text1"/>
          <w:lang w:val="en-GB"/>
        </w:rPr>
        <w:t>ideas to promote to the right the target market and</w:t>
      </w:r>
      <w:r w:rsidR="004C438A" w:rsidRPr="00137BB5">
        <w:rPr>
          <w:rFonts w:ascii="Arial" w:hAnsi="Arial" w:cs="Arial"/>
          <w:color w:val="000000" w:themeColor="text1"/>
          <w:lang w:val="en-GB"/>
        </w:rPr>
        <w:t xml:space="preserve"> </w:t>
      </w:r>
      <w:r w:rsidR="000E31BD" w:rsidRPr="00137BB5">
        <w:rPr>
          <w:rFonts w:ascii="Arial" w:hAnsi="Arial" w:cs="Arial"/>
          <w:color w:val="000000" w:themeColor="text1"/>
          <w:lang w:val="en-GB"/>
        </w:rPr>
        <w:t>measuring the scale of impact</w:t>
      </w:r>
      <w:r w:rsidR="004C438A" w:rsidRPr="00137BB5">
        <w:rPr>
          <w:rFonts w:ascii="Arial" w:hAnsi="Arial" w:cs="Arial"/>
          <w:color w:val="000000" w:themeColor="text1"/>
          <w:lang w:val="en-GB"/>
        </w:rPr>
        <w:t>. As seen below,</w:t>
      </w:r>
      <w:r w:rsidR="005D767E" w:rsidRPr="00137BB5">
        <w:rPr>
          <w:rFonts w:ascii="Arial" w:hAnsi="Arial" w:cs="Arial"/>
          <w:color w:val="000000" w:themeColor="text1"/>
          <w:lang w:val="en-GB"/>
        </w:rPr>
        <w:t xml:space="preserve"> Figure 1.2</w:t>
      </w:r>
      <w:r w:rsidR="004C438A" w:rsidRPr="00137BB5">
        <w:rPr>
          <w:rFonts w:ascii="Arial" w:hAnsi="Arial" w:cs="Arial"/>
          <w:color w:val="000000" w:themeColor="text1"/>
          <w:lang w:val="en-GB"/>
        </w:rPr>
        <w:t xml:space="preserve"> ‘</w:t>
      </w:r>
      <w:r w:rsidR="004C438A" w:rsidRPr="00137BB5">
        <w:rPr>
          <w:rFonts w:ascii="Arial" w:hAnsi="Arial" w:cs="Arial"/>
          <w:i/>
          <w:color w:val="000000" w:themeColor="text1"/>
          <w:lang w:val="en-GB"/>
        </w:rPr>
        <w:t>The Categorisation (by size and impact)</w:t>
      </w:r>
      <w:r w:rsidR="004C438A" w:rsidRPr="00137BB5">
        <w:rPr>
          <w:rFonts w:ascii="Arial" w:hAnsi="Arial" w:cs="Arial"/>
          <w:color w:val="000000" w:themeColor="text1"/>
          <w:lang w:val="en-GB"/>
        </w:rPr>
        <w:t>’ Bowdin et al (2006).</w:t>
      </w:r>
    </w:p>
    <w:p w14:paraId="2650D544" w14:textId="70E6D23A" w:rsidR="00C22B56" w:rsidRPr="00137BB5" w:rsidRDefault="00C22B56" w:rsidP="00137BB5">
      <w:pPr>
        <w:spacing w:line="360" w:lineRule="auto"/>
        <w:rPr>
          <w:rFonts w:ascii="Arial" w:hAnsi="Arial" w:cs="Arial"/>
          <w:color w:val="000000" w:themeColor="text1"/>
          <w:lang w:val="en-GB"/>
        </w:rPr>
      </w:pPr>
    </w:p>
    <w:p w14:paraId="621BFFC4" w14:textId="77777777" w:rsidR="00C22B56" w:rsidRPr="00137BB5" w:rsidRDefault="00C22B56" w:rsidP="00137BB5">
      <w:pPr>
        <w:spacing w:line="360" w:lineRule="auto"/>
        <w:rPr>
          <w:rFonts w:ascii="Arial" w:hAnsi="Arial" w:cs="Arial"/>
          <w:color w:val="000000" w:themeColor="text1"/>
          <w:lang w:val="en-GB"/>
        </w:rPr>
      </w:pPr>
    </w:p>
    <w:p w14:paraId="6037EB4D" w14:textId="03F21E48" w:rsidR="004C438A" w:rsidRPr="00137BB5" w:rsidRDefault="009744C3" w:rsidP="00137BB5">
      <w:pPr>
        <w:spacing w:line="360" w:lineRule="auto"/>
        <w:rPr>
          <w:rFonts w:ascii="Arial" w:hAnsi="Arial" w:cs="Arial"/>
          <w:color w:val="000000" w:themeColor="text1"/>
          <w:lang w:val="en-GB"/>
        </w:rPr>
      </w:pPr>
      <w:r w:rsidRPr="00137BB5">
        <w:rPr>
          <w:rFonts w:ascii="Arial" w:hAnsi="Arial" w:cs="Arial"/>
          <w:noProof/>
          <w:color w:val="000000" w:themeColor="text1"/>
          <w:lang w:val="en-GB" w:eastAsia="en-GB"/>
        </w:rPr>
        <mc:AlternateContent>
          <mc:Choice Requires="wpg">
            <w:drawing>
              <wp:inline distT="0" distB="0" distL="0" distR="0" wp14:anchorId="7A805F48" wp14:editId="29D45707">
                <wp:extent cx="2146935" cy="1277595"/>
                <wp:effectExtent l="0" t="0" r="37465" b="18415"/>
                <wp:docPr id="2" name="Group 19"/>
                <wp:cNvGraphicFramePr/>
                <a:graphic xmlns:a="http://schemas.openxmlformats.org/drawingml/2006/main">
                  <a:graphicData uri="http://schemas.microsoft.com/office/word/2010/wordprocessingGroup">
                    <wpg:wgp>
                      <wpg:cNvGrpSpPr/>
                      <wpg:grpSpPr bwMode="auto">
                        <a:xfrm>
                          <a:off x="0" y="0"/>
                          <a:ext cx="2146935" cy="1277595"/>
                          <a:chOff x="0" y="0"/>
                          <a:chExt cx="3084" cy="2222"/>
                        </a:xfrm>
                      </wpg:grpSpPr>
                      <wps:wsp>
                        <wps:cNvPr id="3" name="Line 6"/>
                        <wps:cNvCnPr/>
                        <wps:spPr bwMode="auto">
                          <a:xfrm>
                            <a:off x="0" y="2222"/>
                            <a:ext cx="3084" cy="0"/>
                          </a:xfrm>
                          <a:prstGeom prst="line">
                            <a:avLst/>
                          </a:prstGeom>
                          <a:noFill/>
                          <a:ln w="9525">
                            <a:solidFill>
                              <a:schemeClr val="tx1"/>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38099" dir="2700000" algn="ctr" rotWithShape="0">
                                    <a:schemeClr val="bg2">
                                      <a:alpha val="74998"/>
                                    </a:schemeClr>
                                  </a:outerShdw>
                                </a:effectLst>
                              </a14:hiddenEffects>
                            </a:ext>
                          </a:extLst>
                        </wps:spPr>
                        <wps:bodyPr/>
                      </wps:wsp>
                      <wps:wsp>
                        <wps:cNvPr id="4" name="Line 7"/>
                        <wps:cNvCnPr/>
                        <wps:spPr bwMode="auto">
                          <a:xfrm flipV="1">
                            <a:off x="0" y="138"/>
                            <a:ext cx="2761" cy="2084"/>
                          </a:xfrm>
                          <a:prstGeom prst="line">
                            <a:avLst/>
                          </a:prstGeom>
                          <a:noFill/>
                          <a:ln w="9525">
                            <a:solidFill>
                              <a:schemeClr val="tx1"/>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38099" dir="2700000" algn="ctr" rotWithShape="0">
                                    <a:schemeClr val="bg2">
                                      <a:alpha val="74998"/>
                                    </a:schemeClr>
                                  </a:outerShdw>
                                </a:effectLst>
                              </a14:hiddenEffects>
                            </a:ext>
                          </a:extLst>
                        </wps:spPr>
                        <wps:bodyPr/>
                      </wps:wsp>
                      <wps:wsp>
                        <wps:cNvPr id="5" name="Line 18"/>
                        <wps:cNvCnPr/>
                        <wps:spPr bwMode="auto">
                          <a:xfrm>
                            <a:off x="0" y="0"/>
                            <a:ext cx="0" cy="2222"/>
                          </a:xfrm>
                          <a:prstGeom prst="line">
                            <a:avLst/>
                          </a:prstGeom>
                          <a:noFill/>
                          <a:ln w="9525">
                            <a:solidFill>
                              <a:schemeClr val="tx1"/>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38099" dir="2700000" algn="ctr" rotWithShape="0">
                                    <a:schemeClr val="bg2">
                                      <a:alpha val="74998"/>
                                    </a:schemeClr>
                                  </a:outerShdw>
                                </a:effectLst>
                              </a14:hiddenEffects>
                            </a:ext>
                          </a:extLst>
                        </wps:spPr>
                        <wps:bodyPr/>
                      </wps:wsp>
                    </wpg:wgp>
                  </a:graphicData>
                </a:graphic>
              </wp:inline>
            </w:drawing>
          </mc:Choice>
          <mc:Fallback>
            <w:pict>
              <v:group w14:anchorId="0674EB0F" id="Group 19" o:spid="_x0000_s1026" style="width:169.05pt;height:100.6pt;mso-position-horizontal-relative:char;mso-position-vertical-relative:line" coordsize="3084,22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">
                <v:line id="Line 6" o:spid="_x0000_s1027" style="position:absolute;visibility:visible;mso-wrap-style:square" from="0,2222" to="3084,2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" strokecolor="black [3213]">
                  <v:shadow color="#e7e6e6 [3214]" opacity="49150f" offset=".74833mm,.74833mm"/>
                </v:line>
                <v:line id="Line 7" o:spid="_x0000_s1028" style="position:absolute;flip:y;visibility:visible;mso-wrap-style:square" from="0,138" to="2761,2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" strokecolor="black [3213]">
                  <v:shadow color="#e7e6e6 [3214]" opacity="49150f" offset=".74833mm,.74833mm"/>
                </v:line>
                <v:line id="Line 18" o:spid="_x0000_s1029" style="position:absolute;visibility:visible;mso-wrap-style:square" from="0,0" to="0,2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" strokecolor="black [3213]">
                  <v:shadow color="#e7e6e6 [3214]" opacity="49150f" offset=".74833mm,.74833mm"/>
                </v:line>
                <w10:anchorlock/>
              </v:group>
            </w:pict>
          </mc:Fallback>
        </mc:AlternateContent>
      </w:r>
    </w:p>
    <w:p w14:paraId="5C4AD458" w14:textId="3DFB5481" w:rsidR="00942B5B" w:rsidRPr="00137BB5" w:rsidRDefault="00942B5B" w:rsidP="00137BB5">
      <w:pPr>
        <w:spacing w:line="360" w:lineRule="auto"/>
        <w:rPr>
          <w:rFonts w:ascii="Arial" w:hAnsi="Arial" w:cs="Arial"/>
          <w:color w:val="000000" w:themeColor="text1"/>
          <w:lang w:val="en-GB"/>
        </w:rPr>
      </w:pPr>
    </w:p>
    <w:p w14:paraId="3DC118F9" w14:textId="77777777" w:rsidR="004C438A" w:rsidRPr="00137BB5" w:rsidRDefault="004C438A" w:rsidP="00137BB5">
      <w:pPr>
        <w:spacing w:line="360" w:lineRule="auto"/>
        <w:rPr>
          <w:rFonts w:ascii="Arial" w:eastAsia="Times New Roman" w:hAnsi="Arial" w:cs="Arial"/>
          <w:color w:val="000000" w:themeColor="text1"/>
          <w:shd w:val="clear" w:color="auto" w:fill="FFFFFF"/>
        </w:rPr>
      </w:pPr>
      <w:r w:rsidRPr="00137BB5">
        <w:rPr>
          <w:rFonts w:ascii="Arial" w:eastAsia="Times New Roman" w:hAnsi="Arial" w:cs="Arial"/>
          <w:color w:val="000000" w:themeColor="text1"/>
          <w:shd w:val="clear" w:color="auto" w:fill="FFFFFF"/>
        </w:rPr>
        <w:t xml:space="preserve">Local    </w:t>
      </w:r>
      <w:r w:rsidR="000E31BD" w:rsidRPr="00137BB5">
        <w:rPr>
          <w:rFonts w:ascii="Arial" w:eastAsia="Times New Roman" w:hAnsi="Arial" w:cs="Arial"/>
          <w:color w:val="000000" w:themeColor="text1"/>
          <w:shd w:val="clear" w:color="auto" w:fill="FFFFFF"/>
        </w:rPr>
        <w:t xml:space="preserve"> </w:t>
      </w:r>
      <w:r w:rsidRPr="00137BB5">
        <w:rPr>
          <w:rFonts w:ascii="Arial" w:eastAsia="Times New Roman" w:hAnsi="Arial" w:cs="Arial"/>
          <w:color w:val="000000" w:themeColor="text1"/>
          <w:shd w:val="clear" w:color="auto" w:fill="FFFFFF"/>
        </w:rPr>
        <w:t xml:space="preserve">  Major  </w:t>
      </w:r>
      <w:r w:rsidR="000E31BD" w:rsidRPr="00137BB5">
        <w:rPr>
          <w:rFonts w:ascii="Arial" w:eastAsia="Times New Roman" w:hAnsi="Arial" w:cs="Arial"/>
          <w:color w:val="000000" w:themeColor="text1"/>
          <w:shd w:val="clear" w:color="auto" w:fill="FFFFFF"/>
        </w:rPr>
        <w:t xml:space="preserve"> </w:t>
      </w:r>
      <w:r w:rsidRPr="00137BB5">
        <w:rPr>
          <w:rFonts w:ascii="Arial" w:eastAsia="Times New Roman" w:hAnsi="Arial" w:cs="Arial"/>
          <w:color w:val="000000" w:themeColor="text1"/>
          <w:shd w:val="clear" w:color="auto" w:fill="FFFFFF"/>
        </w:rPr>
        <w:t xml:space="preserve">  Hall</w:t>
      </w:r>
      <w:r w:rsidR="000E31BD" w:rsidRPr="00137BB5">
        <w:rPr>
          <w:rFonts w:ascii="Arial" w:eastAsia="Times New Roman" w:hAnsi="Arial" w:cs="Arial"/>
          <w:color w:val="000000" w:themeColor="text1"/>
          <w:shd w:val="clear" w:color="auto" w:fill="FFFFFF"/>
        </w:rPr>
        <w:t xml:space="preserve">mark     </w:t>
      </w:r>
      <w:r w:rsidRPr="00137BB5">
        <w:rPr>
          <w:rFonts w:ascii="Arial" w:eastAsia="Times New Roman" w:hAnsi="Arial" w:cs="Arial"/>
          <w:color w:val="000000" w:themeColor="text1"/>
          <w:shd w:val="clear" w:color="auto" w:fill="FFFFFF"/>
        </w:rPr>
        <w:t xml:space="preserve"> Mega</w:t>
      </w:r>
    </w:p>
    <w:p w14:paraId="7382260D" w14:textId="77777777" w:rsidR="00C22B56" w:rsidRPr="00137BB5" w:rsidRDefault="00C22B56" w:rsidP="00137BB5">
      <w:pPr>
        <w:spacing w:before="100" w:beforeAutospacing="1" w:after="120" w:line="360" w:lineRule="auto"/>
        <w:rPr>
          <w:rFonts w:ascii="Arial" w:eastAsia="Times New Roman" w:hAnsi="Arial" w:cs="Arial"/>
          <w:color w:val="000000" w:themeColor="text1"/>
          <w:shd w:val="clear" w:color="auto" w:fill="FFFFFF"/>
          <w:lang w:val="en-GB"/>
        </w:rPr>
      </w:pPr>
    </w:p>
    <w:p w14:paraId="6470B2B3" w14:textId="09C55CB4" w:rsidR="007055BF" w:rsidRPr="00137BB5" w:rsidRDefault="008355C2" w:rsidP="00137BB5">
      <w:pPr>
        <w:spacing w:before="100" w:beforeAutospacing="1" w:after="120" w:line="360" w:lineRule="auto"/>
        <w:rPr>
          <w:rFonts w:ascii="Arial" w:eastAsia="Times New Roman" w:hAnsi="Arial" w:cs="Arial"/>
          <w:color w:val="000000" w:themeColor="text1"/>
        </w:rPr>
      </w:pPr>
      <w:r w:rsidRPr="00137BB5">
        <w:rPr>
          <w:rFonts w:ascii="Arial" w:eastAsia="Times New Roman" w:hAnsi="Arial" w:cs="Arial"/>
          <w:color w:val="000000" w:themeColor="text1"/>
          <w:shd w:val="clear" w:color="auto" w:fill="FFFFFF"/>
          <w:lang w:val="en-GB"/>
        </w:rPr>
        <w:t>As viewed above</w:t>
      </w:r>
      <w:r w:rsidR="00942B5B" w:rsidRPr="00137BB5">
        <w:rPr>
          <w:rFonts w:ascii="Arial" w:eastAsia="Times New Roman" w:hAnsi="Arial" w:cs="Arial"/>
          <w:color w:val="000000" w:themeColor="text1"/>
          <w:shd w:val="clear" w:color="auto" w:fill="FFFFFF"/>
          <w:lang w:val="en-GB"/>
        </w:rPr>
        <w:t>, ev</w:t>
      </w:r>
      <w:r w:rsidR="000E31BD" w:rsidRPr="00137BB5">
        <w:rPr>
          <w:rFonts w:ascii="Arial" w:eastAsia="Times New Roman" w:hAnsi="Arial" w:cs="Arial"/>
          <w:color w:val="000000" w:themeColor="text1"/>
          <w:shd w:val="clear" w:color="auto" w:fill="FFFFFF"/>
          <w:lang w:val="en-GB"/>
        </w:rPr>
        <w:t xml:space="preserve">ents and festivals can be divided </w:t>
      </w:r>
      <w:r w:rsidR="00942B5B" w:rsidRPr="00137BB5">
        <w:rPr>
          <w:rFonts w:ascii="Arial" w:eastAsia="Times New Roman" w:hAnsi="Arial" w:cs="Arial"/>
          <w:color w:val="000000" w:themeColor="text1"/>
          <w:shd w:val="clear" w:color="auto" w:fill="FFFFFF"/>
          <w:lang w:val="en-GB"/>
        </w:rPr>
        <w:t xml:space="preserve">by </w:t>
      </w:r>
      <w:r w:rsidR="000E31BD" w:rsidRPr="00137BB5">
        <w:rPr>
          <w:rFonts w:ascii="Arial" w:eastAsia="Times New Roman" w:hAnsi="Arial" w:cs="Arial"/>
          <w:color w:val="000000" w:themeColor="text1"/>
          <w:shd w:val="clear" w:color="auto" w:fill="FFFFFF"/>
          <w:lang w:val="en-GB"/>
        </w:rPr>
        <w:t xml:space="preserve">their </w:t>
      </w:r>
      <w:r w:rsidR="00942B5B" w:rsidRPr="00137BB5">
        <w:rPr>
          <w:rFonts w:ascii="Arial" w:eastAsia="Times New Roman" w:hAnsi="Arial" w:cs="Arial"/>
          <w:color w:val="000000" w:themeColor="text1"/>
          <w:shd w:val="clear" w:color="auto" w:fill="FFFFFF"/>
          <w:lang w:val="en-GB"/>
        </w:rPr>
        <w:t xml:space="preserve">size. These include, </w:t>
      </w:r>
      <w:r w:rsidR="000E31BD" w:rsidRPr="00137BB5">
        <w:rPr>
          <w:rFonts w:ascii="Arial" w:eastAsia="Times New Roman" w:hAnsi="Arial" w:cs="Arial"/>
          <w:color w:val="000000" w:themeColor="text1"/>
          <w:shd w:val="clear" w:color="auto" w:fill="FFFFFF"/>
          <w:lang w:val="en-GB"/>
        </w:rPr>
        <w:t>Hallmark, Major, Local/</w:t>
      </w:r>
      <w:r w:rsidR="00942B5B" w:rsidRPr="00137BB5">
        <w:rPr>
          <w:rFonts w:ascii="Arial" w:eastAsia="Times New Roman" w:hAnsi="Arial" w:cs="Arial"/>
          <w:color w:val="000000" w:themeColor="text1"/>
          <w:shd w:val="clear" w:color="auto" w:fill="FFFFFF"/>
          <w:lang w:val="en-GB"/>
        </w:rPr>
        <w:t>Community</w:t>
      </w:r>
      <w:r w:rsidR="000E31BD" w:rsidRPr="00137BB5">
        <w:rPr>
          <w:rFonts w:ascii="Arial" w:eastAsia="Times New Roman" w:hAnsi="Arial" w:cs="Arial"/>
          <w:color w:val="000000" w:themeColor="text1"/>
          <w:shd w:val="clear" w:color="auto" w:fill="FFFFFF"/>
          <w:lang w:val="en-GB"/>
        </w:rPr>
        <w:t xml:space="preserve"> </w:t>
      </w:r>
      <w:r w:rsidR="00942B5B" w:rsidRPr="00137BB5">
        <w:rPr>
          <w:rFonts w:ascii="Arial" w:eastAsia="Times New Roman" w:hAnsi="Arial" w:cs="Arial"/>
          <w:color w:val="000000" w:themeColor="text1"/>
          <w:shd w:val="clear" w:color="auto" w:fill="FFFFFF"/>
          <w:lang w:val="en-GB"/>
        </w:rPr>
        <w:t xml:space="preserve">and Mega. </w:t>
      </w:r>
      <w:r w:rsidR="005E037F" w:rsidRPr="00137BB5">
        <w:rPr>
          <w:rFonts w:ascii="Arial" w:eastAsia="Times New Roman" w:hAnsi="Arial" w:cs="Arial"/>
          <w:color w:val="000000" w:themeColor="text1"/>
          <w:shd w:val="clear" w:color="auto" w:fill="FFFFFF"/>
          <w:lang w:val="en-GB"/>
        </w:rPr>
        <w:t>A Hallmark even</w:t>
      </w:r>
      <w:r w:rsidR="007B5394" w:rsidRPr="00137BB5">
        <w:rPr>
          <w:rFonts w:ascii="Arial" w:eastAsia="Times New Roman" w:hAnsi="Arial" w:cs="Arial"/>
          <w:color w:val="000000" w:themeColor="text1"/>
          <w:shd w:val="clear" w:color="auto" w:fill="FFFFFF"/>
          <w:lang w:val="en-GB"/>
        </w:rPr>
        <w:t>t</w:t>
      </w:r>
      <w:r w:rsidR="00F519BD" w:rsidRPr="00137BB5">
        <w:rPr>
          <w:rFonts w:ascii="Arial" w:eastAsia="Times New Roman" w:hAnsi="Arial" w:cs="Arial"/>
          <w:color w:val="000000" w:themeColor="text1"/>
          <w:shd w:val="clear" w:color="auto" w:fill="FFFFFF"/>
          <w:lang w:val="en-GB"/>
        </w:rPr>
        <w:t xml:space="preserve"> refers to those events that become recognised and identified with a certain place. That event becomes linked with that certain city or town, and is known spread across a range of places. Hallmark events are known to be in the same place at the same time. Ritchie (1984) defines Hallmark events as ‘</w:t>
      </w:r>
      <w:r w:rsidR="00F519BD" w:rsidRPr="00137BB5">
        <w:rPr>
          <w:rFonts w:ascii="Arial" w:eastAsia="Times New Roman" w:hAnsi="Arial" w:cs="Arial"/>
          <w:i/>
          <w:color w:val="000000" w:themeColor="text1"/>
          <w:shd w:val="clear" w:color="auto" w:fill="FFFFFF"/>
          <w:lang w:val="en-GB"/>
        </w:rPr>
        <w:t xml:space="preserve">Major one-time or recurring events of limited duration, developed primarily to enhance awareness, appeal and profitability of a tourism destination in the short term and long term. Such events rely for their success on uniqueness, status or timely significance to create interest and attract attention’. </w:t>
      </w:r>
      <w:r w:rsidR="00F519BD" w:rsidRPr="00137BB5">
        <w:rPr>
          <w:rFonts w:ascii="Arial" w:eastAsia="Times New Roman" w:hAnsi="Arial" w:cs="Arial"/>
          <w:color w:val="000000" w:themeColor="text1"/>
          <w:shd w:val="clear" w:color="auto" w:fill="FFFFFF"/>
          <w:lang w:val="en-GB"/>
        </w:rPr>
        <w:t>An example of a Hallmark event in the UK is Glastonbury festival. Glastonbury is known widespread for its</w:t>
      </w:r>
      <w:r w:rsidR="007055BF" w:rsidRPr="00137BB5">
        <w:rPr>
          <w:rFonts w:ascii="Arial" w:eastAsia="Times New Roman" w:hAnsi="Arial" w:cs="Arial"/>
          <w:color w:val="000000" w:themeColor="text1"/>
          <w:shd w:val="clear" w:color="auto" w:fill="FFFFFF"/>
          <w:lang w:val="en-GB"/>
        </w:rPr>
        <w:t xml:space="preserve"> unique themes, memorable flags and of course, a lot of mud. Glastonbury is known for being a multicultural festival, defined by Wilson and Udall (1982) ‘</w:t>
      </w:r>
      <w:r w:rsidR="007055BF" w:rsidRPr="00137BB5">
        <w:rPr>
          <w:rFonts w:ascii="Arial" w:eastAsia="Times New Roman" w:hAnsi="Arial" w:cs="Arial"/>
          <w:i/>
          <w:color w:val="000000" w:themeColor="text1"/>
          <w:shd w:val="clear" w:color="auto" w:fill="FFFFFF"/>
          <w:lang w:val="en-GB"/>
        </w:rPr>
        <w:t>Festivals representing the cultural materials of many cultures. With few exceptions, audiences tend to be people who are not of the cultures presented’</w:t>
      </w:r>
      <w:r w:rsidR="007055BF" w:rsidRPr="00137BB5">
        <w:rPr>
          <w:rFonts w:ascii="Arial" w:eastAsia="Times New Roman" w:hAnsi="Arial" w:cs="Arial"/>
          <w:color w:val="000000" w:themeColor="text1"/>
          <w:shd w:val="clear" w:color="auto" w:fill="FFFFFF"/>
          <w:lang w:val="en-GB"/>
        </w:rPr>
        <w:t xml:space="preserve">. On the other hand, Major events </w:t>
      </w:r>
      <w:r w:rsidR="007055BF" w:rsidRPr="00137BB5">
        <w:rPr>
          <w:rFonts w:ascii="Arial" w:eastAsia="Times New Roman" w:hAnsi="Arial" w:cs="Arial"/>
          <w:color w:val="000000" w:themeColor="text1"/>
        </w:rPr>
        <w:t>g</w:t>
      </w:r>
      <w:r w:rsidR="00D53CA9" w:rsidRPr="00137BB5">
        <w:rPr>
          <w:rFonts w:ascii="Arial" w:eastAsia="Times New Roman" w:hAnsi="Arial" w:cs="Arial"/>
          <w:color w:val="000000" w:themeColor="text1"/>
        </w:rPr>
        <w:t xml:space="preserve">enerate a mass media coverage, this helps generate interest for business opportunities and tourism. They are known to show long term economic benefits and have a national profile outside of their location. </w:t>
      </w:r>
      <w:r w:rsidR="00583EE8" w:rsidRPr="00137BB5">
        <w:rPr>
          <w:rFonts w:ascii="Arial" w:eastAsia="Times New Roman" w:hAnsi="Arial" w:cs="Arial"/>
          <w:color w:val="000000" w:themeColor="text1"/>
        </w:rPr>
        <w:t xml:space="preserve">In the UK, an example of a major event is </w:t>
      </w:r>
      <w:r w:rsidR="00D53CA9" w:rsidRPr="00137BB5">
        <w:rPr>
          <w:rFonts w:ascii="Arial" w:eastAsia="Times New Roman" w:hAnsi="Arial" w:cs="Arial"/>
          <w:color w:val="000000" w:themeColor="text1"/>
        </w:rPr>
        <w:t>Wimbledon</w:t>
      </w:r>
      <w:r w:rsidR="00583EE8" w:rsidRPr="00137BB5">
        <w:rPr>
          <w:rFonts w:ascii="Arial" w:eastAsia="Times New Roman" w:hAnsi="Arial" w:cs="Arial"/>
          <w:color w:val="000000" w:themeColor="text1"/>
        </w:rPr>
        <w:t xml:space="preserve">, which started in 1877 it is known as the oldest tennis tournament in the world. Other global examples include the Australian Formula One Grand Prix and </w:t>
      </w:r>
      <w:r w:rsidR="00561174" w:rsidRPr="00137BB5">
        <w:rPr>
          <w:rFonts w:ascii="Arial" w:eastAsia="Times New Roman" w:hAnsi="Arial" w:cs="Arial"/>
          <w:color w:val="000000" w:themeColor="text1"/>
        </w:rPr>
        <w:t xml:space="preserve">the Easter Rising in Dublin. </w:t>
      </w:r>
      <w:r w:rsidR="009744C3" w:rsidRPr="00137BB5">
        <w:rPr>
          <w:rFonts w:ascii="Arial" w:eastAsia="Times New Roman" w:hAnsi="Arial" w:cs="Arial"/>
          <w:color w:val="000000" w:themeColor="text1"/>
        </w:rPr>
        <w:t>A Mega event are one-</w:t>
      </w:r>
      <w:r w:rsidR="00A9425E" w:rsidRPr="00137BB5">
        <w:rPr>
          <w:rFonts w:ascii="Arial" w:eastAsia="Times New Roman" w:hAnsi="Arial" w:cs="Arial"/>
          <w:color w:val="000000" w:themeColor="text1"/>
        </w:rPr>
        <w:t>time events, which do not occur annually. These events are large scale that affect numerous economies and are spread across media, having a global impact. Getz (1997) describes these events as ‘</w:t>
      </w:r>
      <w:r w:rsidR="00A9425E" w:rsidRPr="00137BB5">
        <w:rPr>
          <w:rFonts w:ascii="Arial" w:eastAsia="Times New Roman" w:hAnsi="Arial" w:cs="Arial"/>
          <w:i/>
          <w:color w:val="000000" w:themeColor="text1"/>
        </w:rPr>
        <w:t xml:space="preserve">Their volume should exceed 1 million visits, their capital costs should be at least $500 million, and their reputation should be a ‘must see’ event’. </w:t>
      </w:r>
      <w:r w:rsidR="00165188" w:rsidRPr="00137BB5">
        <w:rPr>
          <w:rFonts w:ascii="Arial" w:eastAsia="Times New Roman" w:hAnsi="Arial" w:cs="Arial"/>
          <w:color w:val="000000" w:themeColor="text1"/>
        </w:rPr>
        <w:t xml:space="preserve">An example of a must see Mega event would be the Sydney Olympic Games in 2005, this was also Australia’s first ever Mega event. </w:t>
      </w:r>
      <w:r w:rsidR="00140BBB" w:rsidRPr="00137BB5">
        <w:rPr>
          <w:rFonts w:ascii="Arial" w:eastAsia="Times New Roman" w:hAnsi="Arial" w:cs="Arial"/>
          <w:color w:val="000000" w:themeColor="text1"/>
        </w:rPr>
        <w:t xml:space="preserve">The final size is </w:t>
      </w:r>
      <w:r w:rsidR="00165188" w:rsidRPr="00137BB5">
        <w:rPr>
          <w:rFonts w:ascii="Arial" w:eastAsia="Times New Roman" w:hAnsi="Arial" w:cs="Arial"/>
          <w:color w:val="000000" w:themeColor="text1"/>
        </w:rPr>
        <w:t xml:space="preserve">Local and Community </w:t>
      </w:r>
      <w:r w:rsidR="00864BB6" w:rsidRPr="00137BB5">
        <w:rPr>
          <w:rFonts w:ascii="Arial" w:eastAsia="Times New Roman" w:hAnsi="Arial" w:cs="Arial"/>
          <w:color w:val="000000" w:themeColor="text1"/>
        </w:rPr>
        <w:t>events and festivals</w:t>
      </w:r>
      <w:r w:rsidR="00140BBB" w:rsidRPr="00137BB5">
        <w:rPr>
          <w:rFonts w:ascii="Arial" w:eastAsia="Times New Roman" w:hAnsi="Arial" w:cs="Arial"/>
          <w:color w:val="000000" w:themeColor="text1"/>
        </w:rPr>
        <w:t xml:space="preserve"> these primarily provide benefits to their local community. The target audience and attendees tend to be within the local area and there is minimal media coverage. </w:t>
      </w:r>
      <w:r w:rsidR="00864BB6" w:rsidRPr="00137BB5">
        <w:rPr>
          <w:rFonts w:ascii="Arial" w:eastAsia="Times New Roman" w:hAnsi="Arial" w:cs="Arial"/>
          <w:color w:val="000000" w:themeColor="text1"/>
        </w:rPr>
        <w:t xml:space="preserve">In Swansea, there are numerous local events that take place throughout the year. One being the Gin Festival at the Brangwyn Hall and Lou Lou’s Vintage Fair. </w:t>
      </w:r>
    </w:p>
    <w:p w14:paraId="5EA7FD96" w14:textId="224A5B96" w:rsidR="005E037F" w:rsidRPr="00137BB5" w:rsidRDefault="00E04121" w:rsidP="00137BB5">
      <w:pPr>
        <w:pStyle w:val="NormalWeb"/>
        <w:spacing w:line="360" w:lineRule="auto"/>
        <w:rPr>
          <w:rFonts w:ascii="Arial" w:eastAsia="Times New Roman" w:hAnsi="Arial" w:cs="Arial"/>
          <w:color w:val="000000" w:themeColor="text1"/>
        </w:rPr>
      </w:pPr>
      <w:r w:rsidRPr="00137BB5">
        <w:rPr>
          <w:rFonts w:ascii="Arial" w:eastAsia="Times New Roman" w:hAnsi="Arial" w:cs="Arial"/>
          <w:color w:val="000000" w:themeColor="text1"/>
        </w:rPr>
        <w:t xml:space="preserve">Each size and scale of event has </w:t>
      </w:r>
      <w:r w:rsidR="0092001D" w:rsidRPr="00137BB5">
        <w:rPr>
          <w:rFonts w:ascii="Arial" w:eastAsia="Times New Roman" w:hAnsi="Arial" w:cs="Arial"/>
          <w:color w:val="000000" w:themeColor="text1"/>
        </w:rPr>
        <w:t>positive and negative impacts, these have an effect on the stakeholders and location</w:t>
      </w:r>
      <w:r w:rsidRPr="00137BB5">
        <w:rPr>
          <w:rFonts w:ascii="Arial" w:eastAsia="Times New Roman" w:hAnsi="Arial" w:cs="Arial"/>
          <w:color w:val="000000" w:themeColor="text1"/>
        </w:rPr>
        <w:t xml:space="preserve"> that the event or festival is based</w:t>
      </w:r>
      <w:r w:rsidR="0092001D" w:rsidRPr="00137BB5">
        <w:rPr>
          <w:rFonts w:ascii="Arial" w:eastAsia="Times New Roman" w:hAnsi="Arial" w:cs="Arial"/>
          <w:color w:val="000000" w:themeColor="text1"/>
        </w:rPr>
        <w:t xml:space="preserve">. As adapted from Hall (1989) Table 2.1 </w:t>
      </w:r>
      <w:r w:rsidR="0092001D" w:rsidRPr="00137BB5">
        <w:rPr>
          <w:rFonts w:ascii="Arial" w:eastAsia="Times New Roman" w:hAnsi="Arial" w:cs="Arial"/>
          <w:i/>
          <w:color w:val="000000" w:themeColor="text1"/>
        </w:rPr>
        <w:t>‘The impact of events’</w:t>
      </w:r>
      <w:r w:rsidR="0092001D" w:rsidRPr="00137BB5">
        <w:rPr>
          <w:rFonts w:ascii="Arial" w:eastAsia="Times New Roman" w:hAnsi="Arial" w:cs="Arial"/>
          <w:color w:val="000000" w:themeColor="text1"/>
        </w:rPr>
        <w:t xml:space="preserve">, </w:t>
      </w:r>
      <w:r w:rsidRPr="00137BB5">
        <w:rPr>
          <w:rFonts w:ascii="Arial" w:eastAsia="Times New Roman" w:hAnsi="Arial" w:cs="Arial"/>
          <w:color w:val="000000" w:themeColor="text1"/>
        </w:rPr>
        <w:t xml:space="preserve">there are many factors that are affected such as, Social and Cultural, Environmental, Economic and Political. </w:t>
      </w:r>
      <w:r w:rsidR="00F40BA6" w:rsidRPr="00137BB5">
        <w:rPr>
          <w:rFonts w:ascii="Arial" w:eastAsia="Times New Roman" w:hAnsi="Arial" w:cs="Arial"/>
          <w:color w:val="000000" w:themeColor="text1"/>
        </w:rPr>
        <w:t xml:space="preserve">Event management must be put into best practice in order to monitor the positive and negative impacts. For example, an environmental impact from an event or festival would include, congestion from a high amount of footfall, pollution from emissions, litter in the event and surrounding community, and noise disturbance. Prior the event or festival, the stakeholders should set procedures to be put in place to minimise the negative impacts. </w:t>
      </w:r>
      <w:r w:rsidR="004A34B9" w:rsidRPr="00137BB5">
        <w:rPr>
          <w:rFonts w:ascii="Arial" w:eastAsia="Times New Roman" w:hAnsi="Arial" w:cs="Arial"/>
          <w:color w:val="000000" w:themeColor="text1"/>
        </w:rPr>
        <w:t>Despite this, there can be benefits resulting from the positive impacts. Building connections with the Government and social media, means improving the profile and building support and popularity for the event. These benefits are researched thoroughly before applying appropriate strategies to improve the events outcome. As suggested by Arnold et al (1989)</w:t>
      </w:r>
      <w:r w:rsidR="004A34B9" w:rsidRPr="00137BB5">
        <w:rPr>
          <w:rFonts w:ascii="Arial" w:eastAsia="Times New Roman" w:hAnsi="Arial" w:cs="Arial"/>
          <w:i/>
          <w:color w:val="000000" w:themeColor="text1"/>
        </w:rPr>
        <w:t xml:space="preserve"> ‘Governments in power will continue to use Hallmark events to punctuate the ends of their periods in office, to arouse nationalism, enthusiasm and finally votes’. </w:t>
      </w:r>
      <w:r w:rsidR="004A34B9" w:rsidRPr="00137BB5">
        <w:rPr>
          <w:rFonts w:ascii="Arial" w:eastAsia="Times New Roman" w:hAnsi="Arial" w:cs="Arial"/>
          <w:color w:val="000000" w:themeColor="text1"/>
        </w:rPr>
        <w:t xml:space="preserve">The Government are just one of the stakeholders that contribute to events, not only to </w:t>
      </w:r>
      <w:r w:rsidR="00C22B56" w:rsidRPr="00137BB5">
        <w:rPr>
          <w:rFonts w:ascii="Arial" w:eastAsia="Times New Roman" w:hAnsi="Arial" w:cs="Arial"/>
          <w:color w:val="000000" w:themeColor="text1"/>
        </w:rPr>
        <w:t>improve that host countries international heritage but to boost the economy. Other stakeholders you can find in an event or festival include, customers, communities, suppliers and investors.</w:t>
      </w:r>
    </w:p>
    <w:p w14:paraId="12AE28F3" w14:textId="68A58782" w:rsidR="00323F3A" w:rsidRPr="00137BB5" w:rsidRDefault="00C22B56" w:rsidP="00137BB5">
      <w:pPr>
        <w:pStyle w:val="NormalWeb"/>
        <w:spacing w:line="360" w:lineRule="auto"/>
        <w:rPr>
          <w:rFonts w:ascii="Arial" w:hAnsi="Arial" w:cs="Arial"/>
          <w:color w:val="212529"/>
          <w:lang w:val="en"/>
        </w:rPr>
      </w:pPr>
      <w:r w:rsidRPr="00137BB5">
        <w:rPr>
          <w:rFonts w:ascii="Arial" w:eastAsia="Times New Roman" w:hAnsi="Arial" w:cs="Arial"/>
          <w:color w:val="000000" w:themeColor="text1"/>
        </w:rPr>
        <w:t xml:space="preserve">The success of an event or festival is </w:t>
      </w:r>
      <w:r w:rsidR="003E0C55" w:rsidRPr="00137BB5">
        <w:rPr>
          <w:rFonts w:ascii="Arial" w:eastAsia="Times New Roman" w:hAnsi="Arial" w:cs="Arial"/>
          <w:color w:val="000000" w:themeColor="text1"/>
        </w:rPr>
        <w:t xml:space="preserve">dependent on the strategies put in place. For example the marketing plan, you must understand the relationship between the event itself and the target audience. The importance of understanding attendee motivation is to make decisions based on your audience, to have effective event promotion and programming of the activities available. Also, to meet the wants and needs of customers, fulfilling their expectations. This creates a positive image of the event and will increase the amount of returning customers. </w:t>
      </w:r>
      <w:r w:rsidR="00A76429" w:rsidRPr="00137BB5">
        <w:rPr>
          <w:rFonts w:ascii="Arial" w:eastAsia="Times New Roman" w:hAnsi="Arial" w:cs="Arial"/>
          <w:color w:val="000000" w:themeColor="text1"/>
        </w:rPr>
        <w:t xml:space="preserve">According to Mcdonnell et al (1999) cited from Shone and Parry (2011) there are a number of event motives, these include </w:t>
      </w:r>
      <w:r w:rsidR="00A76429" w:rsidRPr="00137BB5">
        <w:rPr>
          <w:rFonts w:ascii="Arial" w:eastAsia="Times New Roman" w:hAnsi="Arial" w:cs="Arial"/>
          <w:i/>
          <w:color w:val="000000" w:themeColor="text1"/>
        </w:rPr>
        <w:t xml:space="preserve">‘Social, Organisational, Psychological and Personal’. </w:t>
      </w:r>
      <w:r w:rsidR="00A76429" w:rsidRPr="00137BB5">
        <w:rPr>
          <w:rFonts w:ascii="Arial" w:eastAsia="Times New Roman" w:hAnsi="Arial" w:cs="Arial"/>
          <w:color w:val="000000" w:themeColor="text1"/>
        </w:rPr>
        <w:t>Examples of social motives would be, creating a community spirit by bringing all stakeholders together. Social interaction with others, giving people the opportunity to build connections. As for organizational motives, it’s the need to make sales and have organisational presence. Whilst creating a status and taking recognition from that particular event or festival. For many attendees there are personal motives, these include, wanderlust, seeking new experiences and fulfilling their ambitions. Finally, there are many physiologic</w:t>
      </w:r>
      <w:r w:rsidR="00323F3A" w:rsidRPr="00137BB5">
        <w:rPr>
          <w:rFonts w:ascii="Arial" w:eastAsia="Times New Roman" w:hAnsi="Arial" w:cs="Arial"/>
          <w:color w:val="000000" w:themeColor="text1"/>
        </w:rPr>
        <w:t>al motives, many attendees enjoy the physical challenge, whether that’s exercise or experimenting with new foods. Today, there are a number of events and festivals that have considered all motives, Glastonbury Festival being one. With the opportunity to explore different music genres, various themes and activities accessible, whilst creating a sense of community by bringing all nationalities together.</w:t>
      </w:r>
      <w:r w:rsidR="00323F3A" w:rsidRPr="00137BB5">
        <w:rPr>
          <w:rFonts w:ascii="Arial" w:hAnsi="Arial" w:cs="Arial"/>
          <w:color w:val="000000" w:themeColor="text1"/>
          <w:lang w:val="en"/>
        </w:rPr>
        <w:t xml:space="preserve"> Although, many festivals are known not have negative impacts on their communities and environment. With the continuous growth in the festival industry, there are many festivals adapting a more green appro</w:t>
      </w:r>
      <w:r w:rsidR="003017EE" w:rsidRPr="00137BB5">
        <w:rPr>
          <w:rFonts w:ascii="Arial" w:hAnsi="Arial" w:cs="Arial"/>
          <w:color w:val="000000" w:themeColor="text1"/>
          <w:lang w:val="en"/>
        </w:rPr>
        <w:t>ach. An example of</w:t>
      </w:r>
      <w:r w:rsidR="003017EE" w:rsidRPr="00137BB5">
        <w:rPr>
          <w:rFonts w:ascii="Segoe UI" w:hAnsi="Segoe UI" w:cs="Segoe UI"/>
          <w:color w:val="000000" w:themeColor="text1"/>
          <w:lang w:val="en"/>
        </w:rPr>
        <w:t xml:space="preserve"> </w:t>
      </w:r>
      <w:r w:rsidR="003017EE" w:rsidRPr="00137BB5">
        <w:rPr>
          <w:rFonts w:ascii="Arial" w:hAnsi="Arial" w:cs="Arial"/>
          <w:color w:val="212529"/>
          <w:lang w:val="en"/>
        </w:rPr>
        <w:t xml:space="preserve">this is Green Man festival which takes place in the Brecon Beacons. They encourage attendees to go to incorporate local businesses and have green footprint policy. </w:t>
      </w:r>
    </w:p>
    <w:p w14:paraId="2F4C4F55" w14:textId="713486E0" w:rsidR="003017EE" w:rsidRDefault="003017EE" w:rsidP="00323F3A">
      <w:pPr>
        <w:pStyle w:val="NormalWeb"/>
        <w:spacing w:line="360" w:lineRule="auto"/>
        <w:rPr>
          <w:rFonts w:ascii="Arial" w:hAnsi="Arial" w:cs="Arial"/>
          <w:color w:val="212529"/>
          <w:lang w:val="en"/>
        </w:rPr>
      </w:pPr>
      <w:r w:rsidRPr="00137BB5">
        <w:rPr>
          <w:rFonts w:ascii="Arial" w:hAnsi="Arial" w:cs="Arial"/>
          <w:color w:val="212529"/>
          <w:lang w:val="en"/>
        </w:rPr>
        <w:t xml:space="preserve">The Events industry is divided into three sectors, these include Private, Public and Voluntary. </w:t>
      </w:r>
      <w:r w:rsidR="00E423FF" w:rsidRPr="00137BB5">
        <w:rPr>
          <w:rFonts w:ascii="Arial" w:hAnsi="Arial" w:cs="Arial"/>
          <w:color w:val="212529"/>
          <w:lang w:val="en"/>
        </w:rPr>
        <w:t xml:space="preserve">The private sector’s main aim is to make a profit, it is run by companies and corporate organisations, rather than being powered by the Government. There are </w:t>
      </w:r>
      <w:r w:rsidR="00CE7423" w:rsidRPr="00137BB5">
        <w:rPr>
          <w:rFonts w:ascii="Arial" w:hAnsi="Arial" w:cs="Arial"/>
          <w:color w:val="212529"/>
          <w:lang w:val="en"/>
        </w:rPr>
        <w:t xml:space="preserve">a range of events </w:t>
      </w:r>
      <w:r w:rsidR="00E423FF" w:rsidRPr="00137BB5">
        <w:rPr>
          <w:rFonts w:ascii="Arial" w:hAnsi="Arial" w:cs="Arial"/>
          <w:color w:val="212529"/>
          <w:lang w:val="en"/>
        </w:rPr>
        <w:t>that</w:t>
      </w:r>
      <w:r w:rsidR="00CE7423" w:rsidRPr="00137BB5">
        <w:rPr>
          <w:rFonts w:ascii="Arial" w:hAnsi="Arial" w:cs="Arial"/>
          <w:color w:val="212529"/>
          <w:lang w:val="en"/>
        </w:rPr>
        <w:t xml:space="preserve"> take place in the private sector, from sporting events, exhibitions to carnivals. An example of a private sector company is Cinema and Co, this is an independent unique indie film house, live venue and gallery space in the Centre of Swansea. Many events take place throughout the year at this venue, from live screenings and bands to art exhibitions. As for the public sector events, these are powered by Government agencies. The generators can be the central </w:t>
      </w:r>
      <w:r w:rsidR="009C6A0A" w:rsidRPr="00137BB5">
        <w:rPr>
          <w:rFonts w:ascii="Arial" w:hAnsi="Arial" w:cs="Arial"/>
          <w:color w:val="212529"/>
          <w:lang w:val="en"/>
        </w:rPr>
        <w:t xml:space="preserve">or local </w:t>
      </w:r>
      <w:r w:rsidR="00CE7423" w:rsidRPr="00137BB5">
        <w:rPr>
          <w:rFonts w:ascii="Arial" w:hAnsi="Arial" w:cs="Arial"/>
          <w:color w:val="212529"/>
          <w:lang w:val="en"/>
        </w:rPr>
        <w:t>Government, public space authorities</w:t>
      </w:r>
      <w:r w:rsidR="009C6A0A" w:rsidRPr="00137BB5">
        <w:rPr>
          <w:rFonts w:ascii="Arial" w:hAnsi="Arial" w:cs="Arial"/>
          <w:color w:val="212529"/>
          <w:lang w:val="en"/>
        </w:rPr>
        <w:t xml:space="preserve"> or tourism and visitor bureaux.  An example of a public sector company would be Visit Wales, this is a Welsh tourism agency with the objective to promote tourism and create sustainability in Wales. The attractions offered vary from Cardiff Castle, Britannia Bridge to the Liberty Stadium. Finally, the Voluntary sector, also known as the non-profit sector are powered through Community-based Societies and Charities. An example of a non-profitable organisation is Oxfarm, founded in 1942. Oxfam includes 20 independent organisations working together to end poverty. There are numerous events throughout the year done through the organisation, in order to raise money and beat poverty. </w:t>
      </w:r>
      <w:r w:rsidR="00137BB5" w:rsidRPr="00137BB5">
        <w:rPr>
          <w:rFonts w:ascii="Arial" w:hAnsi="Arial" w:cs="Arial"/>
          <w:color w:val="212529"/>
          <w:lang w:val="en"/>
        </w:rPr>
        <w:t xml:space="preserve">According to Oxfarm Blogs the next upcoming event is </w:t>
      </w:r>
      <w:r w:rsidR="00137BB5" w:rsidRPr="00137BB5">
        <w:rPr>
          <w:rFonts w:ascii="Arial" w:hAnsi="Arial" w:cs="Arial"/>
          <w:i/>
          <w:color w:val="212529"/>
          <w:lang w:val="en"/>
        </w:rPr>
        <w:t xml:space="preserve">‘The Musical Festival That Beats Poverty’ </w:t>
      </w:r>
      <w:r w:rsidR="00137BB5" w:rsidRPr="00137BB5">
        <w:rPr>
          <w:rFonts w:ascii="Arial" w:hAnsi="Arial" w:cs="Arial"/>
          <w:color w:val="212529"/>
          <w:lang w:val="en"/>
        </w:rPr>
        <w:t>taking place on November 30</w:t>
      </w:r>
      <w:r w:rsidR="00137BB5" w:rsidRPr="00137BB5">
        <w:rPr>
          <w:rFonts w:ascii="Arial" w:hAnsi="Arial" w:cs="Arial"/>
          <w:color w:val="212529"/>
          <w:vertAlign w:val="superscript"/>
          <w:lang w:val="en"/>
        </w:rPr>
        <w:t>th</w:t>
      </w:r>
      <w:r w:rsidR="00137BB5" w:rsidRPr="00137BB5">
        <w:rPr>
          <w:rFonts w:ascii="Arial" w:hAnsi="Arial" w:cs="Arial"/>
          <w:color w:val="212529"/>
          <w:lang w:val="en"/>
        </w:rPr>
        <w:t xml:space="preserve"> 2018. </w:t>
      </w:r>
      <w:r w:rsidR="00B8584B">
        <w:rPr>
          <w:rFonts w:ascii="Arial" w:hAnsi="Arial" w:cs="Arial"/>
          <w:color w:val="212529"/>
          <w:lang w:val="en"/>
        </w:rPr>
        <w:t xml:space="preserve">Over the years, all of these sectors play part in the growth of events, and have served a variety of purposes in our society. </w:t>
      </w:r>
    </w:p>
    <w:p w14:paraId="493231CA" w14:textId="5EBB2822" w:rsidR="00137BB5" w:rsidRDefault="00B8584B" w:rsidP="00323F3A">
      <w:pPr>
        <w:pStyle w:val="NormalWeb"/>
        <w:spacing w:line="360" w:lineRule="auto"/>
        <w:rPr>
          <w:rFonts w:ascii="Arial" w:hAnsi="Arial" w:cs="Arial"/>
          <w:color w:val="212529"/>
          <w:lang w:val="en"/>
        </w:rPr>
      </w:pPr>
      <w:r>
        <w:rPr>
          <w:rFonts w:ascii="Arial" w:hAnsi="Arial" w:cs="Arial"/>
          <w:color w:val="212529"/>
          <w:lang w:val="en"/>
        </w:rPr>
        <w:t xml:space="preserve">To conclude, it is clear that the events and festival industry </w:t>
      </w:r>
      <w:r w:rsidR="00A7439B">
        <w:rPr>
          <w:rFonts w:ascii="Arial" w:hAnsi="Arial" w:cs="Arial"/>
          <w:color w:val="212529"/>
          <w:lang w:val="en"/>
        </w:rPr>
        <w:t xml:space="preserve">has a powerful role in society and </w:t>
      </w:r>
      <w:r>
        <w:rPr>
          <w:rFonts w:ascii="Arial" w:hAnsi="Arial" w:cs="Arial"/>
          <w:color w:val="212529"/>
          <w:lang w:val="en"/>
        </w:rPr>
        <w:t>plays a big part in boosting the economy</w:t>
      </w:r>
      <w:r w:rsidR="00A7439B">
        <w:rPr>
          <w:rFonts w:ascii="Arial" w:hAnsi="Arial" w:cs="Arial"/>
          <w:color w:val="212529"/>
          <w:lang w:val="en"/>
        </w:rPr>
        <w:t xml:space="preserve">. This is due to the </w:t>
      </w:r>
      <w:r>
        <w:rPr>
          <w:rFonts w:ascii="Arial" w:hAnsi="Arial" w:cs="Arial"/>
          <w:color w:val="212529"/>
          <w:lang w:val="en"/>
        </w:rPr>
        <w:t xml:space="preserve">variety of events taking place throughout the year </w:t>
      </w:r>
      <w:r w:rsidR="00A7439B">
        <w:rPr>
          <w:rFonts w:ascii="Arial" w:hAnsi="Arial" w:cs="Arial"/>
          <w:color w:val="212529"/>
          <w:lang w:val="en"/>
        </w:rPr>
        <w:t xml:space="preserve">attracting a number of stakeholders. Events create a sense of togetherness, brining individuals, communities and nations together. </w:t>
      </w:r>
    </w:p>
    <w:p w14:paraId="5EF50131" w14:textId="614E107E" w:rsidR="00137BB5" w:rsidRPr="00137BB5" w:rsidRDefault="00137BB5" w:rsidP="00323F3A">
      <w:pPr>
        <w:pStyle w:val="NormalWeb"/>
        <w:spacing w:line="360" w:lineRule="auto"/>
        <w:rPr>
          <w:rFonts w:ascii="Arial" w:hAnsi="Arial" w:cs="Arial"/>
          <w:color w:val="212529"/>
          <w:lang w:val="en"/>
        </w:rPr>
      </w:pPr>
    </w:p>
    <w:p w14:paraId="0FA606C0" w14:textId="346CEABC" w:rsidR="00323F3A" w:rsidRDefault="00323F3A" w:rsidP="003E0C55">
      <w:pPr>
        <w:pStyle w:val="NormalWeb"/>
        <w:spacing w:line="360" w:lineRule="auto"/>
        <w:rPr>
          <w:rFonts w:ascii="Arial" w:eastAsia="Times New Roman" w:hAnsi="Arial" w:cs="Arial"/>
          <w:color w:val="000000"/>
        </w:rPr>
      </w:pPr>
    </w:p>
    <w:p w14:paraId="796985D5" w14:textId="012544A8" w:rsidR="00C22B56" w:rsidRPr="00A76429" w:rsidRDefault="00C22B56" w:rsidP="003E0C55">
      <w:pPr>
        <w:pStyle w:val="NormalWeb"/>
        <w:spacing w:line="360" w:lineRule="auto"/>
        <w:rPr>
          <w:rFonts w:ascii="Arial" w:eastAsia="Times New Roman" w:hAnsi="Arial" w:cs="Arial"/>
          <w:color w:val="000000"/>
        </w:rPr>
      </w:pPr>
    </w:p>
    <w:p w14:paraId="0F351186" w14:textId="35A02D70" w:rsidR="00C22B56" w:rsidRPr="00FE5DD0" w:rsidRDefault="00C22B56" w:rsidP="00FE5DD0">
      <w:pPr>
        <w:pStyle w:val="NormalWeb"/>
        <w:spacing w:line="360" w:lineRule="auto"/>
        <w:rPr>
          <w:rFonts w:ascii="Arial" w:eastAsia="Times New Roman" w:hAnsi="Arial" w:cs="Arial"/>
          <w:color w:val="000000"/>
        </w:rPr>
      </w:pPr>
    </w:p>
    <w:p w14:paraId="69A3D4B0" w14:textId="1E0FBA7C" w:rsidR="00E22C61" w:rsidRPr="00FE5DD0" w:rsidRDefault="00137BB5" w:rsidP="00FE5DD0">
      <w:pPr>
        <w:spacing w:line="360" w:lineRule="auto"/>
        <w:rPr>
          <w:rFonts w:ascii="Arial" w:eastAsia="Times New Roman" w:hAnsi="Arial" w:cs="Arial"/>
          <w:color w:val="000000"/>
          <w:shd w:val="clear" w:color="auto" w:fill="FFFFFF"/>
        </w:rPr>
      </w:pPr>
      <w:r w:rsidRPr="00FE5DD0">
        <w:rPr>
          <w:rFonts w:ascii="Arial" w:eastAsia="Times New Roman" w:hAnsi="Arial" w:cs="Arial"/>
          <w:color w:val="000000"/>
          <w:shd w:val="clear" w:color="auto" w:fill="FFFFFF"/>
        </w:rPr>
        <w:t>References:</w:t>
      </w:r>
    </w:p>
    <w:p w14:paraId="029B616B" w14:textId="77777777" w:rsidR="00137BB5" w:rsidRPr="00FE5DD0" w:rsidRDefault="00137BB5" w:rsidP="00FE5DD0">
      <w:pPr>
        <w:spacing w:line="360" w:lineRule="auto"/>
        <w:rPr>
          <w:rFonts w:ascii="Arial" w:eastAsia="Times New Roman" w:hAnsi="Arial" w:cs="Arial"/>
          <w:color w:val="000000"/>
          <w:shd w:val="clear" w:color="auto" w:fill="FFFFFF"/>
        </w:rPr>
      </w:pPr>
    </w:p>
    <w:p w14:paraId="6C0004CB" w14:textId="5016274D" w:rsidR="00137BB5" w:rsidRPr="00FE5DD0" w:rsidRDefault="00137BB5" w:rsidP="00FE5DD0">
      <w:pPr>
        <w:spacing w:line="360" w:lineRule="auto"/>
        <w:rPr>
          <w:rStyle w:val="Hyperlink"/>
          <w:rFonts w:ascii="Arial" w:eastAsia="Times New Roman" w:hAnsi="Arial" w:cs="Arial"/>
        </w:rPr>
      </w:pPr>
      <w:hyperlink r:id="rId7" w:history="1">
        <w:r w:rsidRPr="00FE5DD0">
          <w:rPr>
            <w:rStyle w:val="Hyperlink"/>
            <w:rFonts w:ascii="Arial" w:eastAsia="Times New Roman" w:hAnsi="Arial" w:cs="Arial"/>
          </w:rPr>
          <w:t>http://www.arasite.org/jessglas.html</w:t>
        </w:r>
      </w:hyperlink>
      <w:r w:rsidRPr="00FE5DD0">
        <w:rPr>
          <w:rStyle w:val="Hyperlink"/>
          <w:rFonts w:ascii="Arial" w:eastAsia="Times New Roman" w:hAnsi="Arial" w:cs="Arial"/>
        </w:rPr>
        <w:t xml:space="preserve"> </w:t>
      </w:r>
    </w:p>
    <w:p w14:paraId="5D895CB6" w14:textId="514B85D4" w:rsidR="00A7439B" w:rsidRPr="00FE5DD0" w:rsidRDefault="00A7439B" w:rsidP="00FE5DD0">
      <w:pPr>
        <w:spacing w:line="360" w:lineRule="auto"/>
        <w:rPr>
          <w:rStyle w:val="Hyperlink"/>
          <w:rFonts w:ascii="Arial" w:eastAsia="Times New Roman" w:hAnsi="Arial" w:cs="Arial"/>
          <w:color w:val="000000" w:themeColor="text1"/>
          <w:u w:val="none"/>
        </w:rPr>
      </w:pPr>
      <w:r w:rsidRPr="00FE5DD0">
        <w:rPr>
          <w:rStyle w:val="Hyperlink"/>
          <w:rFonts w:ascii="Arial" w:eastAsia="Times New Roman" w:hAnsi="Arial" w:cs="Arial"/>
          <w:color w:val="000000" w:themeColor="text1"/>
          <w:u w:val="none"/>
        </w:rPr>
        <w:t>(Accessed 18/11/18)</w:t>
      </w:r>
    </w:p>
    <w:p w14:paraId="6FCC7745" w14:textId="070412CF" w:rsidR="00137BB5" w:rsidRPr="00FE5DD0" w:rsidRDefault="00137BB5" w:rsidP="00FE5DD0">
      <w:pPr>
        <w:spacing w:line="360" w:lineRule="auto"/>
        <w:rPr>
          <w:rStyle w:val="Hyperlink"/>
          <w:rFonts w:ascii="Arial" w:eastAsia="Times New Roman" w:hAnsi="Arial" w:cs="Arial"/>
        </w:rPr>
      </w:pPr>
    </w:p>
    <w:p w14:paraId="3ABC4379" w14:textId="5C06524F" w:rsidR="00137BB5" w:rsidRPr="00FE5DD0" w:rsidRDefault="00A7439B" w:rsidP="00FE5DD0">
      <w:pPr>
        <w:spacing w:line="360" w:lineRule="auto"/>
        <w:rPr>
          <w:rFonts w:ascii="Arial" w:eastAsia="Times New Roman" w:hAnsi="Arial" w:cs="Arial"/>
          <w:color w:val="000000" w:themeColor="text1"/>
          <w:shd w:val="clear" w:color="auto" w:fill="FFFFFF"/>
        </w:rPr>
      </w:pPr>
      <w:r w:rsidRPr="00FE5DD0">
        <w:rPr>
          <w:rFonts w:ascii="Arial" w:eastAsia="Times New Roman" w:hAnsi="Arial" w:cs="Arial"/>
          <w:color w:val="000000" w:themeColor="text1"/>
          <w:shd w:val="clear" w:color="auto" w:fill="FFFFFF"/>
        </w:rPr>
        <w:t>UK Industry in Nu</w:t>
      </w:r>
      <w:r w:rsidR="00FE5DD0">
        <w:rPr>
          <w:rFonts w:ascii="Arial" w:eastAsia="Times New Roman" w:hAnsi="Arial" w:cs="Arial"/>
          <w:color w:val="000000" w:themeColor="text1"/>
          <w:shd w:val="clear" w:color="auto" w:fill="FFFFFF"/>
        </w:rPr>
        <w:t xml:space="preserve">mbers, </w:t>
      </w:r>
      <w:r w:rsidRPr="00FE5DD0">
        <w:rPr>
          <w:rFonts w:ascii="Arial" w:eastAsia="Times New Roman" w:hAnsi="Arial" w:cs="Arial"/>
          <w:color w:val="000000" w:themeColor="text1"/>
          <w:shd w:val="clear" w:color="auto" w:fill="FFFFFF"/>
        </w:rPr>
        <w:t>Available at:</w:t>
      </w:r>
    </w:p>
    <w:p w14:paraId="637540D0" w14:textId="7CBBE959" w:rsidR="00137BB5" w:rsidRPr="00FE5DD0" w:rsidRDefault="00137BB5" w:rsidP="00FE5DD0">
      <w:pPr>
        <w:spacing w:line="360" w:lineRule="auto"/>
        <w:rPr>
          <w:rStyle w:val="Hyperlink"/>
          <w:rFonts w:ascii="Arial" w:eastAsia="Times New Roman" w:hAnsi="Arial" w:cs="Arial"/>
          <w:shd w:val="clear" w:color="auto" w:fill="FFFFFF"/>
        </w:rPr>
      </w:pPr>
      <w:hyperlink r:id="rId8" w:history="1">
        <w:r w:rsidRPr="00FE5DD0">
          <w:rPr>
            <w:rStyle w:val="Hyperlink"/>
            <w:rFonts w:ascii="Arial" w:eastAsia="Times New Roman" w:hAnsi="Arial" w:cs="Arial"/>
            <w:shd w:val="clear" w:color="auto" w:fill="FFFFFF"/>
          </w:rPr>
          <w:t>https://www.eventbrite.co.uk/blog/academy/uk-event-industry-in-numbers-ds00/</w:t>
        </w:r>
      </w:hyperlink>
      <w:r w:rsidR="00A7439B" w:rsidRPr="00FE5DD0">
        <w:rPr>
          <w:rStyle w:val="Hyperlink"/>
          <w:rFonts w:ascii="Arial" w:eastAsia="Times New Roman" w:hAnsi="Arial" w:cs="Arial"/>
          <w:shd w:val="clear" w:color="auto" w:fill="FFFFFF"/>
        </w:rPr>
        <w:t xml:space="preserve"> </w:t>
      </w:r>
    </w:p>
    <w:p w14:paraId="4FF3FD2F" w14:textId="20D24FBF" w:rsidR="00A7439B" w:rsidRPr="00FE5DD0" w:rsidRDefault="00A7439B" w:rsidP="00FE5DD0">
      <w:pPr>
        <w:spacing w:line="360" w:lineRule="auto"/>
        <w:rPr>
          <w:rFonts w:ascii="Arial" w:eastAsia="Times New Roman" w:hAnsi="Arial" w:cs="Arial"/>
          <w:shd w:val="clear" w:color="auto" w:fill="FFFFFF"/>
        </w:rPr>
      </w:pPr>
      <w:r w:rsidRPr="00FE5DD0">
        <w:rPr>
          <w:rStyle w:val="Hyperlink"/>
          <w:rFonts w:ascii="Arial" w:eastAsia="Times New Roman" w:hAnsi="Arial" w:cs="Arial"/>
          <w:color w:val="auto"/>
          <w:u w:val="none"/>
          <w:shd w:val="clear" w:color="auto" w:fill="FFFFFF"/>
        </w:rPr>
        <w:t>(Accessed 18/11/18)</w:t>
      </w:r>
    </w:p>
    <w:p w14:paraId="290981C7" w14:textId="3A053E4B" w:rsidR="00137BB5" w:rsidRPr="00FE5DD0" w:rsidRDefault="00137BB5" w:rsidP="00FE5DD0">
      <w:pPr>
        <w:spacing w:line="360" w:lineRule="auto"/>
        <w:rPr>
          <w:rStyle w:val="Hyperlink"/>
          <w:rFonts w:ascii="Arial" w:eastAsia="Times New Roman" w:hAnsi="Arial" w:cs="Arial"/>
        </w:rPr>
      </w:pPr>
    </w:p>
    <w:p w14:paraId="737C75FB" w14:textId="0FB60765" w:rsidR="00FE5DD0" w:rsidRPr="00FE5DD0" w:rsidRDefault="00FE5DD0" w:rsidP="00FE5DD0">
      <w:pPr>
        <w:spacing w:line="360" w:lineRule="auto"/>
        <w:rPr>
          <w:rStyle w:val="Hyperlink"/>
          <w:rFonts w:ascii="Arial" w:eastAsia="Times New Roman" w:hAnsi="Arial" w:cs="Arial"/>
          <w:color w:val="000000" w:themeColor="text1"/>
          <w:u w:val="none"/>
        </w:rPr>
      </w:pPr>
      <w:r w:rsidRPr="00FE5DD0">
        <w:rPr>
          <w:rStyle w:val="Hyperlink"/>
          <w:rFonts w:ascii="Arial" w:eastAsia="Times New Roman" w:hAnsi="Arial" w:cs="Arial"/>
          <w:color w:val="000000" w:themeColor="text1"/>
          <w:u w:val="none"/>
        </w:rPr>
        <w:t xml:space="preserve">J.Allen, W. O’Toole, I.Mcdonnell, R.Harris </w:t>
      </w:r>
    </w:p>
    <w:p w14:paraId="3C2B7389" w14:textId="12E2FAB2" w:rsidR="00137BB5" w:rsidRPr="00FE5DD0" w:rsidRDefault="00137BB5" w:rsidP="00FE5DD0">
      <w:pPr>
        <w:spacing w:line="360" w:lineRule="auto"/>
        <w:rPr>
          <w:rFonts w:ascii="Arial" w:eastAsia="Times New Roman" w:hAnsi="Arial" w:cs="Arial"/>
          <w:color w:val="000000"/>
          <w:shd w:val="clear" w:color="auto" w:fill="FFFFFF"/>
        </w:rPr>
      </w:pPr>
      <w:r w:rsidRPr="00FE5DD0">
        <w:rPr>
          <w:rFonts w:ascii="Arial" w:eastAsia="Times New Roman" w:hAnsi="Arial" w:cs="Arial"/>
          <w:color w:val="000000"/>
          <w:shd w:val="clear" w:color="auto" w:fill="FFFFFF"/>
        </w:rPr>
        <w:t xml:space="preserve">Festival and Special Event Management </w:t>
      </w:r>
      <w:r w:rsidR="00FE5DD0" w:rsidRPr="00FE5DD0">
        <w:rPr>
          <w:rFonts w:ascii="Arial" w:eastAsia="Times New Roman" w:hAnsi="Arial" w:cs="Arial"/>
          <w:color w:val="000000"/>
          <w:shd w:val="clear" w:color="auto" w:fill="FFFFFF"/>
        </w:rPr>
        <w:t>(Second Edition)</w:t>
      </w:r>
    </w:p>
    <w:p w14:paraId="016D2A5E" w14:textId="77777777" w:rsidR="00FE5DD0" w:rsidRPr="00FE5DD0" w:rsidRDefault="00FE5DD0" w:rsidP="00FE5DD0">
      <w:pPr>
        <w:spacing w:line="360" w:lineRule="auto"/>
        <w:rPr>
          <w:rFonts w:ascii="Arial" w:eastAsia="Times New Roman" w:hAnsi="Arial" w:cs="Arial"/>
          <w:color w:val="000000"/>
          <w:shd w:val="clear" w:color="auto" w:fill="FFFFFF"/>
        </w:rPr>
      </w:pPr>
    </w:p>
    <w:p w14:paraId="04A1D85D" w14:textId="77777777" w:rsidR="00FE5DD0" w:rsidRPr="00FE5DD0" w:rsidRDefault="00FE5DD0" w:rsidP="00FE5DD0">
      <w:pPr>
        <w:spacing w:line="360" w:lineRule="auto"/>
        <w:rPr>
          <w:rStyle w:val="Hyperlink"/>
          <w:rFonts w:ascii="Arial" w:eastAsia="Times New Roman" w:hAnsi="Arial" w:cs="Arial"/>
          <w:color w:val="000000" w:themeColor="text1"/>
          <w:u w:val="none"/>
        </w:rPr>
      </w:pPr>
      <w:r w:rsidRPr="00FE5DD0">
        <w:rPr>
          <w:rStyle w:val="Hyperlink"/>
          <w:rFonts w:ascii="Arial" w:eastAsia="Times New Roman" w:hAnsi="Arial" w:cs="Arial"/>
          <w:color w:val="000000" w:themeColor="text1"/>
          <w:u w:val="none"/>
        </w:rPr>
        <w:t xml:space="preserve">J.Allen, W. O’Toole, I.Mcdonnell, R.Harris </w:t>
      </w:r>
    </w:p>
    <w:p w14:paraId="5394C749" w14:textId="63977D77" w:rsidR="00137BB5" w:rsidRPr="00FE5DD0" w:rsidRDefault="00137BB5" w:rsidP="00FE5DD0">
      <w:pPr>
        <w:spacing w:line="360" w:lineRule="auto"/>
        <w:rPr>
          <w:rFonts w:ascii="Arial" w:eastAsia="Times New Roman" w:hAnsi="Arial" w:cs="Arial"/>
          <w:color w:val="000000"/>
          <w:shd w:val="clear" w:color="auto" w:fill="FFFFFF"/>
        </w:rPr>
      </w:pPr>
      <w:r w:rsidRPr="00FE5DD0">
        <w:rPr>
          <w:rFonts w:ascii="Arial" w:eastAsia="Times New Roman" w:hAnsi="Arial" w:cs="Arial"/>
          <w:color w:val="000000"/>
          <w:shd w:val="clear" w:color="auto" w:fill="FFFFFF"/>
        </w:rPr>
        <w:t xml:space="preserve">Festival and Special Event Management </w:t>
      </w:r>
      <w:r w:rsidR="00FE5DD0" w:rsidRPr="00FE5DD0">
        <w:rPr>
          <w:rFonts w:ascii="Arial" w:eastAsia="Times New Roman" w:hAnsi="Arial" w:cs="Arial"/>
          <w:color w:val="000000"/>
          <w:shd w:val="clear" w:color="auto" w:fill="FFFFFF"/>
        </w:rPr>
        <w:t>(Fifth Edition)</w:t>
      </w:r>
    </w:p>
    <w:p w14:paraId="3ED4D353" w14:textId="77777777" w:rsidR="00137BB5" w:rsidRPr="00FE5DD0" w:rsidRDefault="00137BB5" w:rsidP="00FE5DD0">
      <w:pPr>
        <w:spacing w:line="360" w:lineRule="auto"/>
        <w:rPr>
          <w:rFonts w:ascii="Arial" w:eastAsia="Times New Roman" w:hAnsi="Arial" w:cs="Arial"/>
          <w:color w:val="000000"/>
          <w:shd w:val="clear" w:color="auto" w:fill="FFFFFF"/>
        </w:rPr>
      </w:pPr>
    </w:p>
    <w:p w14:paraId="286F4F38" w14:textId="750F508A" w:rsidR="00537918" w:rsidRPr="00FE5DD0" w:rsidRDefault="00A929DE" w:rsidP="00FE5DD0">
      <w:pPr>
        <w:spacing w:line="360" w:lineRule="auto"/>
        <w:rPr>
          <w:rFonts w:ascii="Arial" w:eastAsia="Times New Roman" w:hAnsi="Arial" w:cs="Arial"/>
          <w:color w:val="000000" w:themeColor="text1"/>
          <w:shd w:val="clear" w:color="auto" w:fill="FFFFFF"/>
        </w:rPr>
      </w:pPr>
      <w:hyperlink r:id="rId9" w:anchor="ixzz5XahvWBAg" w:history="1">
        <w:r w:rsidR="00E22C61" w:rsidRPr="00FE5DD0">
          <w:rPr>
            <w:rFonts w:ascii="Arial" w:eastAsia="Times New Roman" w:hAnsi="Arial" w:cs="Arial"/>
            <w:color w:val="000000" w:themeColor="text1"/>
            <w:shd w:val="clear" w:color="auto" w:fill="FFFFFF"/>
          </w:rPr>
          <w:t>The Economic Impact of Hosting the Olympics | Investopedia</w:t>
        </w:r>
      </w:hyperlink>
      <w:r w:rsidR="00A7439B" w:rsidRPr="00FE5DD0">
        <w:rPr>
          <w:rFonts w:ascii="Arial" w:eastAsia="Times New Roman" w:hAnsi="Arial" w:cs="Arial"/>
          <w:color w:val="000000" w:themeColor="text1"/>
          <w:shd w:val="clear" w:color="auto" w:fill="FFFFFF"/>
        </w:rPr>
        <w:t xml:space="preserve"> Available at:</w:t>
      </w:r>
    </w:p>
    <w:p w14:paraId="6479EF5B" w14:textId="77777777" w:rsidR="00A7439B" w:rsidRPr="00FE5DD0" w:rsidRDefault="00A929DE" w:rsidP="00FE5DD0">
      <w:pPr>
        <w:spacing w:line="360" w:lineRule="auto"/>
        <w:rPr>
          <w:rFonts w:ascii="Arial" w:eastAsia="Times New Roman" w:hAnsi="Arial" w:cs="Arial"/>
          <w:color w:val="000000" w:themeColor="text1"/>
          <w:shd w:val="clear" w:color="auto" w:fill="FFFFFF"/>
        </w:rPr>
      </w:pPr>
      <w:hyperlink r:id="rId10" w:anchor="ixzz5XahvWBAg" w:history="1">
        <w:r w:rsidR="00E22C61" w:rsidRPr="00FE5DD0">
          <w:rPr>
            <w:rFonts w:ascii="Arial" w:eastAsia="Times New Roman" w:hAnsi="Arial" w:cs="Arial"/>
            <w:color w:val="000000" w:themeColor="text1"/>
            <w:shd w:val="clear" w:color="auto" w:fill="FFFFFF"/>
          </w:rPr>
          <w:t>https://www.investopedia.com/articles/markets-economy/092416/what-economic-impact-hosting-olympics.asp#ixzz5XahvWBAg</w:t>
        </w:r>
      </w:hyperlink>
    </w:p>
    <w:p w14:paraId="72423D16" w14:textId="556904AA" w:rsidR="00537918" w:rsidRPr="00FE5DD0" w:rsidRDefault="00A7439B" w:rsidP="00FE5DD0">
      <w:pPr>
        <w:spacing w:line="360" w:lineRule="auto"/>
        <w:rPr>
          <w:rFonts w:ascii="Arial" w:eastAsia="Times New Roman" w:hAnsi="Arial" w:cs="Arial"/>
          <w:color w:val="000000" w:themeColor="text1"/>
          <w:shd w:val="clear" w:color="auto" w:fill="FFFFFF"/>
        </w:rPr>
      </w:pPr>
      <w:r w:rsidRPr="00FE5DD0">
        <w:rPr>
          <w:rFonts w:ascii="Arial" w:eastAsia="Times New Roman" w:hAnsi="Arial" w:cs="Arial"/>
          <w:color w:val="000000" w:themeColor="text1"/>
          <w:shd w:val="clear" w:color="auto" w:fill="FFFFFF"/>
        </w:rPr>
        <w:t>(Accessed 21/11/18)</w:t>
      </w:r>
      <w:r w:rsidR="00537918" w:rsidRPr="00FE5DD0">
        <w:rPr>
          <w:rFonts w:ascii="Arial" w:eastAsia="Times New Roman" w:hAnsi="Arial" w:cs="Arial"/>
          <w:color w:val="000000" w:themeColor="text1"/>
          <w:shd w:val="clear" w:color="auto" w:fill="FFFFFF"/>
        </w:rPr>
        <w:t xml:space="preserve"> </w:t>
      </w:r>
    </w:p>
    <w:p w14:paraId="760924D9" w14:textId="77777777" w:rsidR="00A7439B" w:rsidRDefault="00A7439B" w:rsidP="004A34B9">
      <w:pPr>
        <w:spacing w:line="360" w:lineRule="auto"/>
        <w:rPr>
          <w:rFonts w:ascii="Arial" w:eastAsia="Times New Roman" w:hAnsi="Arial" w:cs="Arial"/>
          <w:color w:val="000000" w:themeColor="text1"/>
          <w:sz w:val="22"/>
          <w:szCs w:val="22"/>
          <w:shd w:val="clear" w:color="auto" w:fill="FFFFFF"/>
        </w:rPr>
      </w:pPr>
    </w:p>
    <w:p w14:paraId="2EE1058D" w14:textId="77777777" w:rsidR="00A7439B" w:rsidRPr="004A34B9" w:rsidRDefault="00A7439B" w:rsidP="004A34B9">
      <w:pPr>
        <w:spacing w:line="360" w:lineRule="auto"/>
        <w:rPr>
          <w:rFonts w:ascii="Arial" w:eastAsia="Times New Roman" w:hAnsi="Arial" w:cs="Arial"/>
          <w:color w:val="000000" w:themeColor="text1"/>
          <w:sz w:val="22"/>
          <w:szCs w:val="22"/>
          <w:shd w:val="clear" w:color="auto" w:fill="FFFFFF"/>
        </w:rPr>
      </w:pPr>
    </w:p>
    <w:p w14:paraId="722E672E" w14:textId="50816773" w:rsidR="00537918" w:rsidRPr="004A34B9" w:rsidRDefault="00537918" w:rsidP="004A34B9">
      <w:pPr>
        <w:spacing w:line="360" w:lineRule="auto"/>
        <w:rPr>
          <w:rFonts w:ascii="Arial" w:eastAsia="Times New Roman" w:hAnsi="Arial" w:cs="Arial"/>
          <w:color w:val="000000" w:themeColor="text1"/>
          <w:sz w:val="22"/>
          <w:szCs w:val="22"/>
          <w:shd w:val="clear" w:color="auto" w:fill="FFFFFF"/>
        </w:rPr>
      </w:pPr>
    </w:p>
    <w:p w14:paraId="79394904" w14:textId="31CA0FBD" w:rsidR="00537918" w:rsidRPr="004A34B9" w:rsidRDefault="00537918" w:rsidP="004A34B9">
      <w:pPr>
        <w:spacing w:line="360" w:lineRule="auto"/>
        <w:rPr>
          <w:rFonts w:ascii="Arial" w:eastAsia="Times New Roman" w:hAnsi="Arial" w:cs="Arial"/>
          <w:color w:val="000000"/>
          <w:sz w:val="22"/>
          <w:szCs w:val="22"/>
          <w:shd w:val="clear" w:color="auto" w:fill="FFFFFF"/>
        </w:rPr>
      </w:pPr>
    </w:p>
    <w:p w14:paraId="25B321A8" w14:textId="7C8A0753" w:rsidR="003C13C0" w:rsidRPr="004A34B9" w:rsidRDefault="003C13C0" w:rsidP="004A34B9">
      <w:pPr>
        <w:spacing w:line="360" w:lineRule="auto"/>
        <w:rPr>
          <w:rFonts w:ascii="Arial" w:eastAsia="Times New Roman" w:hAnsi="Arial" w:cs="Arial"/>
          <w:color w:val="000000"/>
          <w:sz w:val="22"/>
          <w:szCs w:val="22"/>
          <w:shd w:val="clear" w:color="auto" w:fill="FFFFFF"/>
        </w:rPr>
      </w:pPr>
    </w:p>
    <w:p w14:paraId="194B06E3" w14:textId="77777777" w:rsidR="007055BF" w:rsidRPr="004A34B9" w:rsidRDefault="007055BF" w:rsidP="004A34B9">
      <w:pPr>
        <w:spacing w:line="360" w:lineRule="auto"/>
        <w:rPr>
          <w:rFonts w:ascii="Arial" w:eastAsia="Times New Roman" w:hAnsi="Arial" w:cs="Arial"/>
          <w:color w:val="000000"/>
          <w:sz w:val="22"/>
          <w:szCs w:val="22"/>
          <w:shd w:val="clear" w:color="auto" w:fill="FFFFFF"/>
        </w:rPr>
      </w:pPr>
    </w:p>
    <w:p w14:paraId="237E022A" w14:textId="7320D804" w:rsidR="00E22C61" w:rsidRPr="004A34B9" w:rsidRDefault="00E22C61" w:rsidP="004A34B9">
      <w:pPr>
        <w:spacing w:line="360" w:lineRule="auto"/>
        <w:rPr>
          <w:rFonts w:ascii="Arial" w:eastAsia="Times New Roman" w:hAnsi="Arial" w:cs="Arial"/>
          <w:sz w:val="22"/>
          <w:szCs w:val="22"/>
        </w:rPr>
      </w:pPr>
      <w:r w:rsidRPr="004A34B9">
        <w:rPr>
          <w:rFonts w:ascii="Arial" w:eastAsia="Times New Roman" w:hAnsi="Arial" w:cs="Arial"/>
          <w:color w:val="000000"/>
          <w:sz w:val="22"/>
          <w:szCs w:val="22"/>
          <w:shd w:val="clear" w:color="auto" w:fill="FFFFFF"/>
        </w:rPr>
        <w:br/>
      </w:r>
    </w:p>
    <w:p w14:paraId="3425CFD0" w14:textId="77777777" w:rsidR="007055BF" w:rsidRPr="004A34B9" w:rsidRDefault="007055BF" w:rsidP="004A34B9">
      <w:pPr>
        <w:spacing w:line="360" w:lineRule="auto"/>
        <w:rPr>
          <w:rFonts w:ascii="Arial" w:eastAsia="Times New Roman" w:hAnsi="Arial" w:cs="Arial"/>
          <w:sz w:val="22"/>
          <w:szCs w:val="22"/>
        </w:rPr>
      </w:pPr>
    </w:p>
    <w:p w14:paraId="29A22E23" w14:textId="77777777" w:rsidR="00D44257" w:rsidRPr="004A34B9" w:rsidRDefault="00D44257" w:rsidP="004A34B9">
      <w:pPr>
        <w:spacing w:line="360" w:lineRule="auto"/>
        <w:rPr>
          <w:rFonts w:ascii="Arial" w:hAnsi="Arial" w:cs="Arial"/>
          <w:sz w:val="22"/>
          <w:szCs w:val="22"/>
        </w:rPr>
      </w:pPr>
    </w:p>
    <w:p w14:paraId="4DD0CACF" w14:textId="77777777" w:rsidR="00905F0B" w:rsidRDefault="00905F0B" w:rsidP="00F50DE3">
      <w:pPr>
        <w:rPr>
          <w:rFonts w:ascii="Times New Roman" w:eastAsia="Times New Roman" w:hAnsi="Times New Roman" w:cs="Times New Roman"/>
          <w:color w:val="222222"/>
          <w:sz w:val="22"/>
          <w:shd w:val="clear" w:color="auto" w:fill="FFFFFF"/>
        </w:rPr>
      </w:pPr>
    </w:p>
    <w:p w14:paraId="5E0135B9" w14:textId="77777777" w:rsidR="00905F0B" w:rsidRPr="00D44257" w:rsidRDefault="00905F0B" w:rsidP="00F50DE3">
      <w:pPr>
        <w:rPr>
          <w:rFonts w:ascii="Times New Roman" w:eastAsia="Times New Roman" w:hAnsi="Times New Roman" w:cs="Times New Roman"/>
          <w:color w:val="222222"/>
          <w:sz w:val="22"/>
          <w:shd w:val="clear" w:color="auto" w:fill="FFFFFF"/>
        </w:rPr>
      </w:pPr>
    </w:p>
    <w:p w14:paraId="6F76E1D5" w14:textId="77777777" w:rsidR="00D44257" w:rsidRDefault="00D44257" w:rsidP="00F50DE3">
      <w:pPr>
        <w:rPr>
          <w:rFonts w:ascii="Arial" w:eastAsia="Times New Roman" w:hAnsi="Arial" w:cs="Arial"/>
          <w:color w:val="222222"/>
          <w:shd w:val="clear" w:color="auto" w:fill="FFFFFF"/>
        </w:rPr>
      </w:pPr>
    </w:p>
    <w:p w14:paraId="3EC28A3C" w14:textId="77777777" w:rsidR="0023047E" w:rsidRDefault="0023047E" w:rsidP="00F50DE3">
      <w:pPr>
        <w:rPr>
          <w:rFonts w:ascii="Arial" w:eastAsia="Times New Roman" w:hAnsi="Arial" w:cs="Arial"/>
          <w:color w:val="222222"/>
          <w:shd w:val="clear" w:color="auto" w:fill="FFFFFF"/>
        </w:rPr>
      </w:pPr>
    </w:p>
    <w:p w14:paraId="483E0254" w14:textId="77777777" w:rsidR="00827292" w:rsidRDefault="00827292" w:rsidP="00195557">
      <w:pPr>
        <w:jc w:val="center"/>
        <w:rPr>
          <w:lang w:val="en-GB"/>
        </w:rPr>
      </w:pPr>
    </w:p>
    <w:p w14:paraId="0DEC24E3" w14:textId="77777777" w:rsidR="00F50DE3" w:rsidRDefault="00F50DE3" w:rsidP="00195557">
      <w:pPr>
        <w:jc w:val="center"/>
        <w:rPr>
          <w:lang w:val="en-GB"/>
        </w:rPr>
      </w:pPr>
    </w:p>
    <w:p w14:paraId="374FE02C" w14:textId="77777777" w:rsidR="00F50DE3" w:rsidRPr="00195557" w:rsidRDefault="00F50DE3" w:rsidP="00195557">
      <w:pPr>
        <w:jc w:val="center"/>
        <w:rPr>
          <w:lang w:val="en-GB"/>
        </w:rPr>
      </w:pPr>
    </w:p>
    <w:sectPr w:rsidR="00F50DE3" w:rsidRPr="00195557" w:rsidSect="0094409C">
      <w:headerReference w:type="default" r:id="rId11"/>
      <w:footerReference w:type="even" r:id="rId12"/>
      <w:footerReference w:type="defaul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91D51F" w14:textId="77777777" w:rsidR="005E0FE1" w:rsidRDefault="005E0FE1" w:rsidP="0010592E">
      <w:r>
        <w:separator/>
      </w:r>
    </w:p>
  </w:endnote>
  <w:endnote w:type="continuationSeparator" w:id="0">
    <w:p w14:paraId="638797BF" w14:textId="77777777" w:rsidR="005E0FE1" w:rsidRDefault="005E0FE1" w:rsidP="001059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onotype Sorts">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6E08AE" w14:textId="77777777" w:rsidR="0010592E" w:rsidRDefault="0010592E" w:rsidP="00391F9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4FCC36" w14:textId="77777777" w:rsidR="0010592E" w:rsidRDefault="001059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B9DFC" w14:textId="616A05DE" w:rsidR="0010592E" w:rsidRDefault="0010592E" w:rsidP="00391F9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929DE">
      <w:rPr>
        <w:rStyle w:val="PageNumber"/>
        <w:noProof/>
      </w:rPr>
      <w:t>8</w:t>
    </w:r>
    <w:r>
      <w:rPr>
        <w:rStyle w:val="PageNumber"/>
      </w:rPr>
      <w:fldChar w:fldCharType="end"/>
    </w:r>
  </w:p>
  <w:p w14:paraId="3DB894EE" w14:textId="77777777" w:rsidR="0010592E" w:rsidRDefault="00105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68C636" w14:textId="77777777" w:rsidR="005E0FE1" w:rsidRDefault="005E0FE1" w:rsidP="0010592E">
      <w:r>
        <w:separator/>
      </w:r>
    </w:p>
  </w:footnote>
  <w:footnote w:type="continuationSeparator" w:id="0">
    <w:p w14:paraId="314AA4AE" w14:textId="77777777" w:rsidR="005E0FE1" w:rsidRDefault="005E0FE1" w:rsidP="001059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1886EC" w14:textId="77777777" w:rsidR="0010592E" w:rsidRPr="0010592E" w:rsidRDefault="0010592E">
    <w:pPr>
      <w:pStyle w:val="Header"/>
      <w:rPr>
        <w:rFonts w:ascii="Times New Roman" w:hAnsi="Times New Roman" w:cs="Times New Roman"/>
        <w:sz w:val="20"/>
        <w:szCs w:val="20"/>
      </w:rPr>
    </w:pPr>
    <w:r w:rsidRPr="0010592E">
      <w:rPr>
        <w:rFonts w:ascii="Times New Roman" w:hAnsi="Times New Roman" w:cs="Times New Roman"/>
        <w:sz w:val="20"/>
        <w:szCs w:val="20"/>
      </w:rPr>
      <w:t xml:space="preserve">Events and Festivals in Context                                                               </w:t>
    </w:r>
    <w:r>
      <w:rPr>
        <w:rFonts w:ascii="Times New Roman" w:hAnsi="Times New Roman" w:cs="Times New Roman"/>
        <w:sz w:val="20"/>
        <w:szCs w:val="20"/>
      </w:rPr>
      <w:t xml:space="preserve">                    </w:t>
    </w:r>
    <w:r w:rsidRPr="0010592E">
      <w:rPr>
        <w:rFonts w:ascii="Times New Roman" w:hAnsi="Times New Roman" w:cs="Times New Roman"/>
        <w:sz w:val="20"/>
        <w:szCs w:val="20"/>
      </w:rPr>
      <w:t xml:space="preserve">                         BMBM4002</w:t>
    </w:r>
  </w:p>
  <w:p w14:paraId="12FCDE75" w14:textId="77777777" w:rsidR="0010592E" w:rsidRDefault="001059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B25455"/>
    <w:multiLevelType w:val="hybridMultilevel"/>
    <w:tmpl w:val="2384C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17920"/>
    <w:multiLevelType w:val="hybridMultilevel"/>
    <w:tmpl w:val="3014C4E0"/>
    <w:lvl w:ilvl="0" w:tplc="C4C8DC26">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BF08CD"/>
    <w:multiLevelType w:val="multilevel"/>
    <w:tmpl w:val="B6F41E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1709AD"/>
    <w:multiLevelType w:val="hybridMultilevel"/>
    <w:tmpl w:val="0652D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5D0DA6"/>
    <w:multiLevelType w:val="multilevel"/>
    <w:tmpl w:val="814A8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6B50666"/>
    <w:multiLevelType w:val="hybridMultilevel"/>
    <w:tmpl w:val="41802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DF4A50"/>
    <w:multiLevelType w:val="hybridMultilevel"/>
    <w:tmpl w:val="547A421E"/>
    <w:lvl w:ilvl="0" w:tplc="C4C8DC26">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3C0856"/>
    <w:multiLevelType w:val="hybridMultilevel"/>
    <w:tmpl w:val="DF7EA948"/>
    <w:lvl w:ilvl="0" w:tplc="D8606D82">
      <w:start w:val="1"/>
      <w:numFmt w:val="bullet"/>
      <w:lvlText w:val=""/>
      <w:lvlJc w:val="left"/>
      <w:pPr>
        <w:tabs>
          <w:tab w:val="num" w:pos="720"/>
        </w:tabs>
        <w:ind w:left="720" w:hanging="360"/>
      </w:pPr>
      <w:rPr>
        <w:rFonts w:ascii="Monotype Sorts" w:hAnsi="Monotype Sorts" w:hint="default"/>
      </w:rPr>
    </w:lvl>
    <w:lvl w:ilvl="1" w:tplc="6FF0DCA2" w:tentative="1">
      <w:start w:val="1"/>
      <w:numFmt w:val="bullet"/>
      <w:lvlText w:val=""/>
      <w:lvlJc w:val="left"/>
      <w:pPr>
        <w:tabs>
          <w:tab w:val="num" w:pos="1440"/>
        </w:tabs>
        <w:ind w:left="1440" w:hanging="360"/>
      </w:pPr>
      <w:rPr>
        <w:rFonts w:ascii="Monotype Sorts" w:hAnsi="Monotype Sorts" w:hint="default"/>
      </w:rPr>
    </w:lvl>
    <w:lvl w:ilvl="2" w:tplc="E33C08AC" w:tentative="1">
      <w:start w:val="1"/>
      <w:numFmt w:val="bullet"/>
      <w:lvlText w:val=""/>
      <w:lvlJc w:val="left"/>
      <w:pPr>
        <w:tabs>
          <w:tab w:val="num" w:pos="2160"/>
        </w:tabs>
        <w:ind w:left="2160" w:hanging="360"/>
      </w:pPr>
      <w:rPr>
        <w:rFonts w:ascii="Monotype Sorts" w:hAnsi="Monotype Sorts" w:hint="default"/>
      </w:rPr>
    </w:lvl>
    <w:lvl w:ilvl="3" w:tplc="2F60FD34" w:tentative="1">
      <w:start w:val="1"/>
      <w:numFmt w:val="bullet"/>
      <w:lvlText w:val=""/>
      <w:lvlJc w:val="left"/>
      <w:pPr>
        <w:tabs>
          <w:tab w:val="num" w:pos="2880"/>
        </w:tabs>
        <w:ind w:left="2880" w:hanging="360"/>
      </w:pPr>
      <w:rPr>
        <w:rFonts w:ascii="Monotype Sorts" w:hAnsi="Monotype Sorts" w:hint="default"/>
      </w:rPr>
    </w:lvl>
    <w:lvl w:ilvl="4" w:tplc="63622FD8" w:tentative="1">
      <w:start w:val="1"/>
      <w:numFmt w:val="bullet"/>
      <w:lvlText w:val=""/>
      <w:lvlJc w:val="left"/>
      <w:pPr>
        <w:tabs>
          <w:tab w:val="num" w:pos="3600"/>
        </w:tabs>
        <w:ind w:left="3600" w:hanging="360"/>
      </w:pPr>
      <w:rPr>
        <w:rFonts w:ascii="Monotype Sorts" w:hAnsi="Monotype Sorts" w:hint="default"/>
      </w:rPr>
    </w:lvl>
    <w:lvl w:ilvl="5" w:tplc="DF624D98" w:tentative="1">
      <w:start w:val="1"/>
      <w:numFmt w:val="bullet"/>
      <w:lvlText w:val=""/>
      <w:lvlJc w:val="left"/>
      <w:pPr>
        <w:tabs>
          <w:tab w:val="num" w:pos="4320"/>
        </w:tabs>
        <w:ind w:left="4320" w:hanging="360"/>
      </w:pPr>
      <w:rPr>
        <w:rFonts w:ascii="Monotype Sorts" w:hAnsi="Monotype Sorts" w:hint="default"/>
      </w:rPr>
    </w:lvl>
    <w:lvl w:ilvl="6" w:tplc="196E1922" w:tentative="1">
      <w:start w:val="1"/>
      <w:numFmt w:val="bullet"/>
      <w:lvlText w:val=""/>
      <w:lvlJc w:val="left"/>
      <w:pPr>
        <w:tabs>
          <w:tab w:val="num" w:pos="5040"/>
        </w:tabs>
        <w:ind w:left="5040" w:hanging="360"/>
      </w:pPr>
      <w:rPr>
        <w:rFonts w:ascii="Monotype Sorts" w:hAnsi="Monotype Sorts" w:hint="default"/>
      </w:rPr>
    </w:lvl>
    <w:lvl w:ilvl="7" w:tplc="81A65198" w:tentative="1">
      <w:start w:val="1"/>
      <w:numFmt w:val="bullet"/>
      <w:lvlText w:val=""/>
      <w:lvlJc w:val="left"/>
      <w:pPr>
        <w:tabs>
          <w:tab w:val="num" w:pos="5760"/>
        </w:tabs>
        <w:ind w:left="5760" w:hanging="360"/>
      </w:pPr>
      <w:rPr>
        <w:rFonts w:ascii="Monotype Sorts" w:hAnsi="Monotype Sorts" w:hint="default"/>
      </w:rPr>
    </w:lvl>
    <w:lvl w:ilvl="8" w:tplc="9260DB88" w:tentative="1">
      <w:start w:val="1"/>
      <w:numFmt w:val="bullet"/>
      <w:lvlText w:val=""/>
      <w:lvlJc w:val="left"/>
      <w:pPr>
        <w:tabs>
          <w:tab w:val="num" w:pos="6480"/>
        </w:tabs>
        <w:ind w:left="6480" w:hanging="360"/>
      </w:pPr>
      <w:rPr>
        <w:rFonts w:ascii="Monotype Sorts" w:hAnsi="Monotype Sorts" w:hint="default"/>
      </w:rPr>
    </w:lvl>
  </w:abstractNum>
  <w:num w:numId="1">
    <w:abstractNumId w:val="6"/>
  </w:num>
  <w:num w:numId="2">
    <w:abstractNumId w:val="4"/>
  </w:num>
  <w:num w:numId="3">
    <w:abstractNumId w:val="1"/>
  </w:num>
  <w:num w:numId="4">
    <w:abstractNumId w:val="5"/>
  </w:num>
  <w:num w:numId="5">
    <w:abstractNumId w:val="7"/>
  </w:num>
  <w:num w:numId="6">
    <w:abstractNumId w:val="2"/>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5557"/>
    <w:rsid w:val="00067466"/>
    <w:rsid w:val="000C0DC2"/>
    <w:rsid w:val="000E31BD"/>
    <w:rsid w:val="0010592E"/>
    <w:rsid w:val="0011115C"/>
    <w:rsid w:val="001353D8"/>
    <w:rsid w:val="0013759F"/>
    <w:rsid w:val="00137BB5"/>
    <w:rsid w:val="00140BBB"/>
    <w:rsid w:val="00165188"/>
    <w:rsid w:val="00195557"/>
    <w:rsid w:val="001C160C"/>
    <w:rsid w:val="001D7C93"/>
    <w:rsid w:val="0023047E"/>
    <w:rsid w:val="002310DA"/>
    <w:rsid w:val="0025680B"/>
    <w:rsid w:val="00274D50"/>
    <w:rsid w:val="00295665"/>
    <w:rsid w:val="003017EE"/>
    <w:rsid w:val="00323F3A"/>
    <w:rsid w:val="0035707A"/>
    <w:rsid w:val="00363DC3"/>
    <w:rsid w:val="00386FCB"/>
    <w:rsid w:val="003C13C0"/>
    <w:rsid w:val="003E0C55"/>
    <w:rsid w:val="004173FC"/>
    <w:rsid w:val="00436A32"/>
    <w:rsid w:val="00470D4D"/>
    <w:rsid w:val="004A34B9"/>
    <w:rsid w:val="004B5D2A"/>
    <w:rsid w:val="004C438A"/>
    <w:rsid w:val="00537918"/>
    <w:rsid w:val="00561174"/>
    <w:rsid w:val="00572785"/>
    <w:rsid w:val="00583EE8"/>
    <w:rsid w:val="005C175B"/>
    <w:rsid w:val="005D767E"/>
    <w:rsid w:val="005E037F"/>
    <w:rsid w:val="005E0FE1"/>
    <w:rsid w:val="006B007D"/>
    <w:rsid w:val="006F57EA"/>
    <w:rsid w:val="007010A6"/>
    <w:rsid w:val="007055BF"/>
    <w:rsid w:val="007B5394"/>
    <w:rsid w:val="007C255E"/>
    <w:rsid w:val="007D76EA"/>
    <w:rsid w:val="00827292"/>
    <w:rsid w:val="008355C2"/>
    <w:rsid w:val="00836F94"/>
    <w:rsid w:val="00857611"/>
    <w:rsid w:val="00864BB6"/>
    <w:rsid w:val="00905F0B"/>
    <w:rsid w:val="0092001D"/>
    <w:rsid w:val="00926AA7"/>
    <w:rsid w:val="00942B5B"/>
    <w:rsid w:val="0094409C"/>
    <w:rsid w:val="009704D6"/>
    <w:rsid w:val="009744C3"/>
    <w:rsid w:val="0099542B"/>
    <w:rsid w:val="009C6A0A"/>
    <w:rsid w:val="009F0B75"/>
    <w:rsid w:val="00A12A91"/>
    <w:rsid w:val="00A7439B"/>
    <w:rsid w:val="00A76429"/>
    <w:rsid w:val="00A929DE"/>
    <w:rsid w:val="00A9425E"/>
    <w:rsid w:val="00AD4DE0"/>
    <w:rsid w:val="00AE0B91"/>
    <w:rsid w:val="00B0108F"/>
    <w:rsid w:val="00B8584B"/>
    <w:rsid w:val="00BE6677"/>
    <w:rsid w:val="00C22B56"/>
    <w:rsid w:val="00C51FC0"/>
    <w:rsid w:val="00CE7423"/>
    <w:rsid w:val="00D44257"/>
    <w:rsid w:val="00D53CA9"/>
    <w:rsid w:val="00DC6AC7"/>
    <w:rsid w:val="00DE0944"/>
    <w:rsid w:val="00E04121"/>
    <w:rsid w:val="00E22C61"/>
    <w:rsid w:val="00E423FF"/>
    <w:rsid w:val="00EC6892"/>
    <w:rsid w:val="00F40BA6"/>
    <w:rsid w:val="00F50DE3"/>
    <w:rsid w:val="00F519BD"/>
    <w:rsid w:val="00FE5DD0"/>
    <w:rsid w:val="00FF3D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2968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50DE3"/>
  </w:style>
  <w:style w:type="paragraph" w:styleId="ListParagraph">
    <w:name w:val="List Paragraph"/>
    <w:basedOn w:val="Normal"/>
    <w:uiPriority w:val="34"/>
    <w:qFormat/>
    <w:rsid w:val="00F50DE3"/>
    <w:pPr>
      <w:ind w:left="720"/>
      <w:contextualSpacing/>
    </w:pPr>
  </w:style>
  <w:style w:type="paragraph" w:styleId="NoSpacing">
    <w:name w:val="No Spacing"/>
    <w:link w:val="NoSpacingChar"/>
    <w:uiPriority w:val="1"/>
    <w:qFormat/>
    <w:rsid w:val="0094409C"/>
    <w:rPr>
      <w:rFonts w:eastAsiaTheme="minorEastAsia"/>
      <w:sz w:val="22"/>
      <w:szCs w:val="22"/>
      <w:lang w:eastAsia="zh-CN"/>
    </w:rPr>
  </w:style>
  <w:style w:type="character" w:customStyle="1" w:styleId="NoSpacingChar">
    <w:name w:val="No Spacing Char"/>
    <w:basedOn w:val="DefaultParagraphFont"/>
    <w:link w:val="NoSpacing"/>
    <w:uiPriority w:val="1"/>
    <w:rsid w:val="0094409C"/>
    <w:rPr>
      <w:rFonts w:eastAsiaTheme="minorEastAsia"/>
      <w:sz w:val="22"/>
      <w:szCs w:val="22"/>
      <w:lang w:eastAsia="zh-CN"/>
    </w:rPr>
  </w:style>
  <w:style w:type="paragraph" w:styleId="NormalWeb">
    <w:name w:val="Normal (Web)"/>
    <w:basedOn w:val="Normal"/>
    <w:uiPriority w:val="99"/>
    <w:unhideWhenUsed/>
    <w:rsid w:val="00B0108F"/>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E22C61"/>
    <w:rPr>
      <w:color w:val="0000FF"/>
      <w:u w:val="single"/>
    </w:rPr>
  </w:style>
  <w:style w:type="paragraph" w:styleId="Footer">
    <w:name w:val="footer"/>
    <w:basedOn w:val="Normal"/>
    <w:link w:val="FooterChar"/>
    <w:uiPriority w:val="99"/>
    <w:unhideWhenUsed/>
    <w:rsid w:val="0010592E"/>
    <w:pPr>
      <w:tabs>
        <w:tab w:val="center" w:pos="4513"/>
        <w:tab w:val="right" w:pos="9026"/>
      </w:tabs>
    </w:pPr>
  </w:style>
  <w:style w:type="character" w:customStyle="1" w:styleId="FooterChar">
    <w:name w:val="Footer Char"/>
    <w:basedOn w:val="DefaultParagraphFont"/>
    <w:link w:val="Footer"/>
    <w:uiPriority w:val="99"/>
    <w:rsid w:val="0010592E"/>
  </w:style>
  <w:style w:type="character" w:styleId="PageNumber">
    <w:name w:val="page number"/>
    <w:basedOn w:val="DefaultParagraphFont"/>
    <w:uiPriority w:val="99"/>
    <w:semiHidden/>
    <w:unhideWhenUsed/>
    <w:rsid w:val="0010592E"/>
  </w:style>
  <w:style w:type="paragraph" w:styleId="Header">
    <w:name w:val="header"/>
    <w:basedOn w:val="Normal"/>
    <w:link w:val="HeaderChar"/>
    <w:uiPriority w:val="99"/>
    <w:unhideWhenUsed/>
    <w:rsid w:val="0010592E"/>
    <w:pPr>
      <w:tabs>
        <w:tab w:val="center" w:pos="4513"/>
        <w:tab w:val="right" w:pos="9026"/>
      </w:tabs>
    </w:pPr>
  </w:style>
  <w:style w:type="character" w:customStyle="1" w:styleId="HeaderChar">
    <w:name w:val="Header Char"/>
    <w:basedOn w:val="DefaultParagraphFont"/>
    <w:link w:val="Header"/>
    <w:uiPriority w:val="99"/>
    <w:rsid w:val="0010592E"/>
  </w:style>
  <w:style w:type="character" w:styleId="Strong">
    <w:name w:val="Strong"/>
    <w:basedOn w:val="DefaultParagraphFont"/>
    <w:uiPriority w:val="22"/>
    <w:qFormat/>
    <w:rsid w:val="004173FC"/>
    <w:rPr>
      <w:b/>
      <w:bCs/>
    </w:rPr>
  </w:style>
  <w:style w:type="character" w:customStyle="1" w:styleId="ilfuvd">
    <w:name w:val="ilfuvd"/>
    <w:basedOn w:val="DefaultParagraphFont"/>
    <w:rsid w:val="00E42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942933">
      <w:bodyDiv w:val="1"/>
      <w:marLeft w:val="0"/>
      <w:marRight w:val="0"/>
      <w:marTop w:val="0"/>
      <w:marBottom w:val="0"/>
      <w:divBdr>
        <w:top w:val="none" w:sz="0" w:space="0" w:color="auto"/>
        <w:left w:val="none" w:sz="0" w:space="0" w:color="auto"/>
        <w:bottom w:val="none" w:sz="0" w:space="0" w:color="auto"/>
        <w:right w:val="none" w:sz="0" w:space="0" w:color="auto"/>
      </w:divBdr>
    </w:div>
    <w:div w:id="227300929">
      <w:bodyDiv w:val="1"/>
      <w:marLeft w:val="0"/>
      <w:marRight w:val="0"/>
      <w:marTop w:val="0"/>
      <w:marBottom w:val="0"/>
      <w:divBdr>
        <w:top w:val="none" w:sz="0" w:space="0" w:color="auto"/>
        <w:left w:val="none" w:sz="0" w:space="0" w:color="auto"/>
        <w:bottom w:val="none" w:sz="0" w:space="0" w:color="auto"/>
        <w:right w:val="none" w:sz="0" w:space="0" w:color="auto"/>
      </w:divBdr>
      <w:divsChild>
        <w:div w:id="1578054466">
          <w:marLeft w:val="0"/>
          <w:marRight w:val="0"/>
          <w:marTop w:val="0"/>
          <w:marBottom w:val="0"/>
          <w:divBdr>
            <w:top w:val="none" w:sz="0" w:space="0" w:color="auto"/>
            <w:left w:val="none" w:sz="0" w:space="0" w:color="auto"/>
            <w:bottom w:val="none" w:sz="0" w:space="0" w:color="auto"/>
            <w:right w:val="none" w:sz="0" w:space="0" w:color="auto"/>
          </w:divBdr>
          <w:divsChild>
            <w:div w:id="193269109">
              <w:marLeft w:val="0"/>
              <w:marRight w:val="0"/>
              <w:marTop w:val="0"/>
              <w:marBottom w:val="0"/>
              <w:divBdr>
                <w:top w:val="none" w:sz="0" w:space="0" w:color="auto"/>
                <w:left w:val="none" w:sz="0" w:space="0" w:color="auto"/>
                <w:bottom w:val="none" w:sz="0" w:space="0" w:color="auto"/>
                <w:right w:val="none" w:sz="0" w:space="0" w:color="auto"/>
              </w:divBdr>
              <w:divsChild>
                <w:div w:id="38436293">
                  <w:marLeft w:val="0"/>
                  <w:marRight w:val="0"/>
                  <w:marTop w:val="0"/>
                  <w:marBottom w:val="0"/>
                  <w:divBdr>
                    <w:top w:val="none" w:sz="0" w:space="0" w:color="auto"/>
                    <w:left w:val="none" w:sz="0" w:space="0" w:color="auto"/>
                    <w:bottom w:val="none" w:sz="0" w:space="0" w:color="auto"/>
                    <w:right w:val="none" w:sz="0" w:space="0" w:color="auto"/>
                  </w:divBdr>
                  <w:divsChild>
                    <w:div w:id="414744361">
                      <w:marLeft w:val="0"/>
                      <w:marRight w:val="0"/>
                      <w:marTop w:val="0"/>
                      <w:marBottom w:val="0"/>
                      <w:divBdr>
                        <w:top w:val="none" w:sz="0" w:space="0" w:color="auto"/>
                        <w:left w:val="none" w:sz="0" w:space="0" w:color="auto"/>
                        <w:bottom w:val="none" w:sz="0" w:space="0" w:color="auto"/>
                        <w:right w:val="none" w:sz="0" w:space="0" w:color="auto"/>
                      </w:divBdr>
                      <w:divsChild>
                        <w:div w:id="1415932809">
                          <w:marLeft w:val="0"/>
                          <w:marRight w:val="0"/>
                          <w:marTop w:val="0"/>
                          <w:marBottom w:val="0"/>
                          <w:divBdr>
                            <w:top w:val="none" w:sz="0" w:space="0" w:color="auto"/>
                            <w:left w:val="none" w:sz="0" w:space="0" w:color="auto"/>
                            <w:bottom w:val="none" w:sz="0" w:space="0" w:color="auto"/>
                            <w:right w:val="none" w:sz="0" w:space="0" w:color="auto"/>
                          </w:divBdr>
                          <w:divsChild>
                            <w:div w:id="1308821687">
                              <w:marLeft w:val="0"/>
                              <w:marRight w:val="0"/>
                              <w:marTop w:val="0"/>
                              <w:marBottom w:val="0"/>
                              <w:divBdr>
                                <w:top w:val="none" w:sz="0" w:space="0" w:color="auto"/>
                                <w:left w:val="none" w:sz="0" w:space="0" w:color="auto"/>
                                <w:bottom w:val="none" w:sz="0" w:space="0" w:color="auto"/>
                                <w:right w:val="none" w:sz="0" w:space="0" w:color="auto"/>
                              </w:divBdr>
                              <w:divsChild>
                                <w:div w:id="1747265584">
                                  <w:marLeft w:val="0"/>
                                  <w:marRight w:val="0"/>
                                  <w:marTop w:val="0"/>
                                  <w:marBottom w:val="0"/>
                                  <w:divBdr>
                                    <w:top w:val="none" w:sz="0" w:space="0" w:color="auto"/>
                                    <w:left w:val="none" w:sz="0" w:space="0" w:color="auto"/>
                                    <w:bottom w:val="none" w:sz="0" w:space="0" w:color="auto"/>
                                    <w:right w:val="none" w:sz="0" w:space="0" w:color="auto"/>
                                  </w:divBdr>
                                  <w:divsChild>
                                    <w:div w:id="1088229193">
                                      <w:marLeft w:val="0"/>
                                      <w:marRight w:val="0"/>
                                      <w:marTop w:val="0"/>
                                      <w:marBottom w:val="0"/>
                                      <w:divBdr>
                                        <w:top w:val="dotted" w:sz="2" w:space="0" w:color="666A6A"/>
                                        <w:left w:val="dotted" w:sz="2" w:space="0" w:color="666A6A"/>
                                        <w:bottom w:val="dotted" w:sz="2" w:space="0" w:color="666A6A"/>
                                        <w:right w:val="dotted" w:sz="2" w:space="0" w:color="666A6A"/>
                                      </w:divBdr>
                                      <w:divsChild>
                                        <w:div w:id="380978072">
                                          <w:marLeft w:val="0"/>
                                          <w:marRight w:val="0"/>
                                          <w:marTop w:val="0"/>
                                          <w:marBottom w:val="0"/>
                                          <w:divBdr>
                                            <w:top w:val="none" w:sz="0" w:space="0" w:color="auto"/>
                                            <w:left w:val="none" w:sz="0" w:space="0" w:color="auto"/>
                                            <w:bottom w:val="none" w:sz="0" w:space="0" w:color="auto"/>
                                            <w:right w:val="none" w:sz="0" w:space="0" w:color="auto"/>
                                          </w:divBdr>
                                          <w:divsChild>
                                            <w:div w:id="43282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34442508">
      <w:bodyDiv w:val="1"/>
      <w:marLeft w:val="0"/>
      <w:marRight w:val="0"/>
      <w:marTop w:val="0"/>
      <w:marBottom w:val="0"/>
      <w:divBdr>
        <w:top w:val="none" w:sz="0" w:space="0" w:color="auto"/>
        <w:left w:val="none" w:sz="0" w:space="0" w:color="auto"/>
        <w:bottom w:val="none" w:sz="0" w:space="0" w:color="auto"/>
        <w:right w:val="none" w:sz="0" w:space="0" w:color="auto"/>
      </w:divBdr>
    </w:div>
    <w:div w:id="265775562">
      <w:bodyDiv w:val="1"/>
      <w:marLeft w:val="0"/>
      <w:marRight w:val="0"/>
      <w:marTop w:val="0"/>
      <w:marBottom w:val="0"/>
      <w:divBdr>
        <w:top w:val="none" w:sz="0" w:space="0" w:color="auto"/>
        <w:left w:val="none" w:sz="0" w:space="0" w:color="auto"/>
        <w:bottom w:val="none" w:sz="0" w:space="0" w:color="auto"/>
        <w:right w:val="none" w:sz="0" w:space="0" w:color="auto"/>
      </w:divBdr>
    </w:div>
    <w:div w:id="462499757">
      <w:bodyDiv w:val="1"/>
      <w:marLeft w:val="0"/>
      <w:marRight w:val="0"/>
      <w:marTop w:val="0"/>
      <w:marBottom w:val="0"/>
      <w:divBdr>
        <w:top w:val="none" w:sz="0" w:space="0" w:color="auto"/>
        <w:left w:val="none" w:sz="0" w:space="0" w:color="auto"/>
        <w:bottom w:val="none" w:sz="0" w:space="0" w:color="auto"/>
        <w:right w:val="none" w:sz="0" w:space="0" w:color="auto"/>
      </w:divBdr>
      <w:divsChild>
        <w:div w:id="271129139">
          <w:marLeft w:val="864"/>
          <w:marRight w:val="0"/>
          <w:marTop w:val="154"/>
          <w:marBottom w:val="0"/>
          <w:divBdr>
            <w:top w:val="none" w:sz="0" w:space="0" w:color="auto"/>
            <w:left w:val="none" w:sz="0" w:space="0" w:color="auto"/>
            <w:bottom w:val="none" w:sz="0" w:space="0" w:color="auto"/>
            <w:right w:val="none" w:sz="0" w:space="0" w:color="auto"/>
          </w:divBdr>
        </w:div>
      </w:divsChild>
    </w:div>
    <w:div w:id="748502271">
      <w:bodyDiv w:val="1"/>
      <w:marLeft w:val="0"/>
      <w:marRight w:val="0"/>
      <w:marTop w:val="0"/>
      <w:marBottom w:val="0"/>
      <w:divBdr>
        <w:top w:val="none" w:sz="0" w:space="0" w:color="auto"/>
        <w:left w:val="none" w:sz="0" w:space="0" w:color="auto"/>
        <w:bottom w:val="none" w:sz="0" w:space="0" w:color="auto"/>
        <w:right w:val="none" w:sz="0" w:space="0" w:color="auto"/>
      </w:divBdr>
    </w:div>
    <w:div w:id="1255942736">
      <w:bodyDiv w:val="1"/>
      <w:marLeft w:val="0"/>
      <w:marRight w:val="0"/>
      <w:marTop w:val="0"/>
      <w:marBottom w:val="0"/>
      <w:divBdr>
        <w:top w:val="none" w:sz="0" w:space="0" w:color="auto"/>
        <w:left w:val="none" w:sz="0" w:space="0" w:color="auto"/>
        <w:bottom w:val="none" w:sz="0" w:space="0" w:color="auto"/>
        <w:right w:val="none" w:sz="0" w:space="0" w:color="auto"/>
      </w:divBdr>
    </w:div>
    <w:div w:id="1485201886">
      <w:bodyDiv w:val="1"/>
      <w:marLeft w:val="0"/>
      <w:marRight w:val="0"/>
      <w:marTop w:val="0"/>
      <w:marBottom w:val="0"/>
      <w:divBdr>
        <w:top w:val="none" w:sz="0" w:space="0" w:color="auto"/>
        <w:left w:val="none" w:sz="0" w:space="0" w:color="auto"/>
        <w:bottom w:val="none" w:sz="0" w:space="0" w:color="auto"/>
        <w:right w:val="none" w:sz="0" w:space="0" w:color="auto"/>
      </w:divBdr>
    </w:div>
    <w:div w:id="1546135630">
      <w:bodyDiv w:val="1"/>
      <w:marLeft w:val="0"/>
      <w:marRight w:val="0"/>
      <w:marTop w:val="0"/>
      <w:marBottom w:val="0"/>
      <w:divBdr>
        <w:top w:val="none" w:sz="0" w:space="0" w:color="auto"/>
        <w:left w:val="none" w:sz="0" w:space="0" w:color="auto"/>
        <w:bottom w:val="none" w:sz="0" w:space="0" w:color="auto"/>
        <w:right w:val="none" w:sz="0" w:space="0" w:color="auto"/>
      </w:divBdr>
    </w:div>
    <w:div w:id="1706982831">
      <w:bodyDiv w:val="1"/>
      <w:marLeft w:val="0"/>
      <w:marRight w:val="0"/>
      <w:marTop w:val="0"/>
      <w:marBottom w:val="0"/>
      <w:divBdr>
        <w:top w:val="none" w:sz="0" w:space="0" w:color="auto"/>
        <w:left w:val="none" w:sz="0" w:space="0" w:color="auto"/>
        <w:bottom w:val="none" w:sz="0" w:space="0" w:color="auto"/>
        <w:right w:val="none" w:sz="0" w:space="0" w:color="auto"/>
      </w:divBdr>
    </w:div>
    <w:div w:id="1731808687">
      <w:bodyDiv w:val="1"/>
      <w:marLeft w:val="0"/>
      <w:marRight w:val="0"/>
      <w:marTop w:val="0"/>
      <w:marBottom w:val="0"/>
      <w:divBdr>
        <w:top w:val="none" w:sz="0" w:space="0" w:color="auto"/>
        <w:left w:val="none" w:sz="0" w:space="0" w:color="auto"/>
        <w:bottom w:val="none" w:sz="0" w:space="0" w:color="auto"/>
        <w:right w:val="none" w:sz="0" w:space="0" w:color="auto"/>
      </w:divBdr>
    </w:div>
    <w:div w:id="176973948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ntbrite.co.uk/blog/academy/uk-event-industry-in-numbers-ds0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www.arasite.org/jessglas.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investopedia.com/articles/markets-economy/092416/what-economic-impact-hosting-olympics.asp" TargetMode="External"/><Relationship Id="rId4" Type="http://schemas.openxmlformats.org/officeDocument/2006/relationships/webSettings" Target="webSettings.xml"/><Relationship Id="rId9" Type="http://schemas.openxmlformats.org/officeDocument/2006/relationships/hyperlink" Target="https://www.investopedia.com/articles/markets-economy/092416/what-economic-impact-hosting-olympics.as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1929</Words>
  <Characters>10997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Kacey Mills        1808911</dc:creator>
  <cp:keywords/>
  <dc:description/>
  <cp:lastModifiedBy>Kacey Mills (1808911)</cp:lastModifiedBy>
  <cp:revision>2</cp:revision>
  <dcterms:created xsi:type="dcterms:W3CDTF">2018-11-23T15:20:00Z</dcterms:created>
  <dcterms:modified xsi:type="dcterms:W3CDTF">2018-11-23T15:20:00Z</dcterms:modified>
</cp:coreProperties>
</file>