
<file path=[Content_Types].xml><?xml version="1.0" encoding="utf-8"?>
<Types xmlns="http://schemas.openxmlformats.org/package/2006/content-types">
  <Default Extension="emf" ContentType="image/x-emf"/>
  <Default Extension="png" ContentType="image/png"/>
  <Default Extension="ppt" ContentType="application/vnd.ms-powerpoi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B938AB" w14:textId="15B084A4" w:rsidR="008C4B4A" w:rsidRPr="008C4B4A" w:rsidRDefault="008C4B4A" w:rsidP="008C4B4A">
      <w:r w:rsidRPr="008C4B4A">
        <w:rPr>
          <w:noProof/>
        </w:rPr>
        <w:drawing>
          <wp:inline distT="0" distB="0" distL="0" distR="0" wp14:anchorId="2B8FD3B3" wp14:editId="23C69E38">
            <wp:extent cx="3632200" cy="1816100"/>
            <wp:effectExtent l="0" t="0" r="6350" b="0"/>
            <wp:docPr id="69528418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284183"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32200" cy="1816100"/>
                    </a:xfrm>
                    <a:prstGeom prst="rect">
                      <a:avLst/>
                    </a:prstGeom>
                    <a:noFill/>
                    <a:ln>
                      <a:noFill/>
                    </a:ln>
                  </pic:spPr>
                </pic:pic>
              </a:graphicData>
            </a:graphic>
          </wp:inline>
        </w:drawing>
      </w:r>
    </w:p>
    <w:p w14:paraId="27BFCC44" w14:textId="77777777" w:rsidR="008C4B4A" w:rsidRPr="008C4B4A" w:rsidRDefault="008C4B4A" w:rsidP="008C4B4A"/>
    <w:p w14:paraId="040C25DF" w14:textId="77777777" w:rsidR="008C4B4A" w:rsidRPr="008C4B4A" w:rsidRDefault="008C4B4A" w:rsidP="008C4B4A"/>
    <w:p w14:paraId="78A8D20E" w14:textId="77777777" w:rsidR="008C4B4A" w:rsidRDefault="008C4B4A" w:rsidP="008C4B4A">
      <w:pPr>
        <w:rPr>
          <w:rFonts w:ascii="Arial" w:hAnsi="Arial" w:cs="Arial"/>
          <w:sz w:val="24"/>
          <w:szCs w:val="24"/>
        </w:rPr>
      </w:pPr>
      <w:r w:rsidRPr="008C4B4A">
        <w:rPr>
          <w:rFonts w:ascii="Arial" w:hAnsi="Arial" w:cs="Arial"/>
          <w:sz w:val="24"/>
          <w:szCs w:val="24"/>
        </w:rPr>
        <w:t xml:space="preserve">                                                </w:t>
      </w:r>
    </w:p>
    <w:p w14:paraId="3796A599" w14:textId="77777777" w:rsidR="008C4B4A" w:rsidRDefault="008C4B4A" w:rsidP="008C4B4A">
      <w:pPr>
        <w:rPr>
          <w:rFonts w:ascii="Arial" w:hAnsi="Arial" w:cs="Arial"/>
          <w:sz w:val="24"/>
          <w:szCs w:val="24"/>
        </w:rPr>
      </w:pPr>
    </w:p>
    <w:p w14:paraId="3DC1E44A" w14:textId="77777777" w:rsidR="008C4B4A" w:rsidRDefault="008C4B4A" w:rsidP="008C4B4A">
      <w:pPr>
        <w:rPr>
          <w:rFonts w:ascii="Arial" w:hAnsi="Arial" w:cs="Arial"/>
          <w:sz w:val="24"/>
          <w:szCs w:val="24"/>
        </w:rPr>
      </w:pPr>
    </w:p>
    <w:p w14:paraId="3BD4A3DE" w14:textId="77777777" w:rsidR="008C4B4A" w:rsidRPr="00CD0168" w:rsidRDefault="008C4B4A" w:rsidP="008C4B4A">
      <w:pPr>
        <w:rPr>
          <w:rFonts w:ascii="Arial" w:hAnsi="Arial" w:cs="Arial"/>
          <w:sz w:val="24"/>
          <w:szCs w:val="24"/>
        </w:rPr>
      </w:pPr>
    </w:p>
    <w:p w14:paraId="2CAE8A62" w14:textId="6530DC1D" w:rsidR="00B41E7D" w:rsidRDefault="008C4B4A" w:rsidP="008C4B4A">
      <w:pPr>
        <w:rPr>
          <w:rFonts w:ascii="Arial" w:hAnsi="Arial" w:cs="Arial"/>
          <w:sz w:val="24"/>
          <w:szCs w:val="24"/>
        </w:rPr>
      </w:pPr>
      <w:r w:rsidRPr="00CD0168">
        <w:rPr>
          <w:rFonts w:ascii="Arial" w:hAnsi="Arial" w:cs="Arial"/>
          <w:sz w:val="24"/>
          <w:szCs w:val="24"/>
        </w:rPr>
        <w:t xml:space="preserve">     </w:t>
      </w:r>
      <w:r w:rsidR="00B41E7D">
        <w:rPr>
          <w:rFonts w:ascii="Arial" w:hAnsi="Arial" w:cs="Arial"/>
          <w:sz w:val="24"/>
          <w:szCs w:val="24"/>
        </w:rPr>
        <w:t xml:space="preserve">        </w:t>
      </w:r>
      <w:r w:rsidR="00AF5C61">
        <w:rPr>
          <w:rFonts w:ascii="Arial" w:hAnsi="Arial" w:cs="Arial"/>
          <w:sz w:val="24"/>
          <w:szCs w:val="24"/>
        </w:rPr>
        <w:t xml:space="preserve">               </w:t>
      </w:r>
      <w:r w:rsidR="00B41E7D">
        <w:rPr>
          <w:rFonts w:ascii="Arial" w:hAnsi="Arial" w:cs="Arial"/>
          <w:sz w:val="24"/>
          <w:szCs w:val="24"/>
        </w:rPr>
        <w:t xml:space="preserve"> </w:t>
      </w:r>
      <w:r w:rsidRPr="00CD0168">
        <w:rPr>
          <w:rFonts w:ascii="Arial" w:hAnsi="Arial" w:cs="Arial"/>
          <w:sz w:val="24"/>
          <w:szCs w:val="24"/>
        </w:rPr>
        <w:t>Assignment 1 Global Business Environment</w:t>
      </w:r>
      <w:r w:rsidR="00B41E7D">
        <w:rPr>
          <w:rFonts w:ascii="Arial" w:hAnsi="Arial" w:cs="Arial"/>
          <w:sz w:val="24"/>
          <w:szCs w:val="24"/>
        </w:rPr>
        <w:t xml:space="preserve"> </w:t>
      </w:r>
    </w:p>
    <w:p w14:paraId="61159555" w14:textId="51BD5E6C" w:rsidR="008C4B4A" w:rsidRPr="00CD0168" w:rsidRDefault="00B41E7D" w:rsidP="008C4B4A">
      <w:pPr>
        <w:rPr>
          <w:rFonts w:ascii="Arial" w:hAnsi="Arial" w:cs="Arial"/>
          <w:sz w:val="24"/>
          <w:szCs w:val="24"/>
        </w:rPr>
      </w:pPr>
      <w:r>
        <w:rPr>
          <w:rFonts w:ascii="Arial" w:hAnsi="Arial" w:cs="Arial"/>
          <w:sz w:val="24"/>
          <w:szCs w:val="24"/>
        </w:rPr>
        <w:t xml:space="preserve">          </w:t>
      </w:r>
      <w:r w:rsidR="00AF5C61">
        <w:rPr>
          <w:rFonts w:ascii="Arial" w:hAnsi="Arial" w:cs="Arial"/>
          <w:sz w:val="24"/>
          <w:szCs w:val="24"/>
        </w:rPr>
        <w:t xml:space="preserve">                </w:t>
      </w:r>
      <w:r>
        <w:rPr>
          <w:rFonts w:ascii="Arial" w:hAnsi="Arial" w:cs="Arial"/>
          <w:sz w:val="24"/>
          <w:szCs w:val="24"/>
        </w:rPr>
        <w:t xml:space="preserve">   </w:t>
      </w:r>
      <w:r w:rsidR="008F13EC">
        <w:rPr>
          <w:rFonts w:ascii="Arial" w:hAnsi="Arial" w:cs="Arial"/>
          <w:sz w:val="24"/>
          <w:szCs w:val="24"/>
        </w:rPr>
        <w:t xml:space="preserve">The </w:t>
      </w:r>
      <w:r w:rsidR="0042172D">
        <w:rPr>
          <w:rFonts w:ascii="Arial" w:hAnsi="Arial" w:cs="Arial"/>
          <w:sz w:val="24"/>
          <w:szCs w:val="24"/>
        </w:rPr>
        <w:t>Oak North</w:t>
      </w:r>
      <w:r w:rsidR="008F13EC">
        <w:rPr>
          <w:rFonts w:ascii="Arial" w:hAnsi="Arial" w:cs="Arial"/>
          <w:sz w:val="24"/>
          <w:szCs w:val="24"/>
        </w:rPr>
        <w:t xml:space="preserve"> Bank</w:t>
      </w:r>
      <w:r w:rsidR="00097B72">
        <w:rPr>
          <w:rFonts w:ascii="Arial" w:hAnsi="Arial" w:cs="Arial"/>
          <w:sz w:val="24"/>
          <w:szCs w:val="24"/>
        </w:rPr>
        <w:t>’s expansion in Romania</w:t>
      </w:r>
    </w:p>
    <w:p w14:paraId="140EB5FF" w14:textId="77777777" w:rsidR="008C4B4A" w:rsidRPr="00CD0168" w:rsidRDefault="008C4B4A" w:rsidP="008C4B4A">
      <w:pPr>
        <w:rPr>
          <w:rFonts w:ascii="Arial" w:hAnsi="Arial" w:cs="Arial"/>
          <w:sz w:val="24"/>
          <w:szCs w:val="24"/>
        </w:rPr>
      </w:pPr>
    </w:p>
    <w:p w14:paraId="1368C27E" w14:textId="77777777" w:rsidR="008C4B4A" w:rsidRPr="00CD0168" w:rsidRDefault="008C4B4A" w:rsidP="008C4B4A">
      <w:pPr>
        <w:rPr>
          <w:rFonts w:ascii="Arial" w:hAnsi="Arial" w:cs="Arial"/>
          <w:sz w:val="24"/>
          <w:szCs w:val="24"/>
        </w:rPr>
      </w:pPr>
    </w:p>
    <w:p w14:paraId="34FA20DC" w14:textId="77777777" w:rsidR="008C4B4A" w:rsidRPr="00CD0168" w:rsidRDefault="008C4B4A" w:rsidP="008C4B4A">
      <w:pPr>
        <w:rPr>
          <w:rFonts w:ascii="Arial" w:hAnsi="Arial" w:cs="Arial"/>
          <w:sz w:val="24"/>
          <w:szCs w:val="24"/>
        </w:rPr>
      </w:pPr>
    </w:p>
    <w:p w14:paraId="64F60138" w14:textId="77777777" w:rsidR="008C4B4A" w:rsidRPr="00CD0168" w:rsidRDefault="008C4B4A" w:rsidP="008C4B4A">
      <w:pPr>
        <w:rPr>
          <w:rFonts w:ascii="Arial" w:hAnsi="Arial" w:cs="Arial"/>
          <w:sz w:val="24"/>
          <w:szCs w:val="24"/>
        </w:rPr>
      </w:pPr>
    </w:p>
    <w:p w14:paraId="40FC3108" w14:textId="77777777" w:rsidR="008C4B4A" w:rsidRPr="00CD0168" w:rsidRDefault="008C4B4A" w:rsidP="008C4B4A">
      <w:pPr>
        <w:rPr>
          <w:rFonts w:ascii="Arial" w:hAnsi="Arial" w:cs="Arial"/>
          <w:sz w:val="24"/>
          <w:szCs w:val="24"/>
        </w:rPr>
      </w:pPr>
    </w:p>
    <w:p w14:paraId="4B7D3793" w14:textId="77777777" w:rsidR="008C4B4A" w:rsidRPr="00CD0168" w:rsidRDefault="008C4B4A" w:rsidP="008C4B4A">
      <w:pPr>
        <w:rPr>
          <w:rFonts w:ascii="Arial" w:hAnsi="Arial" w:cs="Arial"/>
          <w:sz w:val="24"/>
          <w:szCs w:val="24"/>
        </w:rPr>
      </w:pPr>
    </w:p>
    <w:p w14:paraId="63D3CB0A" w14:textId="77777777" w:rsidR="008C4B4A" w:rsidRPr="00CD0168" w:rsidRDefault="008C4B4A" w:rsidP="008C4B4A">
      <w:pPr>
        <w:rPr>
          <w:rFonts w:ascii="Arial" w:hAnsi="Arial" w:cs="Arial"/>
          <w:sz w:val="24"/>
          <w:szCs w:val="24"/>
        </w:rPr>
      </w:pPr>
    </w:p>
    <w:p w14:paraId="45BA145A" w14:textId="77777777" w:rsidR="008C4B4A" w:rsidRPr="00CD0168" w:rsidRDefault="008C4B4A" w:rsidP="008C4B4A">
      <w:pPr>
        <w:rPr>
          <w:rFonts w:ascii="Arial" w:hAnsi="Arial" w:cs="Arial"/>
          <w:sz w:val="24"/>
          <w:szCs w:val="24"/>
        </w:rPr>
      </w:pPr>
    </w:p>
    <w:p w14:paraId="6654A276" w14:textId="77777777" w:rsidR="008C4B4A" w:rsidRPr="00CD0168" w:rsidRDefault="008C4B4A" w:rsidP="008C4B4A">
      <w:pPr>
        <w:rPr>
          <w:rFonts w:ascii="Arial" w:hAnsi="Arial" w:cs="Arial"/>
          <w:sz w:val="24"/>
          <w:szCs w:val="24"/>
        </w:rPr>
      </w:pPr>
    </w:p>
    <w:p w14:paraId="301D842F" w14:textId="77777777" w:rsidR="008C4B4A" w:rsidRPr="00CD0168" w:rsidRDefault="008C4B4A" w:rsidP="008C4B4A">
      <w:pPr>
        <w:rPr>
          <w:rFonts w:ascii="Arial" w:hAnsi="Arial" w:cs="Arial"/>
          <w:sz w:val="24"/>
          <w:szCs w:val="24"/>
        </w:rPr>
      </w:pPr>
    </w:p>
    <w:p w14:paraId="7ACB5D87" w14:textId="1ABF84B5" w:rsidR="008C4B4A" w:rsidRPr="00CD0168" w:rsidRDefault="00AF5C61" w:rsidP="008C4B4A">
      <w:pPr>
        <w:rPr>
          <w:rFonts w:ascii="Arial" w:hAnsi="Arial" w:cs="Arial"/>
          <w:sz w:val="24"/>
          <w:szCs w:val="24"/>
        </w:rPr>
      </w:pPr>
      <w:r w:rsidRPr="00CD0168">
        <w:rPr>
          <w:rFonts w:ascii="Arial" w:hAnsi="Arial" w:cs="Arial"/>
          <w:sz w:val="24"/>
          <w:szCs w:val="24"/>
        </w:rPr>
        <w:t>Name: Madalina</w:t>
      </w:r>
      <w:r w:rsidR="00B41E7D">
        <w:rPr>
          <w:rFonts w:ascii="Arial" w:hAnsi="Arial" w:cs="Arial"/>
          <w:sz w:val="24"/>
          <w:szCs w:val="24"/>
        </w:rPr>
        <w:t xml:space="preserve">-Mihaela </w:t>
      </w:r>
      <w:proofErr w:type="spellStart"/>
      <w:r w:rsidR="00B41E7D">
        <w:rPr>
          <w:rFonts w:ascii="Arial" w:hAnsi="Arial" w:cs="Arial"/>
          <w:sz w:val="24"/>
          <w:szCs w:val="24"/>
        </w:rPr>
        <w:t>B</w:t>
      </w:r>
      <w:r w:rsidR="000B0D94">
        <w:rPr>
          <w:rFonts w:ascii="Arial" w:hAnsi="Arial" w:cs="Arial"/>
          <w:sz w:val="24"/>
          <w:szCs w:val="24"/>
        </w:rPr>
        <w:t>raha</w:t>
      </w:r>
      <w:proofErr w:type="spellEnd"/>
    </w:p>
    <w:p w14:paraId="66CFFA6D" w14:textId="3ED75438" w:rsidR="008C4B4A" w:rsidRPr="00CD0168" w:rsidRDefault="008C4B4A" w:rsidP="008C4B4A">
      <w:pPr>
        <w:rPr>
          <w:rFonts w:ascii="Arial" w:hAnsi="Arial" w:cs="Arial"/>
          <w:sz w:val="24"/>
          <w:szCs w:val="24"/>
        </w:rPr>
      </w:pPr>
      <w:r w:rsidRPr="00CD0168">
        <w:rPr>
          <w:rFonts w:ascii="Arial" w:hAnsi="Arial" w:cs="Arial"/>
          <w:sz w:val="24"/>
          <w:szCs w:val="24"/>
        </w:rPr>
        <w:t>Student ID</w:t>
      </w:r>
      <w:r w:rsidR="00B41E7D">
        <w:rPr>
          <w:rFonts w:ascii="Arial" w:hAnsi="Arial" w:cs="Arial"/>
          <w:sz w:val="24"/>
          <w:szCs w:val="24"/>
        </w:rPr>
        <w:t>:</w:t>
      </w:r>
      <w:r w:rsidR="00AF5C61">
        <w:rPr>
          <w:rFonts w:ascii="Arial" w:hAnsi="Arial" w:cs="Arial"/>
          <w:sz w:val="24"/>
          <w:szCs w:val="24"/>
        </w:rPr>
        <w:t xml:space="preserve"> </w:t>
      </w:r>
      <w:r w:rsidR="00B41E7D">
        <w:rPr>
          <w:rFonts w:ascii="Arial" w:hAnsi="Arial" w:cs="Arial"/>
          <w:sz w:val="24"/>
          <w:szCs w:val="24"/>
        </w:rPr>
        <w:t>22791</w:t>
      </w:r>
      <w:r w:rsidR="000B0D94">
        <w:rPr>
          <w:rFonts w:ascii="Arial" w:hAnsi="Arial" w:cs="Arial"/>
          <w:sz w:val="24"/>
          <w:szCs w:val="24"/>
        </w:rPr>
        <w:t>5</w:t>
      </w:r>
    </w:p>
    <w:p w14:paraId="53C72780" w14:textId="0AA2A9C4" w:rsidR="008C4B4A" w:rsidRPr="00CD0168" w:rsidRDefault="008C4B4A" w:rsidP="008C4B4A">
      <w:pPr>
        <w:rPr>
          <w:rFonts w:ascii="Arial" w:hAnsi="Arial" w:cs="Arial"/>
          <w:sz w:val="24"/>
          <w:szCs w:val="24"/>
        </w:rPr>
      </w:pPr>
      <w:r w:rsidRPr="00CD0168">
        <w:rPr>
          <w:rFonts w:ascii="Arial" w:hAnsi="Arial" w:cs="Arial"/>
          <w:sz w:val="24"/>
          <w:szCs w:val="24"/>
        </w:rPr>
        <w:t xml:space="preserve">Module </w:t>
      </w:r>
      <w:r w:rsidR="00AF5C61" w:rsidRPr="00CD0168">
        <w:rPr>
          <w:rFonts w:ascii="Arial" w:hAnsi="Arial" w:cs="Arial"/>
          <w:sz w:val="24"/>
          <w:szCs w:val="24"/>
        </w:rPr>
        <w:t>code: LCBB</w:t>
      </w:r>
      <w:r w:rsidR="00AF5C61">
        <w:rPr>
          <w:rFonts w:ascii="Arial" w:hAnsi="Arial" w:cs="Arial"/>
          <w:sz w:val="24"/>
          <w:szCs w:val="24"/>
        </w:rPr>
        <w:t>4005</w:t>
      </w:r>
    </w:p>
    <w:p w14:paraId="1A4335AA" w14:textId="41AAE7F5" w:rsidR="008C4B4A" w:rsidRPr="00CD0168" w:rsidRDefault="008C4B4A" w:rsidP="008C4B4A">
      <w:pPr>
        <w:rPr>
          <w:rFonts w:ascii="Arial" w:hAnsi="Arial" w:cs="Arial"/>
          <w:sz w:val="24"/>
          <w:szCs w:val="24"/>
        </w:rPr>
      </w:pPr>
      <w:r w:rsidRPr="00CD0168">
        <w:rPr>
          <w:rFonts w:ascii="Arial" w:hAnsi="Arial" w:cs="Arial"/>
          <w:sz w:val="24"/>
          <w:szCs w:val="24"/>
        </w:rPr>
        <w:t xml:space="preserve">Module </w:t>
      </w:r>
      <w:r w:rsidR="00AF5C61" w:rsidRPr="00CD0168">
        <w:rPr>
          <w:rFonts w:ascii="Arial" w:hAnsi="Arial" w:cs="Arial"/>
          <w:sz w:val="24"/>
          <w:szCs w:val="24"/>
        </w:rPr>
        <w:t>name:</w:t>
      </w:r>
      <w:r w:rsidR="00AF5C61">
        <w:rPr>
          <w:rFonts w:ascii="Arial" w:hAnsi="Arial" w:cs="Arial"/>
          <w:sz w:val="24"/>
          <w:szCs w:val="24"/>
        </w:rPr>
        <w:t xml:space="preserve"> The Global Business Environment</w:t>
      </w:r>
    </w:p>
    <w:p w14:paraId="54099B13" w14:textId="77777777" w:rsidR="002475B3" w:rsidRDefault="008C4B4A" w:rsidP="002475B3">
      <w:pPr>
        <w:rPr>
          <w:rFonts w:ascii="Arial" w:hAnsi="Arial" w:cs="Arial"/>
          <w:sz w:val="24"/>
          <w:szCs w:val="24"/>
        </w:rPr>
      </w:pPr>
      <w:r w:rsidRPr="00CD0168">
        <w:rPr>
          <w:rFonts w:ascii="Arial" w:hAnsi="Arial" w:cs="Arial"/>
          <w:sz w:val="24"/>
          <w:szCs w:val="24"/>
        </w:rPr>
        <w:t>Lecturer</w:t>
      </w:r>
      <w:r w:rsidR="000B0D94">
        <w:rPr>
          <w:rFonts w:ascii="Arial" w:hAnsi="Arial" w:cs="Arial"/>
          <w:sz w:val="24"/>
          <w:szCs w:val="24"/>
        </w:rPr>
        <w:t>:</w:t>
      </w:r>
      <w:r w:rsidR="000B0D94" w:rsidRPr="000B0D94">
        <w:rPr>
          <w:rFonts w:ascii="Segoe UI" w:hAnsi="Segoe UI" w:cs="Segoe UI"/>
          <w:color w:val="373A3C"/>
          <w:shd w:val="clear" w:color="auto" w:fill="F9F9F9"/>
        </w:rPr>
        <w:t xml:space="preserve"> </w:t>
      </w:r>
      <w:r w:rsidR="000B0D94" w:rsidRPr="000B0D94">
        <w:rPr>
          <w:rFonts w:ascii="Arial" w:hAnsi="Arial" w:cs="Arial"/>
          <w:sz w:val="24"/>
          <w:szCs w:val="24"/>
        </w:rPr>
        <w:t>Dr Hossein Shokr</w:t>
      </w:r>
      <w:r w:rsidR="000B0D94">
        <w:rPr>
          <w:rFonts w:ascii="Arial" w:hAnsi="Arial" w:cs="Arial"/>
          <w:sz w:val="24"/>
          <w:szCs w:val="24"/>
        </w:rPr>
        <w:t>i</w:t>
      </w:r>
    </w:p>
    <w:p w14:paraId="7F7E8272" w14:textId="77777777" w:rsidR="002475B3" w:rsidRDefault="002475B3" w:rsidP="002475B3"/>
    <w:sdt>
      <w:sdtPr>
        <w:rPr>
          <w:b/>
          <w:bCs/>
          <w:sz w:val="24"/>
          <w:szCs w:val="24"/>
        </w:rPr>
        <w:id w:val="-1070663130"/>
        <w:docPartObj>
          <w:docPartGallery w:val="Table of Contents"/>
          <w:docPartUnique/>
        </w:docPartObj>
      </w:sdtPr>
      <w:sdtEndPr>
        <w:rPr>
          <w:noProof/>
          <w:sz w:val="22"/>
          <w:szCs w:val="22"/>
        </w:rPr>
      </w:sdtEndPr>
      <w:sdtContent>
        <w:p w14:paraId="131F4CFF" w14:textId="48F25C1C" w:rsidR="002475B3" w:rsidRPr="002475B3" w:rsidRDefault="002475B3" w:rsidP="002475B3">
          <w:pPr>
            <w:rPr>
              <w:rFonts w:ascii="Arial" w:hAnsi="Arial" w:cs="Arial"/>
              <w:b/>
              <w:bCs/>
              <w:sz w:val="24"/>
              <w:szCs w:val="24"/>
            </w:rPr>
          </w:pPr>
          <w:r w:rsidRPr="002475B3">
            <w:rPr>
              <w:rFonts w:ascii="Arial" w:hAnsi="Arial" w:cs="Arial"/>
              <w:b/>
              <w:bCs/>
              <w:sz w:val="24"/>
              <w:szCs w:val="24"/>
            </w:rPr>
            <w:t>Table of content</w:t>
          </w:r>
        </w:p>
        <w:p w14:paraId="7047B9FB" w14:textId="077816C9" w:rsidR="00FD6DA5" w:rsidRDefault="002475B3">
          <w:pPr>
            <w:pStyle w:val="TOC1"/>
            <w:tabs>
              <w:tab w:val="right" w:leader="dot" w:pos="9016"/>
            </w:tabs>
            <w:rPr>
              <w:rFonts w:cstheme="minorBidi"/>
              <w:noProof/>
              <w:kern w:val="2"/>
              <w:lang w:val="en-GB" w:eastAsia="en-GB"/>
              <w14:ligatures w14:val="standardContextual"/>
            </w:rPr>
          </w:pPr>
          <w:r>
            <w:fldChar w:fldCharType="begin"/>
          </w:r>
          <w:r>
            <w:instrText xml:space="preserve"> TOC \o "1-3" \h \z \u </w:instrText>
          </w:r>
          <w:r>
            <w:fldChar w:fldCharType="separate"/>
          </w:r>
          <w:hyperlink w:anchor="_Toc134184339" w:history="1">
            <w:r w:rsidR="00FD6DA5" w:rsidRPr="00924FF6">
              <w:rPr>
                <w:rStyle w:val="Hyperlink"/>
                <w:rFonts w:ascii="Arial" w:hAnsi="Arial" w:cs="Arial"/>
                <w:b/>
                <w:bCs/>
                <w:noProof/>
              </w:rPr>
              <w:t>Introduction</w:t>
            </w:r>
            <w:r w:rsidR="00FD6DA5">
              <w:rPr>
                <w:noProof/>
                <w:webHidden/>
              </w:rPr>
              <w:tab/>
            </w:r>
            <w:r w:rsidR="00FD6DA5">
              <w:rPr>
                <w:noProof/>
                <w:webHidden/>
              </w:rPr>
              <w:fldChar w:fldCharType="begin"/>
            </w:r>
            <w:r w:rsidR="00FD6DA5">
              <w:rPr>
                <w:noProof/>
                <w:webHidden/>
              </w:rPr>
              <w:instrText xml:space="preserve"> PAGEREF _Toc134184339 \h </w:instrText>
            </w:r>
            <w:r w:rsidR="00FD6DA5">
              <w:rPr>
                <w:noProof/>
                <w:webHidden/>
              </w:rPr>
            </w:r>
            <w:r w:rsidR="00FD6DA5">
              <w:rPr>
                <w:noProof/>
                <w:webHidden/>
              </w:rPr>
              <w:fldChar w:fldCharType="separate"/>
            </w:r>
            <w:r w:rsidR="00FD6DA5">
              <w:rPr>
                <w:noProof/>
                <w:webHidden/>
              </w:rPr>
              <w:t>3</w:t>
            </w:r>
            <w:r w:rsidR="00FD6DA5">
              <w:rPr>
                <w:noProof/>
                <w:webHidden/>
              </w:rPr>
              <w:fldChar w:fldCharType="end"/>
            </w:r>
          </w:hyperlink>
        </w:p>
        <w:p w14:paraId="0AB6BA7D" w14:textId="44739D28" w:rsidR="00FD6DA5" w:rsidRDefault="00FD6DA5">
          <w:pPr>
            <w:pStyle w:val="TOC1"/>
            <w:tabs>
              <w:tab w:val="right" w:leader="dot" w:pos="9016"/>
            </w:tabs>
            <w:rPr>
              <w:rFonts w:cstheme="minorBidi"/>
              <w:noProof/>
              <w:kern w:val="2"/>
              <w:lang w:val="en-GB" w:eastAsia="en-GB"/>
              <w14:ligatures w14:val="standardContextual"/>
            </w:rPr>
          </w:pPr>
          <w:hyperlink w:anchor="_Toc134184340" w:history="1">
            <w:r w:rsidRPr="00924FF6">
              <w:rPr>
                <w:rStyle w:val="Hyperlink"/>
                <w:rFonts w:ascii="Arial" w:hAnsi="Arial" w:cs="Arial"/>
                <w:b/>
                <w:bCs/>
                <w:noProof/>
              </w:rPr>
              <w:t>A brief introduction of the selected developing country, Romania</w:t>
            </w:r>
            <w:r>
              <w:rPr>
                <w:noProof/>
                <w:webHidden/>
              </w:rPr>
              <w:tab/>
            </w:r>
            <w:r>
              <w:rPr>
                <w:noProof/>
                <w:webHidden/>
              </w:rPr>
              <w:fldChar w:fldCharType="begin"/>
            </w:r>
            <w:r>
              <w:rPr>
                <w:noProof/>
                <w:webHidden/>
              </w:rPr>
              <w:instrText xml:space="preserve"> PAGEREF _Toc134184340 \h </w:instrText>
            </w:r>
            <w:r>
              <w:rPr>
                <w:noProof/>
                <w:webHidden/>
              </w:rPr>
            </w:r>
            <w:r>
              <w:rPr>
                <w:noProof/>
                <w:webHidden/>
              </w:rPr>
              <w:fldChar w:fldCharType="separate"/>
            </w:r>
            <w:r>
              <w:rPr>
                <w:noProof/>
                <w:webHidden/>
              </w:rPr>
              <w:t>4</w:t>
            </w:r>
            <w:r>
              <w:rPr>
                <w:noProof/>
                <w:webHidden/>
              </w:rPr>
              <w:fldChar w:fldCharType="end"/>
            </w:r>
          </w:hyperlink>
        </w:p>
        <w:p w14:paraId="1F1CFAE5" w14:textId="573CBE3A" w:rsidR="00FD6DA5" w:rsidRDefault="00FD6DA5">
          <w:pPr>
            <w:pStyle w:val="TOC1"/>
            <w:tabs>
              <w:tab w:val="right" w:leader="dot" w:pos="9016"/>
            </w:tabs>
            <w:rPr>
              <w:rFonts w:cstheme="minorBidi"/>
              <w:noProof/>
              <w:kern w:val="2"/>
              <w:lang w:val="en-GB" w:eastAsia="en-GB"/>
              <w14:ligatures w14:val="standardContextual"/>
            </w:rPr>
          </w:pPr>
          <w:hyperlink w:anchor="_Toc134184341" w:history="1">
            <w:r w:rsidRPr="00924FF6">
              <w:rPr>
                <w:rStyle w:val="Hyperlink"/>
                <w:rFonts w:ascii="Arial" w:hAnsi="Arial" w:cs="Arial"/>
                <w:b/>
                <w:bCs/>
                <w:noProof/>
              </w:rPr>
              <w:t>A brief description of the developed country, United Kingdom</w:t>
            </w:r>
            <w:r>
              <w:rPr>
                <w:noProof/>
                <w:webHidden/>
              </w:rPr>
              <w:tab/>
            </w:r>
            <w:r>
              <w:rPr>
                <w:noProof/>
                <w:webHidden/>
              </w:rPr>
              <w:fldChar w:fldCharType="begin"/>
            </w:r>
            <w:r>
              <w:rPr>
                <w:noProof/>
                <w:webHidden/>
              </w:rPr>
              <w:instrText xml:space="preserve"> PAGEREF _Toc134184341 \h </w:instrText>
            </w:r>
            <w:r>
              <w:rPr>
                <w:noProof/>
                <w:webHidden/>
              </w:rPr>
            </w:r>
            <w:r>
              <w:rPr>
                <w:noProof/>
                <w:webHidden/>
              </w:rPr>
              <w:fldChar w:fldCharType="separate"/>
            </w:r>
            <w:r>
              <w:rPr>
                <w:noProof/>
                <w:webHidden/>
              </w:rPr>
              <w:t>4</w:t>
            </w:r>
            <w:r>
              <w:rPr>
                <w:noProof/>
                <w:webHidden/>
              </w:rPr>
              <w:fldChar w:fldCharType="end"/>
            </w:r>
          </w:hyperlink>
        </w:p>
        <w:p w14:paraId="35D1E07C" w14:textId="05E15D65" w:rsidR="00FD6DA5" w:rsidRDefault="00FD6DA5">
          <w:pPr>
            <w:pStyle w:val="TOC1"/>
            <w:tabs>
              <w:tab w:val="right" w:leader="dot" w:pos="9016"/>
            </w:tabs>
            <w:rPr>
              <w:rFonts w:cstheme="minorBidi"/>
              <w:noProof/>
              <w:kern w:val="2"/>
              <w:lang w:val="en-GB" w:eastAsia="en-GB"/>
              <w14:ligatures w14:val="standardContextual"/>
            </w:rPr>
          </w:pPr>
          <w:hyperlink w:anchor="_Toc134184342" w:history="1">
            <w:r w:rsidRPr="00924FF6">
              <w:rPr>
                <w:rStyle w:val="Hyperlink"/>
                <w:rFonts w:ascii="Arial" w:hAnsi="Arial" w:cs="Arial"/>
                <w:b/>
                <w:bCs/>
                <w:noProof/>
              </w:rPr>
              <w:t>1. Porter’s five forces</w:t>
            </w:r>
            <w:r>
              <w:rPr>
                <w:noProof/>
                <w:webHidden/>
              </w:rPr>
              <w:tab/>
            </w:r>
            <w:r>
              <w:rPr>
                <w:noProof/>
                <w:webHidden/>
              </w:rPr>
              <w:fldChar w:fldCharType="begin"/>
            </w:r>
            <w:r>
              <w:rPr>
                <w:noProof/>
                <w:webHidden/>
              </w:rPr>
              <w:instrText xml:space="preserve"> PAGEREF _Toc134184342 \h </w:instrText>
            </w:r>
            <w:r>
              <w:rPr>
                <w:noProof/>
                <w:webHidden/>
              </w:rPr>
            </w:r>
            <w:r>
              <w:rPr>
                <w:noProof/>
                <w:webHidden/>
              </w:rPr>
              <w:fldChar w:fldCharType="separate"/>
            </w:r>
            <w:r>
              <w:rPr>
                <w:noProof/>
                <w:webHidden/>
              </w:rPr>
              <w:t>4</w:t>
            </w:r>
            <w:r>
              <w:rPr>
                <w:noProof/>
                <w:webHidden/>
              </w:rPr>
              <w:fldChar w:fldCharType="end"/>
            </w:r>
          </w:hyperlink>
        </w:p>
        <w:p w14:paraId="4F9DBEDA" w14:textId="0C69E667" w:rsidR="00FD6DA5" w:rsidRDefault="00FD6DA5">
          <w:pPr>
            <w:pStyle w:val="TOC2"/>
            <w:rPr>
              <w:rFonts w:asciiTheme="minorHAnsi" w:hAnsiTheme="minorHAnsi" w:cstheme="minorBidi"/>
              <w:b w:val="0"/>
              <w:bCs w:val="0"/>
              <w:color w:val="auto"/>
              <w:kern w:val="2"/>
              <w:lang w:val="en-GB" w:eastAsia="en-GB"/>
              <w14:ligatures w14:val="standardContextual"/>
            </w:rPr>
          </w:pPr>
          <w:hyperlink w:anchor="_Toc134184343" w:history="1">
            <w:r w:rsidRPr="00924FF6">
              <w:rPr>
                <w:rStyle w:val="Hyperlink"/>
              </w:rPr>
              <w:t>1.1 Threats of new entrants</w:t>
            </w:r>
            <w:r>
              <w:rPr>
                <w:webHidden/>
              </w:rPr>
              <w:tab/>
            </w:r>
            <w:r>
              <w:rPr>
                <w:webHidden/>
              </w:rPr>
              <w:fldChar w:fldCharType="begin"/>
            </w:r>
            <w:r>
              <w:rPr>
                <w:webHidden/>
              </w:rPr>
              <w:instrText xml:space="preserve"> PAGEREF _Toc134184343 \h </w:instrText>
            </w:r>
            <w:r>
              <w:rPr>
                <w:webHidden/>
              </w:rPr>
            </w:r>
            <w:r>
              <w:rPr>
                <w:webHidden/>
              </w:rPr>
              <w:fldChar w:fldCharType="separate"/>
            </w:r>
            <w:r>
              <w:rPr>
                <w:webHidden/>
              </w:rPr>
              <w:t>4</w:t>
            </w:r>
            <w:r>
              <w:rPr>
                <w:webHidden/>
              </w:rPr>
              <w:fldChar w:fldCharType="end"/>
            </w:r>
          </w:hyperlink>
        </w:p>
        <w:p w14:paraId="71AF87CF" w14:textId="2B65293D" w:rsidR="00FD6DA5" w:rsidRDefault="00FD6DA5">
          <w:pPr>
            <w:pStyle w:val="TOC2"/>
            <w:rPr>
              <w:rFonts w:asciiTheme="minorHAnsi" w:hAnsiTheme="minorHAnsi" w:cstheme="minorBidi"/>
              <w:b w:val="0"/>
              <w:bCs w:val="0"/>
              <w:color w:val="auto"/>
              <w:kern w:val="2"/>
              <w:lang w:val="en-GB" w:eastAsia="en-GB"/>
              <w14:ligatures w14:val="standardContextual"/>
            </w:rPr>
          </w:pPr>
          <w:hyperlink w:anchor="_Toc134184344" w:history="1">
            <w:r w:rsidRPr="00924FF6">
              <w:rPr>
                <w:rStyle w:val="Hyperlink"/>
              </w:rPr>
              <w:t>1.2 The power of the suppliers and buyers</w:t>
            </w:r>
            <w:r>
              <w:rPr>
                <w:webHidden/>
              </w:rPr>
              <w:tab/>
            </w:r>
            <w:r>
              <w:rPr>
                <w:webHidden/>
              </w:rPr>
              <w:fldChar w:fldCharType="begin"/>
            </w:r>
            <w:r>
              <w:rPr>
                <w:webHidden/>
              </w:rPr>
              <w:instrText xml:space="preserve"> PAGEREF _Toc134184344 \h </w:instrText>
            </w:r>
            <w:r>
              <w:rPr>
                <w:webHidden/>
              </w:rPr>
            </w:r>
            <w:r>
              <w:rPr>
                <w:webHidden/>
              </w:rPr>
              <w:fldChar w:fldCharType="separate"/>
            </w:r>
            <w:r>
              <w:rPr>
                <w:webHidden/>
              </w:rPr>
              <w:t>5</w:t>
            </w:r>
            <w:r>
              <w:rPr>
                <w:webHidden/>
              </w:rPr>
              <w:fldChar w:fldCharType="end"/>
            </w:r>
          </w:hyperlink>
        </w:p>
        <w:p w14:paraId="75FA0F80" w14:textId="5D7EF0A2" w:rsidR="00FD6DA5" w:rsidRDefault="00FD6DA5">
          <w:pPr>
            <w:pStyle w:val="TOC2"/>
            <w:rPr>
              <w:rFonts w:asciiTheme="minorHAnsi" w:hAnsiTheme="minorHAnsi" w:cstheme="minorBidi"/>
              <w:b w:val="0"/>
              <w:bCs w:val="0"/>
              <w:color w:val="auto"/>
              <w:kern w:val="2"/>
              <w:lang w:val="en-GB" w:eastAsia="en-GB"/>
              <w14:ligatures w14:val="standardContextual"/>
            </w:rPr>
          </w:pPr>
          <w:hyperlink w:anchor="_Toc134184345" w:history="1">
            <w:r w:rsidRPr="00924FF6">
              <w:rPr>
                <w:rStyle w:val="Hyperlink"/>
              </w:rPr>
              <w:t>1.3 Competitive rivalry</w:t>
            </w:r>
            <w:r>
              <w:rPr>
                <w:webHidden/>
              </w:rPr>
              <w:tab/>
            </w:r>
            <w:r>
              <w:rPr>
                <w:webHidden/>
              </w:rPr>
              <w:fldChar w:fldCharType="begin"/>
            </w:r>
            <w:r>
              <w:rPr>
                <w:webHidden/>
              </w:rPr>
              <w:instrText xml:space="preserve"> PAGEREF _Toc134184345 \h </w:instrText>
            </w:r>
            <w:r>
              <w:rPr>
                <w:webHidden/>
              </w:rPr>
            </w:r>
            <w:r>
              <w:rPr>
                <w:webHidden/>
              </w:rPr>
              <w:fldChar w:fldCharType="separate"/>
            </w:r>
            <w:r>
              <w:rPr>
                <w:webHidden/>
              </w:rPr>
              <w:t>5</w:t>
            </w:r>
            <w:r>
              <w:rPr>
                <w:webHidden/>
              </w:rPr>
              <w:fldChar w:fldCharType="end"/>
            </w:r>
          </w:hyperlink>
        </w:p>
        <w:p w14:paraId="153192B8" w14:textId="4883D3A3" w:rsidR="00FD6DA5" w:rsidRDefault="00FD6DA5">
          <w:pPr>
            <w:pStyle w:val="TOC2"/>
            <w:rPr>
              <w:rFonts w:asciiTheme="minorHAnsi" w:hAnsiTheme="minorHAnsi" w:cstheme="minorBidi"/>
              <w:b w:val="0"/>
              <w:bCs w:val="0"/>
              <w:color w:val="auto"/>
              <w:kern w:val="2"/>
              <w:lang w:val="en-GB" w:eastAsia="en-GB"/>
              <w14:ligatures w14:val="standardContextual"/>
            </w:rPr>
          </w:pPr>
          <w:hyperlink w:anchor="_Toc134184346" w:history="1">
            <w:r w:rsidRPr="00924FF6">
              <w:rPr>
                <w:rStyle w:val="Hyperlink"/>
              </w:rPr>
              <w:t>1.4.Threats of new substitutes</w:t>
            </w:r>
            <w:r>
              <w:rPr>
                <w:webHidden/>
              </w:rPr>
              <w:tab/>
            </w:r>
            <w:r>
              <w:rPr>
                <w:webHidden/>
              </w:rPr>
              <w:fldChar w:fldCharType="begin"/>
            </w:r>
            <w:r>
              <w:rPr>
                <w:webHidden/>
              </w:rPr>
              <w:instrText xml:space="preserve"> PAGEREF _Toc134184346 \h </w:instrText>
            </w:r>
            <w:r>
              <w:rPr>
                <w:webHidden/>
              </w:rPr>
            </w:r>
            <w:r>
              <w:rPr>
                <w:webHidden/>
              </w:rPr>
              <w:fldChar w:fldCharType="separate"/>
            </w:r>
            <w:r>
              <w:rPr>
                <w:webHidden/>
              </w:rPr>
              <w:t>5</w:t>
            </w:r>
            <w:r>
              <w:rPr>
                <w:webHidden/>
              </w:rPr>
              <w:fldChar w:fldCharType="end"/>
            </w:r>
          </w:hyperlink>
        </w:p>
        <w:p w14:paraId="29D66201" w14:textId="3DEF58B8" w:rsidR="00FD6DA5" w:rsidRDefault="00FD6DA5">
          <w:pPr>
            <w:pStyle w:val="TOC1"/>
            <w:tabs>
              <w:tab w:val="right" w:leader="dot" w:pos="9016"/>
            </w:tabs>
            <w:rPr>
              <w:rFonts w:cstheme="minorBidi"/>
              <w:noProof/>
              <w:kern w:val="2"/>
              <w:lang w:val="en-GB" w:eastAsia="en-GB"/>
              <w14:ligatures w14:val="standardContextual"/>
            </w:rPr>
          </w:pPr>
          <w:hyperlink w:anchor="_Toc134184347" w:history="1">
            <w:r w:rsidRPr="00924FF6">
              <w:rPr>
                <w:rStyle w:val="Hyperlink"/>
                <w:rFonts w:ascii="Arial" w:hAnsi="Arial" w:cs="Arial"/>
                <w:b/>
                <w:bCs/>
                <w:noProof/>
              </w:rPr>
              <w:t>2.PESTLE Analysis</w:t>
            </w:r>
            <w:r>
              <w:rPr>
                <w:noProof/>
                <w:webHidden/>
              </w:rPr>
              <w:tab/>
            </w:r>
            <w:r>
              <w:rPr>
                <w:noProof/>
                <w:webHidden/>
              </w:rPr>
              <w:fldChar w:fldCharType="begin"/>
            </w:r>
            <w:r>
              <w:rPr>
                <w:noProof/>
                <w:webHidden/>
              </w:rPr>
              <w:instrText xml:space="preserve"> PAGEREF _Toc134184347 \h </w:instrText>
            </w:r>
            <w:r>
              <w:rPr>
                <w:noProof/>
                <w:webHidden/>
              </w:rPr>
            </w:r>
            <w:r>
              <w:rPr>
                <w:noProof/>
                <w:webHidden/>
              </w:rPr>
              <w:fldChar w:fldCharType="separate"/>
            </w:r>
            <w:r>
              <w:rPr>
                <w:noProof/>
                <w:webHidden/>
              </w:rPr>
              <w:t>6</w:t>
            </w:r>
            <w:r>
              <w:rPr>
                <w:noProof/>
                <w:webHidden/>
              </w:rPr>
              <w:fldChar w:fldCharType="end"/>
            </w:r>
          </w:hyperlink>
        </w:p>
        <w:p w14:paraId="207A8CF1" w14:textId="6C640084" w:rsidR="00FD6DA5" w:rsidRDefault="00FD6DA5">
          <w:pPr>
            <w:pStyle w:val="TOC2"/>
            <w:rPr>
              <w:rFonts w:asciiTheme="minorHAnsi" w:hAnsiTheme="minorHAnsi" w:cstheme="minorBidi"/>
              <w:b w:val="0"/>
              <w:bCs w:val="0"/>
              <w:color w:val="auto"/>
              <w:kern w:val="2"/>
              <w:lang w:val="en-GB" w:eastAsia="en-GB"/>
              <w14:ligatures w14:val="standardContextual"/>
            </w:rPr>
          </w:pPr>
          <w:hyperlink w:anchor="_Toc134184348" w:history="1">
            <w:r w:rsidRPr="00924FF6">
              <w:rPr>
                <w:rStyle w:val="Hyperlink"/>
              </w:rPr>
              <w:t>2.1. Political factors :</w:t>
            </w:r>
            <w:r>
              <w:rPr>
                <w:webHidden/>
              </w:rPr>
              <w:tab/>
            </w:r>
            <w:r>
              <w:rPr>
                <w:webHidden/>
              </w:rPr>
              <w:fldChar w:fldCharType="begin"/>
            </w:r>
            <w:r>
              <w:rPr>
                <w:webHidden/>
              </w:rPr>
              <w:instrText xml:space="preserve"> PAGEREF _Toc134184348 \h </w:instrText>
            </w:r>
            <w:r>
              <w:rPr>
                <w:webHidden/>
              </w:rPr>
            </w:r>
            <w:r>
              <w:rPr>
                <w:webHidden/>
              </w:rPr>
              <w:fldChar w:fldCharType="separate"/>
            </w:r>
            <w:r>
              <w:rPr>
                <w:webHidden/>
              </w:rPr>
              <w:t>6</w:t>
            </w:r>
            <w:r>
              <w:rPr>
                <w:webHidden/>
              </w:rPr>
              <w:fldChar w:fldCharType="end"/>
            </w:r>
          </w:hyperlink>
        </w:p>
        <w:p w14:paraId="187DC575" w14:textId="6365F93E" w:rsidR="00FD6DA5" w:rsidRDefault="00FD6DA5">
          <w:pPr>
            <w:pStyle w:val="TOC2"/>
            <w:rPr>
              <w:rFonts w:asciiTheme="minorHAnsi" w:hAnsiTheme="minorHAnsi" w:cstheme="minorBidi"/>
              <w:b w:val="0"/>
              <w:bCs w:val="0"/>
              <w:color w:val="auto"/>
              <w:kern w:val="2"/>
              <w:lang w:val="en-GB" w:eastAsia="en-GB"/>
              <w14:ligatures w14:val="standardContextual"/>
            </w:rPr>
          </w:pPr>
          <w:hyperlink w:anchor="_Toc134184349" w:history="1">
            <w:r w:rsidRPr="00924FF6">
              <w:rPr>
                <w:rStyle w:val="Hyperlink"/>
              </w:rPr>
              <w:t>2.2. Economic factors</w:t>
            </w:r>
            <w:r>
              <w:rPr>
                <w:webHidden/>
              </w:rPr>
              <w:tab/>
            </w:r>
            <w:r>
              <w:rPr>
                <w:webHidden/>
              </w:rPr>
              <w:fldChar w:fldCharType="begin"/>
            </w:r>
            <w:r>
              <w:rPr>
                <w:webHidden/>
              </w:rPr>
              <w:instrText xml:space="preserve"> PAGEREF _Toc134184349 \h </w:instrText>
            </w:r>
            <w:r>
              <w:rPr>
                <w:webHidden/>
              </w:rPr>
            </w:r>
            <w:r>
              <w:rPr>
                <w:webHidden/>
              </w:rPr>
              <w:fldChar w:fldCharType="separate"/>
            </w:r>
            <w:r>
              <w:rPr>
                <w:webHidden/>
              </w:rPr>
              <w:t>6</w:t>
            </w:r>
            <w:r>
              <w:rPr>
                <w:webHidden/>
              </w:rPr>
              <w:fldChar w:fldCharType="end"/>
            </w:r>
          </w:hyperlink>
        </w:p>
        <w:p w14:paraId="2C0CCD0E" w14:textId="4948DC57" w:rsidR="00FD6DA5" w:rsidRDefault="00FD6DA5">
          <w:pPr>
            <w:pStyle w:val="TOC2"/>
            <w:rPr>
              <w:rFonts w:asciiTheme="minorHAnsi" w:hAnsiTheme="minorHAnsi" w:cstheme="minorBidi"/>
              <w:b w:val="0"/>
              <w:bCs w:val="0"/>
              <w:color w:val="auto"/>
              <w:kern w:val="2"/>
              <w:lang w:val="en-GB" w:eastAsia="en-GB"/>
              <w14:ligatures w14:val="standardContextual"/>
            </w:rPr>
          </w:pPr>
          <w:hyperlink w:anchor="_Toc134184350" w:history="1">
            <w:r w:rsidRPr="00924FF6">
              <w:rPr>
                <w:rStyle w:val="Hyperlink"/>
              </w:rPr>
              <w:t>2.3. Social factors</w:t>
            </w:r>
            <w:r>
              <w:rPr>
                <w:webHidden/>
              </w:rPr>
              <w:tab/>
            </w:r>
            <w:r>
              <w:rPr>
                <w:webHidden/>
              </w:rPr>
              <w:fldChar w:fldCharType="begin"/>
            </w:r>
            <w:r>
              <w:rPr>
                <w:webHidden/>
              </w:rPr>
              <w:instrText xml:space="preserve"> PAGEREF _Toc134184350 \h </w:instrText>
            </w:r>
            <w:r>
              <w:rPr>
                <w:webHidden/>
              </w:rPr>
            </w:r>
            <w:r>
              <w:rPr>
                <w:webHidden/>
              </w:rPr>
              <w:fldChar w:fldCharType="separate"/>
            </w:r>
            <w:r>
              <w:rPr>
                <w:webHidden/>
              </w:rPr>
              <w:t>6</w:t>
            </w:r>
            <w:r>
              <w:rPr>
                <w:webHidden/>
              </w:rPr>
              <w:fldChar w:fldCharType="end"/>
            </w:r>
          </w:hyperlink>
        </w:p>
        <w:p w14:paraId="02236ABB" w14:textId="38B51887" w:rsidR="00FD6DA5" w:rsidRDefault="00FD6DA5">
          <w:pPr>
            <w:pStyle w:val="TOC2"/>
            <w:rPr>
              <w:rFonts w:asciiTheme="minorHAnsi" w:hAnsiTheme="minorHAnsi" w:cstheme="minorBidi"/>
              <w:b w:val="0"/>
              <w:bCs w:val="0"/>
              <w:color w:val="auto"/>
              <w:kern w:val="2"/>
              <w:lang w:val="en-GB" w:eastAsia="en-GB"/>
              <w14:ligatures w14:val="standardContextual"/>
            </w:rPr>
          </w:pPr>
          <w:hyperlink w:anchor="_Toc134184351" w:history="1">
            <w:r w:rsidRPr="00924FF6">
              <w:rPr>
                <w:rStyle w:val="Hyperlink"/>
              </w:rPr>
              <w:t>2.4. Technological factors</w:t>
            </w:r>
            <w:r>
              <w:rPr>
                <w:webHidden/>
              </w:rPr>
              <w:tab/>
            </w:r>
            <w:r>
              <w:rPr>
                <w:webHidden/>
              </w:rPr>
              <w:fldChar w:fldCharType="begin"/>
            </w:r>
            <w:r>
              <w:rPr>
                <w:webHidden/>
              </w:rPr>
              <w:instrText xml:space="preserve"> PAGEREF _Toc134184351 \h </w:instrText>
            </w:r>
            <w:r>
              <w:rPr>
                <w:webHidden/>
              </w:rPr>
            </w:r>
            <w:r>
              <w:rPr>
                <w:webHidden/>
              </w:rPr>
              <w:fldChar w:fldCharType="separate"/>
            </w:r>
            <w:r>
              <w:rPr>
                <w:webHidden/>
              </w:rPr>
              <w:t>6</w:t>
            </w:r>
            <w:r>
              <w:rPr>
                <w:webHidden/>
              </w:rPr>
              <w:fldChar w:fldCharType="end"/>
            </w:r>
          </w:hyperlink>
        </w:p>
        <w:p w14:paraId="23C236D7" w14:textId="100FE4F8" w:rsidR="00FD6DA5" w:rsidRDefault="00FD6DA5">
          <w:pPr>
            <w:pStyle w:val="TOC2"/>
            <w:rPr>
              <w:rFonts w:asciiTheme="minorHAnsi" w:hAnsiTheme="minorHAnsi" w:cstheme="minorBidi"/>
              <w:b w:val="0"/>
              <w:bCs w:val="0"/>
              <w:color w:val="auto"/>
              <w:kern w:val="2"/>
              <w:lang w:val="en-GB" w:eastAsia="en-GB"/>
              <w14:ligatures w14:val="standardContextual"/>
            </w:rPr>
          </w:pPr>
          <w:hyperlink w:anchor="_Toc134184352" w:history="1">
            <w:r w:rsidRPr="00924FF6">
              <w:rPr>
                <w:rStyle w:val="Hyperlink"/>
              </w:rPr>
              <w:t>2.5. Environmental factors</w:t>
            </w:r>
            <w:r>
              <w:rPr>
                <w:webHidden/>
              </w:rPr>
              <w:tab/>
            </w:r>
            <w:r>
              <w:rPr>
                <w:webHidden/>
              </w:rPr>
              <w:fldChar w:fldCharType="begin"/>
            </w:r>
            <w:r>
              <w:rPr>
                <w:webHidden/>
              </w:rPr>
              <w:instrText xml:space="preserve"> PAGEREF _Toc134184352 \h </w:instrText>
            </w:r>
            <w:r>
              <w:rPr>
                <w:webHidden/>
              </w:rPr>
            </w:r>
            <w:r>
              <w:rPr>
                <w:webHidden/>
              </w:rPr>
              <w:fldChar w:fldCharType="separate"/>
            </w:r>
            <w:r>
              <w:rPr>
                <w:webHidden/>
              </w:rPr>
              <w:t>6</w:t>
            </w:r>
            <w:r>
              <w:rPr>
                <w:webHidden/>
              </w:rPr>
              <w:fldChar w:fldCharType="end"/>
            </w:r>
          </w:hyperlink>
        </w:p>
        <w:p w14:paraId="6CBEA4B5" w14:textId="54BB8AA2" w:rsidR="00FD6DA5" w:rsidRDefault="00FD6DA5">
          <w:pPr>
            <w:pStyle w:val="TOC2"/>
            <w:rPr>
              <w:rFonts w:asciiTheme="minorHAnsi" w:hAnsiTheme="minorHAnsi" w:cstheme="minorBidi"/>
              <w:b w:val="0"/>
              <w:bCs w:val="0"/>
              <w:color w:val="auto"/>
              <w:kern w:val="2"/>
              <w:lang w:val="en-GB" w:eastAsia="en-GB"/>
              <w14:ligatures w14:val="standardContextual"/>
            </w:rPr>
          </w:pPr>
          <w:hyperlink w:anchor="_Toc134184353" w:history="1">
            <w:r w:rsidRPr="00924FF6">
              <w:rPr>
                <w:rStyle w:val="Hyperlink"/>
              </w:rPr>
              <w:t>2.6. Legal factors</w:t>
            </w:r>
            <w:r>
              <w:rPr>
                <w:webHidden/>
              </w:rPr>
              <w:tab/>
            </w:r>
            <w:r>
              <w:rPr>
                <w:webHidden/>
              </w:rPr>
              <w:fldChar w:fldCharType="begin"/>
            </w:r>
            <w:r>
              <w:rPr>
                <w:webHidden/>
              </w:rPr>
              <w:instrText xml:space="preserve"> PAGEREF _Toc134184353 \h </w:instrText>
            </w:r>
            <w:r>
              <w:rPr>
                <w:webHidden/>
              </w:rPr>
            </w:r>
            <w:r>
              <w:rPr>
                <w:webHidden/>
              </w:rPr>
              <w:fldChar w:fldCharType="separate"/>
            </w:r>
            <w:r>
              <w:rPr>
                <w:webHidden/>
              </w:rPr>
              <w:t>6</w:t>
            </w:r>
            <w:r>
              <w:rPr>
                <w:webHidden/>
              </w:rPr>
              <w:fldChar w:fldCharType="end"/>
            </w:r>
          </w:hyperlink>
        </w:p>
        <w:p w14:paraId="68C192FC" w14:textId="2009626F" w:rsidR="00FD6DA5" w:rsidRDefault="00FD6DA5">
          <w:pPr>
            <w:pStyle w:val="TOC1"/>
            <w:tabs>
              <w:tab w:val="right" w:leader="dot" w:pos="9016"/>
            </w:tabs>
            <w:rPr>
              <w:rFonts w:cstheme="minorBidi"/>
              <w:noProof/>
              <w:kern w:val="2"/>
              <w:lang w:val="en-GB" w:eastAsia="en-GB"/>
              <w14:ligatures w14:val="standardContextual"/>
            </w:rPr>
          </w:pPr>
          <w:hyperlink w:anchor="_Toc134184354" w:history="1">
            <w:r w:rsidRPr="00924FF6">
              <w:rPr>
                <w:rStyle w:val="Hyperlink"/>
                <w:rFonts w:ascii="Arial" w:hAnsi="Arial" w:cs="Arial"/>
                <w:b/>
                <w:bCs/>
                <w:noProof/>
              </w:rPr>
              <w:t>3. The differences between the business environment of the United Kingdom and Romania</w:t>
            </w:r>
            <w:r>
              <w:rPr>
                <w:noProof/>
                <w:webHidden/>
              </w:rPr>
              <w:tab/>
            </w:r>
            <w:r>
              <w:rPr>
                <w:noProof/>
                <w:webHidden/>
              </w:rPr>
              <w:fldChar w:fldCharType="begin"/>
            </w:r>
            <w:r>
              <w:rPr>
                <w:noProof/>
                <w:webHidden/>
              </w:rPr>
              <w:instrText xml:space="preserve"> PAGEREF _Toc134184354 \h </w:instrText>
            </w:r>
            <w:r>
              <w:rPr>
                <w:noProof/>
                <w:webHidden/>
              </w:rPr>
            </w:r>
            <w:r>
              <w:rPr>
                <w:noProof/>
                <w:webHidden/>
              </w:rPr>
              <w:fldChar w:fldCharType="separate"/>
            </w:r>
            <w:r>
              <w:rPr>
                <w:noProof/>
                <w:webHidden/>
              </w:rPr>
              <w:t>6</w:t>
            </w:r>
            <w:r>
              <w:rPr>
                <w:noProof/>
                <w:webHidden/>
              </w:rPr>
              <w:fldChar w:fldCharType="end"/>
            </w:r>
          </w:hyperlink>
        </w:p>
        <w:p w14:paraId="6530C8A7" w14:textId="1AEC1679" w:rsidR="00FD6DA5" w:rsidRDefault="00FD6DA5">
          <w:pPr>
            <w:pStyle w:val="TOC1"/>
            <w:tabs>
              <w:tab w:val="right" w:leader="dot" w:pos="9016"/>
            </w:tabs>
            <w:rPr>
              <w:rFonts w:cstheme="minorBidi"/>
              <w:noProof/>
              <w:kern w:val="2"/>
              <w:lang w:val="en-GB" w:eastAsia="en-GB"/>
              <w14:ligatures w14:val="standardContextual"/>
            </w:rPr>
          </w:pPr>
          <w:hyperlink w:anchor="_Toc134184355" w:history="1">
            <w:r w:rsidRPr="00924FF6">
              <w:rPr>
                <w:rStyle w:val="Hyperlink"/>
                <w:rFonts w:ascii="Arial" w:hAnsi="Arial" w:cs="Arial"/>
                <w:b/>
                <w:bCs/>
                <w:noProof/>
              </w:rPr>
              <w:t>4. Evaluation of opportunities and challenges</w:t>
            </w:r>
            <w:r>
              <w:rPr>
                <w:noProof/>
                <w:webHidden/>
              </w:rPr>
              <w:tab/>
            </w:r>
            <w:r>
              <w:rPr>
                <w:noProof/>
                <w:webHidden/>
              </w:rPr>
              <w:fldChar w:fldCharType="begin"/>
            </w:r>
            <w:r>
              <w:rPr>
                <w:noProof/>
                <w:webHidden/>
              </w:rPr>
              <w:instrText xml:space="preserve"> PAGEREF _Toc134184355 \h </w:instrText>
            </w:r>
            <w:r>
              <w:rPr>
                <w:noProof/>
                <w:webHidden/>
              </w:rPr>
            </w:r>
            <w:r>
              <w:rPr>
                <w:noProof/>
                <w:webHidden/>
              </w:rPr>
              <w:fldChar w:fldCharType="separate"/>
            </w:r>
            <w:r>
              <w:rPr>
                <w:noProof/>
                <w:webHidden/>
              </w:rPr>
              <w:t>7</w:t>
            </w:r>
            <w:r>
              <w:rPr>
                <w:noProof/>
                <w:webHidden/>
              </w:rPr>
              <w:fldChar w:fldCharType="end"/>
            </w:r>
          </w:hyperlink>
        </w:p>
        <w:p w14:paraId="1B8E9938" w14:textId="5B35982F" w:rsidR="00FD6DA5" w:rsidRDefault="00FD6DA5">
          <w:pPr>
            <w:pStyle w:val="TOC2"/>
            <w:rPr>
              <w:rFonts w:asciiTheme="minorHAnsi" w:hAnsiTheme="minorHAnsi" w:cstheme="minorBidi"/>
              <w:b w:val="0"/>
              <w:bCs w:val="0"/>
              <w:color w:val="auto"/>
              <w:kern w:val="2"/>
              <w:lang w:val="en-GB" w:eastAsia="en-GB"/>
              <w14:ligatures w14:val="standardContextual"/>
            </w:rPr>
          </w:pPr>
          <w:hyperlink w:anchor="_Toc134184356" w:history="1">
            <w:r w:rsidRPr="00924FF6">
              <w:rPr>
                <w:rStyle w:val="Hyperlink"/>
              </w:rPr>
              <w:t>4.1. Evaluation of opportunity</w:t>
            </w:r>
            <w:r>
              <w:rPr>
                <w:webHidden/>
              </w:rPr>
              <w:tab/>
            </w:r>
            <w:r>
              <w:rPr>
                <w:webHidden/>
              </w:rPr>
              <w:fldChar w:fldCharType="begin"/>
            </w:r>
            <w:r>
              <w:rPr>
                <w:webHidden/>
              </w:rPr>
              <w:instrText xml:space="preserve"> PAGEREF _Toc134184356 \h </w:instrText>
            </w:r>
            <w:r>
              <w:rPr>
                <w:webHidden/>
              </w:rPr>
            </w:r>
            <w:r>
              <w:rPr>
                <w:webHidden/>
              </w:rPr>
              <w:fldChar w:fldCharType="separate"/>
            </w:r>
            <w:r>
              <w:rPr>
                <w:webHidden/>
              </w:rPr>
              <w:t>7</w:t>
            </w:r>
            <w:r>
              <w:rPr>
                <w:webHidden/>
              </w:rPr>
              <w:fldChar w:fldCharType="end"/>
            </w:r>
          </w:hyperlink>
        </w:p>
        <w:p w14:paraId="4898B80F" w14:textId="15DC03C6" w:rsidR="00FD6DA5" w:rsidRDefault="00FD6DA5">
          <w:pPr>
            <w:pStyle w:val="TOC2"/>
            <w:rPr>
              <w:rFonts w:asciiTheme="minorHAnsi" w:hAnsiTheme="minorHAnsi" w:cstheme="minorBidi"/>
              <w:b w:val="0"/>
              <w:bCs w:val="0"/>
              <w:color w:val="auto"/>
              <w:kern w:val="2"/>
              <w:lang w:val="en-GB" w:eastAsia="en-GB"/>
              <w14:ligatures w14:val="standardContextual"/>
            </w:rPr>
          </w:pPr>
          <w:hyperlink w:anchor="_Toc134184357" w:history="1">
            <w:r w:rsidRPr="00924FF6">
              <w:rPr>
                <w:rStyle w:val="Hyperlink"/>
              </w:rPr>
              <w:t>4.2. Business strategy</w:t>
            </w:r>
            <w:r>
              <w:rPr>
                <w:webHidden/>
              </w:rPr>
              <w:tab/>
            </w:r>
            <w:r>
              <w:rPr>
                <w:webHidden/>
              </w:rPr>
              <w:fldChar w:fldCharType="begin"/>
            </w:r>
            <w:r>
              <w:rPr>
                <w:webHidden/>
              </w:rPr>
              <w:instrText xml:space="preserve"> PAGEREF _Toc134184357 \h </w:instrText>
            </w:r>
            <w:r>
              <w:rPr>
                <w:webHidden/>
              </w:rPr>
            </w:r>
            <w:r>
              <w:rPr>
                <w:webHidden/>
              </w:rPr>
              <w:fldChar w:fldCharType="separate"/>
            </w:r>
            <w:r>
              <w:rPr>
                <w:webHidden/>
              </w:rPr>
              <w:t>7</w:t>
            </w:r>
            <w:r>
              <w:rPr>
                <w:webHidden/>
              </w:rPr>
              <w:fldChar w:fldCharType="end"/>
            </w:r>
          </w:hyperlink>
        </w:p>
        <w:p w14:paraId="25D9F290" w14:textId="4414FD5A" w:rsidR="00FD6DA5" w:rsidRDefault="00FD6DA5">
          <w:pPr>
            <w:pStyle w:val="TOC2"/>
            <w:rPr>
              <w:rFonts w:asciiTheme="minorHAnsi" w:hAnsiTheme="minorHAnsi" w:cstheme="minorBidi"/>
              <w:b w:val="0"/>
              <w:bCs w:val="0"/>
              <w:color w:val="auto"/>
              <w:kern w:val="2"/>
              <w:lang w:val="en-GB" w:eastAsia="en-GB"/>
              <w14:ligatures w14:val="standardContextual"/>
            </w:rPr>
          </w:pPr>
          <w:hyperlink w:anchor="_Toc134184358" w:history="1">
            <w:r w:rsidRPr="00924FF6">
              <w:rPr>
                <w:rStyle w:val="Hyperlink"/>
              </w:rPr>
              <w:t>4.3. Cultural sensitivity</w:t>
            </w:r>
            <w:r>
              <w:rPr>
                <w:webHidden/>
              </w:rPr>
              <w:tab/>
            </w:r>
            <w:r>
              <w:rPr>
                <w:webHidden/>
              </w:rPr>
              <w:fldChar w:fldCharType="begin"/>
            </w:r>
            <w:r>
              <w:rPr>
                <w:webHidden/>
              </w:rPr>
              <w:instrText xml:space="preserve"> PAGEREF _Toc134184358 \h </w:instrText>
            </w:r>
            <w:r>
              <w:rPr>
                <w:webHidden/>
              </w:rPr>
            </w:r>
            <w:r>
              <w:rPr>
                <w:webHidden/>
              </w:rPr>
              <w:fldChar w:fldCharType="separate"/>
            </w:r>
            <w:r>
              <w:rPr>
                <w:webHidden/>
              </w:rPr>
              <w:t>8</w:t>
            </w:r>
            <w:r>
              <w:rPr>
                <w:webHidden/>
              </w:rPr>
              <w:fldChar w:fldCharType="end"/>
            </w:r>
          </w:hyperlink>
        </w:p>
        <w:p w14:paraId="353B535B" w14:textId="4AF25B87" w:rsidR="00FD6DA5" w:rsidRDefault="00FD6DA5">
          <w:pPr>
            <w:pStyle w:val="TOC1"/>
            <w:tabs>
              <w:tab w:val="right" w:leader="dot" w:pos="9016"/>
            </w:tabs>
            <w:rPr>
              <w:rFonts w:cstheme="minorBidi"/>
              <w:noProof/>
              <w:kern w:val="2"/>
              <w:lang w:val="en-GB" w:eastAsia="en-GB"/>
              <w14:ligatures w14:val="standardContextual"/>
            </w:rPr>
          </w:pPr>
          <w:hyperlink w:anchor="_Toc134184359" w:history="1">
            <w:r w:rsidRPr="00924FF6">
              <w:rPr>
                <w:rStyle w:val="Hyperlink"/>
                <w:rFonts w:ascii="Arial" w:hAnsi="Arial" w:cs="Arial"/>
                <w:b/>
                <w:bCs/>
                <w:noProof/>
              </w:rPr>
              <w:t>5. Analysis the challenges</w:t>
            </w:r>
            <w:r>
              <w:rPr>
                <w:noProof/>
                <w:webHidden/>
              </w:rPr>
              <w:tab/>
            </w:r>
            <w:r>
              <w:rPr>
                <w:noProof/>
                <w:webHidden/>
              </w:rPr>
              <w:fldChar w:fldCharType="begin"/>
            </w:r>
            <w:r>
              <w:rPr>
                <w:noProof/>
                <w:webHidden/>
              </w:rPr>
              <w:instrText xml:space="preserve"> PAGEREF _Toc134184359 \h </w:instrText>
            </w:r>
            <w:r>
              <w:rPr>
                <w:noProof/>
                <w:webHidden/>
              </w:rPr>
            </w:r>
            <w:r>
              <w:rPr>
                <w:noProof/>
                <w:webHidden/>
              </w:rPr>
              <w:fldChar w:fldCharType="separate"/>
            </w:r>
            <w:r>
              <w:rPr>
                <w:noProof/>
                <w:webHidden/>
              </w:rPr>
              <w:t>8</w:t>
            </w:r>
            <w:r>
              <w:rPr>
                <w:noProof/>
                <w:webHidden/>
              </w:rPr>
              <w:fldChar w:fldCharType="end"/>
            </w:r>
          </w:hyperlink>
        </w:p>
        <w:p w14:paraId="3FF9AA1E" w14:textId="66C8992C" w:rsidR="00FD6DA5" w:rsidRDefault="00FD6DA5">
          <w:pPr>
            <w:pStyle w:val="TOC2"/>
            <w:rPr>
              <w:rFonts w:asciiTheme="minorHAnsi" w:hAnsiTheme="minorHAnsi" w:cstheme="minorBidi"/>
              <w:b w:val="0"/>
              <w:bCs w:val="0"/>
              <w:color w:val="auto"/>
              <w:kern w:val="2"/>
              <w:lang w:val="en-GB" w:eastAsia="en-GB"/>
              <w14:ligatures w14:val="standardContextual"/>
            </w:rPr>
          </w:pPr>
          <w:hyperlink w:anchor="_Toc134184360" w:history="1">
            <w:r w:rsidRPr="00924FF6">
              <w:rPr>
                <w:rStyle w:val="Hyperlink"/>
              </w:rPr>
              <w:t>5.1. Cultural difference</w:t>
            </w:r>
            <w:r>
              <w:rPr>
                <w:webHidden/>
              </w:rPr>
              <w:tab/>
            </w:r>
            <w:r>
              <w:rPr>
                <w:webHidden/>
              </w:rPr>
              <w:fldChar w:fldCharType="begin"/>
            </w:r>
            <w:r>
              <w:rPr>
                <w:webHidden/>
              </w:rPr>
              <w:instrText xml:space="preserve"> PAGEREF _Toc134184360 \h </w:instrText>
            </w:r>
            <w:r>
              <w:rPr>
                <w:webHidden/>
              </w:rPr>
            </w:r>
            <w:r>
              <w:rPr>
                <w:webHidden/>
              </w:rPr>
              <w:fldChar w:fldCharType="separate"/>
            </w:r>
            <w:r>
              <w:rPr>
                <w:webHidden/>
              </w:rPr>
              <w:t>8</w:t>
            </w:r>
            <w:r>
              <w:rPr>
                <w:webHidden/>
              </w:rPr>
              <w:fldChar w:fldCharType="end"/>
            </w:r>
          </w:hyperlink>
        </w:p>
        <w:p w14:paraId="6800157E" w14:textId="5A9D3FCC" w:rsidR="00FD6DA5" w:rsidRDefault="00FD6DA5">
          <w:pPr>
            <w:pStyle w:val="TOC2"/>
            <w:rPr>
              <w:rFonts w:asciiTheme="minorHAnsi" w:hAnsiTheme="minorHAnsi" w:cstheme="minorBidi"/>
              <w:b w:val="0"/>
              <w:bCs w:val="0"/>
              <w:color w:val="auto"/>
              <w:kern w:val="2"/>
              <w:lang w:val="en-GB" w:eastAsia="en-GB"/>
              <w14:ligatures w14:val="standardContextual"/>
            </w:rPr>
          </w:pPr>
          <w:hyperlink w:anchor="_Toc134184361" w:history="1">
            <w:r w:rsidRPr="00924FF6">
              <w:rPr>
                <w:rStyle w:val="Hyperlink"/>
              </w:rPr>
              <w:t>5.2. Management of a global team</w:t>
            </w:r>
            <w:r>
              <w:rPr>
                <w:webHidden/>
              </w:rPr>
              <w:tab/>
            </w:r>
            <w:r>
              <w:rPr>
                <w:webHidden/>
              </w:rPr>
              <w:fldChar w:fldCharType="begin"/>
            </w:r>
            <w:r>
              <w:rPr>
                <w:webHidden/>
              </w:rPr>
              <w:instrText xml:space="preserve"> PAGEREF _Toc134184361 \h </w:instrText>
            </w:r>
            <w:r>
              <w:rPr>
                <w:webHidden/>
              </w:rPr>
            </w:r>
            <w:r>
              <w:rPr>
                <w:webHidden/>
              </w:rPr>
              <w:fldChar w:fldCharType="separate"/>
            </w:r>
            <w:r>
              <w:rPr>
                <w:webHidden/>
              </w:rPr>
              <w:t>8</w:t>
            </w:r>
            <w:r>
              <w:rPr>
                <w:webHidden/>
              </w:rPr>
              <w:fldChar w:fldCharType="end"/>
            </w:r>
          </w:hyperlink>
        </w:p>
        <w:p w14:paraId="66455F62" w14:textId="62C9DCDF" w:rsidR="00FD6DA5" w:rsidRDefault="00FD6DA5">
          <w:pPr>
            <w:pStyle w:val="TOC2"/>
            <w:rPr>
              <w:rFonts w:asciiTheme="minorHAnsi" w:hAnsiTheme="minorHAnsi" w:cstheme="minorBidi"/>
              <w:b w:val="0"/>
              <w:bCs w:val="0"/>
              <w:color w:val="auto"/>
              <w:kern w:val="2"/>
              <w:lang w:val="en-GB" w:eastAsia="en-GB"/>
              <w14:ligatures w14:val="standardContextual"/>
            </w:rPr>
          </w:pPr>
          <w:hyperlink w:anchor="_Toc134184362" w:history="1">
            <w:r w:rsidRPr="00924FF6">
              <w:rPr>
                <w:rStyle w:val="Hyperlink"/>
              </w:rPr>
              <w:t>5.3. Universal payment method</w:t>
            </w:r>
            <w:r>
              <w:rPr>
                <w:webHidden/>
              </w:rPr>
              <w:tab/>
            </w:r>
            <w:r>
              <w:rPr>
                <w:webHidden/>
              </w:rPr>
              <w:fldChar w:fldCharType="begin"/>
            </w:r>
            <w:r>
              <w:rPr>
                <w:webHidden/>
              </w:rPr>
              <w:instrText xml:space="preserve"> PAGEREF _Toc134184362 \h </w:instrText>
            </w:r>
            <w:r>
              <w:rPr>
                <w:webHidden/>
              </w:rPr>
            </w:r>
            <w:r>
              <w:rPr>
                <w:webHidden/>
              </w:rPr>
              <w:fldChar w:fldCharType="separate"/>
            </w:r>
            <w:r>
              <w:rPr>
                <w:webHidden/>
              </w:rPr>
              <w:t>9</w:t>
            </w:r>
            <w:r>
              <w:rPr>
                <w:webHidden/>
              </w:rPr>
              <w:fldChar w:fldCharType="end"/>
            </w:r>
          </w:hyperlink>
        </w:p>
        <w:p w14:paraId="0E691FED" w14:textId="4EB65A03" w:rsidR="00FD6DA5" w:rsidRDefault="00FD6DA5">
          <w:pPr>
            <w:pStyle w:val="TOC2"/>
            <w:rPr>
              <w:rFonts w:asciiTheme="minorHAnsi" w:hAnsiTheme="minorHAnsi" w:cstheme="minorBidi"/>
              <w:b w:val="0"/>
              <w:bCs w:val="0"/>
              <w:color w:val="auto"/>
              <w:kern w:val="2"/>
              <w:lang w:val="en-GB" w:eastAsia="en-GB"/>
              <w14:ligatures w14:val="standardContextual"/>
            </w:rPr>
          </w:pPr>
          <w:hyperlink w:anchor="_Toc134184363" w:history="1">
            <w:r w:rsidRPr="00924FF6">
              <w:rPr>
                <w:rStyle w:val="Hyperlink"/>
              </w:rPr>
              <w:t>5.4. Barrier faced in foreign business.</w:t>
            </w:r>
            <w:r>
              <w:rPr>
                <w:webHidden/>
              </w:rPr>
              <w:tab/>
            </w:r>
            <w:r>
              <w:rPr>
                <w:webHidden/>
              </w:rPr>
              <w:fldChar w:fldCharType="begin"/>
            </w:r>
            <w:r>
              <w:rPr>
                <w:webHidden/>
              </w:rPr>
              <w:instrText xml:space="preserve"> PAGEREF _Toc134184363 \h </w:instrText>
            </w:r>
            <w:r>
              <w:rPr>
                <w:webHidden/>
              </w:rPr>
            </w:r>
            <w:r>
              <w:rPr>
                <w:webHidden/>
              </w:rPr>
              <w:fldChar w:fldCharType="separate"/>
            </w:r>
            <w:r>
              <w:rPr>
                <w:webHidden/>
              </w:rPr>
              <w:t>9</w:t>
            </w:r>
            <w:r>
              <w:rPr>
                <w:webHidden/>
              </w:rPr>
              <w:fldChar w:fldCharType="end"/>
            </w:r>
          </w:hyperlink>
        </w:p>
        <w:p w14:paraId="71FA7B18" w14:textId="38550689" w:rsidR="00FD6DA5" w:rsidRDefault="00FD6DA5">
          <w:pPr>
            <w:pStyle w:val="TOC1"/>
            <w:tabs>
              <w:tab w:val="right" w:leader="dot" w:pos="9016"/>
            </w:tabs>
            <w:rPr>
              <w:rFonts w:cstheme="minorBidi"/>
              <w:noProof/>
              <w:kern w:val="2"/>
              <w:lang w:val="en-GB" w:eastAsia="en-GB"/>
              <w14:ligatures w14:val="standardContextual"/>
            </w:rPr>
          </w:pPr>
          <w:hyperlink w:anchor="_Toc134184364" w:history="1">
            <w:r w:rsidRPr="00924FF6">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_Toc134184364 \h </w:instrText>
            </w:r>
            <w:r>
              <w:rPr>
                <w:noProof/>
                <w:webHidden/>
              </w:rPr>
            </w:r>
            <w:r>
              <w:rPr>
                <w:noProof/>
                <w:webHidden/>
              </w:rPr>
              <w:fldChar w:fldCharType="separate"/>
            </w:r>
            <w:r>
              <w:rPr>
                <w:noProof/>
                <w:webHidden/>
              </w:rPr>
              <w:t>10</w:t>
            </w:r>
            <w:r>
              <w:rPr>
                <w:noProof/>
                <w:webHidden/>
              </w:rPr>
              <w:fldChar w:fldCharType="end"/>
            </w:r>
          </w:hyperlink>
        </w:p>
        <w:p w14:paraId="31514A2C" w14:textId="69212B49" w:rsidR="00FD6DA5" w:rsidRDefault="00FD6DA5">
          <w:pPr>
            <w:pStyle w:val="TOC1"/>
            <w:tabs>
              <w:tab w:val="right" w:leader="dot" w:pos="9016"/>
            </w:tabs>
            <w:rPr>
              <w:rFonts w:cstheme="minorBidi"/>
              <w:noProof/>
              <w:kern w:val="2"/>
              <w:lang w:val="en-GB" w:eastAsia="en-GB"/>
              <w14:ligatures w14:val="standardContextual"/>
            </w:rPr>
          </w:pPr>
          <w:hyperlink w:anchor="_Toc134184365" w:history="1">
            <w:r w:rsidRPr="00924FF6">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_Toc134184365 \h </w:instrText>
            </w:r>
            <w:r>
              <w:rPr>
                <w:noProof/>
                <w:webHidden/>
              </w:rPr>
            </w:r>
            <w:r>
              <w:rPr>
                <w:noProof/>
                <w:webHidden/>
              </w:rPr>
              <w:fldChar w:fldCharType="separate"/>
            </w:r>
            <w:r>
              <w:rPr>
                <w:noProof/>
                <w:webHidden/>
              </w:rPr>
              <w:t>11</w:t>
            </w:r>
            <w:r>
              <w:rPr>
                <w:noProof/>
                <w:webHidden/>
              </w:rPr>
              <w:fldChar w:fldCharType="end"/>
            </w:r>
          </w:hyperlink>
        </w:p>
        <w:p w14:paraId="102F9626" w14:textId="1697369B" w:rsidR="002475B3" w:rsidRDefault="002475B3" w:rsidP="002475B3">
          <w:r>
            <w:rPr>
              <w:b/>
              <w:bCs/>
              <w:noProof/>
            </w:rPr>
            <w:fldChar w:fldCharType="end"/>
          </w:r>
        </w:p>
      </w:sdtContent>
    </w:sdt>
    <w:p w14:paraId="0C9FE8AE" w14:textId="77777777" w:rsidR="002475B3" w:rsidRPr="00CD0168" w:rsidRDefault="002475B3" w:rsidP="002475B3">
      <w:pPr>
        <w:jc w:val="both"/>
        <w:rPr>
          <w:rFonts w:ascii="Arial" w:hAnsi="Arial" w:cs="Arial"/>
          <w:sz w:val="24"/>
          <w:szCs w:val="24"/>
        </w:rPr>
      </w:pPr>
    </w:p>
    <w:p w14:paraId="6DAE0984" w14:textId="77777777" w:rsidR="002475B3" w:rsidRPr="00CD0168" w:rsidRDefault="002475B3" w:rsidP="002475B3">
      <w:pPr>
        <w:rPr>
          <w:rFonts w:ascii="Arial" w:hAnsi="Arial" w:cs="Arial"/>
          <w:sz w:val="24"/>
          <w:szCs w:val="24"/>
        </w:rPr>
      </w:pPr>
    </w:p>
    <w:p w14:paraId="41BD968D" w14:textId="77777777" w:rsidR="008C4B4A" w:rsidRPr="00CD0168" w:rsidRDefault="008C4B4A">
      <w:pPr>
        <w:rPr>
          <w:rFonts w:ascii="Arial" w:hAnsi="Arial" w:cs="Arial"/>
          <w:sz w:val="24"/>
          <w:szCs w:val="24"/>
        </w:rPr>
      </w:pPr>
    </w:p>
    <w:p w14:paraId="01C94669" w14:textId="77777777" w:rsidR="008C4B4A" w:rsidRPr="00CD0168" w:rsidRDefault="008C4B4A">
      <w:pPr>
        <w:rPr>
          <w:rFonts w:ascii="Arial" w:hAnsi="Arial" w:cs="Arial"/>
          <w:sz w:val="24"/>
          <w:szCs w:val="24"/>
        </w:rPr>
      </w:pPr>
    </w:p>
    <w:p w14:paraId="664FD271" w14:textId="77777777" w:rsidR="008C4B4A" w:rsidRPr="00CD0168" w:rsidRDefault="008C4B4A">
      <w:pPr>
        <w:rPr>
          <w:rFonts w:ascii="Arial" w:hAnsi="Arial" w:cs="Arial"/>
          <w:sz w:val="24"/>
          <w:szCs w:val="24"/>
        </w:rPr>
      </w:pPr>
    </w:p>
    <w:p w14:paraId="2498B81D" w14:textId="77777777" w:rsidR="008C4B4A" w:rsidRPr="00CD0168" w:rsidRDefault="008C4B4A">
      <w:pPr>
        <w:rPr>
          <w:rFonts w:ascii="Arial" w:hAnsi="Arial" w:cs="Arial"/>
          <w:sz w:val="24"/>
          <w:szCs w:val="24"/>
        </w:rPr>
      </w:pPr>
    </w:p>
    <w:p w14:paraId="07472751" w14:textId="666C9470" w:rsidR="008C4B4A" w:rsidRPr="00CD0168" w:rsidRDefault="008C4B4A">
      <w:pPr>
        <w:rPr>
          <w:rFonts w:ascii="Arial" w:hAnsi="Arial" w:cs="Arial"/>
          <w:sz w:val="24"/>
          <w:szCs w:val="24"/>
        </w:rPr>
      </w:pPr>
    </w:p>
    <w:p w14:paraId="7C4299D6" w14:textId="77777777" w:rsidR="008C4B4A" w:rsidRPr="00CD0168" w:rsidRDefault="008C4B4A" w:rsidP="00F87B39">
      <w:pPr>
        <w:pStyle w:val="Heading1"/>
      </w:pPr>
    </w:p>
    <w:p w14:paraId="09F42AAB" w14:textId="77777777" w:rsidR="008C4B4A" w:rsidRPr="00CD0168" w:rsidRDefault="008C4B4A">
      <w:pPr>
        <w:rPr>
          <w:rFonts w:ascii="Arial" w:hAnsi="Arial" w:cs="Arial"/>
          <w:sz w:val="24"/>
          <w:szCs w:val="24"/>
        </w:rPr>
      </w:pPr>
    </w:p>
    <w:p w14:paraId="104A1514" w14:textId="77777777" w:rsidR="008C4B4A" w:rsidRPr="00CD0168" w:rsidRDefault="008C4B4A">
      <w:pPr>
        <w:rPr>
          <w:rFonts w:ascii="Arial" w:hAnsi="Arial" w:cs="Arial"/>
          <w:sz w:val="24"/>
          <w:szCs w:val="24"/>
        </w:rPr>
      </w:pPr>
    </w:p>
    <w:p w14:paraId="6C981ED0" w14:textId="77777777" w:rsidR="008C4B4A" w:rsidRPr="00CD0168" w:rsidRDefault="008C4B4A" w:rsidP="00F87B39"/>
    <w:p w14:paraId="17309649" w14:textId="4C036AFE" w:rsidR="008C4B4A" w:rsidRPr="002475B3" w:rsidRDefault="002475B3" w:rsidP="00551C7C">
      <w:pPr>
        <w:pStyle w:val="Heading1"/>
        <w:rPr>
          <w:rFonts w:ascii="Arial" w:hAnsi="Arial" w:cs="Arial"/>
          <w:b/>
          <w:bCs/>
          <w:color w:val="171717" w:themeColor="background2" w:themeShade="1A"/>
          <w:sz w:val="24"/>
          <w:szCs w:val="24"/>
        </w:rPr>
      </w:pPr>
      <w:bookmarkStart w:id="0" w:name="_Toc134184339"/>
      <w:r w:rsidRPr="002475B3">
        <w:rPr>
          <w:rFonts w:ascii="Arial" w:hAnsi="Arial" w:cs="Arial"/>
          <w:b/>
          <w:bCs/>
          <w:color w:val="171717" w:themeColor="background2" w:themeShade="1A"/>
          <w:sz w:val="24"/>
          <w:szCs w:val="24"/>
        </w:rPr>
        <w:t>Introduction</w:t>
      </w:r>
      <w:bookmarkEnd w:id="0"/>
    </w:p>
    <w:p w14:paraId="1AF22A15" w14:textId="5A58A064" w:rsidR="00F87B39" w:rsidRPr="00877383" w:rsidRDefault="000C5C46" w:rsidP="00013428">
      <w:pPr>
        <w:spacing w:line="360" w:lineRule="auto"/>
        <w:jc w:val="both"/>
        <w:rPr>
          <w:rFonts w:ascii="Arial" w:hAnsi="Arial" w:cs="Arial"/>
        </w:rPr>
      </w:pPr>
      <w:bookmarkStart w:id="1" w:name="_Hlk134027314"/>
      <w:r w:rsidRPr="00877383">
        <w:rPr>
          <w:rFonts w:ascii="Arial" w:hAnsi="Arial" w:cs="Arial"/>
        </w:rPr>
        <w:t>Oak North</w:t>
      </w:r>
      <w:r w:rsidR="00D70938" w:rsidRPr="00877383">
        <w:rPr>
          <w:rFonts w:ascii="Arial" w:hAnsi="Arial" w:cs="Arial"/>
        </w:rPr>
        <w:t xml:space="preserve"> Bank provides saving and loans for small and medium business in the </w:t>
      </w:r>
      <w:r w:rsidRPr="00877383">
        <w:rPr>
          <w:rFonts w:ascii="Arial" w:hAnsi="Arial" w:cs="Arial"/>
        </w:rPr>
        <w:t>UK. Was</w:t>
      </w:r>
      <w:r w:rsidR="00D70938" w:rsidRPr="00877383">
        <w:rPr>
          <w:rFonts w:ascii="Arial" w:hAnsi="Arial" w:cs="Arial"/>
        </w:rPr>
        <w:t xml:space="preserve"> established and received regulatory approval in </w:t>
      </w:r>
      <w:r w:rsidR="00F01CF8" w:rsidRPr="00877383">
        <w:rPr>
          <w:rFonts w:ascii="Arial" w:hAnsi="Arial" w:cs="Arial"/>
        </w:rPr>
        <w:t>2015 and</w:t>
      </w:r>
      <w:r w:rsidR="00D70938" w:rsidRPr="00877383">
        <w:rPr>
          <w:rFonts w:ascii="Arial" w:hAnsi="Arial" w:cs="Arial"/>
        </w:rPr>
        <w:t xml:space="preserve"> set up a London headquarters.</w:t>
      </w:r>
      <w:r w:rsidR="00881CC9" w:rsidRPr="00877383">
        <w:rPr>
          <w:rFonts w:ascii="Arial" w:hAnsi="Arial" w:cs="Arial"/>
        </w:rPr>
        <w:t xml:space="preserve"> </w:t>
      </w:r>
      <w:bookmarkEnd w:id="1"/>
      <w:r w:rsidR="00881CC9" w:rsidRPr="00877383">
        <w:rPr>
          <w:rFonts w:ascii="Arial" w:hAnsi="Arial" w:cs="Arial"/>
        </w:rPr>
        <w:t xml:space="preserve">There are no </w:t>
      </w:r>
      <w:r w:rsidR="009F46C2" w:rsidRPr="00877383">
        <w:rPr>
          <w:rFonts w:ascii="Arial" w:hAnsi="Arial" w:cs="Arial"/>
        </w:rPr>
        <w:t>branches, all</w:t>
      </w:r>
      <w:r w:rsidR="00881CC9" w:rsidRPr="00877383">
        <w:rPr>
          <w:rFonts w:ascii="Arial" w:hAnsi="Arial" w:cs="Arial"/>
        </w:rPr>
        <w:t xml:space="preserve"> account management is done </w:t>
      </w:r>
      <w:proofErr w:type="gramStart"/>
      <w:r w:rsidR="00881CC9" w:rsidRPr="00877383">
        <w:rPr>
          <w:rFonts w:ascii="Arial" w:hAnsi="Arial" w:cs="Arial"/>
        </w:rPr>
        <w:t>online</w:t>
      </w:r>
      <w:r w:rsidRPr="00877383">
        <w:rPr>
          <w:rFonts w:ascii="Arial" w:hAnsi="Arial" w:cs="Arial"/>
        </w:rPr>
        <w:t xml:space="preserve"> </w:t>
      </w:r>
      <w:r w:rsidR="00881CC9" w:rsidRPr="00877383">
        <w:rPr>
          <w:rFonts w:ascii="Arial" w:hAnsi="Arial" w:cs="Arial"/>
        </w:rPr>
        <w:t>,and</w:t>
      </w:r>
      <w:proofErr w:type="gramEnd"/>
      <w:r w:rsidR="00881CC9" w:rsidRPr="00877383">
        <w:rPr>
          <w:rFonts w:ascii="Arial" w:hAnsi="Arial" w:cs="Arial"/>
        </w:rPr>
        <w:t xml:space="preserve"> also don’t offer a business current account</w:t>
      </w:r>
      <w:r w:rsidR="00B41E7D" w:rsidRPr="00877383">
        <w:rPr>
          <w:rFonts w:ascii="Arial" w:hAnsi="Arial" w:cs="Arial"/>
        </w:rPr>
        <w:t xml:space="preserve"> </w:t>
      </w:r>
      <w:r w:rsidR="00881CC9" w:rsidRPr="00877383">
        <w:rPr>
          <w:rFonts w:ascii="Arial" w:hAnsi="Arial" w:cs="Arial"/>
        </w:rPr>
        <w:t>.</w:t>
      </w:r>
      <w:r w:rsidR="00D70938" w:rsidRPr="00877383">
        <w:rPr>
          <w:rFonts w:ascii="Arial" w:hAnsi="Arial" w:cs="Arial"/>
        </w:rPr>
        <w:t>International business is a process of expanding business on a global level</w:t>
      </w:r>
      <w:r w:rsidRPr="00877383">
        <w:rPr>
          <w:rFonts w:ascii="Arial" w:hAnsi="Arial" w:cs="Arial"/>
        </w:rPr>
        <w:t xml:space="preserve"> </w:t>
      </w:r>
      <w:r w:rsidR="00D70938" w:rsidRPr="00877383">
        <w:rPr>
          <w:rFonts w:ascii="Arial" w:hAnsi="Arial" w:cs="Arial"/>
        </w:rPr>
        <w:t>.Providing services and products to different country tends to be international business</w:t>
      </w:r>
      <w:r w:rsidR="00216280">
        <w:rPr>
          <w:rFonts w:ascii="Arial" w:hAnsi="Arial" w:cs="Arial"/>
        </w:rPr>
        <w:t xml:space="preserve">. </w:t>
      </w:r>
      <w:r w:rsidR="00D70938" w:rsidRPr="00877383">
        <w:rPr>
          <w:rFonts w:ascii="Arial" w:hAnsi="Arial" w:cs="Arial"/>
        </w:rPr>
        <w:t>Business environments such us governance ,protocols</w:t>
      </w:r>
      <w:r w:rsidR="00B41E7D" w:rsidRPr="00877383">
        <w:rPr>
          <w:rFonts w:ascii="Arial" w:hAnsi="Arial" w:cs="Arial"/>
        </w:rPr>
        <w:t xml:space="preserve"> </w:t>
      </w:r>
      <w:r w:rsidR="00D70938" w:rsidRPr="00877383">
        <w:rPr>
          <w:rFonts w:ascii="Arial" w:hAnsi="Arial" w:cs="Arial"/>
        </w:rPr>
        <w:t>,different culture and diversity inclusion and many factors can affect the attempt of establishing a business in other country</w:t>
      </w:r>
      <w:sdt>
        <w:sdtPr>
          <w:rPr>
            <w:rFonts w:ascii="Arial" w:hAnsi="Arial" w:cs="Arial"/>
          </w:rPr>
          <w:id w:val="-1427187646"/>
          <w:citation/>
        </w:sdtPr>
        <w:sdtContent>
          <w:r w:rsidR="00216280">
            <w:rPr>
              <w:rFonts w:ascii="Arial" w:hAnsi="Arial" w:cs="Arial"/>
            </w:rPr>
            <w:fldChar w:fldCharType="begin"/>
          </w:r>
          <w:r w:rsidR="00216280">
            <w:rPr>
              <w:rFonts w:ascii="Arial" w:hAnsi="Arial" w:cs="Arial"/>
            </w:rPr>
            <w:instrText xml:space="preserve"> CITATION Dan18 \l 2057 </w:instrText>
          </w:r>
          <w:r w:rsidR="00216280">
            <w:rPr>
              <w:rFonts w:ascii="Arial" w:hAnsi="Arial" w:cs="Arial"/>
            </w:rPr>
            <w:fldChar w:fldCharType="separate"/>
          </w:r>
          <w:r w:rsidR="002B57FA">
            <w:rPr>
              <w:rFonts w:ascii="Arial" w:hAnsi="Arial" w:cs="Arial"/>
              <w:noProof/>
            </w:rPr>
            <w:t xml:space="preserve"> </w:t>
          </w:r>
          <w:r w:rsidR="002B57FA" w:rsidRPr="002B57FA">
            <w:rPr>
              <w:rFonts w:ascii="Arial" w:hAnsi="Arial" w:cs="Arial"/>
              <w:noProof/>
            </w:rPr>
            <w:t>(Dana L .Ott, 2018)</w:t>
          </w:r>
          <w:r w:rsidR="00216280">
            <w:rPr>
              <w:rFonts w:ascii="Arial" w:hAnsi="Arial" w:cs="Arial"/>
            </w:rPr>
            <w:fldChar w:fldCharType="end"/>
          </w:r>
        </w:sdtContent>
      </w:sdt>
      <w:r w:rsidRPr="00877383">
        <w:rPr>
          <w:rFonts w:ascii="Arial" w:hAnsi="Arial" w:cs="Arial"/>
        </w:rPr>
        <w:t xml:space="preserve"> </w:t>
      </w:r>
      <w:r w:rsidR="00881CC9" w:rsidRPr="00877383">
        <w:rPr>
          <w:rFonts w:ascii="Arial" w:hAnsi="Arial" w:cs="Arial"/>
        </w:rPr>
        <w:t>.</w:t>
      </w:r>
      <w:r w:rsidR="00D70938" w:rsidRPr="00877383">
        <w:rPr>
          <w:rFonts w:ascii="Arial" w:hAnsi="Arial" w:cs="Arial"/>
        </w:rPr>
        <w:t xml:space="preserve">This </w:t>
      </w:r>
      <w:r w:rsidRPr="00877383">
        <w:rPr>
          <w:rFonts w:ascii="Arial" w:hAnsi="Arial" w:cs="Arial"/>
        </w:rPr>
        <w:t>report</w:t>
      </w:r>
      <w:r w:rsidR="00D70938" w:rsidRPr="00877383">
        <w:rPr>
          <w:rFonts w:ascii="Arial" w:hAnsi="Arial" w:cs="Arial"/>
        </w:rPr>
        <w:t xml:space="preserve"> will provide a </w:t>
      </w:r>
      <w:bookmarkStart w:id="2" w:name="_Hlk132644451"/>
      <w:r w:rsidR="00D70938" w:rsidRPr="00877383">
        <w:rPr>
          <w:rFonts w:ascii="Arial" w:hAnsi="Arial" w:cs="Arial"/>
        </w:rPr>
        <w:t>brief description of Romania</w:t>
      </w:r>
      <w:bookmarkEnd w:id="2"/>
      <w:r w:rsidR="00D70938" w:rsidRPr="00877383">
        <w:rPr>
          <w:rFonts w:ascii="Arial" w:hAnsi="Arial" w:cs="Arial"/>
        </w:rPr>
        <w:t xml:space="preserve"> and UK business environments</w:t>
      </w:r>
      <w:r w:rsidRPr="00877383">
        <w:rPr>
          <w:rFonts w:ascii="Arial" w:hAnsi="Arial" w:cs="Arial"/>
        </w:rPr>
        <w:t xml:space="preserve"> </w:t>
      </w:r>
      <w:r w:rsidR="003D1185" w:rsidRPr="00877383">
        <w:rPr>
          <w:rFonts w:ascii="Arial" w:hAnsi="Arial" w:cs="Arial"/>
        </w:rPr>
        <w:t>,the difference between two strategies usin</w:t>
      </w:r>
      <w:r w:rsidR="00B41E7D" w:rsidRPr="00877383">
        <w:rPr>
          <w:rFonts w:ascii="Arial" w:hAnsi="Arial" w:cs="Arial"/>
        </w:rPr>
        <w:t>g</w:t>
      </w:r>
      <w:r w:rsidR="003D1185" w:rsidRPr="00877383">
        <w:rPr>
          <w:rFonts w:ascii="Arial" w:hAnsi="Arial" w:cs="Arial"/>
        </w:rPr>
        <w:t xml:space="preserve"> PESTLE</w:t>
      </w:r>
      <w:r w:rsidR="007F4630" w:rsidRPr="00877383">
        <w:rPr>
          <w:rFonts w:ascii="Arial" w:hAnsi="Arial" w:cs="Arial"/>
        </w:rPr>
        <w:t>,</w:t>
      </w:r>
      <w:r w:rsidR="00AF5C61">
        <w:rPr>
          <w:rFonts w:ascii="Arial" w:hAnsi="Arial" w:cs="Arial"/>
        </w:rPr>
        <w:t xml:space="preserve"> </w:t>
      </w:r>
      <w:r w:rsidR="003D1185" w:rsidRPr="00877383">
        <w:rPr>
          <w:rFonts w:ascii="Arial" w:hAnsi="Arial" w:cs="Arial"/>
        </w:rPr>
        <w:t>application of Porter’s five forces</w:t>
      </w:r>
      <w:r w:rsidRPr="00877383">
        <w:rPr>
          <w:rFonts w:ascii="Arial" w:hAnsi="Arial" w:cs="Arial"/>
        </w:rPr>
        <w:t xml:space="preserve"> </w:t>
      </w:r>
      <w:r w:rsidR="00CD295C" w:rsidRPr="00877383">
        <w:rPr>
          <w:rFonts w:ascii="Arial" w:hAnsi="Arial" w:cs="Arial"/>
        </w:rPr>
        <w:t>,</w:t>
      </w:r>
      <w:bookmarkStart w:id="3" w:name="_Hlk132973047"/>
      <w:r w:rsidR="00CD295C" w:rsidRPr="00877383">
        <w:rPr>
          <w:rFonts w:ascii="Arial" w:hAnsi="Arial" w:cs="Arial"/>
        </w:rPr>
        <w:t>the differences between the business environment</w:t>
      </w:r>
      <w:r w:rsidR="00A63218" w:rsidRPr="00877383">
        <w:rPr>
          <w:rFonts w:ascii="Arial" w:hAnsi="Arial" w:cs="Arial"/>
        </w:rPr>
        <w:t xml:space="preserve"> of the United Kingdom,</w:t>
      </w:r>
      <w:r w:rsidR="00013428">
        <w:rPr>
          <w:rFonts w:ascii="Arial" w:hAnsi="Arial" w:cs="Arial"/>
        </w:rPr>
        <w:t xml:space="preserve"> and</w:t>
      </w:r>
      <w:r w:rsidR="00013428" w:rsidRPr="00013428">
        <w:t xml:space="preserve"> </w:t>
      </w:r>
      <w:r w:rsidR="00013428">
        <w:rPr>
          <w:rFonts w:ascii="Arial" w:hAnsi="Arial" w:cs="Arial"/>
        </w:rPr>
        <w:t>e</w:t>
      </w:r>
      <w:r w:rsidR="00013428" w:rsidRPr="00013428">
        <w:rPr>
          <w:rFonts w:ascii="Arial" w:hAnsi="Arial" w:cs="Arial"/>
        </w:rPr>
        <w:t>valuation of opportunities and challenges</w:t>
      </w:r>
      <w:r w:rsidR="00013428">
        <w:rPr>
          <w:rFonts w:ascii="Arial" w:hAnsi="Arial" w:cs="Arial"/>
        </w:rPr>
        <w:t>.</w:t>
      </w:r>
    </w:p>
    <w:bookmarkEnd w:id="3"/>
    <w:p w14:paraId="359614C1" w14:textId="77777777" w:rsidR="008C4B4A" w:rsidRPr="00CD0168" w:rsidRDefault="008C4B4A">
      <w:pPr>
        <w:rPr>
          <w:rFonts w:ascii="Arial" w:hAnsi="Arial" w:cs="Arial"/>
          <w:sz w:val="24"/>
          <w:szCs w:val="24"/>
        </w:rPr>
      </w:pPr>
    </w:p>
    <w:p w14:paraId="74D46E3D" w14:textId="77777777" w:rsidR="008C4B4A" w:rsidRPr="00CD0168" w:rsidRDefault="008C4B4A">
      <w:pPr>
        <w:rPr>
          <w:rFonts w:ascii="Arial" w:hAnsi="Arial" w:cs="Arial"/>
          <w:sz w:val="24"/>
          <w:szCs w:val="24"/>
        </w:rPr>
      </w:pPr>
    </w:p>
    <w:p w14:paraId="5998C055" w14:textId="77777777" w:rsidR="008C4B4A" w:rsidRPr="00CD0168" w:rsidRDefault="008C4B4A">
      <w:pPr>
        <w:rPr>
          <w:rFonts w:ascii="Arial" w:hAnsi="Arial" w:cs="Arial"/>
          <w:sz w:val="24"/>
          <w:szCs w:val="24"/>
        </w:rPr>
      </w:pPr>
    </w:p>
    <w:p w14:paraId="1FEAB10F" w14:textId="77777777" w:rsidR="008C4B4A" w:rsidRPr="00CD0168" w:rsidRDefault="008C4B4A">
      <w:pPr>
        <w:rPr>
          <w:rFonts w:ascii="Arial" w:hAnsi="Arial" w:cs="Arial"/>
          <w:sz w:val="24"/>
          <w:szCs w:val="24"/>
        </w:rPr>
      </w:pPr>
    </w:p>
    <w:p w14:paraId="0D47F892" w14:textId="77777777" w:rsidR="008C4B4A" w:rsidRPr="00CD0168" w:rsidRDefault="008C4B4A">
      <w:pPr>
        <w:rPr>
          <w:rFonts w:ascii="Arial" w:hAnsi="Arial" w:cs="Arial"/>
          <w:sz w:val="24"/>
          <w:szCs w:val="24"/>
        </w:rPr>
      </w:pPr>
    </w:p>
    <w:p w14:paraId="31A3A5B8" w14:textId="77777777" w:rsidR="008C4B4A" w:rsidRPr="00CD0168" w:rsidRDefault="008C4B4A">
      <w:pPr>
        <w:rPr>
          <w:rFonts w:ascii="Arial" w:hAnsi="Arial" w:cs="Arial"/>
          <w:sz w:val="24"/>
          <w:szCs w:val="24"/>
        </w:rPr>
      </w:pPr>
    </w:p>
    <w:p w14:paraId="5CE1431E" w14:textId="77777777" w:rsidR="008C4B4A" w:rsidRPr="00CD0168" w:rsidRDefault="008C4B4A">
      <w:pPr>
        <w:rPr>
          <w:rFonts w:ascii="Arial" w:hAnsi="Arial" w:cs="Arial"/>
          <w:sz w:val="24"/>
          <w:szCs w:val="24"/>
        </w:rPr>
      </w:pPr>
    </w:p>
    <w:p w14:paraId="3DD4A092" w14:textId="77777777" w:rsidR="008C4B4A" w:rsidRPr="00CD0168" w:rsidRDefault="008C4B4A">
      <w:pPr>
        <w:rPr>
          <w:rFonts w:ascii="Arial" w:hAnsi="Arial" w:cs="Arial"/>
          <w:sz w:val="24"/>
          <w:szCs w:val="24"/>
        </w:rPr>
      </w:pPr>
    </w:p>
    <w:p w14:paraId="04F275FB" w14:textId="77777777" w:rsidR="008C4B4A" w:rsidRDefault="008C4B4A"/>
    <w:p w14:paraId="24C97283" w14:textId="77777777" w:rsidR="008C4B4A" w:rsidRDefault="008C4B4A"/>
    <w:p w14:paraId="7038CD60" w14:textId="77777777" w:rsidR="008C4B4A" w:rsidRDefault="008C4B4A"/>
    <w:p w14:paraId="56DFC28C" w14:textId="77777777" w:rsidR="008C4B4A" w:rsidRPr="003B0EFF" w:rsidRDefault="008C4B4A">
      <w:pPr>
        <w:rPr>
          <w:rFonts w:ascii="Arial" w:hAnsi="Arial" w:cs="Arial"/>
        </w:rPr>
      </w:pPr>
    </w:p>
    <w:p w14:paraId="21C49B59" w14:textId="77777777" w:rsidR="008C4B4A" w:rsidRDefault="008C4B4A" w:rsidP="00F77EFD">
      <w:pPr>
        <w:jc w:val="both"/>
      </w:pPr>
    </w:p>
    <w:p w14:paraId="326CF8F2" w14:textId="77777777" w:rsidR="0049502A" w:rsidRDefault="0049502A" w:rsidP="00F77EFD">
      <w:pPr>
        <w:jc w:val="both"/>
      </w:pPr>
    </w:p>
    <w:p w14:paraId="4EEA5588" w14:textId="7718E1B3" w:rsidR="001B7888" w:rsidRPr="002475B3" w:rsidRDefault="001B7888" w:rsidP="00551C7C">
      <w:pPr>
        <w:pStyle w:val="Heading1"/>
        <w:rPr>
          <w:rStyle w:val="Strong"/>
          <w:rFonts w:ascii="Arial" w:hAnsi="Arial" w:cs="Arial"/>
          <w:color w:val="171717" w:themeColor="background2" w:themeShade="1A"/>
          <w:sz w:val="24"/>
          <w:szCs w:val="24"/>
        </w:rPr>
      </w:pPr>
      <w:bookmarkStart w:id="4" w:name="_Toc134184340"/>
      <w:r w:rsidRPr="002475B3">
        <w:rPr>
          <w:rStyle w:val="Strong"/>
          <w:rFonts w:ascii="Arial" w:hAnsi="Arial" w:cs="Arial"/>
          <w:color w:val="171717" w:themeColor="background2" w:themeShade="1A"/>
          <w:sz w:val="24"/>
          <w:szCs w:val="24"/>
        </w:rPr>
        <w:lastRenderedPageBreak/>
        <w:t>A brief introduction of the</w:t>
      </w:r>
      <w:r w:rsidR="00324D1B" w:rsidRPr="002475B3">
        <w:rPr>
          <w:rStyle w:val="Strong"/>
          <w:rFonts w:ascii="Arial" w:hAnsi="Arial" w:cs="Arial"/>
          <w:color w:val="171717" w:themeColor="background2" w:themeShade="1A"/>
          <w:sz w:val="24"/>
          <w:szCs w:val="24"/>
        </w:rPr>
        <w:t xml:space="preserve"> selected</w:t>
      </w:r>
      <w:r w:rsidRPr="002475B3">
        <w:rPr>
          <w:rStyle w:val="Strong"/>
          <w:rFonts w:ascii="Arial" w:hAnsi="Arial" w:cs="Arial"/>
          <w:color w:val="171717" w:themeColor="background2" w:themeShade="1A"/>
          <w:sz w:val="24"/>
          <w:szCs w:val="24"/>
        </w:rPr>
        <w:t xml:space="preserve"> developing </w:t>
      </w:r>
      <w:r w:rsidR="000C5C46" w:rsidRPr="002475B3">
        <w:rPr>
          <w:rStyle w:val="Strong"/>
          <w:rFonts w:ascii="Arial" w:hAnsi="Arial" w:cs="Arial"/>
          <w:color w:val="171717" w:themeColor="background2" w:themeShade="1A"/>
          <w:sz w:val="24"/>
          <w:szCs w:val="24"/>
        </w:rPr>
        <w:t>country, Romania</w:t>
      </w:r>
      <w:bookmarkEnd w:id="4"/>
    </w:p>
    <w:p w14:paraId="38C0A3E0" w14:textId="5D08E3BE" w:rsidR="00015717" w:rsidRPr="00F77EFD" w:rsidRDefault="0031100E" w:rsidP="00013428">
      <w:pPr>
        <w:spacing w:line="360" w:lineRule="auto"/>
        <w:jc w:val="both"/>
        <w:rPr>
          <w:rFonts w:ascii="Arial" w:hAnsi="Arial" w:cs="Arial"/>
        </w:rPr>
      </w:pPr>
      <w:r w:rsidRPr="00F77EFD">
        <w:rPr>
          <w:rFonts w:ascii="Arial" w:hAnsi="Arial" w:cs="Arial"/>
        </w:rPr>
        <w:t>According to the World Bank, Ease of Doing Business Report (2020), Romania was ranked 55th out of 190 economies with a score of 73.3 out of 100. Starting a business in Romania takes 20 days with six procedures. In terms of trading across borders, Romania was ranked first globally, with a perfect score of 100. In terms of paying taxes, the country was ranked 32nd with a score of 85.2 out of 100. The country was ranked 25th on the getting credit parameter with a score of 80 out of 100.</w:t>
      </w:r>
      <w:r w:rsidR="00015717" w:rsidRPr="00F77EFD">
        <w:rPr>
          <w:rFonts w:ascii="Arial" w:hAnsi="Arial" w:cs="Arial"/>
        </w:rPr>
        <w:t xml:space="preserve">The economy of Romania is a complex high-income economy with a skilled labour force, ranked 12th in the European Union by total nominal GDP and 7th largest when adjusted by purchasing power </w:t>
      </w:r>
      <w:r w:rsidR="000C5C46" w:rsidRPr="00F77EFD">
        <w:rPr>
          <w:rFonts w:ascii="Arial" w:hAnsi="Arial" w:cs="Arial"/>
        </w:rPr>
        <w:t>parity. Romania</w:t>
      </w:r>
      <w:r w:rsidR="00324D1B" w:rsidRPr="00F77EFD">
        <w:rPr>
          <w:rFonts w:ascii="Arial" w:hAnsi="Arial" w:cs="Arial"/>
        </w:rPr>
        <w:t xml:space="preserve"> welcome foreign investment and helps in allocating resources according to their needs</w:t>
      </w:r>
      <w:r w:rsidR="00BC59B7" w:rsidRPr="00F77EFD">
        <w:rPr>
          <w:rFonts w:ascii="Arial" w:hAnsi="Arial" w:cs="Arial"/>
        </w:rPr>
        <w:t>.</w:t>
      </w:r>
    </w:p>
    <w:p w14:paraId="62AE4295" w14:textId="0E39C522" w:rsidR="00BC59B7" w:rsidRPr="00551C7C" w:rsidRDefault="00BC59B7" w:rsidP="00551C7C">
      <w:pPr>
        <w:pStyle w:val="Heading1"/>
        <w:rPr>
          <w:rFonts w:ascii="Arial" w:hAnsi="Arial" w:cs="Arial"/>
          <w:b/>
          <w:bCs/>
          <w:color w:val="000000" w:themeColor="text1"/>
          <w:sz w:val="24"/>
          <w:szCs w:val="24"/>
        </w:rPr>
      </w:pPr>
      <w:bookmarkStart w:id="5" w:name="_Toc134184341"/>
      <w:r w:rsidRPr="00551C7C">
        <w:rPr>
          <w:rFonts w:ascii="Arial" w:hAnsi="Arial" w:cs="Arial"/>
          <w:b/>
          <w:bCs/>
          <w:color w:val="000000" w:themeColor="text1"/>
          <w:sz w:val="24"/>
          <w:szCs w:val="24"/>
        </w:rPr>
        <w:t xml:space="preserve">A brief </w:t>
      </w:r>
      <w:r w:rsidR="000C5C46" w:rsidRPr="00551C7C">
        <w:rPr>
          <w:rFonts w:ascii="Arial" w:hAnsi="Arial" w:cs="Arial"/>
          <w:b/>
          <w:bCs/>
          <w:color w:val="000000" w:themeColor="text1"/>
          <w:sz w:val="24"/>
          <w:szCs w:val="24"/>
        </w:rPr>
        <w:t>description</w:t>
      </w:r>
      <w:r w:rsidRPr="00551C7C">
        <w:rPr>
          <w:rFonts w:ascii="Arial" w:hAnsi="Arial" w:cs="Arial"/>
          <w:b/>
          <w:bCs/>
          <w:color w:val="000000" w:themeColor="text1"/>
          <w:sz w:val="24"/>
          <w:szCs w:val="24"/>
        </w:rPr>
        <w:t xml:space="preserve"> of the developed </w:t>
      </w:r>
      <w:r w:rsidR="00F6281A" w:rsidRPr="00551C7C">
        <w:rPr>
          <w:rFonts w:ascii="Arial" w:hAnsi="Arial" w:cs="Arial"/>
          <w:b/>
          <w:bCs/>
          <w:color w:val="000000" w:themeColor="text1"/>
          <w:sz w:val="24"/>
          <w:szCs w:val="24"/>
        </w:rPr>
        <w:t>country, United</w:t>
      </w:r>
      <w:r w:rsidR="00F77EFD" w:rsidRPr="00551C7C">
        <w:rPr>
          <w:rFonts w:ascii="Arial" w:hAnsi="Arial" w:cs="Arial"/>
          <w:b/>
          <w:bCs/>
          <w:color w:val="000000" w:themeColor="text1"/>
          <w:sz w:val="24"/>
          <w:szCs w:val="24"/>
        </w:rPr>
        <w:t xml:space="preserve"> Kingdom</w:t>
      </w:r>
      <w:bookmarkEnd w:id="5"/>
    </w:p>
    <w:p w14:paraId="6CFA2F22" w14:textId="0F91C1A0" w:rsidR="00BC59B7" w:rsidRPr="00F77EFD" w:rsidRDefault="00BC59B7" w:rsidP="00013428">
      <w:pPr>
        <w:spacing w:line="360" w:lineRule="auto"/>
        <w:jc w:val="both"/>
        <w:rPr>
          <w:rFonts w:ascii="Arial" w:hAnsi="Arial" w:cs="Arial"/>
        </w:rPr>
      </w:pPr>
      <w:r w:rsidRPr="00F77EFD">
        <w:rPr>
          <w:rFonts w:ascii="Arial" w:hAnsi="Arial" w:cs="Arial"/>
        </w:rPr>
        <w:t xml:space="preserve">The UK has a highly developed and diversified economy, with a strong focus on services. The country is known for its strong financial and professional services sectors, as well as its advanced manufacturing and technology </w:t>
      </w:r>
      <w:r w:rsidR="00F6281A" w:rsidRPr="00F77EFD">
        <w:rPr>
          <w:rFonts w:ascii="Arial" w:hAnsi="Arial" w:cs="Arial"/>
        </w:rPr>
        <w:t>industry</w:t>
      </w:r>
      <w:r w:rsidR="00F6281A">
        <w:rPr>
          <w:rFonts w:ascii="Arial" w:hAnsi="Arial" w:cs="Arial"/>
        </w:rPr>
        <w:t>. The</w:t>
      </w:r>
      <w:r w:rsidRPr="00F77EFD">
        <w:rPr>
          <w:rFonts w:ascii="Arial" w:hAnsi="Arial" w:cs="Arial"/>
        </w:rPr>
        <w:t xml:space="preserve"> UK government has implemented various measures to support businesses, including tax incentives, funding for research and development, and initiatives to improve access to finance. However, Brexit has had a significant impact on the UK business environment, with uncertainty over trade agreements and potential disruption to supply chains</w:t>
      </w:r>
      <w:r w:rsidR="000C5C46">
        <w:rPr>
          <w:rFonts w:ascii="Arial" w:hAnsi="Arial" w:cs="Arial"/>
        </w:rPr>
        <w:t xml:space="preserve"> </w:t>
      </w:r>
      <w:r w:rsidRPr="00F77EFD">
        <w:rPr>
          <w:rFonts w:ascii="Arial" w:hAnsi="Arial" w:cs="Arial"/>
        </w:rPr>
        <w:t>.</w:t>
      </w:r>
      <w:r w:rsidR="006B0A33" w:rsidRPr="00F77EFD">
        <w:rPr>
          <w:rFonts w:ascii="Arial" w:hAnsi="Arial" w:cs="Arial"/>
        </w:rPr>
        <w:t>The economy of the United Kingdom (UK) is a highly developed social market economy</w:t>
      </w:r>
      <w:r w:rsidR="000C5C46">
        <w:rPr>
          <w:rFonts w:ascii="Arial" w:hAnsi="Arial" w:cs="Arial"/>
        </w:rPr>
        <w:t xml:space="preserve"> </w:t>
      </w:r>
      <w:r w:rsidR="006B0A33" w:rsidRPr="00F77EFD">
        <w:rPr>
          <w:rFonts w:ascii="Arial" w:hAnsi="Arial" w:cs="Arial"/>
        </w:rPr>
        <w:t>.It is the 6th-largest national economy in the world measured by nominal gross domestic product (GDP), tenth-largest by purchasing power parity (PPP), and 22th-highest by GDP per capita, constituting 3.3% of nominal world GDP.</w:t>
      </w:r>
    </w:p>
    <w:p w14:paraId="4528FF19" w14:textId="5F804870" w:rsidR="006A0F08" w:rsidRPr="00190C78" w:rsidRDefault="00190C78" w:rsidP="00190C78">
      <w:pPr>
        <w:pStyle w:val="Heading1"/>
        <w:rPr>
          <w:rStyle w:val="SubtleReference"/>
          <w:rFonts w:ascii="Arial" w:hAnsi="Arial" w:cs="Arial"/>
          <w:b/>
          <w:bCs/>
          <w:smallCaps w:val="0"/>
          <w:color w:val="auto"/>
          <w:sz w:val="24"/>
          <w:szCs w:val="24"/>
        </w:rPr>
      </w:pPr>
      <w:bookmarkStart w:id="6" w:name="_Toc134184342"/>
      <w:r>
        <w:rPr>
          <w:rStyle w:val="SubtleReference"/>
          <w:rFonts w:ascii="Arial" w:hAnsi="Arial" w:cs="Arial"/>
          <w:b/>
          <w:bCs/>
          <w:smallCaps w:val="0"/>
          <w:color w:val="auto"/>
          <w:sz w:val="24"/>
          <w:szCs w:val="24"/>
        </w:rPr>
        <w:t xml:space="preserve">1. </w:t>
      </w:r>
      <w:r w:rsidR="00B468D8" w:rsidRPr="00190C78">
        <w:rPr>
          <w:rStyle w:val="SubtleReference"/>
          <w:rFonts w:ascii="Arial" w:hAnsi="Arial" w:cs="Arial"/>
          <w:b/>
          <w:bCs/>
          <w:smallCaps w:val="0"/>
          <w:color w:val="auto"/>
          <w:sz w:val="24"/>
          <w:szCs w:val="24"/>
        </w:rPr>
        <w:t>Porter’s five</w:t>
      </w:r>
      <w:r w:rsidR="006A0F08" w:rsidRPr="00190C78">
        <w:rPr>
          <w:rStyle w:val="SubtleReference"/>
          <w:rFonts w:ascii="Arial" w:hAnsi="Arial" w:cs="Arial"/>
          <w:b/>
          <w:bCs/>
          <w:smallCaps w:val="0"/>
          <w:color w:val="auto"/>
          <w:sz w:val="24"/>
          <w:szCs w:val="24"/>
        </w:rPr>
        <w:t xml:space="preserve"> forces</w:t>
      </w:r>
      <w:bookmarkEnd w:id="6"/>
      <w:r w:rsidR="006A0F08" w:rsidRPr="00190C78">
        <w:rPr>
          <w:rStyle w:val="SubtleReference"/>
          <w:rFonts w:ascii="Arial" w:hAnsi="Arial" w:cs="Arial"/>
          <w:b/>
          <w:bCs/>
          <w:smallCaps w:val="0"/>
          <w:color w:val="auto"/>
          <w:sz w:val="24"/>
          <w:szCs w:val="24"/>
        </w:rPr>
        <w:t xml:space="preserve"> </w:t>
      </w:r>
    </w:p>
    <w:p w14:paraId="61E1DFCC" w14:textId="5134D496" w:rsidR="00546F98" w:rsidRPr="00F77EFD" w:rsidRDefault="006A0F08" w:rsidP="00AF5C61">
      <w:pPr>
        <w:spacing w:line="360" w:lineRule="auto"/>
        <w:jc w:val="both"/>
        <w:rPr>
          <w:rFonts w:ascii="Arial" w:hAnsi="Arial" w:cs="Arial"/>
        </w:rPr>
      </w:pPr>
      <w:r w:rsidRPr="00F77EFD">
        <w:rPr>
          <w:rFonts w:ascii="Arial" w:hAnsi="Arial" w:cs="Arial"/>
        </w:rPr>
        <w:t xml:space="preserve">Porter’s five forces is a framework that attempts to </w:t>
      </w:r>
      <w:r w:rsidR="000C5C46" w:rsidRPr="00F77EFD">
        <w:rPr>
          <w:rFonts w:ascii="Arial" w:hAnsi="Arial" w:cs="Arial"/>
        </w:rPr>
        <w:t>analyse</w:t>
      </w:r>
      <w:r w:rsidRPr="00F77EFD">
        <w:rPr>
          <w:rFonts w:ascii="Arial" w:hAnsi="Arial" w:cs="Arial"/>
        </w:rPr>
        <w:t xml:space="preserve"> the level of competition within an industry and business strategy </w:t>
      </w:r>
      <w:r w:rsidR="000C5C46">
        <w:rPr>
          <w:rFonts w:ascii="Arial" w:hAnsi="Arial" w:cs="Arial"/>
        </w:rPr>
        <w:t>developmen</w:t>
      </w:r>
      <w:r w:rsidR="000C5C46" w:rsidRPr="00F77EFD">
        <w:rPr>
          <w:rFonts w:ascii="Arial" w:hAnsi="Arial" w:cs="Arial"/>
        </w:rPr>
        <w:t>t</w:t>
      </w:r>
      <w:r w:rsidR="000C5C46">
        <w:rPr>
          <w:rFonts w:ascii="Arial" w:hAnsi="Arial" w:cs="Arial"/>
        </w:rPr>
        <w:t>. Is</w:t>
      </w:r>
      <w:r w:rsidR="00EA44D5" w:rsidRPr="00F77EFD">
        <w:rPr>
          <w:rFonts w:ascii="Arial" w:hAnsi="Arial" w:cs="Arial"/>
        </w:rPr>
        <w:t xml:space="preserve"> a </w:t>
      </w:r>
      <w:r w:rsidR="000C5C46" w:rsidRPr="00F77EFD">
        <w:rPr>
          <w:rFonts w:ascii="Arial" w:hAnsi="Arial" w:cs="Arial"/>
        </w:rPr>
        <w:t>skilful</w:t>
      </w:r>
      <w:r w:rsidR="00EA44D5" w:rsidRPr="00F77EFD">
        <w:rPr>
          <w:rFonts w:ascii="Arial" w:hAnsi="Arial" w:cs="Arial"/>
        </w:rPr>
        <w:t xml:space="preserve"> important and simple tool that displays the sources of competition and a brief description of an </w:t>
      </w:r>
      <w:r w:rsidR="00EA44D5" w:rsidRPr="00F77EFD">
        <w:rPr>
          <w:rFonts w:ascii="Arial" w:hAnsi="Arial" w:cs="Arial"/>
          <w:color w:val="000000" w:themeColor="text1"/>
        </w:rPr>
        <w:t>industry sector</w:t>
      </w:r>
      <w:r w:rsidR="00B41E7D">
        <w:rPr>
          <w:rFonts w:ascii="Arial" w:hAnsi="Arial" w:cs="Arial"/>
          <w:color w:val="000000" w:themeColor="text1"/>
        </w:rPr>
        <w:t xml:space="preserve">. </w:t>
      </w:r>
      <w:r w:rsidR="00F6281A" w:rsidRPr="00F77EFD">
        <w:rPr>
          <w:rFonts w:ascii="Arial" w:hAnsi="Arial" w:cs="Arial"/>
          <w:color w:val="000000" w:themeColor="text1"/>
        </w:rPr>
        <w:t>Oak North</w:t>
      </w:r>
      <w:r w:rsidR="00EA44D5" w:rsidRPr="00F77EFD">
        <w:rPr>
          <w:rFonts w:ascii="Arial" w:hAnsi="Arial" w:cs="Arial"/>
          <w:color w:val="000000" w:themeColor="text1"/>
        </w:rPr>
        <w:t xml:space="preserve"> Bank will </w:t>
      </w:r>
      <w:r w:rsidR="000C5C46">
        <w:rPr>
          <w:rFonts w:ascii="Arial" w:hAnsi="Arial" w:cs="Arial"/>
          <w:color w:val="000000" w:themeColor="text1"/>
        </w:rPr>
        <w:t>analyse</w:t>
      </w:r>
      <w:r w:rsidR="00EA44D5" w:rsidRPr="00F77EFD">
        <w:rPr>
          <w:rFonts w:ascii="Arial" w:hAnsi="Arial" w:cs="Arial"/>
          <w:color w:val="000000" w:themeColor="text1"/>
        </w:rPr>
        <w:t xml:space="preserve"> new </w:t>
      </w:r>
      <w:r w:rsidR="000C5C46" w:rsidRPr="00F77EFD">
        <w:rPr>
          <w:rFonts w:ascii="Arial" w:hAnsi="Arial" w:cs="Arial"/>
          <w:color w:val="000000" w:themeColor="text1"/>
        </w:rPr>
        <w:t>threats, power</w:t>
      </w:r>
      <w:r w:rsidR="00EA44D5" w:rsidRPr="00F77EFD">
        <w:rPr>
          <w:rFonts w:ascii="Arial" w:hAnsi="Arial" w:cs="Arial"/>
          <w:color w:val="000000" w:themeColor="text1"/>
        </w:rPr>
        <w:t xml:space="preserve"> of </w:t>
      </w:r>
      <w:r w:rsidR="00F6281A" w:rsidRPr="00F77EFD">
        <w:rPr>
          <w:rFonts w:ascii="Arial" w:hAnsi="Arial" w:cs="Arial"/>
          <w:color w:val="000000" w:themeColor="text1"/>
        </w:rPr>
        <w:t>suppliers</w:t>
      </w:r>
      <w:r w:rsidR="00F6281A">
        <w:rPr>
          <w:rFonts w:ascii="Arial" w:hAnsi="Arial" w:cs="Arial"/>
          <w:color w:val="000000" w:themeColor="text1"/>
        </w:rPr>
        <w:t>, power</w:t>
      </w:r>
      <w:r w:rsidR="00EA44D5" w:rsidRPr="00F77EFD">
        <w:rPr>
          <w:rFonts w:ascii="Arial" w:hAnsi="Arial" w:cs="Arial"/>
          <w:color w:val="000000" w:themeColor="text1"/>
        </w:rPr>
        <w:t xml:space="preserve"> of </w:t>
      </w:r>
      <w:r w:rsidR="00EA44D5" w:rsidRPr="00F77EFD">
        <w:rPr>
          <w:rFonts w:ascii="Arial" w:hAnsi="Arial" w:cs="Arial"/>
        </w:rPr>
        <w:t xml:space="preserve">the </w:t>
      </w:r>
      <w:r w:rsidR="00877383" w:rsidRPr="00F77EFD">
        <w:rPr>
          <w:rFonts w:ascii="Arial" w:hAnsi="Arial" w:cs="Arial"/>
        </w:rPr>
        <w:t>buyer</w:t>
      </w:r>
      <w:r w:rsidR="00877383">
        <w:rPr>
          <w:rFonts w:ascii="Arial" w:hAnsi="Arial" w:cs="Arial"/>
        </w:rPr>
        <w:t>, competitive</w:t>
      </w:r>
      <w:r w:rsidR="00EA44D5" w:rsidRPr="00F77EFD">
        <w:rPr>
          <w:rFonts w:ascii="Arial" w:hAnsi="Arial" w:cs="Arial"/>
        </w:rPr>
        <w:t xml:space="preserve"> rivalry</w:t>
      </w:r>
      <w:r w:rsidR="000673CD" w:rsidRPr="00F77EFD">
        <w:rPr>
          <w:rFonts w:ascii="Arial" w:hAnsi="Arial" w:cs="Arial"/>
        </w:rPr>
        <w:t xml:space="preserve"> and the threats of new </w:t>
      </w:r>
      <w:r w:rsidR="00877383" w:rsidRPr="00F77EFD">
        <w:rPr>
          <w:rFonts w:ascii="Arial" w:hAnsi="Arial" w:cs="Arial"/>
        </w:rPr>
        <w:t>substitutes</w:t>
      </w:r>
      <w:r w:rsidR="00877383">
        <w:rPr>
          <w:rFonts w:ascii="Arial" w:hAnsi="Arial" w:cs="Arial"/>
        </w:rPr>
        <w:t>. Afterwards</w:t>
      </w:r>
      <w:r w:rsidR="000673CD" w:rsidRPr="00F77EFD">
        <w:rPr>
          <w:rFonts w:ascii="Arial" w:hAnsi="Arial" w:cs="Arial"/>
        </w:rPr>
        <w:t xml:space="preserve"> </w:t>
      </w:r>
      <w:r w:rsidR="00F01CF8" w:rsidRPr="00F77EFD">
        <w:rPr>
          <w:rFonts w:ascii="Arial" w:hAnsi="Arial" w:cs="Arial"/>
        </w:rPr>
        <w:t>these analyses</w:t>
      </w:r>
      <w:r w:rsidR="000673CD" w:rsidRPr="00F77EFD">
        <w:rPr>
          <w:rFonts w:ascii="Arial" w:hAnsi="Arial" w:cs="Arial"/>
        </w:rPr>
        <w:t xml:space="preserve"> will help the Bank to modify his strategy to compete with others in Romania’s Banking and Financial sector</w:t>
      </w:r>
      <w:r w:rsidR="003C6154" w:rsidRPr="00F77EFD">
        <w:rPr>
          <w:rFonts w:ascii="Arial" w:hAnsi="Arial" w:cs="Arial"/>
        </w:rPr>
        <w:t>.</w:t>
      </w:r>
    </w:p>
    <w:p w14:paraId="771754F9" w14:textId="40C4622C" w:rsidR="00546F98" w:rsidRPr="00B90FF1" w:rsidRDefault="00190C78" w:rsidP="00551C7C">
      <w:pPr>
        <w:pStyle w:val="Heading2"/>
        <w:rPr>
          <w:rFonts w:ascii="Arial" w:hAnsi="Arial" w:cs="Arial"/>
          <w:color w:val="0D0D0D" w:themeColor="text1" w:themeTint="F2"/>
          <w:sz w:val="24"/>
          <w:szCs w:val="24"/>
        </w:rPr>
      </w:pPr>
      <w:bookmarkStart w:id="7" w:name="_Toc134184343"/>
      <w:r>
        <w:rPr>
          <w:rFonts w:ascii="Arial" w:hAnsi="Arial" w:cs="Arial"/>
          <w:b/>
          <w:bCs/>
          <w:color w:val="0D0D0D" w:themeColor="text1" w:themeTint="F2"/>
          <w:sz w:val="24"/>
          <w:szCs w:val="24"/>
        </w:rPr>
        <w:t xml:space="preserve">1.1 </w:t>
      </w:r>
      <w:r w:rsidR="00546F98" w:rsidRPr="00877383">
        <w:rPr>
          <w:rFonts w:ascii="Arial" w:hAnsi="Arial" w:cs="Arial"/>
          <w:b/>
          <w:bCs/>
          <w:color w:val="0D0D0D" w:themeColor="text1" w:themeTint="F2"/>
          <w:sz w:val="24"/>
          <w:szCs w:val="24"/>
        </w:rPr>
        <w:t>Threats of new entran</w:t>
      </w:r>
      <w:r w:rsidR="002E06A9" w:rsidRPr="00877383">
        <w:rPr>
          <w:rFonts w:ascii="Arial" w:hAnsi="Arial" w:cs="Arial"/>
          <w:b/>
          <w:bCs/>
          <w:color w:val="0D0D0D" w:themeColor="text1" w:themeTint="F2"/>
          <w:sz w:val="24"/>
          <w:szCs w:val="24"/>
        </w:rPr>
        <w:t>t</w:t>
      </w:r>
      <w:r w:rsidR="00546F98" w:rsidRPr="00877383">
        <w:rPr>
          <w:rFonts w:ascii="Arial" w:hAnsi="Arial" w:cs="Arial"/>
          <w:b/>
          <w:bCs/>
          <w:color w:val="0D0D0D" w:themeColor="text1" w:themeTint="F2"/>
          <w:sz w:val="24"/>
          <w:szCs w:val="24"/>
        </w:rPr>
        <w:t>s</w:t>
      </w:r>
      <w:bookmarkEnd w:id="7"/>
      <w:r w:rsidR="00546F98" w:rsidRPr="00B90FF1">
        <w:rPr>
          <w:rFonts w:ascii="Arial" w:hAnsi="Arial" w:cs="Arial"/>
          <w:color w:val="0D0D0D" w:themeColor="text1" w:themeTint="F2"/>
          <w:sz w:val="24"/>
          <w:szCs w:val="24"/>
        </w:rPr>
        <w:t xml:space="preserve"> </w:t>
      </w:r>
    </w:p>
    <w:p w14:paraId="4F707F77" w14:textId="636D681F" w:rsidR="003C6154" w:rsidRPr="00F77EFD" w:rsidRDefault="00026DFE" w:rsidP="00FC7FA1">
      <w:pPr>
        <w:spacing w:line="360" w:lineRule="auto"/>
        <w:jc w:val="both"/>
        <w:rPr>
          <w:rFonts w:ascii="Arial" w:hAnsi="Arial" w:cs="Arial"/>
        </w:rPr>
      </w:pPr>
      <w:r>
        <w:rPr>
          <w:rFonts w:ascii="Arial" w:hAnsi="Arial" w:cs="Arial"/>
        </w:rPr>
        <w:t xml:space="preserve">According to </w:t>
      </w:r>
      <w:sdt>
        <w:sdtPr>
          <w:rPr>
            <w:rFonts w:ascii="Arial" w:hAnsi="Arial" w:cs="Arial"/>
          </w:rPr>
          <w:id w:val="704990116"/>
          <w:citation/>
        </w:sdtPr>
        <w:sdtContent>
          <w:r w:rsidR="00877383">
            <w:rPr>
              <w:rFonts w:ascii="Arial" w:hAnsi="Arial" w:cs="Arial"/>
            </w:rPr>
            <w:fldChar w:fldCharType="begin"/>
          </w:r>
          <w:r w:rsidR="00877383">
            <w:rPr>
              <w:rFonts w:ascii="Arial" w:hAnsi="Arial" w:cs="Arial"/>
            </w:rPr>
            <w:instrText xml:space="preserve"> CITATION Mic97 \l 2057 </w:instrText>
          </w:r>
          <w:r w:rsidR="00877383">
            <w:rPr>
              <w:rFonts w:ascii="Arial" w:hAnsi="Arial" w:cs="Arial"/>
            </w:rPr>
            <w:fldChar w:fldCharType="separate"/>
          </w:r>
          <w:r w:rsidR="002B57FA" w:rsidRPr="002B57FA">
            <w:rPr>
              <w:rFonts w:ascii="Arial" w:hAnsi="Arial" w:cs="Arial"/>
              <w:noProof/>
            </w:rPr>
            <w:t>(Porter, 1997)</w:t>
          </w:r>
          <w:r w:rsidR="00877383">
            <w:rPr>
              <w:rFonts w:ascii="Arial" w:hAnsi="Arial" w:cs="Arial"/>
            </w:rPr>
            <w:fldChar w:fldCharType="end"/>
          </w:r>
        </w:sdtContent>
      </w:sdt>
      <w:r>
        <w:rPr>
          <w:rFonts w:ascii="Arial" w:hAnsi="Arial" w:cs="Arial"/>
        </w:rPr>
        <w:t xml:space="preserve">”The </w:t>
      </w:r>
      <w:r w:rsidR="000C5C46">
        <w:rPr>
          <w:rFonts w:ascii="Arial" w:hAnsi="Arial" w:cs="Arial"/>
        </w:rPr>
        <w:t>serious-minded</w:t>
      </w:r>
      <w:r>
        <w:rPr>
          <w:rFonts w:ascii="Arial" w:hAnsi="Arial" w:cs="Arial"/>
        </w:rPr>
        <w:t xml:space="preserve"> of the threat of entry depends on the barriers present and on the reaction from existing competitors that entrants can expect</w:t>
      </w:r>
      <w:r w:rsidR="00B41E7D">
        <w:rPr>
          <w:rFonts w:ascii="Arial" w:hAnsi="Arial" w:cs="Arial"/>
        </w:rPr>
        <w:t xml:space="preserve"> </w:t>
      </w:r>
      <w:r>
        <w:rPr>
          <w:rFonts w:ascii="Arial" w:hAnsi="Arial" w:cs="Arial"/>
        </w:rPr>
        <w:t>”.</w:t>
      </w:r>
      <w:r w:rsidR="003C6154" w:rsidRPr="00F77EFD">
        <w:rPr>
          <w:rFonts w:ascii="Arial" w:hAnsi="Arial" w:cs="Arial"/>
        </w:rPr>
        <w:t>Company must concentra</w:t>
      </w:r>
      <w:r w:rsidR="0000273E">
        <w:rPr>
          <w:rFonts w:ascii="Arial" w:hAnsi="Arial" w:cs="Arial"/>
        </w:rPr>
        <w:t>t</w:t>
      </w:r>
      <w:r w:rsidR="003C6154" w:rsidRPr="00F77EFD">
        <w:rPr>
          <w:rFonts w:ascii="Arial" w:hAnsi="Arial" w:cs="Arial"/>
        </w:rPr>
        <w:t>e to gather information about the Government policies and economic of Romania</w:t>
      </w:r>
      <w:r w:rsidR="002E06A9">
        <w:rPr>
          <w:rFonts w:ascii="Arial" w:hAnsi="Arial" w:cs="Arial"/>
        </w:rPr>
        <w:t xml:space="preserve"> </w:t>
      </w:r>
      <w:r w:rsidR="003C6154" w:rsidRPr="00F77EFD">
        <w:rPr>
          <w:rFonts w:ascii="Arial" w:hAnsi="Arial" w:cs="Arial"/>
        </w:rPr>
        <w:t xml:space="preserve">,needs access to the supply chain and lates technology </w:t>
      </w:r>
      <w:r w:rsidR="00097B72" w:rsidRPr="00F77EFD">
        <w:rPr>
          <w:rFonts w:ascii="Arial" w:hAnsi="Arial" w:cs="Arial"/>
        </w:rPr>
        <w:t xml:space="preserve">and essential </w:t>
      </w:r>
      <w:r w:rsidR="000C5C46" w:rsidRPr="00F77EFD">
        <w:rPr>
          <w:rFonts w:ascii="Arial" w:hAnsi="Arial" w:cs="Arial"/>
        </w:rPr>
        <w:t>imputes</w:t>
      </w:r>
      <w:r w:rsidR="00097B72" w:rsidRPr="00F77EFD">
        <w:rPr>
          <w:rFonts w:ascii="Arial" w:hAnsi="Arial" w:cs="Arial"/>
        </w:rPr>
        <w:t xml:space="preserve"> to run their business smoothly</w:t>
      </w:r>
      <w:r w:rsidR="002E06A9">
        <w:rPr>
          <w:rFonts w:ascii="Arial" w:hAnsi="Arial" w:cs="Arial"/>
        </w:rPr>
        <w:t xml:space="preserve"> </w:t>
      </w:r>
      <w:r w:rsidR="00097B72" w:rsidRPr="00F77EFD">
        <w:rPr>
          <w:rFonts w:ascii="Arial" w:hAnsi="Arial" w:cs="Arial"/>
        </w:rPr>
        <w:t>.Romania appreciates intellectual ideas</w:t>
      </w:r>
      <w:r w:rsidR="00B41E7D">
        <w:rPr>
          <w:rFonts w:ascii="Arial" w:hAnsi="Arial" w:cs="Arial"/>
        </w:rPr>
        <w:t xml:space="preserve"> </w:t>
      </w:r>
      <w:r w:rsidR="0000273E">
        <w:rPr>
          <w:rFonts w:ascii="Arial" w:hAnsi="Arial" w:cs="Arial"/>
        </w:rPr>
        <w:t>,</w:t>
      </w:r>
      <w:r w:rsidR="00097B72" w:rsidRPr="00F77EFD">
        <w:rPr>
          <w:rFonts w:ascii="Arial" w:hAnsi="Arial" w:cs="Arial"/>
        </w:rPr>
        <w:t xml:space="preserve">thoughts and services and </w:t>
      </w:r>
      <w:r w:rsidR="000C5C46" w:rsidRPr="00F77EFD">
        <w:rPr>
          <w:rFonts w:ascii="Arial" w:hAnsi="Arial" w:cs="Arial"/>
        </w:rPr>
        <w:t>Oak North</w:t>
      </w:r>
      <w:r w:rsidR="00097B72" w:rsidRPr="00F77EFD">
        <w:rPr>
          <w:rFonts w:ascii="Arial" w:hAnsi="Arial" w:cs="Arial"/>
        </w:rPr>
        <w:t xml:space="preserve"> Bank should look into this for attracting customers ,to maintain a quality of the </w:t>
      </w:r>
      <w:r w:rsidR="00097B72" w:rsidRPr="00F77EFD">
        <w:rPr>
          <w:rFonts w:ascii="Arial" w:hAnsi="Arial" w:cs="Arial"/>
        </w:rPr>
        <w:lastRenderedPageBreak/>
        <w:t>service ,loyalty of his customers to increase the demand of the servic</w:t>
      </w:r>
      <w:r w:rsidR="002E06A9">
        <w:rPr>
          <w:rFonts w:ascii="Arial" w:hAnsi="Arial" w:cs="Arial"/>
        </w:rPr>
        <w:t>e</w:t>
      </w:r>
      <w:r w:rsidR="00097B72" w:rsidRPr="00F77EFD">
        <w:rPr>
          <w:rFonts w:ascii="Arial" w:hAnsi="Arial" w:cs="Arial"/>
        </w:rPr>
        <w:t xml:space="preserve"> and to make a stable place on Romania’s financial sector.</w:t>
      </w:r>
    </w:p>
    <w:p w14:paraId="2AE5981F" w14:textId="42E06D26" w:rsidR="00546F98" w:rsidRPr="00877383" w:rsidRDefault="00190C78" w:rsidP="00551C7C">
      <w:pPr>
        <w:pStyle w:val="Subtitle"/>
        <w:numPr>
          <w:ilvl w:val="0"/>
          <w:numId w:val="0"/>
        </w:numPr>
        <w:jc w:val="both"/>
        <w:outlineLvl w:val="1"/>
        <w:rPr>
          <w:rFonts w:ascii="Arial" w:hAnsi="Arial" w:cs="Arial"/>
          <w:b/>
          <w:bCs/>
          <w:color w:val="auto"/>
          <w:sz w:val="24"/>
          <w:szCs w:val="24"/>
        </w:rPr>
      </w:pPr>
      <w:bookmarkStart w:id="8" w:name="_Toc134184344"/>
      <w:r>
        <w:rPr>
          <w:rFonts w:ascii="Arial" w:hAnsi="Arial" w:cs="Arial"/>
          <w:b/>
          <w:bCs/>
          <w:color w:val="auto"/>
          <w:sz w:val="24"/>
          <w:szCs w:val="24"/>
        </w:rPr>
        <w:t xml:space="preserve">1.2 </w:t>
      </w:r>
      <w:r w:rsidR="00546F98" w:rsidRPr="00877383">
        <w:rPr>
          <w:rFonts w:ascii="Arial" w:hAnsi="Arial" w:cs="Arial"/>
          <w:b/>
          <w:bCs/>
          <w:color w:val="auto"/>
          <w:sz w:val="24"/>
          <w:szCs w:val="24"/>
        </w:rPr>
        <w:t>The power of the suppliers</w:t>
      </w:r>
      <w:r w:rsidR="00B90FF1" w:rsidRPr="00877383">
        <w:rPr>
          <w:rFonts w:ascii="Arial" w:hAnsi="Arial" w:cs="Arial"/>
          <w:b/>
          <w:bCs/>
          <w:color w:val="auto"/>
          <w:sz w:val="24"/>
          <w:szCs w:val="24"/>
        </w:rPr>
        <w:t xml:space="preserve"> and buyers</w:t>
      </w:r>
      <w:bookmarkEnd w:id="8"/>
    </w:p>
    <w:p w14:paraId="1C63A8C1" w14:textId="014BC002" w:rsidR="00013428" w:rsidRDefault="00B90FF1" w:rsidP="00FC7FA1">
      <w:pPr>
        <w:spacing w:line="360" w:lineRule="auto"/>
        <w:jc w:val="both"/>
        <w:rPr>
          <w:rFonts w:ascii="Arial" w:hAnsi="Arial" w:cs="Arial"/>
        </w:rPr>
      </w:pPr>
      <w:r w:rsidRPr="00D918A1">
        <w:rPr>
          <w:rFonts w:ascii="Arial" w:hAnsi="Arial" w:cs="Arial"/>
        </w:rPr>
        <w:t xml:space="preserve">The power of all the important supplier or buyer group depends on </w:t>
      </w:r>
      <w:r w:rsidR="00F6281A" w:rsidRPr="00D918A1">
        <w:rPr>
          <w:rFonts w:ascii="Arial" w:hAnsi="Arial" w:cs="Arial"/>
        </w:rPr>
        <w:t>several</w:t>
      </w:r>
      <w:r w:rsidRPr="00D918A1">
        <w:rPr>
          <w:rFonts w:ascii="Arial" w:hAnsi="Arial" w:cs="Arial"/>
        </w:rPr>
        <w:t xml:space="preserve"> characteristics of its market situation and on the importance of its scale or purchase on the industry compared with its overall business</w:t>
      </w:r>
      <w:r w:rsidR="00B41E7D">
        <w:rPr>
          <w:rFonts w:ascii="Arial" w:hAnsi="Arial" w:cs="Arial"/>
        </w:rPr>
        <w:t xml:space="preserve"> </w:t>
      </w:r>
      <w:r w:rsidRPr="00D918A1">
        <w:rPr>
          <w:rFonts w:ascii="Arial" w:hAnsi="Arial" w:cs="Arial"/>
        </w:rPr>
        <w:t>(Porter,1997).</w:t>
      </w:r>
      <w:r w:rsidR="00B41E7D">
        <w:rPr>
          <w:rFonts w:ascii="Arial" w:hAnsi="Arial" w:cs="Arial"/>
        </w:rPr>
        <w:t xml:space="preserve"> </w:t>
      </w:r>
      <w:r w:rsidR="00D20901" w:rsidRPr="00D918A1">
        <w:rPr>
          <w:rFonts w:ascii="Arial" w:hAnsi="Arial" w:cs="Arial"/>
        </w:rPr>
        <w:t xml:space="preserve">Any organization needs raw </w:t>
      </w:r>
      <w:r w:rsidR="00F01CF8" w:rsidRPr="00D918A1">
        <w:rPr>
          <w:rFonts w:ascii="Arial" w:hAnsi="Arial" w:cs="Arial"/>
        </w:rPr>
        <w:t>materials,</w:t>
      </w:r>
      <w:r w:rsidR="00D20901" w:rsidRPr="00D918A1">
        <w:rPr>
          <w:rFonts w:ascii="Arial" w:hAnsi="Arial" w:cs="Arial"/>
        </w:rPr>
        <w:t xml:space="preserve"> and this creates buyer-seller relationships between the market and the suppliers. The distribution of power within such relationships varies, but if it lies with the supplier then they can use this influence to dictate prices and availability. You need to assess the balance of power within your own marke</w:t>
      </w:r>
      <w:r w:rsidR="0000273E" w:rsidRPr="00D918A1">
        <w:rPr>
          <w:rFonts w:ascii="Arial" w:hAnsi="Arial" w:cs="Arial"/>
        </w:rPr>
        <w:t xml:space="preserve">t </w:t>
      </w:r>
      <w:r w:rsidR="00D20901" w:rsidRPr="00D918A1">
        <w:rPr>
          <w:rFonts w:ascii="Arial" w:hAnsi="Arial" w:cs="Arial"/>
        </w:rPr>
        <w:t>.</w:t>
      </w:r>
      <w:r w:rsidR="000C5C46" w:rsidRPr="00D918A1">
        <w:rPr>
          <w:rFonts w:ascii="Arial" w:hAnsi="Arial" w:cs="Arial"/>
        </w:rPr>
        <w:t>Oak North</w:t>
      </w:r>
      <w:r w:rsidR="002E06A9" w:rsidRPr="00D918A1">
        <w:rPr>
          <w:rFonts w:ascii="Arial" w:hAnsi="Arial" w:cs="Arial"/>
        </w:rPr>
        <w:t xml:space="preserve"> Bank needs to know the size</w:t>
      </w:r>
      <w:r w:rsidR="00B41E7D">
        <w:rPr>
          <w:rFonts w:ascii="Arial" w:hAnsi="Arial" w:cs="Arial"/>
        </w:rPr>
        <w:t xml:space="preserve"> </w:t>
      </w:r>
      <w:r w:rsidRPr="00D918A1">
        <w:rPr>
          <w:rFonts w:ascii="Arial" w:hAnsi="Arial" w:cs="Arial"/>
        </w:rPr>
        <w:t>,</w:t>
      </w:r>
      <w:r w:rsidR="002E06A9" w:rsidRPr="00D918A1">
        <w:rPr>
          <w:rFonts w:ascii="Arial" w:hAnsi="Arial" w:cs="Arial"/>
        </w:rPr>
        <w:t xml:space="preserve">the numbers </w:t>
      </w:r>
      <w:r w:rsidRPr="00D918A1">
        <w:rPr>
          <w:rFonts w:ascii="Arial" w:hAnsi="Arial" w:cs="Arial"/>
        </w:rPr>
        <w:t xml:space="preserve">and the </w:t>
      </w:r>
      <w:r w:rsidR="00B41E7D">
        <w:rPr>
          <w:rFonts w:ascii="Arial" w:hAnsi="Arial" w:cs="Arial"/>
        </w:rPr>
        <w:t>dominate</w:t>
      </w:r>
      <w:r w:rsidRPr="00D918A1">
        <w:rPr>
          <w:rFonts w:ascii="Arial" w:hAnsi="Arial" w:cs="Arial"/>
        </w:rPr>
        <w:t xml:space="preserve"> </w:t>
      </w:r>
      <w:r w:rsidR="002E06A9" w:rsidRPr="00D918A1">
        <w:rPr>
          <w:rFonts w:ascii="Arial" w:hAnsi="Arial" w:cs="Arial"/>
        </w:rPr>
        <w:t>of the suppliers in Romania</w:t>
      </w:r>
      <w:r w:rsidR="00B41E7D">
        <w:rPr>
          <w:rFonts w:ascii="Arial" w:hAnsi="Arial" w:cs="Arial"/>
        </w:rPr>
        <w:t xml:space="preserve"> </w:t>
      </w:r>
      <w:r w:rsidR="002E06A9" w:rsidRPr="00D918A1">
        <w:rPr>
          <w:rFonts w:ascii="Arial" w:hAnsi="Arial" w:cs="Arial"/>
        </w:rPr>
        <w:t xml:space="preserve">,to know the importance of the service provided by the </w:t>
      </w:r>
      <w:r w:rsidR="00B41E7D">
        <w:rPr>
          <w:rFonts w:ascii="Arial" w:hAnsi="Arial" w:cs="Arial"/>
        </w:rPr>
        <w:t>actually</w:t>
      </w:r>
      <w:r w:rsidR="002E06A9" w:rsidRPr="00D918A1">
        <w:rPr>
          <w:rFonts w:ascii="Arial" w:hAnsi="Arial" w:cs="Arial"/>
        </w:rPr>
        <w:t xml:space="preserve"> suppliers</w:t>
      </w:r>
      <w:r w:rsidR="00B41E7D">
        <w:rPr>
          <w:rFonts w:ascii="Arial" w:hAnsi="Arial" w:cs="Arial"/>
        </w:rPr>
        <w:t xml:space="preserve"> </w:t>
      </w:r>
      <w:r w:rsidR="002E06A9" w:rsidRPr="00D918A1">
        <w:rPr>
          <w:rFonts w:ascii="Arial" w:hAnsi="Arial" w:cs="Arial"/>
        </w:rPr>
        <w:t xml:space="preserve">.Afterwards </w:t>
      </w:r>
      <w:r w:rsidR="005C6F52" w:rsidRPr="00D918A1">
        <w:rPr>
          <w:rFonts w:ascii="Arial" w:hAnsi="Arial" w:cs="Arial"/>
        </w:rPr>
        <w:t xml:space="preserve">the company needs to convince the suppliers to serve the service to a </w:t>
      </w:r>
      <w:r w:rsidR="00B41E7D">
        <w:rPr>
          <w:rFonts w:ascii="Arial" w:hAnsi="Arial" w:cs="Arial"/>
        </w:rPr>
        <w:t>reasonable</w:t>
      </w:r>
      <w:r w:rsidR="005C6F52" w:rsidRPr="00D918A1">
        <w:rPr>
          <w:rFonts w:ascii="Arial" w:hAnsi="Arial" w:cs="Arial"/>
        </w:rPr>
        <w:t xml:space="preserve"> price so the company will be profitable</w:t>
      </w:r>
      <w:r w:rsidR="00B41E7D">
        <w:rPr>
          <w:rFonts w:ascii="Arial" w:hAnsi="Arial" w:cs="Arial"/>
        </w:rPr>
        <w:t xml:space="preserve"> </w:t>
      </w:r>
      <w:r w:rsidR="005C6F52" w:rsidRPr="00D918A1">
        <w:rPr>
          <w:rFonts w:ascii="Arial" w:hAnsi="Arial" w:cs="Arial"/>
        </w:rPr>
        <w:t>.</w:t>
      </w:r>
      <w:r w:rsidR="00D918A1" w:rsidRPr="00D918A1">
        <w:rPr>
          <w:rFonts w:ascii="Arial" w:hAnsi="Arial" w:cs="Arial"/>
        </w:rPr>
        <w:t>The company must have an idea about the approximate number of customers in the banking and financial sector of Romania</w:t>
      </w:r>
      <w:r w:rsidR="00B41E7D">
        <w:rPr>
          <w:rFonts w:ascii="Arial" w:hAnsi="Arial" w:cs="Arial"/>
        </w:rPr>
        <w:t xml:space="preserve"> </w:t>
      </w:r>
      <w:r w:rsidR="00D918A1" w:rsidRPr="00D918A1">
        <w:rPr>
          <w:rFonts w:ascii="Arial" w:hAnsi="Arial" w:cs="Arial"/>
        </w:rPr>
        <w:t>.Needs to be conscious of the customer’s demand for the services provided and also the customer’s requirements for the substitute service</w:t>
      </w:r>
      <w:r w:rsidR="00013428">
        <w:rPr>
          <w:rFonts w:ascii="Arial" w:hAnsi="Arial" w:cs="Arial"/>
        </w:rPr>
        <w:t>.</w:t>
      </w:r>
    </w:p>
    <w:p w14:paraId="36B8C0FC" w14:textId="4714138F" w:rsidR="00D918A1" w:rsidRDefault="00190C78" w:rsidP="00551C7C">
      <w:pPr>
        <w:pStyle w:val="Subtitle"/>
        <w:spacing w:line="360" w:lineRule="auto"/>
        <w:jc w:val="both"/>
        <w:outlineLvl w:val="1"/>
        <w:rPr>
          <w:rFonts w:ascii="Arial" w:hAnsi="Arial" w:cs="Arial"/>
          <w:sz w:val="24"/>
          <w:szCs w:val="24"/>
        </w:rPr>
      </w:pPr>
      <w:bookmarkStart w:id="9" w:name="_Toc134184345"/>
      <w:r>
        <w:rPr>
          <w:rFonts w:ascii="Arial" w:hAnsi="Arial" w:cs="Arial"/>
          <w:b/>
          <w:bCs/>
          <w:color w:val="auto"/>
          <w:sz w:val="24"/>
          <w:szCs w:val="24"/>
        </w:rPr>
        <w:t xml:space="preserve">1.3 </w:t>
      </w:r>
      <w:r w:rsidR="00D918A1" w:rsidRPr="00877383">
        <w:rPr>
          <w:rFonts w:ascii="Arial" w:hAnsi="Arial" w:cs="Arial"/>
          <w:b/>
          <w:bCs/>
          <w:color w:val="auto"/>
          <w:sz w:val="24"/>
          <w:szCs w:val="24"/>
        </w:rPr>
        <w:t>Competitive rivalry</w:t>
      </w:r>
      <w:bookmarkEnd w:id="9"/>
    </w:p>
    <w:p w14:paraId="32B1C93E" w14:textId="497365A5" w:rsidR="00B41E7D" w:rsidRDefault="00D918A1" w:rsidP="00FC7FA1">
      <w:pPr>
        <w:spacing w:line="360" w:lineRule="auto"/>
        <w:jc w:val="both"/>
        <w:rPr>
          <w:rFonts w:ascii="Arial" w:hAnsi="Arial" w:cs="Arial"/>
        </w:rPr>
      </w:pPr>
      <w:r w:rsidRPr="00D918A1">
        <w:rPr>
          <w:rFonts w:ascii="Arial" w:hAnsi="Arial" w:cs="Arial"/>
        </w:rPr>
        <w:t>Competitive rivalry is a measure of the extent of competition among existing firms. Price cuts, increased advertising expenditures, or investing in service/product enhancements and innovation are all examples of competitive moves that might limit profitability and lead to competitive moves</w:t>
      </w:r>
      <w:r w:rsidR="00B41E7D">
        <w:rPr>
          <w:rFonts w:ascii="Arial" w:hAnsi="Arial" w:cs="Arial"/>
        </w:rPr>
        <w:t xml:space="preserve"> </w:t>
      </w:r>
      <w:r w:rsidR="005A685F">
        <w:rPr>
          <w:rFonts w:ascii="Arial" w:hAnsi="Arial" w:cs="Arial"/>
        </w:rPr>
        <w:t>.</w:t>
      </w:r>
      <w:r w:rsidR="000C5C46">
        <w:rPr>
          <w:rFonts w:ascii="Arial" w:hAnsi="Arial" w:cs="Arial"/>
        </w:rPr>
        <w:t>Oak North</w:t>
      </w:r>
      <w:r w:rsidR="005A685F">
        <w:rPr>
          <w:rFonts w:ascii="Arial" w:hAnsi="Arial" w:cs="Arial"/>
        </w:rPr>
        <w:t xml:space="preserve"> Bank will concentrate on the major important banks in Romania </w:t>
      </w:r>
      <w:r w:rsidR="000C5C46">
        <w:rPr>
          <w:rFonts w:ascii="Arial" w:hAnsi="Arial" w:cs="Arial"/>
        </w:rPr>
        <w:t>such</w:t>
      </w:r>
      <w:r w:rsidR="005A685F">
        <w:rPr>
          <w:rFonts w:ascii="Arial" w:hAnsi="Arial" w:cs="Arial"/>
        </w:rPr>
        <w:t xml:space="preserve"> as BRN (The National Bank of Romania),BRD (Groupe </w:t>
      </w:r>
      <w:r w:rsidR="000C5C46">
        <w:rPr>
          <w:rFonts w:ascii="Arial" w:hAnsi="Arial" w:cs="Arial"/>
        </w:rPr>
        <w:t>Société</w:t>
      </w:r>
      <w:r w:rsidR="005A685F">
        <w:rPr>
          <w:rFonts w:ascii="Arial" w:hAnsi="Arial" w:cs="Arial"/>
        </w:rPr>
        <w:t xml:space="preserve"> </w:t>
      </w:r>
      <w:r w:rsidR="000C5C46">
        <w:rPr>
          <w:rFonts w:ascii="Arial" w:hAnsi="Arial" w:cs="Arial"/>
        </w:rPr>
        <w:t>Générale</w:t>
      </w:r>
      <w:r w:rsidR="005A685F">
        <w:rPr>
          <w:rFonts w:ascii="Arial" w:hAnsi="Arial" w:cs="Arial"/>
        </w:rPr>
        <w:t>),BT (</w:t>
      </w:r>
      <w:r w:rsidR="000C5C46">
        <w:rPr>
          <w:rFonts w:ascii="Arial" w:hAnsi="Arial" w:cs="Arial"/>
        </w:rPr>
        <w:t>Transylvania</w:t>
      </w:r>
      <w:r w:rsidR="005A685F">
        <w:rPr>
          <w:rFonts w:ascii="Arial" w:hAnsi="Arial" w:cs="Arial"/>
        </w:rPr>
        <w:t>),</w:t>
      </w:r>
      <w:r w:rsidR="007D4CED">
        <w:rPr>
          <w:rFonts w:ascii="Arial" w:hAnsi="Arial" w:cs="Arial"/>
        </w:rPr>
        <w:t>BCR (</w:t>
      </w:r>
      <w:r w:rsidR="000C5C46">
        <w:rPr>
          <w:rFonts w:ascii="Arial" w:hAnsi="Arial" w:cs="Arial"/>
        </w:rPr>
        <w:t>Commercial</w:t>
      </w:r>
      <w:r w:rsidR="007D4CED">
        <w:rPr>
          <w:rFonts w:ascii="Arial" w:hAnsi="Arial" w:cs="Arial"/>
        </w:rPr>
        <w:t xml:space="preserve"> Romanian Bank) to gather information about the nature</w:t>
      </w:r>
      <w:r w:rsidR="00B41E7D">
        <w:rPr>
          <w:rFonts w:ascii="Arial" w:hAnsi="Arial" w:cs="Arial"/>
        </w:rPr>
        <w:t xml:space="preserve"> </w:t>
      </w:r>
      <w:r w:rsidR="007D4CED">
        <w:rPr>
          <w:rFonts w:ascii="Arial" w:hAnsi="Arial" w:cs="Arial"/>
        </w:rPr>
        <w:t xml:space="preserve">,diversity and numbers of services provided in Romania </w:t>
      </w:r>
      <w:r w:rsidR="00B41E7D">
        <w:rPr>
          <w:rFonts w:ascii="Arial" w:hAnsi="Arial" w:cs="Arial"/>
        </w:rPr>
        <w:t xml:space="preserve">in the same manner with </w:t>
      </w:r>
      <w:r w:rsidR="007D4CED">
        <w:rPr>
          <w:rFonts w:ascii="Arial" w:hAnsi="Arial" w:cs="Arial"/>
        </w:rPr>
        <w:t xml:space="preserve"> payment cards</w:t>
      </w:r>
      <w:r w:rsidR="00B41E7D">
        <w:rPr>
          <w:rFonts w:ascii="Arial" w:hAnsi="Arial" w:cs="Arial"/>
        </w:rPr>
        <w:t xml:space="preserve"> </w:t>
      </w:r>
      <w:r w:rsidR="007D4CED">
        <w:rPr>
          <w:rFonts w:ascii="Arial" w:hAnsi="Arial" w:cs="Arial"/>
        </w:rPr>
        <w:t>,consumer and business loans</w:t>
      </w:r>
      <w:r w:rsidR="00B41E7D">
        <w:rPr>
          <w:rFonts w:ascii="Arial" w:hAnsi="Arial" w:cs="Arial"/>
        </w:rPr>
        <w:t xml:space="preserve"> </w:t>
      </w:r>
      <w:r w:rsidR="007D4CED">
        <w:rPr>
          <w:rFonts w:ascii="Arial" w:hAnsi="Arial" w:cs="Arial"/>
        </w:rPr>
        <w:t xml:space="preserve">,saving </w:t>
      </w:r>
      <w:r w:rsidR="00B41E7D">
        <w:rPr>
          <w:rFonts w:ascii="Arial" w:hAnsi="Arial" w:cs="Arial"/>
        </w:rPr>
        <w:t>products, current</w:t>
      </w:r>
      <w:r w:rsidR="007D4CED">
        <w:rPr>
          <w:rFonts w:ascii="Arial" w:hAnsi="Arial" w:cs="Arial"/>
        </w:rPr>
        <w:t xml:space="preserve"> accounts</w:t>
      </w:r>
      <w:r w:rsidR="00B41E7D">
        <w:rPr>
          <w:rFonts w:ascii="Arial" w:hAnsi="Arial" w:cs="Arial"/>
        </w:rPr>
        <w:t xml:space="preserve"> </w:t>
      </w:r>
      <w:r w:rsidR="007D4CED">
        <w:rPr>
          <w:rFonts w:ascii="Arial" w:hAnsi="Arial" w:cs="Arial"/>
        </w:rPr>
        <w:t>,online banking.</w:t>
      </w:r>
    </w:p>
    <w:p w14:paraId="19DE4FDE" w14:textId="37B1DD91" w:rsidR="003E042E" w:rsidRPr="00877383" w:rsidRDefault="00190C78" w:rsidP="00190C78">
      <w:pPr>
        <w:pStyle w:val="Subtitle"/>
        <w:numPr>
          <w:ilvl w:val="0"/>
          <w:numId w:val="0"/>
        </w:numPr>
        <w:spacing w:line="360" w:lineRule="auto"/>
        <w:jc w:val="both"/>
        <w:outlineLvl w:val="1"/>
        <w:rPr>
          <w:rFonts w:ascii="Arial" w:hAnsi="Arial" w:cs="Arial"/>
          <w:b/>
          <w:bCs/>
          <w:color w:val="000000" w:themeColor="text1"/>
          <w:sz w:val="24"/>
          <w:szCs w:val="24"/>
        </w:rPr>
      </w:pPr>
      <w:bookmarkStart w:id="10" w:name="_Toc134184346"/>
      <w:r>
        <w:rPr>
          <w:rFonts w:ascii="Arial" w:hAnsi="Arial" w:cs="Arial"/>
          <w:b/>
          <w:bCs/>
          <w:color w:val="000000" w:themeColor="text1"/>
          <w:sz w:val="24"/>
          <w:szCs w:val="24"/>
        </w:rPr>
        <w:t>1.</w:t>
      </w:r>
      <w:proofErr w:type="gramStart"/>
      <w:r>
        <w:rPr>
          <w:rFonts w:ascii="Arial" w:hAnsi="Arial" w:cs="Arial"/>
          <w:b/>
          <w:bCs/>
          <w:color w:val="000000" w:themeColor="text1"/>
          <w:sz w:val="24"/>
          <w:szCs w:val="24"/>
        </w:rPr>
        <w:t>4.</w:t>
      </w:r>
      <w:r w:rsidR="00CA51B5" w:rsidRPr="00877383">
        <w:rPr>
          <w:rFonts w:ascii="Arial" w:hAnsi="Arial" w:cs="Arial"/>
          <w:b/>
          <w:bCs/>
          <w:color w:val="000000" w:themeColor="text1"/>
          <w:sz w:val="24"/>
          <w:szCs w:val="24"/>
        </w:rPr>
        <w:t>Threats</w:t>
      </w:r>
      <w:proofErr w:type="gramEnd"/>
      <w:r w:rsidR="00CA51B5" w:rsidRPr="00877383">
        <w:rPr>
          <w:rFonts w:ascii="Arial" w:hAnsi="Arial" w:cs="Arial"/>
          <w:b/>
          <w:bCs/>
          <w:color w:val="000000" w:themeColor="text1"/>
          <w:sz w:val="24"/>
          <w:szCs w:val="24"/>
        </w:rPr>
        <w:t xml:space="preserve"> of new substitutes</w:t>
      </w:r>
      <w:bookmarkEnd w:id="10"/>
    </w:p>
    <w:p w14:paraId="33214CE5" w14:textId="41CB38DB" w:rsidR="008C4B4A" w:rsidRDefault="0097053D" w:rsidP="00FC7FA1">
      <w:pPr>
        <w:spacing w:line="360" w:lineRule="auto"/>
        <w:jc w:val="both"/>
        <w:rPr>
          <w:rFonts w:ascii="Arial" w:hAnsi="Arial" w:cs="Arial"/>
        </w:rPr>
      </w:pPr>
      <w:r>
        <w:rPr>
          <w:rFonts w:ascii="Arial" w:hAnsi="Arial" w:cs="Arial"/>
        </w:rPr>
        <w:t>Accordin</w:t>
      </w:r>
      <w:r w:rsidR="003B0EFF">
        <w:rPr>
          <w:rFonts w:ascii="Arial" w:hAnsi="Arial" w:cs="Arial"/>
        </w:rPr>
        <w:t>g</w:t>
      </w:r>
      <w:r>
        <w:rPr>
          <w:rFonts w:ascii="Arial" w:hAnsi="Arial" w:cs="Arial"/>
        </w:rPr>
        <w:t xml:space="preserve"> to </w:t>
      </w:r>
      <w:r w:rsidR="000C5C46">
        <w:rPr>
          <w:rFonts w:ascii="Arial" w:hAnsi="Arial" w:cs="Arial"/>
        </w:rPr>
        <w:t>Porter, (1997)</w:t>
      </w:r>
      <w:r w:rsidR="000C5C46" w:rsidRPr="00CA51B5">
        <w:rPr>
          <w:rFonts w:ascii="Arial" w:hAnsi="Arial" w:cs="Arial"/>
        </w:rPr>
        <w:t xml:space="preserve"> The</w:t>
      </w:r>
      <w:r w:rsidR="00CA51B5" w:rsidRPr="00CA51B5">
        <w:rPr>
          <w:rFonts w:ascii="Arial" w:hAnsi="Arial" w:cs="Arial"/>
        </w:rPr>
        <w:t xml:space="preserve"> existence of products outside of the realm of the common product boundaries increases the propensity of customers to switch to </w:t>
      </w:r>
      <w:r w:rsidR="00F6281A" w:rsidRPr="00CA51B5">
        <w:rPr>
          <w:rFonts w:ascii="Arial" w:hAnsi="Arial" w:cs="Arial"/>
        </w:rPr>
        <w:t>alternatives</w:t>
      </w:r>
      <w:r w:rsidR="00F6281A">
        <w:rPr>
          <w:rFonts w:ascii="Arial" w:hAnsi="Arial" w:cs="Arial"/>
        </w:rPr>
        <w:t>. Oak</w:t>
      </w:r>
      <w:r w:rsidR="000C5C46" w:rsidRPr="003B0EFF">
        <w:rPr>
          <w:rFonts w:ascii="Arial" w:hAnsi="Arial" w:cs="Arial"/>
        </w:rPr>
        <w:t xml:space="preserve"> North</w:t>
      </w:r>
      <w:r w:rsidR="003B0EFF" w:rsidRPr="003B0EFF">
        <w:rPr>
          <w:rFonts w:ascii="Arial" w:hAnsi="Arial" w:cs="Arial"/>
        </w:rPr>
        <w:t xml:space="preserve"> Bank must be</w:t>
      </w:r>
      <w:r w:rsidR="003B0EFF">
        <w:rPr>
          <w:rFonts w:ascii="Arial" w:hAnsi="Arial" w:cs="Arial"/>
        </w:rPr>
        <w:t xml:space="preserve"> </w:t>
      </w:r>
      <w:r w:rsidR="003B0EFF" w:rsidRPr="003B0EFF">
        <w:rPr>
          <w:rFonts w:ascii="Arial" w:hAnsi="Arial" w:cs="Arial"/>
        </w:rPr>
        <w:t>aware of the demand of customers for substitute banking and financial services. The company</w:t>
      </w:r>
      <w:r w:rsidR="003B0EFF">
        <w:rPr>
          <w:rFonts w:ascii="Arial" w:hAnsi="Arial" w:cs="Arial"/>
        </w:rPr>
        <w:t xml:space="preserve"> </w:t>
      </w:r>
      <w:r w:rsidR="003B0EFF" w:rsidRPr="003B0EFF">
        <w:rPr>
          <w:rFonts w:ascii="Arial" w:hAnsi="Arial" w:cs="Arial"/>
        </w:rPr>
        <w:t>needs to calculate the profit of the substitute services and provide similar services to their</w:t>
      </w:r>
      <w:r w:rsidR="003B0EFF">
        <w:rPr>
          <w:rFonts w:ascii="Arial" w:hAnsi="Arial" w:cs="Arial"/>
        </w:rPr>
        <w:t xml:space="preserve"> </w:t>
      </w:r>
      <w:r w:rsidR="003B0EFF" w:rsidRPr="003B0EFF">
        <w:rPr>
          <w:rFonts w:ascii="Arial" w:hAnsi="Arial" w:cs="Arial"/>
        </w:rPr>
        <w:t>customer at a reasonable cost with minimum profit.</w:t>
      </w:r>
    </w:p>
    <w:p w14:paraId="31EBC730" w14:textId="1103AC79" w:rsidR="00496EA0" w:rsidRPr="00551C7C" w:rsidRDefault="00190C78" w:rsidP="00551C7C">
      <w:pPr>
        <w:pStyle w:val="Heading1"/>
        <w:rPr>
          <w:rFonts w:ascii="Arial" w:hAnsi="Arial" w:cs="Arial"/>
          <w:b/>
          <w:bCs/>
          <w:color w:val="000000" w:themeColor="text1"/>
          <w:sz w:val="24"/>
          <w:szCs w:val="24"/>
        </w:rPr>
      </w:pPr>
      <w:bookmarkStart w:id="11" w:name="_Toc134184347"/>
      <w:r>
        <w:rPr>
          <w:rFonts w:ascii="Arial" w:hAnsi="Arial" w:cs="Arial"/>
          <w:b/>
          <w:bCs/>
          <w:color w:val="000000" w:themeColor="text1"/>
          <w:sz w:val="24"/>
          <w:szCs w:val="24"/>
        </w:rPr>
        <w:lastRenderedPageBreak/>
        <w:t>2.</w:t>
      </w:r>
      <w:r w:rsidR="000B0D94" w:rsidRPr="00551C7C">
        <w:rPr>
          <w:rFonts w:ascii="Arial" w:hAnsi="Arial" w:cs="Arial"/>
          <w:b/>
          <w:bCs/>
          <w:color w:val="000000" w:themeColor="text1"/>
          <w:sz w:val="24"/>
          <w:szCs w:val="24"/>
        </w:rPr>
        <w:t>PESTLE Analysis</w:t>
      </w:r>
      <w:bookmarkEnd w:id="11"/>
      <w:r w:rsidR="000B0D94" w:rsidRPr="00551C7C">
        <w:rPr>
          <w:rFonts w:ascii="Arial" w:hAnsi="Arial" w:cs="Arial"/>
          <w:b/>
          <w:bCs/>
          <w:color w:val="000000" w:themeColor="text1"/>
          <w:sz w:val="24"/>
          <w:szCs w:val="24"/>
        </w:rPr>
        <w:t xml:space="preserve"> </w:t>
      </w:r>
    </w:p>
    <w:p w14:paraId="4796890A" w14:textId="0F101BDB" w:rsidR="009F46C2" w:rsidRPr="009F46C2" w:rsidRDefault="009F46C2" w:rsidP="009F46C2">
      <w:pPr>
        <w:pStyle w:val="Heading2"/>
        <w:rPr>
          <w:rFonts w:ascii="Arial" w:hAnsi="Arial" w:cs="Arial"/>
          <w:b/>
          <w:bCs/>
          <w:color w:val="auto"/>
        </w:rPr>
      </w:pPr>
      <w:bookmarkStart w:id="12" w:name="_Toc134184348"/>
      <w:r w:rsidRPr="009F46C2">
        <w:rPr>
          <w:rFonts w:ascii="Arial" w:hAnsi="Arial" w:cs="Arial"/>
          <w:b/>
          <w:bCs/>
          <w:color w:val="auto"/>
          <w:sz w:val="24"/>
          <w:szCs w:val="24"/>
        </w:rPr>
        <w:t>2.1. Political</w:t>
      </w:r>
      <w:r w:rsidR="00496EA0" w:rsidRPr="009F46C2">
        <w:rPr>
          <w:rFonts w:ascii="Arial" w:hAnsi="Arial" w:cs="Arial"/>
          <w:b/>
          <w:bCs/>
          <w:color w:val="auto"/>
          <w:sz w:val="24"/>
          <w:szCs w:val="24"/>
        </w:rPr>
        <w:t xml:space="preserve"> </w:t>
      </w:r>
      <w:proofErr w:type="gramStart"/>
      <w:r w:rsidR="00013428" w:rsidRPr="009F46C2">
        <w:rPr>
          <w:rFonts w:ascii="Arial" w:hAnsi="Arial" w:cs="Arial"/>
          <w:b/>
          <w:bCs/>
          <w:color w:val="auto"/>
          <w:sz w:val="24"/>
          <w:szCs w:val="24"/>
        </w:rPr>
        <w:t>factors</w:t>
      </w:r>
      <w:r w:rsidRPr="009F46C2">
        <w:rPr>
          <w:rFonts w:ascii="Arial" w:hAnsi="Arial" w:cs="Arial"/>
          <w:b/>
          <w:bCs/>
          <w:color w:val="auto"/>
        </w:rPr>
        <w:t xml:space="preserve"> </w:t>
      </w:r>
      <w:r w:rsidR="00013428" w:rsidRPr="009F46C2">
        <w:rPr>
          <w:rFonts w:ascii="Arial" w:hAnsi="Arial" w:cs="Arial"/>
          <w:b/>
          <w:bCs/>
          <w:color w:val="auto"/>
        </w:rPr>
        <w:t>:</w:t>
      </w:r>
      <w:bookmarkEnd w:id="12"/>
      <w:proofErr w:type="gramEnd"/>
    </w:p>
    <w:p w14:paraId="643AC852" w14:textId="4DF192B8" w:rsidR="00496EA0" w:rsidRPr="00877383" w:rsidRDefault="00013428" w:rsidP="00FC7FA1">
      <w:pPr>
        <w:spacing w:line="360" w:lineRule="auto"/>
        <w:jc w:val="both"/>
        <w:rPr>
          <w:rFonts w:ascii="Arial" w:hAnsi="Arial" w:cs="Arial"/>
        </w:rPr>
      </w:pPr>
      <w:r w:rsidRPr="00877383">
        <w:rPr>
          <w:rFonts w:ascii="Arial" w:hAnsi="Arial" w:cs="Arial"/>
        </w:rPr>
        <w:t xml:space="preserve"> Key</w:t>
      </w:r>
      <w:r w:rsidR="00496EA0" w:rsidRPr="00877383">
        <w:rPr>
          <w:rFonts w:ascii="Arial" w:hAnsi="Arial" w:cs="Arial"/>
        </w:rPr>
        <w:t xml:space="preserve"> member of UN and has a good </w:t>
      </w:r>
      <w:r w:rsidR="000C5C46" w:rsidRPr="00877383">
        <w:rPr>
          <w:rFonts w:ascii="Arial" w:hAnsi="Arial" w:cs="Arial"/>
        </w:rPr>
        <w:t>relationship</w:t>
      </w:r>
      <w:r w:rsidR="00496EA0" w:rsidRPr="00877383">
        <w:rPr>
          <w:rFonts w:ascii="Arial" w:hAnsi="Arial" w:cs="Arial"/>
        </w:rPr>
        <w:t xml:space="preserve"> with UK, </w:t>
      </w:r>
      <w:r w:rsidR="000C5C46" w:rsidRPr="00877383">
        <w:rPr>
          <w:rFonts w:ascii="Arial" w:hAnsi="Arial" w:cs="Arial"/>
        </w:rPr>
        <w:t>Middle East</w:t>
      </w:r>
      <w:r w:rsidR="00496EA0" w:rsidRPr="00877383">
        <w:rPr>
          <w:rFonts w:ascii="Arial" w:hAnsi="Arial" w:cs="Arial"/>
        </w:rPr>
        <w:t xml:space="preserve"> and </w:t>
      </w:r>
      <w:r w:rsidRPr="00877383">
        <w:rPr>
          <w:rFonts w:ascii="Arial" w:hAnsi="Arial" w:cs="Arial"/>
        </w:rPr>
        <w:t>Germany. Romania</w:t>
      </w:r>
      <w:r w:rsidR="00496EA0" w:rsidRPr="00877383">
        <w:rPr>
          <w:rFonts w:ascii="Arial" w:hAnsi="Arial" w:cs="Arial"/>
        </w:rPr>
        <w:t xml:space="preserve"> has less tax policy, average labour cost, political</w:t>
      </w:r>
      <w:r w:rsidR="00524715" w:rsidRPr="00877383">
        <w:rPr>
          <w:rFonts w:ascii="Arial" w:hAnsi="Arial" w:cs="Arial"/>
        </w:rPr>
        <w:t xml:space="preserve"> </w:t>
      </w:r>
      <w:r w:rsidR="00496EA0" w:rsidRPr="00877383">
        <w:rPr>
          <w:rFonts w:ascii="Arial" w:hAnsi="Arial" w:cs="Arial"/>
        </w:rPr>
        <w:t>stability and effective government policy.</w:t>
      </w:r>
    </w:p>
    <w:p w14:paraId="4DB00144" w14:textId="6F2BBC73" w:rsidR="00551C7C" w:rsidRPr="00551C7C" w:rsidRDefault="00190C78" w:rsidP="00551C7C">
      <w:pPr>
        <w:pStyle w:val="Heading2"/>
        <w:rPr>
          <w:rFonts w:ascii="Arial" w:hAnsi="Arial" w:cs="Arial"/>
          <w:b/>
          <w:bCs/>
          <w:color w:val="0D0D0D" w:themeColor="text1" w:themeTint="F2"/>
          <w:sz w:val="24"/>
          <w:szCs w:val="24"/>
        </w:rPr>
      </w:pPr>
      <w:bookmarkStart w:id="13" w:name="_Toc134184349"/>
      <w:r>
        <w:rPr>
          <w:rFonts w:ascii="Arial" w:hAnsi="Arial" w:cs="Arial"/>
          <w:b/>
          <w:bCs/>
          <w:color w:val="0D0D0D" w:themeColor="text1" w:themeTint="F2"/>
          <w:sz w:val="24"/>
          <w:szCs w:val="24"/>
        </w:rPr>
        <w:t>2.</w:t>
      </w:r>
      <w:r w:rsidR="009F46C2">
        <w:rPr>
          <w:rFonts w:ascii="Arial" w:hAnsi="Arial" w:cs="Arial"/>
          <w:b/>
          <w:bCs/>
          <w:color w:val="0D0D0D" w:themeColor="text1" w:themeTint="F2"/>
          <w:sz w:val="24"/>
          <w:szCs w:val="24"/>
        </w:rPr>
        <w:t>2</w:t>
      </w:r>
      <w:r>
        <w:rPr>
          <w:rFonts w:ascii="Arial" w:hAnsi="Arial" w:cs="Arial"/>
          <w:b/>
          <w:bCs/>
          <w:color w:val="0D0D0D" w:themeColor="text1" w:themeTint="F2"/>
          <w:sz w:val="24"/>
          <w:szCs w:val="24"/>
        </w:rPr>
        <w:t xml:space="preserve">. </w:t>
      </w:r>
      <w:r w:rsidR="00496EA0" w:rsidRPr="00551C7C">
        <w:rPr>
          <w:rFonts w:ascii="Arial" w:hAnsi="Arial" w:cs="Arial"/>
          <w:b/>
          <w:bCs/>
          <w:color w:val="0D0D0D" w:themeColor="text1" w:themeTint="F2"/>
          <w:sz w:val="24"/>
          <w:szCs w:val="24"/>
        </w:rPr>
        <w:t xml:space="preserve">Economic </w:t>
      </w:r>
      <w:r w:rsidR="00013428" w:rsidRPr="00551C7C">
        <w:rPr>
          <w:rFonts w:ascii="Arial" w:hAnsi="Arial" w:cs="Arial"/>
          <w:b/>
          <w:bCs/>
          <w:color w:val="0D0D0D" w:themeColor="text1" w:themeTint="F2"/>
          <w:sz w:val="24"/>
          <w:szCs w:val="24"/>
        </w:rPr>
        <w:t>factors</w:t>
      </w:r>
      <w:bookmarkEnd w:id="13"/>
      <w:r w:rsidR="00551C7C" w:rsidRPr="00551C7C">
        <w:rPr>
          <w:rFonts w:ascii="Arial" w:hAnsi="Arial" w:cs="Arial"/>
          <w:b/>
          <w:bCs/>
          <w:color w:val="0D0D0D" w:themeColor="text1" w:themeTint="F2"/>
          <w:sz w:val="24"/>
          <w:szCs w:val="24"/>
        </w:rPr>
        <w:t xml:space="preserve"> </w:t>
      </w:r>
    </w:p>
    <w:p w14:paraId="14222E3C" w14:textId="4C26D4CD" w:rsidR="00496EA0" w:rsidRPr="00877383" w:rsidRDefault="00013428" w:rsidP="00FC7FA1">
      <w:pPr>
        <w:spacing w:line="360" w:lineRule="auto"/>
        <w:jc w:val="both"/>
        <w:rPr>
          <w:rFonts w:ascii="Arial" w:hAnsi="Arial" w:cs="Arial"/>
        </w:rPr>
      </w:pPr>
      <w:r w:rsidRPr="00877383">
        <w:rPr>
          <w:rFonts w:ascii="Arial" w:hAnsi="Arial" w:cs="Arial"/>
        </w:rPr>
        <w:t>Romania’s</w:t>
      </w:r>
      <w:r w:rsidR="00496EA0" w:rsidRPr="00877383">
        <w:rPr>
          <w:rFonts w:ascii="Arial" w:hAnsi="Arial" w:cs="Arial"/>
        </w:rPr>
        <w:t xml:space="preserve"> economy performed better than expected in 2022,</w:t>
      </w:r>
      <w:r w:rsidR="00524715" w:rsidRPr="00877383">
        <w:rPr>
          <w:rFonts w:ascii="Arial" w:hAnsi="Arial" w:cs="Arial"/>
        </w:rPr>
        <w:t xml:space="preserve"> </w:t>
      </w:r>
      <w:r w:rsidR="00496EA0" w:rsidRPr="00877383">
        <w:rPr>
          <w:rFonts w:ascii="Arial" w:hAnsi="Arial" w:cs="Arial"/>
        </w:rPr>
        <w:t xml:space="preserve">expanding by 4.8 </w:t>
      </w:r>
      <w:r w:rsidR="000C5C46" w:rsidRPr="00877383">
        <w:rPr>
          <w:rFonts w:ascii="Arial" w:hAnsi="Arial" w:cs="Arial"/>
        </w:rPr>
        <w:t>precent.</w:t>
      </w:r>
      <w:r w:rsidR="00524715" w:rsidRPr="00877383">
        <w:rPr>
          <w:rFonts w:ascii="Arial" w:hAnsi="Arial" w:cs="Arial"/>
        </w:rPr>
        <w:t xml:space="preserve"> </w:t>
      </w:r>
      <w:r w:rsidR="00496EA0" w:rsidRPr="00877383">
        <w:rPr>
          <w:rFonts w:ascii="Arial" w:hAnsi="Arial" w:cs="Arial"/>
        </w:rPr>
        <w:t xml:space="preserve">Interest rate increased by </w:t>
      </w:r>
      <w:r w:rsidR="00A63218" w:rsidRPr="00877383">
        <w:rPr>
          <w:rFonts w:ascii="Arial" w:hAnsi="Arial" w:cs="Arial"/>
        </w:rPr>
        <w:t xml:space="preserve">5.9 </w:t>
      </w:r>
      <w:r w:rsidR="00496EA0" w:rsidRPr="00877383">
        <w:rPr>
          <w:rFonts w:ascii="Arial" w:hAnsi="Arial" w:cs="Arial"/>
        </w:rPr>
        <w:t>in Feb</w:t>
      </w:r>
      <w:r w:rsidR="00524715" w:rsidRPr="00877383">
        <w:rPr>
          <w:rFonts w:ascii="Arial" w:hAnsi="Arial" w:cs="Arial"/>
        </w:rPr>
        <w:t>ruary 202</w:t>
      </w:r>
      <w:r w:rsidR="00A63218" w:rsidRPr="00877383">
        <w:rPr>
          <w:rFonts w:ascii="Arial" w:hAnsi="Arial" w:cs="Arial"/>
        </w:rPr>
        <w:t>1</w:t>
      </w:r>
      <w:sdt>
        <w:sdtPr>
          <w:id w:val="1365558925"/>
          <w:citation/>
        </w:sdtPr>
        <w:sdtContent>
          <w:r w:rsidR="00A63218" w:rsidRPr="00877383">
            <w:rPr>
              <w:rFonts w:ascii="Arial" w:hAnsi="Arial" w:cs="Arial"/>
            </w:rPr>
            <w:fldChar w:fldCharType="begin"/>
          </w:r>
          <w:r w:rsidR="00A63218" w:rsidRPr="00877383">
            <w:rPr>
              <w:rFonts w:ascii="Arial" w:hAnsi="Arial" w:cs="Arial"/>
            </w:rPr>
            <w:instrText xml:space="preserve"> CITATION Mac22 \l 2057 </w:instrText>
          </w:r>
          <w:r w:rsidR="00A63218" w:rsidRPr="00877383">
            <w:rPr>
              <w:rFonts w:ascii="Arial" w:hAnsi="Arial" w:cs="Arial"/>
            </w:rPr>
            <w:fldChar w:fldCharType="separate"/>
          </w:r>
          <w:r w:rsidR="002B57FA">
            <w:rPr>
              <w:rFonts w:ascii="Arial" w:hAnsi="Arial" w:cs="Arial"/>
              <w:noProof/>
            </w:rPr>
            <w:t xml:space="preserve"> </w:t>
          </w:r>
          <w:r w:rsidR="002B57FA" w:rsidRPr="002B57FA">
            <w:rPr>
              <w:rFonts w:ascii="Arial" w:hAnsi="Arial" w:cs="Arial"/>
              <w:noProof/>
            </w:rPr>
            <w:t>(Anon., 2022)</w:t>
          </w:r>
          <w:r w:rsidR="00A63218" w:rsidRPr="00877383">
            <w:rPr>
              <w:rFonts w:ascii="Arial" w:hAnsi="Arial" w:cs="Arial"/>
            </w:rPr>
            <w:fldChar w:fldCharType="end"/>
          </w:r>
        </w:sdtContent>
      </w:sdt>
      <w:r>
        <w:rPr>
          <w:rFonts w:ascii="Arial" w:hAnsi="Arial" w:cs="Arial"/>
        </w:rPr>
        <w:t xml:space="preserve">. </w:t>
      </w:r>
      <w:r w:rsidR="00496EA0" w:rsidRPr="00877383">
        <w:rPr>
          <w:rFonts w:ascii="Arial" w:hAnsi="Arial" w:cs="Arial"/>
        </w:rPr>
        <w:t xml:space="preserve">The GDP rate is about 0.6 % can help in increasing </w:t>
      </w:r>
      <w:r w:rsidR="000C5C46" w:rsidRPr="00877383">
        <w:rPr>
          <w:rFonts w:ascii="Arial" w:hAnsi="Arial" w:cs="Arial"/>
        </w:rPr>
        <w:t>national.</w:t>
      </w:r>
      <w:r>
        <w:rPr>
          <w:rFonts w:ascii="Arial" w:hAnsi="Arial" w:cs="Arial"/>
        </w:rPr>
        <w:t xml:space="preserve"> </w:t>
      </w:r>
      <w:r w:rsidR="00496EA0" w:rsidRPr="00877383">
        <w:rPr>
          <w:rFonts w:ascii="Arial" w:hAnsi="Arial" w:cs="Arial"/>
        </w:rPr>
        <w:t>economic condition with good income and expenditure</w:t>
      </w:r>
      <w:r>
        <w:rPr>
          <w:rFonts w:ascii="Arial" w:hAnsi="Arial" w:cs="Arial"/>
        </w:rPr>
        <w:t xml:space="preserve"> </w:t>
      </w:r>
      <w:r w:rsidR="00496EA0" w:rsidRPr="00877383">
        <w:rPr>
          <w:rFonts w:ascii="Arial" w:hAnsi="Arial" w:cs="Arial"/>
        </w:rPr>
        <w:t>Though this business can be established well with less capital</w:t>
      </w:r>
      <w:r w:rsidR="00485B29" w:rsidRPr="00877383">
        <w:rPr>
          <w:rFonts w:ascii="Arial" w:hAnsi="Arial" w:cs="Arial"/>
        </w:rPr>
        <w:t xml:space="preserve"> </w:t>
      </w:r>
      <w:r w:rsidR="00496EA0" w:rsidRPr="00877383">
        <w:rPr>
          <w:rFonts w:ascii="Arial" w:hAnsi="Arial" w:cs="Arial"/>
        </w:rPr>
        <w:t>Requirement</w:t>
      </w:r>
      <w:r>
        <w:rPr>
          <w:rFonts w:ascii="Arial" w:hAnsi="Arial" w:cs="Arial"/>
        </w:rPr>
        <w:t xml:space="preserve">. </w:t>
      </w:r>
      <w:r w:rsidR="00496EA0" w:rsidRPr="00877383">
        <w:rPr>
          <w:rFonts w:ascii="Arial" w:hAnsi="Arial" w:cs="Arial"/>
        </w:rPr>
        <w:t xml:space="preserve">The GDP rate increases 0.6% which can help in promoting </w:t>
      </w:r>
      <w:r w:rsidR="000C5C46" w:rsidRPr="00877383">
        <w:rPr>
          <w:rFonts w:ascii="Arial" w:hAnsi="Arial" w:cs="Arial"/>
        </w:rPr>
        <w:t>growth</w:t>
      </w:r>
      <w:r>
        <w:rPr>
          <w:rFonts w:ascii="Arial" w:hAnsi="Arial" w:cs="Arial"/>
        </w:rPr>
        <w:t xml:space="preserve"> </w:t>
      </w:r>
      <w:r w:rsidR="00496EA0" w:rsidRPr="00877383">
        <w:rPr>
          <w:rFonts w:ascii="Arial" w:hAnsi="Arial" w:cs="Arial"/>
        </w:rPr>
        <w:t>of business with a sustainable future.</w:t>
      </w:r>
    </w:p>
    <w:p w14:paraId="4582E69B" w14:textId="455824DE" w:rsidR="00551C7C" w:rsidRPr="00551C7C" w:rsidRDefault="00190C78" w:rsidP="00551C7C">
      <w:pPr>
        <w:pStyle w:val="Heading2"/>
        <w:rPr>
          <w:rFonts w:ascii="Arial" w:hAnsi="Arial" w:cs="Arial"/>
          <w:b/>
          <w:bCs/>
          <w:color w:val="000000" w:themeColor="text1"/>
          <w:sz w:val="24"/>
          <w:szCs w:val="24"/>
        </w:rPr>
      </w:pPr>
      <w:bookmarkStart w:id="14" w:name="_Toc134184350"/>
      <w:r>
        <w:rPr>
          <w:rFonts w:ascii="Arial" w:hAnsi="Arial" w:cs="Arial"/>
          <w:b/>
          <w:bCs/>
          <w:color w:val="000000" w:themeColor="text1"/>
          <w:sz w:val="24"/>
          <w:szCs w:val="24"/>
        </w:rPr>
        <w:t>2.</w:t>
      </w:r>
      <w:r w:rsidR="009F46C2">
        <w:rPr>
          <w:rFonts w:ascii="Arial" w:hAnsi="Arial" w:cs="Arial"/>
          <w:b/>
          <w:bCs/>
          <w:color w:val="000000" w:themeColor="text1"/>
          <w:sz w:val="24"/>
          <w:szCs w:val="24"/>
        </w:rPr>
        <w:t>3</w:t>
      </w:r>
      <w:r>
        <w:rPr>
          <w:rFonts w:ascii="Arial" w:hAnsi="Arial" w:cs="Arial"/>
          <w:b/>
          <w:bCs/>
          <w:color w:val="000000" w:themeColor="text1"/>
          <w:sz w:val="24"/>
          <w:szCs w:val="24"/>
        </w:rPr>
        <w:t xml:space="preserve">. </w:t>
      </w:r>
      <w:r w:rsidR="00496EA0" w:rsidRPr="00551C7C">
        <w:rPr>
          <w:rFonts w:ascii="Arial" w:hAnsi="Arial" w:cs="Arial"/>
          <w:b/>
          <w:bCs/>
          <w:color w:val="000000" w:themeColor="text1"/>
          <w:sz w:val="24"/>
          <w:szCs w:val="24"/>
        </w:rPr>
        <w:t xml:space="preserve">Social </w:t>
      </w:r>
      <w:r w:rsidR="00013428" w:rsidRPr="00551C7C">
        <w:rPr>
          <w:rFonts w:ascii="Arial" w:hAnsi="Arial" w:cs="Arial"/>
          <w:b/>
          <w:bCs/>
          <w:color w:val="000000" w:themeColor="text1"/>
          <w:sz w:val="24"/>
          <w:szCs w:val="24"/>
        </w:rPr>
        <w:t>factors</w:t>
      </w:r>
      <w:bookmarkEnd w:id="14"/>
    </w:p>
    <w:p w14:paraId="58D926A5" w14:textId="0E17E398" w:rsidR="00496EA0" w:rsidRPr="00877383" w:rsidRDefault="00013428" w:rsidP="00FC7FA1">
      <w:pPr>
        <w:spacing w:line="360" w:lineRule="auto"/>
        <w:jc w:val="both"/>
        <w:rPr>
          <w:rFonts w:ascii="Arial" w:hAnsi="Arial" w:cs="Arial"/>
        </w:rPr>
      </w:pPr>
      <w:r w:rsidRPr="00877383">
        <w:rPr>
          <w:rFonts w:ascii="Arial" w:hAnsi="Arial" w:cs="Arial"/>
        </w:rPr>
        <w:t xml:space="preserve"> The</w:t>
      </w:r>
      <w:r w:rsidR="00496EA0" w:rsidRPr="00877383">
        <w:rPr>
          <w:rFonts w:ascii="Arial" w:hAnsi="Arial" w:cs="Arial"/>
        </w:rPr>
        <w:t xml:space="preserve"> working style of different age groups can help in achieving the</w:t>
      </w:r>
      <w:r w:rsidR="00524715" w:rsidRPr="00877383">
        <w:rPr>
          <w:rFonts w:ascii="Arial" w:hAnsi="Arial" w:cs="Arial"/>
        </w:rPr>
        <w:t xml:space="preserve"> </w:t>
      </w:r>
      <w:r w:rsidR="00496EA0" w:rsidRPr="00877383">
        <w:rPr>
          <w:rFonts w:ascii="Arial" w:hAnsi="Arial" w:cs="Arial"/>
        </w:rPr>
        <w:t xml:space="preserve">success of the </w:t>
      </w:r>
      <w:r w:rsidRPr="00877383">
        <w:rPr>
          <w:rFonts w:ascii="Arial" w:hAnsi="Arial" w:cs="Arial"/>
        </w:rPr>
        <w:t>company. Employee</w:t>
      </w:r>
      <w:r w:rsidR="00496EA0" w:rsidRPr="00877383">
        <w:rPr>
          <w:rFonts w:ascii="Arial" w:hAnsi="Arial" w:cs="Arial"/>
        </w:rPr>
        <w:t xml:space="preserve"> knowledge and their professional attitude can spread a</w:t>
      </w:r>
      <w:r w:rsidR="00524715" w:rsidRPr="00877383">
        <w:rPr>
          <w:rFonts w:ascii="Arial" w:hAnsi="Arial" w:cs="Arial"/>
        </w:rPr>
        <w:t xml:space="preserve"> </w:t>
      </w:r>
      <w:r w:rsidR="00496EA0" w:rsidRPr="00877383">
        <w:rPr>
          <w:rFonts w:ascii="Arial" w:hAnsi="Arial" w:cs="Arial"/>
        </w:rPr>
        <w:t>positive impact on the business.</w:t>
      </w:r>
    </w:p>
    <w:p w14:paraId="232D83D1" w14:textId="332B41F2" w:rsidR="00551C7C" w:rsidRPr="00551C7C" w:rsidRDefault="00190C78" w:rsidP="00551C7C">
      <w:pPr>
        <w:pStyle w:val="Heading2"/>
        <w:rPr>
          <w:rFonts w:ascii="Arial" w:hAnsi="Arial" w:cs="Arial"/>
          <w:b/>
          <w:bCs/>
          <w:color w:val="000000" w:themeColor="text1"/>
          <w:sz w:val="24"/>
          <w:szCs w:val="24"/>
        </w:rPr>
      </w:pPr>
      <w:bookmarkStart w:id="15" w:name="_Toc134184351"/>
      <w:r>
        <w:rPr>
          <w:rFonts w:ascii="Arial" w:hAnsi="Arial" w:cs="Arial"/>
          <w:b/>
          <w:bCs/>
          <w:color w:val="000000" w:themeColor="text1"/>
          <w:sz w:val="24"/>
          <w:szCs w:val="24"/>
        </w:rPr>
        <w:t>2.</w:t>
      </w:r>
      <w:r w:rsidR="009F46C2">
        <w:rPr>
          <w:rFonts w:ascii="Arial" w:hAnsi="Arial" w:cs="Arial"/>
          <w:b/>
          <w:bCs/>
          <w:color w:val="000000" w:themeColor="text1"/>
          <w:sz w:val="24"/>
          <w:szCs w:val="24"/>
        </w:rPr>
        <w:t>4</w:t>
      </w:r>
      <w:r>
        <w:rPr>
          <w:rFonts w:ascii="Arial" w:hAnsi="Arial" w:cs="Arial"/>
          <w:b/>
          <w:bCs/>
          <w:color w:val="000000" w:themeColor="text1"/>
          <w:sz w:val="24"/>
          <w:szCs w:val="24"/>
        </w:rPr>
        <w:t xml:space="preserve">. </w:t>
      </w:r>
      <w:r w:rsidR="00496EA0" w:rsidRPr="00551C7C">
        <w:rPr>
          <w:rFonts w:ascii="Arial" w:hAnsi="Arial" w:cs="Arial"/>
          <w:b/>
          <w:bCs/>
          <w:color w:val="000000" w:themeColor="text1"/>
          <w:sz w:val="24"/>
          <w:szCs w:val="24"/>
        </w:rPr>
        <w:t xml:space="preserve">Technological </w:t>
      </w:r>
      <w:r w:rsidR="00013428" w:rsidRPr="00551C7C">
        <w:rPr>
          <w:rFonts w:ascii="Arial" w:hAnsi="Arial" w:cs="Arial"/>
          <w:b/>
          <w:bCs/>
          <w:color w:val="000000" w:themeColor="text1"/>
          <w:sz w:val="24"/>
          <w:szCs w:val="24"/>
        </w:rPr>
        <w:t>factors</w:t>
      </w:r>
      <w:bookmarkEnd w:id="15"/>
    </w:p>
    <w:p w14:paraId="2A7EFA4C" w14:textId="79BDBC67" w:rsidR="00496EA0" w:rsidRPr="00877383" w:rsidRDefault="00013428" w:rsidP="00FC7FA1">
      <w:pPr>
        <w:spacing w:line="360" w:lineRule="auto"/>
        <w:jc w:val="both"/>
        <w:rPr>
          <w:rFonts w:ascii="Arial" w:hAnsi="Arial" w:cs="Arial"/>
        </w:rPr>
      </w:pPr>
      <w:r w:rsidRPr="00877383">
        <w:rPr>
          <w:rFonts w:ascii="Arial" w:hAnsi="Arial" w:cs="Arial"/>
        </w:rPr>
        <w:t>The</w:t>
      </w:r>
      <w:r w:rsidR="00496EA0" w:rsidRPr="00877383">
        <w:rPr>
          <w:rFonts w:ascii="Arial" w:hAnsi="Arial" w:cs="Arial"/>
        </w:rPr>
        <w:t xml:space="preserve"> level of innovative ideas and skills within attractive features</w:t>
      </w:r>
      <w:r w:rsidR="00485B29" w:rsidRPr="00877383">
        <w:rPr>
          <w:rFonts w:ascii="Arial" w:hAnsi="Arial" w:cs="Arial"/>
        </w:rPr>
        <w:t xml:space="preserve"> </w:t>
      </w:r>
      <w:r w:rsidR="00496EA0" w:rsidRPr="00877383">
        <w:rPr>
          <w:rFonts w:ascii="Arial" w:hAnsi="Arial" w:cs="Arial"/>
        </w:rPr>
        <w:t>of software application can provide flexibility and comfort for the company.</w:t>
      </w:r>
    </w:p>
    <w:p w14:paraId="6C39B634" w14:textId="61538F02" w:rsidR="00551C7C" w:rsidRPr="00551C7C" w:rsidRDefault="00190C78" w:rsidP="00551C7C">
      <w:pPr>
        <w:pStyle w:val="Heading2"/>
        <w:rPr>
          <w:rFonts w:ascii="Arial" w:hAnsi="Arial" w:cs="Arial"/>
          <w:b/>
          <w:bCs/>
          <w:color w:val="000000" w:themeColor="text1"/>
          <w:sz w:val="24"/>
          <w:szCs w:val="24"/>
        </w:rPr>
      </w:pPr>
      <w:bookmarkStart w:id="16" w:name="_Toc134184352"/>
      <w:r>
        <w:rPr>
          <w:rFonts w:ascii="Arial" w:hAnsi="Arial" w:cs="Arial"/>
          <w:b/>
          <w:bCs/>
          <w:color w:val="000000" w:themeColor="text1"/>
          <w:sz w:val="24"/>
          <w:szCs w:val="24"/>
        </w:rPr>
        <w:t>2.</w:t>
      </w:r>
      <w:r w:rsidR="009F46C2">
        <w:rPr>
          <w:rFonts w:ascii="Arial" w:hAnsi="Arial" w:cs="Arial"/>
          <w:b/>
          <w:bCs/>
          <w:color w:val="000000" w:themeColor="text1"/>
          <w:sz w:val="24"/>
          <w:szCs w:val="24"/>
        </w:rPr>
        <w:t>5</w:t>
      </w:r>
      <w:r>
        <w:rPr>
          <w:rFonts w:ascii="Arial" w:hAnsi="Arial" w:cs="Arial"/>
          <w:b/>
          <w:bCs/>
          <w:color w:val="000000" w:themeColor="text1"/>
          <w:sz w:val="24"/>
          <w:szCs w:val="24"/>
        </w:rPr>
        <w:t xml:space="preserve">. </w:t>
      </w:r>
      <w:r w:rsidR="00496EA0" w:rsidRPr="00551C7C">
        <w:rPr>
          <w:rFonts w:ascii="Arial" w:hAnsi="Arial" w:cs="Arial"/>
          <w:b/>
          <w:bCs/>
          <w:color w:val="000000" w:themeColor="text1"/>
          <w:sz w:val="24"/>
          <w:szCs w:val="24"/>
        </w:rPr>
        <w:t xml:space="preserve">Environmental </w:t>
      </w:r>
      <w:r w:rsidR="00013428" w:rsidRPr="00551C7C">
        <w:rPr>
          <w:rFonts w:ascii="Arial" w:hAnsi="Arial" w:cs="Arial"/>
          <w:b/>
          <w:bCs/>
          <w:color w:val="000000" w:themeColor="text1"/>
          <w:sz w:val="24"/>
          <w:szCs w:val="24"/>
        </w:rPr>
        <w:t>factors</w:t>
      </w:r>
      <w:bookmarkEnd w:id="16"/>
    </w:p>
    <w:p w14:paraId="5BC2CD60" w14:textId="1B782BEC" w:rsidR="00496EA0" w:rsidRPr="00877383" w:rsidRDefault="00013428" w:rsidP="00FC7FA1">
      <w:pPr>
        <w:spacing w:line="360" w:lineRule="auto"/>
        <w:jc w:val="both"/>
        <w:rPr>
          <w:rFonts w:ascii="Arial" w:hAnsi="Arial" w:cs="Arial"/>
        </w:rPr>
      </w:pPr>
      <w:r w:rsidRPr="00877383">
        <w:rPr>
          <w:rFonts w:ascii="Arial" w:hAnsi="Arial" w:cs="Arial"/>
        </w:rPr>
        <w:t>The</w:t>
      </w:r>
      <w:r w:rsidR="00496EA0" w:rsidRPr="00877383">
        <w:rPr>
          <w:rFonts w:ascii="Arial" w:hAnsi="Arial" w:cs="Arial"/>
        </w:rPr>
        <w:t xml:space="preserve"> weather and climate of </w:t>
      </w:r>
      <w:r w:rsidR="00524715" w:rsidRPr="00877383">
        <w:rPr>
          <w:rFonts w:ascii="Arial" w:hAnsi="Arial" w:cs="Arial"/>
        </w:rPr>
        <w:t>Romania</w:t>
      </w:r>
      <w:r w:rsidR="00496EA0" w:rsidRPr="00877383">
        <w:rPr>
          <w:rFonts w:ascii="Arial" w:hAnsi="Arial" w:cs="Arial"/>
        </w:rPr>
        <w:t xml:space="preserve"> is </w:t>
      </w:r>
      <w:r w:rsidRPr="00877383">
        <w:rPr>
          <w:rFonts w:ascii="Arial" w:hAnsi="Arial" w:cs="Arial"/>
        </w:rPr>
        <w:t>good. It</w:t>
      </w:r>
      <w:r w:rsidR="00496EA0" w:rsidRPr="00877383">
        <w:rPr>
          <w:rFonts w:ascii="Arial" w:hAnsi="Arial" w:cs="Arial"/>
        </w:rPr>
        <w:t xml:space="preserve"> is suitable for an established </w:t>
      </w:r>
      <w:r w:rsidRPr="00877383">
        <w:rPr>
          <w:rFonts w:ascii="Arial" w:hAnsi="Arial" w:cs="Arial"/>
        </w:rPr>
        <w:t>company. There</w:t>
      </w:r>
      <w:r w:rsidR="00496EA0" w:rsidRPr="00877383">
        <w:rPr>
          <w:rFonts w:ascii="Arial" w:hAnsi="Arial" w:cs="Arial"/>
        </w:rPr>
        <w:t xml:space="preserve"> are very less chances of destruction by natural calamity.</w:t>
      </w:r>
    </w:p>
    <w:p w14:paraId="51E5E5F4" w14:textId="30B58A96" w:rsidR="00551C7C" w:rsidRPr="00551C7C" w:rsidRDefault="00190C78" w:rsidP="00551C7C">
      <w:pPr>
        <w:pStyle w:val="Heading2"/>
        <w:rPr>
          <w:rFonts w:ascii="Arial" w:hAnsi="Arial" w:cs="Arial"/>
          <w:b/>
          <w:bCs/>
          <w:color w:val="000000" w:themeColor="text1"/>
          <w:sz w:val="24"/>
          <w:szCs w:val="24"/>
        </w:rPr>
      </w:pPr>
      <w:bookmarkStart w:id="17" w:name="_Toc134184353"/>
      <w:r>
        <w:rPr>
          <w:rFonts w:ascii="Arial" w:hAnsi="Arial" w:cs="Arial"/>
          <w:b/>
          <w:bCs/>
          <w:color w:val="000000" w:themeColor="text1"/>
          <w:sz w:val="24"/>
          <w:szCs w:val="24"/>
        </w:rPr>
        <w:t>2.</w:t>
      </w:r>
      <w:r w:rsidR="009F46C2">
        <w:rPr>
          <w:rFonts w:ascii="Arial" w:hAnsi="Arial" w:cs="Arial"/>
          <w:b/>
          <w:bCs/>
          <w:color w:val="000000" w:themeColor="text1"/>
          <w:sz w:val="24"/>
          <w:szCs w:val="24"/>
        </w:rPr>
        <w:t>6</w:t>
      </w:r>
      <w:r>
        <w:rPr>
          <w:rFonts w:ascii="Arial" w:hAnsi="Arial" w:cs="Arial"/>
          <w:b/>
          <w:bCs/>
          <w:color w:val="000000" w:themeColor="text1"/>
          <w:sz w:val="24"/>
          <w:szCs w:val="24"/>
        </w:rPr>
        <w:t xml:space="preserve">. </w:t>
      </w:r>
      <w:r w:rsidR="00496EA0" w:rsidRPr="00551C7C">
        <w:rPr>
          <w:rFonts w:ascii="Arial" w:hAnsi="Arial" w:cs="Arial"/>
          <w:b/>
          <w:bCs/>
          <w:color w:val="000000" w:themeColor="text1"/>
          <w:sz w:val="24"/>
          <w:szCs w:val="24"/>
        </w:rPr>
        <w:t xml:space="preserve">Legal </w:t>
      </w:r>
      <w:r w:rsidR="00013428" w:rsidRPr="00551C7C">
        <w:rPr>
          <w:rFonts w:ascii="Arial" w:hAnsi="Arial" w:cs="Arial"/>
          <w:b/>
          <w:bCs/>
          <w:color w:val="000000" w:themeColor="text1"/>
          <w:sz w:val="24"/>
          <w:szCs w:val="24"/>
        </w:rPr>
        <w:t>factors</w:t>
      </w:r>
      <w:bookmarkEnd w:id="17"/>
    </w:p>
    <w:p w14:paraId="55EAE31C" w14:textId="5158ACB1" w:rsidR="008C4B4A" w:rsidRPr="00877383" w:rsidRDefault="00013428" w:rsidP="00FC7FA1">
      <w:pPr>
        <w:spacing w:line="360" w:lineRule="auto"/>
        <w:jc w:val="both"/>
        <w:rPr>
          <w:rFonts w:ascii="Arial" w:hAnsi="Arial" w:cs="Arial"/>
        </w:rPr>
      </w:pPr>
      <w:r w:rsidRPr="00877383">
        <w:rPr>
          <w:rFonts w:ascii="Arial" w:hAnsi="Arial" w:cs="Arial"/>
        </w:rPr>
        <w:t>The</w:t>
      </w:r>
      <w:r w:rsidR="00496EA0" w:rsidRPr="00877383">
        <w:rPr>
          <w:rFonts w:ascii="Arial" w:hAnsi="Arial" w:cs="Arial"/>
        </w:rPr>
        <w:t xml:space="preserve"> attractive laws of </w:t>
      </w:r>
      <w:r w:rsidR="00524715" w:rsidRPr="00877383">
        <w:rPr>
          <w:rFonts w:ascii="Arial" w:hAnsi="Arial" w:cs="Arial"/>
        </w:rPr>
        <w:t>Romania</w:t>
      </w:r>
      <w:r w:rsidR="00496EA0" w:rsidRPr="00877383">
        <w:rPr>
          <w:rFonts w:ascii="Arial" w:hAnsi="Arial" w:cs="Arial"/>
        </w:rPr>
        <w:t xml:space="preserve"> like consumer protection </w:t>
      </w:r>
      <w:r w:rsidR="000C5C46" w:rsidRPr="00877383">
        <w:rPr>
          <w:rFonts w:ascii="Arial" w:hAnsi="Arial" w:cs="Arial"/>
        </w:rPr>
        <w:t>act, employment</w:t>
      </w:r>
      <w:r w:rsidR="00496EA0" w:rsidRPr="00877383">
        <w:rPr>
          <w:rFonts w:ascii="Arial" w:hAnsi="Arial" w:cs="Arial"/>
        </w:rPr>
        <w:t xml:space="preserve"> law, copyright and patent </w:t>
      </w:r>
      <w:r w:rsidRPr="00877383">
        <w:rPr>
          <w:rFonts w:ascii="Arial" w:hAnsi="Arial" w:cs="Arial"/>
        </w:rPr>
        <w:t>law. Consumer</w:t>
      </w:r>
      <w:r w:rsidR="00496EA0" w:rsidRPr="00877383">
        <w:rPr>
          <w:rFonts w:ascii="Arial" w:hAnsi="Arial" w:cs="Arial"/>
        </w:rPr>
        <w:t xml:space="preserve"> protection law can help the company to serve well with</w:t>
      </w:r>
      <w:r w:rsidR="00524715" w:rsidRPr="00877383">
        <w:rPr>
          <w:rFonts w:ascii="Arial" w:hAnsi="Arial" w:cs="Arial"/>
        </w:rPr>
        <w:t xml:space="preserve"> </w:t>
      </w:r>
      <w:r w:rsidR="00496EA0" w:rsidRPr="00877383">
        <w:rPr>
          <w:rFonts w:ascii="Arial" w:hAnsi="Arial" w:cs="Arial"/>
        </w:rPr>
        <w:t>proper security.</w:t>
      </w:r>
    </w:p>
    <w:p w14:paraId="1CB7607B" w14:textId="26348B7F" w:rsidR="00A63218" w:rsidRPr="00551C7C" w:rsidRDefault="00190C78" w:rsidP="00551C7C">
      <w:pPr>
        <w:pStyle w:val="Heading1"/>
        <w:rPr>
          <w:rFonts w:ascii="Arial" w:hAnsi="Arial" w:cs="Arial"/>
          <w:b/>
          <w:bCs/>
          <w:color w:val="171717" w:themeColor="background2" w:themeShade="1A"/>
          <w:sz w:val="24"/>
          <w:szCs w:val="24"/>
        </w:rPr>
      </w:pPr>
      <w:bookmarkStart w:id="18" w:name="_Toc134184354"/>
      <w:r>
        <w:rPr>
          <w:rFonts w:ascii="Arial" w:hAnsi="Arial" w:cs="Arial"/>
          <w:b/>
          <w:bCs/>
          <w:color w:val="171717" w:themeColor="background2" w:themeShade="1A"/>
          <w:sz w:val="24"/>
          <w:szCs w:val="24"/>
        </w:rPr>
        <w:t xml:space="preserve">3. </w:t>
      </w:r>
      <w:r w:rsidR="00A63218" w:rsidRPr="00551C7C">
        <w:rPr>
          <w:rFonts w:ascii="Arial" w:hAnsi="Arial" w:cs="Arial"/>
          <w:b/>
          <w:bCs/>
          <w:color w:val="171717" w:themeColor="background2" w:themeShade="1A"/>
          <w:sz w:val="24"/>
          <w:szCs w:val="24"/>
        </w:rPr>
        <w:t xml:space="preserve">The differences between the business environment of the United Kingdom </w:t>
      </w:r>
      <w:r w:rsidR="000C5C46" w:rsidRPr="00551C7C">
        <w:rPr>
          <w:rFonts w:ascii="Arial" w:hAnsi="Arial" w:cs="Arial"/>
          <w:b/>
          <w:bCs/>
          <w:color w:val="171717" w:themeColor="background2" w:themeShade="1A"/>
          <w:sz w:val="24"/>
          <w:szCs w:val="24"/>
        </w:rPr>
        <w:t>and</w:t>
      </w:r>
      <w:r w:rsidR="00A63218" w:rsidRPr="00551C7C">
        <w:rPr>
          <w:rFonts w:ascii="Arial" w:hAnsi="Arial" w:cs="Arial"/>
          <w:b/>
          <w:bCs/>
          <w:color w:val="171717" w:themeColor="background2" w:themeShade="1A"/>
          <w:sz w:val="24"/>
          <w:szCs w:val="24"/>
        </w:rPr>
        <w:t xml:space="preserve"> Romania</w:t>
      </w:r>
      <w:bookmarkEnd w:id="18"/>
    </w:p>
    <w:p w14:paraId="32D57215" w14:textId="31BA9445" w:rsidR="008C4B4A" w:rsidRDefault="007F4630" w:rsidP="00FC7FA1">
      <w:pPr>
        <w:spacing w:line="360" w:lineRule="auto"/>
        <w:jc w:val="both"/>
        <w:rPr>
          <w:rFonts w:ascii="Arial" w:hAnsi="Arial" w:cs="Arial"/>
        </w:rPr>
      </w:pPr>
      <w:r w:rsidRPr="007F4630">
        <w:rPr>
          <w:rFonts w:ascii="Arial" w:hAnsi="Arial" w:cs="Arial"/>
        </w:rPr>
        <w:t>A business environment is a space where management performs their operation with the help of</w:t>
      </w:r>
      <w:r>
        <w:rPr>
          <w:rFonts w:ascii="Arial" w:hAnsi="Arial" w:cs="Arial"/>
        </w:rPr>
        <w:t xml:space="preserve"> </w:t>
      </w:r>
      <w:r w:rsidRPr="007F4630">
        <w:rPr>
          <w:rFonts w:ascii="Arial" w:hAnsi="Arial" w:cs="Arial"/>
        </w:rPr>
        <w:t>their employee. The environment can vary from one country to another. The UK has a different</w:t>
      </w:r>
      <w:r>
        <w:rPr>
          <w:rFonts w:ascii="Arial" w:hAnsi="Arial" w:cs="Arial"/>
        </w:rPr>
        <w:t xml:space="preserve"> </w:t>
      </w:r>
      <w:r w:rsidRPr="007F4630">
        <w:rPr>
          <w:rFonts w:ascii="Arial" w:hAnsi="Arial" w:cs="Arial"/>
        </w:rPr>
        <w:t xml:space="preserve">business environment as compared to </w:t>
      </w:r>
      <w:r>
        <w:rPr>
          <w:rFonts w:ascii="Arial" w:hAnsi="Arial" w:cs="Arial"/>
        </w:rPr>
        <w:t xml:space="preserve">different country </w:t>
      </w:r>
      <w:r w:rsidRPr="007F4630">
        <w:rPr>
          <w:rFonts w:ascii="Arial" w:hAnsi="Arial" w:cs="Arial"/>
        </w:rPr>
        <w:t>(Pisani et al. 2017). They have different economic</w:t>
      </w:r>
      <w:r>
        <w:rPr>
          <w:rFonts w:ascii="Arial" w:hAnsi="Arial" w:cs="Arial"/>
        </w:rPr>
        <w:t xml:space="preserve"> </w:t>
      </w:r>
      <w:r w:rsidRPr="007F4630">
        <w:rPr>
          <w:rFonts w:ascii="Arial" w:hAnsi="Arial" w:cs="Arial"/>
        </w:rPr>
        <w:t>structures, scalability, resource allocation, recruitment, and selection criteria, the motivation</w:t>
      </w:r>
      <w:r>
        <w:rPr>
          <w:rFonts w:ascii="Arial" w:hAnsi="Arial" w:cs="Arial"/>
        </w:rPr>
        <w:t xml:space="preserve"> </w:t>
      </w:r>
      <w:r w:rsidRPr="007F4630">
        <w:rPr>
          <w:rFonts w:ascii="Arial" w:hAnsi="Arial" w:cs="Arial"/>
        </w:rPr>
        <w:t>behind innovation and creativity, and many more. Application theory of business environment</w:t>
      </w:r>
      <w:r>
        <w:rPr>
          <w:rFonts w:ascii="Arial" w:hAnsi="Arial" w:cs="Arial"/>
        </w:rPr>
        <w:t xml:space="preserve"> </w:t>
      </w:r>
      <w:r w:rsidRPr="007F4630">
        <w:rPr>
          <w:rFonts w:ascii="Arial" w:hAnsi="Arial" w:cs="Arial"/>
        </w:rPr>
        <w:t>consists of enactment, institutional theories and development, environment evaluation, and</w:t>
      </w:r>
      <w:r>
        <w:rPr>
          <w:rFonts w:ascii="Arial" w:hAnsi="Arial" w:cs="Arial"/>
        </w:rPr>
        <w:t xml:space="preserve"> </w:t>
      </w:r>
      <w:r w:rsidRPr="007F4630">
        <w:rPr>
          <w:rFonts w:ascii="Arial" w:hAnsi="Arial" w:cs="Arial"/>
        </w:rPr>
        <w:t>transaction or economy (Richards, 2018). Through this, they welcome new opportunities and</w:t>
      </w:r>
      <w:r>
        <w:rPr>
          <w:rFonts w:ascii="Arial" w:hAnsi="Arial" w:cs="Arial"/>
        </w:rPr>
        <w:t xml:space="preserve"> </w:t>
      </w:r>
      <w:r w:rsidRPr="007F4630">
        <w:rPr>
          <w:rFonts w:ascii="Arial" w:hAnsi="Arial" w:cs="Arial"/>
        </w:rPr>
        <w:t>start-ups and give flexibility to domestic and international business management. The</w:t>
      </w:r>
      <w:r>
        <w:rPr>
          <w:rFonts w:ascii="Arial" w:hAnsi="Arial" w:cs="Arial"/>
        </w:rPr>
        <w:t xml:space="preserve"> Romanian </w:t>
      </w:r>
      <w:r w:rsidRPr="007F4630">
        <w:rPr>
          <w:rFonts w:ascii="Arial" w:hAnsi="Arial" w:cs="Arial"/>
        </w:rPr>
        <w:t>business environment</w:t>
      </w:r>
      <w:r>
        <w:rPr>
          <w:rFonts w:ascii="Arial" w:hAnsi="Arial" w:cs="Arial"/>
        </w:rPr>
        <w:t xml:space="preserve"> is</w:t>
      </w:r>
      <w:r w:rsidRPr="007F4630">
        <w:rPr>
          <w:rFonts w:ascii="Arial" w:hAnsi="Arial" w:cs="Arial"/>
        </w:rPr>
        <w:t xml:space="preserve"> different from the UK. </w:t>
      </w:r>
      <w:r w:rsidR="000C5C46" w:rsidRPr="007F4630">
        <w:rPr>
          <w:rFonts w:ascii="Arial" w:hAnsi="Arial" w:cs="Arial"/>
        </w:rPr>
        <w:t>Oak North</w:t>
      </w:r>
      <w:r w:rsidRPr="007F4630">
        <w:rPr>
          <w:rFonts w:ascii="Arial" w:hAnsi="Arial" w:cs="Arial"/>
        </w:rPr>
        <w:t xml:space="preserve"> Bank will get attracted while</w:t>
      </w:r>
      <w:r>
        <w:rPr>
          <w:rFonts w:ascii="Arial" w:hAnsi="Arial" w:cs="Arial"/>
        </w:rPr>
        <w:t xml:space="preserve"> </w:t>
      </w:r>
      <w:r w:rsidRPr="007F4630">
        <w:rPr>
          <w:rFonts w:ascii="Arial" w:hAnsi="Arial" w:cs="Arial"/>
        </w:rPr>
        <w:t>investing and expanding its services. For example, the nature of being polite and professional</w:t>
      </w:r>
      <w:r>
        <w:rPr>
          <w:rFonts w:ascii="Arial" w:hAnsi="Arial" w:cs="Arial"/>
        </w:rPr>
        <w:t xml:space="preserve"> </w:t>
      </w:r>
      <w:r w:rsidRPr="007F4630">
        <w:rPr>
          <w:rFonts w:ascii="Arial" w:hAnsi="Arial" w:cs="Arial"/>
        </w:rPr>
        <w:t xml:space="preserve">helps the </w:t>
      </w:r>
      <w:r w:rsidR="000C5C46" w:rsidRPr="007F4630">
        <w:rPr>
          <w:rFonts w:ascii="Arial" w:hAnsi="Arial" w:cs="Arial"/>
        </w:rPr>
        <w:t>Oak North</w:t>
      </w:r>
      <w:r w:rsidRPr="007F4630">
        <w:rPr>
          <w:rFonts w:ascii="Arial" w:hAnsi="Arial" w:cs="Arial"/>
        </w:rPr>
        <w:t xml:space="preserve"> bank to keep their expansion </w:t>
      </w:r>
      <w:r w:rsidRPr="007F4630">
        <w:rPr>
          <w:rFonts w:ascii="Arial" w:hAnsi="Arial" w:cs="Arial"/>
        </w:rPr>
        <w:lastRenderedPageBreak/>
        <w:t>thoughts in front of them. They have</w:t>
      </w:r>
      <w:r>
        <w:rPr>
          <w:rFonts w:ascii="Arial" w:hAnsi="Arial" w:cs="Arial"/>
        </w:rPr>
        <w:t xml:space="preserve"> </w:t>
      </w:r>
      <w:r w:rsidRPr="007F4630">
        <w:rPr>
          <w:rFonts w:ascii="Arial" w:hAnsi="Arial" w:cs="Arial"/>
        </w:rPr>
        <w:t xml:space="preserve">punctuality in their work so that </w:t>
      </w:r>
      <w:r w:rsidR="000C5C46" w:rsidRPr="007F4630">
        <w:rPr>
          <w:rFonts w:ascii="Arial" w:hAnsi="Arial" w:cs="Arial"/>
        </w:rPr>
        <w:t>Oak North</w:t>
      </w:r>
      <w:r w:rsidRPr="007F4630">
        <w:rPr>
          <w:rFonts w:ascii="Arial" w:hAnsi="Arial" w:cs="Arial"/>
        </w:rPr>
        <w:t xml:space="preserve"> Bank gets every update related to their performance</w:t>
      </w:r>
      <w:r>
        <w:rPr>
          <w:rFonts w:ascii="Arial" w:hAnsi="Arial" w:cs="Arial"/>
        </w:rPr>
        <w:t xml:space="preserve"> </w:t>
      </w:r>
      <w:r w:rsidRPr="007F4630">
        <w:rPr>
          <w:rFonts w:ascii="Arial" w:hAnsi="Arial" w:cs="Arial"/>
        </w:rPr>
        <w:t xml:space="preserve">on time. Their effective business etiquette helps </w:t>
      </w:r>
      <w:r w:rsidR="000C5C46" w:rsidRPr="007F4630">
        <w:rPr>
          <w:rFonts w:ascii="Arial" w:hAnsi="Arial" w:cs="Arial"/>
        </w:rPr>
        <w:t>Oak North</w:t>
      </w:r>
      <w:r w:rsidRPr="007F4630">
        <w:rPr>
          <w:rFonts w:ascii="Arial" w:hAnsi="Arial" w:cs="Arial"/>
        </w:rPr>
        <w:t xml:space="preserve"> Bank to establish their services </w:t>
      </w:r>
      <w:r>
        <w:rPr>
          <w:rFonts w:ascii="Arial" w:hAnsi="Arial" w:cs="Arial"/>
        </w:rPr>
        <w:t xml:space="preserve">in different country </w:t>
      </w:r>
      <w:sdt>
        <w:sdtPr>
          <w:rPr>
            <w:rFonts w:ascii="Arial" w:hAnsi="Arial" w:cs="Arial"/>
          </w:rPr>
          <w:id w:val="-1607033504"/>
          <w:citation/>
        </w:sdtPr>
        <w:sdtContent>
          <w:r w:rsidR="00F01CF8">
            <w:rPr>
              <w:rFonts w:ascii="Arial" w:hAnsi="Arial" w:cs="Arial"/>
            </w:rPr>
            <w:fldChar w:fldCharType="begin"/>
          </w:r>
          <w:r w:rsidR="00F01CF8">
            <w:rPr>
              <w:rFonts w:ascii="Arial" w:hAnsi="Arial" w:cs="Arial"/>
            </w:rPr>
            <w:instrText xml:space="preserve"> CITATION Beu17 \l 2057 </w:instrText>
          </w:r>
          <w:r w:rsidR="00F01CF8">
            <w:rPr>
              <w:rFonts w:ascii="Arial" w:hAnsi="Arial" w:cs="Arial"/>
            </w:rPr>
            <w:fldChar w:fldCharType="separate"/>
          </w:r>
          <w:r w:rsidR="002B57FA" w:rsidRPr="002B57FA">
            <w:rPr>
              <w:rFonts w:ascii="Arial" w:hAnsi="Arial" w:cs="Arial"/>
              <w:noProof/>
            </w:rPr>
            <w:t>(Beugelsdijk, 2017)</w:t>
          </w:r>
          <w:r w:rsidR="00F01CF8">
            <w:rPr>
              <w:rFonts w:ascii="Arial" w:hAnsi="Arial" w:cs="Arial"/>
            </w:rPr>
            <w:fldChar w:fldCharType="end"/>
          </w:r>
        </w:sdtContent>
      </w:sdt>
      <w:r w:rsidR="00F01CF8">
        <w:rPr>
          <w:rFonts w:ascii="Arial" w:hAnsi="Arial" w:cs="Arial"/>
        </w:rPr>
        <w:t xml:space="preserve">. </w:t>
      </w:r>
      <w:r w:rsidRPr="007F4630">
        <w:rPr>
          <w:rFonts w:ascii="Arial" w:hAnsi="Arial" w:cs="Arial"/>
        </w:rPr>
        <w:t>The positive gesture and attitude of the employees, calling</w:t>
      </w:r>
      <w:r>
        <w:rPr>
          <w:rFonts w:ascii="Arial" w:hAnsi="Arial" w:cs="Arial"/>
        </w:rPr>
        <w:t xml:space="preserve"> </w:t>
      </w:r>
      <w:r w:rsidRPr="007F4630">
        <w:rPr>
          <w:rFonts w:ascii="Arial" w:hAnsi="Arial" w:cs="Arial"/>
        </w:rPr>
        <w:t>them with proper respect, always following up, punctuality, light handshake and physical</w:t>
      </w:r>
      <w:r>
        <w:rPr>
          <w:rFonts w:ascii="Arial" w:hAnsi="Arial" w:cs="Arial"/>
        </w:rPr>
        <w:t xml:space="preserve"> </w:t>
      </w:r>
      <w:r w:rsidRPr="007F4630">
        <w:rPr>
          <w:rFonts w:ascii="Arial" w:hAnsi="Arial" w:cs="Arial"/>
        </w:rPr>
        <w:t>contact, and professional attitude help them in building good relationships with them. Advanced</w:t>
      </w:r>
      <w:r>
        <w:rPr>
          <w:rFonts w:ascii="Arial" w:hAnsi="Arial" w:cs="Arial"/>
        </w:rPr>
        <w:t xml:space="preserve"> </w:t>
      </w:r>
      <w:r w:rsidRPr="007F4630">
        <w:rPr>
          <w:rFonts w:ascii="Arial" w:hAnsi="Arial" w:cs="Arial"/>
        </w:rPr>
        <w:t>technology helps in building the business and effective skills of the employee will support the</w:t>
      </w:r>
      <w:r>
        <w:rPr>
          <w:rFonts w:ascii="Arial" w:hAnsi="Arial" w:cs="Arial"/>
        </w:rPr>
        <w:t xml:space="preserve"> </w:t>
      </w:r>
      <w:r w:rsidRPr="007F4630">
        <w:rPr>
          <w:rFonts w:ascii="Arial" w:hAnsi="Arial" w:cs="Arial"/>
        </w:rPr>
        <w:t>growth of the nation and bank. Government rules and policies like foreign trade policy, tax</w:t>
      </w:r>
      <w:r>
        <w:rPr>
          <w:rFonts w:ascii="Arial" w:hAnsi="Arial" w:cs="Arial"/>
        </w:rPr>
        <w:t xml:space="preserve"> </w:t>
      </w:r>
      <w:r w:rsidRPr="007F4630">
        <w:rPr>
          <w:rFonts w:ascii="Arial" w:hAnsi="Arial" w:cs="Arial"/>
        </w:rPr>
        <w:t>policy, and trade restrictions. This will save the company from any illegal activity such as inside</w:t>
      </w:r>
      <w:r>
        <w:rPr>
          <w:rFonts w:ascii="Arial" w:hAnsi="Arial" w:cs="Arial"/>
        </w:rPr>
        <w:t xml:space="preserve"> </w:t>
      </w:r>
      <w:r w:rsidRPr="007F4630">
        <w:rPr>
          <w:rFonts w:ascii="Arial" w:hAnsi="Arial" w:cs="Arial"/>
        </w:rPr>
        <w:t>the organization or any external affection. Environment conditions like pressure from NGOs play</w:t>
      </w:r>
      <w:r>
        <w:rPr>
          <w:rFonts w:ascii="Arial" w:hAnsi="Arial" w:cs="Arial"/>
        </w:rPr>
        <w:t xml:space="preserve"> </w:t>
      </w:r>
      <w:r w:rsidRPr="007F4630">
        <w:rPr>
          <w:rFonts w:ascii="Arial" w:hAnsi="Arial" w:cs="Arial"/>
        </w:rPr>
        <w:t>a supportive role and help in managing any task where the environment can be involved. Legal</w:t>
      </w:r>
      <w:r>
        <w:rPr>
          <w:rFonts w:ascii="Arial" w:hAnsi="Arial" w:cs="Arial"/>
        </w:rPr>
        <w:t xml:space="preserve"> </w:t>
      </w:r>
      <w:r w:rsidRPr="007F4630">
        <w:rPr>
          <w:rFonts w:ascii="Arial" w:hAnsi="Arial" w:cs="Arial"/>
        </w:rPr>
        <w:t>factors like copyright law will provide better support and help like weather and climate i</w:t>
      </w:r>
      <w:r>
        <w:rPr>
          <w:rFonts w:ascii="Arial" w:hAnsi="Arial" w:cs="Arial"/>
        </w:rPr>
        <w:t xml:space="preserve">n </w:t>
      </w:r>
      <w:r w:rsidRPr="007F4630">
        <w:rPr>
          <w:rFonts w:ascii="Arial" w:hAnsi="Arial" w:cs="Arial"/>
        </w:rPr>
        <w:t xml:space="preserve">recognition of the identification of the </w:t>
      </w:r>
      <w:r w:rsidR="000C5C46" w:rsidRPr="007F4630">
        <w:rPr>
          <w:rFonts w:ascii="Arial" w:hAnsi="Arial" w:cs="Arial"/>
        </w:rPr>
        <w:t>Oak North</w:t>
      </w:r>
      <w:r w:rsidRPr="007F4630">
        <w:rPr>
          <w:rFonts w:ascii="Arial" w:hAnsi="Arial" w:cs="Arial"/>
        </w:rPr>
        <w:t xml:space="preserve"> Bank.</w:t>
      </w:r>
    </w:p>
    <w:p w14:paraId="1A4475E9" w14:textId="063A9BA8" w:rsidR="005C0A57" w:rsidRPr="00220661" w:rsidRDefault="00190C78" w:rsidP="00551C7C">
      <w:pPr>
        <w:pStyle w:val="Heading1"/>
        <w:rPr>
          <w:rFonts w:ascii="Arial" w:hAnsi="Arial" w:cs="Arial"/>
          <w:b/>
          <w:bCs/>
          <w:color w:val="171717" w:themeColor="background2" w:themeShade="1A"/>
          <w:sz w:val="24"/>
          <w:szCs w:val="24"/>
        </w:rPr>
      </w:pPr>
      <w:bookmarkStart w:id="19" w:name="_Hlk133839870"/>
      <w:bookmarkStart w:id="20" w:name="_Toc134184355"/>
      <w:r>
        <w:rPr>
          <w:rFonts w:ascii="Arial" w:hAnsi="Arial" w:cs="Arial"/>
          <w:b/>
          <w:bCs/>
          <w:color w:val="171717" w:themeColor="background2" w:themeShade="1A"/>
          <w:sz w:val="24"/>
          <w:szCs w:val="24"/>
        </w:rPr>
        <w:t xml:space="preserve">4. </w:t>
      </w:r>
      <w:r w:rsidR="005C0A57" w:rsidRPr="00220661">
        <w:rPr>
          <w:rFonts w:ascii="Arial" w:hAnsi="Arial" w:cs="Arial"/>
          <w:b/>
          <w:bCs/>
          <w:color w:val="171717" w:themeColor="background2" w:themeShade="1A"/>
          <w:sz w:val="24"/>
          <w:szCs w:val="24"/>
        </w:rPr>
        <w:t>Evaluation of opportunities and challenges</w:t>
      </w:r>
      <w:bookmarkEnd w:id="20"/>
    </w:p>
    <w:p w14:paraId="275F4448" w14:textId="72E5F923" w:rsidR="00F01CF8" w:rsidRPr="00220661" w:rsidRDefault="00190C78" w:rsidP="00551C7C">
      <w:pPr>
        <w:pStyle w:val="Heading2"/>
        <w:rPr>
          <w:rFonts w:ascii="Arial" w:hAnsi="Arial" w:cs="Arial"/>
          <w:b/>
          <w:bCs/>
          <w:color w:val="171717" w:themeColor="background2" w:themeShade="1A"/>
          <w:sz w:val="24"/>
          <w:szCs w:val="24"/>
        </w:rPr>
      </w:pPr>
      <w:bookmarkStart w:id="21" w:name="_Toc134184356"/>
      <w:bookmarkEnd w:id="19"/>
      <w:r>
        <w:rPr>
          <w:rFonts w:ascii="Arial" w:hAnsi="Arial" w:cs="Arial"/>
          <w:b/>
          <w:bCs/>
          <w:color w:val="171717" w:themeColor="background2" w:themeShade="1A"/>
          <w:sz w:val="24"/>
          <w:szCs w:val="24"/>
        </w:rPr>
        <w:t xml:space="preserve">4.1. </w:t>
      </w:r>
      <w:r w:rsidR="00F01CF8" w:rsidRPr="00220661">
        <w:rPr>
          <w:rFonts w:ascii="Arial" w:hAnsi="Arial" w:cs="Arial"/>
          <w:b/>
          <w:bCs/>
          <w:color w:val="171717" w:themeColor="background2" w:themeShade="1A"/>
          <w:sz w:val="24"/>
          <w:szCs w:val="24"/>
        </w:rPr>
        <w:t>Evaluation o</w:t>
      </w:r>
      <w:r w:rsidR="005C0A57" w:rsidRPr="00220661">
        <w:rPr>
          <w:rFonts w:ascii="Arial" w:hAnsi="Arial" w:cs="Arial"/>
          <w:b/>
          <w:bCs/>
          <w:color w:val="171717" w:themeColor="background2" w:themeShade="1A"/>
          <w:sz w:val="24"/>
          <w:szCs w:val="24"/>
        </w:rPr>
        <w:t xml:space="preserve">f </w:t>
      </w:r>
      <w:r w:rsidR="00F01CF8" w:rsidRPr="00220661">
        <w:rPr>
          <w:rFonts w:ascii="Arial" w:hAnsi="Arial" w:cs="Arial"/>
          <w:b/>
          <w:bCs/>
          <w:color w:val="171717" w:themeColor="background2" w:themeShade="1A"/>
          <w:sz w:val="24"/>
          <w:szCs w:val="24"/>
        </w:rPr>
        <w:t>opportunity</w:t>
      </w:r>
      <w:bookmarkEnd w:id="21"/>
    </w:p>
    <w:p w14:paraId="5CF62D5A" w14:textId="7A6D556B" w:rsidR="008C4B4A" w:rsidRDefault="005C0A57" w:rsidP="00FC7FA1">
      <w:pPr>
        <w:spacing w:line="360" w:lineRule="auto"/>
        <w:jc w:val="both"/>
        <w:rPr>
          <w:rFonts w:ascii="Arial" w:hAnsi="Arial" w:cs="Arial"/>
        </w:rPr>
      </w:pPr>
      <w:r w:rsidRPr="005C0A57">
        <w:rPr>
          <w:rFonts w:ascii="Arial" w:hAnsi="Arial" w:cs="Arial"/>
        </w:rPr>
        <w:t>Opportunity is a term that can be classified as welcoming new ideas and innovative skills to the</w:t>
      </w:r>
      <w:r>
        <w:rPr>
          <w:rFonts w:ascii="Arial" w:hAnsi="Arial" w:cs="Arial"/>
        </w:rPr>
        <w:t xml:space="preserve"> </w:t>
      </w:r>
      <w:r w:rsidRPr="005C0A57">
        <w:rPr>
          <w:rFonts w:ascii="Arial" w:hAnsi="Arial" w:cs="Arial"/>
        </w:rPr>
        <w:t>business.</w:t>
      </w:r>
      <w:r w:rsidRPr="005C0A57">
        <w:t xml:space="preserve"> </w:t>
      </w:r>
      <w:r w:rsidRPr="005C0A57">
        <w:rPr>
          <w:rFonts w:ascii="Arial" w:hAnsi="Arial" w:cs="Arial"/>
        </w:rPr>
        <w:t>Corporate governance is a term for a collection of rules and regulations. It is a kind of</w:t>
      </w:r>
      <w:r>
        <w:rPr>
          <w:rFonts w:ascii="Arial" w:hAnsi="Arial" w:cs="Arial"/>
        </w:rPr>
        <w:t xml:space="preserve"> </w:t>
      </w:r>
      <w:r w:rsidRPr="005C0A57">
        <w:rPr>
          <w:rFonts w:ascii="Arial" w:hAnsi="Arial" w:cs="Arial"/>
        </w:rPr>
        <w:t>framework that helps companies to take a valid decision, operating business operations under the</w:t>
      </w:r>
      <w:r>
        <w:rPr>
          <w:rFonts w:ascii="Arial" w:hAnsi="Arial" w:cs="Arial"/>
        </w:rPr>
        <w:t xml:space="preserve"> </w:t>
      </w:r>
      <w:r w:rsidRPr="005C0A57">
        <w:rPr>
          <w:rFonts w:ascii="Arial" w:hAnsi="Arial" w:cs="Arial"/>
        </w:rPr>
        <w:t>following protocols. The principles of corporate governance are accountability, transparency, fairness, independence, social responsibility, and independence</w:t>
      </w:r>
      <w:sdt>
        <w:sdtPr>
          <w:rPr>
            <w:rFonts w:ascii="Arial" w:hAnsi="Arial" w:cs="Arial"/>
          </w:rPr>
          <w:id w:val="-1841295647"/>
          <w:citation/>
        </w:sdtPr>
        <w:sdtContent>
          <w:r>
            <w:rPr>
              <w:rFonts w:ascii="Arial" w:hAnsi="Arial" w:cs="Arial"/>
            </w:rPr>
            <w:fldChar w:fldCharType="begin"/>
          </w:r>
          <w:r>
            <w:rPr>
              <w:rFonts w:ascii="Arial" w:hAnsi="Arial" w:cs="Arial"/>
            </w:rPr>
            <w:instrText xml:space="preserve"> CITATION Fre18 \l 2057 </w:instrText>
          </w:r>
          <w:r>
            <w:rPr>
              <w:rFonts w:ascii="Arial" w:hAnsi="Arial" w:cs="Arial"/>
            </w:rPr>
            <w:fldChar w:fldCharType="separate"/>
          </w:r>
          <w:r w:rsidR="002B57FA">
            <w:rPr>
              <w:rFonts w:ascii="Arial" w:hAnsi="Arial" w:cs="Arial"/>
              <w:noProof/>
            </w:rPr>
            <w:t xml:space="preserve"> </w:t>
          </w:r>
          <w:r w:rsidR="002B57FA" w:rsidRPr="002B57FA">
            <w:rPr>
              <w:rFonts w:ascii="Arial" w:hAnsi="Arial" w:cs="Arial"/>
              <w:noProof/>
            </w:rPr>
            <w:t>(Doh, 2018)</w:t>
          </w:r>
          <w:r>
            <w:rPr>
              <w:rFonts w:ascii="Arial" w:hAnsi="Arial" w:cs="Arial"/>
            </w:rPr>
            <w:fldChar w:fldCharType="end"/>
          </w:r>
        </w:sdtContent>
      </w:sdt>
      <w:r w:rsidR="00535B1F">
        <w:rPr>
          <w:rFonts w:ascii="Arial" w:hAnsi="Arial" w:cs="Arial"/>
        </w:rPr>
        <w:t xml:space="preserve">. </w:t>
      </w:r>
      <w:r w:rsidR="00535B1F" w:rsidRPr="00535B1F">
        <w:rPr>
          <w:rFonts w:ascii="Arial" w:hAnsi="Arial" w:cs="Arial"/>
        </w:rPr>
        <w:t>They</w:t>
      </w:r>
      <w:r w:rsidR="00535B1F">
        <w:rPr>
          <w:rFonts w:ascii="Arial" w:hAnsi="Arial" w:cs="Arial"/>
        </w:rPr>
        <w:t xml:space="preserve"> </w:t>
      </w:r>
      <w:r w:rsidR="00535B1F" w:rsidRPr="00535B1F">
        <w:rPr>
          <w:rFonts w:ascii="Arial" w:hAnsi="Arial" w:cs="Arial"/>
        </w:rPr>
        <w:t>followed and focused on 4p that is people, purpose, process, and performance. Oak North Bank</w:t>
      </w:r>
      <w:r w:rsidR="00535B1F">
        <w:rPr>
          <w:rFonts w:ascii="Arial" w:hAnsi="Arial" w:cs="Arial"/>
        </w:rPr>
        <w:t xml:space="preserve"> </w:t>
      </w:r>
      <w:r w:rsidR="00535B1F" w:rsidRPr="00535B1F">
        <w:rPr>
          <w:rFonts w:ascii="Arial" w:hAnsi="Arial" w:cs="Arial"/>
        </w:rPr>
        <w:t>had to deal with all these aspects. They followed accountability while establishing the branches</w:t>
      </w:r>
      <w:r w:rsidR="00535B1F">
        <w:rPr>
          <w:rFonts w:ascii="Arial" w:hAnsi="Arial" w:cs="Arial"/>
        </w:rPr>
        <w:t xml:space="preserve"> in Romania.</w:t>
      </w:r>
      <w:r w:rsidR="00535B1F" w:rsidRPr="00535B1F">
        <w:t xml:space="preserve"> </w:t>
      </w:r>
      <w:r w:rsidR="00535B1F" w:rsidRPr="00535B1F">
        <w:rPr>
          <w:rFonts w:ascii="Arial" w:hAnsi="Arial" w:cs="Arial"/>
        </w:rPr>
        <w:t>Bank will focus on the management, board of director’s team, investors, and stakeholders. Accountability tends to take responsibility and be ready to take immediate action if</w:t>
      </w:r>
      <w:r w:rsidR="00535B1F">
        <w:rPr>
          <w:rFonts w:ascii="Arial" w:hAnsi="Arial" w:cs="Arial"/>
        </w:rPr>
        <w:t xml:space="preserve"> </w:t>
      </w:r>
      <w:r w:rsidR="00535B1F" w:rsidRPr="00535B1F">
        <w:rPr>
          <w:rFonts w:ascii="Arial" w:hAnsi="Arial" w:cs="Arial"/>
        </w:rPr>
        <w:t>required. For example, organizations have proper agreement documentation so that investors and</w:t>
      </w:r>
      <w:r w:rsidR="00535B1F">
        <w:rPr>
          <w:rFonts w:ascii="Arial" w:hAnsi="Arial" w:cs="Arial"/>
        </w:rPr>
        <w:t xml:space="preserve"> </w:t>
      </w:r>
      <w:r w:rsidR="00535B1F" w:rsidRPr="00535B1F">
        <w:rPr>
          <w:rFonts w:ascii="Arial" w:hAnsi="Arial" w:cs="Arial"/>
        </w:rPr>
        <w:t>stakeholders are confident in serving the management</w:t>
      </w:r>
      <w:sdt>
        <w:sdtPr>
          <w:rPr>
            <w:rFonts w:ascii="Arial" w:hAnsi="Arial" w:cs="Arial"/>
          </w:rPr>
          <w:id w:val="323709714"/>
          <w:citation/>
        </w:sdtPr>
        <w:sdtContent>
          <w:r w:rsidR="00535B1F">
            <w:rPr>
              <w:rFonts w:ascii="Arial" w:hAnsi="Arial" w:cs="Arial"/>
            </w:rPr>
            <w:fldChar w:fldCharType="begin"/>
          </w:r>
          <w:r w:rsidR="00535B1F">
            <w:rPr>
              <w:rFonts w:ascii="Arial" w:hAnsi="Arial" w:cs="Arial"/>
            </w:rPr>
            <w:instrText xml:space="preserve"> CITATION Pau17 \l 2057 </w:instrText>
          </w:r>
          <w:r w:rsidR="00535B1F">
            <w:rPr>
              <w:rFonts w:ascii="Arial" w:hAnsi="Arial" w:cs="Arial"/>
            </w:rPr>
            <w:fldChar w:fldCharType="separate"/>
          </w:r>
          <w:r w:rsidR="002B57FA">
            <w:rPr>
              <w:rFonts w:ascii="Arial" w:hAnsi="Arial" w:cs="Arial"/>
              <w:noProof/>
            </w:rPr>
            <w:t xml:space="preserve"> </w:t>
          </w:r>
          <w:r w:rsidR="002B57FA" w:rsidRPr="002B57FA">
            <w:rPr>
              <w:rFonts w:ascii="Arial" w:hAnsi="Arial" w:cs="Arial"/>
              <w:noProof/>
            </w:rPr>
            <w:t>(Hopkin, 2017)</w:t>
          </w:r>
          <w:r w:rsidR="00535B1F">
            <w:rPr>
              <w:rFonts w:ascii="Arial" w:hAnsi="Arial" w:cs="Arial"/>
            </w:rPr>
            <w:fldChar w:fldCharType="end"/>
          </w:r>
        </w:sdtContent>
      </w:sdt>
      <w:r w:rsidR="00535B1F">
        <w:rPr>
          <w:rFonts w:ascii="Arial" w:hAnsi="Arial" w:cs="Arial"/>
        </w:rPr>
        <w:t>.</w:t>
      </w:r>
      <w:r w:rsidR="00F32153" w:rsidRPr="00F32153">
        <w:t xml:space="preserve"> </w:t>
      </w:r>
      <w:r w:rsidR="00F32153" w:rsidRPr="00F32153">
        <w:rPr>
          <w:rFonts w:ascii="Arial" w:hAnsi="Arial" w:cs="Arial"/>
        </w:rPr>
        <w:t>Fairness is an aspect that</w:t>
      </w:r>
      <w:r w:rsidR="00F32153">
        <w:rPr>
          <w:rFonts w:ascii="Arial" w:hAnsi="Arial" w:cs="Arial"/>
        </w:rPr>
        <w:t xml:space="preserve"> </w:t>
      </w:r>
      <w:r w:rsidR="00F32153" w:rsidRPr="00F32153">
        <w:rPr>
          <w:rFonts w:ascii="Arial" w:hAnsi="Arial" w:cs="Arial"/>
        </w:rPr>
        <w:t>will reflect a good impact on the management. This can help in motivating the stakeholder to</w:t>
      </w:r>
      <w:r w:rsidR="00F32153">
        <w:rPr>
          <w:rFonts w:ascii="Arial" w:hAnsi="Arial" w:cs="Arial"/>
        </w:rPr>
        <w:t xml:space="preserve"> </w:t>
      </w:r>
      <w:r w:rsidR="00F32153" w:rsidRPr="00F32153">
        <w:rPr>
          <w:rFonts w:ascii="Arial" w:hAnsi="Arial" w:cs="Arial"/>
        </w:rPr>
        <w:t>arise their issue related to performance and share their innovation skill. These can be managed by</w:t>
      </w:r>
      <w:r w:rsidR="00F32153">
        <w:rPr>
          <w:rFonts w:ascii="Arial" w:hAnsi="Arial" w:cs="Arial"/>
        </w:rPr>
        <w:t xml:space="preserve"> </w:t>
      </w:r>
      <w:r w:rsidR="00F32153" w:rsidRPr="00F32153">
        <w:rPr>
          <w:rFonts w:ascii="Arial" w:hAnsi="Arial" w:cs="Arial"/>
        </w:rPr>
        <w:t>arranging proper meeting sessions virtually or digitally.</w:t>
      </w:r>
    </w:p>
    <w:p w14:paraId="436DF331" w14:textId="1DD4E955" w:rsidR="00F32153" w:rsidRPr="00220661" w:rsidRDefault="00190C78" w:rsidP="00551C7C">
      <w:pPr>
        <w:pStyle w:val="Heading2"/>
        <w:rPr>
          <w:rFonts w:ascii="Arial" w:hAnsi="Arial" w:cs="Arial"/>
          <w:b/>
          <w:bCs/>
          <w:color w:val="171717" w:themeColor="background2" w:themeShade="1A"/>
          <w:sz w:val="24"/>
          <w:szCs w:val="24"/>
        </w:rPr>
      </w:pPr>
      <w:bookmarkStart w:id="22" w:name="_Toc134184357"/>
      <w:r>
        <w:rPr>
          <w:rFonts w:ascii="Arial" w:hAnsi="Arial" w:cs="Arial"/>
          <w:b/>
          <w:bCs/>
          <w:color w:val="171717" w:themeColor="background2" w:themeShade="1A"/>
          <w:sz w:val="24"/>
          <w:szCs w:val="24"/>
        </w:rPr>
        <w:t xml:space="preserve">4.2. </w:t>
      </w:r>
      <w:r w:rsidR="00F32153" w:rsidRPr="00220661">
        <w:rPr>
          <w:rFonts w:ascii="Arial" w:hAnsi="Arial" w:cs="Arial"/>
          <w:b/>
          <w:bCs/>
          <w:color w:val="171717" w:themeColor="background2" w:themeShade="1A"/>
          <w:sz w:val="24"/>
          <w:szCs w:val="24"/>
        </w:rPr>
        <w:t>Business strategy</w:t>
      </w:r>
      <w:bookmarkEnd w:id="22"/>
    </w:p>
    <w:p w14:paraId="5FD7ADC0" w14:textId="4FE7CE44" w:rsidR="00F32153" w:rsidRDefault="00F32153" w:rsidP="00FC7FA1">
      <w:pPr>
        <w:spacing w:line="360" w:lineRule="auto"/>
        <w:jc w:val="both"/>
        <w:rPr>
          <w:rFonts w:ascii="Arial" w:hAnsi="Arial" w:cs="Arial"/>
        </w:rPr>
      </w:pPr>
      <w:r w:rsidRPr="00F32153">
        <w:rPr>
          <w:rFonts w:ascii="Arial" w:hAnsi="Arial" w:cs="Arial"/>
        </w:rPr>
        <w:t>Business strategy is an effective way of developing the business</w:t>
      </w:r>
      <w:sdt>
        <w:sdtPr>
          <w:rPr>
            <w:rFonts w:ascii="Arial" w:hAnsi="Arial" w:cs="Arial"/>
          </w:rPr>
          <w:id w:val="-1490473433"/>
          <w:citation/>
        </w:sdtPr>
        <w:sdtContent>
          <w:r>
            <w:rPr>
              <w:rFonts w:ascii="Arial" w:hAnsi="Arial" w:cs="Arial"/>
            </w:rPr>
            <w:fldChar w:fldCharType="begin"/>
          </w:r>
          <w:r>
            <w:rPr>
              <w:rFonts w:ascii="Arial" w:hAnsi="Arial" w:cs="Arial"/>
            </w:rPr>
            <w:instrText xml:space="preserve"> CITATION Kum21 \l 2057 </w:instrText>
          </w:r>
          <w:r>
            <w:rPr>
              <w:rFonts w:ascii="Arial" w:hAnsi="Arial" w:cs="Arial"/>
            </w:rPr>
            <w:fldChar w:fldCharType="separate"/>
          </w:r>
          <w:r w:rsidR="002B57FA">
            <w:rPr>
              <w:rFonts w:ascii="Arial" w:hAnsi="Arial" w:cs="Arial"/>
              <w:noProof/>
            </w:rPr>
            <w:t xml:space="preserve"> </w:t>
          </w:r>
          <w:r w:rsidR="002B57FA" w:rsidRPr="002B57FA">
            <w:rPr>
              <w:rFonts w:ascii="Arial" w:hAnsi="Arial" w:cs="Arial"/>
              <w:noProof/>
            </w:rPr>
            <w:t>(Kumar Raja Vanapalli, Hari Bhakta Sharma,Ved Prakash Ranjan,Biswajit Samal, 2021)</w:t>
          </w:r>
          <w:r>
            <w:rPr>
              <w:rFonts w:ascii="Arial" w:hAnsi="Arial" w:cs="Arial"/>
            </w:rPr>
            <w:fldChar w:fldCharType="end"/>
          </w:r>
        </w:sdtContent>
      </w:sdt>
      <w:r>
        <w:rPr>
          <w:rFonts w:ascii="Arial" w:hAnsi="Arial" w:cs="Arial"/>
        </w:rPr>
        <w:t xml:space="preserve">. </w:t>
      </w:r>
      <w:r w:rsidRPr="00F32153">
        <w:rPr>
          <w:rFonts w:ascii="Arial" w:hAnsi="Arial" w:cs="Arial"/>
        </w:rPr>
        <w:t>For</w:t>
      </w:r>
      <w:r>
        <w:rPr>
          <w:rFonts w:ascii="Arial" w:hAnsi="Arial" w:cs="Arial"/>
        </w:rPr>
        <w:t xml:space="preserve"> </w:t>
      </w:r>
      <w:r w:rsidRPr="00F32153">
        <w:rPr>
          <w:rFonts w:ascii="Arial" w:hAnsi="Arial" w:cs="Arial"/>
        </w:rPr>
        <w:t>example, Oak North Bank developed an application for costumes so that they can take care of</w:t>
      </w:r>
      <w:r>
        <w:rPr>
          <w:rFonts w:ascii="Arial" w:hAnsi="Arial" w:cs="Arial"/>
        </w:rPr>
        <w:t xml:space="preserve"> </w:t>
      </w:r>
      <w:r w:rsidRPr="00F32153">
        <w:rPr>
          <w:rFonts w:ascii="Arial" w:hAnsi="Arial" w:cs="Arial"/>
        </w:rPr>
        <w:t>their amounts, saving, and transaction details anywhere with inquiry facilities. They try to make</w:t>
      </w:r>
      <w:r>
        <w:rPr>
          <w:rFonts w:ascii="Arial" w:hAnsi="Arial" w:cs="Arial"/>
        </w:rPr>
        <w:t xml:space="preserve"> </w:t>
      </w:r>
      <w:r w:rsidRPr="00F32153">
        <w:rPr>
          <w:rFonts w:ascii="Arial" w:hAnsi="Arial" w:cs="Arial"/>
        </w:rPr>
        <w:t>their unique identity and focus on their competitors if they launch any other schemes. While</w:t>
      </w:r>
      <w:r>
        <w:rPr>
          <w:rFonts w:ascii="Arial" w:hAnsi="Arial" w:cs="Arial"/>
        </w:rPr>
        <w:t xml:space="preserve"> </w:t>
      </w:r>
      <w:r w:rsidRPr="00F32153">
        <w:rPr>
          <w:rFonts w:ascii="Arial" w:hAnsi="Arial" w:cs="Arial"/>
        </w:rPr>
        <w:t xml:space="preserve">spreading their </w:t>
      </w:r>
      <w:r w:rsidRPr="00F32153">
        <w:rPr>
          <w:rFonts w:ascii="Arial" w:hAnsi="Arial" w:cs="Arial"/>
        </w:rPr>
        <w:lastRenderedPageBreak/>
        <w:t xml:space="preserve">business in </w:t>
      </w:r>
      <w:r>
        <w:rPr>
          <w:rFonts w:ascii="Arial" w:hAnsi="Arial" w:cs="Arial"/>
        </w:rPr>
        <w:t>Romania</w:t>
      </w:r>
      <w:r w:rsidRPr="00F32153">
        <w:rPr>
          <w:rFonts w:ascii="Arial" w:hAnsi="Arial" w:cs="Arial"/>
        </w:rPr>
        <w:t>, they take care of the customers, implementing the application</w:t>
      </w:r>
      <w:r>
        <w:rPr>
          <w:rFonts w:ascii="Arial" w:hAnsi="Arial" w:cs="Arial"/>
        </w:rPr>
        <w:t xml:space="preserve"> </w:t>
      </w:r>
      <w:r w:rsidRPr="00F32153">
        <w:rPr>
          <w:rFonts w:ascii="Arial" w:hAnsi="Arial" w:cs="Arial"/>
        </w:rPr>
        <w:t>and software like this so that customers can feel free to choose Oak North bank services. In the</w:t>
      </w:r>
      <w:r>
        <w:rPr>
          <w:rFonts w:ascii="Arial" w:hAnsi="Arial" w:cs="Arial"/>
        </w:rPr>
        <w:t xml:space="preserve"> </w:t>
      </w:r>
      <w:r w:rsidRPr="00F32153">
        <w:rPr>
          <w:rFonts w:ascii="Arial" w:hAnsi="Arial" w:cs="Arial"/>
        </w:rPr>
        <w:t>UK organizations make a clear vision of their target and strategic and effective planning on how</w:t>
      </w:r>
      <w:r>
        <w:rPr>
          <w:rFonts w:ascii="Arial" w:hAnsi="Arial" w:cs="Arial"/>
        </w:rPr>
        <w:t xml:space="preserve"> </w:t>
      </w:r>
      <w:r w:rsidRPr="00F32153">
        <w:rPr>
          <w:rFonts w:ascii="Arial" w:hAnsi="Arial" w:cs="Arial"/>
        </w:rPr>
        <w:t>to achieve that target and enhance their market.</w:t>
      </w:r>
    </w:p>
    <w:p w14:paraId="42774F12" w14:textId="616EA407" w:rsidR="00551C7C" w:rsidRPr="00220661" w:rsidRDefault="00190C78" w:rsidP="00551C7C">
      <w:pPr>
        <w:pStyle w:val="Heading2"/>
        <w:rPr>
          <w:rFonts w:ascii="Arial" w:hAnsi="Arial" w:cs="Arial"/>
          <w:b/>
          <w:bCs/>
          <w:color w:val="171717" w:themeColor="background2" w:themeShade="1A"/>
          <w:sz w:val="24"/>
          <w:szCs w:val="24"/>
        </w:rPr>
      </w:pPr>
      <w:bookmarkStart w:id="23" w:name="_Toc134184358"/>
      <w:r>
        <w:rPr>
          <w:rFonts w:ascii="Arial" w:hAnsi="Arial" w:cs="Arial"/>
          <w:b/>
          <w:bCs/>
          <w:color w:val="171717" w:themeColor="background2" w:themeShade="1A"/>
          <w:sz w:val="24"/>
          <w:szCs w:val="24"/>
        </w:rPr>
        <w:t xml:space="preserve">4.3. </w:t>
      </w:r>
      <w:r w:rsidR="00243C83" w:rsidRPr="00220661">
        <w:rPr>
          <w:rFonts w:ascii="Arial" w:hAnsi="Arial" w:cs="Arial"/>
          <w:b/>
          <w:bCs/>
          <w:color w:val="171717" w:themeColor="background2" w:themeShade="1A"/>
          <w:sz w:val="24"/>
          <w:szCs w:val="24"/>
        </w:rPr>
        <w:t>Cultural sensitivity</w:t>
      </w:r>
      <w:bookmarkEnd w:id="23"/>
    </w:p>
    <w:p w14:paraId="23036749" w14:textId="1B345A42" w:rsidR="008C4B4A" w:rsidRDefault="00243C83" w:rsidP="00FC7FA1">
      <w:pPr>
        <w:spacing w:line="360" w:lineRule="auto"/>
        <w:jc w:val="both"/>
        <w:rPr>
          <w:rFonts w:ascii="Arial" w:hAnsi="Arial" w:cs="Arial"/>
        </w:rPr>
      </w:pPr>
      <w:r>
        <w:rPr>
          <w:rFonts w:ascii="Arial" w:hAnsi="Arial" w:cs="Arial"/>
          <w:b/>
          <w:bCs/>
          <w:sz w:val="24"/>
          <w:szCs w:val="24"/>
        </w:rPr>
        <w:t xml:space="preserve"> </w:t>
      </w:r>
      <w:r w:rsidRPr="00243C83">
        <w:rPr>
          <w:rFonts w:ascii="Arial" w:hAnsi="Arial" w:cs="Arial"/>
        </w:rPr>
        <w:t>is an important factor that needs to be focused on. Cultural differences by</w:t>
      </w:r>
      <w:r>
        <w:rPr>
          <w:rFonts w:ascii="Arial" w:hAnsi="Arial" w:cs="Arial"/>
          <w:b/>
          <w:bCs/>
          <w:sz w:val="24"/>
          <w:szCs w:val="24"/>
        </w:rPr>
        <w:t xml:space="preserve"> </w:t>
      </w:r>
      <w:r w:rsidRPr="00243C83">
        <w:rPr>
          <w:rFonts w:ascii="Arial" w:hAnsi="Arial" w:cs="Arial"/>
        </w:rPr>
        <w:t>practicing the international market get reduced by using a few steps. These attempts are breaking</w:t>
      </w:r>
      <w:r>
        <w:rPr>
          <w:rFonts w:ascii="Arial" w:hAnsi="Arial" w:cs="Arial"/>
          <w:b/>
          <w:bCs/>
          <w:sz w:val="24"/>
          <w:szCs w:val="24"/>
        </w:rPr>
        <w:t xml:space="preserve"> </w:t>
      </w:r>
      <w:r w:rsidRPr="00243C83">
        <w:rPr>
          <w:rFonts w:ascii="Arial" w:hAnsi="Arial" w:cs="Arial"/>
        </w:rPr>
        <w:t>down the cultural differences and reducing the complexity of the language barrier. Provide one</w:t>
      </w:r>
      <w:r>
        <w:rPr>
          <w:rFonts w:ascii="Arial" w:hAnsi="Arial" w:cs="Arial"/>
          <w:b/>
          <w:bCs/>
          <w:sz w:val="24"/>
          <w:szCs w:val="24"/>
        </w:rPr>
        <w:t xml:space="preserve"> </w:t>
      </w:r>
      <w:r w:rsidRPr="00243C83">
        <w:rPr>
          <w:rFonts w:ascii="Arial" w:hAnsi="Arial" w:cs="Arial"/>
        </w:rPr>
        <w:t>official formal language to communicate. Organizations need to work around cultural customs.</w:t>
      </w:r>
      <w:r w:rsidR="00182663">
        <w:rPr>
          <w:rFonts w:ascii="Arial" w:hAnsi="Arial" w:cs="Arial"/>
          <w:b/>
          <w:bCs/>
          <w:sz w:val="24"/>
          <w:szCs w:val="24"/>
        </w:rPr>
        <w:t xml:space="preserve"> </w:t>
      </w:r>
      <w:r w:rsidRPr="00243C83">
        <w:rPr>
          <w:rFonts w:ascii="Arial" w:hAnsi="Arial" w:cs="Arial"/>
        </w:rPr>
        <w:t>Management needs to pay attention to the division of employees. Groups have a combination of</w:t>
      </w:r>
      <w:r w:rsidR="00182663">
        <w:rPr>
          <w:rFonts w:ascii="Arial" w:hAnsi="Arial" w:cs="Arial"/>
          <w:b/>
          <w:bCs/>
          <w:sz w:val="24"/>
          <w:szCs w:val="24"/>
        </w:rPr>
        <w:t xml:space="preserve"> </w:t>
      </w:r>
      <w:r w:rsidRPr="00243C83">
        <w:rPr>
          <w:rFonts w:ascii="Arial" w:hAnsi="Arial" w:cs="Arial"/>
        </w:rPr>
        <w:t>diversity of cultures so that cultural issues can not affect the working style</w:t>
      </w:r>
      <w:r w:rsidRPr="00182663">
        <w:rPr>
          <w:rFonts w:ascii="Arial" w:hAnsi="Arial" w:cs="Arial"/>
        </w:rPr>
        <w:t>.</w:t>
      </w:r>
      <w:r w:rsidR="00182663" w:rsidRPr="00182663">
        <w:rPr>
          <w:rFonts w:ascii="Arial" w:hAnsi="Arial" w:cs="Arial"/>
        </w:rPr>
        <w:t xml:space="preserve"> Providing multicultural sessions and workshops can reduce cultural differences and every</w:t>
      </w:r>
      <w:r w:rsidR="00182663">
        <w:rPr>
          <w:rFonts w:ascii="Arial" w:hAnsi="Arial" w:cs="Arial"/>
        </w:rPr>
        <w:t xml:space="preserve"> </w:t>
      </w:r>
      <w:r w:rsidR="00182663" w:rsidRPr="00182663">
        <w:rPr>
          <w:rFonts w:ascii="Arial" w:hAnsi="Arial" w:cs="Arial"/>
        </w:rPr>
        <w:t>community can know the values of other cultures. Through this attempt, employees will respect</w:t>
      </w:r>
      <w:r w:rsidR="00182663">
        <w:rPr>
          <w:rFonts w:ascii="Arial" w:hAnsi="Arial" w:cs="Arial"/>
        </w:rPr>
        <w:t xml:space="preserve"> </w:t>
      </w:r>
      <w:r w:rsidR="00182663" w:rsidRPr="00182663">
        <w:rPr>
          <w:rFonts w:ascii="Arial" w:hAnsi="Arial" w:cs="Arial"/>
        </w:rPr>
        <w:t>the other culture and motivate each other to support their diverse working styles. Organizations</w:t>
      </w:r>
      <w:r w:rsidR="00182663">
        <w:rPr>
          <w:rFonts w:ascii="Arial" w:hAnsi="Arial" w:cs="Arial"/>
        </w:rPr>
        <w:t xml:space="preserve"> </w:t>
      </w:r>
      <w:r w:rsidR="00182663" w:rsidRPr="00182663">
        <w:rPr>
          <w:rFonts w:ascii="Arial" w:hAnsi="Arial" w:cs="Arial"/>
        </w:rPr>
        <w:t>need to take extra efforts to spread awareness of the management about the culture.</w:t>
      </w:r>
    </w:p>
    <w:p w14:paraId="6E2B0F7D" w14:textId="2B09C619" w:rsidR="00182663" w:rsidRPr="00220661" w:rsidRDefault="00190C78" w:rsidP="00551C7C">
      <w:pPr>
        <w:pStyle w:val="Heading1"/>
        <w:rPr>
          <w:rFonts w:ascii="Arial" w:hAnsi="Arial" w:cs="Arial"/>
          <w:b/>
          <w:bCs/>
          <w:color w:val="171717" w:themeColor="background2" w:themeShade="1A"/>
          <w:sz w:val="24"/>
          <w:szCs w:val="24"/>
        </w:rPr>
      </w:pPr>
      <w:bookmarkStart w:id="24" w:name="_Toc134184359"/>
      <w:r>
        <w:rPr>
          <w:rFonts w:ascii="Arial" w:hAnsi="Arial" w:cs="Arial"/>
          <w:b/>
          <w:bCs/>
          <w:color w:val="171717" w:themeColor="background2" w:themeShade="1A"/>
          <w:sz w:val="24"/>
          <w:szCs w:val="24"/>
        </w:rPr>
        <w:t xml:space="preserve">5. </w:t>
      </w:r>
      <w:r w:rsidR="00182663" w:rsidRPr="00220661">
        <w:rPr>
          <w:rFonts w:ascii="Arial" w:hAnsi="Arial" w:cs="Arial"/>
          <w:b/>
          <w:bCs/>
          <w:color w:val="171717" w:themeColor="background2" w:themeShade="1A"/>
          <w:sz w:val="24"/>
          <w:szCs w:val="24"/>
        </w:rPr>
        <w:t>Analysis the challenges</w:t>
      </w:r>
      <w:bookmarkEnd w:id="24"/>
    </w:p>
    <w:p w14:paraId="33F7F3D4" w14:textId="77777777" w:rsidR="00CF46D0" w:rsidRDefault="00182663" w:rsidP="00FC7FA1">
      <w:pPr>
        <w:spacing w:line="360" w:lineRule="auto"/>
        <w:jc w:val="both"/>
        <w:rPr>
          <w:rFonts w:ascii="Arial" w:hAnsi="Arial" w:cs="Arial"/>
          <w:sz w:val="24"/>
          <w:szCs w:val="24"/>
        </w:rPr>
      </w:pPr>
      <w:r w:rsidRPr="00182663">
        <w:rPr>
          <w:rFonts w:ascii="Arial" w:hAnsi="Arial" w:cs="Arial"/>
        </w:rPr>
        <w:t>The international business establishing process has many steps. It is not easy to expand the</w:t>
      </w:r>
      <w:r>
        <w:rPr>
          <w:rFonts w:ascii="Arial" w:hAnsi="Arial" w:cs="Arial"/>
        </w:rPr>
        <w:t xml:space="preserve"> </w:t>
      </w:r>
      <w:r w:rsidRPr="00182663">
        <w:rPr>
          <w:rFonts w:ascii="Arial" w:hAnsi="Arial" w:cs="Arial"/>
        </w:rPr>
        <w:t>business in other countries. Business environment, company adjustment related to their working</w:t>
      </w:r>
      <w:r>
        <w:rPr>
          <w:rFonts w:ascii="Arial" w:hAnsi="Arial" w:cs="Arial"/>
        </w:rPr>
        <w:t xml:space="preserve"> </w:t>
      </w:r>
      <w:r w:rsidRPr="00182663">
        <w:rPr>
          <w:rFonts w:ascii="Arial" w:hAnsi="Arial" w:cs="Arial"/>
        </w:rPr>
        <w:t>structure, the process of planning, and organizational behaviour gets affected.</w:t>
      </w:r>
      <w:r>
        <w:rPr>
          <w:rFonts w:ascii="Arial" w:hAnsi="Arial" w:cs="Arial"/>
        </w:rPr>
        <w:t xml:space="preserve"> </w:t>
      </w:r>
      <w:r w:rsidRPr="00182663">
        <w:rPr>
          <w:rFonts w:ascii="Arial" w:hAnsi="Arial" w:cs="Arial"/>
        </w:rPr>
        <w:t>The few challenges that are faced by the Oak North Bank while establishing their bank branches</w:t>
      </w:r>
      <w:r>
        <w:rPr>
          <w:rFonts w:ascii="Arial" w:hAnsi="Arial" w:cs="Arial"/>
        </w:rPr>
        <w:t xml:space="preserve"> in Romania</w:t>
      </w:r>
      <w:r w:rsidRPr="00182663">
        <w:rPr>
          <w:rFonts w:ascii="Arial" w:hAnsi="Arial" w:cs="Arial"/>
        </w:rPr>
        <w:t xml:space="preserve"> are mentioned below</w:t>
      </w:r>
      <w:r w:rsidRPr="00E03FD5">
        <w:rPr>
          <w:rFonts w:ascii="Arial" w:hAnsi="Arial" w:cs="Arial"/>
          <w:sz w:val="24"/>
          <w:szCs w:val="24"/>
        </w:rPr>
        <w:t>:</w:t>
      </w:r>
    </w:p>
    <w:p w14:paraId="3EC44415" w14:textId="11569DB9" w:rsidR="00CF46D0" w:rsidRPr="00CF46D0" w:rsidRDefault="00190C78" w:rsidP="00551C7C">
      <w:pPr>
        <w:pStyle w:val="Heading2"/>
        <w:rPr>
          <w:rFonts w:ascii="Arial" w:hAnsi="Arial" w:cs="Arial"/>
          <w:b/>
          <w:bCs/>
        </w:rPr>
      </w:pPr>
      <w:bookmarkStart w:id="25" w:name="_Toc134184360"/>
      <w:r>
        <w:rPr>
          <w:rFonts w:ascii="Arial" w:hAnsi="Arial" w:cs="Arial"/>
          <w:b/>
          <w:bCs/>
          <w:color w:val="171717" w:themeColor="background2" w:themeShade="1A"/>
          <w:sz w:val="24"/>
          <w:szCs w:val="24"/>
        </w:rPr>
        <w:t xml:space="preserve">5.1. </w:t>
      </w:r>
      <w:r w:rsidR="00182663" w:rsidRPr="00220661">
        <w:rPr>
          <w:rFonts w:ascii="Arial" w:hAnsi="Arial" w:cs="Arial"/>
          <w:b/>
          <w:bCs/>
          <w:color w:val="171717" w:themeColor="background2" w:themeShade="1A"/>
          <w:sz w:val="24"/>
          <w:szCs w:val="24"/>
        </w:rPr>
        <w:t>Cultural difference</w:t>
      </w:r>
      <w:bookmarkEnd w:id="25"/>
      <w:r w:rsidR="00182663" w:rsidRPr="00220661">
        <w:rPr>
          <w:rFonts w:ascii="Arial" w:hAnsi="Arial" w:cs="Arial"/>
          <w:b/>
          <w:bCs/>
          <w:color w:val="171717" w:themeColor="background2" w:themeShade="1A"/>
        </w:rPr>
        <w:t xml:space="preserve"> </w:t>
      </w:r>
    </w:p>
    <w:p w14:paraId="3C947BDA" w14:textId="77777777" w:rsidR="00CF46D0" w:rsidRDefault="00CF46D0" w:rsidP="00FC7FA1">
      <w:pPr>
        <w:spacing w:line="360" w:lineRule="auto"/>
        <w:jc w:val="both"/>
      </w:pPr>
      <w:r>
        <w:rPr>
          <w:rFonts w:ascii="Arial" w:hAnsi="Arial" w:cs="Arial"/>
        </w:rPr>
        <w:t>I</w:t>
      </w:r>
      <w:r w:rsidR="00182663" w:rsidRPr="00182663">
        <w:rPr>
          <w:rFonts w:ascii="Arial" w:hAnsi="Arial" w:cs="Arial"/>
        </w:rPr>
        <w:t>s a kind of challenge that can affect the organization in positive as well as</w:t>
      </w:r>
      <w:r w:rsidR="00182663">
        <w:rPr>
          <w:rFonts w:ascii="Arial" w:hAnsi="Arial" w:cs="Arial"/>
        </w:rPr>
        <w:t xml:space="preserve"> </w:t>
      </w:r>
      <w:r w:rsidR="00182663" w:rsidRPr="00182663">
        <w:rPr>
          <w:rFonts w:ascii="Arial" w:hAnsi="Arial" w:cs="Arial"/>
        </w:rPr>
        <w:t xml:space="preserve">negative frames. </w:t>
      </w:r>
      <w:r w:rsidR="00182663">
        <w:rPr>
          <w:rFonts w:ascii="Arial" w:hAnsi="Arial" w:cs="Arial"/>
        </w:rPr>
        <w:t>Romania</w:t>
      </w:r>
      <w:r w:rsidR="00182663" w:rsidRPr="00182663">
        <w:rPr>
          <w:rFonts w:ascii="Arial" w:hAnsi="Arial" w:cs="Arial"/>
        </w:rPr>
        <w:t xml:space="preserve"> is a country where maximum organization supports the involvement of</w:t>
      </w:r>
      <w:r w:rsidR="00182663">
        <w:rPr>
          <w:rFonts w:ascii="Arial" w:hAnsi="Arial" w:cs="Arial"/>
        </w:rPr>
        <w:t xml:space="preserve"> </w:t>
      </w:r>
      <w:r w:rsidR="00182663" w:rsidRPr="00182663">
        <w:rPr>
          <w:rFonts w:ascii="Arial" w:hAnsi="Arial" w:cs="Arial"/>
        </w:rPr>
        <w:t>culture and diversity in their organization operation. They have many benefits of choosing</w:t>
      </w:r>
      <w:r w:rsidR="00182663">
        <w:rPr>
          <w:rFonts w:ascii="Arial" w:hAnsi="Arial" w:cs="Arial"/>
        </w:rPr>
        <w:t xml:space="preserve"> </w:t>
      </w:r>
      <w:r w:rsidR="00182663" w:rsidRPr="00182663">
        <w:rPr>
          <w:rFonts w:ascii="Arial" w:hAnsi="Arial" w:cs="Arial"/>
        </w:rPr>
        <w:t>culture in their business model. In the UK they have another kind of culture regarding their task,</w:t>
      </w:r>
      <w:r w:rsidR="00182663">
        <w:rPr>
          <w:rFonts w:ascii="Arial" w:hAnsi="Arial" w:cs="Arial"/>
        </w:rPr>
        <w:t xml:space="preserve"> </w:t>
      </w:r>
      <w:r w:rsidR="00182663" w:rsidRPr="00182663">
        <w:rPr>
          <w:rFonts w:ascii="Arial" w:hAnsi="Arial" w:cs="Arial"/>
        </w:rPr>
        <w:t>and it becomes difficult to understand the cultural importance related to their management.</w:t>
      </w:r>
      <w:r w:rsidR="00182663" w:rsidRPr="00182663">
        <w:t xml:space="preserve"> </w:t>
      </w:r>
    </w:p>
    <w:p w14:paraId="0A4BA773" w14:textId="0CA67F14" w:rsidR="00CF46D0" w:rsidRPr="00220661" w:rsidRDefault="00190C78" w:rsidP="00551C7C">
      <w:pPr>
        <w:pStyle w:val="Heading2"/>
        <w:rPr>
          <w:rFonts w:ascii="Arial" w:hAnsi="Arial" w:cs="Arial"/>
          <w:color w:val="171717" w:themeColor="background2" w:themeShade="1A"/>
        </w:rPr>
      </w:pPr>
      <w:bookmarkStart w:id="26" w:name="_Toc134184361"/>
      <w:r>
        <w:rPr>
          <w:rFonts w:ascii="Arial" w:hAnsi="Arial" w:cs="Arial"/>
          <w:b/>
          <w:bCs/>
          <w:color w:val="171717" w:themeColor="background2" w:themeShade="1A"/>
          <w:sz w:val="24"/>
          <w:szCs w:val="24"/>
        </w:rPr>
        <w:t xml:space="preserve">5.2. </w:t>
      </w:r>
      <w:r w:rsidR="00182663" w:rsidRPr="00220661">
        <w:rPr>
          <w:rFonts w:ascii="Arial" w:hAnsi="Arial" w:cs="Arial"/>
          <w:b/>
          <w:bCs/>
          <w:color w:val="171717" w:themeColor="background2" w:themeShade="1A"/>
          <w:sz w:val="24"/>
          <w:szCs w:val="24"/>
        </w:rPr>
        <w:t>Management of a global team</w:t>
      </w:r>
      <w:bookmarkEnd w:id="26"/>
      <w:r w:rsidR="00182663" w:rsidRPr="00220661">
        <w:rPr>
          <w:rFonts w:ascii="Arial" w:hAnsi="Arial" w:cs="Arial"/>
          <w:color w:val="171717" w:themeColor="background2" w:themeShade="1A"/>
        </w:rPr>
        <w:t xml:space="preserve"> </w:t>
      </w:r>
    </w:p>
    <w:p w14:paraId="5A05EA77" w14:textId="77777777" w:rsidR="00CF46D0" w:rsidRDefault="00CF46D0" w:rsidP="00FC7FA1">
      <w:pPr>
        <w:spacing w:line="360" w:lineRule="auto"/>
        <w:jc w:val="both"/>
      </w:pPr>
      <w:r w:rsidRPr="00182663">
        <w:rPr>
          <w:rFonts w:ascii="Arial" w:hAnsi="Arial" w:cs="Arial"/>
        </w:rPr>
        <w:t>I</w:t>
      </w:r>
      <w:r w:rsidR="00182663" w:rsidRPr="00182663">
        <w:rPr>
          <w:rFonts w:ascii="Arial" w:hAnsi="Arial" w:cs="Arial"/>
        </w:rPr>
        <w:t>s a necessary need of any company. To establish services in</w:t>
      </w:r>
      <w:r w:rsidR="00182663">
        <w:rPr>
          <w:rFonts w:ascii="Arial" w:hAnsi="Arial" w:cs="Arial"/>
        </w:rPr>
        <w:t xml:space="preserve"> </w:t>
      </w:r>
      <w:r w:rsidR="00182663" w:rsidRPr="00182663">
        <w:rPr>
          <w:rFonts w:ascii="Arial" w:hAnsi="Arial" w:cs="Arial"/>
        </w:rPr>
        <w:t>different countries, organizations need to involve different employees from different countries.</w:t>
      </w:r>
      <w:r w:rsidR="00182663">
        <w:rPr>
          <w:rFonts w:ascii="Arial" w:hAnsi="Arial" w:cs="Arial"/>
        </w:rPr>
        <w:t xml:space="preserve"> </w:t>
      </w:r>
      <w:r w:rsidR="00182663" w:rsidRPr="00182663">
        <w:rPr>
          <w:rFonts w:ascii="Arial" w:hAnsi="Arial" w:cs="Arial"/>
        </w:rPr>
        <w:t>Trying to work as a team may conflict with languages, communication, time zones, and</w:t>
      </w:r>
      <w:r w:rsidR="00182663">
        <w:rPr>
          <w:rFonts w:ascii="Arial" w:hAnsi="Arial" w:cs="Arial"/>
        </w:rPr>
        <w:t xml:space="preserve"> </w:t>
      </w:r>
      <w:r w:rsidR="00182663" w:rsidRPr="00182663">
        <w:rPr>
          <w:rFonts w:ascii="Arial" w:hAnsi="Arial" w:cs="Arial"/>
        </w:rPr>
        <w:t>differences in their technology and working comfort. It takes a lot of time and resources. For</w:t>
      </w:r>
      <w:r w:rsidR="00182663">
        <w:rPr>
          <w:rFonts w:ascii="Arial" w:hAnsi="Arial" w:cs="Arial"/>
        </w:rPr>
        <w:t xml:space="preserve"> </w:t>
      </w:r>
      <w:r w:rsidR="00182663" w:rsidRPr="00182663">
        <w:rPr>
          <w:rFonts w:ascii="Arial" w:hAnsi="Arial" w:cs="Arial"/>
        </w:rPr>
        <w:t xml:space="preserve">example, </w:t>
      </w:r>
      <w:r w:rsidR="00182663">
        <w:rPr>
          <w:rFonts w:ascii="Arial" w:hAnsi="Arial" w:cs="Arial"/>
        </w:rPr>
        <w:t>Romania</w:t>
      </w:r>
      <w:r w:rsidR="00182663" w:rsidRPr="00182663">
        <w:rPr>
          <w:rFonts w:ascii="Arial" w:hAnsi="Arial" w:cs="Arial"/>
        </w:rPr>
        <w:t>-based banks provide services according to the monetary strategy, and financial</w:t>
      </w:r>
      <w:r w:rsidR="00182663">
        <w:rPr>
          <w:rFonts w:ascii="Arial" w:hAnsi="Arial" w:cs="Arial"/>
        </w:rPr>
        <w:t xml:space="preserve"> </w:t>
      </w:r>
      <w:r w:rsidR="00182663" w:rsidRPr="00182663">
        <w:rPr>
          <w:rFonts w:ascii="Arial" w:hAnsi="Arial" w:cs="Arial"/>
        </w:rPr>
        <w:t>steadiness and provide services to enhance the better economic condition. They have quick</w:t>
      </w:r>
      <w:r w:rsidR="00182663">
        <w:rPr>
          <w:rFonts w:ascii="Arial" w:hAnsi="Arial" w:cs="Arial"/>
        </w:rPr>
        <w:t xml:space="preserve"> </w:t>
      </w:r>
      <w:r w:rsidR="00182663" w:rsidRPr="00182663">
        <w:rPr>
          <w:rFonts w:ascii="Arial" w:hAnsi="Arial" w:cs="Arial"/>
        </w:rPr>
        <w:t>responses about the loan work and have enough funds and capital to serve the customers.</w:t>
      </w:r>
      <w:r w:rsidR="00182663">
        <w:rPr>
          <w:rFonts w:ascii="Arial" w:hAnsi="Arial" w:cs="Arial"/>
        </w:rPr>
        <w:t xml:space="preserve"> </w:t>
      </w:r>
      <w:r w:rsidR="00182663" w:rsidRPr="00182663">
        <w:rPr>
          <w:rFonts w:ascii="Arial" w:hAnsi="Arial" w:cs="Arial"/>
        </w:rPr>
        <w:t xml:space="preserve">Oak North </w:t>
      </w:r>
      <w:r w:rsidR="00182663" w:rsidRPr="00182663">
        <w:rPr>
          <w:rFonts w:ascii="Arial" w:hAnsi="Arial" w:cs="Arial"/>
        </w:rPr>
        <w:lastRenderedPageBreak/>
        <w:t>Bank is known for customers handling savings accounts and providing their services</w:t>
      </w:r>
      <w:r w:rsidR="00182663">
        <w:rPr>
          <w:rFonts w:ascii="Arial" w:hAnsi="Arial" w:cs="Arial"/>
        </w:rPr>
        <w:t xml:space="preserve"> </w:t>
      </w:r>
      <w:r w:rsidR="00182663" w:rsidRPr="00182663">
        <w:rPr>
          <w:rFonts w:ascii="Arial" w:hAnsi="Arial" w:cs="Arial"/>
        </w:rPr>
        <w:t>for those customers who have international banking needs.</w:t>
      </w:r>
      <w:r w:rsidR="00182663" w:rsidRPr="00182663">
        <w:t xml:space="preserve"> </w:t>
      </w:r>
    </w:p>
    <w:p w14:paraId="25BB2F88" w14:textId="232EE715" w:rsidR="00CF46D0" w:rsidRPr="00220661" w:rsidRDefault="00190C78" w:rsidP="00551C7C">
      <w:pPr>
        <w:pStyle w:val="Heading2"/>
        <w:rPr>
          <w:rFonts w:ascii="Arial" w:hAnsi="Arial" w:cs="Arial"/>
          <w:b/>
          <w:bCs/>
          <w:color w:val="171717" w:themeColor="background2" w:themeShade="1A"/>
          <w:sz w:val="24"/>
          <w:szCs w:val="24"/>
        </w:rPr>
      </w:pPr>
      <w:bookmarkStart w:id="27" w:name="_Toc134184362"/>
      <w:r>
        <w:rPr>
          <w:rFonts w:ascii="Arial" w:hAnsi="Arial" w:cs="Arial"/>
          <w:b/>
          <w:bCs/>
          <w:color w:val="171717" w:themeColor="background2" w:themeShade="1A"/>
          <w:sz w:val="24"/>
          <w:szCs w:val="24"/>
        </w:rPr>
        <w:t xml:space="preserve">5.3. </w:t>
      </w:r>
      <w:r w:rsidR="00182663" w:rsidRPr="00220661">
        <w:rPr>
          <w:rFonts w:ascii="Arial" w:hAnsi="Arial" w:cs="Arial"/>
          <w:b/>
          <w:bCs/>
          <w:color w:val="171717" w:themeColor="background2" w:themeShade="1A"/>
          <w:sz w:val="24"/>
          <w:szCs w:val="24"/>
        </w:rPr>
        <w:t>Universal payment method</w:t>
      </w:r>
      <w:bookmarkEnd w:id="27"/>
    </w:p>
    <w:p w14:paraId="2EC3011E" w14:textId="49FE2095" w:rsidR="00E03FD5" w:rsidRPr="00CF46D0" w:rsidRDefault="00CF46D0" w:rsidP="00FC7FA1">
      <w:pPr>
        <w:spacing w:line="360" w:lineRule="auto"/>
        <w:jc w:val="both"/>
        <w:rPr>
          <w:rFonts w:ascii="Arial" w:hAnsi="Arial" w:cs="Arial"/>
        </w:rPr>
      </w:pPr>
      <w:r>
        <w:rPr>
          <w:rFonts w:ascii="Arial" w:hAnsi="Arial" w:cs="Arial"/>
        </w:rPr>
        <w:t>I</w:t>
      </w:r>
      <w:r w:rsidR="00182663" w:rsidRPr="00182663">
        <w:rPr>
          <w:rFonts w:ascii="Arial" w:hAnsi="Arial" w:cs="Arial"/>
        </w:rPr>
        <w:t>s a kind of issue that becomes a great challenge. Employees have</w:t>
      </w:r>
      <w:r w:rsidR="00182663">
        <w:rPr>
          <w:rFonts w:ascii="Arial" w:hAnsi="Arial" w:cs="Arial"/>
        </w:rPr>
        <w:t xml:space="preserve"> </w:t>
      </w:r>
      <w:r w:rsidR="00182663" w:rsidRPr="00182663">
        <w:rPr>
          <w:rFonts w:ascii="Arial" w:hAnsi="Arial" w:cs="Arial"/>
        </w:rPr>
        <w:t>different positions holding different roles and responsibilities and salaries also vary</w:t>
      </w:r>
      <w:sdt>
        <w:sdtPr>
          <w:rPr>
            <w:rFonts w:ascii="Arial" w:hAnsi="Arial" w:cs="Arial"/>
          </w:rPr>
          <w:id w:val="59610108"/>
          <w:citation/>
        </w:sdtPr>
        <w:sdtContent>
          <w:r w:rsidR="00E03FD5">
            <w:rPr>
              <w:rFonts w:ascii="Arial" w:hAnsi="Arial" w:cs="Arial"/>
            </w:rPr>
            <w:fldChar w:fldCharType="begin"/>
          </w:r>
          <w:r w:rsidR="00E03FD5">
            <w:rPr>
              <w:rFonts w:ascii="Arial" w:hAnsi="Arial" w:cs="Arial"/>
            </w:rPr>
            <w:instrText xml:space="preserve"> CITATION Lar08 \l 2057 </w:instrText>
          </w:r>
          <w:r w:rsidR="00E03FD5">
            <w:rPr>
              <w:rFonts w:ascii="Arial" w:hAnsi="Arial" w:cs="Arial"/>
            </w:rPr>
            <w:fldChar w:fldCharType="separate"/>
          </w:r>
          <w:r w:rsidR="002B57FA">
            <w:rPr>
              <w:rFonts w:ascii="Arial" w:hAnsi="Arial" w:cs="Arial"/>
              <w:noProof/>
            </w:rPr>
            <w:t xml:space="preserve"> </w:t>
          </w:r>
          <w:r w:rsidR="002B57FA" w:rsidRPr="002B57FA">
            <w:rPr>
              <w:rFonts w:ascii="Arial" w:hAnsi="Arial" w:cs="Arial"/>
              <w:noProof/>
            </w:rPr>
            <w:t>(Percy, 2008)</w:t>
          </w:r>
          <w:r w:rsidR="00E03FD5">
            <w:rPr>
              <w:rFonts w:ascii="Arial" w:hAnsi="Arial" w:cs="Arial"/>
            </w:rPr>
            <w:fldChar w:fldCharType="end"/>
          </w:r>
        </w:sdtContent>
      </w:sdt>
      <w:r w:rsidR="00E03FD5">
        <w:rPr>
          <w:rFonts w:ascii="Arial" w:hAnsi="Arial" w:cs="Arial"/>
        </w:rPr>
        <w:t xml:space="preserve">. </w:t>
      </w:r>
      <w:r w:rsidR="00E03FD5" w:rsidRPr="00E03FD5">
        <w:rPr>
          <w:rFonts w:ascii="Arial" w:hAnsi="Arial" w:cs="Arial"/>
        </w:rPr>
        <w:t xml:space="preserve">The GDP rate of </w:t>
      </w:r>
      <w:r w:rsidR="00E03FD5">
        <w:rPr>
          <w:rFonts w:ascii="Arial" w:hAnsi="Arial" w:cs="Arial"/>
        </w:rPr>
        <w:t>Romania</w:t>
      </w:r>
      <w:r w:rsidR="00E03FD5" w:rsidRPr="00E03FD5">
        <w:rPr>
          <w:rFonts w:ascii="Arial" w:hAnsi="Arial" w:cs="Arial"/>
        </w:rPr>
        <w:t xml:space="preserve"> can help in enhancing the economic condition of the</w:t>
      </w:r>
      <w:r w:rsidR="00E03FD5">
        <w:rPr>
          <w:rFonts w:ascii="Arial" w:hAnsi="Arial" w:cs="Arial"/>
        </w:rPr>
        <w:t xml:space="preserve"> </w:t>
      </w:r>
      <w:r w:rsidR="00E03FD5" w:rsidRPr="00E03FD5">
        <w:rPr>
          <w:rFonts w:ascii="Arial" w:hAnsi="Arial" w:cs="Arial"/>
        </w:rPr>
        <w:t xml:space="preserve">country. Amount of salary every employee receives according to their skill. </w:t>
      </w:r>
      <w:r w:rsidR="00E03FD5">
        <w:rPr>
          <w:rFonts w:ascii="Arial" w:hAnsi="Arial" w:cs="Arial"/>
        </w:rPr>
        <w:t>Nevertheless,</w:t>
      </w:r>
      <w:r w:rsidR="00E03FD5" w:rsidRPr="00E03FD5">
        <w:rPr>
          <w:rFonts w:ascii="Arial" w:hAnsi="Arial" w:cs="Arial"/>
        </w:rPr>
        <w:t xml:space="preserve"> it is different</w:t>
      </w:r>
      <w:r w:rsidR="00E03FD5">
        <w:rPr>
          <w:rFonts w:ascii="Arial" w:hAnsi="Arial" w:cs="Arial"/>
        </w:rPr>
        <w:t xml:space="preserve"> </w:t>
      </w:r>
      <w:r w:rsidR="00E03FD5" w:rsidRPr="00E03FD5">
        <w:rPr>
          <w:rFonts w:ascii="Arial" w:hAnsi="Arial" w:cs="Arial"/>
        </w:rPr>
        <w:t>when it comes to collaborating with different countries.</w:t>
      </w:r>
      <w:r w:rsidR="00E03FD5" w:rsidRPr="00E03FD5">
        <w:t xml:space="preserve"> </w:t>
      </w:r>
    </w:p>
    <w:p w14:paraId="58A31F7D" w14:textId="5F34A8EE" w:rsidR="00182663" w:rsidRPr="00220661" w:rsidRDefault="00190C78" w:rsidP="00551C7C">
      <w:pPr>
        <w:pStyle w:val="Heading2"/>
        <w:rPr>
          <w:rFonts w:ascii="Arial" w:hAnsi="Arial" w:cs="Arial"/>
          <w:b/>
          <w:bCs/>
          <w:color w:val="171717" w:themeColor="background2" w:themeShade="1A"/>
          <w:sz w:val="24"/>
          <w:szCs w:val="24"/>
        </w:rPr>
      </w:pPr>
      <w:bookmarkStart w:id="28" w:name="_Toc134184363"/>
      <w:r>
        <w:rPr>
          <w:rFonts w:ascii="Arial" w:hAnsi="Arial" w:cs="Arial"/>
          <w:b/>
          <w:bCs/>
          <w:color w:val="171717" w:themeColor="background2" w:themeShade="1A"/>
          <w:sz w:val="24"/>
          <w:szCs w:val="24"/>
        </w:rPr>
        <w:t xml:space="preserve">5.4. </w:t>
      </w:r>
      <w:r w:rsidR="00E03FD5" w:rsidRPr="00220661">
        <w:rPr>
          <w:rFonts w:ascii="Arial" w:hAnsi="Arial" w:cs="Arial"/>
          <w:b/>
          <w:bCs/>
          <w:color w:val="171717" w:themeColor="background2" w:themeShade="1A"/>
          <w:sz w:val="24"/>
          <w:szCs w:val="24"/>
        </w:rPr>
        <w:t>Barrier faced in foreign </w:t>
      </w:r>
      <w:r w:rsidR="00220661" w:rsidRPr="00220661">
        <w:rPr>
          <w:rFonts w:ascii="Arial" w:hAnsi="Arial" w:cs="Arial"/>
          <w:b/>
          <w:bCs/>
          <w:color w:val="171717" w:themeColor="background2" w:themeShade="1A"/>
          <w:sz w:val="24"/>
          <w:szCs w:val="24"/>
        </w:rPr>
        <w:t>business.</w:t>
      </w:r>
      <w:bookmarkEnd w:id="28"/>
    </w:p>
    <w:p w14:paraId="0F97659A" w14:textId="46FD92D5" w:rsidR="008C4B4A" w:rsidRPr="00CF46D0" w:rsidRDefault="00CF46D0" w:rsidP="00FC7FA1">
      <w:pPr>
        <w:spacing w:line="360" w:lineRule="auto"/>
        <w:jc w:val="both"/>
        <w:rPr>
          <w:rFonts w:ascii="Arial" w:hAnsi="Arial" w:cs="Arial"/>
        </w:rPr>
      </w:pPr>
      <w:r>
        <w:rPr>
          <w:rFonts w:ascii="Arial" w:hAnsi="Arial" w:cs="Arial"/>
        </w:rPr>
        <w:t xml:space="preserve">Romania </w:t>
      </w:r>
      <w:r w:rsidRPr="00CF46D0">
        <w:rPr>
          <w:rFonts w:ascii="Arial" w:hAnsi="Arial" w:cs="Arial"/>
        </w:rPr>
        <w:t>has always welcomed foreign businesses to grow their business</w:t>
      </w:r>
      <w:r>
        <w:rPr>
          <w:rFonts w:ascii="Arial" w:hAnsi="Arial" w:cs="Arial"/>
        </w:rPr>
        <w:t>.</w:t>
      </w:r>
      <w:r>
        <w:t xml:space="preserve"> H</w:t>
      </w:r>
      <w:r w:rsidRPr="00CF46D0">
        <w:rPr>
          <w:rFonts w:ascii="Arial" w:hAnsi="Arial" w:cs="Arial"/>
        </w:rPr>
        <w:t>as innovative</w:t>
      </w:r>
      <w:r>
        <w:rPr>
          <w:rFonts w:ascii="Arial" w:hAnsi="Arial" w:cs="Arial"/>
        </w:rPr>
        <w:t xml:space="preserve"> </w:t>
      </w:r>
      <w:r w:rsidRPr="00CF46D0">
        <w:rPr>
          <w:rFonts w:ascii="Arial" w:hAnsi="Arial" w:cs="Arial"/>
        </w:rPr>
        <w:t>and skilful work environments with excellent transportation infrastructure and conceptual</w:t>
      </w:r>
      <w:r>
        <w:rPr>
          <w:rFonts w:ascii="Arial" w:hAnsi="Arial" w:cs="Arial"/>
        </w:rPr>
        <w:t xml:space="preserve"> </w:t>
      </w:r>
      <w:r w:rsidRPr="00CF46D0">
        <w:rPr>
          <w:rFonts w:ascii="Arial" w:hAnsi="Arial" w:cs="Arial"/>
        </w:rPr>
        <w:t>property protections. The company must face difficulties</w:t>
      </w:r>
      <w:r>
        <w:rPr>
          <w:rFonts w:ascii="Arial" w:hAnsi="Arial" w:cs="Arial"/>
        </w:rPr>
        <w:t xml:space="preserve"> </w:t>
      </w:r>
      <w:r w:rsidRPr="00CF46D0">
        <w:rPr>
          <w:rFonts w:ascii="Arial" w:hAnsi="Arial" w:cs="Arial"/>
        </w:rPr>
        <w:t xml:space="preserve">to coordinate with the </w:t>
      </w:r>
      <w:r>
        <w:rPr>
          <w:rFonts w:ascii="Arial" w:hAnsi="Arial" w:cs="Arial"/>
        </w:rPr>
        <w:t>Romania</w:t>
      </w:r>
      <w:r w:rsidRPr="00CF46D0">
        <w:rPr>
          <w:rFonts w:ascii="Arial" w:hAnsi="Arial" w:cs="Arial"/>
        </w:rPr>
        <w:t xml:space="preserve"> habit and the Bank needs to be aware of the cultural</w:t>
      </w:r>
      <w:r>
        <w:rPr>
          <w:rFonts w:ascii="Arial" w:hAnsi="Arial" w:cs="Arial"/>
        </w:rPr>
        <w:t xml:space="preserve"> </w:t>
      </w:r>
      <w:r w:rsidRPr="00CF46D0">
        <w:rPr>
          <w:rFonts w:ascii="Arial" w:hAnsi="Arial" w:cs="Arial"/>
        </w:rPr>
        <w:t>difference. There are many more barriers the company must face to entering the France business</w:t>
      </w:r>
      <w:r>
        <w:rPr>
          <w:rFonts w:ascii="Arial" w:hAnsi="Arial" w:cs="Arial"/>
        </w:rPr>
        <w:t xml:space="preserve"> </w:t>
      </w:r>
      <w:r w:rsidRPr="00CF46D0">
        <w:rPr>
          <w:rFonts w:ascii="Arial" w:hAnsi="Arial" w:cs="Arial"/>
        </w:rPr>
        <w:t>market such as:</w:t>
      </w:r>
      <w:r w:rsidRPr="00CF46D0">
        <w:t xml:space="preserve"> </w:t>
      </w:r>
      <w:r>
        <w:rPr>
          <w:rFonts w:ascii="Arial" w:hAnsi="Arial" w:cs="Arial"/>
        </w:rPr>
        <w:t>r</w:t>
      </w:r>
      <w:r w:rsidRPr="00CF46D0">
        <w:rPr>
          <w:rFonts w:ascii="Arial" w:hAnsi="Arial" w:cs="Arial"/>
        </w:rPr>
        <w:t>egistering the property</w:t>
      </w:r>
      <w:r>
        <w:rPr>
          <w:rFonts w:ascii="Arial" w:hAnsi="Arial" w:cs="Arial"/>
        </w:rPr>
        <w:t>,</w:t>
      </w:r>
      <w:r w:rsidRPr="00CF46D0">
        <w:t xml:space="preserve"> </w:t>
      </w:r>
      <w:r>
        <w:rPr>
          <w:rFonts w:ascii="Arial" w:hAnsi="Arial" w:cs="Arial"/>
        </w:rPr>
        <w:t>t</w:t>
      </w:r>
      <w:r w:rsidRPr="00CF46D0">
        <w:rPr>
          <w:rFonts w:ascii="Arial" w:hAnsi="Arial" w:cs="Arial"/>
        </w:rPr>
        <w:t>axpaying</w:t>
      </w:r>
      <w:r>
        <w:rPr>
          <w:rFonts w:ascii="Arial" w:hAnsi="Arial" w:cs="Arial"/>
        </w:rPr>
        <w:t>,</w:t>
      </w:r>
      <w:r w:rsidRPr="00CF46D0">
        <w:t xml:space="preserve"> </w:t>
      </w:r>
      <w:r w:rsidRPr="00CF46D0">
        <w:rPr>
          <w:rFonts w:ascii="Arial" w:hAnsi="Arial" w:cs="Arial"/>
        </w:rPr>
        <w:t>Labour laws</w:t>
      </w:r>
      <w:r>
        <w:rPr>
          <w:rFonts w:ascii="Arial" w:hAnsi="Arial" w:cs="Arial"/>
        </w:rPr>
        <w:t>,</w:t>
      </w:r>
      <w:r w:rsidRPr="00CF46D0">
        <w:t xml:space="preserve"> </w:t>
      </w:r>
      <w:r>
        <w:rPr>
          <w:rFonts w:ascii="Arial" w:hAnsi="Arial" w:cs="Arial"/>
        </w:rPr>
        <w:t>g</w:t>
      </w:r>
      <w:r w:rsidRPr="00CF46D0">
        <w:rPr>
          <w:rFonts w:ascii="Arial" w:hAnsi="Arial" w:cs="Arial"/>
        </w:rPr>
        <w:t>etting electricity.</w:t>
      </w:r>
    </w:p>
    <w:p w14:paraId="23DF3DE1" w14:textId="77777777" w:rsidR="008C4B4A" w:rsidRPr="00CF46D0" w:rsidRDefault="008C4B4A" w:rsidP="00FC7FA1">
      <w:pPr>
        <w:spacing w:line="360" w:lineRule="auto"/>
        <w:jc w:val="both"/>
        <w:rPr>
          <w:rFonts w:ascii="Arial" w:hAnsi="Arial" w:cs="Arial"/>
        </w:rPr>
      </w:pPr>
    </w:p>
    <w:p w14:paraId="5E2C1C3E" w14:textId="77777777" w:rsidR="008C4B4A" w:rsidRPr="00CF46D0" w:rsidRDefault="008C4B4A">
      <w:pPr>
        <w:rPr>
          <w:rFonts w:ascii="Arial" w:hAnsi="Arial" w:cs="Arial"/>
        </w:rPr>
      </w:pPr>
    </w:p>
    <w:p w14:paraId="23EDCD61" w14:textId="77777777" w:rsidR="008C4B4A" w:rsidRPr="00CF46D0" w:rsidRDefault="008C4B4A">
      <w:pPr>
        <w:rPr>
          <w:rFonts w:ascii="Arial" w:hAnsi="Arial" w:cs="Arial"/>
        </w:rPr>
      </w:pPr>
    </w:p>
    <w:p w14:paraId="381DDDFD" w14:textId="77777777" w:rsidR="008C4B4A" w:rsidRPr="008C4B4A" w:rsidRDefault="008C4B4A">
      <w:pPr>
        <w:rPr>
          <w:rFonts w:ascii="Arial" w:hAnsi="Arial" w:cs="Arial"/>
        </w:rPr>
      </w:pPr>
    </w:p>
    <w:p w14:paraId="22D77EAC" w14:textId="77777777" w:rsidR="008C4B4A" w:rsidRDefault="008C4B4A"/>
    <w:p w14:paraId="2792616A" w14:textId="77777777" w:rsidR="008C4B4A" w:rsidRDefault="008C4B4A"/>
    <w:p w14:paraId="38AD77A5" w14:textId="77777777" w:rsidR="008C4B4A" w:rsidRDefault="008C4B4A"/>
    <w:p w14:paraId="665D1891" w14:textId="77777777" w:rsidR="008C4B4A" w:rsidRDefault="008C4B4A"/>
    <w:p w14:paraId="1D9D116B" w14:textId="77777777" w:rsidR="008C4B4A" w:rsidRDefault="008C4B4A"/>
    <w:p w14:paraId="1CCD92F5" w14:textId="77777777" w:rsidR="008C4B4A" w:rsidRDefault="008C4B4A"/>
    <w:p w14:paraId="038C52B5" w14:textId="77777777" w:rsidR="008C4B4A" w:rsidRDefault="008C4B4A"/>
    <w:p w14:paraId="755FC98E" w14:textId="77777777" w:rsidR="0000273E" w:rsidRDefault="0000273E"/>
    <w:p w14:paraId="6335D98A" w14:textId="77777777" w:rsidR="0000273E" w:rsidRDefault="0000273E"/>
    <w:p w14:paraId="0172E544" w14:textId="77777777" w:rsidR="0000273E" w:rsidRDefault="0000273E"/>
    <w:p w14:paraId="29C2948A" w14:textId="77777777" w:rsidR="0000273E" w:rsidRDefault="0000273E"/>
    <w:p w14:paraId="4D05B61C" w14:textId="77777777" w:rsidR="0000273E" w:rsidRDefault="0000273E"/>
    <w:p w14:paraId="70B72FB1" w14:textId="77777777" w:rsidR="0000273E" w:rsidRDefault="0000273E"/>
    <w:p w14:paraId="23824BA6" w14:textId="77777777" w:rsidR="0000273E" w:rsidRDefault="0000273E"/>
    <w:p w14:paraId="162093DF" w14:textId="77777777" w:rsidR="0000273E" w:rsidRDefault="0000273E"/>
    <w:p w14:paraId="6C943C66" w14:textId="77777777" w:rsidR="0000273E" w:rsidRDefault="0000273E"/>
    <w:p w14:paraId="198C71A0" w14:textId="77777777" w:rsidR="0000273E" w:rsidRDefault="0000273E"/>
    <w:p w14:paraId="79CA759A" w14:textId="77777777" w:rsidR="0000273E" w:rsidRDefault="0000273E"/>
    <w:p w14:paraId="61E4F2E7" w14:textId="6ADB7867" w:rsidR="0000273E" w:rsidRDefault="002158C0" w:rsidP="00551C7C">
      <w:pPr>
        <w:pStyle w:val="Heading1"/>
        <w:rPr>
          <w:rFonts w:ascii="Arial" w:hAnsi="Arial" w:cs="Arial"/>
          <w:b/>
          <w:bCs/>
          <w:sz w:val="24"/>
          <w:szCs w:val="24"/>
        </w:rPr>
      </w:pPr>
      <w:bookmarkStart w:id="29" w:name="_Toc134184364"/>
      <w:r w:rsidRPr="00220661">
        <w:rPr>
          <w:rFonts w:ascii="Arial" w:hAnsi="Arial" w:cs="Arial"/>
          <w:b/>
          <w:bCs/>
          <w:color w:val="171717" w:themeColor="background2" w:themeShade="1A"/>
          <w:sz w:val="24"/>
          <w:szCs w:val="24"/>
        </w:rPr>
        <w:t>Conclusion</w:t>
      </w:r>
      <w:bookmarkEnd w:id="29"/>
    </w:p>
    <w:p w14:paraId="20CB484F" w14:textId="77777777" w:rsidR="002158C0" w:rsidRPr="002158C0" w:rsidRDefault="002158C0">
      <w:pPr>
        <w:rPr>
          <w:rFonts w:ascii="Arial" w:hAnsi="Arial" w:cs="Arial"/>
          <w:b/>
          <w:bCs/>
          <w:sz w:val="24"/>
          <w:szCs w:val="24"/>
        </w:rPr>
      </w:pPr>
    </w:p>
    <w:p w14:paraId="7B07C3EB" w14:textId="70014CFD" w:rsidR="0000273E" w:rsidRPr="002158C0" w:rsidRDefault="002158C0" w:rsidP="002158C0">
      <w:pPr>
        <w:rPr>
          <w:rFonts w:ascii="Arial" w:hAnsi="Arial" w:cs="Arial"/>
        </w:rPr>
      </w:pPr>
      <w:r w:rsidRPr="002158C0">
        <w:rPr>
          <w:rFonts w:ascii="Arial" w:hAnsi="Arial" w:cs="Arial"/>
        </w:rPr>
        <w:t>The study concluded with the international business environment and the organizational business</w:t>
      </w:r>
      <w:r>
        <w:rPr>
          <w:rFonts w:ascii="Arial" w:hAnsi="Arial" w:cs="Arial"/>
        </w:rPr>
        <w:t xml:space="preserve"> </w:t>
      </w:r>
      <w:r w:rsidRPr="002158C0">
        <w:rPr>
          <w:rFonts w:ascii="Arial" w:hAnsi="Arial" w:cs="Arial"/>
        </w:rPr>
        <w:t>strategy. The challenges such as language, cultural differences, currency exchange, inflammatory</w:t>
      </w:r>
      <w:r>
        <w:rPr>
          <w:rFonts w:ascii="Arial" w:hAnsi="Arial" w:cs="Arial"/>
        </w:rPr>
        <w:t xml:space="preserve"> r</w:t>
      </w:r>
      <w:r w:rsidRPr="002158C0">
        <w:rPr>
          <w:rFonts w:ascii="Arial" w:hAnsi="Arial" w:cs="Arial"/>
        </w:rPr>
        <w:t>ates, and universal payment methods that must face for establishing an international business</w:t>
      </w:r>
      <w:r>
        <w:rPr>
          <w:rFonts w:ascii="Arial" w:hAnsi="Arial" w:cs="Arial"/>
        </w:rPr>
        <w:t xml:space="preserve"> </w:t>
      </w:r>
      <w:r w:rsidRPr="002158C0">
        <w:rPr>
          <w:rFonts w:ascii="Arial" w:hAnsi="Arial" w:cs="Arial"/>
        </w:rPr>
        <w:t xml:space="preserve">have been defined here in the assignment. The </w:t>
      </w:r>
      <w:r>
        <w:rPr>
          <w:rFonts w:ascii="Arial" w:hAnsi="Arial" w:cs="Arial"/>
        </w:rPr>
        <w:t xml:space="preserve">Romania </w:t>
      </w:r>
      <w:r w:rsidRPr="002158C0">
        <w:rPr>
          <w:rFonts w:ascii="Arial" w:hAnsi="Arial" w:cs="Arial"/>
        </w:rPr>
        <w:t>business approach and work environment</w:t>
      </w:r>
      <w:r>
        <w:rPr>
          <w:rFonts w:ascii="Arial" w:hAnsi="Arial" w:cs="Arial"/>
        </w:rPr>
        <w:t xml:space="preserve"> </w:t>
      </w:r>
      <w:r w:rsidRPr="002158C0">
        <w:rPr>
          <w:rFonts w:ascii="Arial" w:hAnsi="Arial" w:cs="Arial"/>
        </w:rPr>
        <w:t>have been also briefly described in the assessment. With this report, this can be understood that</w:t>
      </w:r>
      <w:r>
        <w:rPr>
          <w:rFonts w:ascii="Arial" w:hAnsi="Arial" w:cs="Arial"/>
        </w:rPr>
        <w:t xml:space="preserve"> </w:t>
      </w:r>
      <w:r w:rsidRPr="002158C0">
        <w:rPr>
          <w:rFonts w:ascii="Arial" w:hAnsi="Arial" w:cs="Arial"/>
        </w:rPr>
        <w:t xml:space="preserve">all these above-mentioned barriers can retard the business expansion process of </w:t>
      </w:r>
      <w:proofErr w:type="spellStart"/>
      <w:r w:rsidRPr="002158C0">
        <w:rPr>
          <w:rFonts w:ascii="Arial" w:hAnsi="Arial" w:cs="Arial"/>
        </w:rPr>
        <w:t>OakNorth</w:t>
      </w:r>
      <w:proofErr w:type="spellEnd"/>
      <w:r>
        <w:rPr>
          <w:rFonts w:ascii="Arial" w:hAnsi="Arial" w:cs="Arial"/>
        </w:rPr>
        <w:t xml:space="preserve"> </w:t>
      </w:r>
      <w:r w:rsidRPr="002158C0">
        <w:rPr>
          <w:rFonts w:ascii="Arial" w:hAnsi="Arial" w:cs="Arial"/>
        </w:rPr>
        <w:t xml:space="preserve">Bank in </w:t>
      </w:r>
      <w:r>
        <w:rPr>
          <w:rFonts w:ascii="Arial" w:hAnsi="Arial" w:cs="Arial"/>
        </w:rPr>
        <w:t>Romania</w:t>
      </w:r>
      <w:r w:rsidRPr="002158C0">
        <w:rPr>
          <w:rFonts w:ascii="Arial" w:hAnsi="Arial" w:cs="Arial"/>
        </w:rPr>
        <w:t>. Therefore, these need to be considered for developing the business of any</w:t>
      </w:r>
      <w:r>
        <w:rPr>
          <w:rFonts w:ascii="Arial" w:hAnsi="Arial" w:cs="Arial"/>
        </w:rPr>
        <w:t xml:space="preserve"> </w:t>
      </w:r>
      <w:r w:rsidRPr="002158C0">
        <w:rPr>
          <w:rFonts w:ascii="Arial" w:hAnsi="Arial" w:cs="Arial"/>
        </w:rPr>
        <w:t>organization.</w:t>
      </w:r>
    </w:p>
    <w:p w14:paraId="73368249" w14:textId="77777777" w:rsidR="0000273E" w:rsidRPr="002158C0" w:rsidRDefault="0000273E">
      <w:pPr>
        <w:rPr>
          <w:rFonts w:ascii="Arial" w:hAnsi="Arial" w:cs="Arial"/>
        </w:rPr>
      </w:pPr>
    </w:p>
    <w:p w14:paraId="32A8484D" w14:textId="77777777" w:rsidR="0000273E" w:rsidRDefault="0000273E"/>
    <w:p w14:paraId="49004A67" w14:textId="77777777" w:rsidR="0000273E" w:rsidRDefault="0000273E"/>
    <w:p w14:paraId="67037E25" w14:textId="77777777" w:rsidR="0000273E" w:rsidRDefault="0000273E"/>
    <w:p w14:paraId="253D272C" w14:textId="77777777" w:rsidR="0000273E" w:rsidRDefault="0000273E"/>
    <w:p w14:paraId="4DDCF2D4" w14:textId="77777777" w:rsidR="0000273E" w:rsidRDefault="0000273E"/>
    <w:p w14:paraId="6723A070" w14:textId="77777777" w:rsidR="0000273E" w:rsidRDefault="0000273E"/>
    <w:p w14:paraId="06849EA1" w14:textId="77777777" w:rsidR="0000273E" w:rsidRDefault="0000273E"/>
    <w:p w14:paraId="55DE9F18" w14:textId="77777777" w:rsidR="0000273E" w:rsidRDefault="0000273E"/>
    <w:p w14:paraId="4A3834FB" w14:textId="77777777" w:rsidR="0000273E" w:rsidRDefault="0000273E"/>
    <w:p w14:paraId="0C6931A5" w14:textId="77777777" w:rsidR="0000273E" w:rsidRDefault="0000273E"/>
    <w:p w14:paraId="7ECA13F8" w14:textId="77777777" w:rsidR="0000273E" w:rsidRDefault="0000273E"/>
    <w:p w14:paraId="55D07E4A" w14:textId="77777777" w:rsidR="0000273E" w:rsidRDefault="0000273E"/>
    <w:p w14:paraId="5258B02D" w14:textId="77777777" w:rsidR="0000273E" w:rsidRDefault="0000273E"/>
    <w:p w14:paraId="4E092BF1" w14:textId="77777777" w:rsidR="0000273E" w:rsidRDefault="0000273E"/>
    <w:p w14:paraId="6013E567" w14:textId="77777777" w:rsidR="0000273E" w:rsidRDefault="0000273E"/>
    <w:p w14:paraId="24D145E5" w14:textId="77777777" w:rsidR="0000273E" w:rsidRDefault="0000273E"/>
    <w:p w14:paraId="5E8DD3AE" w14:textId="77777777" w:rsidR="0000273E" w:rsidRDefault="0000273E"/>
    <w:p w14:paraId="21C422E4" w14:textId="77777777" w:rsidR="0000273E" w:rsidRDefault="0000273E"/>
    <w:p w14:paraId="22FA39A9" w14:textId="77777777" w:rsidR="0000273E" w:rsidRDefault="0000273E"/>
    <w:p w14:paraId="5AE63836" w14:textId="77777777" w:rsidR="0000273E" w:rsidRDefault="0000273E"/>
    <w:p w14:paraId="2CF2CFA8" w14:textId="77777777" w:rsidR="0000273E" w:rsidRDefault="0000273E"/>
    <w:p w14:paraId="1BE9AB38" w14:textId="77777777" w:rsidR="0000273E" w:rsidRDefault="0000273E"/>
    <w:p w14:paraId="19823F19" w14:textId="77777777" w:rsidR="0000273E" w:rsidRDefault="0000273E"/>
    <w:p w14:paraId="12131D85" w14:textId="77777777" w:rsidR="0000273E" w:rsidRDefault="0000273E"/>
    <w:p w14:paraId="40B22443" w14:textId="77777777" w:rsidR="0000273E" w:rsidRDefault="0000273E"/>
    <w:p w14:paraId="01678B27" w14:textId="77777777" w:rsidR="0000273E" w:rsidRDefault="0000273E"/>
    <w:bookmarkStart w:id="30" w:name="_Toc134184365" w:displacedByCustomXml="next"/>
    <w:sdt>
      <w:sdtPr>
        <w:rPr>
          <w:rFonts w:asciiTheme="minorHAnsi" w:eastAsiaTheme="minorHAnsi" w:hAnsiTheme="minorHAnsi" w:cstheme="minorBidi"/>
          <w:color w:val="auto"/>
          <w:sz w:val="22"/>
          <w:szCs w:val="22"/>
        </w:rPr>
        <w:id w:val="-1526091395"/>
        <w:docPartObj>
          <w:docPartGallery w:val="Bibliographies"/>
          <w:docPartUnique/>
        </w:docPartObj>
      </w:sdtPr>
      <w:sdtContent>
        <w:p w14:paraId="1BE40B27" w14:textId="4F6E38C8" w:rsidR="00551C7C" w:rsidRPr="00220661" w:rsidRDefault="00551C7C">
          <w:pPr>
            <w:pStyle w:val="Heading1"/>
            <w:rPr>
              <w:rFonts w:ascii="Arial" w:hAnsi="Arial" w:cs="Arial"/>
              <w:b/>
              <w:bCs/>
              <w:color w:val="171717" w:themeColor="background2" w:themeShade="1A"/>
              <w:sz w:val="24"/>
              <w:szCs w:val="24"/>
            </w:rPr>
          </w:pPr>
          <w:r w:rsidRPr="00220661">
            <w:rPr>
              <w:rFonts w:ascii="Arial" w:hAnsi="Arial" w:cs="Arial"/>
              <w:b/>
              <w:bCs/>
              <w:color w:val="171717" w:themeColor="background2" w:themeShade="1A"/>
              <w:sz w:val="24"/>
              <w:szCs w:val="24"/>
            </w:rPr>
            <w:t>References</w:t>
          </w:r>
          <w:bookmarkEnd w:id="30"/>
        </w:p>
        <w:sdt>
          <w:sdtPr>
            <w:id w:val="-305624137"/>
            <w:bibliography/>
          </w:sdtPr>
          <w:sdtContent>
            <w:p w14:paraId="0D05B2DC" w14:textId="77777777" w:rsidR="002B57FA" w:rsidRDefault="00551C7C" w:rsidP="002B57FA">
              <w:pPr>
                <w:pStyle w:val="Bibliography"/>
                <w:rPr>
                  <w:noProof/>
                  <w:sz w:val="24"/>
                  <w:szCs w:val="24"/>
                </w:rPr>
              </w:pPr>
              <w:r>
                <w:fldChar w:fldCharType="begin"/>
              </w:r>
              <w:r>
                <w:instrText xml:space="preserve"> BIBLIOGRAPHY </w:instrText>
              </w:r>
              <w:r>
                <w:fldChar w:fldCharType="separate"/>
              </w:r>
              <w:r w:rsidR="002B57FA">
                <w:rPr>
                  <w:noProof/>
                </w:rPr>
                <w:t xml:space="preserve">Anon., 2022. </w:t>
              </w:r>
              <w:r w:rsidR="002B57FA">
                <w:rPr>
                  <w:i/>
                  <w:iCs/>
                  <w:noProof/>
                </w:rPr>
                <w:t xml:space="preserve">Macroeconomic Outlook Raport, </w:t>
              </w:r>
              <w:r w:rsidR="002B57FA">
                <w:rPr>
                  <w:noProof/>
                </w:rPr>
                <w:t>s.l.: MarketLine.</w:t>
              </w:r>
            </w:p>
            <w:p w14:paraId="2EAB5014" w14:textId="77777777" w:rsidR="002B57FA" w:rsidRDefault="002B57FA" w:rsidP="002B57FA">
              <w:pPr>
                <w:pStyle w:val="Bibliography"/>
                <w:rPr>
                  <w:noProof/>
                </w:rPr>
              </w:pPr>
              <w:r>
                <w:rPr>
                  <w:noProof/>
                </w:rPr>
                <w:t xml:space="preserve">BANK, T. W., 2020. </w:t>
              </w:r>
              <w:r>
                <w:rPr>
                  <w:i/>
                  <w:iCs/>
                  <w:noProof/>
                </w:rPr>
                <w:t xml:space="preserve">international bank for reconstruction and development. </w:t>
              </w:r>
              <w:r>
                <w:rPr>
                  <w:noProof/>
                </w:rPr>
                <w:t>washington dc: s.n.</w:t>
              </w:r>
            </w:p>
            <w:p w14:paraId="7D2BE4E8" w14:textId="77777777" w:rsidR="002B57FA" w:rsidRDefault="002B57FA" w:rsidP="002B57FA">
              <w:pPr>
                <w:pStyle w:val="Bibliography"/>
                <w:rPr>
                  <w:noProof/>
                </w:rPr>
              </w:pPr>
              <w:r>
                <w:rPr>
                  <w:noProof/>
                </w:rPr>
                <w:t>Beugelsdijk, S. K. T. a. R., 2017. An overview of Hofstede-inspired country-level. p. 48.</w:t>
              </w:r>
            </w:p>
            <w:p w14:paraId="17F989BA" w14:textId="77777777" w:rsidR="002B57FA" w:rsidRDefault="002B57FA" w:rsidP="002B57FA">
              <w:pPr>
                <w:pStyle w:val="Bibliography"/>
                <w:rPr>
                  <w:noProof/>
                </w:rPr>
              </w:pPr>
              <w:r>
                <w:rPr>
                  <w:noProof/>
                </w:rPr>
                <w:t xml:space="preserve">Dana L .Ott, M. S., 2018. Cultural intelligence. </w:t>
              </w:r>
              <w:r>
                <w:rPr>
                  <w:i/>
                  <w:iCs/>
                  <w:noProof/>
                </w:rPr>
                <w:t xml:space="preserve">A review and new research avenues., </w:t>
              </w:r>
              <w:r>
                <w:rPr>
                  <w:noProof/>
                </w:rPr>
                <w:t>20(01/01/2018), p. 119.</w:t>
              </w:r>
            </w:p>
            <w:p w14:paraId="5B255858" w14:textId="77777777" w:rsidR="002B57FA" w:rsidRDefault="002B57FA" w:rsidP="002B57FA">
              <w:pPr>
                <w:pStyle w:val="Bibliography"/>
                <w:rPr>
                  <w:noProof/>
                </w:rPr>
              </w:pPr>
              <w:r>
                <w:rPr>
                  <w:noProof/>
                </w:rPr>
                <w:t xml:space="preserve">Doh, F. L. a. J. P., 2018. </w:t>
              </w:r>
              <w:r>
                <w:rPr>
                  <w:i/>
                  <w:iCs/>
                  <w:noProof/>
                </w:rPr>
                <w:t xml:space="preserve">International management: Culture, strategy, and behavior.. </w:t>
              </w:r>
              <w:r>
                <w:rPr>
                  <w:noProof/>
                </w:rPr>
                <w:t>2015 ed. New York: McGraw-Hill Education.</w:t>
              </w:r>
            </w:p>
            <w:p w14:paraId="42BB1584" w14:textId="77777777" w:rsidR="002B57FA" w:rsidRDefault="002B57FA" w:rsidP="002B57FA">
              <w:pPr>
                <w:pStyle w:val="Bibliography"/>
                <w:rPr>
                  <w:noProof/>
                </w:rPr>
              </w:pPr>
              <w:r>
                <w:rPr>
                  <w:noProof/>
                </w:rPr>
                <w:t xml:space="preserve">Hopkin, P., 2017. </w:t>
              </w:r>
              <w:r>
                <w:rPr>
                  <w:i/>
                  <w:iCs/>
                  <w:noProof/>
                </w:rPr>
                <w:t xml:space="preserve">Fundamentals of risk management:. </w:t>
              </w:r>
              <w:r>
                <w:rPr>
                  <w:noProof/>
                </w:rPr>
                <w:t>4 ed. United States: Kogan Page Limited.</w:t>
              </w:r>
            </w:p>
            <w:p w14:paraId="1E3531DC" w14:textId="77777777" w:rsidR="002B57FA" w:rsidRDefault="002B57FA" w:rsidP="002B57FA">
              <w:pPr>
                <w:pStyle w:val="Bibliography"/>
                <w:rPr>
                  <w:noProof/>
                </w:rPr>
              </w:pPr>
              <w:r>
                <w:rPr>
                  <w:noProof/>
                </w:rPr>
                <w:t xml:space="preserve">Kumar Raja Vanapalli, Hari Bhakta Sharma,Ved Prakash Ranjan,Biswajit Samal, 2021. Science of The Total Environment,. </w:t>
              </w:r>
              <w:r>
                <w:rPr>
                  <w:i/>
                  <w:iCs/>
                  <w:noProof/>
                </w:rPr>
                <w:t xml:space="preserve">Challenges and strategies for effective plastic waste management during and post COVID-19 pandemic, </w:t>
              </w:r>
              <w:r>
                <w:rPr>
                  <w:noProof/>
                </w:rPr>
                <w:t>Volume 750, p. 141514.</w:t>
              </w:r>
            </w:p>
            <w:p w14:paraId="79C694A4" w14:textId="77777777" w:rsidR="002B57FA" w:rsidRDefault="002B57FA" w:rsidP="002B57FA">
              <w:pPr>
                <w:pStyle w:val="Bibliography"/>
                <w:rPr>
                  <w:noProof/>
                </w:rPr>
              </w:pPr>
              <w:r>
                <w:rPr>
                  <w:noProof/>
                </w:rPr>
                <w:t xml:space="preserve">Percy, L., 2008. </w:t>
              </w:r>
              <w:r>
                <w:rPr>
                  <w:i/>
                  <w:iCs/>
                  <w:noProof/>
                </w:rPr>
                <w:t xml:space="preserve">Strategic integrated marketing communications.. </w:t>
              </w:r>
              <w:r>
                <w:rPr>
                  <w:noProof/>
                </w:rPr>
                <w:t>First edition 2008 ed. oxford: Elsevier Inc.</w:t>
              </w:r>
            </w:p>
            <w:p w14:paraId="524161F8" w14:textId="77777777" w:rsidR="002B57FA" w:rsidRDefault="002B57FA" w:rsidP="002B57FA">
              <w:pPr>
                <w:pStyle w:val="Bibliography"/>
                <w:rPr>
                  <w:noProof/>
                </w:rPr>
              </w:pPr>
              <w:r>
                <w:rPr>
                  <w:noProof/>
                </w:rPr>
                <w:t xml:space="preserve">Porter, M. E., 1997. </w:t>
              </w:r>
              <w:r>
                <w:rPr>
                  <w:i/>
                  <w:iCs/>
                  <w:noProof/>
                </w:rPr>
                <w:t xml:space="preserve">How Competitive Forces Shape Strategy. </w:t>
              </w:r>
              <w:r>
                <w:rPr>
                  <w:noProof/>
                </w:rPr>
                <w:t>s.l.:Harvard Business Review.</w:t>
              </w:r>
            </w:p>
            <w:p w14:paraId="168C9F40" w14:textId="2767AD40" w:rsidR="00551C7C" w:rsidRDefault="00551C7C" w:rsidP="002B57FA">
              <w:r>
                <w:rPr>
                  <w:b/>
                  <w:bCs/>
                  <w:noProof/>
                </w:rPr>
                <w:fldChar w:fldCharType="end"/>
              </w:r>
            </w:p>
          </w:sdtContent>
        </w:sdt>
      </w:sdtContent>
    </w:sdt>
    <w:p w14:paraId="731E85B9" w14:textId="77777777" w:rsidR="0000273E" w:rsidRDefault="0000273E"/>
    <w:p w14:paraId="29040139" w14:textId="77777777" w:rsidR="0000273E" w:rsidRDefault="0000273E"/>
    <w:p w14:paraId="0422C63F" w14:textId="77777777" w:rsidR="0000273E" w:rsidRDefault="0000273E"/>
    <w:p w14:paraId="6007D652" w14:textId="77777777" w:rsidR="0000273E" w:rsidRDefault="0000273E"/>
    <w:p w14:paraId="07AEEE63" w14:textId="77777777" w:rsidR="0000273E" w:rsidRDefault="0000273E"/>
    <w:p w14:paraId="4C7D4CF6" w14:textId="77777777" w:rsidR="0000273E" w:rsidRDefault="0000273E"/>
    <w:p w14:paraId="2143A47F" w14:textId="77777777" w:rsidR="0000273E" w:rsidRDefault="0000273E"/>
    <w:p w14:paraId="185A6C27" w14:textId="77777777" w:rsidR="0000273E" w:rsidRDefault="0000273E"/>
    <w:p w14:paraId="2AB6E325" w14:textId="77777777" w:rsidR="0000273E" w:rsidRDefault="0000273E"/>
    <w:p w14:paraId="138CBA87" w14:textId="77777777" w:rsidR="0000273E" w:rsidRDefault="0000273E"/>
    <w:p w14:paraId="5ECAF985" w14:textId="5E1E23A9" w:rsidR="0000273E" w:rsidRDefault="00FD6DA5">
      <w:pPr>
        <w:rPr>
          <w:rFonts w:ascii="Arial" w:hAnsi="Arial" w:cs="Arial"/>
          <w:b/>
          <w:bCs/>
          <w:sz w:val="24"/>
          <w:szCs w:val="24"/>
        </w:rPr>
      </w:pPr>
      <w:r>
        <w:rPr>
          <w:rFonts w:ascii="Arial" w:hAnsi="Arial" w:cs="Arial"/>
          <w:b/>
          <w:bCs/>
          <w:sz w:val="24"/>
          <w:szCs w:val="24"/>
        </w:rPr>
        <w:t>Appendix</w:t>
      </w:r>
      <w:r>
        <w:rPr>
          <w:rFonts w:ascii="Arial" w:hAnsi="Arial" w:cs="Arial"/>
          <w:b/>
          <w:bCs/>
          <w:sz w:val="24"/>
          <w:szCs w:val="24"/>
        </w:rPr>
        <w:object w:dxaOrig="9586" w:dyaOrig="5384" w14:anchorId="29962DC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8" type="#_x0000_t75" style="width:479.5pt;height:269pt" o:ole="">
            <v:imagedata r:id="rId9" o:title=""/>
          </v:shape>
          <o:OLEObject Type="Embed" ProgID="PowerPoint.Show.8" ShapeID="_x0000_i1048" DrawAspect="Content" ObjectID="_1744798300" r:id="rId10"/>
        </w:object>
      </w:r>
    </w:p>
    <w:sectPr w:rsidR="0000273E">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1B1534" w14:textId="77777777" w:rsidR="00960BF6" w:rsidRDefault="00960BF6" w:rsidP="00015717">
      <w:pPr>
        <w:spacing w:after="0" w:line="240" w:lineRule="auto"/>
      </w:pPr>
      <w:r>
        <w:separator/>
      </w:r>
    </w:p>
  </w:endnote>
  <w:endnote w:type="continuationSeparator" w:id="0">
    <w:p w14:paraId="709C7EE7" w14:textId="77777777" w:rsidR="00960BF6" w:rsidRDefault="00960BF6" w:rsidP="000157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4225988"/>
      <w:docPartObj>
        <w:docPartGallery w:val="Page Numbers (Bottom of Page)"/>
        <w:docPartUnique/>
      </w:docPartObj>
    </w:sdtPr>
    <w:sdtEndPr>
      <w:rPr>
        <w:color w:val="7F7F7F" w:themeColor="background1" w:themeShade="7F"/>
        <w:spacing w:val="60"/>
      </w:rPr>
    </w:sdtEndPr>
    <w:sdtContent>
      <w:p w14:paraId="034D689A" w14:textId="1B8E3B69" w:rsidR="003E042E" w:rsidRDefault="003E042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433A2C7" w14:textId="77777777" w:rsidR="003E042E" w:rsidRDefault="003E04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1345A8" w14:textId="77777777" w:rsidR="00960BF6" w:rsidRDefault="00960BF6" w:rsidP="00015717">
      <w:pPr>
        <w:spacing w:after="0" w:line="240" w:lineRule="auto"/>
      </w:pPr>
      <w:r>
        <w:separator/>
      </w:r>
    </w:p>
  </w:footnote>
  <w:footnote w:type="continuationSeparator" w:id="0">
    <w:p w14:paraId="0DFCF7EF" w14:textId="77777777" w:rsidR="00960BF6" w:rsidRDefault="00960BF6" w:rsidP="000157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5D6629" w14:textId="77777777" w:rsidR="003E042E" w:rsidRDefault="003E042E">
    <w:pPr>
      <w:pStyle w:val="Header"/>
      <w:rPr>
        <w:rFonts w:ascii="Arial" w:hAnsi="Arial" w:cs="Arial"/>
        <w:sz w:val="24"/>
        <w:szCs w:val="24"/>
      </w:rPr>
    </w:pPr>
  </w:p>
  <w:p w14:paraId="1429CD8C" w14:textId="77777777" w:rsidR="003E042E" w:rsidRPr="003E042E" w:rsidRDefault="003E042E">
    <w:pPr>
      <w:pStyle w:val="Header"/>
      <w:rPr>
        <w:rFonts w:ascii="Arial" w:hAnsi="Arial" w:cs="Arial"/>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36126"/>
    <w:multiLevelType w:val="hybridMultilevel"/>
    <w:tmpl w:val="E31C2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164C94"/>
    <w:multiLevelType w:val="hybridMultilevel"/>
    <w:tmpl w:val="424CD4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0493980"/>
    <w:multiLevelType w:val="multilevel"/>
    <w:tmpl w:val="6C462740"/>
    <w:lvl w:ilvl="0">
      <w:start w:val="1"/>
      <w:numFmt w:val="decimal"/>
      <w:lvlText w:val="%1"/>
      <w:lvlJc w:val="left"/>
      <w:pPr>
        <w:ind w:left="390" w:hanging="390"/>
      </w:pPr>
      <w:rPr>
        <w:rFonts w:hint="default"/>
      </w:rPr>
    </w:lvl>
    <w:lvl w:ilvl="1">
      <w:start w:val="1"/>
      <w:numFmt w:val="bullet"/>
      <w:lvlText w:val=""/>
      <w:lvlJc w:val="left"/>
      <w:pPr>
        <w:ind w:left="360" w:hanging="360"/>
      </w:pPr>
      <w:rPr>
        <w:rFonts w:ascii="Symbol" w:hAnsi="Symbol"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27936BE8"/>
    <w:multiLevelType w:val="hybridMultilevel"/>
    <w:tmpl w:val="A46C6D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FB623D"/>
    <w:multiLevelType w:val="hybridMultilevel"/>
    <w:tmpl w:val="3034A29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33DC2C8C"/>
    <w:multiLevelType w:val="hybridMultilevel"/>
    <w:tmpl w:val="7DE8D4CE"/>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6" w15:restartNumberingAfterBreak="0">
    <w:nsid w:val="3A3D7ADE"/>
    <w:multiLevelType w:val="multilevel"/>
    <w:tmpl w:val="B2D049FA"/>
    <w:lvl w:ilvl="0">
      <w:start w:val="1"/>
      <w:numFmt w:val="decimal"/>
      <w:lvlText w:val="%1"/>
      <w:lvlJc w:val="left"/>
      <w:pPr>
        <w:ind w:left="390" w:hanging="39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3E85468E"/>
    <w:multiLevelType w:val="hybridMultilevel"/>
    <w:tmpl w:val="10ECA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48286D"/>
    <w:multiLevelType w:val="hybridMultilevel"/>
    <w:tmpl w:val="4C802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DE28A7"/>
    <w:multiLevelType w:val="hybridMultilevel"/>
    <w:tmpl w:val="860C2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F06418"/>
    <w:multiLevelType w:val="hybridMultilevel"/>
    <w:tmpl w:val="071872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D32EBB"/>
    <w:multiLevelType w:val="hybridMultilevel"/>
    <w:tmpl w:val="F856A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9B422F"/>
    <w:multiLevelType w:val="hybridMultilevel"/>
    <w:tmpl w:val="C54ED552"/>
    <w:lvl w:ilvl="0" w:tplc="BBF072D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01447F"/>
    <w:multiLevelType w:val="hybridMultilevel"/>
    <w:tmpl w:val="E99EE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9358E1"/>
    <w:multiLevelType w:val="hybridMultilevel"/>
    <w:tmpl w:val="07128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181C3F"/>
    <w:multiLevelType w:val="hybridMultilevel"/>
    <w:tmpl w:val="666A88AC"/>
    <w:lvl w:ilvl="0" w:tplc="08090001">
      <w:start w:val="1"/>
      <w:numFmt w:val="bullet"/>
      <w:lvlText w:val=""/>
      <w:lvlJc w:val="left"/>
      <w:pPr>
        <w:ind w:left="360" w:hanging="360"/>
      </w:pPr>
      <w:rPr>
        <w:rFonts w:ascii="Symbol" w:hAnsi="Symbol" w:hint="default"/>
      </w:rPr>
    </w:lvl>
    <w:lvl w:ilvl="1" w:tplc="CBD66496">
      <w:numFmt w:val="bullet"/>
      <w:lvlText w:val="-"/>
      <w:lvlJc w:val="left"/>
      <w:pPr>
        <w:ind w:left="1080" w:hanging="360"/>
      </w:pPr>
      <w:rPr>
        <w:rFonts w:ascii="Arial" w:eastAsiaTheme="minorHAnsi" w:hAnsi="Arial" w:cs="Arial"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828009812">
    <w:abstractNumId w:val="7"/>
  </w:num>
  <w:num w:numId="2" w16cid:durableId="332075010">
    <w:abstractNumId w:val="11"/>
  </w:num>
  <w:num w:numId="3" w16cid:durableId="778648217">
    <w:abstractNumId w:val="5"/>
  </w:num>
  <w:num w:numId="4" w16cid:durableId="450828987">
    <w:abstractNumId w:val="4"/>
  </w:num>
  <w:num w:numId="5" w16cid:durableId="1563254778">
    <w:abstractNumId w:val="8"/>
  </w:num>
  <w:num w:numId="6" w16cid:durableId="980234175">
    <w:abstractNumId w:val="12"/>
  </w:num>
  <w:num w:numId="7" w16cid:durableId="345326402">
    <w:abstractNumId w:val="15"/>
  </w:num>
  <w:num w:numId="8" w16cid:durableId="77287502">
    <w:abstractNumId w:val="1"/>
  </w:num>
  <w:num w:numId="9" w16cid:durableId="1178426679">
    <w:abstractNumId w:val="9"/>
  </w:num>
  <w:num w:numId="10" w16cid:durableId="668019133">
    <w:abstractNumId w:val="13"/>
  </w:num>
  <w:num w:numId="11" w16cid:durableId="1031304195">
    <w:abstractNumId w:val="14"/>
  </w:num>
  <w:num w:numId="12" w16cid:durableId="1786774127">
    <w:abstractNumId w:val="0"/>
  </w:num>
  <w:num w:numId="13" w16cid:durableId="2109303827">
    <w:abstractNumId w:val="3"/>
  </w:num>
  <w:num w:numId="14" w16cid:durableId="1122959406">
    <w:abstractNumId w:val="6"/>
  </w:num>
  <w:num w:numId="15" w16cid:durableId="1606227361">
    <w:abstractNumId w:val="2"/>
  </w:num>
  <w:num w:numId="16" w16cid:durableId="106347934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B4A"/>
    <w:rsid w:val="0000273E"/>
    <w:rsid w:val="00013428"/>
    <w:rsid w:val="00015717"/>
    <w:rsid w:val="00026DFE"/>
    <w:rsid w:val="0004040C"/>
    <w:rsid w:val="000673CD"/>
    <w:rsid w:val="00097B72"/>
    <w:rsid w:val="000B0D94"/>
    <w:rsid w:val="000C5C46"/>
    <w:rsid w:val="001603B7"/>
    <w:rsid w:val="00182663"/>
    <w:rsid w:val="00190C78"/>
    <w:rsid w:val="001B7888"/>
    <w:rsid w:val="001D2CD9"/>
    <w:rsid w:val="00204F47"/>
    <w:rsid w:val="002158C0"/>
    <w:rsid w:val="00216280"/>
    <w:rsid w:val="00220661"/>
    <w:rsid w:val="00243C83"/>
    <w:rsid w:val="002475B3"/>
    <w:rsid w:val="002B57FA"/>
    <w:rsid w:val="002E06A9"/>
    <w:rsid w:val="002F17CF"/>
    <w:rsid w:val="0031100E"/>
    <w:rsid w:val="00322745"/>
    <w:rsid w:val="00324D1B"/>
    <w:rsid w:val="003B0EFF"/>
    <w:rsid w:val="003C6154"/>
    <w:rsid w:val="003D1185"/>
    <w:rsid w:val="003D3178"/>
    <w:rsid w:val="003E042E"/>
    <w:rsid w:val="0042172D"/>
    <w:rsid w:val="00485B29"/>
    <w:rsid w:val="0049502A"/>
    <w:rsid w:val="00496EA0"/>
    <w:rsid w:val="00524715"/>
    <w:rsid w:val="00535B1F"/>
    <w:rsid w:val="00546F98"/>
    <w:rsid w:val="00551C7C"/>
    <w:rsid w:val="00556526"/>
    <w:rsid w:val="005A685F"/>
    <w:rsid w:val="005C0A57"/>
    <w:rsid w:val="005C6F52"/>
    <w:rsid w:val="00615937"/>
    <w:rsid w:val="006A0F08"/>
    <w:rsid w:val="006B0A33"/>
    <w:rsid w:val="00766C36"/>
    <w:rsid w:val="007D4CED"/>
    <w:rsid w:val="007E663B"/>
    <w:rsid w:val="007F4630"/>
    <w:rsid w:val="00877383"/>
    <w:rsid w:val="00881CC9"/>
    <w:rsid w:val="008C4B4A"/>
    <w:rsid w:val="008F13EC"/>
    <w:rsid w:val="00960BF6"/>
    <w:rsid w:val="0097053D"/>
    <w:rsid w:val="009F46C2"/>
    <w:rsid w:val="00A63218"/>
    <w:rsid w:val="00AF288A"/>
    <w:rsid w:val="00AF5C61"/>
    <w:rsid w:val="00AF735B"/>
    <w:rsid w:val="00B102A5"/>
    <w:rsid w:val="00B1781F"/>
    <w:rsid w:val="00B41E7D"/>
    <w:rsid w:val="00B468D8"/>
    <w:rsid w:val="00B90FF1"/>
    <w:rsid w:val="00BC59B7"/>
    <w:rsid w:val="00BF29BE"/>
    <w:rsid w:val="00CA51B5"/>
    <w:rsid w:val="00CD0168"/>
    <w:rsid w:val="00CD295C"/>
    <w:rsid w:val="00CF3192"/>
    <w:rsid w:val="00CF46D0"/>
    <w:rsid w:val="00D20901"/>
    <w:rsid w:val="00D25B4C"/>
    <w:rsid w:val="00D70938"/>
    <w:rsid w:val="00D918A1"/>
    <w:rsid w:val="00E03FD5"/>
    <w:rsid w:val="00E96414"/>
    <w:rsid w:val="00EA44D5"/>
    <w:rsid w:val="00F01CF8"/>
    <w:rsid w:val="00F14FEE"/>
    <w:rsid w:val="00F32153"/>
    <w:rsid w:val="00F6281A"/>
    <w:rsid w:val="00F63455"/>
    <w:rsid w:val="00F77EFD"/>
    <w:rsid w:val="00F87B39"/>
    <w:rsid w:val="00FC7FA1"/>
    <w:rsid w:val="00FD6D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3855A6"/>
  <w15:chartTrackingRefBased/>
  <w15:docId w15:val="{214EB731-7F38-42F3-BB59-F024F70C0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3218"/>
  </w:style>
  <w:style w:type="paragraph" w:styleId="Heading1">
    <w:name w:val="heading 1"/>
    <w:basedOn w:val="Normal"/>
    <w:next w:val="Normal"/>
    <w:link w:val="Heading1Char"/>
    <w:uiPriority w:val="9"/>
    <w:qFormat/>
    <w:rsid w:val="008C4B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6F9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4B4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C4B4A"/>
    <w:pPr>
      <w:outlineLvl w:val="9"/>
    </w:pPr>
    <w:rPr>
      <w:lang w:val="en-US"/>
    </w:rPr>
  </w:style>
  <w:style w:type="paragraph" w:styleId="TOC2">
    <w:name w:val="toc 2"/>
    <w:basedOn w:val="Normal"/>
    <w:next w:val="Normal"/>
    <w:autoRedefine/>
    <w:uiPriority w:val="39"/>
    <w:unhideWhenUsed/>
    <w:rsid w:val="002475B3"/>
    <w:pPr>
      <w:tabs>
        <w:tab w:val="right" w:leader="dot" w:pos="9016"/>
      </w:tabs>
      <w:spacing w:after="100"/>
      <w:ind w:left="220"/>
    </w:pPr>
    <w:rPr>
      <w:rFonts w:ascii="Arial" w:eastAsiaTheme="minorEastAsia" w:hAnsi="Arial" w:cs="Arial"/>
      <w:b/>
      <w:bCs/>
      <w:noProof/>
      <w:color w:val="171717" w:themeColor="background2" w:themeShade="1A"/>
      <w:lang w:val="en-US"/>
    </w:rPr>
  </w:style>
  <w:style w:type="paragraph" w:styleId="TOC1">
    <w:name w:val="toc 1"/>
    <w:basedOn w:val="Normal"/>
    <w:next w:val="Normal"/>
    <w:autoRedefine/>
    <w:uiPriority w:val="39"/>
    <w:unhideWhenUsed/>
    <w:rsid w:val="008C4B4A"/>
    <w:pPr>
      <w:spacing w:after="100"/>
    </w:pPr>
    <w:rPr>
      <w:rFonts w:eastAsiaTheme="minorEastAsia" w:cs="Times New Roman"/>
      <w:lang w:val="en-US"/>
    </w:rPr>
  </w:style>
  <w:style w:type="paragraph" w:styleId="TOC3">
    <w:name w:val="toc 3"/>
    <w:basedOn w:val="Normal"/>
    <w:next w:val="Normal"/>
    <w:autoRedefine/>
    <w:uiPriority w:val="39"/>
    <w:unhideWhenUsed/>
    <w:rsid w:val="008C4B4A"/>
    <w:pPr>
      <w:spacing w:after="100"/>
      <w:ind w:left="440"/>
    </w:pPr>
    <w:rPr>
      <w:rFonts w:eastAsiaTheme="minorEastAsia" w:cs="Times New Roman"/>
      <w:lang w:val="en-US"/>
    </w:rPr>
  </w:style>
  <w:style w:type="paragraph" w:styleId="Header">
    <w:name w:val="header"/>
    <w:basedOn w:val="Normal"/>
    <w:link w:val="HeaderChar"/>
    <w:uiPriority w:val="99"/>
    <w:unhideWhenUsed/>
    <w:rsid w:val="000157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5717"/>
  </w:style>
  <w:style w:type="paragraph" w:styleId="Footer">
    <w:name w:val="footer"/>
    <w:basedOn w:val="Normal"/>
    <w:link w:val="FooterChar"/>
    <w:uiPriority w:val="99"/>
    <w:unhideWhenUsed/>
    <w:rsid w:val="000157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5717"/>
  </w:style>
  <w:style w:type="paragraph" w:styleId="Title">
    <w:name w:val="Title"/>
    <w:basedOn w:val="Normal"/>
    <w:next w:val="Normal"/>
    <w:link w:val="TitleChar"/>
    <w:uiPriority w:val="10"/>
    <w:qFormat/>
    <w:rsid w:val="00B468D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68D8"/>
    <w:rPr>
      <w:rFonts w:asciiTheme="majorHAnsi" w:eastAsiaTheme="majorEastAsia" w:hAnsiTheme="majorHAnsi" w:cstheme="majorBidi"/>
      <w:spacing w:val="-10"/>
      <w:kern w:val="28"/>
      <w:sz w:val="56"/>
      <w:szCs w:val="56"/>
    </w:rPr>
  </w:style>
  <w:style w:type="character" w:styleId="SubtleReference">
    <w:name w:val="Subtle Reference"/>
    <w:basedOn w:val="DefaultParagraphFont"/>
    <w:uiPriority w:val="31"/>
    <w:qFormat/>
    <w:rsid w:val="00B468D8"/>
    <w:rPr>
      <w:smallCaps/>
      <w:color w:val="5A5A5A" w:themeColor="text1" w:themeTint="A5"/>
    </w:rPr>
  </w:style>
  <w:style w:type="paragraph" w:styleId="Subtitle">
    <w:name w:val="Subtitle"/>
    <w:basedOn w:val="Normal"/>
    <w:next w:val="Normal"/>
    <w:link w:val="SubtitleChar"/>
    <w:uiPriority w:val="11"/>
    <w:qFormat/>
    <w:rsid w:val="003C615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C6154"/>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546F98"/>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546F98"/>
    <w:pPr>
      <w:spacing w:after="0" w:line="240" w:lineRule="auto"/>
    </w:pPr>
  </w:style>
  <w:style w:type="character" w:styleId="Strong">
    <w:name w:val="Strong"/>
    <w:basedOn w:val="DefaultParagraphFont"/>
    <w:uiPriority w:val="22"/>
    <w:qFormat/>
    <w:rsid w:val="00546F98"/>
    <w:rPr>
      <w:b/>
      <w:bCs/>
    </w:rPr>
  </w:style>
  <w:style w:type="paragraph" w:styleId="ListParagraph">
    <w:name w:val="List Paragraph"/>
    <w:basedOn w:val="Normal"/>
    <w:uiPriority w:val="34"/>
    <w:qFormat/>
    <w:rsid w:val="00F77EFD"/>
    <w:pPr>
      <w:ind w:left="720"/>
      <w:contextualSpacing/>
    </w:pPr>
  </w:style>
  <w:style w:type="paragraph" w:styleId="Bibliography">
    <w:name w:val="Bibliography"/>
    <w:basedOn w:val="Normal"/>
    <w:next w:val="Normal"/>
    <w:uiPriority w:val="37"/>
    <w:unhideWhenUsed/>
    <w:rsid w:val="0000273E"/>
  </w:style>
  <w:style w:type="character" w:styleId="Hyperlink">
    <w:name w:val="Hyperlink"/>
    <w:basedOn w:val="DefaultParagraphFont"/>
    <w:uiPriority w:val="99"/>
    <w:unhideWhenUsed/>
    <w:rsid w:val="003B0EFF"/>
    <w:rPr>
      <w:color w:val="0000FF"/>
      <w:u w:val="single"/>
    </w:rPr>
  </w:style>
  <w:style w:type="character" w:styleId="UnresolvedMention">
    <w:name w:val="Unresolved Mention"/>
    <w:basedOn w:val="DefaultParagraphFont"/>
    <w:uiPriority w:val="99"/>
    <w:semiHidden/>
    <w:unhideWhenUsed/>
    <w:rsid w:val="00FD6D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404902">
      <w:bodyDiv w:val="1"/>
      <w:marLeft w:val="0"/>
      <w:marRight w:val="0"/>
      <w:marTop w:val="0"/>
      <w:marBottom w:val="0"/>
      <w:divBdr>
        <w:top w:val="none" w:sz="0" w:space="0" w:color="auto"/>
        <w:left w:val="none" w:sz="0" w:space="0" w:color="auto"/>
        <w:bottom w:val="none" w:sz="0" w:space="0" w:color="auto"/>
        <w:right w:val="none" w:sz="0" w:space="0" w:color="auto"/>
      </w:divBdr>
    </w:div>
    <w:div w:id="65953762">
      <w:bodyDiv w:val="1"/>
      <w:marLeft w:val="0"/>
      <w:marRight w:val="0"/>
      <w:marTop w:val="0"/>
      <w:marBottom w:val="0"/>
      <w:divBdr>
        <w:top w:val="none" w:sz="0" w:space="0" w:color="auto"/>
        <w:left w:val="none" w:sz="0" w:space="0" w:color="auto"/>
        <w:bottom w:val="none" w:sz="0" w:space="0" w:color="auto"/>
        <w:right w:val="none" w:sz="0" w:space="0" w:color="auto"/>
      </w:divBdr>
    </w:div>
    <w:div w:id="68619913">
      <w:bodyDiv w:val="1"/>
      <w:marLeft w:val="0"/>
      <w:marRight w:val="0"/>
      <w:marTop w:val="0"/>
      <w:marBottom w:val="0"/>
      <w:divBdr>
        <w:top w:val="none" w:sz="0" w:space="0" w:color="auto"/>
        <w:left w:val="none" w:sz="0" w:space="0" w:color="auto"/>
        <w:bottom w:val="none" w:sz="0" w:space="0" w:color="auto"/>
        <w:right w:val="none" w:sz="0" w:space="0" w:color="auto"/>
      </w:divBdr>
    </w:div>
    <w:div w:id="80027600">
      <w:bodyDiv w:val="1"/>
      <w:marLeft w:val="0"/>
      <w:marRight w:val="0"/>
      <w:marTop w:val="0"/>
      <w:marBottom w:val="0"/>
      <w:divBdr>
        <w:top w:val="none" w:sz="0" w:space="0" w:color="auto"/>
        <w:left w:val="none" w:sz="0" w:space="0" w:color="auto"/>
        <w:bottom w:val="none" w:sz="0" w:space="0" w:color="auto"/>
        <w:right w:val="none" w:sz="0" w:space="0" w:color="auto"/>
      </w:divBdr>
    </w:div>
    <w:div w:id="91634921">
      <w:bodyDiv w:val="1"/>
      <w:marLeft w:val="0"/>
      <w:marRight w:val="0"/>
      <w:marTop w:val="0"/>
      <w:marBottom w:val="0"/>
      <w:divBdr>
        <w:top w:val="none" w:sz="0" w:space="0" w:color="auto"/>
        <w:left w:val="none" w:sz="0" w:space="0" w:color="auto"/>
        <w:bottom w:val="none" w:sz="0" w:space="0" w:color="auto"/>
        <w:right w:val="none" w:sz="0" w:space="0" w:color="auto"/>
      </w:divBdr>
    </w:div>
    <w:div w:id="167402968">
      <w:bodyDiv w:val="1"/>
      <w:marLeft w:val="0"/>
      <w:marRight w:val="0"/>
      <w:marTop w:val="0"/>
      <w:marBottom w:val="0"/>
      <w:divBdr>
        <w:top w:val="none" w:sz="0" w:space="0" w:color="auto"/>
        <w:left w:val="none" w:sz="0" w:space="0" w:color="auto"/>
        <w:bottom w:val="none" w:sz="0" w:space="0" w:color="auto"/>
        <w:right w:val="none" w:sz="0" w:space="0" w:color="auto"/>
      </w:divBdr>
    </w:div>
    <w:div w:id="217471643">
      <w:bodyDiv w:val="1"/>
      <w:marLeft w:val="0"/>
      <w:marRight w:val="0"/>
      <w:marTop w:val="0"/>
      <w:marBottom w:val="0"/>
      <w:divBdr>
        <w:top w:val="none" w:sz="0" w:space="0" w:color="auto"/>
        <w:left w:val="none" w:sz="0" w:space="0" w:color="auto"/>
        <w:bottom w:val="none" w:sz="0" w:space="0" w:color="auto"/>
        <w:right w:val="none" w:sz="0" w:space="0" w:color="auto"/>
      </w:divBdr>
    </w:div>
    <w:div w:id="428742290">
      <w:bodyDiv w:val="1"/>
      <w:marLeft w:val="0"/>
      <w:marRight w:val="0"/>
      <w:marTop w:val="0"/>
      <w:marBottom w:val="0"/>
      <w:divBdr>
        <w:top w:val="none" w:sz="0" w:space="0" w:color="auto"/>
        <w:left w:val="none" w:sz="0" w:space="0" w:color="auto"/>
        <w:bottom w:val="none" w:sz="0" w:space="0" w:color="auto"/>
        <w:right w:val="none" w:sz="0" w:space="0" w:color="auto"/>
      </w:divBdr>
    </w:div>
    <w:div w:id="430053125">
      <w:bodyDiv w:val="1"/>
      <w:marLeft w:val="0"/>
      <w:marRight w:val="0"/>
      <w:marTop w:val="0"/>
      <w:marBottom w:val="0"/>
      <w:divBdr>
        <w:top w:val="none" w:sz="0" w:space="0" w:color="auto"/>
        <w:left w:val="none" w:sz="0" w:space="0" w:color="auto"/>
        <w:bottom w:val="none" w:sz="0" w:space="0" w:color="auto"/>
        <w:right w:val="none" w:sz="0" w:space="0" w:color="auto"/>
      </w:divBdr>
      <w:divsChild>
        <w:div w:id="609746961">
          <w:marLeft w:val="0"/>
          <w:marRight w:val="0"/>
          <w:marTop w:val="0"/>
          <w:marBottom w:val="0"/>
          <w:divBdr>
            <w:top w:val="none" w:sz="0" w:space="0" w:color="auto"/>
            <w:left w:val="none" w:sz="0" w:space="0" w:color="auto"/>
            <w:bottom w:val="none" w:sz="0" w:space="0" w:color="auto"/>
            <w:right w:val="none" w:sz="0" w:space="0" w:color="auto"/>
          </w:divBdr>
          <w:divsChild>
            <w:div w:id="1828982429">
              <w:marLeft w:val="0"/>
              <w:marRight w:val="0"/>
              <w:marTop w:val="0"/>
              <w:marBottom w:val="0"/>
              <w:divBdr>
                <w:top w:val="none" w:sz="0" w:space="0" w:color="auto"/>
                <w:left w:val="none" w:sz="0" w:space="0" w:color="auto"/>
                <w:bottom w:val="none" w:sz="0" w:space="0" w:color="auto"/>
                <w:right w:val="none" w:sz="0" w:space="0" w:color="auto"/>
              </w:divBdr>
              <w:divsChild>
                <w:div w:id="1776250747">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098986126">
          <w:marLeft w:val="0"/>
          <w:marRight w:val="0"/>
          <w:marTop w:val="0"/>
          <w:marBottom w:val="0"/>
          <w:divBdr>
            <w:top w:val="none" w:sz="0" w:space="0" w:color="auto"/>
            <w:left w:val="none" w:sz="0" w:space="0" w:color="auto"/>
            <w:bottom w:val="none" w:sz="0" w:space="0" w:color="auto"/>
            <w:right w:val="none" w:sz="0" w:space="0" w:color="auto"/>
          </w:divBdr>
          <w:divsChild>
            <w:div w:id="584532281">
              <w:marLeft w:val="0"/>
              <w:marRight w:val="0"/>
              <w:marTop w:val="0"/>
              <w:marBottom w:val="0"/>
              <w:divBdr>
                <w:top w:val="none" w:sz="0" w:space="0" w:color="auto"/>
                <w:left w:val="none" w:sz="0" w:space="0" w:color="auto"/>
                <w:bottom w:val="none" w:sz="0" w:space="0" w:color="auto"/>
                <w:right w:val="none" w:sz="0" w:space="0" w:color="auto"/>
              </w:divBdr>
              <w:divsChild>
                <w:div w:id="1197886203">
                  <w:marLeft w:val="0"/>
                  <w:marRight w:val="0"/>
                  <w:marTop w:val="0"/>
                  <w:marBottom w:val="0"/>
                  <w:divBdr>
                    <w:top w:val="none" w:sz="0" w:space="0" w:color="auto"/>
                    <w:left w:val="none" w:sz="0" w:space="0" w:color="auto"/>
                    <w:bottom w:val="none" w:sz="0" w:space="0" w:color="auto"/>
                    <w:right w:val="none" w:sz="0" w:space="0" w:color="auto"/>
                  </w:divBdr>
                  <w:divsChild>
                    <w:div w:id="340474362">
                      <w:marLeft w:val="0"/>
                      <w:marRight w:val="0"/>
                      <w:marTop w:val="0"/>
                      <w:marBottom w:val="0"/>
                      <w:divBdr>
                        <w:top w:val="none" w:sz="0" w:space="0" w:color="auto"/>
                        <w:left w:val="none" w:sz="0" w:space="0" w:color="auto"/>
                        <w:bottom w:val="none" w:sz="0" w:space="0" w:color="auto"/>
                        <w:right w:val="none" w:sz="0" w:space="0" w:color="auto"/>
                      </w:divBdr>
                      <w:divsChild>
                        <w:div w:id="46296693">
                          <w:marLeft w:val="0"/>
                          <w:marRight w:val="0"/>
                          <w:marTop w:val="0"/>
                          <w:marBottom w:val="0"/>
                          <w:divBdr>
                            <w:top w:val="none" w:sz="0" w:space="0" w:color="auto"/>
                            <w:left w:val="none" w:sz="0" w:space="0" w:color="auto"/>
                            <w:bottom w:val="none" w:sz="0" w:space="0" w:color="auto"/>
                            <w:right w:val="none" w:sz="0" w:space="0" w:color="auto"/>
                          </w:divBdr>
                          <w:divsChild>
                            <w:div w:id="1142817372">
                              <w:marLeft w:val="0"/>
                              <w:marRight w:val="0"/>
                              <w:marTop w:val="0"/>
                              <w:marBottom w:val="0"/>
                              <w:divBdr>
                                <w:top w:val="none" w:sz="0" w:space="0" w:color="auto"/>
                                <w:left w:val="none" w:sz="0" w:space="0" w:color="auto"/>
                                <w:bottom w:val="none" w:sz="0" w:space="0" w:color="auto"/>
                                <w:right w:val="none" w:sz="0" w:space="0" w:color="auto"/>
                              </w:divBdr>
                              <w:divsChild>
                                <w:div w:id="5088861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31585350">
      <w:bodyDiv w:val="1"/>
      <w:marLeft w:val="0"/>
      <w:marRight w:val="0"/>
      <w:marTop w:val="0"/>
      <w:marBottom w:val="0"/>
      <w:divBdr>
        <w:top w:val="none" w:sz="0" w:space="0" w:color="auto"/>
        <w:left w:val="none" w:sz="0" w:space="0" w:color="auto"/>
        <w:bottom w:val="none" w:sz="0" w:space="0" w:color="auto"/>
        <w:right w:val="none" w:sz="0" w:space="0" w:color="auto"/>
      </w:divBdr>
    </w:div>
    <w:div w:id="527647167">
      <w:bodyDiv w:val="1"/>
      <w:marLeft w:val="0"/>
      <w:marRight w:val="0"/>
      <w:marTop w:val="0"/>
      <w:marBottom w:val="0"/>
      <w:divBdr>
        <w:top w:val="none" w:sz="0" w:space="0" w:color="auto"/>
        <w:left w:val="none" w:sz="0" w:space="0" w:color="auto"/>
        <w:bottom w:val="none" w:sz="0" w:space="0" w:color="auto"/>
        <w:right w:val="none" w:sz="0" w:space="0" w:color="auto"/>
      </w:divBdr>
    </w:div>
    <w:div w:id="566496196">
      <w:bodyDiv w:val="1"/>
      <w:marLeft w:val="0"/>
      <w:marRight w:val="0"/>
      <w:marTop w:val="0"/>
      <w:marBottom w:val="0"/>
      <w:divBdr>
        <w:top w:val="none" w:sz="0" w:space="0" w:color="auto"/>
        <w:left w:val="none" w:sz="0" w:space="0" w:color="auto"/>
        <w:bottom w:val="none" w:sz="0" w:space="0" w:color="auto"/>
        <w:right w:val="none" w:sz="0" w:space="0" w:color="auto"/>
      </w:divBdr>
    </w:div>
    <w:div w:id="579104122">
      <w:bodyDiv w:val="1"/>
      <w:marLeft w:val="0"/>
      <w:marRight w:val="0"/>
      <w:marTop w:val="0"/>
      <w:marBottom w:val="0"/>
      <w:divBdr>
        <w:top w:val="none" w:sz="0" w:space="0" w:color="auto"/>
        <w:left w:val="none" w:sz="0" w:space="0" w:color="auto"/>
        <w:bottom w:val="none" w:sz="0" w:space="0" w:color="auto"/>
        <w:right w:val="none" w:sz="0" w:space="0" w:color="auto"/>
      </w:divBdr>
    </w:div>
    <w:div w:id="874275933">
      <w:bodyDiv w:val="1"/>
      <w:marLeft w:val="0"/>
      <w:marRight w:val="0"/>
      <w:marTop w:val="0"/>
      <w:marBottom w:val="0"/>
      <w:divBdr>
        <w:top w:val="none" w:sz="0" w:space="0" w:color="auto"/>
        <w:left w:val="none" w:sz="0" w:space="0" w:color="auto"/>
        <w:bottom w:val="none" w:sz="0" w:space="0" w:color="auto"/>
        <w:right w:val="none" w:sz="0" w:space="0" w:color="auto"/>
      </w:divBdr>
    </w:div>
    <w:div w:id="876085994">
      <w:bodyDiv w:val="1"/>
      <w:marLeft w:val="0"/>
      <w:marRight w:val="0"/>
      <w:marTop w:val="0"/>
      <w:marBottom w:val="0"/>
      <w:divBdr>
        <w:top w:val="none" w:sz="0" w:space="0" w:color="auto"/>
        <w:left w:val="none" w:sz="0" w:space="0" w:color="auto"/>
        <w:bottom w:val="none" w:sz="0" w:space="0" w:color="auto"/>
        <w:right w:val="none" w:sz="0" w:space="0" w:color="auto"/>
      </w:divBdr>
    </w:div>
    <w:div w:id="996226184">
      <w:bodyDiv w:val="1"/>
      <w:marLeft w:val="0"/>
      <w:marRight w:val="0"/>
      <w:marTop w:val="0"/>
      <w:marBottom w:val="0"/>
      <w:divBdr>
        <w:top w:val="none" w:sz="0" w:space="0" w:color="auto"/>
        <w:left w:val="none" w:sz="0" w:space="0" w:color="auto"/>
        <w:bottom w:val="none" w:sz="0" w:space="0" w:color="auto"/>
        <w:right w:val="none" w:sz="0" w:space="0" w:color="auto"/>
      </w:divBdr>
    </w:div>
    <w:div w:id="1110390255">
      <w:bodyDiv w:val="1"/>
      <w:marLeft w:val="0"/>
      <w:marRight w:val="0"/>
      <w:marTop w:val="0"/>
      <w:marBottom w:val="0"/>
      <w:divBdr>
        <w:top w:val="none" w:sz="0" w:space="0" w:color="auto"/>
        <w:left w:val="none" w:sz="0" w:space="0" w:color="auto"/>
        <w:bottom w:val="none" w:sz="0" w:space="0" w:color="auto"/>
        <w:right w:val="none" w:sz="0" w:space="0" w:color="auto"/>
      </w:divBdr>
    </w:div>
    <w:div w:id="1139956316">
      <w:bodyDiv w:val="1"/>
      <w:marLeft w:val="0"/>
      <w:marRight w:val="0"/>
      <w:marTop w:val="0"/>
      <w:marBottom w:val="0"/>
      <w:divBdr>
        <w:top w:val="none" w:sz="0" w:space="0" w:color="auto"/>
        <w:left w:val="none" w:sz="0" w:space="0" w:color="auto"/>
        <w:bottom w:val="none" w:sz="0" w:space="0" w:color="auto"/>
        <w:right w:val="none" w:sz="0" w:space="0" w:color="auto"/>
      </w:divBdr>
      <w:divsChild>
        <w:div w:id="1832914644">
          <w:marLeft w:val="0"/>
          <w:marRight w:val="0"/>
          <w:marTop w:val="0"/>
          <w:marBottom w:val="0"/>
          <w:divBdr>
            <w:top w:val="none" w:sz="0" w:space="0" w:color="auto"/>
            <w:left w:val="none" w:sz="0" w:space="0" w:color="auto"/>
            <w:bottom w:val="none" w:sz="0" w:space="0" w:color="auto"/>
            <w:right w:val="none" w:sz="0" w:space="0" w:color="auto"/>
          </w:divBdr>
          <w:divsChild>
            <w:div w:id="1960646157">
              <w:marLeft w:val="0"/>
              <w:marRight w:val="0"/>
              <w:marTop w:val="0"/>
              <w:marBottom w:val="0"/>
              <w:divBdr>
                <w:top w:val="none" w:sz="0" w:space="0" w:color="auto"/>
                <w:left w:val="none" w:sz="0" w:space="0" w:color="auto"/>
                <w:bottom w:val="none" w:sz="0" w:space="0" w:color="auto"/>
                <w:right w:val="none" w:sz="0" w:space="0" w:color="auto"/>
              </w:divBdr>
              <w:divsChild>
                <w:div w:id="1686056749">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933901774">
          <w:marLeft w:val="0"/>
          <w:marRight w:val="0"/>
          <w:marTop w:val="0"/>
          <w:marBottom w:val="0"/>
          <w:divBdr>
            <w:top w:val="none" w:sz="0" w:space="0" w:color="auto"/>
            <w:left w:val="none" w:sz="0" w:space="0" w:color="auto"/>
            <w:bottom w:val="none" w:sz="0" w:space="0" w:color="auto"/>
            <w:right w:val="none" w:sz="0" w:space="0" w:color="auto"/>
          </w:divBdr>
          <w:divsChild>
            <w:div w:id="166943568">
              <w:marLeft w:val="0"/>
              <w:marRight w:val="0"/>
              <w:marTop w:val="0"/>
              <w:marBottom w:val="0"/>
              <w:divBdr>
                <w:top w:val="none" w:sz="0" w:space="0" w:color="auto"/>
                <w:left w:val="none" w:sz="0" w:space="0" w:color="auto"/>
                <w:bottom w:val="none" w:sz="0" w:space="0" w:color="auto"/>
                <w:right w:val="none" w:sz="0" w:space="0" w:color="auto"/>
              </w:divBdr>
              <w:divsChild>
                <w:div w:id="1420516709">
                  <w:marLeft w:val="0"/>
                  <w:marRight w:val="0"/>
                  <w:marTop w:val="0"/>
                  <w:marBottom w:val="0"/>
                  <w:divBdr>
                    <w:top w:val="none" w:sz="0" w:space="0" w:color="auto"/>
                    <w:left w:val="none" w:sz="0" w:space="0" w:color="auto"/>
                    <w:bottom w:val="none" w:sz="0" w:space="0" w:color="auto"/>
                    <w:right w:val="none" w:sz="0" w:space="0" w:color="auto"/>
                  </w:divBdr>
                  <w:divsChild>
                    <w:div w:id="1787308367">
                      <w:marLeft w:val="0"/>
                      <w:marRight w:val="0"/>
                      <w:marTop w:val="0"/>
                      <w:marBottom w:val="0"/>
                      <w:divBdr>
                        <w:top w:val="none" w:sz="0" w:space="0" w:color="auto"/>
                        <w:left w:val="none" w:sz="0" w:space="0" w:color="auto"/>
                        <w:bottom w:val="none" w:sz="0" w:space="0" w:color="auto"/>
                        <w:right w:val="none" w:sz="0" w:space="0" w:color="auto"/>
                      </w:divBdr>
                      <w:divsChild>
                        <w:div w:id="342170912">
                          <w:marLeft w:val="0"/>
                          <w:marRight w:val="0"/>
                          <w:marTop w:val="0"/>
                          <w:marBottom w:val="0"/>
                          <w:divBdr>
                            <w:top w:val="none" w:sz="0" w:space="0" w:color="auto"/>
                            <w:left w:val="none" w:sz="0" w:space="0" w:color="auto"/>
                            <w:bottom w:val="none" w:sz="0" w:space="0" w:color="auto"/>
                            <w:right w:val="none" w:sz="0" w:space="0" w:color="auto"/>
                          </w:divBdr>
                          <w:divsChild>
                            <w:div w:id="1615206365">
                              <w:marLeft w:val="0"/>
                              <w:marRight w:val="0"/>
                              <w:marTop w:val="0"/>
                              <w:marBottom w:val="0"/>
                              <w:divBdr>
                                <w:top w:val="none" w:sz="0" w:space="0" w:color="auto"/>
                                <w:left w:val="none" w:sz="0" w:space="0" w:color="auto"/>
                                <w:bottom w:val="none" w:sz="0" w:space="0" w:color="auto"/>
                                <w:right w:val="none" w:sz="0" w:space="0" w:color="auto"/>
                              </w:divBdr>
                              <w:divsChild>
                                <w:div w:id="166045247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84382772">
      <w:bodyDiv w:val="1"/>
      <w:marLeft w:val="0"/>
      <w:marRight w:val="0"/>
      <w:marTop w:val="0"/>
      <w:marBottom w:val="0"/>
      <w:divBdr>
        <w:top w:val="none" w:sz="0" w:space="0" w:color="auto"/>
        <w:left w:val="none" w:sz="0" w:space="0" w:color="auto"/>
        <w:bottom w:val="none" w:sz="0" w:space="0" w:color="auto"/>
        <w:right w:val="none" w:sz="0" w:space="0" w:color="auto"/>
      </w:divBdr>
    </w:div>
    <w:div w:id="1297294391">
      <w:bodyDiv w:val="1"/>
      <w:marLeft w:val="0"/>
      <w:marRight w:val="0"/>
      <w:marTop w:val="0"/>
      <w:marBottom w:val="0"/>
      <w:divBdr>
        <w:top w:val="none" w:sz="0" w:space="0" w:color="auto"/>
        <w:left w:val="none" w:sz="0" w:space="0" w:color="auto"/>
        <w:bottom w:val="none" w:sz="0" w:space="0" w:color="auto"/>
        <w:right w:val="none" w:sz="0" w:space="0" w:color="auto"/>
      </w:divBdr>
    </w:div>
    <w:div w:id="1330477032">
      <w:bodyDiv w:val="1"/>
      <w:marLeft w:val="0"/>
      <w:marRight w:val="0"/>
      <w:marTop w:val="0"/>
      <w:marBottom w:val="0"/>
      <w:divBdr>
        <w:top w:val="none" w:sz="0" w:space="0" w:color="auto"/>
        <w:left w:val="none" w:sz="0" w:space="0" w:color="auto"/>
        <w:bottom w:val="none" w:sz="0" w:space="0" w:color="auto"/>
        <w:right w:val="none" w:sz="0" w:space="0" w:color="auto"/>
      </w:divBdr>
    </w:div>
    <w:div w:id="1363633351">
      <w:bodyDiv w:val="1"/>
      <w:marLeft w:val="0"/>
      <w:marRight w:val="0"/>
      <w:marTop w:val="0"/>
      <w:marBottom w:val="0"/>
      <w:divBdr>
        <w:top w:val="none" w:sz="0" w:space="0" w:color="auto"/>
        <w:left w:val="none" w:sz="0" w:space="0" w:color="auto"/>
        <w:bottom w:val="none" w:sz="0" w:space="0" w:color="auto"/>
        <w:right w:val="none" w:sz="0" w:space="0" w:color="auto"/>
      </w:divBdr>
    </w:div>
    <w:div w:id="1487820674">
      <w:bodyDiv w:val="1"/>
      <w:marLeft w:val="0"/>
      <w:marRight w:val="0"/>
      <w:marTop w:val="0"/>
      <w:marBottom w:val="0"/>
      <w:divBdr>
        <w:top w:val="none" w:sz="0" w:space="0" w:color="auto"/>
        <w:left w:val="none" w:sz="0" w:space="0" w:color="auto"/>
        <w:bottom w:val="none" w:sz="0" w:space="0" w:color="auto"/>
        <w:right w:val="none" w:sz="0" w:space="0" w:color="auto"/>
      </w:divBdr>
    </w:div>
    <w:div w:id="1514296078">
      <w:bodyDiv w:val="1"/>
      <w:marLeft w:val="0"/>
      <w:marRight w:val="0"/>
      <w:marTop w:val="0"/>
      <w:marBottom w:val="0"/>
      <w:divBdr>
        <w:top w:val="none" w:sz="0" w:space="0" w:color="auto"/>
        <w:left w:val="none" w:sz="0" w:space="0" w:color="auto"/>
        <w:bottom w:val="none" w:sz="0" w:space="0" w:color="auto"/>
        <w:right w:val="none" w:sz="0" w:space="0" w:color="auto"/>
      </w:divBdr>
    </w:div>
    <w:div w:id="1583753022">
      <w:bodyDiv w:val="1"/>
      <w:marLeft w:val="0"/>
      <w:marRight w:val="0"/>
      <w:marTop w:val="0"/>
      <w:marBottom w:val="0"/>
      <w:divBdr>
        <w:top w:val="none" w:sz="0" w:space="0" w:color="auto"/>
        <w:left w:val="none" w:sz="0" w:space="0" w:color="auto"/>
        <w:bottom w:val="none" w:sz="0" w:space="0" w:color="auto"/>
        <w:right w:val="none" w:sz="0" w:space="0" w:color="auto"/>
      </w:divBdr>
    </w:div>
    <w:div w:id="1655911455">
      <w:bodyDiv w:val="1"/>
      <w:marLeft w:val="0"/>
      <w:marRight w:val="0"/>
      <w:marTop w:val="0"/>
      <w:marBottom w:val="0"/>
      <w:divBdr>
        <w:top w:val="none" w:sz="0" w:space="0" w:color="auto"/>
        <w:left w:val="none" w:sz="0" w:space="0" w:color="auto"/>
        <w:bottom w:val="none" w:sz="0" w:space="0" w:color="auto"/>
        <w:right w:val="none" w:sz="0" w:space="0" w:color="auto"/>
      </w:divBdr>
    </w:div>
    <w:div w:id="1802073258">
      <w:bodyDiv w:val="1"/>
      <w:marLeft w:val="0"/>
      <w:marRight w:val="0"/>
      <w:marTop w:val="0"/>
      <w:marBottom w:val="0"/>
      <w:divBdr>
        <w:top w:val="none" w:sz="0" w:space="0" w:color="auto"/>
        <w:left w:val="none" w:sz="0" w:space="0" w:color="auto"/>
        <w:bottom w:val="none" w:sz="0" w:space="0" w:color="auto"/>
        <w:right w:val="none" w:sz="0" w:space="0" w:color="auto"/>
      </w:divBdr>
    </w:div>
    <w:div w:id="1874616847">
      <w:bodyDiv w:val="1"/>
      <w:marLeft w:val="0"/>
      <w:marRight w:val="0"/>
      <w:marTop w:val="0"/>
      <w:marBottom w:val="0"/>
      <w:divBdr>
        <w:top w:val="none" w:sz="0" w:space="0" w:color="auto"/>
        <w:left w:val="none" w:sz="0" w:space="0" w:color="auto"/>
        <w:bottom w:val="none" w:sz="0" w:space="0" w:color="auto"/>
        <w:right w:val="none" w:sz="0" w:space="0" w:color="auto"/>
      </w:divBdr>
    </w:div>
    <w:div w:id="1879658303">
      <w:bodyDiv w:val="1"/>
      <w:marLeft w:val="0"/>
      <w:marRight w:val="0"/>
      <w:marTop w:val="0"/>
      <w:marBottom w:val="0"/>
      <w:divBdr>
        <w:top w:val="none" w:sz="0" w:space="0" w:color="auto"/>
        <w:left w:val="none" w:sz="0" w:space="0" w:color="auto"/>
        <w:bottom w:val="none" w:sz="0" w:space="0" w:color="auto"/>
        <w:right w:val="none" w:sz="0" w:space="0" w:color="auto"/>
      </w:divBdr>
    </w:div>
    <w:div w:id="1915117024">
      <w:bodyDiv w:val="1"/>
      <w:marLeft w:val="0"/>
      <w:marRight w:val="0"/>
      <w:marTop w:val="0"/>
      <w:marBottom w:val="0"/>
      <w:divBdr>
        <w:top w:val="none" w:sz="0" w:space="0" w:color="auto"/>
        <w:left w:val="none" w:sz="0" w:space="0" w:color="auto"/>
        <w:bottom w:val="none" w:sz="0" w:space="0" w:color="auto"/>
        <w:right w:val="none" w:sz="0" w:space="0" w:color="auto"/>
      </w:divBdr>
    </w:div>
    <w:div w:id="1915318790">
      <w:bodyDiv w:val="1"/>
      <w:marLeft w:val="0"/>
      <w:marRight w:val="0"/>
      <w:marTop w:val="0"/>
      <w:marBottom w:val="0"/>
      <w:divBdr>
        <w:top w:val="none" w:sz="0" w:space="0" w:color="auto"/>
        <w:left w:val="none" w:sz="0" w:space="0" w:color="auto"/>
        <w:bottom w:val="none" w:sz="0" w:space="0" w:color="auto"/>
        <w:right w:val="none" w:sz="0" w:space="0" w:color="auto"/>
      </w:divBdr>
    </w:div>
    <w:div w:id="2050645281">
      <w:bodyDiv w:val="1"/>
      <w:marLeft w:val="0"/>
      <w:marRight w:val="0"/>
      <w:marTop w:val="0"/>
      <w:marBottom w:val="0"/>
      <w:divBdr>
        <w:top w:val="none" w:sz="0" w:space="0" w:color="auto"/>
        <w:left w:val="none" w:sz="0" w:space="0" w:color="auto"/>
        <w:bottom w:val="none" w:sz="0" w:space="0" w:color="auto"/>
        <w:right w:val="none" w:sz="0" w:space="0" w:color="auto"/>
      </w:divBdr>
    </w:div>
    <w:div w:id="2066945621">
      <w:bodyDiv w:val="1"/>
      <w:marLeft w:val="0"/>
      <w:marRight w:val="0"/>
      <w:marTop w:val="0"/>
      <w:marBottom w:val="0"/>
      <w:divBdr>
        <w:top w:val="none" w:sz="0" w:space="0" w:color="auto"/>
        <w:left w:val="none" w:sz="0" w:space="0" w:color="auto"/>
        <w:bottom w:val="none" w:sz="0" w:space="0" w:color="auto"/>
        <w:right w:val="none" w:sz="0" w:space="0" w:color="auto"/>
      </w:divBdr>
    </w:div>
    <w:div w:id="2079398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oleObject" Target="embeddings/Microsoft_PowerPoint_97-2003_Presentation.ppt"/><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THE20</b:Tag>
    <b:SourceType>Book</b:SourceType>
    <b:Guid>{D34C2C98-9537-40C0-87FA-4445989C66AC}</b:Guid>
    <b:Title>international bank for reconstruction and development</b:Title>
    <b:Year>2020</b:Year>
    <b:City>washington dc</b:City>
    <b:Author>
      <b:Author>
        <b:NameList>
          <b:Person>
            <b:Last>BANK</b:Last>
            <b:First>THE</b:First>
            <b:Middle>WORLD</b:Middle>
          </b:Person>
        </b:NameList>
      </b:Author>
    </b:Author>
    <b:RefOrder>9</b:RefOrder>
  </b:Source>
  <b:Source>
    <b:Tag>Mic97</b:Tag>
    <b:SourceType>Book</b:SourceType>
    <b:Guid>{16FB1854-9E01-4E0A-B6ED-9B032C9C0FA1}</b:Guid>
    <b:Author>
      <b:Author>
        <b:NameList>
          <b:Person>
            <b:Last>Porter</b:Last>
            <b:First>Michael</b:First>
            <b:Middle>E.</b:Middle>
          </b:Person>
        </b:NameList>
      </b:Author>
    </b:Author>
    <b:Title>How Competitive Forces Shape Strategy</b:Title>
    <b:Year>1997</b:Year>
    <b:Publisher>Harvard Business Review</b:Publisher>
    <b:RefOrder>2</b:RefOrder>
  </b:Source>
  <b:Source>
    <b:Tag>Mac22</b:Tag>
    <b:SourceType>Report</b:SourceType>
    <b:Guid>{0D1207B1-AAF3-40AE-88AD-49E89F8338B9}</b:Guid>
    <b:Title>Macroeconomic Outlook Raport</b:Title>
    <b:Year>2022</b:Year>
    <b:Publisher>MarketLine</b:Publisher>
    <b:RefOrder>3</b:RefOrder>
  </b:Source>
  <b:Source>
    <b:Tag>Beu17</b:Tag>
    <b:SourceType>JournalArticle</b:SourceType>
    <b:Guid>{C6516D81-8A5E-401B-9D15-9D8D2F608054}</b:Guid>
    <b:Title>An overview of Hofstede-inspired country-level</b:Title>
    <b:Year>2017</b:Year>
    <b:Author>
      <b:Author>
        <b:NameList>
          <b:Person>
            <b:Last>Beugelsdijk</b:Last>
            <b:First>S.,</b:First>
            <b:Middle>Kostova, T. and Roth,</b:Middle>
          </b:Person>
        </b:NameList>
      </b:Author>
    </b:Author>
    <b:Pages>48</b:Pages>
    <b:RefOrder>4</b:RefOrder>
  </b:Source>
  <b:Source>
    <b:Tag>Fre18</b:Tag>
    <b:SourceType>Book</b:SourceType>
    <b:Guid>{9A42EC63-4B81-4DEA-AC7E-A9689DA330E6}</b:Guid>
    <b:Title>International management: Culture, strategy, and behavior.</b:Title>
    <b:Year>2018</b:Year>
    <b:Author>
      <b:Author>
        <b:NameList>
          <b:Person>
            <b:Last>Doh</b:Last>
            <b:First>Fred</b:First>
            <b:Middle>Luthans and Jonathan P.</b:Middle>
          </b:Person>
        </b:NameList>
      </b:Author>
    </b:Author>
    <b:City>New York</b:City>
    <b:Publisher> McGraw-Hill Education</b:Publisher>
    <b:Edition>2015</b:Edition>
    <b:RefOrder>5</b:RefOrder>
  </b:Source>
  <b:Source>
    <b:Tag>Pau17</b:Tag>
    <b:SourceType>Book</b:SourceType>
    <b:Guid>{127C8126-1DA1-4051-AB7D-099976C32695}</b:Guid>
    <b:Author>
      <b:Author>
        <b:NameList>
          <b:Person>
            <b:Last>Hopkin</b:Last>
            <b:First>Paul</b:First>
          </b:Person>
        </b:NameList>
      </b:Author>
    </b:Author>
    <b:Title>Fundamentals of risk management:</b:Title>
    <b:Year>2017</b:Year>
    <b:City>United States</b:City>
    <b:Publisher>Kogan Page Limited</b:Publisher>
    <b:Edition>4</b:Edition>
    <b:RefOrder>6</b:RefOrder>
  </b:Source>
  <b:Source>
    <b:Tag>Kum21</b:Tag>
    <b:SourceType>JournalArticle</b:SourceType>
    <b:Guid>{8DD76EF7-9D10-4A7C-8E49-9D20945D0F69}</b:Guid>
    <b:Author>
      <b:Author>
        <b:Corporate>Kumar Raja Vanapalli, Hari Bhakta Sharma,Ved Prakash Ranjan,Biswajit Samal</b:Corporate>
      </b:Author>
    </b:Author>
    <b:Title>Science of The Total Environment,</b:Title>
    <b:Year>2021</b:Year>
    <b:JournalName>Challenges and strategies for effective plastic waste management during and post COVID-19 pandemic</b:JournalName>
    <b:Pages>141514</b:Pages>
    <b:Volume>750</b:Volume>
    <b:RefOrder>7</b:RefOrder>
  </b:Source>
  <b:Source>
    <b:Tag>Lar08</b:Tag>
    <b:SourceType>Book</b:SourceType>
    <b:Guid>{6720DDD3-086A-42CB-8214-79494F7C4846}</b:Guid>
    <b:Title>Strategic integrated marketing communications.</b:Title>
    <b:Year>2008</b:Year>
    <b:Author>
      <b:Author>
        <b:NameList>
          <b:Person>
            <b:Last>Percy</b:Last>
            <b:First>Larry</b:First>
          </b:Person>
        </b:NameList>
      </b:Author>
    </b:Author>
    <b:City>oxford</b:City>
    <b:Publisher> Elsevier Inc</b:Publisher>
    <b:Edition>First edition 2008</b:Edition>
    <b:RefOrder>8</b:RefOrder>
  </b:Source>
  <b:Source>
    <b:Tag>Dan18</b:Tag>
    <b:SourceType>JournalArticle</b:SourceType>
    <b:Guid>{F9E6453A-983B-4275-9093-6222E6E22460}</b:Guid>
    <b:Author>
      <b:Author>
        <b:NameList>
          <b:Person>
            <b:Last>Dana L .Ott</b:Last>
            <b:First>Michailova,</b:First>
            <b:Middle>Snejina</b:Middle>
          </b:Person>
        </b:NameList>
      </b:Author>
    </b:Author>
    <b:Title>Cultural intelligence</b:Title>
    <b:JournalName>A review and new research avenues.</b:JournalName>
    <b:Year>2018</b:Year>
    <b:Pages>119</b:Pages>
    <b:Volume>20</b:Volume>
    <b:Issue>01/01/2018</b:Issue>
    <b:RefOrder>1</b:RefOrder>
  </b:Source>
</b:Sources>
</file>

<file path=customXml/itemProps1.xml><?xml version="1.0" encoding="utf-8"?>
<ds:datastoreItem xmlns:ds="http://schemas.openxmlformats.org/officeDocument/2006/customXml" ds:itemID="{A73EA7B5-8C81-4F18-BF93-323FBB2F1C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3122</Words>
  <Characters>17800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Madalina-Mihaela Braha (2227915)</dc:creator>
  <cp:keywords/>
  <dc:description/>
  <cp:lastModifiedBy>BRAHAMADALINA@outlook.com</cp:lastModifiedBy>
  <cp:revision>2</cp:revision>
  <dcterms:created xsi:type="dcterms:W3CDTF">2023-05-05T12:25:00Z</dcterms:created>
  <dcterms:modified xsi:type="dcterms:W3CDTF">2023-05-05T12:25:00Z</dcterms:modified>
</cp:coreProperties>
</file>