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1B54A" w14:textId="1A852508" w:rsidR="00323830" w:rsidRDefault="00323830">
      <w:r>
        <w:br w:type="page"/>
      </w:r>
    </w:p>
    <w:sdt>
      <w:sdtPr>
        <w:id w:val="-627787018"/>
        <w:docPartObj>
          <w:docPartGallery w:val="Cover Pages"/>
          <w:docPartUnique/>
        </w:docPartObj>
      </w:sdtPr>
      <w:sdtEndPr/>
      <w:sdtContent>
        <w:p w14:paraId="39336780" w14:textId="4A42D6A8" w:rsidR="00BC165D" w:rsidRDefault="00BC165D">
          <w:r>
            <w:rPr>
              <w:noProof/>
            </w:rPr>
            <mc:AlternateContent>
              <mc:Choice Requires="wps">
                <w:drawing>
                  <wp:anchor distT="0" distB="0" distL="114300" distR="114300" simplePos="0" relativeHeight="251658240" behindDoc="0" locked="0" layoutInCell="1" allowOverlap="1" wp14:anchorId="6A7F175B" wp14:editId="28AFEB02">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78969896" w14:textId="313F8508" w:rsidR="00BC165D" w:rsidRDefault="003E2671">
                                    <w:pPr>
                                      <w:pStyle w:val="Title"/>
                                      <w:jc w:val="right"/>
                                      <w:rPr>
                                        <w:caps/>
                                        <w:color w:val="FFFFFF" w:themeColor="background1"/>
                                        <w:sz w:val="80"/>
                                        <w:szCs w:val="80"/>
                                      </w:rPr>
                                    </w:pPr>
                                    <w:r>
                                      <w:rPr>
                                        <w:caps/>
                                        <w:color w:val="FFFFFF" w:themeColor="background1"/>
                                        <w:sz w:val="80"/>
                                        <w:szCs w:val="80"/>
                                      </w:rPr>
                                      <w:t>BASIL’S BAKERY</w:t>
                                    </w:r>
                                  </w:p>
                                </w:sdtContent>
                              </w:sdt>
                              <w:p w14:paraId="4468A5BB" w14:textId="77777777" w:rsidR="00BC165D" w:rsidRDefault="00BC165D">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7DAADEDB" w14:textId="33EA9D78" w:rsidR="00BC165D" w:rsidRDefault="004E54D8" w:rsidP="006A2B46">
                                    <w:pPr>
                                      <w:spacing w:before="240"/>
                                      <w:ind w:left="1008"/>
                                      <w:rPr>
                                        <w:color w:val="FFFFFF" w:themeColor="background1"/>
                                      </w:rPr>
                                    </w:pPr>
                                    <w:r>
                                      <w:rPr>
                                        <w:color w:val="FFFFFF" w:themeColor="background1"/>
                                        <w:sz w:val="21"/>
                                        <w:szCs w:val="21"/>
                                      </w:rPr>
                                      <w:t xml:space="preserve">                                                                             </w:t>
                                    </w:r>
                                    <w:r w:rsidR="006A2B46">
                                      <w:rPr>
                                        <w:color w:val="FFFFFF" w:themeColor="background1"/>
                                        <w:sz w:val="21"/>
                                        <w:szCs w:val="21"/>
                                      </w:rPr>
                                      <w:t>FINAL REPORT</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6A7F175B" id="Rectangle 16" o:spid="_x0000_s1026" style="position:absolute;margin-left:0;margin-top:0;width:422.3pt;height:760.1pt;z-index:251658240;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78969896" w14:textId="313F8508" w:rsidR="00BC165D" w:rsidRDefault="003E2671">
                              <w:pPr>
                                <w:pStyle w:val="Title"/>
                                <w:jc w:val="right"/>
                                <w:rPr>
                                  <w:caps/>
                                  <w:color w:val="FFFFFF" w:themeColor="background1"/>
                                  <w:sz w:val="80"/>
                                  <w:szCs w:val="80"/>
                                </w:rPr>
                              </w:pPr>
                              <w:r>
                                <w:rPr>
                                  <w:caps/>
                                  <w:color w:val="FFFFFF" w:themeColor="background1"/>
                                  <w:sz w:val="80"/>
                                  <w:szCs w:val="80"/>
                                </w:rPr>
                                <w:t>BASIL’S BAKERY</w:t>
                              </w:r>
                            </w:p>
                          </w:sdtContent>
                        </w:sdt>
                        <w:p w14:paraId="4468A5BB" w14:textId="77777777" w:rsidR="00BC165D" w:rsidRDefault="00BC165D">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7DAADEDB" w14:textId="33EA9D78" w:rsidR="00BC165D" w:rsidRDefault="004E54D8" w:rsidP="006A2B46">
                              <w:pPr>
                                <w:spacing w:before="240"/>
                                <w:ind w:left="1008"/>
                                <w:rPr>
                                  <w:color w:val="FFFFFF" w:themeColor="background1"/>
                                </w:rPr>
                              </w:pPr>
                              <w:r>
                                <w:rPr>
                                  <w:color w:val="FFFFFF" w:themeColor="background1"/>
                                  <w:sz w:val="21"/>
                                  <w:szCs w:val="21"/>
                                </w:rPr>
                                <w:t xml:space="preserve">                                                                             </w:t>
                              </w:r>
                              <w:r w:rsidR="006A2B46">
                                <w:rPr>
                                  <w:color w:val="FFFFFF" w:themeColor="background1"/>
                                  <w:sz w:val="21"/>
                                  <w:szCs w:val="21"/>
                                </w:rPr>
                                <w:t>FINAL REPORT</w:t>
                              </w:r>
                            </w:p>
                          </w:sdtContent>
                        </w:sdt>
                      </w:txbxContent>
                    </v:textbox>
                    <w10:wrap anchorx="page" anchory="page"/>
                  </v:rect>
                </w:pict>
              </mc:Fallback>
            </mc:AlternateContent>
          </w:r>
          <w:r>
            <w:rPr>
              <w:noProof/>
            </w:rPr>
            <mc:AlternateContent>
              <mc:Choice Requires="wps">
                <w:drawing>
                  <wp:anchor distT="0" distB="0" distL="114300" distR="114300" simplePos="0" relativeHeight="251658241" behindDoc="0" locked="0" layoutInCell="1" allowOverlap="1" wp14:anchorId="7FD7633F" wp14:editId="05075895">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9C8367" w14:textId="1428ABC6" w:rsidR="000B1D09" w:rsidRDefault="000B1D09" w:rsidP="007578A7">
                                <w:pPr>
                                  <w:numPr>
                                    <w:ilvl w:val="1"/>
                                    <w:numId w:val="0"/>
                                  </w:numPr>
                                  <w:spacing w:line="259" w:lineRule="auto"/>
                                  <w:rPr>
                                    <w:rFonts w:ascii="Aptos" w:eastAsia="Yu Gothic Light" w:hAnsi="Aptos" w:cs="Arial"/>
                                    <w:color w:val="FFFFFF" w:themeColor="background1"/>
                                    <w:spacing w:val="15"/>
                                    <w:sz w:val="28"/>
                                    <w:szCs w:val="28"/>
                                  </w:rPr>
                                </w:pPr>
                              </w:p>
                              <w:p w14:paraId="09DBA084" w14:textId="77777777" w:rsidR="000B1D09" w:rsidRDefault="000B1D09" w:rsidP="007578A7">
                                <w:pPr>
                                  <w:numPr>
                                    <w:ilvl w:val="1"/>
                                    <w:numId w:val="0"/>
                                  </w:numPr>
                                  <w:spacing w:line="259" w:lineRule="auto"/>
                                  <w:rPr>
                                    <w:rFonts w:ascii="Aptos" w:eastAsia="Yu Gothic Light" w:hAnsi="Aptos" w:cs="Arial"/>
                                    <w:color w:val="FFFFFF" w:themeColor="background1"/>
                                    <w:spacing w:val="15"/>
                                    <w:sz w:val="28"/>
                                    <w:szCs w:val="28"/>
                                  </w:rPr>
                                </w:pPr>
                              </w:p>
                              <w:p w14:paraId="0ACDDBDC" w14:textId="77777777" w:rsidR="000B1D09" w:rsidRDefault="000B1D09" w:rsidP="007578A7">
                                <w:pPr>
                                  <w:numPr>
                                    <w:ilvl w:val="1"/>
                                    <w:numId w:val="0"/>
                                  </w:numPr>
                                  <w:spacing w:line="259" w:lineRule="auto"/>
                                  <w:rPr>
                                    <w:rFonts w:ascii="Aptos" w:eastAsia="Yu Gothic Light" w:hAnsi="Aptos" w:cs="Arial"/>
                                    <w:color w:val="FFFFFF" w:themeColor="background1"/>
                                    <w:spacing w:val="15"/>
                                    <w:sz w:val="28"/>
                                    <w:szCs w:val="28"/>
                                  </w:rPr>
                                </w:pPr>
                              </w:p>
                              <w:p w14:paraId="1F5F15F8" w14:textId="77777777" w:rsidR="000B1D09" w:rsidRDefault="000B1D09" w:rsidP="007578A7">
                                <w:pPr>
                                  <w:numPr>
                                    <w:ilvl w:val="1"/>
                                    <w:numId w:val="0"/>
                                  </w:numPr>
                                  <w:spacing w:line="259" w:lineRule="auto"/>
                                  <w:rPr>
                                    <w:rFonts w:ascii="Aptos" w:eastAsia="Yu Gothic Light" w:hAnsi="Aptos" w:cs="Arial"/>
                                    <w:color w:val="FFFFFF" w:themeColor="background1"/>
                                    <w:spacing w:val="15"/>
                                    <w:sz w:val="28"/>
                                    <w:szCs w:val="28"/>
                                  </w:rPr>
                                </w:pPr>
                              </w:p>
                              <w:p w14:paraId="61D80E5E" w14:textId="5B4D30BC" w:rsidR="007578A7" w:rsidRDefault="006C2BCB" w:rsidP="007578A7">
                                <w:pPr>
                                  <w:numPr>
                                    <w:ilvl w:val="1"/>
                                    <w:numId w:val="0"/>
                                  </w:numPr>
                                  <w:spacing w:line="259" w:lineRule="auto"/>
                                  <w:rPr>
                                    <w:rFonts w:ascii="Aptos" w:eastAsia="Yu Gothic Light" w:hAnsi="Aptos" w:cs="Arial"/>
                                    <w:color w:val="FFFFFF" w:themeColor="background1"/>
                                    <w:spacing w:val="15"/>
                                    <w:sz w:val="28"/>
                                    <w:szCs w:val="28"/>
                                  </w:rPr>
                                </w:pPr>
                                <w:r w:rsidRPr="00E87FE6">
                                  <w:rPr>
                                    <w:rFonts w:ascii="Aptos" w:eastAsia="Yu Gothic Light" w:hAnsi="Aptos" w:cs="Arial"/>
                                    <w:color w:val="FFFFFF" w:themeColor="background1"/>
                                    <w:spacing w:val="15"/>
                                    <w:sz w:val="28"/>
                                    <w:szCs w:val="28"/>
                                    <w:highlight w:val="darkGreen"/>
                                  </w:rPr>
                                  <w:t>MOD</w:t>
                                </w:r>
                                <w:r w:rsidR="00F56ACC" w:rsidRPr="00E87FE6">
                                  <w:rPr>
                                    <w:rFonts w:ascii="Aptos" w:eastAsia="Yu Gothic Light" w:hAnsi="Aptos" w:cs="Arial"/>
                                    <w:color w:val="FFFFFF" w:themeColor="background1"/>
                                    <w:spacing w:val="15"/>
                                    <w:sz w:val="28"/>
                                    <w:szCs w:val="28"/>
                                    <w:highlight w:val="darkGreen"/>
                                  </w:rPr>
                                  <w:t>ULE TITLE</w:t>
                                </w:r>
                                <w:r w:rsidR="00192D1D" w:rsidRPr="00E87FE6">
                                  <w:rPr>
                                    <w:rFonts w:ascii="Aptos" w:eastAsia="Yu Gothic Light" w:hAnsi="Aptos" w:cs="Arial"/>
                                    <w:color w:val="FFFFFF" w:themeColor="background1"/>
                                    <w:spacing w:val="15"/>
                                    <w:sz w:val="28"/>
                                    <w:szCs w:val="28"/>
                                    <w:highlight w:val="darkGreen"/>
                                  </w:rPr>
                                  <w:t xml:space="preserve"> </w:t>
                                </w:r>
                                <w:r w:rsidR="0082687F" w:rsidRPr="00E87FE6">
                                  <w:rPr>
                                    <w:rFonts w:ascii="Aptos" w:eastAsia="Yu Gothic Light" w:hAnsi="Aptos" w:cs="Arial"/>
                                    <w:color w:val="FFFFFF" w:themeColor="background1"/>
                                    <w:spacing w:val="15"/>
                                    <w:sz w:val="28"/>
                                    <w:szCs w:val="28"/>
                                    <w:highlight w:val="darkGreen"/>
                                  </w:rPr>
                                  <w:t>&amp; C</w:t>
                                </w:r>
                                <w:r w:rsidR="00657F11" w:rsidRPr="00E87FE6">
                                  <w:rPr>
                                    <w:rFonts w:ascii="Aptos" w:eastAsia="Yu Gothic Light" w:hAnsi="Aptos" w:cs="Arial"/>
                                    <w:color w:val="FFFFFF" w:themeColor="background1"/>
                                    <w:spacing w:val="15"/>
                                    <w:sz w:val="28"/>
                                    <w:szCs w:val="28"/>
                                    <w:highlight w:val="darkGreen"/>
                                  </w:rPr>
                                  <w:t>ODE</w:t>
                                </w:r>
                                <w:r w:rsidR="00631721" w:rsidRPr="00E87FE6">
                                  <w:rPr>
                                    <w:rFonts w:ascii="Aptos" w:eastAsia="Yu Gothic Light" w:hAnsi="Aptos" w:cs="Arial"/>
                                    <w:color w:val="FFFFFF" w:themeColor="background1"/>
                                    <w:spacing w:val="15"/>
                                    <w:sz w:val="28"/>
                                    <w:szCs w:val="28"/>
                                    <w:highlight w:val="darkGreen"/>
                                  </w:rPr>
                                  <w:t>:</w:t>
                                </w:r>
                              </w:p>
                              <w:p w14:paraId="68AC5D99" w14:textId="0E3DD3B9" w:rsidR="00F56ACC" w:rsidRDefault="00EF3B41" w:rsidP="007578A7">
                                <w:pPr>
                                  <w:numPr>
                                    <w:ilvl w:val="1"/>
                                    <w:numId w:val="0"/>
                                  </w:numPr>
                                  <w:spacing w:line="259" w:lineRule="auto"/>
                                  <w:rPr>
                                    <w:rFonts w:ascii="Aptos" w:eastAsia="Yu Gothic Light" w:hAnsi="Aptos" w:cs="Arial"/>
                                    <w:color w:val="FFFFFF" w:themeColor="background1"/>
                                    <w:spacing w:val="15"/>
                                    <w:sz w:val="28"/>
                                    <w:szCs w:val="28"/>
                                  </w:rPr>
                                </w:pPr>
                                <w:r>
                                  <w:rPr>
                                    <w:rFonts w:ascii="Aptos" w:eastAsia="Yu Gothic Light" w:hAnsi="Aptos" w:cs="Arial"/>
                                    <w:color w:val="FFFFFF" w:themeColor="background1"/>
                                    <w:spacing w:val="15"/>
                                    <w:sz w:val="28"/>
                                    <w:szCs w:val="28"/>
                                  </w:rPr>
                                  <w:t>PR</w:t>
                                </w:r>
                                <w:r w:rsidR="00126104">
                                  <w:rPr>
                                    <w:rFonts w:ascii="Aptos" w:eastAsia="Yu Gothic Light" w:hAnsi="Aptos" w:cs="Arial"/>
                                    <w:color w:val="FFFFFF" w:themeColor="background1"/>
                                    <w:spacing w:val="15"/>
                                    <w:sz w:val="28"/>
                                    <w:szCs w:val="28"/>
                                  </w:rPr>
                                  <w:t>O</w:t>
                                </w:r>
                                <w:r w:rsidR="00536F50">
                                  <w:rPr>
                                    <w:rFonts w:ascii="Aptos" w:eastAsia="Yu Gothic Light" w:hAnsi="Aptos" w:cs="Arial"/>
                                    <w:color w:val="FFFFFF" w:themeColor="background1"/>
                                    <w:spacing w:val="15"/>
                                    <w:sz w:val="28"/>
                                    <w:szCs w:val="28"/>
                                  </w:rPr>
                                  <w:t>BLEM SOLVING</w:t>
                                </w:r>
                                <w:r w:rsidR="00A34B85">
                                  <w:rPr>
                                    <w:rFonts w:ascii="Aptos" w:eastAsia="Yu Gothic Light" w:hAnsi="Aptos" w:cs="Arial"/>
                                    <w:color w:val="FFFFFF" w:themeColor="background1"/>
                                    <w:spacing w:val="15"/>
                                    <w:sz w:val="28"/>
                                    <w:szCs w:val="28"/>
                                  </w:rPr>
                                  <w:t xml:space="preserve"> </w:t>
                                </w:r>
                                <w:r w:rsidR="0088004B">
                                  <w:rPr>
                                    <w:rFonts w:ascii="Aptos" w:eastAsia="Yu Gothic Light" w:hAnsi="Aptos" w:cs="Arial"/>
                                    <w:color w:val="FFFFFF" w:themeColor="background1"/>
                                    <w:spacing w:val="15"/>
                                    <w:sz w:val="28"/>
                                    <w:szCs w:val="28"/>
                                  </w:rPr>
                                  <w:t>&amp;</w:t>
                                </w:r>
                                <w:r w:rsidR="00EE2954">
                                  <w:rPr>
                                    <w:rFonts w:ascii="Aptos" w:eastAsia="Yu Gothic Light" w:hAnsi="Aptos" w:cs="Arial"/>
                                    <w:color w:val="FFFFFF" w:themeColor="background1"/>
                                    <w:spacing w:val="15"/>
                                    <w:sz w:val="28"/>
                                    <w:szCs w:val="28"/>
                                  </w:rPr>
                                  <w:t xml:space="preserve"> DECISION</w:t>
                                </w:r>
                                <w:r w:rsidR="004C47D6">
                                  <w:rPr>
                                    <w:rFonts w:ascii="Aptos" w:eastAsia="Yu Gothic Light" w:hAnsi="Aptos" w:cs="Arial"/>
                                    <w:color w:val="FFFFFF" w:themeColor="background1"/>
                                    <w:spacing w:val="15"/>
                                    <w:sz w:val="28"/>
                                    <w:szCs w:val="28"/>
                                  </w:rPr>
                                  <w:t>-MAKI</w:t>
                                </w:r>
                                <w:r w:rsidR="00684D48">
                                  <w:rPr>
                                    <w:rFonts w:ascii="Aptos" w:eastAsia="Yu Gothic Light" w:hAnsi="Aptos" w:cs="Arial"/>
                                    <w:color w:val="FFFFFF" w:themeColor="background1"/>
                                    <w:spacing w:val="15"/>
                                    <w:sz w:val="28"/>
                                    <w:szCs w:val="28"/>
                                  </w:rPr>
                                  <w:t>N</w:t>
                                </w:r>
                                <w:r w:rsidR="00121A73">
                                  <w:rPr>
                                    <w:rFonts w:ascii="Aptos" w:eastAsia="Yu Gothic Light" w:hAnsi="Aptos" w:cs="Arial"/>
                                    <w:color w:val="FFFFFF" w:themeColor="background1"/>
                                    <w:spacing w:val="15"/>
                                    <w:sz w:val="28"/>
                                    <w:szCs w:val="28"/>
                                  </w:rPr>
                                  <w:t>G</w:t>
                                </w:r>
                                <w:r w:rsidR="00631721">
                                  <w:rPr>
                                    <w:rFonts w:ascii="Aptos" w:eastAsia="Yu Gothic Light" w:hAnsi="Aptos" w:cs="Arial"/>
                                    <w:color w:val="FFFFFF" w:themeColor="background1"/>
                                    <w:spacing w:val="15"/>
                                    <w:sz w:val="28"/>
                                    <w:szCs w:val="28"/>
                                  </w:rPr>
                                  <w:t xml:space="preserve"> </w:t>
                                </w:r>
                                <w:r w:rsidR="00EC1229">
                                  <w:rPr>
                                    <w:rFonts w:ascii="Aptos" w:eastAsia="Yu Gothic Light" w:hAnsi="Aptos" w:cs="Arial"/>
                                    <w:color w:val="FFFFFF" w:themeColor="background1"/>
                                    <w:spacing w:val="15"/>
                                    <w:sz w:val="28"/>
                                    <w:szCs w:val="28"/>
                                  </w:rPr>
                                  <w:t>(L</w:t>
                                </w:r>
                                <w:r w:rsidR="00595086">
                                  <w:rPr>
                                    <w:rFonts w:ascii="Aptos" w:eastAsia="Yu Gothic Light" w:hAnsi="Aptos" w:cs="Arial"/>
                                    <w:color w:val="FFFFFF" w:themeColor="background1"/>
                                    <w:spacing w:val="15"/>
                                    <w:sz w:val="28"/>
                                    <w:szCs w:val="28"/>
                                  </w:rPr>
                                  <w:t>CLM</w:t>
                                </w:r>
                                <w:r w:rsidR="00382F00">
                                  <w:rPr>
                                    <w:rFonts w:ascii="Aptos" w:eastAsia="Yu Gothic Light" w:hAnsi="Aptos" w:cs="Arial"/>
                                    <w:color w:val="FFFFFF" w:themeColor="background1"/>
                                    <w:spacing w:val="15"/>
                                    <w:sz w:val="28"/>
                                    <w:szCs w:val="28"/>
                                  </w:rPr>
                                  <w:t>4004</w:t>
                                </w:r>
                                <w:r w:rsidR="00FE261F">
                                  <w:rPr>
                                    <w:rFonts w:ascii="Aptos" w:eastAsia="Yu Gothic Light" w:hAnsi="Aptos" w:cs="Arial"/>
                                    <w:color w:val="FFFFFF" w:themeColor="background1"/>
                                    <w:spacing w:val="15"/>
                                    <w:sz w:val="28"/>
                                    <w:szCs w:val="28"/>
                                  </w:rPr>
                                  <w:t>)</w:t>
                                </w:r>
                              </w:p>
                              <w:p w14:paraId="3DDA2D38" w14:textId="04614B30" w:rsidR="00F72C57" w:rsidRDefault="00510BC5" w:rsidP="007578A7">
                                <w:pPr>
                                  <w:numPr>
                                    <w:ilvl w:val="1"/>
                                    <w:numId w:val="0"/>
                                  </w:numPr>
                                  <w:spacing w:line="259" w:lineRule="auto"/>
                                  <w:rPr>
                                    <w:rFonts w:ascii="Aptos" w:eastAsia="Yu Gothic Light" w:hAnsi="Aptos" w:cs="Arial"/>
                                    <w:color w:val="FFFFFF" w:themeColor="background1"/>
                                    <w:spacing w:val="15"/>
                                    <w:sz w:val="28"/>
                                    <w:szCs w:val="28"/>
                                  </w:rPr>
                                </w:pPr>
                                <w:r w:rsidRPr="00E87FE6">
                                  <w:rPr>
                                    <w:rFonts w:ascii="Aptos" w:eastAsia="Yu Gothic Light" w:hAnsi="Aptos" w:cs="Arial"/>
                                    <w:color w:val="FFFFFF" w:themeColor="background1"/>
                                    <w:spacing w:val="15"/>
                                    <w:sz w:val="28"/>
                                    <w:szCs w:val="28"/>
                                    <w:highlight w:val="darkGreen"/>
                                  </w:rPr>
                                  <w:t>STUDENT NAME</w:t>
                                </w:r>
                                <w:r w:rsidR="00B652E6" w:rsidRPr="00E87FE6">
                                  <w:rPr>
                                    <w:rFonts w:ascii="Aptos" w:eastAsia="Yu Gothic Light" w:hAnsi="Aptos" w:cs="Arial"/>
                                    <w:color w:val="FFFFFF" w:themeColor="background1"/>
                                    <w:spacing w:val="15"/>
                                    <w:sz w:val="28"/>
                                    <w:szCs w:val="28"/>
                                    <w:highlight w:val="darkGreen"/>
                                  </w:rPr>
                                  <w:t>:</w:t>
                                </w:r>
                              </w:p>
                              <w:p w14:paraId="4DE504B5" w14:textId="46EAA6ED" w:rsidR="00A8530C" w:rsidRDefault="004C4E68" w:rsidP="007578A7">
                                <w:pPr>
                                  <w:numPr>
                                    <w:ilvl w:val="1"/>
                                    <w:numId w:val="0"/>
                                  </w:numPr>
                                  <w:spacing w:line="259" w:lineRule="auto"/>
                                  <w:rPr>
                                    <w:rFonts w:ascii="Aptos" w:eastAsia="Yu Gothic Light" w:hAnsi="Aptos" w:cs="Arial"/>
                                    <w:color w:val="FFFFFF" w:themeColor="background1"/>
                                    <w:spacing w:val="15"/>
                                    <w:sz w:val="28"/>
                                    <w:szCs w:val="28"/>
                                  </w:rPr>
                                </w:pPr>
                                <w:r>
                                  <w:rPr>
                                    <w:rFonts w:ascii="Aptos" w:eastAsia="Yu Gothic Light" w:hAnsi="Aptos" w:cs="Arial"/>
                                    <w:color w:val="FFFFFF" w:themeColor="background1"/>
                                    <w:spacing w:val="15"/>
                                    <w:sz w:val="28"/>
                                    <w:szCs w:val="28"/>
                                  </w:rPr>
                                  <w:t xml:space="preserve">BETTY </w:t>
                                </w:r>
                                <w:r w:rsidR="009238E1">
                                  <w:rPr>
                                    <w:rFonts w:ascii="Aptos" w:eastAsia="Yu Gothic Light" w:hAnsi="Aptos" w:cs="Arial"/>
                                    <w:color w:val="FFFFFF" w:themeColor="background1"/>
                                    <w:spacing w:val="15"/>
                                    <w:sz w:val="28"/>
                                    <w:szCs w:val="28"/>
                                  </w:rPr>
                                  <w:t>ANITA OWU</w:t>
                                </w:r>
                                <w:r w:rsidR="0066623F">
                                  <w:rPr>
                                    <w:rFonts w:ascii="Aptos" w:eastAsia="Yu Gothic Light" w:hAnsi="Aptos" w:cs="Arial"/>
                                    <w:color w:val="FFFFFF" w:themeColor="background1"/>
                                    <w:spacing w:val="15"/>
                                    <w:sz w:val="28"/>
                                    <w:szCs w:val="28"/>
                                  </w:rPr>
                                  <w:t>SU</w:t>
                                </w:r>
                              </w:p>
                              <w:p w14:paraId="3B952518" w14:textId="7E4F06B8" w:rsidR="00AB7DC3" w:rsidRDefault="00B21055" w:rsidP="007578A7">
                                <w:pPr>
                                  <w:numPr>
                                    <w:ilvl w:val="1"/>
                                    <w:numId w:val="0"/>
                                  </w:numPr>
                                  <w:spacing w:line="259" w:lineRule="auto"/>
                                  <w:rPr>
                                    <w:rFonts w:ascii="Aptos" w:eastAsia="Yu Gothic Light" w:hAnsi="Aptos" w:cs="Arial"/>
                                    <w:color w:val="FFFFFF" w:themeColor="background1"/>
                                    <w:spacing w:val="15"/>
                                    <w:sz w:val="28"/>
                                    <w:szCs w:val="28"/>
                                  </w:rPr>
                                </w:pPr>
                                <w:r w:rsidRPr="00E87FE6">
                                  <w:rPr>
                                    <w:rFonts w:ascii="Aptos" w:eastAsia="Yu Gothic Light" w:hAnsi="Aptos" w:cs="Arial"/>
                                    <w:color w:val="FFFFFF" w:themeColor="background1"/>
                                    <w:spacing w:val="15"/>
                                    <w:sz w:val="28"/>
                                    <w:szCs w:val="28"/>
                                    <w:highlight w:val="darkGreen"/>
                                  </w:rPr>
                                  <w:t>STUDENT NUMBER</w:t>
                                </w:r>
                                <w:r w:rsidR="000959AC" w:rsidRPr="00E87FE6">
                                  <w:rPr>
                                    <w:rFonts w:ascii="Aptos" w:eastAsia="Yu Gothic Light" w:hAnsi="Aptos" w:cs="Arial"/>
                                    <w:color w:val="FFFFFF" w:themeColor="background1"/>
                                    <w:spacing w:val="15"/>
                                    <w:sz w:val="28"/>
                                    <w:szCs w:val="28"/>
                                    <w:highlight w:val="darkGreen"/>
                                  </w:rPr>
                                  <w:t>:</w:t>
                                </w:r>
                                <w:r w:rsidR="000959AC">
                                  <w:rPr>
                                    <w:rFonts w:ascii="Aptos" w:eastAsia="Yu Gothic Light" w:hAnsi="Aptos" w:cs="Arial"/>
                                    <w:color w:val="FFFFFF" w:themeColor="background1"/>
                                    <w:spacing w:val="15"/>
                                    <w:sz w:val="28"/>
                                    <w:szCs w:val="28"/>
                                  </w:rPr>
                                  <w:t xml:space="preserve"> 2</w:t>
                                </w:r>
                                <w:r w:rsidR="00477807">
                                  <w:rPr>
                                    <w:rFonts w:ascii="Aptos" w:eastAsia="Yu Gothic Light" w:hAnsi="Aptos" w:cs="Arial"/>
                                    <w:color w:val="FFFFFF" w:themeColor="background1"/>
                                    <w:spacing w:val="15"/>
                                    <w:sz w:val="28"/>
                                    <w:szCs w:val="28"/>
                                  </w:rPr>
                                  <w:t>521</w:t>
                                </w:r>
                                <w:r w:rsidR="00673FF1">
                                  <w:rPr>
                                    <w:rFonts w:ascii="Aptos" w:eastAsia="Yu Gothic Light" w:hAnsi="Aptos" w:cs="Arial"/>
                                    <w:color w:val="FFFFFF" w:themeColor="background1"/>
                                    <w:spacing w:val="15"/>
                                    <w:sz w:val="28"/>
                                    <w:szCs w:val="28"/>
                                  </w:rPr>
                                  <w:t>404</w:t>
                                </w:r>
                              </w:p>
                              <w:p w14:paraId="73F07848" w14:textId="154A1C36" w:rsidR="004E42A7" w:rsidRDefault="000374B2" w:rsidP="007578A7">
                                <w:pPr>
                                  <w:numPr>
                                    <w:ilvl w:val="1"/>
                                    <w:numId w:val="0"/>
                                  </w:numPr>
                                  <w:spacing w:line="259" w:lineRule="auto"/>
                                  <w:rPr>
                                    <w:rFonts w:ascii="Aptos" w:eastAsia="Yu Gothic Light" w:hAnsi="Aptos" w:cs="Arial"/>
                                    <w:color w:val="FFFFFF" w:themeColor="background1"/>
                                    <w:spacing w:val="15"/>
                                    <w:sz w:val="28"/>
                                    <w:szCs w:val="28"/>
                                  </w:rPr>
                                </w:pPr>
                                <w:r w:rsidRPr="00E87FE6">
                                  <w:rPr>
                                    <w:rFonts w:ascii="Aptos" w:eastAsia="Yu Gothic Light" w:hAnsi="Aptos" w:cs="Arial"/>
                                    <w:color w:val="FFFFFF" w:themeColor="background1"/>
                                    <w:spacing w:val="15"/>
                                    <w:sz w:val="28"/>
                                    <w:szCs w:val="28"/>
                                    <w:highlight w:val="darkGreen"/>
                                  </w:rPr>
                                  <w:t>LECTURE</w:t>
                                </w:r>
                                <w:r w:rsidR="00BA5C89" w:rsidRPr="00E87FE6">
                                  <w:rPr>
                                    <w:rFonts w:ascii="Aptos" w:eastAsia="Yu Gothic Light" w:hAnsi="Aptos" w:cs="Arial"/>
                                    <w:color w:val="FFFFFF" w:themeColor="background1"/>
                                    <w:spacing w:val="15"/>
                                    <w:sz w:val="28"/>
                                    <w:szCs w:val="28"/>
                                    <w:highlight w:val="darkGreen"/>
                                  </w:rPr>
                                  <w:t>’S NAME</w:t>
                                </w:r>
                                <w:r w:rsidR="004E42A7" w:rsidRPr="00E87FE6">
                                  <w:rPr>
                                    <w:rFonts w:ascii="Aptos" w:eastAsia="Yu Gothic Light" w:hAnsi="Aptos" w:cs="Arial"/>
                                    <w:color w:val="FFFFFF" w:themeColor="background1"/>
                                    <w:spacing w:val="15"/>
                                    <w:sz w:val="28"/>
                                    <w:szCs w:val="28"/>
                                    <w:highlight w:val="darkGreen"/>
                                  </w:rPr>
                                  <w:t>:</w:t>
                                </w:r>
                              </w:p>
                              <w:p w14:paraId="59CA2352" w14:textId="6349A567" w:rsidR="004E42A7" w:rsidRDefault="004E42A7" w:rsidP="007578A7">
                                <w:pPr>
                                  <w:numPr>
                                    <w:ilvl w:val="1"/>
                                    <w:numId w:val="0"/>
                                  </w:numPr>
                                  <w:spacing w:line="259" w:lineRule="auto"/>
                                  <w:rPr>
                                    <w:rFonts w:ascii="Aptos" w:eastAsia="Yu Gothic Light" w:hAnsi="Aptos" w:cs="Arial"/>
                                    <w:color w:val="FFFFFF" w:themeColor="background1"/>
                                    <w:spacing w:val="15"/>
                                    <w:sz w:val="28"/>
                                    <w:szCs w:val="28"/>
                                  </w:rPr>
                                </w:pPr>
                                <w:r>
                                  <w:rPr>
                                    <w:rFonts w:ascii="Aptos" w:eastAsia="Yu Gothic Light" w:hAnsi="Aptos" w:cs="Arial"/>
                                    <w:color w:val="FFFFFF" w:themeColor="background1"/>
                                    <w:spacing w:val="15"/>
                                    <w:sz w:val="28"/>
                                    <w:szCs w:val="28"/>
                                  </w:rPr>
                                  <w:t>YOHAN MENDIS</w:t>
                                </w:r>
                              </w:p>
                              <w:p w14:paraId="36C1BFAC" w14:textId="77777777" w:rsidR="00071F73" w:rsidRPr="00BF2A93" w:rsidRDefault="00071F73" w:rsidP="007578A7">
                                <w:pPr>
                                  <w:numPr>
                                    <w:ilvl w:val="1"/>
                                    <w:numId w:val="0"/>
                                  </w:numPr>
                                  <w:spacing w:line="259" w:lineRule="auto"/>
                                  <w:rPr>
                                    <w:rFonts w:ascii="Aptos" w:eastAsia="Yu Gothic Light" w:hAnsi="Aptos" w:cs="Arial"/>
                                    <w:color w:val="FFFFFF" w:themeColor="background1"/>
                                    <w:spacing w:val="15"/>
                                    <w:sz w:val="28"/>
                                    <w:szCs w:val="28"/>
                                  </w:rPr>
                                </w:pPr>
                              </w:p>
                              <w:p w14:paraId="3A8469EE" w14:textId="04445EDB" w:rsidR="00BC165D" w:rsidRDefault="00BC165D">
                                <w:pPr>
                                  <w:pStyle w:val="Subtitle"/>
                                  <w:rPr>
                                    <w:rFonts w:cstheme="minorBidi"/>
                                    <w:color w:val="FFFFFF" w:themeColor="background1"/>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FD7633F" id="Rectangle 268" o:spid="_x0000_s1027" style="position:absolute;margin-left:0;margin-top:0;width:148.1pt;height:760.3pt;z-index:251658241;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p w14:paraId="279C8367" w14:textId="1428ABC6" w:rsidR="000B1D09" w:rsidRDefault="000B1D09" w:rsidP="007578A7">
                          <w:pPr>
                            <w:numPr>
                              <w:ilvl w:val="1"/>
                              <w:numId w:val="0"/>
                            </w:numPr>
                            <w:spacing w:line="259" w:lineRule="auto"/>
                            <w:rPr>
                              <w:rFonts w:ascii="Aptos" w:eastAsia="Yu Gothic Light" w:hAnsi="Aptos" w:cs="Arial"/>
                              <w:color w:val="FFFFFF" w:themeColor="background1"/>
                              <w:spacing w:val="15"/>
                              <w:sz w:val="28"/>
                              <w:szCs w:val="28"/>
                            </w:rPr>
                          </w:pPr>
                        </w:p>
                        <w:p w14:paraId="09DBA084" w14:textId="77777777" w:rsidR="000B1D09" w:rsidRDefault="000B1D09" w:rsidP="007578A7">
                          <w:pPr>
                            <w:numPr>
                              <w:ilvl w:val="1"/>
                              <w:numId w:val="0"/>
                            </w:numPr>
                            <w:spacing w:line="259" w:lineRule="auto"/>
                            <w:rPr>
                              <w:rFonts w:ascii="Aptos" w:eastAsia="Yu Gothic Light" w:hAnsi="Aptos" w:cs="Arial"/>
                              <w:color w:val="FFFFFF" w:themeColor="background1"/>
                              <w:spacing w:val="15"/>
                              <w:sz w:val="28"/>
                              <w:szCs w:val="28"/>
                            </w:rPr>
                          </w:pPr>
                        </w:p>
                        <w:p w14:paraId="0ACDDBDC" w14:textId="77777777" w:rsidR="000B1D09" w:rsidRDefault="000B1D09" w:rsidP="007578A7">
                          <w:pPr>
                            <w:numPr>
                              <w:ilvl w:val="1"/>
                              <w:numId w:val="0"/>
                            </w:numPr>
                            <w:spacing w:line="259" w:lineRule="auto"/>
                            <w:rPr>
                              <w:rFonts w:ascii="Aptos" w:eastAsia="Yu Gothic Light" w:hAnsi="Aptos" w:cs="Arial"/>
                              <w:color w:val="FFFFFF" w:themeColor="background1"/>
                              <w:spacing w:val="15"/>
                              <w:sz w:val="28"/>
                              <w:szCs w:val="28"/>
                            </w:rPr>
                          </w:pPr>
                        </w:p>
                        <w:p w14:paraId="1F5F15F8" w14:textId="77777777" w:rsidR="000B1D09" w:rsidRDefault="000B1D09" w:rsidP="007578A7">
                          <w:pPr>
                            <w:numPr>
                              <w:ilvl w:val="1"/>
                              <w:numId w:val="0"/>
                            </w:numPr>
                            <w:spacing w:line="259" w:lineRule="auto"/>
                            <w:rPr>
                              <w:rFonts w:ascii="Aptos" w:eastAsia="Yu Gothic Light" w:hAnsi="Aptos" w:cs="Arial"/>
                              <w:color w:val="FFFFFF" w:themeColor="background1"/>
                              <w:spacing w:val="15"/>
                              <w:sz w:val="28"/>
                              <w:szCs w:val="28"/>
                            </w:rPr>
                          </w:pPr>
                        </w:p>
                        <w:p w14:paraId="61D80E5E" w14:textId="5B4D30BC" w:rsidR="007578A7" w:rsidRDefault="006C2BCB" w:rsidP="007578A7">
                          <w:pPr>
                            <w:numPr>
                              <w:ilvl w:val="1"/>
                              <w:numId w:val="0"/>
                            </w:numPr>
                            <w:spacing w:line="259" w:lineRule="auto"/>
                            <w:rPr>
                              <w:rFonts w:ascii="Aptos" w:eastAsia="Yu Gothic Light" w:hAnsi="Aptos" w:cs="Arial"/>
                              <w:color w:val="FFFFFF" w:themeColor="background1"/>
                              <w:spacing w:val="15"/>
                              <w:sz w:val="28"/>
                              <w:szCs w:val="28"/>
                            </w:rPr>
                          </w:pPr>
                          <w:r w:rsidRPr="00E87FE6">
                            <w:rPr>
                              <w:rFonts w:ascii="Aptos" w:eastAsia="Yu Gothic Light" w:hAnsi="Aptos" w:cs="Arial"/>
                              <w:color w:val="FFFFFF" w:themeColor="background1"/>
                              <w:spacing w:val="15"/>
                              <w:sz w:val="28"/>
                              <w:szCs w:val="28"/>
                              <w:highlight w:val="darkGreen"/>
                            </w:rPr>
                            <w:t>MOD</w:t>
                          </w:r>
                          <w:r w:rsidR="00F56ACC" w:rsidRPr="00E87FE6">
                            <w:rPr>
                              <w:rFonts w:ascii="Aptos" w:eastAsia="Yu Gothic Light" w:hAnsi="Aptos" w:cs="Arial"/>
                              <w:color w:val="FFFFFF" w:themeColor="background1"/>
                              <w:spacing w:val="15"/>
                              <w:sz w:val="28"/>
                              <w:szCs w:val="28"/>
                              <w:highlight w:val="darkGreen"/>
                            </w:rPr>
                            <w:t>ULE TITLE</w:t>
                          </w:r>
                          <w:r w:rsidR="00192D1D" w:rsidRPr="00E87FE6">
                            <w:rPr>
                              <w:rFonts w:ascii="Aptos" w:eastAsia="Yu Gothic Light" w:hAnsi="Aptos" w:cs="Arial"/>
                              <w:color w:val="FFFFFF" w:themeColor="background1"/>
                              <w:spacing w:val="15"/>
                              <w:sz w:val="28"/>
                              <w:szCs w:val="28"/>
                              <w:highlight w:val="darkGreen"/>
                            </w:rPr>
                            <w:t xml:space="preserve"> </w:t>
                          </w:r>
                          <w:r w:rsidR="0082687F" w:rsidRPr="00E87FE6">
                            <w:rPr>
                              <w:rFonts w:ascii="Aptos" w:eastAsia="Yu Gothic Light" w:hAnsi="Aptos" w:cs="Arial"/>
                              <w:color w:val="FFFFFF" w:themeColor="background1"/>
                              <w:spacing w:val="15"/>
                              <w:sz w:val="28"/>
                              <w:szCs w:val="28"/>
                              <w:highlight w:val="darkGreen"/>
                            </w:rPr>
                            <w:t>&amp; C</w:t>
                          </w:r>
                          <w:r w:rsidR="00657F11" w:rsidRPr="00E87FE6">
                            <w:rPr>
                              <w:rFonts w:ascii="Aptos" w:eastAsia="Yu Gothic Light" w:hAnsi="Aptos" w:cs="Arial"/>
                              <w:color w:val="FFFFFF" w:themeColor="background1"/>
                              <w:spacing w:val="15"/>
                              <w:sz w:val="28"/>
                              <w:szCs w:val="28"/>
                              <w:highlight w:val="darkGreen"/>
                            </w:rPr>
                            <w:t>ODE</w:t>
                          </w:r>
                          <w:r w:rsidR="00631721" w:rsidRPr="00E87FE6">
                            <w:rPr>
                              <w:rFonts w:ascii="Aptos" w:eastAsia="Yu Gothic Light" w:hAnsi="Aptos" w:cs="Arial"/>
                              <w:color w:val="FFFFFF" w:themeColor="background1"/>
                              <w:spacing w:val="15"/>
                              <w:sz w:val="28"/>
                              <w:szCs w:val="28"/>
                              <w:highlight w:val="darkGreen"/>
                            </w:rPr>
                            <w:t>:</w:t>
                          </w:r>
                        </w:p>
                        <w:p w14:paraId="68AC5D99" w14:textId="0E3DD3B9" w:rsidR="00F56ACC" w:rsidRDefault="00EF3B41" w:rsidP="007578A7">
                          <w:pPr>
                            <w:numPr>
                              <w:ilvl w:val="1"/>
                              <w:numId w:val="0"/>
                            </w:numPr>
                            <w:spacing w:line="259" w:lineRule="auto"/>
                            <w:rPr>
                              <w:rFonts w:ascii="Aptos" w:eastAsia="Yu Gothic Light" w:hAnsi="Aptos" w:cs="Arial"/>
                              <w:color w:val="FFFFFF" w:themeColor="background1"/>
                              <w:spacing w:val="15"/>
                              <w:sz w:val="28"/>
                              <w:szCs w:val="28"/>
                            </w:rPr>
                          </w:pPr>
                          <w:r>
                            <w:rPr>
                              <w:rFonts w:ascii="Aptos" w:eastAsia="Yu Gothic Light" w:hAnsi="Aptos" w:cs="Arial"/>
                              <w:color w:val="FFFFFF" w:themeColor="background1"/>
                              <w:spacing w:val="15"/>
                              <w:sz w:val="28"/>
                              <w:szCs w:val="28"/>
                            </w:rPr>
                            <w:t>PR</w:t>
                          </w:r>
                          <w:r w:rsidR="00126104">
                            <w:rPr>
                              <w:rFonts w:ascii="Aptos" w:eastAsia="Yu Gothic Light" w:hAnsi="Aptos" w:cs="Arial"/>
                              <w:color w:val="FFFFFF" w:themeColor="background1"/>
                              <w:spacing w:val="15"/>
                              <w:sz w:val="28"/>
                              <w:szCs w:val="28"/>
                            </w:rPr>
                            <w:t>O</w:t>
                          </w:r>
                          <w:r w:rsidR="00536F50">
                            <w:rPr>
                              <w:rFonts w:ascii="Aptos" w:eastAsia="Yu Gothic Light" w:hAnsi="Aptos" w:cs="Arial"/>
                              <w:color w:val="FFFFFF" w:themeColor="background1"/>
                              <w:spacing w:val="15"/>
                              <w:sz w:val="28"/>
                              <w:szCs w:val="28"/>
                            </w:rPr>
                            <w:t>BLEM SOLVING</w:t>
                          </w:r>
                          <w:r w:rsidR="00A34B85">
                            <w:rPr>
                              <w:rFonts w:ascii="Aptos" w:eastAsia="Yu Gothic Light" w:hAnsi="Aptos" w:cs="Arial"/>
                              <w:color w:val="FFFFFF" w:themeColor="background1"/>
                              <w:spacing w:val="15"/>
                              <w:sz w:val="28"/>
                              <w:szCs w:val="28"/>
                            </w:rPr>
                            <w:t xml:space="preserve"> </w:t>
                          </w:r>
                          <w:r w:rsidR="0088004B">
                            <w:rPr>
                              <w:rFonts w:ascii="Aptos" w:eastAsia="Yu Gothic Light" w:hAnsi="Aptos" w:cs="Arial"/>
                              <w:color w:val="FFFFFF" w:themeColor="background1"/>
                              <w:spacing w:val="15"/>
                              <w:sz w:val="28"/>
                              <w:szCs w:val="28"/>
                            </w:rPr>
                            <w:t>&amp;</w:t>
                          </w:r>
                          <w:r w:rsidR="00EE2954">
                            <w:rPr>
                              <w:rFonts w:ascii="Aptos" w:eastAsia="Yu Gothic Light" w:hAnsi="Aptos" w:cs="Arial"/>
                              <w:color w:val="FFFFFF" w:themeColor="background1"/>
                              <w:spacing w:val="15"/>
                              <w:sz w:val="28"/>
                              <w:szCs w:val="28"/>
                            </w:rPr>
                            <w:t xml:space="preserve"> DECISION</w:t>
                          </w:r>
                          <w:r w:rsidR="004C47D6">
                            <w:rPr>
                              <w:rFonts w:ascii="Aptos" w:eastAsia="Yu Gothic Light" w:hAnsi="Aptos" w:cs="Arial"/>
                              <w:color w:val="FFFFFF" w:themeColor="background1"/>
                              <w:spacing w:val="15"/>
                              <w:sz w:val="28"/>
                              <w:szCs w:val="28"/>
                            </w:rPr>
                            <w:t>-MAKI</w:t>
                          </w:r>
                          <w:r w:rsidR="00684D48">
                            <w:rPr>
                              <w:rFonts w:ascii="Aptos" w:eastAsia="Yu Gothic Light" w:hAnsi="Aptos" w:cs="Arial"/>
                              <w:color w:val="FFFFFF" w:themeColor="background1"/>
                              <w:spacing w:val="15"/>
                              <w:sz w:val="28"/>
                              <w:szCs w:val="28"/>
                            </w:rPr>
                            <w:t>N</w:t>
                          </w:r>
                          <w:r w:rsidR="00121A73">
                            <w:rPr>
                              <w:rFonts w:ascii="Aptos" w:eastAsia="Yu Gothic Light" w:hAnsi="Aptos" w:cs="Arial"/>
                              <w:color w:val="FFFFFF" w:themeColor="background1"/>
                              <w:spacing w:val="15"/>
                              <w:sz w:val="28"/>
                              <w:szCs w:val="28"/>
                            </w:rPr>
                            <w:t>G</w:t>
                          </w:r>
                          <w:r w:rsidR="00631721">
                            <w:rPr>
                              <w:rFonts w:ascii="Aptos" w:eastAsia="Yu Gothic Light" w:hAnsi="Aptos" w:cs="Arial"/>
                              <w:color w:val="FFFFFF" w:themeColor="background1"/>
                              <w:spacing w:val="15"/>
                              <w:sz w:val="28"/>
                              <w:szCs w:val="28"/>
                            </w:rPr>
                            <w:t xml:space="preserve"> </w:t>
                          </w:r>
                          <w:r w:rsidR="00EC1229">
                            <w:rPr>
                              <w:rFonts w:ascii="Aptos" w:eastAsia="Yu Gothic Light" w:hAnsi="Aptos" w:cs="Arial"/>
                              <w:color w:val="FFFFFF" w:themeColor="background1"/>
                              <w:spacing w:val="15"/>
                              <w:sz w:val="28"/>
                              <w:szCs w:val="28"/>
                            </w:rPr>
                            <w:t>(L</w:t>
                          </w:r>
                          <w:r w:rsidR="00595086">
                            <w:rPr>
                              <w:rFonts w:ascii="Aptos" w:eastAsia="Yu Gothic Light" w:hAnsi="Aptos" w:cs="Arial"/>
                              <w:color w:val="FFFFFF" w:themeColor="background1"/>
                              <w:spacing w:val="15"/>
                              <w:sz w:val="28"/>
                              <w:szCs w:val="28"/>
                            </w:rPr>
                            <w:t>CLM</w:t>
                          </w:r>
                          <w:r w:rsidR="00382F00">
                            <w:rPr>
                              <w:rFonts w:ascii="Aptos" w:eastAsia="Yu Gothic Light" w:hAnsi="Aptos" w:cs="Arial"/>
                              <w:color w:val="FFFFFF" w:themeColor="background1"/>
                              <w:spacing w:val="15"/>
                              <w:sz w:val="28"/>
                              <w:szCs w:val="28"/>
                            </w:rPr>
                            <w:t>4004</w:t>
                          </w:r>
                          <w:r w:rsidR="00FE261F">
                            <w:rPr>
                              <w:rFonts w:ascii="Aptos" w:eastAsia="Yu Gothic Light" w:hAnsi="Aptos" w:cs="Arial"/>
                              <w:color w:val="FFFFFF" w:themeColor="background1"/>
                              <w:spacing w:val="15"/>
                              <w:sz w:val="28"/>
                              <w:szCs w:val="28"/>
                            </w:rPr>
                            <w:t>)</w:t>
                          </w:r>
                        </w:p>
                        <w:p w14:paraId="3DDA2D38" w14:textId="04614B30" w:rsidR="00F72C57" w:rsidRDefault="00510BC5" w:rsidP="007578A7">
                          <w:pPr>
                            <w:numPr>
                              <w:ilvl w:val="1"/>
                              <w:numId w:val="0"/>
                            </w:numPr>
                            <w:spacing w:line="259" w:lineRule="auto"/>
                            <w:rPr>
                              <w:rFonts w:ascii="Aptos" w:eastAsia="Yu Gothic Light" w:hAnsi="Aptos" w:cs="Arial"/>
                              <w:color w:val="FFFFFF" w:themeColor="background1"/>
                              <w:spacing w:val="15"/>
                              <w:sz w:val="28"/>
                              <w:szCs w:val="28"/>
                            </w:rPr>
                          </w:pPr>
                          <w:r w:rsidRPr="00E87FE6">
                            <w:rPr>
                              <w:rFonts w:ascii="Aptos" w:eastAsia="Yu Gothic Light" w:hAnsi="Aptos" w:cs="Arial"/>
                              <w:color w:val="FFFFFF" w:themeColor="background1"/>
                              <w:spacing w:val="15"/>
                              <w:sz w:val="28"/>
                              <w:szCs w:val="28"/>
                              <w:highlight w:val="darkGreen"/>
                            </w:rPr>
                            <w:t>STUDENT NAME</w:t>
                          </w:r>
                          <w:r w:rsidR="00B652E6" w:rsidRPr="00E87FE6">
                            <w:rPr>
                              <w:rFonts w:ascii="Aptos" w:eastAsia="Yu Gothic Light" w:hAnsi="Aptos" w:cs="Arial"/>
                              <w:color w:val="FFFFFF" w:themeColor="background1"/>
                              <w:spacing w:val="15"/>
                              <w:sz w:val="28"/>
                              <w:szCs w:val="28"/>
                              <w:highlight w:val="darkGreen"/>
                            </w:rPr>
                            <w:t>:</w:t>
                          </w:r>
                        </w:p>
                        <w:p w14:paraId="4DE504B5" w14:textId="46EAA6ED" w:rsidR="00A8530C" w:rsidRDefault="004C4E68" w:rsidP="007578A7">
                          <w:pPr>
                            <w:numPr>
                              <w:ilvl w:val="1"/>
                              <w:numId w:val="0"/>
                            </w:numPr>
                            <w:spacing w:line="259" w:lineRule="auto"/>
                            <w:rPr>
                              <w:rFonts w:ascii="Aptos" w:eastAsia="Yu Gothic Light" w:hAnsi="Aptos" w:cs="Arial"/>
                              <w:color w:val="FFFFFF" w:themeColor="background1"/>
                              <w:spacing w:val="15"/>
                              <w:sz w:val="28"/>
                              <w:szCs w:val="28"/>
                            </w:rPr>
                          </w:pPr>
                          <w:r>
                            <w:rPr>
                              <w:rFonts w:ascii="Aptos" w:eastAsia="Yu Gothic Light" w:hAnsi="Aptos" w:cs="Arial"/>
                              <w:color w:val="FFFFFF" w:themeColor="background1"/>
                              <w:spacing w:val="15"/>
                              <w:sz w:val="28"/>
                              <w:szCs w:val="28"/>
                            </w:rPr>
                            <w:t xml:space="preserve">BETTY </w:t>
                          </w:r>
                          <w:r w:rsidR="009238E1">
                            <w:rPr>
                              <w:rFonts w:ascii="Aptos" w:eastAsia="Yu Gothic Light" w:hAnsi="Aptos" w:cs="Arial"/>
                              <w:color w:val="FFFFFF" w:themeColor="background1"/>
                              <w:spacing w:val="15"/>
                              <w:sz w:val="28"/>
                              <w:szCs w:val="28"/>
                            </w:rPr>
                            <w:t>ANITA OWU</w:t>
                          </w:r>
                          <w:r w:rsidR="0066623F">
                            <w:rPr>
                              <w:rFonts w:ascii="Aptos" w:eastAsia="Yu Gothic Light" w:hAnsi="Aptos" w:cs="Arial"/>
                              <w:color w:val="FFFFFF" w:themeColor="background1"/>
                              <w:spacing w:val="15"/>
                              <w:sz w:val="28"/>
                              <w:szCs w:val="28"/>
                            </w:rPr>
                            <w:t>SU</w:t>
                          </w:r>
                        </w:p>
                        <w:p w14:paraId="3B952518" w14:textId="7E4F06B8" w:rsidR="00AB7DC3" w:rsidRDefault="00B21055" w:rsidP="007578A7">
                          <w:pPr>
                            <w:numPr>
                              <w:ilvl w:val="1"/>
                              <w:numId w:val="0"/>
                            </w:numPr>
                            <w:spacing w:line="259" w:lineRule="auto"/>
                            <w:rPr>
                              <w:rFonts w:ascii="Aptos" w:eastAsia="Yu Gothic Light" w:hAnsi="Aptos" w:cs="Arial"/>
                              <w:color w:val="FFFFFF" w:themeColor="background1"/>
                              <w:spacing w:val="15"/>
                              <w:sz w:val="28"/>
                              <w:szCs w:val="28"/>
                            </w:rPr>
                          </w:pPr>
                          <w:r w:rsidRPr="00E87FE6">
                            <w:rPr>
                              <w:rFonts w:ascii="Aptos" w:eastAsia="Yu Gothic Light" w:hAnsi="Aptos" w:cs="Arial"/>
                              <w:color w:val="FFFFFF" w:themeColor="background1"/>
                              <w:spacing w:val="15"/>
                              <w:sz w:val="28"/>
                              <w:szCs w:val="28"/>
                              <w:highlight w:val="darkGreen"/>
                            </w:rPr>
                            <w:t>STUDENT NUMBER</w:t>
                          </w:r>
                          <w:r w:rsidR="000959AC" w:rsidRPr="00E87FE6">
                            <w:rPr>
                              <w:rFonts w:ascii="Aptos" w:eastAsia="Yu Gothic Light" w:hAnsi="Aptos" w:cs="Arial"/>
                              <w:color w:val="FFFFFF" w:themeColor="background1"/>
                              <w:spacing w:val="15"/>
                              <w:sz w:val="28"/>
                              <w:szCs w:val="28"/>
                              <w:highlight w:val="darkGreen"/>
                            </w:rPr>
                            <w:t>:</w:t>
                          </w:r>
                          <w:r w:rsidR="000959AC">
                            <w:rPr>
                              <w:rFonts w:ascii="Aptos" w:eastAsia="Yu Gothic Light" w:hAnsi="Aptos" w:cs="Arial"/>
                              <w:color w:val="FFFFFF" w:themeColor="background1"/>
                              <w:spacing w:val="15"/>
                              <w:sz w:val="28"/>
                              <w:szCs w:val="28"/>
                            </w:rPr>
                            <w:t xml:space="preserve"> 2</w:t>
                          </w:r>
                          <w:r w:rsidR="00477807">
                            <w:rPr>
                              <w:rFonts w:ascii="Aptos" w:eastAsia="Yu Gothic Light" w:hAnsi="Aptos" w:cs="Arial"/>
                              <w:color w:val="FFFFFF" w:themeColor="background1"/>
                              <w:spacing w:val="15"/>
                              <w:sz w:val="28"/>
                              <w:szCs w:val="28"/>
                            </w:rPr>
                            <w:t>521</w:t>
                          </w:r>
                          <w:r w:rsidR="00673FF1">
                            <w:rPr>
                              <w:rFonts w:ascii="Aptos" w:eastAsia="Yu Gothic Light" w:hAnsi="Aptos" w:cs="Arial"/>
                              <w:color w:val="FFFFFF" w:themeColor="background1"/>
                              <w:spacing w:val="15"/>
                              <w:sz w:val="28"/>
                              <w:szCs w:val="28"/>
                            </w:rPr>
                            <w:t>404</w:t>
                          </w:r>
                        </w:p>
                        <w:p w14:paraId="73F07848" w14:textId="154A1C36" w:rsidR="004E42A7" w:rsidRDefault="000374B2" w:rsidP="007578A7">
                          <w:pPr>
                            <w:numPr>
                              <w:ilvl w:val="1"/>
                              <w:numId w:val="0"/>
                            </w:numPr>
                            <w:spacing w:line="259" w:lineRule="auto"/>
                            <w:rPr>
                              <w:rFonts w:ascii="Aptos" w:eastAsia="Yu Gothic Light" w:hAnsi="Aptos" w:cs="Arial"/>
                              <w:color w:val="FFFFFF" w:themeColor="background1"/>
                              <w:spacing w:val="15"/>
                              <w:sz w:val="28"/>
                              <w:szCs w:val="28"/>
                            </w:rPr>
                          </w:pPr>
                          <w:r w:rsidRPr="00E87FE6">
                            <w:rPr>
                              <w:rFonts w:ascii="Aptos" w:eastAsia="Yu Gothic Light" w:hAnsi="Aptos" w:cs="Arial"/>
                              <w:color w:val="FFFFFF" w:themeColor="background1"/>
                              <w:spacing w:val="15"/>
                              <w:sz w:val="28"/>
                              <w:szCs w:val="28"/>
                              <w:highlight w:val="darkGreen"/>
                            </w:rPr>
                            <w:t>LECTURE</w:t>
                          </w:r>
                          <w:r w:rsidR="00BA5C89" w:rsidRPr="00E87FE6">
                            <w:rPr>
                              <w:rFonts w:ascii="Aptos" w:eastAsia="Yu Gothic Light" w:hAnsi="Aptos" w:cs="Arial"/>
                              <w:color w:val="FFFFFF" w:themeColor="background1"/>
                              <w:spacing w:val="15"/>
                              <w:sz w:val="28"/>
                              <w:szCs w:val="28"/>
                              <w:highlight w:val="darkGreen"/>
                            </w:rPr>
                            <w:t>’S NAME</w:t>
                          </w:r>
                          <w:r w:rsidR="004E42A7" w:rsidRPr="00E87FE6">
                            <w:rPr>
                              <w:rFonts w:ascii="Aptos" w:eastAsia="Yu Gothic Light" w:hAnsi="Aptos" w:cs="Arial"/>
                              <w:color w:val="FFFFFF" w:themeColor="background1"/>
                              <w:spacing w:val="15"/>
                              <w:sz w:val="28"/>
                              <w:szCs w:val="28"/>
                              <w:highlight w:val="darkGreen"/>
                            </w:rPr>
                            <w:t>:</w:t>
                          </w:r>
                        </w:p>
                        <w:p w14:paraId="59CA2352" w14:textId="6349A567" w:rsidR="004E42A7" w:rsidRDefault="004E42A7" w:rsidP="007578A7">
                          <w:pPr>
                            <w:numPr>
                              <w:ilvl w:val="1"/>
                              <w:numId w:val="0"/>
                            </w:numPr>
                            <w:spacing w:line="259" w:lineRule="auto"/>
                            <w:rPr>
                              <w:rFonts w:ascii="Aptos" w:eastAsia="Yu Gothic Light" w:hAnsi="Aptos" w:cs="Arial"/>
                              <w:color w:val="FFFFFF" w:themeColor="background1"/>
                              <w:spacing w:val="15"/>
                              <w:sz w:val="28"/>
                              <w:szCs w:val="28"/>
                            </w:rPr>
                          </w:pPr>
                          <w:r>
                            <w:rPr>
                              <w:rFonts w:ascii="Aptos" w:eastAsia="Yu Gothic Light" w:hAnsi="Aptos" w:cs="Arial"/>
                              <w:color w:val="FFFFFF" w:themeColor="background1"/>
                              <w:spacing w:val="15"/>
                              <w:sz w:val="28"/>
                              <w:szCs w:val="28"/>
                            </w:rPr>
                            <w:t>YOHAN MENDIS</w:t>
                          </w:r>
                        </w:p>
                        <w:p w14:paraId="36C1BFAC" w14:textId="77777777" w:rsidR="00071F73" w:rsidRPr="00BF2A93" w:rsidRDefault="00071F73" w:rsidP="007578A7">
                          <w:pPr>
                            <w:numPr>
                              <w:ilvl w:val="1"/>
                              <w:numId w:val="0"/>
                            </w:numPr>
                            <w:spacing w:line="259" w:lineRule="auto"/>
                            <w:rPr>
                              <w:rFonts w:ascii="Aptos" w:eastAsia="Yu Gothic Light" w:hAnsi="Aptos" w:cs="Arial"/>
                              <w:color w:val="FFFFFF" w:themeColor="background1"/>
                              <w:spacing w:val="15"/>
                              <w:sz w:val="28"/>
                              <w:szCs w:val="28"/>
                            </w:rPr>
                          </w:pPr>
                        </w:p>
                        <w:p w14:paraId="3A8469EE" w14:textId="04445EDB" w:rsidR="00BC165D" w:rsidRDefault="00BC165D">
                          <w:pPr>
                            <w:pStyle w:val="Subtitle"/>
                            <w:rPr>
                              <w:rFonts w:cstheme="minorBidi"/>
                              <w:color w:val="FFFFFF" w:themeColor="background1"/>
                            </w:rPr>
                          </w:pPr>
                        </w:p>
                      </w:txbxContent>
                    </v:textbox>
                    <w10:wrap anchorx="page" anchory="page"/>
                  </v:rect>
                </w:pict>
              </mc:Fallback>
            </mc:AlternateContent>
          </w:r>
        </w:p>
        <w:p w14:paraId="04166721" w14:textId="77777777" w:rsidR="00BC165D" w:rsidRDefault="00BC165D"/>
        <w:p w14:paraId="0D387024" w14:textId="019A1CAB" w:rsidR="00BC165D" w:rsidRDefault="00BC165D">
          <w:r>
            <w:br w:type="page"/>
          </w:r>
        </w:p>
      </w:sdtContent>
    </w:sdt>
    <w:p w14:paraId="58CD8C3C" w14:textId="77777777" w:rsidR="00BC165D" w:rsidRPr="00512868" w:rsidRDefault="00BC165D" w:rsidP="00BC165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bookmarkStart w:id="0" w:name="_Toc235037094"/>
      <w:r w:rsidRPr="00512868">
        <w:rPr>
          <w:rFonts w:ascii="Times New Roman" w:eastAsia="Times New Roman" w:hAnsi="Times New Roman" w:cs="Times New Roman"/>
          <w:b/>
          <w:bCs/>
          <w:kern w:val="36"/>
          <w:sz w:val="48"/>
          <w:szCs w:val="48"/>
          <w:lang w:eastAsia="en-GB"/>
          <w14:ligatures w14:val="none"/>
        </w:rPr>
        <w:t>Executive Summary</w:t>
      </w:r>
      <w:bookmarkEnd w:id="0"/>
    </w:p>
    <w:p w14:paraId="6089BB0D" w14:textId="7DC36DBA" w:rsidR="00BC165D" w:rsidRPr="0058150B" w:rsidRDefault="00BC165D" w:rsidP="7CF794A1">
      <w:pPr>
        <w:spacing w:before="100" w:beforeAutospacing="1" w:after="100" w:afterAutospacing="1" w:line="360" w:lineRule="auto"/>
        <w:rPr>
          <w:rFonts w:ascii="Arial" w:eastAsia="Times New Roman" w:hAnsi="Arial" w:cs="Arial"/>
          <w:kern w:val="0"/>
          <w:sz w:val="22"/>
          <w:szCs w:val="22"/>
          <w:lang w:eastAsia="en-GB"/>
          <w14:ligatures w14:val="none"/>
        </w:rPr>
      </w:pPr>
      <w:r w:rsidRPr="0058150B">
        <w:rPr>
          <w:rFonts w:ascii="Arial" w:eastAsia="Times New Roman" w:hAnsi="Arial" w:cs="Arial"/>
          <w:kern w:val="0"/>
          <w:sz w:val="22"/>
          <w:szCs w:val="22"/>
          <w:lang w:eastAsia="en-GB"/>
          <w14:ligatures w14:val="none"/>
        </w:rPr>
        <w:t>Basil’s Bakery, an artisan bakery in Coventry Retail Park, has experienced a sustained 25% decline in sales compared to 2019 levels. The root cause is a structural mismatch between its traditional business model and permanently altered customer behaviours driven by hybrid working, reduced footfall, and increased demand for delivery. Two solutions were evaluated using a PMI framework: (A) Digital delivery and online pre</w:t>
      </w:r>
      <w:r w:rsidRPr="0058150B">
        <w:rPr>
          <w:rFonts w:ascii="Arial" w:eastAsia="Times New Roman" w:hAnsi="Arial" w:cs="Arial"/>
          <w:kern w:val="0"/>
          <w:sz w:val="22"/>
          <w:szCs w:val="22"/>
          <w:lang w:eastAsia="en-GB"/>
          <w14:ligatures w14:val="none"/>
        </w:rPr>
        <w:noBreakHyphen/>
        <w:t>ordering, and (B) Hiring a part</w:t>
      </w:r>
      <w:r w:rsidRPr="0058150B">
        <w:rPr>
          <w:rFonts w:ascii="Arial" w:eastAsia="Times New Roman" w:hAnsi="Arial" w:cs="Arial"/>
          <w:kern w:val="0"/>
          <w:sz w:val="22"/>
          <w:szCs w:val="22"/>
          <w:lang w:eastAsia="en-GB"/>
          <w14:ligatures w14:val="none"/>
        </w:rPr>
        <w:noBreakHyphen/>
        <w:t>time assistant. Solution A scored +18, outperforming Solution B (+10), and directly addresses the fundamental loss of home</w:t>
      </w:r>
      <w:r w:rsidRPr="0058150B">
        <w:rPr>
          <w:rFonts w:ascii="Arial" w:eastAsia="Times New Roman" w:hAnsi="Arial" w:cs="Arial"/>
          <w:kern w:val="0"/>
          <w:sz w:val="22"/>
          <w:szCs w:val="22"/>
          <w:lang w:eastAsia="en-GB"/>
          <w14:ligatures w14:val="none"/>
        </w:rPr>
        <w:noBreakHyphen/>
        <w:t xml:space="preserve">based customers. A </w:t>
      </w:r>
      <w:r w:rsidR="7CF794A1" w:rsidRPr="7CF794A1">
        <w:rPr>
          <w:rFonts w:ascii="Arial" w:eastAsia="Times New Roman" w:hAnsi="Arial" w:cs="Arial"/>
          <w:sz w:val="22"/>
          <w:szCs w:val="22"/>
          <w:lang w:eastAsia="en-GB"/>
        </w:rPr>
        <w:t>one-week implementation plan using free digital tools is proposed, supported by a KPI measuring weekly revenue from delivery and pre</w:t>
      </w:r>
      <w:r>
        <w:noBreakHyphen/>
      </w:r>
      <w:r w:rsidR="7CF794A1" w:rsidRPr="7CF794A1">
        <w:rPr>
          <w:rFonts w:ascii="Arial" w:eastAsia="Times New Roman" w:hAnsi="Arial" w:cs="Arial"/>
          <w:sz w:val="22"/>
          <w:szCs w:val="22"/>
          <w:lang w:eastAsia="en-GB"/>
        </w:rPr>
        <w:t>orders, and a SMART objective targeting a 20% sales increase within three months. This report concludes that digital adoption is essential for restoring sales and ensuring long</w:t>
      </w:r>
      <w:r>
        <w:noBreakHyphen/>
      </w:r>
      <w:r w:rsidR="7CF794A1" w:rsidRPr="7CF794A1">
        <w:rPr>
          <w:rFonts w:ascii="Arial" w:eastAsia="Times New Roman" w:hAnsi="Arial" w:cs="Arial"/>
          <w:sz w:val="22"/>
          <w:szCs w:val="22"/>
          <w:lang w:eastAsia="en-GB"/>
        </w:rPr>
        <w:t>term viability.</w:t>
      </w:r>
    </w:p>
    <w:p w14:paraId="0B1A4B2F" w14:textId="1BE8283A" w:rsidR="00BC165D" w:rsidRPr="0058150B" w:rsidRDefault="00BC165D" w:rsidP="0058150B">
      <w:pPr>
        <w:spacing w:line="360" w:lineRule="auto"/>
        <w:rPr>
          <w:rFonts w:ascii="Arial" w:hAnsi="Arial" w:cs="Arial"/>
          <w:sz w:val="22"/>
          <w:szCs w:val="22"/>
        </w:rPr>
      </w:pPr>
    </w:p>
    <w:p w14:paraId="345C0653" w14:textId="77777777" w:rsidR="00BC165D" w:rsidRDefault="00BC165D">
      <w:pPr>
        <w:rPr>
          <w:rFonts w:ascii="Arial" w:hAnsi="Arial" w:cs="Arial"/>
          <w:sz w:val="22"/>
          <w:szCs w:val="22"/>
        </w:rPr>
      </w:pPr>
      <w:r>
        <w:rPr>
          <w:rFonts w:ascii="Arial" w:hAnsi="Arial" w:cs="Arial"/>
          <w:sz w:val="22"/>
          <w:szCs w:val="22"/>
        </w:rPr>
        <w:br w:type="page"/>
      </w:r>
    </w:p>
    <w:sdt>
      <w:sdtPr>
        <w:rPr>
          <w:rFonts w:asciiTheme="minorHAnsi" w:eastAsiaTheme="minorHAnsi" w:hAnsiTheme="minorHAnsi" w:cstheme="minorBidi"/>
          <w:color w:val="auto"/>
          <w:kern w:val="2"/>
          <w:sz w:val="24"/>
          <w:szCs w:val="24"/>
          <w:lang w:eastAsia="en-US"/>
          <w14:ligatures w14:val="standardContextual"/>
        </w:rPr>
        <w:id w:val="-219983020"/>
        <w:docPartObj>
          <w:docPartGallery w:val="Table of Contents"/>
          <w:docPartUnique/>
        </w:docPartObj>
      </w:sdtPr>
      <w:sdtEndPr>
        <w:rPr>
          <w:rFonts w:eastAsiaTheme="minorEastAsia"/>
          <w:b/>
          <w:bCs/>
        </w:rPr>
      </w:sdtEndPr>
      <w:sdtContent>
        <w:p w14:paraId="58758C67" w14:textId="6A271C35" w:rsidR="00080622" w:rsidRDefault="00080622">
          <w:pPr>
            <w:pStyle w:val="TOCHeading"/>
          </w:pPr>
          <w:r>
            <w:t>Contents</w:t>
          </w:r>
        </w:p>
        <w:p w14:paraId="1C6E348B" w14:textId="5264363F" w:rsidR="00080622" w:rsidRDefault="00080622">
          <w:pPr>
            <w:pStyle w:val="TOC1"/>
            <w:tabs>
              <w:tab w:val="right" w:leader="dot" w:pos="9016"/>
            </w:tabs>
            <w:rPr>
              <w:noProof/>
            </w:rPr>
          </w:pPr>
          <w:r>
            <w:fldChar w:fldCharType="begin"/>
          </w:r>
          <w:r>
            <w:instrText xml:space="preserve"> TOC \o "1-3" \h \z \u </w:instrText>
          </w:r>
          <w:r>
            <w:fldChar w:fldCharType="separate"/>
          </w:r>
          <w:hyperlink w:anchor="_Toc235037094" w:history="1">
            <w:r w:rsidRPr="000C2FE3">
              <w:rPr>
                <w:rStyle w:val="Hyperlink"/>
                <w:rFonts w:ascii="Times New Roman" w:eastAsia="Times New Roman" w:hAnsi="Times New Roman" w:cs="Times New Roman"/>
                <w:b/>
                <w:bCs/>
                <w:noProof/>
                <w:kern w:val="36"/>
                <w:lang w:eastAsia="en-GB"/>
                <w14:ligatures w14:val="none"/>
              </w:rPr>
              <w:t>Executive Summary</w:t>
            </w:r>
            <w:r>
              <w:rPr>
                <w:noProof/>
                <w:webHidden/>
              </w:rPr>
              <w:tab/>
            </w:r>
            <w:r>
              <w:rPr>
                <w:noProof/>
                <w:webHidden/>
              </w:rPr>
              <w:fldChar w:fldCharType="begin"/>
            </w:r>
            <w:r>
              <w:rPr>
                <w:noProof/>
                <w:webHidden/>
              </w:rPr>
              <w:instrText xml:space="preserve"> PAGEREF _Toc235037094 \h </w:instrText>
            </w:r>
            <w:r>
              <w:rPr>
                <w:noProof/>
                <w:webHidden/>
              </w:rPr>
            </w:r>
            <w:r>
              <w:rPr>
                <w:noProof/>
                <w:webHidden/>
              </w:rPr>
              <w:fldChar w:fldCharType="separate"/>
            </w:r>
            <w:r>
              <w:rPr>
                <w:noProof/>
                <w:webHidden/>
              </w:rPr>
              <w:t>2</w:t>
            </w:r>
            <w:r>
              <w:rPr>
                <w:noProof/>
                <w:webHidden/>
              </w:rPr>
              <w:fldChar w:fldCharType="end"/>
            </w:r>
          </w:hyperlink>
        </w:p>
        <w:p w14:paraId="4AE27C3B" w14:textId="36ECA333" w:rsidR="00080622" w:rsidRDefault="00080622">
          <w:pPr>
            <w:pStyle w:val="TOC1"/>
            <w:tabs>
              <w:tab w:val="left" w:pos="480"/>
              <w:tab w:val="right" w:leader="dot" w:pos="9016"/>
            </w:tabs>
            <w:rPr>
              <w:noProof/>
            </w:rPr>
          </w:pPr>
          <w:hyperlink w:anchor="_Toc235037095" w:history="1">
            <w:r w:rsidRPr="000C2FE3">
              <w:rPr>
                <w:rStyle w:val="Hyperlink"/>
                <w:noProof/>
              </w:rPr>
              <w:t>1.</w:t>
            </w:r>
            <w:r>
              <w:rPr>
                <w:noProof/>
              </w:rPr>
              <w:tab/>
            </w:r>
            <w:r w:rsidRPr="000C2FE3">
              <w:rPr>
                <w:rStyle w:val="Hyperlink"/>
                <w:noProof/>
              </w:rPr>
              <w:t>OVERVIEW OF BASIL’S BAKERY</w:t>
            </w:r>
            <w:r>
              <w:rPr>
                <w:noProof/>
                <w:webHidden/>
              </w:rPr>
              <w:tab/>
            </w:r>
            <w:r>
              <w:rPr>
                <w:noProof/>
                <w:webHidden/>
              </w:rPr>
              <w:fldChar w:fldCharType="begin"/>
            </w:r>
            <w:r>
              <w:rPr>
                <w:noProof/>
                <w:webHidden/>
              </w:rPr>
              <w:instrText xml:space="preserve"> PAGEREF _Toc235037095 \h </w:instrText>
            </w:r>
            <w:r>
              <w:rPr>
                <w:noProof/>
                <w:webHidden/>
              </w:rPr>
            </w:r>
            <w:r>
              <w:rPr>
                <w:noProof/>
                <w:webHidden/>
              </w:rPr>
              <w:fldChar w:fldCharType="separate"/>
            </w:r>
            <w:r>
              <w:rPr>
                <w:noProof/>
                <w:webHidden/>
              </w:rPr>
              <w:t>4</w:t>
            </w:r>
            <w:r>
              <w:rPr>
                <w:noProof/>
                <w:webHidden/>
              </w:rPr>
              <w:fldChar w:fldCharType="end"/>
            </w:r>
          </w:hyperlink>
        </w:p>
        <w:p w14:paraId="6DC4C510" w14:textId="6EE1F79E" w:rsidR="00080622" w:rsidRDefault="00080622">
          <w:pPr>
            <w:pStyle w:val="TOC1"/>
            <w:tabs>
              <w:tab w:val="left" w:pos="480"/>
              <w:tab w:val="right" w:leader="dot" w:pos="9016"/>
            </w:tabs>
            <w:rPr>
              <w:noProof/>
            </w:rPr>
          </w:pPr>
          <w:hyperlink w:anchor="_Toc235037096" w:history="1">
            <w:r w:rsidRPr="000C2FE3">
              <w:rPr>
                <w:rStyle w:val="Hyperlink"/>
                <w:rFonts w:ascii="Times New Roman" w:eastAsiaTheme="majorEastAsia" w:hAnsi="Times New Roman" w:cs="Times New Roman"/>
                <w:b/>
                <w:bCs/>
                <w:noProof/>
                <w:kern w:val="36"/>
                <w:lang w:eastAsia="en-GB"/>
                <w14:ligatures w14:val="none"/>
              </w:rPr>
              <w:t>2.</w:t>
            </w:r>
            <w:r>
              <w:rPr>
                <w:noProof/>
              </w:rPr>
              <w:tab/>
            </w:r>
            <w:r w:rsidRPr="000C2FE3">
              <w:rPr>
                <w:rStyle w:val="Hyperlink"/>
                <w:rFonts w:ascii="Times New Roman" w:eastAsia="Times New Roman" w:hAnsi="Times New Roman" w:cs="Times New Roman"/>
                <w:b/>
                <w:bCs/>
                <w:noProof/>
                <w:kern w:val="36"/>
                <w:lang w:eastAsia="en-GB"/>
                <w14:ligatures w14:val="none"/>
              </w:rPr>
              <w:t>PROPOSED SOLUTIONS</w:t>
            </w:r>
            <w:r>
              <w:rPr>
                <w:noProof/>
                <w:webHidden/>
              </w:rPr>
              <w:tab/>
            </w:r>
            <w:r>
              <w:rPr>
                <w:noProof/>
                <w:webHidden/>
              </w:rPr>
              <w:fldChar w:fldCharType="begin"/>
            </w:r>
            <w:r>
              <w:rPr>
                <w:noProof/>
                <w:webHidden/>
              </w:rPr>
              <w:instrText xml:space="preserve"> PAGEREF _Toc235037096 \h </w:instrText>
            </w:r>
            <w:r>
              <w:rPr>
                <w:noProof/>
                <w:webHidden/>
              </w:rPr>
            </w:r>
            <w:r>
              <w:rPr>
                <w:noProof/>
                <w:webHidden/>
              </w:rPr>
              <w:fldChar w:fldCharType="separate"/>
            </w:r>
            <w:r>
              <w:rPr>
                <w:noProof/>
                <w:webHidden/>
              </w:rPr>
              <w:t>5</w:t>
            </w:r>
            <w:r>
              <w:rPr>
                <w:noProof/>
                <w:webHidden/>
              </w:rPr>
              <w:fldChar w:fldCharType="end"/>
            </w:r>
          </w:hyperlink>
        </w:p>
        <w:p w14:paraId="30C8EAA7" w14:textId="1332E18F" w:rsidR="00080622" w:rsidRDefault="00080622">
          <w:pPr>
            <w:pStyle w:val="TOC2"/>
            <w:tabs>
              <w:tab w:val="right" w:leader="dot" w:pos="9016"/>
            </w:tabs>
            <w:rPr>
              <w:noProof/>
            </w:rPr>
          </w:pPr>
          <w:hyperlink w:anchor="_Toc235037097" w:history="1">
            <w:r w:rsidRPr="000C2FE3">
              <w:rPr>
                <w:rStyle w:val="Hyperlink"/>
                <w:rFonts w:ascii="Times New Roman" w:eastAsia="Times New Roman" w:hAnsi="Times New Roman" w:cs="Times New Roman"/>
                <w:b/>
                <w:bCs/>
                <w:noProof/>
                <w:kern w:val="0"/>
                <w:lang w:eastAsia="en-GB"/>
                <w14:ligatures w14:val="none"/>
              </w:rPr>
              <w:t>2.1 Solution A: Digital Delivery &amp; Online Pre</w:t>
            </w:r>
            <w:r w:rsidRPr="000C2FE3">
              <w:rPr>
                <w:rStyle w:val="Hyperlink"/>
                <w:rFonts w:ascii="Times New Roman" w:eastAsia="Times New Roman" w:hAnsi="Times New Roman" w:cs="Times New Roman"/>
                <w:b/>
                <w:bCs/>
                <w:noProof/>
                <w:kern w:val="0"/>
                <w:lang w:eastAsia="en-GB"/>
                <w14:ligatures w14:val="none"/>
              </w:rPr>
              <w:noBreakHyphen/>
              <w:t>order System</w:t>
            </w:r>
            <w:r>
              <w:rPr>
                <w:noProof/>
                <w:webHidden/>
              </w:rPr>
              <w:tab/>
            </w:r>
            <w:r>
              <w:rPr>
                <w:noProof/>
                <w:webHidden/>
              </w:rPr>
              <w:fldChar w:fldCharType="begin"/>
            </w:r>
            <w:r>
              <w:rPr>
                <w:noProof/>
                <w:webHidden/>
              </w:rPr>
              <w:instrText xml:space="preserve"> PAGEREF _Toc235037097 \h </w:instrText>
            </w:r>
            <w:r>
              <w:rPr>
                <w:noProof/>
                <w:webHidden/>
              </w:rPr>
            </w:r>
            <w:r>
              <w:rPr>
                <w:noProof/>
                <w:webHidden/>
              </w:rPr>
              <w:fldChar w:fldCharType="separate"/>
            </w:r>
            <w:r>
              <w:rPr>
                <w:noProof/>
                <w:webHidden/>
              </w:rPr>
              <w:t>5</w:t>
            </w:r>
            <w:r>
              <w:rPr>
                <w:noProof/>
                <w:webHidden/>
              </w:rPr>
              <w:fldChar w:fldCharType="end"/>
            </w:r>
          </w:hyperlink>
        </w:p>
        <w:p w14:paraId="26DEDB9E" w14:textId="08425B3E" w:rsidR="00080622" w:rsidRDefault="00080622">
          <w:pPr>
            <w:pStyle w:val="TOC2"/>
            <w:tabs>
              <w:tab w:val="right" w:leader="dot" w:pos="9016"/>
            </w:tabs>
            <w:rPr>
              <w:noProof/>
            </w:rPr>
          </w:pPr>
          <w:hyperlink w:anchor="_Toc235037098" w:history="1">
            <w:r w:rsidRPr="000C2FE3">
              <w:rPr>
                <w:rStyle w:val="Hyperlink"/>
                <w:rFonts w:ascii="Times New Roman" w:eastAsia="Times New Roman" w:hAnsi="Times New Roman" w:cs="Times New Roman"/>
                <w:b/>
                <w:bCs/>
                <w:noProof/>
                <w:kern w:val="0"/>
                <w:lang w:eastAsia="en-GB"/>
                <w14:ligatures w14:val="none"/>
              </w:rPr>
              <w:t>2.2 Solution B: Hire a Part</w:t>
            </w:r>
            <w:r w:rsidRPr="000C2FE3">
              <w:rPr>
                <w:rStyle w:val="Hyperlink"/>
                <w:rFonts w:ascii="Times New Roman" w:eastAsia="Times New Roman" w:hAnsi="Times New Roman" w:cs="Times New Roman"/>
                <w:b/>
                <w:bCs/>
                <w:noProof/>
                <w:kern w:val="0"/>
                <w:lang w:eastAsia="en-GB"/>
                <w14:ligatures w14:val="none"/>
              </w:rPr>
              <w:noBreakHyphen/>
              <w:t>Time Morning Assistant</w:t>
            </w:r>
            <w:r>
              <w:rPr>
                <w:noProof/>
                <w:webHidden/>
              </w:rPr>
              <w:tab/>
            </w:r>
            <w:r>
              <w:rPr>
                <w:noProof/>
                <w:webHidden/>
              </w:rPr>
              <w:fldChar w:fldCharType="begin"/>
            </w:r>
            <w:r>
              <w:rPr>
                <w:noProof/>
                <w:webHidden/>
              </w:rPr>
              <w:instrText xml:space="preserve"> PAGEREF _Toc235037098 \h </w:instrText>
            </w:r>
            <w:r>
              <w:rPr>
                <w:noProof/>
                <w:webHidden/>
              </w:rPr>
            </w:r>
            <w:r>
              <w:rPr>
                <w:noProof/>
                <w:webHidden/>
              </w:rPr>
              <w:fldChar w:fldCharType="separate"/>
            </w:r>
            <w:r>
              <w:rPr>
                <w:noProof/>
                <w:webHidden/>
              </w:rPr>
              <w:t>5</w:t>
            </w:r>
            <w:r>
              <w:rPr>
                <w:noProof/>
                <w:webHidden/>
              </w:rPr>
              <w:fldChar w:fldCharType="end"/>
            </w:r>
          </w:hyperlink>
        </w:p>
        <w:p w14:paraId="4E9BF2CC" w14:textId="11AAE5D5" w:rsidR="00080622" w:rsidRDefault="00080622">
          <w:pPr>
            <w:pStyle w:val="TOC1"/>
            <w:tabs>
              <w:tab w:val="right" w:leader="dot" w:pos="9016"/>
            </w:tabs>
            <w:rPr>
              <w:noProof/>
            </w:rPr>
          </w:pPr>
          <w:hyperlink w:anchor="_Toc235037099" w:history="1">
            <w:r w:rsidRPr="000C2FE3">
              <w:rPr>
                <w:rStyle w:val="Hyperlink"/>
                <w:rFonts w:ascii="Times New Roman" w:eastAsia="Times New Roman" w:hAnsi="Times New Roman" w:cs="Times New Roman"/>
                <w:b/>
                <w:bCs/>
                <w:noProof/>
                <w:kern w:val="36"/>
                <w:lang w:eastAsia="en-GB"/>
                <w14:ligatures w14:val="none"/>
              </w:rPr>
              <w:t>4. Implementation Plan</w:t>
            </w:r>
            <w:r>
              <w:rPr>
                <w:noProof/>
                <w:webHidden/>
              </w:rPr>
              <w:tab/>
            </w:r>
            <w:r>
              <w:rPr>
                <w:noProof/>
                <w:webHidden/>
              </w:rPr>
              <w:fldChar w:fldCharType="begin"/>
            </w:r>
            <w:r>
              <w:rPr>
                <w:noProof/>
                <w:webHidden/>
              </w:rPr>
              <w:instrText xml:space="preserve"> PAGEREF _Toc235037099 \h </w:instrText>
            </w:r>
            <w:r>
              <w:rPr>
                <w:noProof/>
                <w:webHidden/>
              </w:rPr>
            </w:r>
            <w:r>
              <w:rPr>
                <w:noProof/>
                <w:webHidden/>
              </w:rPr>
              <w:fldChar w:fldCharType="separate"/>
            </w:r>
            <w:r>
              <w:rPr>
                <w:noProof/>
                <w:webHidden/>
              </w:rPr>
              <w:t>7</w:t>
            </w:r>
            <w:r>
              <w:rPr>
                <w:noProof/>
                <w:webHidden/>
              </w:rPr>
              <w:fldChar w:fldCharType="end"/>
            </w:r>
          </w:hyperlink>
        </w:p>
        <w:p w14:paraId="4FBE5101" w14:textId="023AB206" w:rsidR="00080622" w:rsidRDefault="00080622">
          <w:pPr>
            <w:pStyle w:val="TOC2"/>
            <w:tabs>
              <w:tab w:val="right" w:leader="dot" w:pos="9016"/>
            </w:tabs>
            <w:rPr>
              <w:noProof/>
            </w:rPr>
          </w:pPr>
          <w:hyperlink w:anchor="_Toc235037100" w:history="1">
            <w:r w:rsidRPr="000C2FE3">
              <w:rPr>
                <w:rStyle w:val="Hyperlink"/>
                <w:rFonts w:ascii="Times New Roman" w:eastAsia="Times New Roman" w:hAnsi="Times New Roman" w:cs="Times New Roman"/>
                <w:b/>
                <w:bCs/>
                <w:noProof/>
                <w:kern w:val="0"/>
                <w:lang w:eastAsia="en-GB"/>
                <w14:ligatures w14:val="none"/>
              </w:rPr>
              <w:t>4.1 Justification for the Implementation Plan</w:t>
            </w:r>
            <w:r>
              <w:rPr>
                <w:noProof/>
                <w:webHidden/>
              </w:rPr>
              <w:tab/>
            </w:r>
            <w:r>
              <w:rPr>
                <w:noProof/>
                <w:webHidden/>
              </w:rPr>
              <w:fldChar w:fldCharType="begin"/>
            </w:r>
            <w:r>
              <w:rPr>
                <w:noProof/>
                <w:webHidden/>
              </w:rPr>
              <w:instrText xml:space="preserve"> PAGEREF _Toc235037100 \h </w:instrText>
            </w:r>
            <w:r>
              <w:rPr>
                <w:noProof/>
                <w:webHidden/>
              </w:rPr>
            </w:r>
            <w:r>
              <w:rPr>
                <w:noProof/>
                <w:webHidden/>
              </w:rPr>
              <w:fldChar w:fldCharType="separate"/>
            </w:r>
            <w:r>
              <w:rPr>
                <w:noProof/>
                <w:webHidden/>
              </w:rPr>
              <w:t>7</w:t>
            </w:r>
            <w:r>
              <w:rPr>
                <w:noProof/>
                <w:webHidden/>
              </w:rPr>
              <w:fldChar w:fldCharType="end"/>
            </w:r>
          </w:hyperlink>
        </w:p>
        <w:p w14:paraId="5336657C" w14:textId="56C81BA7" w:rsidR="00080622" w:rsidRDefault="00080622">
          <w:pPr>
            <w:pStyle w:val="TOC1"/>
            <w:tabs>
              <w:tab w:val="right" w:leader="dot" w:pos="9016"/>
            </w:tabs>
            <w:rPr>
              <w:noProof/>
            </w:rPr>
          </w:pPr>
          <w:hyperlink w:anchor="_Toc235037101" w:history="1">
            <w:r w:rsidRPr="000C2FE3">
              <w:rPr>
                <w:rStyle w:val="Hyperlink"/>
                <w:rFonts w:ascii="Times New Roman" w:eastAsia="Times New Roman" w:hAnsi="Times New Roman" w:cs="Times New Roman"/>
                <w:b/>
                <w:bCs/>
                <w:noProof/>
                <w:kern w:val="36"/>
                <w:lang w:eastAsia="en-GB"/>
                <w14:ligatures w14:val="none"/>
              </w:rPr>
              <w:t>5. KPI and SMART Objective Justification</w:t>
            </w:r>
            <w:r>
              <w:rPr>
                <w:noProof/>
                <w:webHidden/>
              </w:rPr>
              <w:tab/>
            </w:r>
            <w:r>
              <w:rPr>
                <w:noProof/>
                <w:webHidden/>
              </w:rPr>
              <w:fldChar w:fldCharType="begin"/>
            </w:r>
            <w:r>
              <w:rPr>
                <w:noProof/>
                <w:webHidden/>
              </w:rPr>
              <w:instrText xml:space="preserve"> PAGEREF _Toc235037101 \h </w:instrText>
            </w:r>
            <w:r>
              <w:rPr>
                <w:noProof/>
                <w:webHidden/>
              </w:rPr>
            </w:r>
            <w:r>
              <w:rPr>
                <w:noProof/>
                <w:webHidden/>
              </w:rPr>
              <w:fldChar w:fldCharType="separate"/>
            </w:r>
            <w:r>
              <w:rPr>
                <w:noProof/>
                <w:webHidden/>
              </w:rPr>
              <w:t>8</w:t>
            </w:r>
            <w:r>
              <w:rPr>
                <w:noProof/>
                <w:webHidden/>
              </w:rPr>
              <w:fldChar w:fldCharType="end"/>
            </w:r>
          </w:hyperlink>
        </w:p>
        <w:p w14:paraId="68E022E1" w14:textId="1E39DCDA" w:rsidR="00080622" w:rsidRDefault="00080622">
          <w:pPr>
            <w:pStyle w:val="TOC2"/>
            <w:tabs>
              <w:tab w:val="right" w:leader="dot" w:pos="9016"/>
            </w:tabs>
            <w:rPr>
              <w:noProof/>
            </w:rPr>
          </w:pPr>
          <w:hyperlink w:anchor="_Toc235037102" w:history="1">
            <w:r w:rsidRPr="000C2FE3">
              <w:rPr>
                <w:rStyle w:val="Hyperlink"/>
                <w:rFonts w:ascii="Times New Roman" w:eastAsia="Times New Roman" w:hAnsi="Times New Roman" w:cs="Times New Roman"/>
                <w:b/>
                <w:bCs/>
                <w:noProof/>
                <w:kern w:val="0"/>
                <w:lang w:eastAsia="en-GB"/>
                <w14:ligatures w14:val="none"/>
              </w:rPr>
              <w:t>5.1 KPI Justification</w:t>
            </w:r>
            <w:r>
              <w:rPr>
                <w:noProof/>
                <w:webHidden/>
              </w:rPr>
              <w:tab/>
            </w:r>
            <w:r>
              <w:rPr>
                <w:noProof/>
                <w:webHidden/>
              </w:rPr>
              <w:fldChar w:fldCharType="begin"/>
            </w:r>
            <w:r>
              <w:rPr>
                <w:noProof/>
                <w:webHidden/>
              </w:rPr>
              <w:instrText xml:space="preserve"> PAGEREF _Toc235037102 \h </w:instrText>
            </w:r>
            <w:r>
              <w:rPr>
                <w:noProof/>
                <w:webHidden/>
              </w:rPr>
            </w:r>
            <w:r>
              <w:rPr>
                <w:noProof/>
                <w:webHidden/>
              </w:rPr>
              <w:fldChar w:fldCharType="separate"/>
            </w:r>
            <w:r>
              <w:rPr>
                <w:noProof/>
                <w:webHidden/>
              </w:rPr>
              <w:t>8</w:t>
            </w:r>
            <w:r>
              <w:rPr>
                <w:noProof/>
                <w:webHidden/>
              </w:rPr>
              <w:fldChar w:fldCharType="end"/>
            </w:r>
          </w:hyperlink>
        </w:p>
        <w:p w14:paraId="79A713F6" w14:textId="527A2017" w:rsidR="00080622" w:rsidRDefault="00080622">
          <w:pPr>
            <w:pStyle w:val="TOC2"/>
            <w:tabs>
              <w:tab w:val="right" w:leader="dot" w:pos="9016"/>
            </w:tabs>
            <w:rPr>
              <w:noProof/>
            </w:rPr>
          </w:pPr>
          <w:hyperlink w:anchor="_Toc235037103" w:history="1">
            <w:r w:rsidRPr="000C2FE3">
              <w:rPr>
                <w:rStyle w:val="Hyperlink"/>
                <w:rFonts w:ascii="Times New Roman" w:eastAsia="Times New Roman" w:hAnsi="Times New Roman" w:cs="Times New Roman"/>
                <w:b/>
                <w:bCs/>
                <w:noProof/>
                <w:kern w:val="0"/>
                <w:lang w:eastAsia="en-GB"/>
                <w14:ligatures w14:val="none"/>
              </w:rPr>
              <w:t>5.2 SMART Objective Justification</w:t>
            </w:r>
            <w:r>
              <w:rPr>
                <w:noProof/>
                <w:webHidden/>
              </w:rPr>
              <w:tab/>
            </w:r>
            <w:r>
              <w:rPr>
                <w:noProof/>
                <w:webHidden/>
              </w:rPr>
              <w:fldChar w:fldCharType="begin"/>
            </w:r>
            <w:r>
              <w:rPr>
                <w:noProof/>
                <w:webHidden/>
              </w:rPr>
              <w:instrText xml:space="preserve"> PAGEREF _Toc235037103 \h </w:instrText>
            </w:r>
            <w:r>
              <w:rPr>
                <w:noProof/>
                <w:webHidden/>
              </w:rPr>
            </w:r>
            <w:r>
              <w:rPr>
                <w:noProof/>
                <w:webHidden/>
              </w:rPr>
              <w:fldChar w:fldCharType="separate"/>
            </w:r>
            <w:r>
              <w:rPr>
                <w:noProof/>
                <w:webHidden/>
              </w:rPr>
              <w:t>8</w:t>
            </w:r>
            <w:r>
              <w:rPr>
                <w:noProof/>
                <w:webHidden/>
              </w:rPr>
              <w:fldChar w:fldCharType="end"/>
            </w:r>
          </w:hyperlink>
        </w:p>
        <w:p w14:paraId="19B5B8BC" w14:textId="2563BC01" w:rsidR="00080622" w:rsidRDefault="00080622">
          <w:pPr>
            <w:pStyle w:val="TOC1"/>
            <w:tabs>
              <w:tab w:val="right" w:leader="dot" w:pos="9016"/>
            </w:tabs>
            <w:rPr>
              <w:noProof/>
            </w:rPr>
          </w:pPr>
          <w:hyperlink w:anchor="_Toc235037104" w:history="1">
            <w:r w:rsidRPr="000C2FE3">
              <w:rPr>
                <w:rStyle w:val="Hyperlink"/>
                <w:rFonts w:ascii="Times New Roman" w:eastAsia="Times New Roman" w:hAnsi="Times New Roman" w:cs="Times New Roman"/>
                <w:b/>
                <w:bCs/>
                <w:noProof/>
                <w:kern w:val="36"/>
                <w:lang w:eastAsia="en-GB"/>
                <w14:ligatures w14:val="none"/>
              </w:rPr>
              <w:t>6. Conclusion</w:t>
            </w:r>
            <w:r>
              <w:rPr>
                <w:noProof/>
                <w:webHidden/>
              </w:rPr>
              <w:tab/>
            </w:r>
            <w:r>
              <w:rPr>
                <w:noProof/>
                <w:webHidden/>
              </w:rPr>
              <w:fldChar w:fldCharType="begin"/>
            </w:r>
            <w:r>
              <w:rPr>
                <w:noProof/>
                <w:webHidden/>
              </w:rPr>
              <w:instrText xml:space="preserve"> PAGEREF _Toc235037104 \h </w:instrText>
            </w:r>
            <w:r>
              <w:rPr>
                <w:noProof/>
                <w:webHidden/>
              </w:rPr>
            </w:r>
            <w:r>
              <w:rPr>
                <w:noProof/>
                <w:webHidden/>
              </w:rPr>
              <w:fldChar w:fldCharType="separate"/>
            </w:r>
            <w:r>
              <w:rPr>
                <w:noProof/>
                <w:webHidden/>
              </w:rPr>
              <w:t>9</w:t>
            </w:r>
            <w:r>
              <w:rPr>
                <w:noProof/>
                <w:webHidden/>
              </w:rPr>
              <w:fldChar w:fldCharType="end"/>
            </w:r>
          </w:hyperlink>
        </w:p>
        <w:p w14:paraId="6B7CBB38" w14:textId="1A8CBF3C" w:rsidR="00080622" w:rsidRDefault="00080622">
          <w:pPr>
            <w:pStyle w:val="TOC1"/>
            <w:tabs>
              <w:tab w:val="right" w:leader="dot" w:pos="9016"/>
            </w:tabs>
            <w:rPr>
              <w:noProof/>
            </w:rPr>
          </w:pPr>
          <w:hyperlink w:anchor="_Toc235037105" w:history="1">
            <w:r w:rsidRPr="000C2FE3">
              <w:rPr>
                <w:rStyle w:val="Hyperlink"/>
                <w:rFonts w:ascii="Aptos Display" w:eastAsia="Yu Gothic Light" w:hAnsi="Aptos Display" w:cs="Times New Roman"/>
                <w:noProof/>
              </w:rPr>
              <w:t>7 List of References</w:t>
            </w:r>
            <w:r>
              <w:rPr>
                <w:noProof/>
                <w:webHidden/>
              </w:rPr>
              <w:tab/>
            </w:r>
            <w:r>
              <w:rPr>
                <w:noProof/>
                <w:webHidden/>
              </w:rPr>
              <w:fldChar w:fldCharType="begin"/>
            </w:r>
            <w:r>
              <w:rPr>
                <w:noProof/>
                <w:webHidden/>
              </w:rPr>
              <w:instrText xml:space="preserve"> PAGEREF _Toc235037105 \h </w:instrText>
            </w:r>
            <w:r>
              <w:rPr>
                <w:noProof/>
                <w:webHidden/>
              </w:rPr>
            </w:r>
            <w:r>
              <w:rPr>
                <w:noProof/>
                <w:webHidden/>
              </w:rPr>
              <w:fldChar w:fldCharType="separate"/>
            </w:r>
            <w:r>
              <w:rPr>
                <w:noProof/>
                <w:webHidden/>
              </w:rPr>
              <w:t>10</w:t>
            </w:r>
            <w:r>
              <w:rPr>
                <w:noProof/>
                <w:webHidden/>
              </w:rPr>
              <w:fldChar w:fldCharType="end"/>
            </w:r>
          </w:hyperlink>
        </w:p>
        <w:p w14:paraId="2B2732A7" w14:textId="6D648BDB" w:rsidR="00080622" w:rsidRDefault="00080622">
          <w:pPr>
            <w:pStyle w:val="TOC1"/>
            <w:tabs>
              <w:tab w:val="right" w:leader="dot" w:pos="9016"/>
            </w:tabs>
            <w:rPr>
              <w:noProof/>
            </w:rPr>
          </w:pPr>
          <w:hyperlink w:anchor="_Toc235037106" w:history="1">
            <w:r w:rsidRPr="000C2FE3">
              <w:rPr>
                <w:rStyle w:val="Hyperlink"/>
                <w:rFonts w:ascii="Aptos Display" w:eastAsia="Yu Gothic Light" w:hAnsi="Aptos Display" w:cs="Times New Roman"/>
                <w:b/>
                <w:bCs/>
                <w:noProof/>
              </w:rPr>
              <w:t>8 Appendices</w:t>
            </w:r>
            <w:r>
              <w:rPr>
                <w:noProof/>
                <w:webHidden/>
              </w:rPr>
              <w:tab/>
            </w:r>
            <w:r>
              <w:rPr>
                <w:noProof/>
                <w:webHidden/>
              </w:rPr>
              <w:fldChar w:fldCharType="begin"/>
            </w:r>
            <w:r>
              <w:rPr>
                <w:noProof/>
                <w:webHidden/>
              </w:rPr>
              <w:instrText xml:space="preserve"> PAGEREF _Toc235037106 \h </w:instrText>
            </w:r>
            <w:r>
              <w:rPr>
                <w:noProof/>
                <w:webHidden/>
              </w:rPr>
            </w:r>
            <w:r>
              <w:rPr>
                <w:noProof/>
                <w:webHidden/>
              </w:rPr>
              <w:fldChar w:fldCharType="separate"/>
            </w:r>
            <w:r>
              <w:rPr>
                <w:noProof/>
                <w:webHidden/>
              </w:rPr>
              <w:t>12</w:t>
            </w:r>
            <w:r>
              <w:rPr>
                <w:noProof/>
                <w:webHidden/>
              </w:rPr>
              <w:fldChar w:fldCharType="end"/>
            </w:r>
          </w:hyperlink>
        </w:p>
        <w:p w14:paraId="19CF0C4F" w14:textId="1B3CDC66" w:rsidR="00080622" w:rsidRDefault="00080622">
          <w:pPr>
            <w:pStyle w:val="TOC2"/>
            <w:tabs>
              <w:tab w:val="right" w:leader="dot" w:pos="9016"/>
            </w:tabs>
            <w:rPr>
              <w:noProof/>
            </w:rPr>
          </w:pPr>
          <w:hyperlink w:anchor="_Toc235037107" w:history="1">
            <w:r w:rsidRPr="000C2FE3">
              <w:rPr>
                <w:rStyle w:val="Hyperlink"/>
                <w:rFonts w:ascii="Aptos Display" w:eastAsia="Yu Gothic Light" w:hAnsi="Aptos Display" w:cs="Times New Roman"/>
                <w:b/>
                <w:bCs/>
                <w:noProof/>
              </w:rPr>
              <w:t>Appendix 1 - PMI TABLE</w:t>
            </w:r>
            <w:r>
              <w:rPr>
                <w:noProof/>
                <w:webHidden/>
              </w:rPr>
              <w:tab/>
            </w:r>
            <w:r>
              <w:rPr>
                <w:noProof/>
                <w:webHidden/>
              </w:rPr>
              <w:fldChar w:fldCharType="begin"/>
            </w:r>
            <w:r>
              <w:rPr>
                <w:noProof/>
                <w:webHidden/>
              </w:rPr>
              <w:instrText xml:space="preserve"> PAGEREF _Toc235037107 \h </w:instrText>
            </w:r>
            <w:r>
              <w:rPr>
                <w:noProof/>
                <w:webHidden/>
              </w:rPr>
            </w:r>
            <w:r>
              <w:rPr>
                <w:noProof/>
                <w:webHidden/>
              </w:rPr>
              <w:fldChar w:fldCharType="separate"/>
            </w:r>
            <w:r>
              <w:rPr>
                <w:noProof/>
                <w:webHidden/>
              </w:rPr>
              <w:t>12</w:t>
            </w:r>
            <w:r>
              <w:rPr>
                <w:noProof/>
                <w:webHidden/>
              </w:rPr>
              <w:fldChar w:fldCharType="end"/>
            </w:r>
          </w:hyperlink>
        </w:p>
        <w:p w14:paraId="3717EBCC" w14:textId="14C82E77" w:rsidR="00080622" w:rsidRDefault="00080622">
          <w:pPr>
            <w:pStyle w:val="TOC2"/>
            <w:tabs>
              <w:tab w:val="right" w:leader="dot" w:pos="9016"/>
            </w:tabs>
            <w:rPr>
              <w:noProof/>
            </w:rPr>
          </w:pPr>
          <w:hyperlink w:anchor="_Toc235037108" w:history="1">
            <w:r w:rsidRPr="000C2FE3">
              <w:rPr>
                <w:rStyle w:val="Hyperlink"/>
                <w:rFonts w:ascii="Arial" w:eastAsia="Yu Gothic Light" w:hAnsi="Arial" w:cs="Arial"/>
                <w:b/>
                <w:bCs/>
                <w:noProof/>
              </w:rPr>
              <w:t>Appendix 2</w:t>
            </w:r>
            <w:r w:rsidRPr="000C2FE3">
              <w:rPr>
                <w:rStyle w:val="Hyperlink"/>
                <w:rFonts w:ascii="Aptos Display" w:eastAsia="Yu Gothic Light" w:hAnsi="Aptos Display" w:cs="Times New Roman"/>
                <w:b/>
                <w:bCs/>
                <w:noProof/>
              </w:rPr>
              <w:t xml:space="preserve"> - </w:t>
            </w:r>
            <w:r w:rsidRPr="000C2FE3">
              <w:rPr>
                <w:rStyle w:val="Hyperlink"/>
                <w:rFonts w:ascii="Arial" w:eastAsia="Yu Gothic Light" w:hAnsi="Arial" w:cs="Arial"/>
                <w:b/>
                <w:bCs/>
                <w:noProof/>
              </w:rPr>
              <w:t>IMPLEMENTATION PLAN</w:t>
            </w:r>
            <w:r>
              <w:rPr>
                <w:noProof/>
                <w:webHidden/>
              </w:rPr>
              <w:tab/>
            </w:r>
            <w:r>
              <w:rPr>
                <w:noProof/>
                <w:webHidden/>
              </w:rPr>
              <w:fldChar w:fldCharType="begin"/>
            </w:r>
            <w:r>
              <w:rPr>
                <w:noProof/>
                <w:webHidden/>
              </w:rPr>
              <w:instrText xml:space="preserve"> PAGEREF _Toc235037108 \h </w:instrText>
            </w:r>
            <w:r>
              <w:rPr>
                <w:noProof/>
                <w:webHidden/>
              </w:rPr>
            </w:r>
            <w:r>
              <w:rPr>
                <w:noProof/>
                <w:webHidden/>
              </w:rPr>
              <w:fldChar w:fldCharType="separate"/>
            </w:r>
            <w:r>
              <w:rPr>
                <w:noProof/>
                <w:webHidden/>
              </w:rPr>
              <w:t>14</w:t>
            </w:r>
            <w:r>
              <w:rPr>
                <w:noProof/>
                <w:webHidden/>
              </w:rPr>
              <w:fldChar w:fldCharType="end"/>
            </w:r>
          </w:hyperlink>
        </w:p>
        <w:p w14:paraId="294B42B0" w14:textId="0B608BFC" w:rsidR="00EA3524" w:rsidRPr="002B44EE" w:rsidRDefault="00080622" w:rsidP="002B44EE">
          <w:r>
            <w:rPr>
              <w:b/>
              <w:bCs/>
            </w:rPr>
            <w:fldChar w:fldCharType="end"/>
          </w:r>
        </w:p>
      </w:sdtContent>
    </w:sdt>
    <w:p w14:paraId="03247CD1" w14:textId="77777777" w:rsidR="00EA3524" w:rsidRDefault="00EA3524" w:rsidP="006911FC">
      <w:pPr>
        <w:spacing w:line="360" w:lineRule="auto"/>
        <w:rPr>
          <w:rFonts w:ascii="Arial" w:hAnsi="Arial" w:cs="Arial"/>
          <w:sz w:val="22"/>
          <w:szCs w:val="22"/>
        </w:rPr>
      </w:pPr>
    </w:p>
    <w:p w14:paraId="6CF57A81" w14:textId="77777777" w:rsidR="00EA3524" w:rsidRDefault="00EA3524" w:rsidP="006911FC">
      <w:pPr>
        <w:spacing w:line="360" w:lineRule="auto"/>
        <w:rPr>
          <w:rFonts w:ascii="Arial" w:hAnsi="Arial" w:cs="Arial"/>
          <w:sz w:val="22"/>
          <w:szCs w:val="22"/>
        </w:rPr>
      </w:pPr>
    </w:p>
    <w:p w14:paraId="5B984F31" w14:textId="1C8606ED" w:rsidR="00EA3524" w:rsidRDefault="00EA3524" w:rsidP="006911FC">
      <w:pPr>
        <w:spacing w:line="360" w:lineRule="auto"/>
        <w:rPr>
          <w:rFonts w:ascii="Arial" w:hAnsi="Arial" w:cs="Arial"/>
          <w:sz w:val="22"/>
          <w:szCs w:val="22"/>
        </w:rPr>
      </w:pPr>
    </w:p>
    <w:p w14:paraId="437881E6" w14:textId="77777777" w:rsidR="00EA3524" w:rsidRDefault="00EA3524" w:rsidP="006911FC">
      <w:pPr>
        <w:spacing w:line="360" w:lineRule="auto"/>
        <w:rPr>
          <w:rFonts w:ascii="Arial" w:hAnsi="Arial" w:cs="Arial"/>
          <w:sz w:val="22"/>
          <w:szCs w:val="22"/>
        </w:rPr>
      </w:pPr>
    </w:p>
    <w:p w14:paraId="3143A954" w14:textId="77777777" w:rsidR="00EA3524" w:rsidRDefault="00EA3524" w:rsidP="006911FC">
      <w:pPr>
        <w:spacing w:line="360" w:lineRule="auto"/>
        <w:rPr>
          <w:rFonts w:ascii="Arial" w:hAnsi="Arial" w:cs="Arial"/>
          <w:sz w:val="22"/>
          <w:szCs w:val="22"/>
        </w:rPr>
      </w:pPr>
    </w:p>
    <w:p w14:paraId="739A98B2" w14:textId="77777777" w:rsidR="00EA3524" w:rsidRDefault="00EA3524" w:rsidP="006911FC">
      <w:pPr>
        <w:spacing w:line="360" w:lineRule="auto"/>
        <w:rPr>
          <w:rFonts w:ascii="Arial" w:hAnsi="Arial" w:cs="Arial"/>
          <w:sz w:val="22"/>
          <w:szCs w:val="22"/>
        </w:rPr>
      </w:pPr>
    </w:p>
    <w:p w14:paraId="68943C12" w14:textId="77777777" w:rsidR="00DA6792" w:rsidRDefault="00DA6792" w:rsidP="006911FC">
      <w:pPr>
        <w:spacing w:line="360" w:lineRule="auto"/>
        <w:rPr>
          <w:rFonts w:ascii="Arial" w:hAnsi="Arial" w:cs="Arial"/>
          <w:sz w:val="22"/>
          <w:szCs w:val="22"/>
        </w:rPr>
      </w:pPr>
    </w:p>
    <w:p w14:paraId="0FEA8AE5" w14:textId="77777777" w:rsidR="00DA6792" w:rsidRDefault="00DA6792" w:rsidP="006911FC">
      <w:pPr>
        <w:spacing w:line="360" w:lineRule="auto"/>
        <w:rPr>
          <w:rFonts w:ascii="Arial" w:hAnsi="Arial" w:cs="Arial"/>
          <w:sz w:val="22"/>
          <w:szCs w:val="22"/>
        </w:rPr>
      </w:pPr>
    </w:p>
    <w:p w14:paraId="14BE2A12" w14:textId="77777777" w:rsidR="00DA6792" w:rsidRDefault="00DA6792" w:rsidP="006911FC">
      <w:pPr>
        <w:spacing w:line="360" w:lineRule="auto"/>
        <w:rPr>
          <w:rFonts w:ascii="Arial" w:hAnsi="Arial" w:cs="Arial"/>
          <w:sz w:val="22"/>
          <w:szCs w:val="22"/>
        </w:rPr>
      </w:pPr>
    </w:p>
    <w:p w14:paraId="5743AC9A" w14:textId="77777777" w:rsidR="00EA3524" w:rsidRDefault="00EA3524" w:rsidP="006911FC">
      <w:pPr>
        <w:spacing w:line="360" w:lineRule="auto"/>
        <w:rPr>
          <w:rFonts w:ascii="Arial" w:hAnsi="Arial" w:cs="Arial"/>
          <w:sz w:val="22"/>
          <w:szCs w:val="22"/>
        </w:rPr>
      </w:pPr>
    </w:p>
    <w:p w14:paraId="1FB005F9" w14:textId="60572226" w:rsidR="005F6568" w:rsidRPr="00D75E11" w:rsidRDefault="005F6568" w:rsidP="00C57F2D">
      <w:pPr>
        <w:pStyle w:val="Heading1"/>
        <w:numPr>
          <w:ilvl w:val="0"/>
          <w:numId w:val="19"/>
        </w:numPr>
        <w:rPr>
          <w:rFonts w:eastAsiaTheme="minorHAnsi"/>
          <w:b/>
          <w:bCs/>
          <w:color w:val="auto"/>
        </w:rPr>
      </w:pPr>
      <w:bookmarkStart w:id="1" w:name="_Toc235037095"/>
      <w:r w:rsidRPr="00D75E11">
        <w:rPr>
          <w:b/>
          <w:bCs/>
          <w:color w:val="auto"/>
        </w:rPr>
        <w:t>OVERVI</w:t>
      </w:r>
      <w:r w:rsidR="00767DBB" w:rsidRPr="00D75E11">
        <w:rPr>
          <w:b/>
          <w:bCs/>
          <w:color w:val="auto"/>
        </w:rPr>
        <w:t>EW OF BASIL’S BAKERY</w:t>
      </w:r>
      <w:bookmarkEnd w:id="1"/>
    </w:p>
    <w:p w14:paraId="343B4EB8" w14:textId="77777777" w:rsidR="00BC165D" w:rsidRPr="0058150B" w:rsidRDefault="00BC165D" w:rsidP="0058150B">
      <w:pPr>
        <w:spacing w:before="100" w:beforeAutospacing="1" w:after="100" w:afterAutospacing="1" w:line="360" w:lineRule="auto"/>
        <w:rPr>
          <w:rFonts w:ascii="Arial" w:eastAsia="Times New Roman" w:hAnsi="Arial" w:cs="Arial"/>
          <w:kern w:val="0"/>
          <w:sz w:val="22"/>
          <w:szCs w:val="22"/>
          <w:lang w:eastAsia="en-GB"/>
          <w14:ligatures w14:val="none"/>
        </w:rPr>
      </w:pPr>
      <w:r w:rsidRPr="0058150B">
        <w:rPr>
          <w:rFonts w:ascii="Arial" w:eastAsia="Times New Roman" w:hAnsi="Arial" w:cs="Arial"/>
          <w:kern w:val="0"/>
          <w:sz w:val="22"/>
          <w:szCs w:val="22"/>
          <w:lang w:eastAsia="en-GB"/>
          <w14:ligatures w14:val="none"/>
        </w:rPr>
        <w:t>Basil’s Bakery is an independent artisan bakery located in Coventry Retail Park, established in 2015. It offers high</w:t>
      </w:r>
      <w:r w:rsidRPr="0058150B">
        <w:rPr>
          <w:rFonts w:ascii="Arial" w:eastAsia="Times New Roman" w:hAnsi="Arial" w:cs="Arial"/>
          <w:kern w:val="0"/>
          <w:sz w:val="22"/>
          <w:szCs w:val="22"/>
          <w:lang w:eastAsia="en-GB"/>
          <w14:ligatures w14:val="none"/>
        </w:rPr>
        <w:noBreakHyphen/>
        <w:t xml:space="preserve">quality organic cakes, pastries, and breads, attracting local shoppers, retail workers, and nearby office and warehouse staff. Although the business grew steadily until 2019, sales have stagnated at </w:t>
      </w:r>
      <w:r w:rsidRPr="0058150B">
        <w:rPr>
          <w:rFonts w:ascii="Arial" w:eastAsia="Times New Roman" w:hAnsi="Arial" w:cs="Arial"/>
          <w:b/>
          <w:bCs/>
          <w:kern w:val="0"/>
          <w:sz w:val="22"/>
          <w:szCs w:val="22"/>
          <w:lang w:eastAsia="en-GB"/>
          <w14:ligatures w14:val="none"/>
        </w:rPr>
        <w:t>25% below pre</w:t>
      </w:r>
      <w:r w:rsidRPr="0058150B">
        <w:rPr>
          <w:rFonts w:ascii="Arial" w:eastAsia="Times New Roman" w:hAnsi="Arial" w:cs="Arial"/>
          <w:b/>
          <w:bCs/>
          <w:kern w:val="0"/>
          <w:sz w:val="22"/>
          <w:szCs w:val="22"/>
          <w:lang w:eastAsia="en-GB"/>
          <w14:ligatures w14:val="none"/>
        </w:rPr>
        <w:noBreakHyphen/>
        <w:t>pandemic levels since 2023</w:t>
      </w:r>
      <w:r w:rsidRPr="0058150B">
        <w:rPr>
          <w:rFonts w:ascii="Arial" w:eastAsia="Times New Roman" w:hAnsi="Arial" w:cs="Arial"/>
          <w:kern w:val="0"/>
          <w:sz w:val="22"/>
          <w:szCs w:val="22"/>
          <w:lang w:eastAsia="en-GB"/>
          <w14:ligatures w14:val="none"/>
        </w:rPr>
        <w:t>, reflecting a structural mismatch between Basil’s physical</w:t>
      </w:r>
      <w:r w:rsidRPr="0058150B">
        <w:rPr>
          <w:rFonts w:ascii="Arial" w:eastAsia="Times New Roman" w:hAnsi="Arial" w:cs="Arial"/>
          <w:kern w:val="0"/>
          <w:sz w:val="22"/>
          <w:szCs w:val="22"/>
          <w:lang w:eastAsia="en-GB"/>
          <w14:ligatures w14:val="none"/>
        </w:rPr>
        <w:noBreakHyphen/>
        <w:t>only, phone</w:t>
      </w:r>
      <w:r w:rsidRPr="0058150B">
        <w:rPr>
          <w:rFonts w:ascii="Arial" w:eastAsia="Times New Roman" w:hAnsi="Arial" w:cs="Arial"/>
          <w:kern w:val="0"/>
          <w:sz w:val="22"/>
          <w:szCs w:val="22"/>
          <w:lang w:eastAsia="en-GB"/>
          <w14:ligatures w14:val="none"/>
        </w:rPr>
        <w:noBreakHyphen/>
        <w:t>dependent model and permanently changed customer behaviours. Hybrid working has reduced footfall, while demand for delivery has increased. Additional contributing issues include missed phone pre</w:t>
      </w:r>
      <w:r w:rsidRPr="0058150B">
        <w:rPr>
          <w:rFonts w:ascii="Arial" w:eastAsia="Times New Roman" w:hAnsi="Arial" w:cs="Arial"/>
          <w:kern w:val="0"/>
          <w:sz w:val="22"/>
          <w:szCs w:val="22"/>
          <w:lang w:eastAsia="en-GB"/>
          <w14:ligatures w14:val="none"/>
        </w:rPr>
        <w:noBreakHyphen/>
        <w:t>orders, rising overheads, and volatile organic ingredient costs.</w:t>
      </w:r>
    </w:p>
    <w:p w14:paraId="6247B98A" w14:textId="77777777" w:rsidR="00BC165D" w:rsidRDefault="00BC165D" w:rsidP="00BC165D"/>
    <w:p w14:paraId="28DD67C9" w14:textId="2E8F9583" w:rsidR="00BC165D" w:rsidRDefault="00BC165D" w:rsidP="00BC165D">
      <w:pPr>
        <w:spacing w:line="360" w:lineRule="auto"/>
        <w:rPr>
          <w:rFonts w:ascii="Arial" w:hAnsi="Arial" w:cs="Arial"/>
          <w:sz w:val="22"/>
          <w:szCs w:val="22"/>
        </w:rPr>
      </w:pPr>
    </w:p>
    <w:p w14:paraId="55679C0E" w14:textId="77777777" w:rsidR="00BC165D" w:rsidRDefault="00BC165D">
      <w:pPr>
        <w:rPr>
          <w:rFonts w:ascii="Arial" w:hAnsi="Arial" w:cs="Arial"/>
          <w:sz w:val="22"/>
          <w:szCs w:val="22"/>
        </w:rPr>
      </w:pPr>
      <w:r>
        <w:rPr>
          <w:rFonts w:ascii="Arial" w:hAnsi="Arial" w:cs="Arial"/>
          <w:sz w:val="22"/>
          <w:szCs w:val="22"/>
        </w:rPr>
        <w:br w:type="page"/>
      </w:r>
    </w:p>
    <w:p w14:paraId="77CACA69" w14:textId="7125AE70" w:rsidR="00BC165D" w:rsidRPr="00AE1EDB" w:rsidRDefault="00D06668" w:rsidP="00AE1EDB">
      <w:pPr>
        <w:pStyle w:val="ListParagraph"/>
        <w:numPr>
          <w:ilvl w:val="0"/>
          <w:numId w:val="19"/>
        </w:numPr>
        <w:spacing w:before="100" w:beforeAutospacing="1" w:after="100" w:afterAutospacing="1" w:line="240" w:lineRule="auto"/>
        <w:outlineLvl w:val="0"/>
        <w:rPr>
          <w:rFonts w:ascii="Times New Roman" w:eastAsia="Times New Roman" w:hAnsi="Times New Roman" w:cs="Times New Roman"/>
          <w:b/>
          <w:bCs/>
          <w:kern w:val="36"/>
          <w:sz w:val="40"/>
          <w:szCs w:val="40"/>
          <w:lang w:eastAsia="en-GB"/>
          <w14:ligatures w14:val="none"/>
        </w:rPr>
      </w:pPr>
      <w:bookmarkStart w:id="2" w:name="_Toc235037096"/>
      <w:r w:rsidRPr="00AE1EDB">
        <w:rPr>
          <w:rFonts w:ascii="Times New Roman" w:eastAsia="Times New Roman" w:hAnsi="Times New Roman" w:cs="Times New Roman"/>
          <w:b/>
          <w:bCs/>
          <w:kern w:val="36"/>
          <w:sz w:val="40"/>
          <w:szCs w:val="40"/>
          <w:lang w:eastAsia="en-GB"/>
          <w14:ligatures w14:val="none"/>
        </w:rPr>
        <w:t>PROPOSED SOLUTIONS</w:t>
      </w:r>
      <w:bookmarkEnd w:id="2"/>
    </w:p>
    <w:p w14:paraId="39C40BEB" w14:textId="77777777" w:rsidR="00BC165D" w:rsidRPr="0058150B" w:rsidRDefault="00BC165D" w:rsidP="0058150B">
      <w:pPr>
        <w:spacing w:before="100" w:beforeAutospacing="1" w:after="100" w:afterAutospacing="1" w:line="360" w:lineRule="auto"/>
        <w:rPr>
          <w:rFonts w:ascii="Arial" w:eastAsia="Times New Roman" w:hAnsi="Arial" w:cs="Arial"/>
          <w:kern w:val="0"/>
          <w:sz w:val="22"/>
          <w:szCs w:val="22"/>
          <w:lang w:eastAsia="en-GB"/>
          <w14:ligatures w14:val="none"/>
        </w:rPr>
      </w:pPr>
      <w:r w:rsidRPr="0058150B">
        <w:rPr>
          <w:rFonts w:ascii="Arial" w:eastAsia="Times New Roman" w:hAnsi="Arial" w:cs="Arial"/>
          <w:kern w:val="0"/>
          <w:sz w:val="22"/>
          <w:szCs w:val="22"/>
          <w:lang w:eastAsia="en-GB"/>
          <w14:ligatures w14:val="none"/>
        </w:rPr>
        <w:t>The Ishikawa (fishbone) diagram was used to identify the root causes of sales stagnation. The following solutions directly address those root causes rather than treating symptoms.</w:t>
      </w:r>
    </w:p>
    <w:p w14:paraId="310A04D2" w14:textId="77777777" w:rsidR="00BC165D" w:rsidRPr="00512868" w:rsidRDefault="00BC165D" w:rsidP="00BC165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3" w:name="_Toc235037097"/>
      <w:r w:rsidRPr="00512868">
        <w:rPr>
          <w:rFonts w:ascii="Times New Roman" w:eastAsia="Times New Roman" w:hAnsi="Times New Roman" w:cs="Times New Roman"/>
          <w:b/>
          <w:bCs/>
          <w:kern w:val="0"/>
          <w:sz w:val="36"/>
          <w:szCs w:val="36"/>
          <w:lang w:eastAsia="en-GB"/>
          <w14:ligatures w14:val="none"/>
        </w:rPr>
        <w:t>2.1 Solution A: Digital Delivery &amp; Online Pre</w:t>
      </w:r>
      <w:r w:rsidRPr="00512868">
        <w:rPr>
          <w:rFonts w:ascii="Times New Roman" w:eastAsia="Times New Roman" w:hAnsi="Times New Roman" w:cs="Times New Roman"/>
          <w:b/>
          <w:bCs/>
          <w:kern w:val="0"/>
          <w:sz w:val="36"/>
          <w:szCs w:val="36"/>
          <w:lang w:eastAsia="en-GB"/>
          <w14:ligatures w14:val="none"/>
        </w:rPr>
        <w:noBreakHyphen/>
        <w:t>order System</w:t>
      </w:r>
      <w:bookmarkEnd w:id="3"/>
    </w:p>
    <w:p w14:paraId="6867CCF2" w14:textId="77777777" w:rsidR="00BC165D" w:rsidRPr="0058150B" w:rsidRDefault="00BC165D" w:rsidP="0058150B">
      <w:pPr>
        <w:spacing w:before="100" w:beforeAutospacing="1" w:after="100" w:afterAutospacing="1" w:line="360" w:lineRule="auto"/>
        <w:rPr>
          <w:rFonts w:ascii="Arial" w:eastAsia="Times New Roman" w:hAnsi="Arial" w:cs="Arial"/>
          <w:kern w:val="0"/>
          <w:sz w:val="22"/>
          <w:szCs w:val="22"/>
          <w:lang w:eastAsia="en-GB"/>
          <w14:ligatures w14:val="none"/>
        </w:rPr>
      </w:pPr>
      <w:r w:rsidRPr="0058150B">
        <w:rPr>
          <w:rFonts w:ascii="Arial" w:eastAsia="Times New Roman" w:hAnsi="Arial" w:cs="Arial"/>
          <w:kern w:val="0"/>
          <w:sz w:val="22"/>
          <w:szCs w:val="22"/>
          <w:lang w:eastAsia="en-GB"/>
          <w14:ligatures w14:val="none"/>
        </w:rPr>
        <w:t>This solution introduces an online pre</w:t>
      </w:r>
      <w:r w:rsidRPr="0058150B">
        <w:rPr>
          <w:rFonts w:ascii="Arial" w:eastAsia="Times New Roman" w:hAnsi="Arial" w:cs="Arial"/>
          <w:kern w:val="0"/>
          <w:sz w:val="22"/>
          <w:szCs w:val="22"/>
          <w:lang w:eastAsia="en-GB"/>
          <w14:ligatures w14:val="none"/>
        </w:rPr>
        <w:noBreakHyphen/>
        <w:t>order system (via Google Forms) and partnerships with third</w:t>
      </w:r>
      <w:r w:rsidRPr="0058150B">
        <w:rPr>
          <w:rFonts w:ascii="Arial" w:eastAsia="Times New Roman" w:hAnsi="Arial" w:cs="Arial"/>
          <w:kern w:val="0"/>
          <w:sz w:val="22"/>
          <w:szCs w:val="22"/>
          <w:lang w:eastAsia="en-GB"/>
          <w14:ligatures w14:val="none"/>
        </w:rPr>
        <w:noBreakHyphen/>
        <w:t>party delivery platforms such as Uber Eats or Just Eat. Orders would be received via tablet, prepared by Basil, and delivered by platform drivers. This approach:</w:t>
      </w:r>
    </w:p>
    <w:p w14:paraId="712E45E4" w14:textId="77777777" w:rsidR="00BC165D" w:rsidRPr="0058150B" w:rsidRDefault="00BC165D" w:rsidP="0058150B">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58150B">
        <w:rPr>
          <w:rFonts w:ascii="Arial" w:eastAsia="Times New Roman" w:hAnsi="Arial" w:cs="Arial"/>
          <w:kern w:val="0"/>
          <w:sz w:val="22"/>
          <w:szCs w:val="22"/>
          <w:lang w:eastAsia="en-GB"/>
          <w14:ligatures w14:val="none"/>
        </w:rPr>
        <w:t>Reaches home</w:t>
      </w:r>
      <w:r w:rsidRPr="0058150B">
        <w:rPr>
          <w:rFonts w:ascii="Arial" w:eastAsia="Times New Roman" w:hAnsi="Arial" w:cs="Arial"/>
          <w:kern w:val="0"/>
          <w:sz w:val="22"/>
          <w:szCs w:val="22"/>
          <w:lang w:eastAsia="en-GB"/>
          <w14:ligatures w14:val="none"/>
        </w:rPr>
        <w:noBreakHyphen/>
        <w:t>based workers who would purchase if delivery existed</w:t>
      </w:r>
    </w:p>
    <w:p w14:paraId="173C1DD6" w14:textId="77777777" w:rsidR="00BC165D" w:rsidRPr="0058150B" w:rsidRDefault="00BC165D" w:rsidP="0058150B">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58150B">
        <w:rPr>
          <w:rFonts w:ascii="Arial" w:eastAsia="Times New Roman" w:hAnsi="Arial" w:cs="Arial"/>
          <w:kern w:val="0"/>
          <w:sz w:val="22"/>
          <w:szCs w:val="22"/>
          <w:lang w:eastAsia="en-GB"/>
          <w14:ligatures w14:val="none"/>
        </w:rPr>
        <w:t>Eliminates missed phone calls</w:t>
      </w:r>
    </w:p>
    <w:p w14:paraId="785164B1" w14:textId="77777777" w:rsidR="00BC165D" w:rsidRPr="0058150B" w:rsidRDefault="00BC165D" w:rsidP="0058150B">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58150B">
        <w:rPr>
          <w:rFonts w:ascii="Arial" w:eastAsia="Times New Roman" w:hAnsi="Arial" w:cs="Arial"/>
          <w:kern w:val="0"/>
          <w:sz w:val="22"/>
          <w:szCs w:val="22"/>
          <w:lang w:eastAsia="en-GB"/>
          <w14:ligatures w14:val="none"/>
        </w:rPr>
        <w:t>Captures the permanent shift toward convenience</w:t>
      </w:r>
    </w:p>
    <w:p w14:paraId="6590E537" w14:textId="77777777" w:rsidR="00BC165D" w:rsidRPr="0058150B" w:rsidRDefault="00BC165D" w:rsidP="0058150B">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58150B">
        <w:rPr>
          <w:rFonts w:ascii="Arial" w:eastAsia="Times New Roman" w:hAnsi="Arial" w:cs="Arial"/>
          <w:kern w:val="0"/>
          <w:sz w:val="22"/>
          <w:szCs w:val="22"/>
          <w:lang w:eastAsia="en-GB"/>
          <w14:ligatures w14:val="none"/>
        </w:rPr>
        <w:t>Requires no upfront investment</w:t>
      </w:r>
    </w:p>
    <w:p w14:paraId="10A50DE7" w14:textId="77777777" w:rsidR="003D3ABB" w:rsidRPr="0058150B" w:rsidRDefault="00BC165D" w:rsidP="0058150B">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58150B">
        <w:rPr>
          <w:rFonts w:ascii="Arial" w:eastAsia="Times New Roman" w:hAnsi="Arial" w:cs="Arial"/>
          <w:kern w:val="0"/>
          <w:sz w:val="22"/>
          <w:szCs w:val="22"/>
          <w:lang w:eastAsia="en-GB"/>
          <w14:ligatures w14:val="none"/>
        </w:rPr>
        <w:t>Can be tested immediately with a limited menu</w:t>
      </w:r>
    </w:p>
    <w:p w14:paraId="24C5FBEF" w14:textId="77777777" w:rsidR="00BE1B35" w:rsidRPr="000833BA" w:rsidRDefault="00BE1B35" w:rsidP="00BE1B3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4" w:name="_Toc235037098"/>
      <w:r w:rsidRPr="000833BA">
        <w:rPr>
          <w:rFonts w:ascii="Times New Roman" w:eastAsia="Times New Roman" w:hAnsi="Times New Roman" w:cs="Times New Roman"/>
          <w:b/>
          <w:bCs/>
          <w:kern w:val="0"/>
          <w:sz w:val="36"/>
          <w:szCs w:val="36"/>
          <w:lang w:eastAsia="en-GB"/>
          <w14:ligatures w14:val="none"/>
        </w:rPr>
        <w:t>2.2 Solution B: Hire a Part</w:t>
      </w:r>
      <w:r w:rsidRPr="000833BA">
        <w:rPr>
          <w:rFonts w:ascii="Times New Roman" w:eastAsia="Times New Roman" w:hAnsi="Times New Roman" w:cs="Times New Roman"/>
          <w:b/>
          <w:bCs/>
          <w:kern w:val="0"/>
          <w:sz w:val="36"/>
          <w:szCs w:val="36"/>
          <w:lang w:eastAsia="en-GB"/>
          <w14:ligatures w14:val="none"/>
        </w:rPr>
        <w:noBreakHyphen/>
        <w:t>Time Morning Assistant</w:t>
      </w:r>
      <w:bookmarkEnd w:id="4"/>
    </w:p>
    <w:p w14:paraId="5A5EB313" w14:textId="77777777" w:rsidR="00BE1B35" w:rsidRPr="000833BA" w:rsidRDefault="00BE1B35" w:rsidP="00BE1B35">
      <w:pPr>
        <w:spacing w:before="100" w:beforeAutospacing="1" w:after="100" w:afterAutospacing="1" w:line="240" w:lineRule="auto"/>
        <w:rPr>
          <w:rFonts w:ascii="Times New Roman" w:eastAsia="Times New Roman" w:hAnsi="Times New Roman" w:cs="Times New Roman"/>
          <w:kern w:val="0"/>
          <w:lang w:eastAsia="en-GB"/>
          <w14:ligatures w14:val="none"/>
        </w:rPr>
      </w:pPr>
      <w:r w:rsidRPr="00277A06">
        <w:rPr>
          <w:rFonts w:ascii="Arial" w:eastAsia="Times New Roman" w:hAnsi="Arial" w:cs="Arial"/>
          <w:kern w:val="0"/>
          <w:sz w:val="22"/>
          <w:szCs w:val="22"/>
          <w:lang w:eastAsia="en-GB"/>
          <w14:ligatures w14:val="none"/>
        </w:rPr>
        <w:t>This solution involves hiring a part</w:t>
      </w:r>
      <w:r w:rsidRPr="00277A06">
        <w:rPr>
          <w:rFonts w:ascii="Arial" w:eastAsia="Times New Roman" w:hAnsi="Arial" w:cs="Arial"/>
          <w:kern w:val="0"/>
          <w:sz w:val="22"/>
          <w:szCs w:val="22"/>
          <w:lang w:eastAsia="en-GB"/>
          <w14:ligatures w14:val="none"/>
        </w:rPr>
        <w:noBreakHyphen/>
        <w:t>time assistant (8:00 AM–12:00 PM, four days per week) to answer phones, pack pre</w:t>
      </w:r>
      <w:r w:rsidRPr="00277A06">
        <w:rPr>
          <w:rFonts w:ascii="Arial" w:eastAsia="Times New Roman" w:hAnsi="Arial" w:cs="Arial"/>
          <w:kern w:val="0"/>
          <w:sz w:val="22"/>
          <w:szCs w:val="22"/>
          <w:lang w:eastAsia="en-GB"/>
          <w14:ligatures w14:val="none"/>
        </w:rPr>
        <w:noBreakHyphen/>
        <w:t xml:space="preserve">orders, and manage the counter. Benefits include reduced workload, improved phone answer rates, and shorter queues. However, it does </w:t>
      </w:r>
      <w:r w:rsidRPr="00277A06">
        <w:rPr>
          <w:rFonts w:ascii="Arial" w:eastAsia="Times New Roman" w:hAnsi="Arial" w:cs="Arial"/>
          <w:b/>
          <w:bCs/>
          <w:kern w:val="0"/>
          <w:sz w:val="22"/>
          <w:szCs w:val="22"/>
          <w:lang w:eastAsia="en-GB"/>
          <w14:ligatures w14:val="none"/>
        </w:rPr>
        <w:t>not</w:t>
      </w:r>
      <w:r w:rsidRPr="00277A06">
        <w:rPr>
          <w:rFonts w:ascii="Arial" w:eastAsia="Times New Roman" w:hAnsi="Arial" w:cs="Arial"/>
          <w:kern w:val="0"/>
          <w:sz w:val="22"/>
          <w:szCs w:val="22"/>
          <w:lang w:eastAsia="en-GB"/>
          <w14:ligatures w14:val="none"/>
        </w:rPr>
        <w:t xml:space="preserve"> provide delivery for home</w:t>
      </w:r>
      <w:r w:rsidRPr="00277A06">
        <w:rPr>
          <w:rFonts w:ascii="Arial" w:eastAsia="Times New Roman" w:hAnsi="Arial" w:cs="Arial"/>
          <w:kern w:val="0"/>
          <w:sz w:val="22"/>
          <w:szCs w:val="22"/>
          <w:lang w:eastAsia="en-GB"/>
          <w14:ligatures w14:val="none"/>
        </w:rPr>
        <w:noBreakHyphen/>
        <w:t>based workers and remains dependent on declining footfall</w:t>
      </w:r>
      <w:r w:rsidRPr="000833BA">
        <w:rPr>
          <w:rFonts w:ascii="Times New Roman" w:eastAsia="Times New Roman" w:hAnsi="Times New Roman" w:cs="Times New Roman"/>
          <w:kern w:val="0"/>
          <w:lang w:eastAsia="en-GB"/>
          <w14:ligatures w14:val="none"/>
        </w:rPr>
        <w:t>.</w:t>
      </w:r>
    </w:p>
    <w:p w14:paraId="62386E10" w14:textId="77777777" w:rsidR="00BE1B35" w:rsidRDefault="00BE1B35" w:rsidP="00BE1B3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9A124F3" w14:textId="333C6EE5" w:rsidR="00845D2C" w:rsidRPr="003D3ABB" w:rsidRDefault="00845D2C" w:rsidP="003D3ABB">
      <w:pPr>
        <w:rPr>
          <w:rFonts w:ascii="Times New Roman" w:eastAsia="Times New Roman" w:hAnsi="Times New Roman" w:cs="Times New Roman"/>
          <w:kern w:val="0"/>
          <w:lang w:eastAsia="en-GB"/>
          <w14:ligatures w14:val="none"/>
        </w:rPr>
      </w:pPr>
      <w:r w:rsidRPr="003D3ABB">
        <w:rPr>
          <w:rFonts w:ascii="Times New Roman" w:eastAsia="Times New Roman" w:hAnsi="Times New Roman" w:cs="Times New Roman"/>
          <w:b/>
          <w:bCs/>
          <w:kern w:val="36"/>
          <w:sz w:val="48"/>
          <w:szCs w:val="48"/>
          <w:lang w:eastAsia="en-GB"/>
          <w14:ligatures w14:val="none"/>
        </w:rPr>
        <w:br w:type="page"/>
      </w:r>
    </w:p>
    <w:p w14:paraId="63267C18" w14:textId="6D928910" w:rsidR="00CD5E68" w:rsidRPr="002A6453" w:rsidRDefault="00CD5E68" w:rsidP="0063657A">
      <w:pPr>
        <w:rPr>
          <w:rFonts w:ascii="Times New Roman" w:eastAsia="Times New Roman" w:hAnsi="Times New Roman" w:cs="Times New Roman"/>
          <w:b/>
          <w:bCs/>
          <w:kern w:val="36"/>
          <w:sz w:val="48"/>
          <w:szCs w:val="48"/>
          <w:lang w:eastAsia="en-GB"/>
          <w14:ligatures w14:val="none"/>
        </w:rPr>
      </w:pPr>
      <w:r w:rsidRPr="002A6453">
        <w:rPr>
          <w:rFonts w:ascii="Times New Roman" w:eastAsia="Times New Roman" w:hAnsi="Times New Roman" w:cs="Times New Roman"/>
          <w:b/>
          <w:bCs/>
          <w:kern w:val="36"/>
          <w:sz w:val="48"/>
          <w:szCs w:val="48"/>
          <w:lang w:eastAsia="en-GB"/>
          <w14:ligatures w14:val="none"/>
        </w:rPr>
        <w:t>3. Evaluation Results and Justification</w:t>
      </w:r>
    </w:p>
    <w:p w14:paraId="5673891F" w14:textId="77777777" w:rsidR="00CD5E68" w:rsidRPr="00277A06" w:rsidRDefault="00CD5E68" w:rsidP="006402D2">
      <w:pPr>
        <w:spacing w:before="100" w:beforeAutospacing="1" w:after="100" w:afterAutospacing="1" w:line="360" w:lineRule="auto"/>
        <w:rPr>
          <w:rFonts w:ascii="Arial" w:eastAsia="Times New Roman" w:hAnsi="Arial" w:cs="Arial"/>
          <w:kern w:val="0"/>
          <w:sz w:val="22"/>
          <w:szCs w:val="22"/>
          <w:lang w:eastAsia="en-GB"/>
          <w14:ligatures w14:val="none"/>
        </w:rPr>
      </w:pPr>
      <w:r w:rsidRPr="00277A06">
        <w:rPr>
          <w:rFonts w:ascii="Arial" w:eastAsia="Times New Roman" w:hAnsi="Arial" w:cs="Arial"/>
          <w:kern w:val="0"/>
          <w:sz w:val="22"/>
          <w:szCs w:val="22"/>
          <w:lang w:eastAsia="en-GB"/>
          <w14:ligatures w14:val="none"/>
        </w:rPr>
        <w:t>Three criteria were used:</w:t>
      </w:r>
    </w:p>
    <w:p w14:paraId="29605363" w14:textId="77777777" w:rsidR="00CD5E68" w:rsidRPr="00277A06" w:rsidRDefault="00CD5E68" w:rsidP="006402D2">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277A06">
        <w:rPr>
          <w:rFonts w:ascii="Arial" w:eastAsia="Times New Roman" w:hAnsi="Arial" w:cs="Arial"/>
          <w:kern w:val="0"/>
          <w:sz w:val="22"/>
          <w:szCs w:val="22"/>
          <w:lang w:eastAsia="en-GB"/>
          <w14:ligatures w14:val="none"/>
        </w:rPr>
        <w:t>Ability to address structural demand changes</w:t>
      </w:r>
    </w:p>
    <w:p w14:paraId="6F6BD0BB" w14:textId="77777777" w:rsidR="00CD5E68" w:rsidRPr="00277A06" w:rsidRDefault="00CD5E68" w:rsidP="006402D2">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277A06">
        <w:rPr>
          <w:rFonts w:ascii="Arial" w:eastAsia="Times New Roman" w:hAnsi="Arial" w:cs="Arial"/>
          <w:kern w:val="0"/>
          <w:sz w:val="22"/>
          <w:szCs w:val="22"/>
          <w:lang w:eastAsia="en-GB"/>
          <w14:ligatures w14:val="none"/>
        </w:rPr>
        <w:t>Operational feasibility for a sole trader</w:t>
      </w:r>
    </w:p>
    <w:p w14:paraId="163398FC" w14:textId="77777777" w:rsidR="00CD5E68" w:rsidRPr="00277A06" w:rsidRDefault="00CD5E68" w:rsidP="006402D2">
      <w:pPr>
        <w:numPr>
          <w:ilvl w:val="0"/>
          <w:numId w:val="2"/>
        </w:numPr>
        <w:spacing w:before="100" w:beforeAutospacing="1" w:after="100" w:afterAutospacing="1" w:line="360" w:lineRule="auto"/>
        <w:rPr>
          <w:rFonts w:ascii="Arial" w:eastAsia="Times New Roman" w:hAnsi="Arial" w:cs="Arial"/>
          <w:kern w:val="0"/>
          <w:sz w:val="22"/>
          <w:szCs w:val="22"/>
          <w:lang w:eastAsia="en-GB"/>
          <w14:ligatures w14:val="none"/>
        </w:rPr>
      </w:pPr>
      <w:r w:rsidRPr="00277A06">
        <w:rPr>
          <w:rFonts w:ascii="Arial" w:eastAsia="Times New Roman" w:hAnsi="Arial" w:cs="Arial"/>
          <w:kern w:val="0"/>
          <w:sz w:val="22"/>
          <w:szCs w:val="22"/>
          <w:lang w:eastAsia="en-GB"/>
          <w14:ligatures w14:val="none"/>
        </w:rPr>
        <w:t>Financial risk</w:t>
      </w:r>
    </w:p>
    <w:p w14:paraId="5480C98C" w14:textId="77777777" w:rsidR="00CD5E68" w:rsidRPr="00277A06" w:rsidRDefault="00CD5E68" w:rsidP="006402D2">
      <w:pPr>
        <w:spacing w:before="100" w:beforeAutospacing="1" w:after="100" w:afterAutospacing="1" w:line="360" w:lineRule="auto"/>
        <w:rPr>
          <w:rFonts w:ascii="Arial" w:eastAsia="Times New Roman" w:hAnsi="Arial" w:cs="Arial"/>
          <w:kern w:val="0"/>
          <w:sz w:val="22"/>
          <w:szCs w:val="22"/>
          <w:lang w:eastAsia="en-GB"/>
          <w14:ligatures w14:val="none"/>
        </w:rPr>
      </w:pPr>
      <w:r w:rsidRPr="00277A06">
        <w:rPr>
          <w:rFonts w:ascii="Arial" w:eastAsia="Times New Roman" w:hAnsi="Arial" w:cs="Arial"/>
          <w:kern w:val="0"/>
          <w:sz w:val="22"/>
          <w:szCs w:val="22"/>
          <w:lang w:eastAsia="en-GB"/>
          <w14:ligatures w14:val="none"/>
        </w:rPr>
        <w:t xml:space="preserve">Solution A scored </w:t>
      </w:r>
      <w:r w:rsidRPr="00277A06">
        <w:rPr>
          <w:rFonts w:ascii="Arial" w:eastAsia="Times New Roman" w:hAnsi="Arial" w:cs="Arial"/>
          <w:b/>
          <w:bCs/>
          <w:kern w:val="0"/>
          <w:sz w:val="22"/>
          <w:szCs w:val="22"/>
          <w:lang w:eastAsia="en-GB"/>
          <w14:ligatures w14:val="none"/>
        </w:rPr>
        <w:t>+18</w:t>
      </w:r>
      <w:r w:rsidRPr="00277A06">
        <w:rPr>
          <w:rFonts w:ascii="Arial" w:eastAsia="Times New Roman" w:hAnsi="Arial" w:cs="Arial"/>
          <w:kern w:val="0"/>
          <w:sz w:val="22"/>
          <w:szCs w:val="22"/>
          <w:lang w:eastAsia="en-GB"/>
          <w14:ligatures w14:val="none"/>
        </w:rPr>
        <w:t>, outperforming Solution B (+10). It is the only option that recaptures lost home</w:t>
      </w:r>
      <w:r w:rsidRPr="00277A06">
        <w:rPr>
          <w:rFonts w:ascii="Arial" w:eastAsia="Times New Roman" w:hAnsi="Arial" w:cs="Arial"/>
          <w:kern w:val="0"/>
          <w:sz w:val="22"/>
          <w:szCs w:val="22"/>
          <w:lang w:eastAsia="en-GB"/>
          <w14:ligatures w14:val="none"/>
        </w:rPr>
        <w:noBreakHyphen/>
        <w:t>based customers. OECD (2026) reports that digital adoption is essential for small retailers, with online orders among SMEs doubling from 23% to 43% between 2013 and 2023. Solution B improves in</w:t>
      </w:r>
      <w:r w:rsidRPr="00277A06">
        <w:rPr>
          <w:rFonts w:ascii="Arial" w:eastAsia="Times New Roman" w:hAnsi="Arial" w:cs="Arial"/>
          <w:kern w:val="0"/>
          <w:sz w:val="22"/>
          <w:szCs w:val="22"/>
          <w:lang w:eastAsia="en-GB"/>
          <w14:ligatures w14:val="none"/>
        </w:rPr>
        <w:noBreakHyphen/>
        <w:t>shop operations but fails to address the fundamental loss of remote customers.</w:t>
      </w:r>
    </w:p>
    <w:p w14:paraId="0756F8B3" w14:textId="0286A388" w:rsidR="00CD5E68" w:rsidRDefault="00CD5E68" w:rsidP="00BC165D">
      <w:pPr>
        <w:spacing w:line="360" w:lineRule="auto"/>
        <w:rPr>
          <w:rFonts w:ascii="Arial" w:hAnsi="Arial" w:cs="Arial"/>
          <w:sz w:val="22"/>
          <w:szCs w:val="22"/>
        </w:rPr>
      </w:pPr>
    </w:p>
    <w:p w14:paraId="023C5B8C" w14:textId="77777777" w:rsidR="00CD5E68" w:rsidRDefault="00CD5E68">
      <w:pPr>
        <w:rPr>
          <w:rFonts w:ascii="Arial" w:hAnsi="Arial" w:cs="Arial"/>
          <w:sz w:val="22"/>
          <w:szCs w:val="22"/>
        </w:rPr>
      </w:pPr>
      <w:r>
        <w:rPr>
          <w:rFonts w:ascii="Arial" w:hAnsi="Arial" w:cs="Arial"/>
          <w:sz w:val="22"/>
          <w:szCs w:val="22"/>
        </w:rPr>
        <w:br w:type="page"/>
      </w:r>
    </w:p>
    <w:p w14:paraId="0E3C49D1" w14:textId="77777777" w:rsidR="00DD3013" w:rsidRPr="002A6453" w:rsidRDefault="00DD3013" w:rsidP="00DD301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bookmarkStart w:id="5" w:name="_Toc235037099"/>
      <w:r w:rsidRPr="002A6453">
        <w:rPr>
          <w:rFonts w:ascii="Times New Roman" w:eastAsia="Times New Roman" w:hAnsi="Times New Roman" w:cs="Times New Roman"/>
          <w:b/>
          <w:bCs/>
          <w:kern w:val="36"/>
          <w:sz w:val="48"/>
          <w:szCs w:val="48"/>
          <w:lang w:eastAsia="en-GB"/>
          <w14:ligatures w14:val="none"/>
        </w:rPr>
        <w:t>4. Implementation Plan</w:t>
      </w:r>
      <w:bookmarkEnd w:id="5"/>
    </w:p>
    <w:p w14:paraId="39E88B87" w14:textId="77777777" w:rsidR="00DD3013" w:rsidRPr="006402D2" w:rsidRDefault="00DD3013" w:rsidP="006402D2">
      <w:pPr>
        <w:spacing w:before="100" w:beforeAutospacing="1" w:after="100" w:afterAutospacing="1" w:line="360" w:lineRule="auto"/>
        <w:rPr>
          <w:rFonts w:ascii="Arial" w:eastAsia="Times New Roman" w:hAnsi="Arial" w:cs="Arial"/>
          <w:kern w:val="0"/>
          <w:sz w:val="22"/>
          <w:szCs w:val="22"/>
          <w:lang w:eastAsia="en-GB"/>
          <w14:ligatures w14:val="none"/>
        </w:rPr>
      </w:pPr>
      <w:r w:rsidRPr="006402D2">
        <w:rPr>
          <w:rFonts w:ascii="Arial" w:eastAsia="Times New Roman" w:hAnsi="Arial" w:cs="Arial"/>
          <w:kern w:val="0"/>
          <w:sz w:val="22"/>
          <w:szCs w:val="22"/>
          <w:lang w:eastAsia="en-GB"/>
          <w14:ligatures w14:val="none"/>
        </w:rPr>
        <w:t>A one</w:t>
      </w:r>
      <w:r w:rsidRPr="006402D2">
        <w:rPr>
          <w:rFonts w:ascii="Arial" w:eastAsia="Times New Roman" w:hAnsi="Arial" w:cs="Arial"/>
          <w:kern w:val="0"/>
          <w:sz w:val="22"/>
          <w:szCs w:val="22"/>
          <w:lang w:eastAsia="en-GB"/>
          <w14:ligatures w14:val="none"/>
        </w:rPr>
        <w:noBreakHyphen/>
        <w:t>week implementation plan is proposed (see Appendix 2). It includes platform registration, pre</w:t>
      </w:r>
      <w:r w:rsidRPr="006402D2">
        <w:rPr>
          <w:rFonts w:ascii="Arial" w:eastAsia="Times New Roman" w:hAnsi="Arial" w:cs="Arial"/>
          <w:kern w:val="0"/>
          <w:sz w:val="22"/>
          <w:szCs w:val="22"/>
          <w:lang w:eastAsia="en-GB"/>
          <w14:ligatures w14:val="none"/>
        </w:rPr>
        <w:noBreakHyphen/>
        <w:t>order setup, packaging preparation, app training, launch, promotion, and a first</w:t>
      </w:r>
      <w:r w:rsidRPr="006402D2">
        <w:rPr>
          <w:rFonts w:ascii="Arial" w:eastAsia="Times New Roman" w:hAnsi="Arial" w:cs="Arial"/>
          <w:kern w:val="0"/>
          <w:sz w:val="22"/>
          <w:szCs w:val="22"/>
          <w:lang w:eastAsia="en-GB"/>
          <w14:ligatures w14:val="none"/>
        </w:rPr>
        <w:noBreakHyphen/>
        <w:t>week review.</w:t>
      </w:r>
    </w:p>
    <w:p w14:paraId="293D8127" w14:textId="77777777" w:rsidR="00DD3013" w:rsidRPr="002A6453" w:rsidRDefault="00DD3013" w:rsidP="00DD301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6" w:name="_Toc235037100"/>
      <w:r w:rsidRPr="002A6453">
        <w:rPr>
          <w:rFonts w:ascii="Times New Roman" w:eastAsia="Times New Roman" w:hAnsi="Times New Roman" w:cs="Times New Roman"/>
          <w:b/>
          <w:bCs/>
          <w:kern w:val="0"/>
          <w:sz w:val="36"/>
          <w:szCs w:val="36"/>
          <w:lang w:eastAsia="en-GB"/>
          <w14:ligatures w14:val="none"/>
        </w:rPr>
        <w:t>4.1 Justification for the Implementation Plan</w:t>
      </w:r>
      <w:bookmarkEnd w:id="6"/>
    </w:p>
    <w:p w14:paraId="3790771B" w14:textId="77777777" w:rsidR="00DD3013" w:rsidRPr="002A6453" w:rsidRDefault="00DD3013" w:rsidP="00DD3013">
      <w:pPr>
        <w:spacing w:before="100" w:beforeAutospacing="1" w:after="100" w:afterAutospacing="1" w:line="240" w:lineRule="auto"/>
        <w:rPr>
          <w:rFonts w:ascii="Times New Roman" w:eastAsia="Times New Roman" w:hAnsi="Times New Roman" w:cs="Times New Roman"/>
          <w:kern w:val="0"/>
          <w:lang w:eastAsia="en-GB"/>
          <w14:ligatures w14:val="none"/>
        </w:rPr>
      </w:pPr>
      <w:r w:rsidRPr="002A6453">
        <w:rPr>
          <w:rFonts w:ascii="Times New Roman" w:eastAsia="Times New Roman" w:hAnsi="Times New Roman" w:cs="Times New Roman"/>
          <w:b/>
          <w:bCs/>
          <w:kern w:val="0"/>
          <w:lang w:eastAsia="en-GB"/>
          <w14:ligatures w14:val="none"/>
        </w:rPr>
        <w:t>Order:</w:t>
      </w:r>
      <w:r w:rsidRPr="002A6453">
        <w:rPr>
          <w:rFonts w:ascii="Times New Roman" w:eastAsia="Times New Roman" w:hAnsi="Times New Roman" w:cs="Times New Roman"/>
          <w:kern w:val="0"/>
          <w:lang w:eastAsia="en-GB"/>
          <w14:ligatures w14:val="none"/>
        </w:rPr>
        <w:t xml:space="preserve"> Tasks follow a logical dependency chain. Platform registration is prioritised due to approval delays. Pre</w:t>
      </w:r>
      <w:r w:rsidRPr="002A6453">
        <w:rPr>
          <w:rFonts w:ascii="Times New Roman" w:eastAsia="Times New Roman" w:hAnsi="Times New Roman" w:cs="Times New Roman"/>
          <w:kern w:val="0"/>
          <w:lang w:eastAsia="en-GB"/>
          <w14:ligatures w14:val="none"/>
        </w:rPr>
        <w:noBreakHyphen/>
        <w:t>order setup runs in parallel. Packaging preparation and training occur immediately before launch to maximise readiness and procedural memory. Promotion follows launch to convert interest into orders.</w:t>
      </w:r>
    </w:p>
    <w:p w14:paraId="3C361AA7" w14:textId="77777777" w:rsidR="00DD3013" w:rsidRPr="002A6453" w:rsidRDefault="00DD3013" w:rsidP="00DD3013">
      <w:pPr>
        <w:spacing w:before="100" w:beforeAutospacing="1" w:after="100" w:afterAutospacing="1" w:line="240" w:lineRule="auto"/>
        <w:rPr>
          <w:rFonts w:ascii="Times New Roman" w:eastAsia="Times New Roman" w:hAnsi="Times New Roman" w:cs="Times New Roman"/>
          <w:kern w:val="0"/>
          <w:lang w:eastAsia="en-GB"/>
          <w14:ligatures w14:val="none"/>
        </w:rPr>
      </w:pPr>
      <w:r w:rsidRPr="002A6453">
        <w:rPr>
          <w:rFonts w:ascii="Times New Roman" w:eastAsia="Times New Roman" w:hAnsi="Times New Roman" w:cs="Times New Roman"/>
          <w:b/>
          <w:bCs/>
          <w:kern w:val="0"/>
          <w:lang w:eastAsia="en-GB"/>
          <w14:ligatures w14:val="none"/>
        </w:rPr>
        <w:t>Scheduling:</w:t>
      </w:r>
      <w:r w:rsidRPr="002A6453">
        <w:rPr>
          <w:rFonts w:ascii="Times New Roman" w:eastAsia="Times New Roman" w:hAnsi="Times New Roman" w:cs="Times New Roman"/>
          <w:kern w:val="0"/>
          <w:lang w:eastAsia="en-GB"/>
          <w14:ligatures w14:val="none"/>
        </w:rPr>
        <w:t xml:space="preserve"> A 7</w:t>
      </w:r>
      <w:r w:rsidRPr="002A6453">
        <w:rPr>
          <w:rFonts w:ascii="Times New Roman" w:eastAsia="Times New Roman" w:hAnsi="Times New Roman" w:cs="Times New Roman"/>
          <w:kern w:val="0"/>
          <w:lang w:eastAsia="en-GB"/>
          <w14:ligatures w14:val="none"/>
        </w:rPr>
        <w:noBreakHyphen/>
        <w:t>day timeline creates urgency and momentum, consistent with Kotter (1996). A slower rollout would delay revenue recovery.</w:t>
      </w:r>
    </w:p>
    <w:p w14:paraId="02A95C54" w14:textId="77777777" w:rsidR="00DD3013" w:rsidRPr="002A6453" w:rsidRDefault="00DD3013" w:rsidP="00DD3013">
      <w:pPr>
        <w:spacing w:before="100" w:beforeAutospacing="1" w:after="100" w:afterAutospacing="1" w:line="240" w:lineRule="auto"/>
        <w:rPr>
          <w:rFonts w:ascii="Times New Roman" w:eastAsia="Times New Roman" w:hAnsi="Times New Roman" w:cs="Times New Roman"/>
          <w:kern w:val="0"/>
          <w:lang w:eastAsia="en-GB"/>
          <w14:ligatures w14:val="none"/>
        </w:rPr>
      </w:pPr>
      <w:r w:rsidRPr="002A6453">
        <w:rPr>
          <w:rFonts w:ascii="Times New Roman" w:eastAsia="Times New Roman" w:hAnsi="Times New Roman" w:cs="Times New Roman"/>
          <w:b/>
          <w:bCs/>
          <w:kern w:val="0"/>
          <w:lang w:eastAsia="en-GB"/>
          <w14:ligatures w14:val="none"/>
        </w:rPr>
        <w:t>Responsibility:</w:t>
      </w:r>
      <w:r w:rsidRPr="002A6453">
        <w:rPr>
          <w:rFonts w:ascii="Times New Roman" w:eastAsia="Times New Roman" w:hAnsi="Times New Roman" w:cs="Times New Roman"/>
          <w:kern w:val="0"/>
          <w:lang w:eastAsia="en-GB"/>
          <w14:ligatures w14:val="none"/>
        </w:rPr>
        <w:t xml:space="preserve"> Basil is responsible for all tasks due to being the sole owner</w:t>
      </w:r>
      <w:r w:rsidRPr="002A6453">
        <w:rPr>
          <w:rFonts w:ascii="Times New Roman" w:eastAsia="Times New Roman" w:hAnsi="Times New Roman" w:cs="Times New Roman"/>
          <w:kern w:val="0"/>
          <w:lang w:eastAsia="en-GB"/>
          <w14:ligatures w14:val="none"/>
        </w:rPr>
        <w:noBreakHyphen/>
        <w:t>baker. Direct control ensures consistency and builds essential platform experience for future negotiations or troubleshooting.</w:t>
      </w:r>
    </w:p>
    <w:p w14:paraId="2C743E4C" w14:textId="7D148FC2" w:rsidR="00DD3013" w:rsidRDefault="00DD3013" w:rsidP="00E4710D">
      <w:pPr>
        <w:pBdr>
          <w:bottom w:val="single" w:sz="4" w:space="1" w:color="auto"/>
        </w:pBdr>
        <w:spacing w:line="360" w:lineRule="auto"/>
        <w:rPr>
          <w:rFonts w:ascii="Arial" w:hAnsi="Arial" w:cs="Arial"/>
          <w:sz w:val="22"/>
          <w:szCs w:val="22"/>
        </w:rPr>
      </w:pPr>
    </w:p>
    <w:p w14:paraId="18DC0F33" w14:textId="77777777" w:rsidR="00DD3013" w:rsidRDefault="00DD3013">
      <w:pPr>
        <w:rPr>
          <w:rFonts w:ascii="Arial" w:hAnsi="Arial" w:cs="Arial"/>
          <w:sz w:val="22"/>
          <w:szCs w:val="22"/>
        </w:rPr>
      </w:pPr>
      <w:r>
        <w:rPr>
          <w:rFonts w:ascii="Arial" w:hAnsi="Arial" w:cs="Arial"/>
          <w:sz w:val="22"/>
          <w:szCs w:val="22"/>
        </w:rPr>
        <w:br w:type="page"/>
      </w:r>
    </w:p>
    <w:p w14:paraId="1E6F57B1" w14:textId="77777777" w:rsidR="00DD3013" w:rsidRPr="002A6453" w:rsidRDefault="00DD3013" w:rsidP="00DD301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bookmarkStart w:id="7" w:name="_Toc235037101"/>
      <w:r w:rsidRPr="002A6453">
        <w:rPr>
          <w:rFonts w:ascii="Times New Roman" w:eastAsia="Times New Roman" w:hAnsi="Times New Roman" w:cs="Times New Roman"/>
          <w:b/>
          <w:bCs/>
          <w:kern w:val="36"/>
          <w:sz w:val="48"/>
          <w:szCs w:val="48"/>
          <w:lang w:eastAsia="en-GB"/>
          <w14:ligatures w14:val="none"/>
        </w:rPr>
        <w:t>5. KPI and SMART Objective Justification</w:t>
      </w:r>
      <w:bookmarkEnd w:id="7"/>
    </w:p>
    <w:p w14:paraId="3083D78D" w14:textId="77777777" w:rsidR="00DD3013" w:rsidRPr="002A6453" w:rsidRDefault="00DD3013" w:rsidP="00DD301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8" w:name="_Toc235037102"/>
      <w:r w:rsidRPr="002A6453">
        <w:rPr>
          <w:rFonts w:ascii="Times New Roman" w:eastAsia="Times New Roman" w:hAnsi="Times New Roman" w:cs="Times New Roman"/>
          <w:b/>
          <w:bCs/>
          <w:kern w:val="0"/>
          <w:sz w:val="36"/>
          <w:szCs w:val="36"/>
          <w:lang w:eastAsia="en-GB"/>
          <w14:ligatures w14:val="none"/>
        </w:rPr>
        <w:t>5.1 KPI Justification</w:t>
      </w:r>
      <w:bookmarkEnd w:id="8"/>
    </w:p>
    <w:p w14:paraId="4CF1032E" w14:textId="77777777" w:rsidR="00DD3013" w:rsidRPr="002A6453" w:rsidRDefault="00DD3013" w:rsidP="006402D2">
      <w:pPr>
        <w:spacing w:before="100" w:beforeAutospacing="1" w:after="100" w:afterAutospacing="1" w:line="360" w:lineRule="auto"/>
        <w:rPr>
          <w:rFonts w:ascii="Times New Roman" w:eastAsia="Times New Roman" w:hAnsi="Times New Roman" w:cs="Times New Roman"/>
          <w:kern w:val="0"/>
          <w:lang w:eastAsia="en-GB"/>
          <w14:ligatures w14:val="none"/>
        </w:rPr>
      </w:pPr>
      <w:r w:rsidRPr="006402D2">
        <w:rPr>
          <w:rFonts w:ascii="Arial" w:eastAsia="Times New Roman" w:hAnsi="Arial" w:cs="Arial"/>
          <w:kern w:val="0"/>
          <w:sz w:val="22"/>
          <w:szCs w:val="22"/>
          <w:lang w:eastAsia="en-GB"/>
          <w14:ligatures w14:val="none"/>
        </w:rPr>
        <w:t>Weekly sales revenue from delivery and online pre</w:t>
      </w:r>
      <w:r w:rsidRPr="006402D2">
        <w:rPr>
          <w:rFonts w:ascii="Arial" w:eastAsia="Times New Roman" w:hAnsi="Arial" w:cs="Arial"/>
          <w:kern w:val="0"/>
          <w:sz w:val="22"/>
          <w:szCs w:val="22"/>
          <w:lang w:eastAsia="en-GB"/>
          <w14:ligatures w14:val="none"/>
        </w:rPr>
        <w:noBreakHyphen/>
        <w:t>orders was selected because it directly measures the effectiveness of Solution A. It is objective, easy to track via app dashboards and form submissions, and directly linked to the root problem. OECD (2024) case studies show measurable revenue increases within weeks when bakeries adopt delivery channels</w:t>
      </w:r>
      <w:r w:rsidRPr="002A6453">
        <w:rPr>
          <w:rFonts w:ascii="Times New Roman" w:eastAsia="Times New Roman" w:hAnsi="Times New Roman" w:cs="Times New Roman"/>
          <w:kern w:val="0"/>
          <w:lang w:eastAsia="en-GB"/>
          <w14:ligatures w14:val="none"/>
        </w:rPr>
        <w:t>.</w:t>
      </w:r>
    </w:p>
    <w:p w14:paraId="5513D613" w14:textId="77777777" w:rsidR="00DD3013" w:rsidRPr="002A6453" w:rsidRDefault="00DD3013" w:rsidP="00DD301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9" w:name="_Toc235037103"/>
      <w:r w:rsidRPr="002A6453">
        <w:rPr>
          <w:rFonts w:ascii="Times New Roman" w:eastAsia="Times New Roman" w:hAnsi="Times New Roman" w:cs="Times New Roman"/>
          <w:b/>
          <w:bCs/>
          <w:kern w:val="0"/>
          <w:sz w:val="36"/>
          <w:szCs w:val="36"/>
          <w:lang w:eastAsia="en-GB"/>
          <w14:ligatures w14:val="none"/>
        </w:rPr>
        <w:t>5.2 SMART Objective Justification</w:t>
      </w:r>
      <w:bookmarkEnd w:id="9"/>
    </w:p>
    <w:p w14:paraId="750872FC" w14:textId="77777777" w:rsidR="00DD3013" w:rsidRPr="006402D2" w:rsidRDefault="00DD3013" w:rsidP="006402D2">
      <w:pPr>
        <w:numPr>
          <w:ilvl w:val="0"/>
          <w:numId w:val="3"/>
        </w:numPr>
        <w:spacing w:before="100" w:beforeAutospacing="1" w:after="100" w:afterAutospacing="1" w:line="360" w:lineRule="auto"/>
        <w:rPr>
          <w:rFonts w:ascii="Arial" w:eastAsia="Times New Roman" w:hAnsi="Arial" w:cs="Arial"/>
          <w:kern w:val="0"/>
          <w:sz w:val="22"/>
          <w:szCs w:val="22"/>
          <w:lang w:eastAsia="en-GB"/>
          <w14:ligatures w14:val="none"/>
        </w:rPr>
      </w:pPr>
      <w:r w:rsidRPr="006402D2">
        <w:rPr>
          <w:rFonts w:ascii="Arial" w:eastAsia="Times New Roman" w:hAnsi="Arial" w:cs="Arial"/>
          <w:b/>
          <w:bCs/>
          <w:kern w:val="0"/>
          <w:sz w:val="22"/>
          <w:szCs w:val="22"/>
          <w:lang w:eastAsia="en-GB"/>
          <w14:ligatures w14:val="none"/>
        </w:rPr>
        <w:t>Specific:</w:t>
      </w:r>
      <w:r w:rsidRPr="006402D2">
        <w:rPr>
          <w:rFonts w:ascii="Arial" w:eastAsia="Times New Roman" w:hAnsi="Arial" w:cs="Arial"/>
          <w:kern w:val="0"/>
          <w:sz w:val="22"/>
          <w:szCs w:val="22"/>
          <w:lang w:eastAsia="en-GB"/>
          <w14:ligatures w14:val="none"/>
        </w:rPr>
        <w:t xml:space="preserve"> Increase weekly total sales revenue by 20% within three months.</w:t>
      </w:r>
    </w:p>
    <w:p w14:paraId="603036D0" w14:textId="77777777" w:rsidR="00DD3013" w:rsidRPr="006402D2" w:rsidRDefault="00DD3013" w:rsidP="006402D2">
      <w:pPr>
        <w:numPr>
          <w:ilvl w:val="0"/>
          <w:numId w:val="3"/>
        </w:numPr>
        <w:spacing w:before="100" w:beforeAutospacing="1" w:after="100" w:afterAutospacing="1" w:line="360" w:lineRule="auto"/>
        <w:rPr>
          <w:rFonts w:ascii="Arial" w:eastAsia="Times New Roman" w:hAnsi="Arial" w:cs="Arial"/>
          <w:kern w:val="0"/>
          <w:sz w:val="22"/>
          <w:szCs w:val="22"/>
          <w:lang w:eastAsia="en-GB"/>
          <w14:ligatures w14:val="none"/>
        </w:rPr>
      </w:pPr>
      <w:r w:rsidRPr="006402D2">
        <w:rPr>
          <w:rFonts w:ascii="Arial" w:eastAsia="Times New Roman" w:hAnsi="Arial" w:cs="Arial"/>
          <w:b/>
          <w:bCs/>
          <w:kern w:val="0"/>
          <w:sz w:val="22"/>
          <w:szCs w:val="22"/>
          <w:lang w:eastAsia="en-GB"/>
          <w14:ligatures w14:val="none"/>
        </w:rPr>
        <w:t>Measurable:</w:t>
      </w:r>
      <w:r w:rsidRPr="006402D2">
        <w:rPr>
          <w:rFonts w:ascii="Arial" w:eastAsia="Times New Roman" w:hAnsi="Arial" w:cs="Arial"/>
          <w:kern w:val="0"/>
          <w:sz w:val="22"/>
          <w:szCs w:val="22"/>
          <w:lang w:eastAsia="en-GB"/>
          <w14:ligatures w14:val="none"/>
        </w:rPr>
        <w:t xml:space="preserve"> Track revenue per channel via app reports and form submissions.</w:t>
      </w:r>
    </w:p>
    <w:p w14:paraId="34B3C0C6" w14:textId="77777777" w:rsidR="00DD3013" w:rsidRPr="006402D2" w:rsidRDefault="00DD3013" w:rsidP="006402D2">
      <w:pPr>
        <w:numPr>
          <w:ilvl w:val="0"/>
          <w:numId w:val="3"/>
        </w:numPr>
        <w:spacing w:before="100" w:beforeAutospacing="1" w:after="100" w:afterAutospacing="1" w:line="360" w:lineRule="auto"/>
        <w:rPr>
          <w:rFonts w:ascii="Arial" w:eastAsia="Times New Roman" w:hAnsi="Arial" w:cs="Arial"/>
          <w:kern w:val="0"/>
          <w:sz w:val="22"/>
          <w:szCs w:val="22"/>
          <w:lang w:eastAsia="en-GB"/>
          <w14:ligatures w14:val="none"/>
        </w:rPr>
      </w:pPr>
      <w:r w:rsidRPr="006402D2">
        <w:rPr>
          <w:rFonts w:ascii="Arial" w:eastAsia="Times New Roman" w:hAnsi="Arial" w:cs="Arial"/>
          <w:b/>
          <w:bCs/>
          <w:kern w:val="0"/>
          <w:sz w:val="22"/>
          <w:szCs w:val="22"/>
          <w:lang w:eastAsia="en-GB"/>
          <w14:ligatures w14:val="none"/>
        </w:rPr>
        <w:t>Achievable:</w:t>
      </w:r>
      <w:r w:rsidRPr="006402D2">
        <w:rPr>
          <w:rFonts w:ascii="Arial" w:eastAsia="Times New Roman" w:hAnsi="Arial" w:cs="Arial"/>
          <w:kern w:val="0"/>
          <w:sz w:val="22"/>
          <w:szCs w:val="22"/>
          <w:lang w:eastAsia="en-GB"/>
          <w14:ligatures w14:val="none"/>
        </w:rPr>
        <w:t xml:space="preserve"> Customer interest and OECD data (15–30% increases for SMEs adopting digital channels) support a realistic 20% uplift.</w:t>
      </w:r>
    </w:p>
    <w:p w14:paraId="6EF74564" w14:textId="77777777" w:rsidR="00DD3013" w:rsidRPr="006402D2" w:rsidRDefault="00DD3013" w:rsidP="006402D2">
      <w:pPr>
        <w:numPr>
          <w:ilvl w:val="0"/>
          <w:numId w:val="3"/>
        </w:numPr>
        <w:spacing w:before="100" w:beforeAutospacing="1" w:after="100" w:afterAutospacing="1" w:line="360" w:lineRule="auto"/>
        <w:rPr>
          <w:rFonts w:ascii="Arial" w:eastAsia="Times New Roman" w:hAnsi="Arial" w:cs="Arial"/>
          <w:kern w:val="0"/>
          <w:sz w:val="22"/>
          <w:szCs w:val="22"/>
          <w:lang w:eastAsia="en-GB"/>
          <w14:ligatures w14:val="none"/>
        </w:rPr>
      </w:pPr>
      <w:r w:rsidRPr="006402D2">
        <w:rPr>
          <w:rFonts w:ascii="Arial" w:eastAsia="Times New Roman" w:hAnsi="Arial" w:cs="Arial"/>
          <w:b/>
          <w:bCs/>
          <w:kern w:val="0"/>
          <w:sz w:val="22"/>
          <w:szCs w:val="22"/>
          <w:lang w:eastAsia="en-GB"/>
          <w14:ligatures w14:val="none"/>
        </w:rPr>
        <w:t>Relevant:</w:t>
      </w:r>
      <w:r w:rsidRPr="006402D2">
        <w:rPr>
          <w:rFonts w:ascii="Arial" w:eastAsia="Times New Roman" w:hAnsi="Arial" w:cs="Arial"/>
          <w:kern w:val="0"/>
          <w:sz w:val="22"/>
          <w:szCs w:val="22"/>
          <w:lang w:eastAsia="en-GB"/>
          <w14:ligatures w14:val="none"/>
        </w:rPr>
        <w:t xml:space="preserve"> Directly addresses the sales shortfall without relying on footfall recovery.</w:t>
      </w:r>
    </w:p>
    <w:p w14:paraId="1F2E08E3" w14:textId="77777777" w:rsidR="00DD3013" w:rsidRPr="006402D2" w:rsidRDefault="00DD3013" w:rsidP="006402D2">
      <w:pPr>
        <w:numPr>
          <w:ilvl w:val="0"/>
          <w:numId w:val="3"/>
        </w:numPr>
        <w:spacing w:before="100" w:beforeAutospacing="1" w:after="100" w:afterAutospacing="1" w:line="360" w:lineRule="auto"/>
        <w:rPr>
          <w:rFonts w:ascii="Arial" w:eastAsia="Times New Roman" w:hAnsi="Arial" w:cs="Arial"/>
          <w:kern w:val="0"/>
          <w:sz w:val="22"/>
          <w:szCs w:val="22"/>
          <w:lang w:eastAsia="en-GB"/>
          <w14:ligatures w14:val="none"/>
        </w:rPr>
      </w:pPr>
      <w:r w:rsidRPr="006402D2">
        <w:rPr>
          <w:rFonts w:ascii="Arial" w:eastAsia="Times New Roman" w:hAnsi="Arial" w:cs="Arial"/>
          <w:b/>
          <w:bCs/>
          <w:kern w:val="0"/>
          <w:sz w:val="22"/>
          <w:szCs w:val="22"/>
          <w:lang w:eastAsia="en-GB"/>
          <w14:ligatures w14:val="none"/>
        </w:rPr>
        <w:t>Time</w:t>
      </w:r>
      <w:r w:rsidRPr="006402D2">
        <w:rPr>
          <w:rFonts w:ascii="Arial" w:eastAsia="Times New Roman" w:hAnsi="Arial" w:cs="Arial"/>
          <w:b/>
          <w:bCs/>
          <w:kern w:val="0"/>
          <w:sz w:val="22"/>
          <w:szCs w:val="22"/>
          <w:lang w:eastAsia="en-GB"/>
          <w14:ligatures w14:val="none"/>
        </w:rPr>
        <w:noBreakHyphen/>
        <w:t>Bound:</w:t>
      </w:r>
      <w:r w:rsidRPr="006402D2">
        <w:rPr>
          <w:rFonts w:ascii="Arial" w:eastAsia="Times New Roman" w:hAnsi="Arial" w:cs="Arial"/>
          <w:kern w:val="0"/>
          <w:sz w:val="22"/>
          <w:szCs w:val="22"/>
          <w:lang w:eastAsia="en-GB"/>
          <w14:ligatures w14:val="none"/>
        </w:rPr>
        <w:t xml:space="preserve"> Achieve within 90 days of launch, providing urgency and a clear evaluation point.</w:t>
      </w:r>
    </w:p>
    <w:p w14:paraId="32380CED" w14:textId="77777777" w:rsidR="00DD3013" w:rsidRPr="006402D2" w:rsidRDefault="00DD3013" w:rsidP="006402D2">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69C79C61" w14:textId="77777777" w:rsidR="00DD3013" w:rsidRDefault="00DD3013">
      <w:pPr>
        <w:rPr>
          <w:rFonts w:ascii="Times New Roman" w:eastAsia="Times New Roman" w:hAnsi="Times New Roman" w:cs="Times New Roman"/>
          <w:b/>
          <w:bCs/>
          <w:kern w:val="36"/>
          <w:sz w:val="48"/>
          <w:szCs w:val="48"/>
          <w:lang w:eastAsia="en-GB"/>
          <w14:ligatures w14:val="none"/>
        </w:rPr>
      </w:pPr>
      <w:r>
        <w:rPr>
          <w:rFonts w:ascii="Times New Roman" w:eastAsia="Times New Roman" w:hAnsi="Times New Roman" w:cs="Times New Roman"/>
          <w:b/>
          <w:bCs/>
          <w:kern w:val="36"/>
          <w:sz w:val="48"/>
          <w:szCs w:val="48"/>
          <w:lang w:eastAsia="en-GB"/>
          <w14:ligatures w14:val="none"/>
        </w:rPr>
        <w:br w:type="page"/>
      </w:r>
    </w:p>
    <w:p w14:paraId="6776C3B6" w14:textId="77777777" w:rsidR="00DD3013" w:rsidRPr="002A6453" w:rsidRDefault="00DD3013" w:rsidP="00DD301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bookmarkStart w:id="10" w:name="_Toc235037104"/>
      <w:r w:rsidRPr="002A6453">
        <w:rPr>
          <w:rFonts w:ascii="Times New Roman" w:eastAsia="Times New Roman" w:hAnsi="Times New Roman" w:cs="Times New Roman"/>
          <w:b/>
          <w:bCs/>
          <w:kern w:val="36"/>
          <w:sz w:val="48"/>
          <w:szCs w:val="48"/>
          <w:lang w:eastAsia="en-GB"/>
          <w14:ligatures w14:val="none"/>
        </w:rPr>
        <w:t>6. Conclusion</w:t>
      </w:r>
      <w:bookmarkEnd w:id="10"/>
    </w:p>
    <w:p w14:paraId="523F1D9E" w14:textId="77777777" w:rsidR="00DD3013" w:rsidRPr="00BF5969" w:rsidRDefault="00DD3013" w:rsidP="00BF5969">
      <w:pPr>
        <w:spacing w:before="100" w:beforeAutospacing="1" w:after="100" w:afterAutospacing="1" w:line="360" w:lineRule="auto"/>
        <w:rPr>
          <w:rFonts w:ascii="Arial" w:eastAsia="Times New Roman" w:hAnsi="Arial" w:cs="Arial"/>
          <w:kern w:val="0"/>
          <w:sz w:val="22"/>
          <w:szCs w:val="22"/>
          <w:lang w:eastAsia="en-GB"/>
          <w14:ligatures w14:val="none"/>
        </w:rPr>
      </w:pPr>
      <w:r w:rsidRPr="00BF5969">
        <w:rPr>
          <w:rFonts w:ascii="Arial" w:eastAsia="Times New Roman" w:hAnsi="Arial" w:cs="Arial"/>
          <w:kern w:val="0"/>
          <w:sz w:val="22"/>
          <w:szCs w:val="22"/>
          <w:lang w:eastAsia="en-GB"/>
          <w14:ligatures w14:val="none"/>
        </w:rPr>
        <w:t>Sales remain 25% below 2019 levels due to permanent footfall decline and hybrid working. Many loyal customers would buy if delivery existed—the largest missed opportunity. Phone pre</w:t>
      </w:r>
      <w:r w:rsidRPr="00BF5969">
        <w:rPr>
          <w:rFonts w:ascii="Arial" w:eastAsia="Times New Roman" w:hAnsi="Arial" w:cs="Arial"/>
          <w:kern w:val="0"/>
          <w:sz w:val="22"/>
          <w:szCs w:val="22"/>
          <w:lang w:eastAsia="en-GB"/>
          <w14:ligatures w14:val="none"/>
        </w:rPr>
        <w:noBreakHyphen/>
        <w:t>orders fail because Basil cannot answer while baking. Solution A scored +18 in the PMI, outperforming Solution B (+10), and directly addresses structural demand changes. A one</w:t>
      </w:r>
      <w:r w:rsidRPr="00BF5969">
        <w:rPr>
          <w:rFonts w:ascii="Arial" w:eastAsia="Times New Roman" w:hAnsi="Arial" w:cs="Arial"/>
          <w:kern w:val="0"/>
          <w:sz w:val="22"/>
          <w:szCs w:val="22"/>
          <w:lang w:eastAsia="en-GB"/>
          <w14:ligatures w14:val="none"/>
        </w:rPr>
        <w:noBreakHyphen/>
        <w:t>week implementation plan using free tools is feasible and supported by a KPI and SMART objective targeting a 20% sales increase within three months. The plan can be monitored through KPIs, direct observation, and regular review cycles.</w:t>
      </w:r>
    </w:p>
    <w:p w14:paraId="5A6023F1" w14:textId="77777777" w:rsidR="00DD3013" w:rsidRPr="00BF5969" w:rsidRDefault="00DD3013" w:rsidP="00BF5969">
      <w:pPr>
        <w:spacing w:before="100" w:beforeAutospacing="1" w:after="100" w:afterAutospacing="1" w:line="360" w:lineRule="auto"/>
        <w:outlineLvl w:val="0"/>
        <w:rPr>
          <w:rFonts w:ascii="Arial" w:eastAsia="Times New Roman" w:hAnsi="Arial" w:cs="Arial"/>
          <w:kern w:val="0"/>
          <w:sz w:val="22"/>
          <w:szCs w:val="22"/>
          <w:lang w:eastAsia="en-GB"/>
          <w14:ligatures w14:val="none"/>
        </w:rPr>
      </w:pPr>
    </w:p>
    <w:p w14:paraId="354FC3D2" w14:textId="77777777" w:rsidR="00DD3013" w:rsidRPr="00512868" w:rsidRDefault="00DD3013" w:rsidP="00DD3013">
      <w:pPr>
        <w:spacing w:before="100" w:beforeAutospacing="1" w:after="100" w:afterAutospacing="1" w:line="240" w:lineRule="auto"/>
        <w:rPr>
          <w:rFonts w:ascii="Times New Roman" w:eastAsia="Times New Roman" w:hAnsi="Times New Roman" w:cs="Times New Roman"/>
          <w:kern w:val="0"/>
          <w:lang w:eastAsia="en-GB"/>
          <w14:ligatures w14:val="none"/>
        </w:rPr>
      </w:pPr>
      <w:r w:rsidRPr="00512868">
        <w:rPr>
          <w:rFonts w:ascii="Times New Roman" w:eastAsia="Times New Roman" w:hAnsi="Times New Roman" w:cs="Times New Roman"/>
          <w:kern w:val="0"/>
          <w:lang w:eastAsia="en-GB"/>
          <w14:ligatures w14:val="none"/>
        </w:rPr>
        <w:t>.</w:t>
      </w:r>
    </w:p>
    <w:p w14:paraId="4C83F32B" w14:textId="47C02D65" w:rsidR="00323830" w:rsidRDefault="00323830" w:rsidP="00BC165D">
      <w:pPr>
        <w:spacing w:line="360" w:lineRule="auto"/>
        <w:rPr>
          <w:rFonts w:ascii="Arial" w:hAnsi="Arial" w:cs="Arial"/>
          <w:sz w:val="22"/>
          <w:szCs w:val="22"/>
        </w:rPr>
      </w:pPr>
    </w:p>
    <w:p w14:paraId="329A50F6" w14:textId="77777777" w:rsidR="00323830" w:rsidRDefault="00323830">
      <w:pPr>
        <w:rPr>
          <w:rFonts w:ascii="Arial" w:hAnsi="Arial" w:cs="Arial"/>
          <w:sz w:val="22"/>
          <w:szCs w:val="22"/>
        </w:rPr>
      </w:pPr>
      <w:r>
        <w:rPr>
          <w:rFonts w:ascii="Arial" w:hAnsi="Arial" w:cs="Arial"/>
          <w:sz w:val="22"/>
          <w:szCs w:val="22"/>
        </w:rPr>
        <w:br w:type="page"/>
      </w:r>
    </w:p>
    <w:p w14:paraId="4610B107" w14:textId="35D971DF" w:rsidR="00DB0D79" w:rsidRPr="00DB0D79" w:rsidRDefault="004560D0" w:rsidP="00DB0D79">
      <w:pPr>
        <w:keepNext/>
        <w:keepLines/>
        <w:spacing w:before="360" w:after="80" w:line="259" w:lineRule="auto"/>
        <w:ind w:left="432" w:hanging="432"/>
        <w:outlineLvl w:val="0"/>
        <w:rPr>
          <w:rFonts w:ascii="Aptos Display" w:eastAsia="Yu Gothic Light" w:hAnsi="Aptos Display" w:cs="Times New Roman"/>
          <w:color w:val="0F4761"/>
          <w:sz w:val="40"/>
          <w:szCs w:val="40"/>
        </w:rPr>
      </w:pPr>
      <w:bookmarkStart w:id="11" w:name="_Toc234415578"/>
      <w:bookmarkStart w:id="12" w:name="_Toc235037105"/>
      <w:r>
        <w:rPr>
          <w:rFonts w:ascii="Aptos Display" w:eastAsia="Yu Gothic Light" w:hAnsi="Aptos Display" w:cs="Times New Roman"/>
          <w:color w:val="0F4761"/>
          <w:sz w:val="40"/>
          <w:szCs w:val="40"/>
        </w:rPr>
        <w:t xml:space="preserve">7 </w:t>
      </w:r>
      <w:r w:rsidR="00DB0D79" w:rsidRPr="00DB0D79">
        <w:rPr>
          <w:rFonts w:ascii="Aptos Display" w:eastAsia="Yu Gothic Light" w:hAnsi="Aptos Display" w:cs="Times New Roman"/>
          <w:color w:val="0F4761"/>
          <w:sz w:val="40"/>
          <w:szCs w:val="40"/>
        </w:rPr>
        <w:t>List of References</w:t>
      </w:r>
      <w:bookmarkEnd w:id="11"/>
      <w:bookmarkEnd w:id="12"/>
    </w:p>
    <w:p w14:paraId="09642539" w14:textId="77777777" w:rsidR="00DB0D79" w:rsidRPr="007702F3" w:rsidRDefault="00DB0D79" w:rsidP="007702F3">
      <w:pPr>
        <w:numPr>
          <w:ilvl w:val="0"/>
          <w:numId w:val="4"/>
        </w:numPr>
        <w:spacing w:line="360" w:lineRule="auto"/>
        <w:contextualSpacing/>
        <w:rPr>
          <w:rFonts w:ascii="Arial" w:eastAsia="Aptos" w:hAnsi="Arial" w:cs="Arial"/>
          <w:sz w:val="22"/>
          <w:szCs w:val="22"/>
        </w:rPr>
      </w:pPr>
      <w:r w:rsidRPr="007702F3">
        <w:rPr>
          <w:rFonts w:ascii="Arial" w:eastAsia="Aptos" w:hAnsi="Arial" w:cs="Arial"/>
          <w:sz w:val="22"/>
          <w:szCs w:val="22"/>
        </w:rPr>
        <w:t xml:space="preserve">Brooks, I., Weatherston, J. and Wilkinson, G. (2011) </w:t>
      </w:r>
      <w:r w:rsidRPr="007702F3">
        <w:rPr>
          <w:rFonts w:ascii="Arial" w:eastAsia="Aptos" w:hAnsi="Arial" w:cs="Arial"/>
          <w:i/>
          <w:iCs/>
          <w:sz w:val="22"/>
          <w:szCs w:val="22"/>
        </w:rPr>
        <w:t xml:space="preserve">The international business environment: challenges and changes. </w:t>
      </w:r>
      <w:r w:rsidRPr="007702F3">
        <w:rPr>
          <w:rFonts w:ascii="Arial" w:eastAsia="Aptos" w:hAnsi="Arial" w:cs="Arial"/>
          <w:sz w:val="22"/>
          <w:szCs w:val="22"/>
        </w:rPr>
        <w:t xml:space="preserve">2nd </w:t>
      </w:r>
      <w:proofErr w:type="spellStart"/>
      <w:r w:rsidRPr="007702F3">
        <w:rPr>
          <w:rFonts w:ascii="Arial" w:eastAsia="Aptos" w:hAnsi="Arial" w:cs="Arial"/>
          <w:sz w:val="22"/>
          <w:szCs w:val="22"/>
        </w:rPr>
        <w:t>edn</w:t>
      </w:r>
      <w:proofErr w:type="spellEnd"/>
      <w:r w:rsidRPr="007702F3">
        <w:rPr>
          <w:rFonts w:ascii="Arial" w:eastAsia="Aptos" w:hAnsi="Arial" w:cs="Arial"/>
          <w:sz w:val="22"/>
          <w:szCs w:val="22"/>
        </w:rPr>
        <w:t>. Harlow: Financial Times/Prentice-Hall.</w:t>
      </w:r>
    </w:p>
    <w:p w14:paraId="61F4C0B7" w14:textId="77777777" w:rsidR="00DB0D79" w:rsidRPr="007702F3" w:rsidRDefault="00DB0D79" w:rsidP="007702F3">
      <w:pPr>
        <w:spacing w:line="360" w:lineRule="auto"/>
        <w:rPr>
          <w:rFonts w:ascii="Arial" w:eastAsia="Aptos" w:hAnsi="Arial" w:cs="Arial"/>
          <w:sz w:val="22"/>
          <w:szCs w:val="22"/>
        </w:rPr>
      </w:pPr>
    </w:p>
    <w:p w14:paraId="0592117D" w14:textId="77777777" w:rsidR="00DB0D79" w:rsidRPr="007702F3" w:rsidRDefault="00DB0D79" w:rsidP="007702F3">
      <w:pPr>
        <w:numPr>
          <w:ilvl w:val="0"/>
          <w:numId w:val="4"/>
        </w:numPr>
        <w:spacing w:line="360" w:lineRule="auto"/>
        <w:contextualSpacing/>
        <w:rPr>
          <w:rFonts w:ascii="Arial" w:eastAsia="Aptos" w:hAnsi="Arial" w:cs="Arial"/>
          <w:sz w:val="22"/>
          <w:szCs w:val="22"/>
        </w:rPr>
      </w:pPr>
      <w:r w:rsidRPr="007702F3">
        <w:rPr>
          <w:rFonts w:ascii="Arial" w:eastAsia="Aptos" w:hAnsi="Arial" w:cs="Arial"/>
          <w:sz w:val="22"/>
          <w:szCs w:val="22"/>
        </w:rPr>
        <w:t xml:space="preserve">De Bono, E. (1982) </w:t>
      </w:r>
      <w:r w:rsidRPr="007702F3">
        <w:rPr>
          <w:rFonts w:ascii="Arial" w:eastAsia="Aptos" w:hAnsi="Arial" w:cs="Arial"/>
          <w:i/>
          <w:iCs/>
          <w:sz w:val="22"/>
          <w:szCs w:val="22"/>
        </w:rPr>
        <w:t>De Bono’s thinking course</w:t>
      </w:r>
      <w:r w:rsidRPr="007702F3">
        <w:rPr>
          <w:rFonts w:ascii="Arial" w:eastAsia="Aptos" w:hAnsi="Arial" w:cs="Arial"/>
          <w:sz w:val="22"/>
          <w:szCs w:val="22"/>
        </w:rPr>
        <w:t>. London: British Broadcasting Corporation.</w:t>
      </w:r>
    </w:p>
    <w:p w14:paraId="4FB59631" w14:textId="77777777" w:rsidR="00DB0D79" w:rsidRPr="007702F3" w:rsidRDefault="00DB0D79" w:rsidP="007702F3">
      <w:pPr>
        <w:spacing w:line="360" w:lineRule="auto"/>
        <w:rPr>
          <w:rFonts w:ascii="Arial" w:eastAsia="Aptos" w:hAnsi="Arial" w:cs="Arial"/>
          <w:sz w:val="22"/>
          <w:szCs w:val="22"/>
        </w:rPr>
      </w:pPr>
    </w:p>
    <w:p w14:paraId="044FAEF8" w14:textId="77777777" w:rsidR="00DB0D79" w:rsidRPr="007702F3" w:rsidRDefault="00DB0D79" w:rsidP="007702F3">
      <w:pPr>
        <w:numPr>
          <w:ilvl w:val="0"/>
          <w:numId w:val="4"/>
        </w:numPr>
        <w:spacing w:line="360" w:lineRule="auto"/>
        <w:contextualSpacing/>
        <w:rPr>
          <w:rFonts w:ascii="Arial" w:eastAsia="Aptos" w:hAnsi="Arial" w:cs="Arial"/>
          <w:sz w:val="22"/>
          <w:szCs w:val="22"/>
        </w:rPr>
      </w:pPr>
      <w:r w:rsidRPr="007702F3">
        <w:rPr>
          <w:rFonts w:ascii="Arial" w:eastAsia="Aptos" w:hAnsi="Arial" w:cs="Arial"/>
          <w:sz w:val="22"/>
          <w:szCs w:val="22"/>
        </w:rPr>
        <w:t xml:space="preserve">Department for Business and Trade (2026) Digital Adoption Taskforce: 2026 Update. Available at: </w:t>
      </w:r>
      <w:hyperlink r:id="rId9" w:history="1">
        <w:r w:rsidRPr="007702F3">
          <w:rPr>
            <w:rFonts w:ascii="Arial" w:eastAsia="Aptos" w:hAnsi="Arial" w:cs="Arial"/>
            <w:color w:val="467886"/>
            <w:sz w:val="22"/>
            <w:szCs w:val="22"/>
            <w:u w:val="single"/>
          </w:rPr>
          <w:t>SME Digital Adoption Taskforce: 2026 update - GOV.UK</w:t>
        </w:r>
      </w:hyperlink>
      <w:r w:rsidRPr="007702F3">
        <w:rPr>
          <w:rFonts w:ascii="Arial" w:eastAsia="Aptos" w:hAnsi="Arial" w:cs="Arial"/>
          <w:sz w:val="22"/>
          <w:szCs w:val="22"/>
        </w:rPr>
        <w:t xml:space="preserve">   </w:t>
      </w:r>
    </w:p>
    <w:p w14:paraId="7FF81969" w14:textId="77777777" w:rsidR="00DB0D79" w:rsidRPr="007702F3" w:rsidRDefault="00DB0D79" w:rsidP="007702F3">
      <w:pPr>
        <w:spacing w:line="360" w:lineRule="auto"/>
        <w:rPr>
          <w:rFonts w:ascii="Arial" w:eastAsia="Aptos" w:hAnsi="Arial" w:cs="Arial"/>
          <w:sz w:val="22"/>
          <w:szCs w:val="22"/>
        </w:rPr>
      </w:pPr>
    </w:p>
    <w:p w14:paraId="6BF3CF9F" w14:textId="77777777" w:rsidR="00DB0D79" w:rsidRPr="007702F3" w:rsidRDefault="00DB0D79" w:rsidP="007702F3">
      <w:pPr>
        <w:numPr>
          <w:ilvl w:val="0"/>
          <w:numId w:val="4"/>
        </w:numPr>
        <w:spacing w:line="360" w:lineRule="auto"/>
        <w:contextualSpacing/>
        <w:rPr>
          <w:rFonts w:ascii="Arial" w:eastAsia="Aptos" w:hAnsi="Arial" w:cs="Arial"/>
          <w:sz w:val="22"/>
          <w:szCs w:val="22"/>
        </w:rPr>
      </w:pPr>
      <w:proofErr w:type="spellStart"/>
      <w:r w:rsidRPr="007702F3">
        <w:rPr>
          <w:rFonts w:ascii="Arial" w:eastAsia="Aptos" w:hAnsi="Arial" w:cs="Arial"/>
          <w:sz w:val="22"/>
          <w:szCs w:val="22"/>
        </w:rPr>
        <w:t>Deliverect</w:t>
      </w:r>
      <w:proofErr w:type="spellEnd"/>
      <w:r w:rsidRPr="007702F3">
        <w:rPr>
          <w:rFonts w:ascii="Arial" w:eastAsia="Aptos" w:hAnsi="Arial" w:cs="Arial"/>
          <w:sz w:val="22"/>
          <w:szCs w:val="22"/>
        </w:rPr>
        <w:t xml:space="preserve"> (2025) Third party or in</w:t>
      </w:r>
      <w:r w:rsidRPr="007702F3">
        <w:rPr>
          <w:rFonts w:ascii="Cambria Math" w:eastAsia="Aptos" w:hAnsi="Cambria Math" w:cs="Cambria Math"/>
          <w:sz w:val="22"/>
          <w:szCs w:val="22"/>
        </w:rPr>
        <w:t>‑</w:t>
      </w:r>
      <w:r w:rsidRPr="007702F3">
        <w:rPr>
          <w:rFonts w:ascii="Arial" w:eastAsia="Aptos" w:hAnsi="Arial" w:cs="Arial"/>
          <w:sz w:val="22"/>
          <w:szCs w:val="22"/>
        </w:rPr>
        <w:t xml:space="preserve">house delivery: pros and cons. Available at: </w:t>
      </w:r>
      <w:hyperlink r:id="rId10" w:history="1">
        <w:proofErr w:type="spellStart"/>
        <w:r w:rsidRPr="007702F3">
          <w:rPr>
            <w:rFonts w:ascii="Arial" w:eastAsia="Aptos" w:hAnsi="Arial" w:cs="Arial"/>
            <w:color w:val="467886"/>
            <w:sz w:val="22"/>
            <w:szCs w:val="22"/>
            <w:u w:val="single"/>
          </w:rPr>
          <w:t>Deliverect</w:t>
        </w:r>
        <w:proofErr w:type="spellEnd"/>
        <w:r w:rsidRPr="007702F3">
          <w:rPr>
            <w:rFonts w:ascii="Arial" w:eastAsia="Aptos" w:hAnsi="Arial" w:cs="Arial"/>
            <w:color w:val="467886"/>
            <w:sz w:val="22"/>
            <w:szCs w:val="22"/>
            <w:u w:val="single"/>
          </w:rPr>
          <w:t xml:space="preserve"> UK | Third-Party or In-House Delivery: Pros and Cons (2025)</w:t>
        </w:r>
      </w:hyperlink>
      <w:r w:rsidRPr="007702F3">
        <w:rPr>
          <w:rFonts w:ascii="Arial" w:eastAsia="Aptos" w:hAnsi="Arial" w:cs="Arial"/>
          <w:sz w:val="22"/>
          <w:szCs w:val="22"/>
        </w:rPr>
        <w:t xml:space="preserve"> (15th June 2026).</w:t>
      </w:r>
    </w:p>
    <w:p w14:paraId="0370F7FB" w14:textId="77777777" w:rsidR="00DB0D79" w:rsidRPr="007702F3" w:rsidRDefault="00DB0D79" w:rsidP="007702F3">
      <w:pPr>
        <w:spacing w:line="360" w:lineRule="auto"/>
        <w:rPr>
          <w:rFonts w:ascii="Arial" w:eastAsia="Aptos" w:hAnsi="Arial" w:cs="Arial"/>
          <w:sz w:val="22"/>
          <w:szCs w:val="22"/>
        </w:rPr>
      </w:pPr>
    </w:p>
    <w:p w14:paraId="1FE61D58" w14:textId="77777777" w:rsidR="00DB0D79" w:rsidRPr="007702F3" w:rsidRDefault="00DB0D79" w:rsidP="007702F3">
      <w:pPr>
        <w:numPr>
          <w:ilvl w:val="0"/>
          <w:numId w:val="4"/>
        </w:numPr>
        <w:spacing w:line="360" w:lineRule="auto"/>
        <w:contextualSpacing/>
        <w:rPr>
          <w:rFonts w:ascii="Arial" w:eastAsia="Aptos" w:hAnsi="Arial" w:cs="Arial"/>
          <w:sz w:val="22"/>
          <w:szCs w:val="22"/>
        </w:rPr>
      </w:pPr>
      <w:r w:rsidRPr="007702F3">
        <w:rPr>
          <w:rFonts w:ascii="Arial" w:eastAsia="Aptos" w:hAnsi="Arial" w:cs="Arial"/>
          <w:sz w:val="22"/>
          <w:szCs w:val="22"/>
        </w:rPr>
        <w:t xml:space="preserve">Flexible Learning (2007) </w:t>
      </w:r>
      <w:r w:rsidRPr="007702F3">
        <w:rPr>
          <w:rFonts w:ascii="Arial" w:eastAsia="Aptos" w:hAnsi="Arial" w:cs="Arial"/>
          <w:i/>
          <w:iCs/>
          <w:sz w:val="22"/>
          <w:szCs w:val="22"/>
        </w:rPr>
        <w:t>Solving problems and making decisions</w:t>
      </w:r>
      <w:r w:rsidRPr="007702F3">
        <w:rPr>
          <w:rFonts w:ascii="Arial" w:eastAsia="Aptos" w:hAnsi="Arial" w:cs="Arial"/>
          <w:sz w:val="22"/>
          <w:szCs w:val="22"/>
        </w:rPr>
        <w:t xml:space="preserve">. 5th </w:t>
      </w:r>
      <w:proofErr w:type="spellStart"/>
      <w:r w:rsidRPr="007702F3">
        <w:rPr>
          <w:rFonts w:ascii="Arial" w:eastAsia="Aptos" w:hAnsi="Arial" w:cs="Arial"/>
          <w:sz w:val="22"/>
          <w:szCs w:val="22"/>
        </w:rPr>
        <w:t>edn</w:t>
      </w:r>
      <w:proofErr w:type="spellEnd"/>
      <w:r w:rsidRPr="007702F3">
        <w:rPr>
          <w:rFonts w:ascii="Arial" w:eastAsia="Aptos" w:hAnsi="Arial" w:cs="Arial"/>
          <w:sz w:val="22"/>
          <w:szCs w:val="22"/>
        </w:rPr>
        <w:t>. Amsterdam: Pergamon.</w:t>
      </w:r>
    </w:p>
    <w:p w14:paraId="5A00858B" w14:textId="77777777" w:rsidR="00DB0D79" w:rsidRPr="00DB0D79" w:rsidRDefault="00DB0D79" w:rsidP="00DB0D79">
      <w:pPr>
        <w:spacing w:line="259" w:lineRule="auto"/>
        <w:rPr>
          <w:rFonts w:ascii="Aptos" w:eastAsia="Aptos" w:hAnsi="Aptos" w:cs="Arial"/>
          <w:sz w:val="22"/>
          <w:szCs w:val="22"/>
        </w:rPr>
      </w:pPr>
    </w:p>
    <w:p w14:paraId="611017C3" w14:textId="77777777" w:rsidR="00DB0D79" w:rsidRPr="007702F3" w:rsidRDefault="00DB0D79" w:rsidP="007702F3">
      <w:pPr>
        <w:numPr>
          <w:ilvl w:val="0"/>
          <w:numId w:val="4"/>
        </w:numPr>
        <w:spacing w:line="360" w:lineRule="auto"/>
        <w:contextualSpacing/>
        <w:rPr>
          <w:rFonts w:ascii="Arial" w:eastAsia="Aptos" w:hAnsi="Arial" w:cs="Arial"/>
          <w:sz w:val="22"/>
          <w:szCs w:val="22"/>
        </w:rPr>
      </w:pPr>
      <w:r w:rsidRPr="007702F3">
        <w:rPr>
          <w:rFonts w:ascii="Arial" w:eastAsia="Aptos" w:hAnsi="Arial" w:cs="Arial"/>
          <w:sz w:val="22"/>
          <w:szCs w:val="22"/>
        </w:rPr>
        <w:t xml:space="preserve">Institute of Leadership and Management (2013) </w:t>
      </w:r>
      <w:r w:rsidRPr="007702F3">
        <w:rPr>
          <w:rFonts w:ascii="Arial" w:eastAsia="Aptos" w:hAnsi="Arial" w:cs="Arial"/>
          <w:i/>
          <w:iCs/>
          <w:sz w:val="22"/>
          <w:szCs w:val="22"/>
        </w:rPr>
        <w:t xml:space="preserve">Super series: solving problems and decision making. </w:t>
      </w:r>
      <w:r w:rsidRPr="007702F3">
        <w:rPr>
          <w:rFonts w:ascii="Arial" w:eastAsia="Aptos" w:hAnsi="Arial" w:cs="Arial"/>
          <w:sz w:val="22"/>
          <w:szCs w:val="22"/>
        </w:rPr>
        <w:t xml:space="preserve">5th </w:t>
      </w:r>
      <w:proofErr w:type="spellStart"/>
      <w:r w:rsidRPr="007702F3">
        <w:rPr>
          <w:rFonts w:ascii="Arial" w:eastAsia="Aptos" w:hAnsi="Arial" w:cs="Arial"/>
          <w:sz w:val="22"/>
          <w:szCs w:val="22"/>
        </w:rPr>
        <w:t>edn</w:t>
      </w:r>
      <w:proofErr w:type="spellEnd"/>
      <w:r w:rsidRPr="007702F3">
        <w:rPr>
          <w:rFonts w:ascii="Arial" w:eastAsia="Aptos" w:hAnsi="Arial" w:cs="Arial"/>
          <w:sz w:val="22"/>
          <w:szCs w:val="22"/>
        </w:rPr>
        <w:t>. London: Routledge.</w:t>
      </w:r>
    </w:p>
    <w:p w14:paraId="416C6DC1" w14:textId="77777777" w:rsidR="00DB0D79" w:rsidRPr="007702F3" w:rsidRDefault="00DB0D79" w:rsidP="007702F3">
      <w:pPr>
        <w:spacing w:line="360" w:lineRule="auto"/>
        <w:ind w:left="720"/>
        <w:contextualSpacing/>
        <w:rPr>
          <w:rFonts w:ascii="Arial" w:eastAsia="Aptos" w:hAnsi="Arial" w:cs="Arial"/>
          <w:sz w:val="22"/>
          <w:szCs w:val="22"/>
        </w:rPr>
      </w:pPr>
    </w:p>
    <w:p w14:paraId="77BB5DC0" w14:textId="77777777" w:rsidR="00DB0D79" w:rsidRPr="007702F3" w:rsidRDefault="00DB0D79" w:rsidP="007702F3">
      <w:pPr>
        <w:numPr>
          <w:ilvl w:val="0"/>
          <w:numId w:val="4"/>
        </w:numPr>
        <w:spacing w:line="360" w:lineRule="auto"/>
        <w:contextualSpacing/>
        <w:rPr>
          <w:rFonts w:ascii="Arial" w:eastAsia="Aptos" w:hAnsi="Arial" w:cs="Arial"/>
          <w:sz w:val="22"/>
          <w:szCs w:val="22"/>
        </w:rPr>
      </w:pPr>
      <w:proofErr w:type="spellStart"/>
      <w:proofErr w:type="gramStart"/>
      <w:r w:rsidRPr="007702F3">
        <w:rPr>
          <w:rFonts w:ascii="Arial" w:eastAsia="Aptos" w:hAnsi="Arial" w:cs="Arial"/>
          <w:sz w:val="22"/>
          <w:szCs w:val="22"/>
        </w:rPr>
        <w:t>Ishikawa,K</w:t>
      </w:r>
      <w:proofErr w:type="spellEnd"/>
      <w:proofErr w:type="gramEnd"/>
      <w:r w:rsidRPr="007702F3">
        <w:rPr>
          <w:rFonts w:ascii="Arial" w:eastAsia="Aptos" w:hAnsi="Arial" w:cs="Arial"/>
          <w:sz w:val="22"/>
          <w:szCs w:val="22"/>
        </w:rPr>
        <w:t xml:space="preserve"> (1985</w:t>
      </w:r>
      <w:r w:rsidRPr="007702F3">
        <w:rPr>
          <w:rFonts w:ascii="Arial" w:eastAsia="Aptos" w:hAnsi="Arial" w:cs="Arial"/>
          <w:i/>
          <w:iCs/>
          <w:sz w:val="22"/>
          <w:szCs w:val="22"/>
        </w:rPr>
        <w:t>) What is Total Quality Control</w:t>
      </w:r>
      <w:r w:rsidRPr="007702F3">
        <w:rPr>
          <w:rFonts w:ascii="Arial" w:eastAsia="Aptos" w:hAnsi="Arial" w:cs="Arial"/>
          <w:sz w:val="22"/>
          <w:szCs w:val="22"/>
        </w:rPr>
        <w:t xml:space="preserve">? </w:t>
      </w:r>
      <w:r w:rsidRPr="007702F3">
        <w:rPr>
          <w:rFonts w:ascii="Arial" w:eastAsia="Aptos" w:hAnsi="Arial" w:cs="Arial"/>
          <w:i/>
          <w:iCs/>
          <w:sz w:val="22"/>
          <w:szCs w:val="22"/>
        </w:rPr>
        <w:t>The Japanese Way</w:t>
      </w:r>
      <w:r w:rsidRPr="007702F3">
        <w:rPr>
          <w:rFonts w:ascii="Arial" w:eastAsia="Aptos" w:hAnsi="Arial" w:cs="Arial"/>
          <w:sz w:val="22"/>
          <w:szCs w:val="22"/>
        </w:rPr>
        <w:t>. Englewood Cliffs, NJ: Prentice-Hall.</w:t>
      </w:r>
    </w:p>
    <w:p w14:paraId="6A088A61" w14:textId="77777777" w:rsidR="00DB0D79" w:rsidRPr="007702F3" w:rsidRDefault="00DB0D79" w:rsidP="007702F3">
      <w:pPr>
        <w:spacing w:line="360" w:lineRule="auto"/>
        <w:rPr>
          <w:rFonts w:ascii="Arial" w:eastAsia="Aptos" w:hAnsi="Arial" w:cs="Arial"/>
          <w:sz w:val="22"/>
          <w:szCs w:val="22"/>
        </w:rPr>
      </w:pPr>
    </w:p>
    <w:p w14:paraId="64B1A059" w14:textId="77777777" w:rsidR="00DB0D79" w:rsidRPr="007702F3" w:rsidRDefault="00DB0D79" w:rsidP="007702F3">
      <w:pPr>
        <w:numPr>
          <w:ilvl w:val="0"/>
          <w:numId w:val="4"/>
        </w:numPr>
        <w:spacing w:line="360" w:lineRule="auto"/>
        <w:contextualSpacing/>
        <w:rPr>
          <w:rFonts w:ascii="Arial" w:eastAsia="Aptos" w:hAnsi="Arial" w:cs="Arial"/>
          <w:sz w:val="22"/>
          <w:szCs w:val="22"/>
        </w:rPr>
      </w:pPr>
      <w:r w:rsidRPr="007702F3">
        <w:rPr>
          <w:rFonts w:ascii="Arial" w:eastAsia="Aptos" w:hAnsi="Arial" w:cs="Arial"/>
          <w:sz w:val="22"/>
          <w:szCs w:val="22"/>
        </w:rPr>
        <w:t xml:space="preserve">Kotter, J.P. (1996) </w:t>
      </w:r>
      <w:r w:rsidRPr="007702F3">
        <w:rPr>
          <w:rFonts w:ascii="Arial" w:eastAsia="Aptos" w:hAnsi="Arial" w:cs="Arial"/>
          <w:i/>
          <w:iCs/>
          <w:sz w:val="22"/>
          <w:szCs w:val="22"/>
        </w:rPr>
        <w:t>Leading change</w:t>
      </w:r>
      <w:r w:rsidRPr="007702F3">
        <w:rPr>
          <w:rFonts w:ascii="Arial" w:eastAsia="Aptos" w:hAnsi="Arial" w:cs="Arial"/>
          <w:sz w:val="22"/>
          <w:szCs w:val="22"/>
        </w:rPr>
        <w:t>. Boston, MA: Harvard Business School Press.</w:t>
      </w:r>
    </w:p>
    <w:p w14:paraId="0D6172DE" w14:textId="77777777" w:rsidR="00DB0D79" w:rsidRPr="007702F3" w:rsidRDefault="00DB0D79" w:rsidP="007702F3">
      <w:pPr>
        <w:spacing w:line="360" w:lineRule="auto"/>
        <w:rPr>
          <w:rFonts w:ascii="Arial" w:eastAsia="Aptos" w:hAnsi="Arial" w:cs="Arial"/>
          <w:sz w:val="22"/>
          <w:szCs w:val="22"/>
        </w:rPr>
      </w:pPr>
    </w:p>
    <w:p w14:paraId="6E805DC7" w14:textId="77777777" w:rsidR="00DB0D79" w:rsidRPr="007702F3" w:rsidRDefault="00DB0D79" w:rsidP="007702F3">
      <w:pPr>
        <w:numPr>
          <w:ilvl w:val="0"/>
          <w:numId w:val="4"/>
        </w:numPr>
        <w:spacing w:line="360" w:lineRule="auto"/>
        <w:contextualSpacing/>
        <w:rPr>
          <w:rFonts w:ascii="Arial" w:eastAsia="Aptos" w:hAnsi="Arial" w:cs="Arial"/>
          <w:sz w:val="22"/>
          <w:szCs w:val="22"/>
        </w:rPr>
      </w:pPr>
      <w:r w:rsidRPr="007702F3">
        <w:rPr>
          <w:rFonts w:ascii="Arial" w:eastAsia="Aptos" w:hAnsi="Arial" w:cs="Arial"/>
          <w:sz w:val="22"/>
          <w:szCs w:val="22"/>
        </w:rPr>
        <w:t xml:space="preserve">OECD (2026) ‘Harnessing the twin transition to revitalise retail SMEs in town and city centres’, Local retail, global trends. Available at: </w:t>
      </w:r>
      <w:hyperlink r:id="rId11" w:history="1">
        <w:r w:rsidRPr="007702F3">
          <w:rPr>
            <w:rFonts w:ascii="Arial" w:eastAsia="Aptos" w:hAnsi="Arial" w:cs="Arial"/>
            <w:color w:val="467886"/>
            <w:sz w:val="22"/>
            <w:szCs w:val="22"/>
            <w:u w:val="single"/>
          </w:rPr>
          <w:t>Harnessing the twin transition to revitalise retail SMEs in town and city centres: Local Retail, Global Trends | OECD</w:t>
        </w:r>
      </w:hyperlink>
      <w:r w:rsidRPr="007702F3">
        <w:rPr>
          <w:rFonts w:ascii="Arial" w:eastAsia="Aptos" w:hAnsi="Arial" w:cs="Arial"/>
          <w:sz w:val="22"/>
          <w:szCs w:val="22"/>
        </w:rPr>
        <w:t xml:space="preserve"> (Accessed: 19</w:t>
      </w:r>
      <w:r w:rsidRPr="007702F3">
        <w:rPr>
          <w:rFonts w:ascii="Arial" w:eastAsia="Aptos" w:hAnsi="Arial" w:cs="Arial"/>
          <w:sz w:val="22"/>
          <w:szCs w:val="22"/>
          <w:vertAlign w:val="superscript"/>
        </w:rPr>
        <w:t>th</w:t>
      </w:r>
      <w:r w:rsidRPr="007702F3">
        <w:rPr>
          <w:rFonts w:ascii="Arial" w:eastAsia="Aptos" w:hAnsi="Arial" w:cs="Arial"/>
          <w:sz w:val="22"/>
          <w:szCs w:val="22"/>
        </w:rPr>
        <w:t xml:space="preserve"> June 2026).</w:t>
      </w:r>
    </w:p>
    <w:p w14:paraId="4D9A7ECC" w14:textId="77777777" w:rsidR="00DB0D79" w:rsidRPr="00DB0D79" w:rsidRDefault="00DB0D79" w:rsidP="00DB0D79">
      <w:pPr>
        <w:spacing w:line="259" w:lineRule="auto"/>
        <w:rPr>
          <w:rFonts w:ascii="Aptos" w:eastAsia="Aptos" w:hAnsi="Aptos" w:cs="Arial"/>
          <w:sz w:val="22"/>
          <w:szCs w:val="22"/>
        </w:rPr>
      </w:pPr>
    </w:p>
    <w:p w14:paraId="3AFF3A57" w14:textId="77777777" w:rsidR="00DB0D79" w:rsidRPr="00DB0D79" w:rsidRDefault="00DB0D79" w:rsidP="00DB0D79">
      <w:pPr>
        <w:numPr>
          <w:ilvl w:val="0"/>
          <w:numId w:val="4"/>
        </w:numPr>
        <w:spacing w:line="259" w:lineRule="auto"/>
        <w:contextualSpacing/>
        <w:rPr>
          <w:rFonts w:ascii="Aptos" w:eastAsia="Aptos" w:hAnsi="Aptos" w:cs="Arial"/>
          <w:sz w:val="22"/>
          <w:szCs w:val="22"/>
        </w:rPr>
      </w:pPr>
      <w:r w:rsidRPr="00DB0D79">
        <w:rPr>
          <w:rFonts w:ascii="Aptos" w:eastAsia="Aptos" w:hAnsi="Aptos" w:cs="Arial"/>
          <w:sz w:val="22"/>
          <w:szCs w:val="22"/>
        </w:rPr>
        <w:t>OECD (2024) ‘Lithuanian bakery SME boosts its visibility through e</w:t>
      </w:r>
      <w:r w:rsidRPr="00DB0D79">
        <w:rPr>
          <w:rFonts w:ascii="Cambria Math" w:eastAsia="Aptos" w:hAnsi="Cambria Math" w:cs="Cambria Math"/>
          <w:sz w:val="22"/>
          <w:szCs w:val="22"/>
        </w:rPr>
        <w:t>‑</w:t>
      </w:r>
      <w:r w:rsidRPr="00DB0D79">
        <w:rPr>
          <w:rFonts w:ascii="Aptos" w:eastAsia="Aptos" w:hAnsi="Aptos" w:cs="Arial"/>
          <w:sz w:val="22"/>
          <w:szCs w:val="22"/>
        </w:rPr>
        <w:t>commerce</w:t>
      </w:r>
      <w:r w:rsidRPr="00DB0D79">
        <w:rPr>
          <w:rFonts w:ascii="Aptos" w:eastAsia="Aptos" w:hAnsi="Aptos" w:cs="Aptos"/>
          <w:sz w:val="22"/>
          <w:szCs w:val="22"/>
        </w:rPr>
        <w:t>’</w:t>
      </w:r>
      <w:r w:rsidRPr="00DB0D79">
        <w:rPr>
          <w:rFonts w:ascii="Aptos" w:eastAsia="Aptos" w:hAnsi="Aptos" w:cs="Arial"/>
          <w:sz w:val="22"/>
          <w:szCs w:val="22"/>
        </w:rPr>
        <w:t xml:space="preserve">, Digital for SMEs: case studies. </w:t>
      </w:r>
      <w:hyperlink r:id="rId12" w:history="1">
        <w:r w:rsidRPr="00DB0D79">
          <w:rPr>
            <w:rFonts w:ascii="Aptos" w:eastAsia="Aptos" w:hAnsi="Aptos" w:cs="Arial"/>
            <w:color w:val="467886"/>
            <w:sz w:val="22"/>
            <w:szCs w:val="22"/>
            <w:u w:val="single"/>
          </w:rPr>
          <w:t>Lithuanian bakery SME boosts its visibility through e</w:t>
        </w:r>
        <w:r w:rsidRPr="00DB0D79">
          <w:rPr>
            <w:rFonts w:ascii="Aptos" w:eastAsia="Aptos" w:hAnsi="Aptos" w:cs="Arial"/>
            <w:color w:val="467886"/>
            <w:sz w:val="22"/>
            <w:szCs w:val="22"/>
            <w:u w:val="single"/>
          </w:rPr>
          <w:noBreakHyphen/>
          <w:t>commerce | OECD</w:t>
        </w:r>
      </w:hyperlink>
      <w:r w:rsidRPr="00DB0D79">
        <w:rPr>
          <w:rFonts w:ascii="Aptos" w:eastAsia="Aptos" w:hAnsi="Aptos" w:cs="Arial"/>
          <w:sz w:val="22"/>
          <w:szCs w:val="22"/>
        </w:rPr>
        <w:t xml:space="preserve">  (19</w:t>
      </w:r>
      <w:r w:rsidRPr="00DB0D79">
        <w:rPr>
          <w:rFonts w:ascii="Aptos" w:eastAsia="Aptos" w:hAnsi="Aptos" w:cs="Arial"/>
          <w:sz w:val="22"/>
          <w:szCs w:val="22"/>
          <w:vertAlign w:val="superscript"/>
        </w:rPr>
        <w:t>th</w:t>
      </w:r>
      <w:r w:rsidRPr="00DB0D79">
        <w:rPr>
          <w:rFonts w:ascii="Aptos" w:eastAsia="Aptos" w:hAnsi="Aptos" w:cs="Arial"/>
          <w:sz w:val="22"/>
          <w:szCs w:val="22"/>
        </w:rPr>
        <w:t xml:space="preserve"> June 2026).</w:t>
      </w:r>
    </w:p>
    <w:p w14:paraId="6C6DFA76" w14:textId="77777777" w:rsidR="00DB0D79" w:rsidRPr="00DB0D79" w:rsidRDefault="00DB0D79" w:rsidP="00DB0D79">
      <w:pPr>
        <w:spacing w:line="259" w:lineRule="auto"/>
        <w:rPr>
          <w:rFonts w:ascii="Aptos" w:eastAsia="Aptos" w:hAnsi="Aptos" w:cs="Arial"/>
          <w:sz w:val="22"/>
          <w:szCs w:val="22"/>
        </w:rPr>
      </w:pPr>
    </w:p>
    <w:p w14:paraId="522E7F6C" w14:textId="77777777" w:rsidR="00DB0D79" w:rsidRPr="00DB0D79" w:rsidRDefault="00DB0D79" w:rsidP="00DB0D79">
      <w:pPr>
        <w:numPr>
          <w:ilvl w:val="0"/>
          <w:numId w:val="4"/>
        </w:numPr>
        <w:spacing w:line="259" w:lineRule="auto"/>
        <w:contextualSpacing/>
        <w:rPr>
          <w:rFonts w:ascii="Aptos" w:eastAsia="Aptos" w:hAnsi="Aptos" w:cs="Arial"/>
          <w:sz w:val="22"/>
          <w:szCs w:val="22"/>
        </w:rPr>
      </w:pPr>
      <w:r w:rsidRPr="00DB0D79">
        <w:rPr>
          <w:rFonts w:ascii="Aptos" w:eastAsia="Aptos" w:hAnsi="Aptos" w:cs="Arial"/>
          <w:sz w:val="22"/>
          <w:szCs w:val="22"/>
        </w:rPr>
        <w:t xml:space="preserve">Proctor, T. (2014) </w:t>
      </w:r>
      <w:r w:rsidRPr="00DB0D79">
        <w:rPr>
          <w:rFonts w:ascii="Arial" w:eastAsia="Aptos" w:hAnsi="Arial" w:cs="Arial"/>
          <w:i/>
          <w:iCs/>
          <w:sz w:val="22"/>
          <w:szCs w:val="22"/>
        </w:rPr>
        <w:t>Creative problem solving for managers: developing skills for decision</w:t>
      </w:r>
      <w:r w:rsidRPr="00DB0D79">
        <w:rPr>
          <w:rFonts w:ascii="Aptos" w:eastAsia="Aptos" w:hAnsi="Aptos" w:cs="Arial"/>
          <w:sz w:val="22"/>
          <w:szCs w:val="22"/>
        </w:rPr>
        <w:t xml:space="preserve"> </w:t>
      </w:r>
      <w:r w:rsidRPr="00DB0D79">
        <w:rPr>
          <w:rFonts w:ascii="Aptos" w:eastAsia="Aptos" w:hAnsi="Aptos" w:cs="Arial"/>
          <w:i/>
          <w:iCs/>
          <w:sz w:val="22"/>
          <w:szCs w:val="22"/>
        </w:rPr>
        <w:t>making and innovation.</w:t>
      </w:r>
      <w:r w:rsidRPr="00DB0D79">
        <w:rPr>
          <w:rFonts w:ascii="Aptos" w:eastAsia="Aptos" w:hAnsi="Aptos" w:cs="Arial"/>
          <w:sz w:val="22"/>
          <w:szCs w:val="22"/>
        </w:rPr>
        <w:t xml:space="preserve"> 4th </w:t>
      </w:r>
      <w:proofErr w:type="spellStart"/>
      <w:r w:rsidRPr="00DB0D79">
        <w:rPr>
          <w:rFonts w:ascii="Aptos" w:eastAsia="Aptos" w:hAnsi="Aptos" w:cs="Arial"/>
          <w:sz w:val="22"/>
          <w:szCs w:val="22"/>
        </w:rPr>
        <w:t>edn</w:t>
      </w:r>
      <w:proofErr w:type="spellEnd"/>
      <w:r w:rsidRPr="00DB0D79">
        <w:rPr>
          <w:rFonts w:ascii="Aptos" w:eastAsia="Aptos" w:hAnsi="Aptos" w:cs="Arial"/>
          <w:sz w:val="22"/>
          <w:szCs w:val="22"/>
        </w:rPr>
        <w:t>. London: Routledge.</w:t>
      </w:r>
    </w:p>
    <w:p w14:paraId="5CDB2421" w14:textId="77777777" w:rsidR="00DB0D79" w:rsidRPr="00DB0D79" w:rsidRDefault="00DB0D79" w:rsidP="00DB0D79">
      <w:pPr>
        <w:spacing w:line="259" w:lineRule="auto"/>
        <w:rPr>
          <w:rFonts w:ascii="Aptos" w:eastAsia="Aptos" w:hAnsi="Aptos" w:cs="Arial"/>
          <w:sz w:val="22"/>
          <w:szCs w:val="22"/>
        </w:rPr>
      </w:pPr>
    </w:p>
    <w:p w14:paraId="5E05F448" w14:textId="77777777" w:rsidR="00DB0D79" w:rsidRPr="00DB0D79" w:rsidRDefault="00DB0D79" w:rsidP="007702F3">
      <w:pPr>
        <w:numPr>
          <w:ilvl w:val="0"/>
          <w:numId w:val="4"/>
        </w:numPr>
        <w:spacing w:line="360" w:lineRule="auto"/>
        <w:contextualSpacing/>
        <w:rPr>
          <w:rFonts w:ascii="Aptos" w:eastAsia="Aptos" w:hAnsi="Aptos" w:cs="Arial"/>
          <w:sz w:val="22"/>
          <w:szCs w:val="22"/>
        </w:rPr>
      </w:pPr>
      <w:r w:rsidRPr="00DB0D79">
        <w:rPr>
          <w:rFonts w:ascii="Aptos" w:eastAsia="Aptos" w:hAnsi="Aptos" w:cs="Arial"/>
          <w:sz w:val="22"/>
          <w:szCs w:val="22"/>
        </w:rPr>
        <w:t>Sproull, B. (2018</w:t>
      </w:r>
      <w:r w:rsidRPr="00DB0D79">
        <w:rPr>
          <w:rFonts w:ascii="Aptos" w:eastAsia="Aptos" w:hAnsi="Aptos" w:cs="Arial"/>
          <w:i/>
          <w:iCs/>
          <w:sz w:val="22"/>
          <w:szCs w:val="22"/>
        </w:rPr>
        <w:t>) The problem</w:t>
      </w:r>
      <w:r w:rsidRPr="00DB0D79">
        <w:rPr>
          <w:rFonts w:ascii="Cambria Math" w:eastAsia="Aptos" w:hAnsi="Cambria Math" w:cs="Cambria Math"/>
          <w:i/>
          <w:iCs/>
          <w:sz w:val="22"/>
          <w:szCs w:val="22"/>
        </w:rPr>
        <w:t>‑</w:t>
      </w:r>
      <w:r w:rsidRPr="00DB0D79">
        <w:rPr>
          <w:rFonts w:ascii="Aptos" w:eastAsia="Aptos" w:hAnsi="Aptos" w:cs="Arial"/>
          <w:i/>
          <w:iCs/>
          <w:sz w:val="22"/>
          <w:szCs w:val="22"/>
        </w:rPr>
        <w:t>solving, problem</w:t>
      </w:r>
      <w:r w:rsidRPr="00DB0D79">
        <w:rPr>
          <w:rFonts w:ascii="Cambria Math" w:eastAsia="Aptos" w:hAnsi="Cambria Math" w:cs="Cambria Math"/>
          <w:i/>
          <w:iCs/>
          <w:sz w:val="22"/>
          <w:szCs w:val="22"/>
        </w:rPr>
        <w:t>‑</w:t>
      </w:r>
      <w:r w:rsidRPr="00DB0D79">
        <w:rPr>
          <w:rFonts w:ascii="Aptos" w:eastAsia="Aptos" w:hAnsi="Aptos" w:cs="Arial"/>
          <w:i/>
          <w:iCs/>
          <w:sz w:val="22"/>
          <w:szCs w:val="22"/>
        </w:rPr>
        <w:t>preventing and decision</w:t>
      </w:r>
      <w:r w:rsidRPr="00DB0D79">
        <w:rPr>
          <w:rFonts w:ascii="Cambria Math" w:eastAsia="Aptos" w:hAnsi="Cambria Math" w:cs="Cambria Math"/>
          <w:i/>
          <w:iCs/>
          <w:sz w:val="22"/>
          <w:szCs w:val="22"/>
        </w:rPr>
        <w:t>‑</w:t>
      </w:r>
      <w:r w:rsidRPr="00DB0D79">
        <w:rPr>
          <w:rFonts w:ascii="Aptos" w:eastAsia="Aptos" w:hAnsi="Aptos" w:cs="Arial"/>
          <w:i/>
          <w:iCs/>
          <w:sz w:val="22"/>
          <w:szCs w:val="22"/>
        </w:rPr>
        <w:t>making guide: organised and systematic roadmaps for managers</w:t>
      </w:r>
      <w:r w:rsidRPr="00DB0D79">
        <w:rPr>
          <w:rFonts w:ascii="Aptos" w:eastAsia="Aptos" w:hAnsi="Aptos" w:cs="Arial"/>
          <w:sz w:val="22"/>
          <w:szCs w:val="22"/>
        </w:rPr>
        <w:t>. New York: Taylor &amp; Francis Group.</w:t>
      </w:r>
    </w:p>
    <w:p w14:paraId="25795662" w14:textId="77777777" w:rsidR="00DB0D79" w:rsidRPr="00DB0D79" w:rsidRDefault="00DB0D79" w:rsidP="00DB0D79">
      <w:pPr>
        <w:spacing w:line="259" w:lineRule="auto"/>
        <w:ind w:left="720"/>
        <w:contextualSpacing/>
        <w:rPr>
          <w:rFonts w:ascii="Aptos" w:eastAsia="Aptos" w:hAnsi="Aptos" w:cs="Arial"/>
          <w:sz w:val="22"/>
          <w:szCs w:val="22"/>
        </w:rPr>
      </w:pPr>
    </w:p>
    <w:p w14:paraId="3AF3BA7B" w14:textId="77777777" w:rsidR="00DB0D79" w:rsidRPr="00DB0D79" w:rsidRDefault="00DB0D79" w:rsidP="00DB0D79">
      <w:pPr>
        <w:spacing w:line="259" w:lineRule="auto"/>
        <w:ind w:left="720"/>
        <w:contextualSpacing/>
        <w:rPr>
          <w:rFonts w:ascii="Aptos" w:eastAsia="Aptos" w:hAnsi="Aptos" w:cs="Arial"/>
          <w:sz w:val="22"/>
          <w:szCs w:val="22"/>
        </w:rPr>
      </w:pPr>
    </w:p>
    <w:p w14:paraId="20605656" w14:textId="77777777" w:rsidR="00DB0D79" w:rsidRDefault="00DB0D79">
      <w:r>
        <w:br w:type="page"/>
      </w:r>
    </w:p>
    <w:p w14:paraId="39302FDC" w14:textId="351DB0BC" w:rsidR="00A46979" w:rsidRPr="00A46979" w:rsidRDefault="00FC5B31" w:rsidP="00A46979">
      <w:pPr>
        <w:keepNext/>
        <w:keepLines/>
        <w:spacing w:before="360" w:after="80" w:line="259" w:lineRule="auto"/>
        <w:ind w:left="432" w:hanging="432"/>
        <w:outlineLvl w:val="0"/>
        <w:rPr>
          <w:rFonts w:ascii="Aptos Display" w:eastAsia="Yu Gothic Light" w:hAnsi="Aptos Display" w:cs="Times New Roman"/>
          <w:b/>
          <w:bCs/>
          <w:color w:val="0F4761"/>
          <w:sz w:val="40"/>
          <w:szCs w:val="40"/>
        </w:rPr>
      </w:pPr>
      <w:bookmarkStart w:id="13" w:name="_Toc234415579"/>
      <w:bookmarkStart w:id="14" w:name="_Toc235037106"/>
      <w:r>
        <w:rPr>
          <w:rFonts w:ascii="Aptos Display" w:eastAsia="Yu Gothic Light" w:hAnsi="Aptos Display" w:cs="Times New Roman"/>
          <w:b/>
          <w:bCs/>
          <w:color w:val="0F4761"/>
          <w:sz w:val="40"/>
          <w:szCs w:val="40"/>
        </w:rPr>
        <w:t xml:space="preserve">8 </w:t>
      </w:r>
      <w:r w:rsidR="00A46979" w:rsidRPr="00A46979">
        <w:rPr>
          <w:rFonts w:ascii="Aptos Display" w:eastAsia="Yu Gothic Light" w:hAnsi="Aptos Display" w:cs="Times New Roman"/>
          <w:b/>
          <w:bCs/>
          <w:color w:val="0F4761"/>
          <w:sz w:val="40"/>
          <w:szCs w:val="40"/>
        </w:rPr>
        <w:t>Appendices</w:t>
      </w:r>
      <w:bookmarkEnd w:id="13"/>
      <w:bookmarkEnd w:id="14"/>
      <w:r w:rsidR="00A46979" w:rsidRPr="00A46979">
        <w:rPr>
          <w:rFonts w:ascii="Aptos Display" w:eastAsia="Yu Gothic Light" w:hAnsi="Aptos Display" w:cs="Times New Roman"/>
          <w:b/>
          <w:bCs/>
          <w:color w:val="0F4761"/>
          <w:sz w:val="40"/>
          <w:szCs w:val="40"/>
        </w:rPr>
        <w:t xml:space="preserve"> </w:t>
      </w:r>
    </w:p>
    <w:p w14:paraId="08A8E537" w14:textId="77777777" w:rsidR="00A46979" w:rsidRPr="00A46979" w:rsidRDefault="00A46979" w:rsidP="00A46979">
      <w:pPr>
        <w:keepNext/>
        <w:keepLines/>
        <w:spacing w:before="160" w:after="80" w:line="259" w:lineRule="auto"/>
        <w:ind w:left="576" w:hanging="576"/>
        <w:outlineLvl w:val="1"/>
        <w:rPr>
          <w:rFonts w:ascii="Segoe UI" w:eastAsia="Yu Gothic Light" w:hAnsi="Segoe UI" w:cs="Segoe UI"/>
          <w:color w:val="0F4761"/>
          <w:sz w:val="18"/>
          <w:szCs w:val="18"/>
        </w:rPr>
      </w:pPr>
      <w:r w:rsidRPr="00A46979">
        <w:rPr>
          <w:rFonts w:ascii="Aptos" w:eastAsia="Yu Gothic Light" w:hAnsi="Aptos" w:cs="Segoe UI"/>
          <w:color w:val="0F4761"/>
          <w:sz w:val="22"/>
          <w:szCs w:val="22"/>
        </w:rPr>
        <w:t>  </w:t>
      </w:r>
      <w:bookmarkStart w:id="15" w:name="_Toc234415580"/>
      <w:bookmarkStart w:id="16" w:name="_Toc235037107"/>
      <w:r w:rsidRPr="00A46979">
        <w:rPr>
          <w:rFonts w:ascii="Aptos Display" w:eastAsia="Yu Gothic Light" w:hAnsi="Aptos Display" w:cs="Times New Roman"/>
          <w:b/>
          <w:bCs/>
          <w:color w:val="0F4761"/>
          <w:sz w:val="32"/>
          <w:szCs w:val="32"/>
        </w:rPr>
        <w:t>Appendix 1 - PMI TABLE</w:t>
      </w:r>
      <w:bookmarkEnd w:id="15"/>
      <w:bookmarkEnd w:id="16"/>
    </w:p>
    <w:p w14:paraId="526E1DBC" w14:textId="77777777" w:rsidR="00A46979" w:rsidRPr="00A46979" w:rsidRDefault="00A46979" w:rsidP="00A46979">
      <w:pPr>
        <w:spacing w:after="0" w:line="240" w:lineRule="auto"/>
        <w:textAlignment w:val="baseline"/>
        <w:rPr>
          <w:rFonts w:ascii="Segoe UI" w:eastAsia="Times New Roman" w:hAnsi="Segoe UI" w:cs="Segoe UI"/>
          <w:kern w:val="0"/>
          <w:sz w:val="18"/>
          <w:szCs w:val="18"/>
          <w:lang w:eastAsia="en-GB"/>
          <w14:ligatures w14:val="none"/>
        </w:rPr>
      </w:pPr>
      <w:r w:rsidRPr="00A46979">
        <w:rPr>
          <w:rFonts w:ascii="Aptos" w:eastAsia="Times New Roman" w:hAnsi="Aptos" w:cs="Segoe UI"/>
          <w:kern w:val="0"/>
          <w:sz w:val="22"/>
          <w:szCs w:val="22"/>
          <w:lang w:eastAsia="en-GB"/>
          <w14:ligatures w14:val="none"/>
        </w:rPr>
        <w:t xml:space="preserve">  </w:t>
      </w:r>
    </w:p>
    <w:p w14:paraId="65779C52"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The PMI (Plus, Minus, Interesting) technique developed by Edward de Bono is a structured decision-making tool, that encourages thinking beyond simple pros and cons. The PMI adds an “Interesting” column to capture neutral observations, unintended consequences and creative possibilities.</w:t>
      </w:r>
    </w:p>
    <w:p w14:paraId="38B4ECA0"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Solution 1: Online pre-order +Delivery via Third- Party Apps</w:t>
      </w:r>
    </w:p>
    <w:tbl>
      <w:tblPr>
        <w:tblW w:w="901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686"/>
        <w:gridCol w:w="2976"/>
        <w:gridCol w:w="3348"/>
      </w:tblGrid>
      <w:tr w:rsidR="00A46979" w:rsidRPr="00A46979" w14:paraId="5F0A4DDA" w14:textId="77777777">
        <w:trPr>
          <w:trHeight w:val="300"/>
        </w:trPr>
        <w:tc>
          <w:tcPr>
            <w:tcW w:w="2686" w:type="dxa"/>
            <w:tcBorders>
              <w:top w:val="single" w:sz="6" w:space="0" w:color="auto"/>
              <w:left w:val="single" w:sz="6" w:space="0" w:color="auto"/>
              <w:bottom w:val="single" w:sz="6" w:space="0" w:color="auto"/>
              <w:right w:val="single" w:sz="6" w:space="0" w:color="auto"/>
            </w:tcBorders>
            <w:hideMark/>
          </w:tcPr>
          <w:p w14:paraId="0FE6931D"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 </w:t>
            </w:r>
          </w:p>
          <w:p w14:paraId="1BA682F9"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                   PLUS </w:t>
            </w:r>
          </w:p>
        </w:tc>
        <w:tc>
          <w:tcPr>
            <w:tcW w:w="2976" w:type="dxa"/>
            <w:tcBorders>
              <w:top w:val="single" w:sz="6" w:space="0" w:color="auto"/>
              <w:left w:val="single" w:sz="6" w:space="0" w:color="auto"/>
              <w:bottom w:val="single" w:sz="6" w:space="0" w:color="auto"/>
              <w:right w:val="single" w:sz="6" w:space="0" w:color="auto"/>
            </w:tcBorders>
            <w:hideMark/>
          </w:tcPr>
          <w:p w14:paraId="5DFB5037"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 </w:t>
            </w:r>
          </w:p>
          <w:p w14:paraId="0D412BF2"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                MINUS </w:t>
            </w:r>
          </w:p>
        </w:tc>
        <w:tc>
          <w:tcPr>
            <w:tcW w:w="3348" w:type="dxa"/>
            <w:tcBorders>
              <w:top w:val="single" w:sz="6" w:space="0" w:color="auto"/>
              <w:left w:val="single" w:sz="6" w:space="0" w:color="auto"/>
              <w:bottom w:val="single" w:sz="6" w:space="0" w:color="auto"/>
              <w:right w:val="single" w:sz="6" w:space="0" w:color="auto"/>
            </w:tcBorders>
            <w:hideMark/>
          </w:tcPr>
          <w:p w14:paraId="183F8DDA"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 </w:t>
            </w:r>
          </w:p>
          <w:p w14:paraId="59319ABE"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     INTERESTING </w:t>
            </w:r>
          </w:p>
        </w:tc>
      </w:tr>
      <w:tr w:rsidR="00A46979" w:rsidRPr="00A46979" w14:paraId="2C9F4569" w14:textId="77777777">
        <w:trPr>
          <w:trHeight w:val="300"/>
        </w:trPr>
        <w:tc>
          <w:tcPr>
            <w:tcW w:w="2686" w:type="dxa"/>
            <w:tcBorders>
              <w:top w:val="single" w:sz="6" w:space="0" w:color="auto"/>
              <w:left w:val="single" w:sz="6" w:space="0" w:color="auto"/>
              <w:bottom w:val="single" w:sz="6" w:space="0" w:color="auto"/>
              <w:right w:val="single" w:sz="6" w:space="0" w:color="auto"/>
            </w:tcBorders>
            <w:hideMark/>
          </w:tcPr>
          <w:p w14:paraId="29599471"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Reaches home base workers. (Lost customers would buy if delivery existed) (+5) </w:t>
            </w:r>
          </w:p>
          <w:p w14:paraId="6CA06A45" w14:textId="77777777" w:rsidR="00A46979" w:rsidRPr="00A46979" w:rsidRDefault="00A46979" w:rsidP="00A46979">
            <w:pPr>
              <w:spacing w:after="0" w:line="360" w:lineRule="auto"/>
              <w:ind w:left="720"/>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 </w:t>
            </w:r>
          </w:p>
          <w:p w14:paraId="6119D43F"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No upfront investments (app commission only) (+5) </w:t>
            </w:r>
          </w:p>
          <w:p w14:paraId="36F06667" w14:textId="77777777" w:rsidR="00A46979" w:rsidRPr="00A46979" w:rsidRDefault="00A46979" w:rsidP="00A46979">
            <w:pPr>
              <w:spacing w:after="0" w:line="360" w:lineRule="auto"/>
              <w:ind w:left="720"/>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 </w:t>
            </w:r>
          </w:p>
          <w:p w14:paraId="3F955E60"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Collects customer data for future marketing. (+4) </w:t>
            </w:r>
          </w:p>
          <w:p w14:paraId="6052645C" w14:textId="77777777" w:rsidR="00A46979" w:rsidRPr="00A46979" w:rsidRDefault="00A46979" w:rsidP="00A46979">
            <w:pPr>
              <w:spacing w:after="0" w:line="360" w:lineRule="auto"/>
              <w:ind w:left="720"/>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 </w:t>
            </w:r>
          </w:p>
          <w:p w14:paraId="53E1154E"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Provides visibility on platforms. (+3) </w:t>
            </w:r>
          </w:p>
          <w:p w14:paraId="7CFB4326" w14:textId="77777777" w:rsidR="00A46979" w:rsidRPr="00A46979" w:rsidRDefault="00A46979" w:rsidP="00A46979">
            <w:pPr>
              <w:spacing w:after="0" w:line="360" w:lineRule="auto"/>
              <w:ind w:left="720"/>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 </w:t>
            </w:r>
          </w:p>
          <w:p w14:paraId="4E4C05A2" w14:textId="77777777" w:rsidR="00A46979" w:rsidRPr="00A46979" w:rsidRDefault="00A46979" w:rsidP="00A46979">
            <w:pPr>
              <w:spacing w:after="0" w:line="360" w:lineRule="auto"/>
              <w:ind w:left="720"/>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 </w:t>
            </w:r>
          </w:p>
          <w:p w14:paraId="5581095E"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Scales easily. (No extra staff required) (+4) </w:t>
            </w:r>
          </w:p>
        </w:tc>
        <w:tc>
          <w:tcPr>
            <w:tcW w:w="2976" w:type="dxa"/>
            <w:tcBorders>
              <w:top w:val="single" w:sz="6" w:space="0" w:color="auto"/>
              <w:left w:val="single" w:sz="6" w:space="0" w:color="auto"/>
              <w:bottom w:val="single" w:sz="6" w:space="0" w:color="auto"/>
              <w:right w:val="single" w:sz="6" w:space="0" w:color="auto"/>
            </w:tcBorders>
            <w:hideMark/>
          </w:tcPr>
          <w:p w14:paraId="52513C1B"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High commission reduces margin. (-4) </w:t>
            </w:r>
          </w:p>
          <w:p w14:paraId="117BB34D" w14:textId="77777777" w:rsidR="00A46979" w:rsidRPr="00A46979" w:rsidRDefault="00A46979" w:rsidP="00A46979">
            <w:pPr>
              <w:spacing w:after="0" w:line="360" w:lineRule="auto"/>
              <w:ind w:left="720"/>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 </w:t>
            </w:r>
          </w:p>
          <w:p w14:paraId="519A3C21"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Loss of direct customer relationship. (-3) </w:t>
            </w:r>
          </w:p>
          <w:p w14:paraId="2501AFCE" w14:textId="77777777" w:rsidR="00A46979" w:rsidRPr="00A46979" w:rsidRDefault="00A46979" w:rsidP="00A46979">
            <w:pPr>
              <w:spacing w:after="0" w:line="360" w:lineRule="auto"/>
              <w:ind w:left="720"/>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 </w:t>
            </w:r>
          </w:p>
          <w:p w14:paraId="4CC2484D"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p>
          <w:p w14:paraId="545CA357"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Platform fee increases unpredictable. (-3) </w:t>
            </w:r>
          </w:p>
          <w:p w14:paraId="00F313A1" w14:textId="77777777" w:rsidR="00A46979" w:rsidRPr="00A46979" w:rsidRDefault="00A46979" w:rsidP="00A46979">
            <w:pPr>
              <w:spacing w:after="0" w:line="360" w:lineRule="auto"/>
              <w:ind w:left="720"/>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 </w:t>
            </w:r>
          </w:p>
          <w:p w14:paraId="0844C4DC"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 xml:space="preserve">  May conflict artisan brand image. ( -2) </w:t>
            </w:r>
          </w:p>
          <w:p w14:paraId="5140D655" w14:textId="77777777" w:rsidR="00A46979" w:rsidRPr="00A46979" w:rsidRDefault="00A46979" w:rsidP="00A46979">
            <w:pPr>
              <w:spacing w:after="0" w:line="360" w:lineRule="auto"/>
              <w:ind w:left="720"/>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 </w:t>
            </w:r>
          </w:p>
        </w:tc>
        <w:tc>
          <w:tcPr>
            <w:tcW w:w="3348" w:type="dxa"/>
            <w:tcBorders>
              <w:top w:val="single" w:sz="6" w:space="0" w:color="auto"/>
              <w:left w:val="single" w:sz="6" w:space="0" w:color="auto"/>
              <w:bottom w:val="single" w:sz="6" w:space="0" w:color="auto"/>
              <w:right w:val="single" w:sz="6" w:space="0" w:color="auto"/>
            </w:tcBorders>
            <w:hideMark/>
          </w:tcPr>
          <w:p w14:paraId="3F6B58E0"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App algorithms may promote bakery to new local customers. (+3) </w:t>
            </w:r>
          </w:p>
          <w:p w14:paraId="143D7161" w14:textId="77777777" w:rsidR="00A46979" w:rsidRPr="00A46979" w:rsidRDefault="00A46979" w:rsidP="00A46979">
            <w:pPr>
              <w:spacing w:after="0" w:line="360" w:lineRule="auto"/>
              <w:ind w:left="720"/>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 </w:t>
            </w:r>
          </w:p>
          <w:p w14:paraId="14334E36"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Could test demand with zero fixed. (+4) </w:t>
            </w:r>
          </w:p>
          <w:p w14:paraId="0F4C3B65" w14:textId="77777777" w:rsidR="00A46979" w:rsidRPr="00A46979" w:rsidRDefault="00A46979" w:rsidP="00A46979">
            <w:pPr>
              <w:spacing w:after="0" w:line="360" w:lineRule="auto"/>
              <w:ind w:left="720"/>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 </w:t>
            </w:r>
          </w:p>
          <w:p w14:paraId="7A8F59FE"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Platform consolidation may disrupt terms. (-2) </w:t>
            </w:r>
          </w:p>
          <w:p w14:paraId="687C7057" w14:textId="77777777" w:rsidR="00A46979" w:rsidRPr="00A46979" w:rsidRDefault="00A46979" w:rsidP="00A46979">
            <w:pPr>
              <w:spacing w:after="0" w:line="360" w:lineRule="auto"/>
              <w:ind w:left="720"/>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 </w:t>
            </w:r>
          </w:p>
          <w:p w14:paraId="08EE983E"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Self-delivery can reduce commission from 30-12% if Basil later hires drivers. (+4) </w:t>
            </w:r>
          </w:p>
          <w:p w14:paraId="445345CF"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 </w:t>
            </w:r>
          </w:p>
          <w:p w14:paraId="49A9F462"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 </w:t>
            </w:r>
          </w:p>
          <w:p w14:paraId="181139CE"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 </w:t>
            </w:r>
          </w:p>
          <w:p w14:paraId="67E36462"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 </w:t>
            </w:r>
          </w:p>
          <w:p w14:paraId="198EE78F"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 </w:t>
            </w:r>
          </w:p>
          <w:p w14:paraId="1A561844"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 </w:t>
            </w:r>
          </w:p>
          <w:p w14:paraId="73EDAED5"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 </w:t>
            </w:r>
          </w:p>
          <w:p w14:paraId="0059222F"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 </w:t>
            </w:r>
          </w:p>
          <w:p w14:paraId="768121D7"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 </w:t>
            </w:r>
          </w:p>
          <w:p w14:paraId="52FC1ADC"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 </w:t>
            </w:r>
          </w:p>
        </w:tc>
      </w:tr>
      <w:tr w:rsidR="00A46979" w:rsidRPr="00A46979" w14:paraId="565377E2" w14:textId="77777777">
        <w:trPr>
          <w:trHeight w:val="300"/>
        </w:trPr>
        <w:tc>
          <w:tcPr>
            <w:tcW w:w="2686" w:type="dxa"/>
            <w:tcBorders>
              <w:top w:val="single" w:sz="6" w:space="0" w:color="auto"/>
              <w:left w:val="single" w:sz="6" w:space="0" w:color="auto"/>
              <w:bottom w:val="single" w:sz="6" w:space="0" w:color="auto"/>
              <w:right w:val="single" w:sz="6" w:space="0" w:color="auto"/>
            </w:tcBorders>
            <w:hideMark/>
          </w:tcPr>
          <w:p w14:paraId="75369EAA" w14:textId="77777777" w:rsidR="00A46979" w:rsidRPr="00A46979" w:rsidRDefault="00A46979" w:rsidP="00A46979">
            <w:pPr>
              <w:numPr>
                <w:ilvl w:val="0"/>
                <w:numId w:val="5"/>
              </w:numPr>
              <w:spacing w:after="0" w:line="360" w:lineRule="auto"/>
              <w:ind w:left="1080" w:firstLine="0"/>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(+21) </w:t>
            </w:r>
          </w:p>
        </w:tc>
        <w:tc>
          <w:tcPr>
            <w:tcW w:w="2976" w:type="dxa"/>
            <w:tcBorders>
              <w:top w:val="single" w:sz="6" w:space="0" w:color="auto"/>
              <w:left w:val="single" w:sz="6" w:space="0" w:color="auto"/>
              <w:bottom w:val="single" w:sz="6" w:space="0" w:color="auto"/>
              <w:right w:val="single" w:sz="6" w:space="0" w:color="auto"/>
            </w:tcBorders>
            <w:hideMark/>
          </w:tcPr>
          <w:p w14:paraId="4B71D193" w14:textId="77777777" w:rsidR="00A46979" w:rsidRPr="00A46979" w:rsidRDefault="00A46979" w:rsidP="00A46979">
            <w:pPr>
              <w:numPr>
                <w:ilvl w:val="0"/>
                <w:numId w:val="6"/>
              </w:numPr>
              <w:spacing w:after="0" w:line="360" w:lineRule="auto"/>
              <w:ind w:left="1080"/>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(-12) </w:t>
            </w:r>
          </w:p>
        </w:tc>
        <w:tc>
          <w:tcPr>
            <w:tcW w:w="3348" w:type="dxa"/>
            <w:tcBorders>
              <w:top w:val="single" w:sz="6" w:space="0" w:color="auto"/>
              <w:left w:val="single" w:sz="6" w:space="0" w:color="auto"/>
              <w:bottom w:val="single" w:sz="6" w:space="0" w:color="auto"/>
              <w:right w:val="single" w:sz="6" w:space="0" w:color="auto"/>
            </w:tcBorders>
            <w:hideMark/>
          </w:tcPr>
          <w:p w14:paraId="6881CAF1" w14:textId="77777777" w:rsidR="00A46979" w:rsidRPr="00A46979" w:rsidRDefault="00A46979" w:rsidP="00A46979">
            <w:pPr>
              <w:numPr>
                <w:ilvl w:val="0"/>
                <w:numId w:val="7"/>
              </w:numPr>
              <w:spacing w:after="0" w:line="360" w:lineRule="auto"/>
              <w:ind w:left="1080"/>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(+9) </w:t>
            </w:r>
          </w:p>
        </w:tc>
      </w:tr>
    </w:tbl>
    <w:p w14:paraId="1DD2E9E4" w14:textId="52085858" w:rsidR="00A46979" w:rsidRPr="00A46979" w:rsidRDefault="00FC5B31" w:rsidP="00A46979">
      <w:pPr>
        <w:spacing w:after="0" w:line="360" w:lineRule="auto"/>
        <w:textAlignment w:val="baseline"/>
        <w:rPr>
          <w:rFonts w:ascii="Arial" w:eastAsia="Times New Roman" w:hAnsi="Arial" w:cs="Arial"/>
          <w:kern w:val="0"/>
          <w:sz w:val="22"/>
          <w:szCs w:val="22"/>
          <w:lang w:eastAsia="en-GB"/>
          <w14:ligatures w14:val="none"/>
        </w:rPr>
      </w:pPr>
      <w:r w:rsidRPr="00A46979">
        <w:rPr>
          <w:rFonts w:ascii="Arial" w:eastAsia="Times New Roman" w:hAnsi="Arial" w:cs="Arial"/>
          <w:kern w:val="0"/>
          <w:sz w:val="22"/>
          <w:szCs w:val="22"/>
          <w:lang w:eastAsia="en-GB"/>
          <w14:ligatures w14:val="none"/>
        </w:rPr>
        <w:t>NET TOTAL= (+18</w:t>
      </w:r>
    </w:p>
    <w:p w14:paraId="2BC2424A" w14:textId="77777777" w:rsidR="00297FD0" w:rsidRPr="00297FD0" w:rsidRDefault="00297FD0" w:rsidP="00297FD0">
      <w:pPr>
        <w:spacing w:after="0" w:line="240" w:lineRule="auto"/>
        <w:textAlignment w:val="baseline"/>
        <w:rPr>
          <w:rFonts w:ascii="Segoe UI" w:eastAsia="Times New Roman" w:hAnsi="Segoe UI" w:cs="Segoe UI"/>
          <w:kern w:val="0"/>
          <w:sz w:val="18"/>
          <w:szCs w:val="18"/>
          <w:lang w:eastAsia="en-GB"/>
          <w14:ligatures w14:val="none"/>
        </w:rPr>
      </w:pPr>
      <w:r w:rsidRPr="00297FD0">
        <w:rPr>
          <w:rFonts w:ascii="Aptos" w:eastAsia="Times New Roman" w:hAnsi="Aptos" w:cs="Segoe UI"/>
          <w:kern w:val="0"/>
          <w:sz w:val="36"/>
          <w:szCs w:val="36"/>
          <w:lang w:eastAsia="en-GB"/>
          <w14:ligatures w14:val="none"/>
        </w:rPr>
        <w:t>Solution 2</w:t>
      </w:r>
      <w:r w:rsidRPr="00297FD0">
        <w:rPr>
          <w:rFonts w:ascii="Aptos" w:eastAsia="Times New Roman" w:hAnsi="Aptos" w:cs="Segoe UI"/>
          <w:kern w:val="0"/>
          <w:sz w:val="22"/>
          <w:szCs w:val="22"/>
          <w:lang w:eastAsia="en-GB"/>
          <w14:ligatures w14:val="none"/>
        </w:rPr>
        <w:t>: </w:t>
      </w:r>
      <w:r w:rsidRPr="00297FD0">
        <w:rPr>
          <w:rFonts w:ascii="Aptos" w:eastAsia="Times New Roman" w:hAnsi="Aptos" w:cs="Segoe UI"/>
          <w:kern w:val="0"/>
          <w:sz w:val="36"/>
          <w:szCs w:val="36"/>
          <w:lang w:eastAsia="en-GB"/>
          <w14:ligatures w14:val="none"/>
        </w:rPr>
        <w:t>Part-Time Assistant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297FD0" w:rsidRPr="00297FD0" w14:paraId="054FA659"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5675EBC5" w14:textId="77777777" w:rsidR="00297FD0" w:rsidRPr="00297FD0" w:rsidRDefault="00297FD0" w:rsidP="00297FD0">
            <w:pPr>
              <w:spacing w:after="0" w:line="240" w:lineRule="auto"/>
              <w:textAlignment w:val="baseline"/>
              <w:rPr>
                <w:rFonts w:ascii="Times New Roman" w:eastAsia="Times New Roman" w:hAnsi="Times New Roman" w:cs="Times New Roman"/>
                <w:kern w:val="0"/>
                <w:lang w:eastAsia="en-GB"/>
                <w14:ligatures w14:val="none"/>
              </w:rPr>
            </w:pPr>
            <w:r w:rsidRPr="00297FD0">
              <w:rPr>
                <w:rFonts w:ascii="Aptos" w:eastAsia="Times New Roman" w:hAnsi="Aptos" w:cs="Times New Roman"/>
                <w:kern w:val="0"/>
                <w:sz w:val="22"/>
                <w:szCs w:val="22"/>
                <w:lang w:eastAsia="en-GB"/>
                <w14:ligatures w14:val="none"/>
              </w:rPr>
              <w:t>         </w:t>
            </w:r>
          </w:p>
          <w:p w14:paraId="04E2CB12" w14:textId="77777777" w:rsidR="00297FD0" w:rsidRPr="00297FD0" w:rsidRDefault="00297FD0" w:rsidP="00297FD0">
            <w:pPr>
              <w:spacing w:after="0" w:line="240" w:lineRule="auto"/>
              <w:textAlignment w:val="baseline"/>
              <w:rPr>
                <w:rFonts w:ascii="Times New Roman" w:eastAsia="Times New Roman" w:hAnsi="Times New Roman" w:cs="Times New Roman"/>
                <w:kern w:val="0"/>
                <w:lang w:eastAsia="en-GB"/>
                <w14:ligatures w14:val="none"/>
              </w:rPr>
            </w:pPr>
            <w:r w:rsidRPr="00297FD0">
              <w:rPr>
                <w:rFonts w:ascii="Aptos" w:eastAsia="Times New Roman" w:hAnsi="Aptos" w:cs="Times New Roman"/>
                <w:kern w:val="0"/>
                <w:sz w:val="22"/>
                <w:szCs w:val="22"/>
                <w:lang w:eastAsia="en-GB"/>
                <w14:ligatures w14:val="none"/>
              </w:rPr>
              <w:t>                     PLUS </w:t>
            </w:r>
          </w:p>
        </w:tc>
        <w:tc>
          <w:tcPr>
            <w:tcW w:w="3000" w:type="dxa"/>
            <w:tcBorders>
              <w:top w:val="single" w:sz="6" w:space="0" w:color="auto"/>
              <w:left w:val="single" w:sz="6" w:space="0" w:color="auto"/>
              <w:bottom w:val="single" w:sz="6" w:space="0" w:color="auto"/>
              <w:right w:val="single" w:sz="6" w:space="0" w:color="auto"/>
            </w:tcBorders>
            <w:hideMark/>
          </w:tcPr>
          <w:p w14:paraId="0B95379A" w14:textId="77777777" w:rsidR="00297FD0" w:rsidRPr="00297FD0" w:rsidRDefault="00297FD0" w:rsidP="00297FD0">
            <w:pPr>
              <w:spacing w:after="0" w:line="240" w:lineRule="auto"/>
              <w:textAlignment w:val="baseline"/>
              <w:rPr>
                <w:rFonts w:ascii="Times New Roman" w:eastAsia="Times New Roman" w:hAnsi="Times New Roman" w:cs="Times New Roman"/>
                <w:kern w:val="0"/>
                <w:lang w:eastAsia="en-GB"/>
                <w14:ligatures w14:val="none"/>
              </w:rPr>
            </w:pPr>
            <w:r w:rsidRPr="00297FD0">
              <w:rPr>
                <w:rFonts w:ascii="Aptos" w:eastAsia="Times New Roman" w:hAnsi="Aptos" w:cs="Times New Roman"/>
                <w:kern w:val="0"/>
                <w:sz w:val="22"/>
                <w:szCs w:val="22"/>
                <w:lang w:eastAsia="en-GB"/>
                <w14:ligatures w14:val="none"/>
              </w:rPr>
              <w:t> </w:t>
            </w:r>
          </w:p>
          <w:p w14:paraId="7682BC0D" w14:textId="77777777" w:rsidR="00297FD0" w:rsidRPr="00297FD0" w:rsidRDefault="00297FD0" w:rsidP="00297FD0">
            <w:pPr>
              <w:spacing w:after="0" w:line="240" w:lineRule="auto"/>
              <w:textAlignment w:val="baseline"/>
              <w:rPr>
                <w:rFonts w:ascii="Times New Roman" w:eastAsia="Times New Roman" w:hAnsi="Times New Roman" w:cs="Times New Roman"/>
                <w:kern w:val="0"/>
                <w:lang w:eastAsia="en-GB"/>
                <w14:ligatures w14:val="none"/>
              </w:rPr>
            </w:pPr>
            <w:r w:rsidRPr="00297FD0">
              <w:rPr>
                <w:rFonts w:ascii="Aptos" w:eastAsia="Times New Roman" w:hAnsi="Aptos" w:cs="Times New Roman"/>
                <w:kern w:val="0"/>
                <w:sz w:val="22"/>
                <w:szCs w:val="22"/>
                <w:lang w:eastAsia="en-GB"/>
                <w14:ligatures w14:val="none"/>
              </w:rPr>
              <w:t>                   MINUS </w:t>
            </w:r>
          </w:p>
        </w:tc>
        <w:tc>
          <w:tcPr>
            <w:tcW w:w="3000" w:type="dxa"/>
            <w:tcBorders>
              <w:top w:val="single" w:sz="6" w:space="0" w:color="auto"/>
              <w:left w:val="single" w:sz="6" w:space="0" w:color="auto"/>
              <w:bottom w:val="single" w:sz="6" w:space="0" w:color="auto"/>
              <w:right w:val="single" w:sz="6" w:space="0" w:color="auto"/>
            </w:tcBorders>
            <w:hideMark/>
          </w:tcPr>
          <w:p w14:paraId="107525E7" w14:textId="77777777" w:rsidR="00297FD0" w:rsidRPr="00297FD0" w:rsidRDefault="00297FD0" w:rsidP="00297FD0">
            <w:pPr>
              <w:spacing w:after="0" w:line="240" w:lineRule="auto"/>
              <w:textAlignment w:val="baseline"/>
              <w:rPr>
                <w:rFonts w:ascii="Times New Roman" w:eastAsia="Times New Roman" w:hAnsi="Times New Roman" w:cs="Times New Roman"/>
                <w:kern w:val="0"/>
                <w:lang w:eastAsia="en-GB"/>
                <w14:ligatures w14:val="none"/>
              </w:rPr>
            </w:pPr>
            <w:r w:rsidRPr="00297FD0">
              <w:rPr>
                <w:rFonts w:ascii="Aptos" w:eastAsia="Times New Roman" w:hAnsi="Aptos" w:cs="Times New Roman"/>
                <w:kern w:val="0"/>
                <w:sz w:val="22"/>
                <w:szCs w:val="22"/>
                <w:lang w:eastAsia="en-GB"/>
                <w14:ligatures w14:val="none"/>
              </w:rPr>
              <w:t> </w:t>
            </w:r>
          </w:p>
          <w:p w14:paraId="793BC709" w14:textId="77777777" w:rsidR="00297FD0" w:rsidRPr="00297FD0" w:rsidRDefault="00297FD0" w:rsidP="00297FD0">
            <w:pPr>
              <w:spacing w:after="0" w:line="240" w:lineRule="auto"/>
              <w:textAlignment w:val="baseline"/>
              <w:rPr>
                <w:rFonts w:ascii="Times New Roman" w:eastAsia="Times New Roman" w:hAnsi="Times New Roman" w:cs="Times New Roman"/>
                <w:kern w:val="0"/>
                <w:lang w:eastAsia="en-GB"/>
                <w14:ligatures w14:val="none"/>
              </w:rPr>
            </w:pPr>
            <w:r w:rsidRPr="00297FD0">
              <w:rPr>
                <w:rFonts w:ascii="Aptos" w:eastAsia="Times New Roman" w:hAnsi="Aptos" w:cs="Times New Roman"/>
                <w:kern w:val="0"/>
                <w:sz w:val="22"/>
                <w:szCs w:val="22"/>
                <w:lang w:eastAsia="en-GB"/>
                <w14:ligatures w14:val="none"/>
              </w:rPr>
              <w:t>    INTERESTING </w:t>
            </w:r>
          </w:p>
        </w:tc>
      </w:tr>
      <w:tr w:rsidR="00297FD0" w:rsidRPr="00297FD0" w14:paraId="08DAB742"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5BAD6465" w14:textId="77777777" w:rsidR="00297FD0" w:rsidRPr="00297FD0" w:rsidRDefault="00297FD0" w:rsidP="00297FD0">
            <w:pPr>
              <w:spacing w:after="0" w:line="240" w:lineRule="auto"/>
              <w:textAlignment w:val="baseline"/>
              <w:rPr>
                <w:rFonts w:ascii="Aptos" w:eastAsia="Times New Roman" w:hAnsi="Aptos" w:cs="Times New Roman"/>
                <w:kern w:val="0"/>
                <w:sz w:val="22"/>
                <w:szCs w:val="22"/>
                <w:lang w:eastAsia="en-GB"/>
                <w14:ligatures w14:val="none"/>
              </w:rPr>
            </w:pPr>
            <w:r w:rsidRPr="00297FD0">
              <w:rPr>
                <w:rFonts w:ascii="Aptos" w:eastAsia="Times New Roman" w:hAnsi="Aptos" w:cs="Times New Roman"/>
                <w:kern w:val="0"/>
                <w:sz w:val="22"/>
                <w:szCs w:val="22"/>
                <w:lang w:eastAsia="en-GB"/>
                <w14:ligatures w14:val="none"/>
              </w:rPr>
              <w:t>Reduces Basil’s workload and stress. </w:t>
            </w:r>
          </w:p>
          <w:p w14:paraId="25F15C25" w14:textId="77777777" w:rsidR="00297FD0" w:rsidRPr="00297FD0" w:rsidRDefault="00297FD0" w:rsidP="00297FD0">
            <w:pPr>
              <w:spacing w:after="0" w:line="240" w:lineRule="auto"/>
              <w:ind w:left="720"/>
              <w:textAlignment w:val="baseline"/>
              <w:rPr>
                <w:rFonts w:ascii="Times New Roman" w:eastAsia="Times New Roman" w:hAnsi="Times New Roman" w:cs="Times New Roman"/>
                <w:kern w:val="0"/>
                <w:lang w:eastAsia="en-GB"/>
                <w14:ligatures w14:val="none"/>
              </w:rPr>
            </w:pPr>
            <w:r w:rsidRPr="00297FD0">
              <w:rPr>
                <w:rFonts w:ascii="Aptos" w:eastAsia="Times New Roman" w:hAnsi="Aptos" w:cs="Times New Roman"/>
                <w:kern w:val="0"/>
                <w:sz w:val="22"/>
                <w:szCs w:val="22"/>
                <w:lang w:eastAsia="en-GB"/>
                <w14:ligatures w14:val="none"/>
              </w:rPr>
              <w:t>(+4) </w:t>
            </w:r>
          </w:p>
          <w:p w14:paraId="3768CF09" w14:textId="77777777" w:rsidR="00297FD0" w:rsidRPr="00297FD0" w:rsidRDefault="00297FD0" w:rsidP="00297FD0">
            <w:pPr>
              <w:spacing w:after="0" w:line="240" w:lineRule="auto"/>
              <w:ind w:left="720"/>
              <w:textAlignment w:val="baseline"/>
              <w:rPr>
                <w:rFonts w:ascii="Times New Roman" w:eastAsia="Times New Roman" w:hAnsi="Times New Roman" w:cs="Times New Roman"/>
                <w:kern w:val="0"/>
                <w:lang w:eastAsia="en-GB"/>
                <w14:ligatures w14:val="none"/>
              </w:rPr>
            </w:pPr>
            <w:r w:rsidRPr="00297FD0">
              <w:rPr>
                <w:rFonts w:ascii="Aptos" w:eastAsia="Times New Roman" w:hAnsi="Aptos" w:cs="Times New Roman"/>
                <w:kern w:val="0"/>
                <w:sz w:val="22"/>
                <w:szCs w:val="22"/>
                <w:lang w:eastAsia="en-GB"/>
                <w14:ligatures w14:val="none"/>
              </w:rPr>
              <w:t> </w:t>
            </w:r>
          </w:p>
          <w:p w14:paraId="4ADB4CB5" w14:textId="77777777" w:rsidR="00297FD0" w:rsidRPr="00297FD0" w:rsidRDefault="00297FD0" w:rsidP="00297FD0">
            <w:pPr>
              <w:spacing w:after="0" w:line="240" w:lineRule="auto"/>
              <w:textAlignment w:val="baseline"/>
              <w:rPr>
                <w:rFonts w:ascii="Aptos" w:eastAsia="Times New Roman" w:hAnsi="Aptos" w:cs="Times New Roman"/>
                <w:kern w:val="0"/>
                <w:sz w:val="22"/>
                <w:szCs w:val="22"/>
                <w:lang w:eastAsia="en-GB"/>
                <w14:ligatures w14:val="none"/>
              </w:rPr>
            </w:pPr>
            <w:r w:rsidRPr="00297FD0">
              <w:rPr>
                <w:rFonts w:ascii="Aptos" w:eastAsia="Times New Roman" w:hAnsi="Aptos" w:cs="Times New Roman"/>
                <w:kern w:val="0"/>
                <w:sz w:val="22"/>
                <w:szCs w:val="22"/>
                <w:lang w:eastAsia="en-GB"/>
                <w14:ligatures w14:val="none"/>
              </w:rPr>
              <w:t>Improves phone answer rate. </w:t>
            </w:r>
          </w:p>
          <w:p w14:paraId="5A1A9DAF" w14:textId="77777777" w:rsidR="00297FD0" w:rsidRPr="00297FD0" w:rsidRDefault="00297FD0" w:rsidP="00297FD0">
            <w:pPr>
              <w:spacing w:after="0" w:line="240" w:lineRule="auto"/>
              <w:ind w:left="720"/>
              <w:textAlignment w:val="baseline"/>
              <w:rPr>
                <w:rFonts w:ascii="Times New Roman" w:eastAsia="Times New Roman" w:hAnsi="Times New Roman" w:cs="Times New Roman"/>
                <w:kern w:val="0"/>
                <w:lang w:eastAsia="en-GB"/>
                <w14:ligatures w14:val="none"/>
              </w:rPr>
            </w:pPr>
            <w:r w:rsidRPr="00297FD0">
              <w:rPr>
                <w:rFonts w:ascii="Aptos" w:eastAsia="Times New Roman" w:hAnsi="Aptos" w:cs="Times New Roman"/>
                <w:kern w:val="0"/>
                <w:sz w:val="22"/>
                <w:szCs w:val="22"/>
                <w:lang w:eastAsia="en-GB"/>
                <w14:ligatures w14:val="none"/>
              </w:rPr>
              <w:t>(+5) </w:t>
            </w:r>
          </w:p>
          <w:p w14:paraId="4A202BEC" w14:textId="77777777" w:rsidR="00297FD0" w:rsidRPr="00297FD0" w:rsidRDefault="00297FD0" w:rsidP="00297FD0">
            <w:pPr>
              <w:spacing w:after="0" w:line="240" w:lineRule="auto"/>
              <w:ind w:left="720"/>
              <w:textAlignment w:val="baseline"/>
              <w:rPr>
                <w:rFonts w:ascii="Times New Roman" w:eastAsia="Times New Roman" w:hAnsi="Times New Roman" w:cs="Times New Roman"/>
                <w:kern w:val="0"/>
                <w:lang w:eastAsia="en-GB"/>
                <w14:ligatures w14:val="none"/>
              </w:rPr>
            </w:pPr>
            <w:r w:rsidRPr="00297FD0">
              <w:rPr>
                <w:rFonts w:ascii="Aptos" w:eastAsia="Times New Roman" w:hAnsi="Aptos" w:cs="Times New Roman"/>
                <w:kern w:val="0"/>
                <w:sz w:val="22"/>
                <w:szCs w:val="22"/>
                <w:lang w:eastAsia="en-GB"/>
                <w14:ligatures w14:val="none"/>
              </w:rPr>
              <w:t> </w:t>
            </w:r>
          </w:p>
          <w:p w14:paraId="4F41E569" w14:textId="77777777" w:rsidR="00297FD0" w:rsidRPr="00297FD0" w:rsidRDefault="00297FD0" w:rsidP="00297FD0">
            <w:pPr>
              <w:spacing w:after="0" w:line="240" w:lineRule="auto"/>
              <w:textAlignment w:val="baseline"/>
              <w:rPr>
                <w:rFonts w:ascii="Aptos" w:eastAsia="Times New Roman" w:hAnsi="Aptos" w:cs="Times New Roman"/>
                <w:kern w:val="0"/>
                <w:sz w:val="22"/>
                <w:szCs w:val="22"/>
                <w:lang w:eastAsia="en-GB"/>
                <w14:ligatures w14:val="none"/>
              </w:rPr>
            </w:pPr>
            <w:r w:rsidRPr="00297FD0">
              <w:rPr>
                <w:rFonts w:ascii="Aptos" w:eastAsia="Times New Roman" w:hAnsi="Aptos" w:cs="Times New Roman"/>
                <w:kern w:val="0"/>
                <w:sz w:val="22"/>
                <w:szCs w:val="22"/>
                <w:lang w:eastAsia="en-GB"/>
                <w14:ligatures w14:val="none"/>
              </w:rPr>
              <w:t>Cuts queue waiting times. (+4) </w:t>
            </w:r>
          </w:p>
          <w:p w14:paraId="2E0ABD78" w14:textId="77777777" w:rsidR="00297FD0" w:rsidRPr="00297FD0" w:rsidRDefault="00297FD0" w:rsidP="00297FD0">
            <w:pPr>
              <w:spacing w:after="0" w:line="240" w:lineRule="auto"/>
              <w:ind w:left="720"/>
              <w:textAlignment w:val="baseline"/>
              <w:rPr>
                <w:rFonts w:ascii="Times New Roman" w:eastAsia="Times New Roman" w:hAnsi="Times New Roman" w:cs="Times New Roman"/>
                <w:kern w:val="0"/>
                <w:lang w:eastAsia="en-GB"/>
                <w14:ligatures w14:val="none"/>
              </w:rPr>
            </w:pPr>
            <w:r w:rsidRPr="00297FD0">
              <w:rPr>
                <w:rFonts w:ascii="Aptos" w:eastAsia="Times New Roman" w:hAnsi="Aptos" w:cs="Times New Roman"/>
                <w:kern w:val="0"/>
                <w:sz w:val="22"/>
                <w:szCs w:val="22"/>
                <w:lang w:eastAsia="en-GB"/>
                <w14:ligatures w14:val="none"/>
              </w:rPr>
              <w:t> </w:t>
            </w:r>
          </w:p>
          <w:p w14:paraId="6D1373A4" w14:textId="77777777" w:rsidR="00297FD0" w:rsidRPr="00297FD0" w:rsidRDefault="00297FD0" w:rsidP="00297FD0">
            <w:pPr>
              <w:spacing w:after="0" w:line="240" w:lineRule="auto"/>
              <w:textAlignment w:val="baseline"/>
              <w:rPr>
                <w:rFonts w:ascii="Aptos" w:eastAsia="Times New Roman" w:hAnsi="Aptos" w:cs="Times New Roman"/>
                <w:kern w:val="0"/>
                <w:sz w:val="22"/>
                <w:szCs w:val="22"/>
                <w:lang w:eastAsia="en-GB"/>
                <w14:ligatures w14:val="none"/>
              </w:rPr>
            </w:pPr>
            <w:r w:rsidRPr="00297FD0">
              <w:rPr>
                <w:rFonts w:ascii="Aptos" w:eastAsia="Times New Roman" w:hAnsi="Aptos" w:cs="Times New Roman"/>
                <w:kern w:val="0"/>
                <w:sz w:val="22"/>
                <w:szCs w:val="22"/>
                <w:lang w:eastAsia="en-GB"/>
                <w14:ligatures w14:val="none"/>
              </w:rPr>
              <w:t>Maintains direct customer relationship. (+4) </w:t>
            </w:r>
          </w:p>
          <w:p w14:paraId="1E484C9F" w14:textId="77777777" w:rsidR="00297FD0" w:rsidRPr="00297FD0" w:rsidRDefault="00297FD0" w:rsidP="00297FD0">
            <w:pPr>
              <w:spacing w:after="0" w:line="240" w:lineRule="auto"/>
              <w:ind w:left="720"/>
              <w:textAlignment w:val="baseline"/>
              <w:rPr>
                <w:rFonts w:ascii="Times New Roman" w:eastAsia="Times New Roman" w:hAnsi="Times New Roman" w:cs="Times New Roman"/>
                <w:kern w:val="0"/>
                <w:lang w:eastAsia="en-GB"/>
                <w14:ligatures w14:val="none"/>
              </w:rPr>
            </w:pPr>
            <w:r w:rsidRPr="00297FD0">
              <w:rPr>
                <w:rFonts w:ascii="Aptos" w:eastAsia="Times New Roman" w:hAnsi="Aptos" w:cs="Times New Roman"/>
                <w:kern w:val="0"/>
                <w:sz w:val="22"/>
                <w:szCs w:val="22"/>
                <w:lang w:eastAsia="en-GB"/>
                <w14:ligatures w14:val="none"/>
              </w:rPr>
              <w:t> </w:t>
            </w:r>
          </w:p>
          <w:p w14:paraId="56B034EB" w14:textId="77777777" w:rsidR="00297FD0" w:rsidRPr="00297FD0" w:rsidRDefault="00297FD0" w:rsidP="00297FD0">
            <w:pPr>
              <w:spacing w:after="0" w:line="240" w:lineRule="auto"/>
              <w:textAlignment w:val="baseline"/>
              <w:rPr>
                <w:rFonts w:ascii="Aptos" w:eastAsia="Times New Roman" w:hAnsi="Aptos" w:cs="Times New Roman"/>
                <w:kern w:val="0"/>
                <w:sz w:val="22"/>
                <w:szCs w:val="22"/>
                <w:lang w:eastAsia="en-GB"/>
                <w14:ligatures w14:val="none"/>
              </w:rPr>
            </w:pPr>
            <w:r w:rsidRPr="00297FD0">
              <w:rPr>
                <w:rFonts w:ascii="Aptos" w:eastAsia="Times New Roman" w:hAnsi="Aptos" w:cs="Times New Roman"/>
                <w:kern w:val="0"/>
                <w:sz w:val="22"/>
                <w:szCs w:val="22"/>
                <w:lang w:eastAsia="en-GB"/>
                <w14:ligatures w14:val="none"/>
              </w:rPr>
              <w:t>Low monthly cost (depending on age. Eg a person over 21@16hrs/</w:t>
            </w:r>
            <w:proofErr w:type="spellStart"/>
            <w:r w:rsidRPr="00297FD0">
              <w:rPr>
                <w:rFonts w:ascii="Aptos" w:eastAsia="Times New Roman" w:hAnsi="Aptos" w:cs="Times New Roman"/>
                <w:kern w:val="0"/>
                <w:sz w:val="22"/>
                <w:szCs w:val="22"/>
                <w:lang w:eastAsia="en-GB"/>
                <w14:ligatures w14:val="none"/>
              </w:rPr>
              <w:t>wk</w:t>
            </w:r>
            <w:proofErr w:type="spellEnd"/>
            <w:r w:rsidRPr="00297FD0">
              <w:rPr>
                <w:rFonts w:ascii="Aptos" w:eastAsia="Times New Roman" w:hAnsi="Aptos" w:cs="Times New Roman"/>
                <w:kern w:val="0"/>
                <w:sz w:val="22"/>
                <w:szCs w:val="22"/>
                <w:lang w:eastAsia="en-GB"/>
                <w14:ligatures w14:val="none"/>
              </w:rPr>
              <w:t> £203.36). (+5) Low (Pay Commission, 2026) </w:t>
            </w:r>
          </w:p>
          <w:p w14:paraId="40EB0E50" w14:textId="77777777" w:rsidR="00297FD0" w:rsidRPr="00297FD0" w:rsidRDefault="00297FD0" w:rsidP="00297FD0">
            <w:pPr>
              <w:spacing w:after="0" w:line="240" w:lineRule="auto"/>
              <w:textAlignment w:val="baseline"/>
              <w:rPr>
                <w:rFonts w:ascii="Times New Roman" w:eastAsia="Times New Roman" w:hAnsi="Times New Roman" w:cs="Times New Roman"/>
                <w:kern w:val="0"/>
                <w:lang w:eastAsia="en-GB"/>
                <w14:ligatures w14:val="none"/>
              </w:rPr>
            </w:pPr>
            <w:r w:rsidRPr="00297FD0">
              <w:rPr>
                <w:rFonts w:ascii="Aptos" w:eastAsia="Times New Roman" w:hAnsi="Aptos" w:cs="Times New Roman"/>
                <w:kern w:val="0"/>
                <w:sz w:val="22"/>
                <w:szCs w:val="22"/>
                <w:lang w:eastAsia="en-GB"/>
                <w14:ligatures w14:val="none"/>
              </w:rPr>
              <w:t> </w:t>
            </w:r>
          </w:p>
          <w:p w14:paraId="1490DEF8" w14:textId="77777777" w:rsidR="00297FD0" w:rsidRPr="00297FD0" w:rsidRDefault="00297FD0" w:rsidP="00297FD0">
            <w:pPr>
              <w:spacing w:after="0" w:line="240" w:lineRule="auto"/>
              <w:textAlignment w:val="baseline"/>
              <w:rPr>
                <w:rFonts w:ascii="Times New Roman" w:eastAsia="Times New Roman" w:hAnsi="Times New Roman" w:cs="Times New Roman"/>
                <w:kern w:val="0"/>
                <w:lang w:eastAsia="en-GB"/>
                <w14:ligatures w14:val="none"/>
              </w:rPr>
            </w:pPr>
            <w:r w:rsidRPr="00297FD0">
              <w:rPr>
                <w:rFonts w:ascii="Aptos" w:eastAsia="Times New Roman" w:hAnsi="Aptos" w:cs="Times New Roman"/>
                <w:kern w:val="0"/>
                <w:sz w:val="22"/>
                <w:szCs w:val="22"/>
                <w:lang w:eastAsia="en-GB"/>
                <w14:ligatures w14:val="none"/>
              </w:rPr>
              <w:t> </w:t>
            </w:r>
          </w:p>
        </w:tc>
        <w:tc>
          <w:tcPr>
            <w:tcW w:w="3000" w:type="dxa"/>
            <w:tcBorders>
              <w:top w:val="single" w:sz="6" w:space="0" w:color="auto"/>
              <w:left w:val="single" w:sz="6" w:space="0" w:color="auto"/>
              <w:bottom w:val="single" w:sz="6" w:space="0" w:color="auto"/>
              <w:right w:val="single" w:sz="6" w:space="0" w:color="auto"/>
            </w:tcBorders>
            <w:hideMark/>
          </w:tcPr>
          <w:p w14:paraId="14C683A6" w14:textId="77777777" w:rsidR="00297FD0" w:rsidRPr="00297FD0" w:rsidRDefault="00297FD0" w:rsidP="00297FD0">
            <w:pPr>
              <w:spacing w:after="0" w:line="240" w:lineRule="auto"/>
              <w:textAlignment w:val="baseline"/>
              <w:rPr>
                <w:rFonts w:ascii="Aptos" w:eastAsia="Times New Roman" w:hAnsi="Aptos" w:cs="Times New Roman"/>
                <w:kern w:val="0"/>
                <w:sz w:val="22"/>
                <w:szCs w:val="22"/>
                <w:lang w:eastAsia="en-GB"/>
                <w14:ligatures w14:val="none"/>
              </w:rPr>
            </w:pPr>
            <w:r w:rsidRPr="00297FD0">
              <w:rPr>
                <w:rFonts w:ascii="Aptos" w:eastAsia="Times New Roman" w:hAnsi="Aptos" w:cs="Times New Roman"/>
                <w:kern w:val="0"/>
                <w:sz w:val="22"/>
                <w:szCs w:val="22"/>
                <w:lang w:eastAsia="en-GB"/>
                <w14:ligatures w14:val="none"/>
              </w:rPr>
              <w:t>No delivery, home workers still cannot buy. (-5) </w:t>
            </w:r>
          </w:p>
          <w:p w14:paraId="1EB52995" w14:textId="77777777" w:rsidR="00297FD0" w:rsidRPr="00297FD0" w:rsidRDefault="00297FD0" w:rsidP="00297FD0">
            <w:pPr>
              <w:spacing w:after="0" w:line="240" w:lineRule="auto"/>
              <w:textAlignment w:val="baseline"/>
              <w:rPr>
                <w:rFonts w:ascii="Aptos" w:eastAsia="Times New Roman" w:hAnsi="Aptos" w:cs="Times New Roman"/>
                <w:kern w:val="0"/>
                <w:sz w:val="22"/>
                <w:szCs w:val="22"/>
                <w:lang w:eastAsia="en-GB"/>
                <w14:ligatures w14:val="none"/>
              </w:rPr>
            </w:pPr>
          </w:p>
          <w:p w14:paraId="27090E66" w14:textId="77777777" w:rsidR="00297FD0" w:rsidRPr="00297FD0" w:rsidRDefault="00297FD0" w:rsidP="00297FD0">
            <w:pPr>
              <w:spacing w:after="0" w:line="240" w:lineRule="auto"/>
              <w:ind w:left="720"/>
              <w:textAlignment w:val="baseline"/>
              <w:rPr>
                <w:rFonts w:ascii="Times New Roman" w:eastAsia="Times New Roman" w:hAnsi="Times New Roman" w:cs="Times New Roman"/>
                <w:kern w:val="0"/>
                <w:lang w:eastAsia="en-GB"/>
                <w14:ligatures w14:val="none"/>
              </w:rPr>
            </w:pPr>
            <w:r w:rsidRPr="00297FD0">
              <w:rPr>
                <w:rFonts w:ascii="Aptos" w:eastAsia="Times New Roman" w:hAnsi="Aptos" w:cs="Times New Roman"/>
                <w:kern w:val="0"/>
                <w:sz w:val="22"/>
                <w:szCs w:val="22"/>
                <w:lang w:eastAsia="en-GB"/>
                <w14:ligatures w14:val="none"/>
              </w:rPr>
              <w:t> </w:t>
            </w:r>
          </w:p>
          <w:p w14:paraId="217A2DA8" w14:textId="77777777" w:rsidR="00297FD0" w:rsidRPr="00297FD0" w:rsidRDefault="00297FD0" w:rsidP="00297FD0">
            <w:pPr>
              <w:spacing w:after="0" w:line="240" w:lineRule="auto"/>
              <w:textAlignment w:val="baseline"/>
              <w:rPr>
                <w:rFonts w:ascii="Aptos" w:eastAsia="Times New Roman" w:hAnsi="Aptos" w:cs="Times New Roman"/>
                <w:kern w:val="0"/>
                <w:sz w:val="22"/>
                <w:szCs w:val="22"/>
                <w:lang w:eastAsia="en-GB"/>
                <w14:ligatures w14:val="none"/>
              </w:rPr>
            </w:pPr>
            <w:r w:rsidRPr="00297FD0">
              <w:rPr>
                <w:rFonts w:ascii="Aptos" w:eastAsia="Times New Roman" w:hAnsi="Aptos" w:cs="Times New Roman"/>
                <w:kern w:val="0"/>
                <w:sz w:val="22"/>
                <w:szCs w:val="22"/>
                <w:lang w:eastAsia="en-GB"/>
                <w14:ligatures w14:val="none"/>
              </w:rPr>
              <w:t xml:space="preserve">Requires recruitment and </w:t>
            </w:r>
          </w:p>
          <w:p w14:paraId="67364E43" w14:textId="77777777" w:rsidR="00297FD0" w:rsidRPr="00297FD0" w:rsidRDefault="00297FD0" w:rsidP="00297FD0">
            <w:pPr>
              <w:spacing w:after="0" w:line="240" w:lineRule="auto"/>
              <w:ind w:left="1080"/>
              <w:textAlignment w:val="baseline"/>
              <w:rPr>
                <w:rFonts w:ascii="Aptos" w:eastAsia="Times New Roman" w:hAnsi="Aptos" w:cs="Times New Roman"/>
                <w:kern w:val="0"/>
                <w:sz w:val="22"/>
                <w:szCs w:val="22"/>
                <w:lang w:eastAsia="en-GB"/>
                <w14:ligatures w14:val="none"/>
              </w:rPr>
            </w:pPr>
            <w:r w:rsidRPr="00297FD0">
              <w:rPr>
                <w:rFonts w:ascii="Aptos" w:eastAsia="Times New Roman" w:hAnsi="Aptos" w:cs="Times New Roman"/>
                <w:kern w:val="0"/>
                <w:sz w:val="22"/>
                <w:szCs w:val="22"/>
                <w:lang w:eastAsia="en-GB"/>
                <w14:ligatures w14:val="none"/>
              </w:rPr>
              <w:t>training. (-3) </w:t>
            </w:r>
          </w:p>
          <w:p w14:paraId="29653E14" w14:textId="77777777" w:rsidR="00297FD0" w:rsidRPr="00297FD0" w:rsidRDefault="00297FD0" w:rsidP="00297FD0">
            <w:pPr>
              <w:spacing w:after="0" w:line="240" w:lineRule="auto"/>
              <w:ind w:left="720"/>
              <w:textAlignment w:val="baseline"/>
              <w:rPr>
                <w:rFonts w:ascii="Aptos" w:eastAsia="Times New Roman" w:hAnsi="Aptos" w:cs="Times New Roman"/>
                <w:kern w:val="0"/>
                <w:sz w:val="22"/>
                <w:szCs w:val="22"/>
                <w:lang w:eastAsia="en-GB"/>
                <w14:ligatures w14:val="none"/>
              </w:rPr>
            </w:pPr>
          </w:p>
          <w:p w14:paraId="2C0B41A9" w14:textId="77777777" w:rsidR="00297FD0" w:rsidRPr="00297FD0" w:rsidRDefault="00297FD0" w:rsidP="00297FD0">
            <w:pPr>
              <w:spacing w:after="0" w:line="240" w:lineRule="auto"/>
              <w:ind w:left="720"/>
              <w:textAlignment w:val="baseline"/>
              <w:rPr>
                <w:rFonts w:ascii="Aptos" w:eastAsia="Times New Roman" w:hAnsi="Aptos" w:cs="Times New Roman"/>
                <w:kern w:val="0"/>
                <w:sz w:val="22"/>
                <w:szCs w:val="22"/>
                <w:lang w:eastAsia="en-GB"/>
                <w14:ligatures w14:val="none"/>
              </w:rPr>
            </w:pPr>
          </w:p>
          <w:p w14:paraId="46E2B34E" w14:textId="77777777" w:rsidR="00297FD0" w:rsidRPr="00297FD0" w:rsidRDefault="00297FD0" w:rsidP="00297FD0">
            <w:pPr>
              <w:spacing w:after="0" w:line="240" w:lineRule="auto"/>
              <w:ind w:left="720"/>
              <w:textAlignment w:val="baseline"/>
              <w:rPr>
                <w:rFonts w:ascii="Times New Roman" w:eastAsia="Times New Roman" w:hAnsi="Times New Roman" w:cs="Times New Roman"/>
                <w:kern w:val="0"/>
                <w:lang w:eastAsia="en-GB"/>
                <w14:ligatures w14:val="none"/>
              </w:rPr>
            </w:pPr>
            <w:r w:rsidRPr="00297FD0">
              <w:rPr>
                <w:rFonts w:ascii="Aptos" w:eastAsia="Times New Roman" w:hAnsi="Aptos" w:cs="Times New Roman"/>
                <w:kern w:val="0"/>
                <w:sz w:val="22"/>
                <w:szCs w:val="22"/>
                <w:lang w:eastAsia="en-GB"/>
                <w14:ligatures w14:val="none"/>
              </w:rPr>
              <w:t> </w:t>
            </w:r>
          </w:p>
          <w:p w14:paraId="0205990C" w14:textId="77777777" w:rsidR="00297FD0" w:rsidRPr="00297FD0" w:rsidRDefault="00297FD0" w:rsidP="00297FD0">
            <w:pPr>
              <w:spacing w:after="0" w:line="240" w:lineRule="auto"/>
              <w:textAlignment w:val="baseline"/>
              <w:rPr>
                <w:rFonts w:ascii="Aptos" w:eastAsia="Times New Roman" w:hAnsi="Aptos" w:cs="Times New Roman"/>
                <w:kern w:val="0"/>
                <w:sz w:val="22"/>
                <w:szCs w:val="22"/>
                <w:lang w:eastAsia="en-GB"/>
                <w14:ligatures w14:val="none"/>
              </w:rPr>
            </w:pPr>
            <w:r w:rsidRPr="00297FD0">
              <w:rPr>
                <w:rFonts w:ascii="Aptos" w:eastAsia="Times New Roman" w:hAnsi="Aptos" w:cs="Times New Roman"/>
                <w:kern w:val="0"/>
                <w:sz w:val="22"/>
                <w:szCs w:val="22"/>
                <w:lang w:eastAsia="en-GB"/>
                <w14:ligatures w14:val="none"/>
              </w:rPr>
              <w:t>Still dependent on retail footfall. (-5) </w:t>
            </w:r>
          </w:p>
          <w:p w14:paraId="2BCD0F71" w14:textId="77777777" w:rsidR="00297FD0" w:rsidRPr="00297FD0" w:rsidRDefault="00297FD0" w:rsidP="00297FD0">
            <w:pPr>
              <w:spacing w:after="0" w:line="240" w:lineRule="auto"/>
              <w:ind w:left="720"/>
              <w:textAlignment w:val="baseline"/>
              <w:rPr>
                <w:rFonts w:ascii="Aptos" w:eastAsia="Times New Roman" w:hAnsi="Aptos" w:cs="Times New Roman"/>
                <w:kern w:val="0"/>
                <w:sz w:val="22"/>
                <w:szCs w:val="22"/>
                <w:lang w:eastAsia="en-GB"/>
                <w14:ligatures w14:val="none"/>
              </w:rPr>
            </w:pPr>
          </w:p>
          <w:p w14:paraId="74D630BA" w14:textId="77777777" w:rsidR="00297FD0" w:rsidRPr="00297FD0" w:rsidRDefault="00297FD0" w:rsidP="00297FD0">
            <w:pPr>
              <w:spacing w:after="0" w:line="240" w:lineRule="auto"/>
              <w:ind w:left="720"/>
              <w:textAlignment w:val="baseline"/>
              <w:rPr>
                <w:rFonts w:ascii="Times New Roman" w:eastAsia="Times New Roman" w:hAnsi="Times New Roman" w:cs="Times New Roman"/>
                <w:kern w:val="0"/>
                <w:lang w:eastAsia="en-GB"/>
                <w14:ligatures w14:val="none"/>
              </w:rPr>
            </w:pPr>
            <w:r w:rsidRPr="00297FD0">
              <w:rPr>
                <w:rFonts w:ascii="Aptos" w:eastAsia="Times New Roman" w:hAnsi="Aptos" w:cs="Times New Roman"/>
                <w:kern w:val="0"/>
                <w:sz w:val="22"/>
                <w:szCs w:val="22"/>
                <w:lang w:eastAsia="en-GB"/>
                <w14:ligatures w14:val="none"/>
              </w:rPr>
              <w:t> </w:t>
            </w:r>
          </w:p>
          <w:p w14:paraId="581835C5" w14:textId="77777777" w:rsidR="00297FD0" w:rsidRPr="00297FD0" w:rsidRDefault="00297FD0" w:rsidP="00297FD0">
            <w:pPr>
              <w:spacing w:after="0" w:line="240" w:lineRule="auto"/>
              <w:textAlignment w:val="baseline"/>
              <w:rPr>
                <w:rFonts w:ascii="Aptos" w:eastAsia="Times New Roman" w:hAnsi="Aptos" w:cs="Times New Roman"/>
                <w:kern w:val="0"/>
                <w:sz w:val="22"/>
                <w:szCs w:val="22"/>
                <w:lang w:eastAsia="en-GB"/>
                <w14:ligatures w14:val="none"/>
              </w:rPr>
            </w:pPr>
            <w:r w:rsidRPr="00297FD0">
              <w:rPr>
                <w:rFonts w:ascii="Aptos" w:eastAsia="Times New Roman" w:hAnsi="Aptos" w:cs="Times New Roman"/>
                <w:kern w:val="0"/>
                <w:sz w:val="22"/>
                <w:szCs w:val="22"/>
                <w:lang w:eastAsia="en-GB"/>
                <w14:ligatures w14:val="none"/>
              </w:rPr>
              <w:t>Does not address customers wanting delivery. (-5) </w:t>
            </w:r>
          </w:p>
        </w:tc>
        <w:tc>
          <w:tcPr>
            <w:tcW w:w="3000" w:type="dxa"/>
            <w:tcBorders>
              <w:top w:val="single" w:sz="6" w:space="0" w:color="auto"/>
              <w:left w:val="single" w:sz="6" w:space="0" w:color="auto"/>
              <w:bottom w:val="single" w:sz="6" w:space="0" w:color="auto"/>
              <w:right w:val="single" w:sz="6" w:space="0" w:color="auto"/>
            </w:tcBorders>
            <w:hideMark/>
          </w:tcPr>
          <w:p w14:paraId="33D3BD7B" w14:textId="77777777" w:rsidR="00297FD0" w:rsidRPr="00297FD0" w:rsidRDefault="00297FD0" w:rsidP="00297FD0">
            <w:pPr>
              <w:spacing w:after="0" w:line="240" w:lineRule="auto"/>
              <w:textAlignment w:val="baseline"/>
              <w:rPr>
                <w:rFonts w:ascii="Aptos" w:eastAsia="Times New Roman" w:hAnsi="Aptos" w:cs="Times New Roman"/>
                <w:kern w:val="0"/>
                <w:sz w:val="22"/>
                <w:szCs w:val="22"/>
                <w:lang w:eastAsia="en-GB"/>
                <w14:ligatures w14:val="none"/>
              </w:rPr>
            </w:pPr>
            <w:r w:rsidRPr="00297FD0">
              <w:rPr>
                <w:rFonts w:ascii="Aptos" w:eastAsia="Times New Roman" w:hAnsi="Aptos" w:cs="Times New Roman"/>
                <w:kern w:val="0"/>
                <w:sz w:val="22"/>
                <w:szCs w:val="22"/>
                <w:lang w:eastAsia="en-GB"/>
                <w14:ligatures w14:val="none"/>
              </w:rPr>
              <w:t>Provides a second pair of hands for cleaning/stocking. (+3) </w:t>
            </w:r>
          </w:p>
          <w:p w14:paraId="5D18D546" w14:textId="77777777" w:rsidR="00297FD0" w:rsidRPr="00297FD0" w:rsidRDefault="00297FD0" w:rsidP="00297FD0">
            <w:pPr>
              <w:spacing w:after="0" w:line="240" w:lineRule="auto"/>
              <w:ind w:left="720"/>
              <w:textAlignment w:val="baseline"/>
              <w:rPr>
                <w:rFonts w:ascii="Times New Roman" w:eastAsia="Times New Roman" w:hAnsi="Times New Roman" w:cs="Times New Roman"/>
                <w:kern w:val="0"/>
                <w:lang w:eastAsia="en-GB"/>
                <w14:ligatures w14:val="none"/>
              </w:rPr>
            </w:pPr>
            <w:r w:rsidRPr="00297FD0">
              <w:rPr>
                <w:rFonts w:ascii="Aptos" w:eastAsia="Times New Roman" w:hAnsi="Aptos" w:cs="Times New Roman"/>
                <w:kern w:val="0"/>
                <w:sz w:val="22"/>
                <w:szCs w:val="22"/>
                <w:lang w:eastAsia="en-GB"/>
                <w14:ligatures w14:val="none"/>
              </w:rPr>
              <w:t> </w:t>
            </w:r>
          </w:p>
          <w:p w14:paraId="1CBAC41C" w14:textId="77777777" w:rsidR="00297FD0" w:rsidRPr="00297FD0" w:rsidRDefault="00297FD0" w:rsidP="00297FD0">
            <w:pPr>
              <w:spacing w:after="0" w:line="240" w:lineRule="auto"/>
              <w:textAlignment w:val="baseline"/>
              <w:rPr>
                <w:rFonts w:ascii="Aptos" w:eastAsia="Times New Roman" w:hAnsi="Aptos" w:cs="Times New Roman"/>
                <w:kern w:val="0"/>
                <w:sz w:val="22"/>
                <w:szCs w:val="22"/>
                <w:lang w:eastAsia="en-GB"/>
                <w14:ligatures w14:val="none"/>
              </w:rPr>
            </w:pPr>
            <w:r w:rsidRPr="00297FD0">
              <w:rPr>
                <w:rFonts w:ascii="Aptos" w:eastAsia="Times New Roman" w:hAnsi="Aptos" w:cs="Times New Roman"/>
                <w:kern w:val="0"/>
                <w:sz w:val="22"/>
                <w:szCs w:val="22"/>
                <w:lang w:eastAsia="en-GB"/>
                <w14:ligatures w14:val="none"/>
              </w:rPr>
              <w:t>Could later add delivery if assistant has spare time. (+4) </w:t>
            </w:r>
          </w:p>
          <w:p w14:paraId="44022C4E" w14:textId="77777777" w:rsidR="00297FD0" w:rsidRPr="00297FD0" w:rsidRDefault="00297FD0" w:rsidP="00297FD0">
            <w:pPr>
              <w:spacing w:after="0" w:line="240" w:lineRule="auto"/>
              <w:ind w:left="720"/>
              <w:textAlignment w:val="baseline"/>
              <w:rPr>
                <w:rFonts w:ascii="Aptos" w:eastAsia="Times New Roman" w:hAnsi="Aptos" w:cs="Times New Roman"/>
                <w:kern w:val="0"/>
                <w:sz w:val="22"/>
                <w:szCs w:val="22"/>
                <w:lang w:eastAsia="en-GB"/>
                <w14:ligatures w14:val="none"/>
              </w:rPr>
            </w:pPr>
          </w:p>
          <w:p w14:paraId="226A86C7" w14:textId="77777777" w:rsidR="00297FD0" w:rsidRPr="00297FD0" w:rsidRDefault="00297FD0" w:rsidP="00297FD0">
            <w:pPr>
              <w:spacing w:after="0" w:line="240" w:lineRule="auto"/>
              <w:ind w:left="720"/>
              <w:textAlignment w:val="baseline"/>
              <w:rPr>
                <w:rFonts w:ascii="Aptos" w:eastAsia="Times New Roman" w:hAnsi="Aptos" w:cs="Times New Roman"/>
                <w:kern w:val="0"/>
                <w:sz w:val="22"/>
                <w:szCs w:val="22"/>
                <w:lang w:eastAsia="en-GB"/>
                <w14:ligatures w14:val="none"/>
              </w:rPr>
            </w:pPr>
          </w:p>
          <w:p w14:paraId="6BC13CFC" w14:textId="77777777" w:rsidR="00297FD0" w:rsidRPr="00297FD0" w:rsidRDefault="00297FD0" w:rsidP="00297FD0">
            <w:pPr>
              <w:spacing w:after="0" w:line="240" w:lineRule="auto"/>
              <w:ind w:left="720"/>
              <w:textAlignment w:val="baseline"/>
              <w:rPr>
                <w:rFonts w:ascii="Times New Roman" w:eastAsia="Times New Roman" w:hAnsi="Times New Roman" w:cs="Times New Roman"/>
                <w:kern w:val="0"/>
                <w:lang w:eastAsia="en-GB"/>
                <w14:ligatures w14:val="none"/>
              </w:rPr>
            </w:pPr>
            <w:r w:rsidRPr="00297FD0">
              <w:rPr>
                <w:rFonts w:ascii="Aptos" w:eastAsia="Times New Roman" w:hAnsi="Aptos" w:cs="Times New Roman"/>
                <w:kern w:val="0"/>
                <w:sz w:val="22"/>
                <w:szCs w:val="22"/>
                <w:lang w:eastAsia="en-GB"/>
                <w14:ligatures w14:val="none"/>
              </w:rPr>
              <w:t> </w:t>
            </w:r>
          </w:p>
          <w:p w14:paraId="6F4D6E54" w14:textId="77777777" w:rsidR="00297FD0" w:rsidRPr="00297FD0" w:rsidRDefault="00297FD0" w:rsidP="00297FD0">
            <w:pPr>
              <w:spacing w:after="0" w:line="240" w:lineRule="auto"/>
              <w:textAlignment w:val="baseline"/>
              <w:rPr>
                <w:rFonts w:ascii="Aptos" w:eastAsia="Times New Roman" w:hAnsi="Aptos" w:cs="Times New Roman"/>
                <w:kern w:val="0"/>
                <w:sz w:val="22"/>
                <w:szCs w:val="22"/>
                <w:lang w:eastAsia="en-GB"/>
                <w14:ligatures w14:val="none"/>
              </w:rPr>
            </w:pPr>
            <w:r w:rsidRPr="00297FD0">
              <w:rPr>
                <w:rFonts w:ascii="Aptos" w:eastAsia="Times New Roman" w:hAnsi="Aptos" w:cs="Times New Roman"/>
                <w:kern w:val="0"/>
                <w:sz w:val="22"/>
                <w:szCs w:val="22"/>
                <w:lang w:eastAsia="en-GB"/>
                <w14:ligatures w14:val="none"/>
              </w:rPr>
              <w:t>May reveal other operational inefficiencies. (+1) </w:t>
            </w:r>
          </w:p>
          <w:p w14:paraId="088E842E" w14:textId="77777777" w:rsidR="00297FD0" w:rsidRPr="00297FD0" w:rsidRDefault="00297FD0" w:rsidP="00297FD0">
            <w:pPr>
              <w:spacing w:after="0" w:line="240" w:lineRule="auto"/>
              <w:ind w:left="720"/>
              <w:textAlignment w:val="baseline"/>
              <w:rPr>
                <w:rFonts w:ascii="Aptos" w:eastAsia="Times New Roman" w:hAnsi="Aptos" w:cs="Times New Roman"/>
                <w:kern w:val="0"/>
                <w:sz w:val="22"/>
                <w:szCs w:val="22"/>
                <w:lang w:eastAsia="en-GB"/>
                <w14:ligatures w14:val="none"/>
              </w:rPr>
            </w:pPr>
          </w:p>
          <w:p w14:paraId="5E718F55" w14:textId="77777777" w:rsidR="00297FD0" w:rsidRPr="00297FD0" w:rsidRDefault="00297FD0" w:rsidP="00297FD0">
            <w:pPr>
              <w:spacing w:after="0" w:line="240" w:lineRule="auto"/>
              <w:ind w:left="720"/>
              <w:textAlignment w:val="baseline"/>
              <w:rPr>
                <w:rFonts w:ascii="Aptos" w:eastAsia="Times New Roman" w:hAnsi="Aptos" w:cs="Times New Roman"/>
                <w:kern w:val="0"/>
                <w:sz w:val="22"/>
                <w:szCs w:val="22"/>
                <w:lang w:eastAsia="en-GB"/>
                <w14:ligatures w14:val="none"/>
              </w:rPr>
            </w:pPr>
          </w:p>
          <w:p w14:paraId="459499AD" w14:textId="77777777" w:rsidR="00297FD0" w:rsidRPr="00297FD0" w:rsidRDefault="00297FD0" w:rsidP="00297FD0">
            <w:pPr>
              <w:spacing w:after="0" w:line="240" w:lineRule="auto"/>
              <w:ind w:left="720"/>
              <w:textAlignment w:val="baseline"/>
              <w:rPr>
                <w:rFonts w:ascii="Aptos" w:eastAsia="Times New Roman" w:hAnsi="Aptos" w:cs="Times New Roman"/>
                <w:kern w:val="0"/>
                <w:sz w:val="22"/>
                <w:szCs w:val="22"/>
                <w:lang w:eastAsia="en-GB"/>
                <w14:ligatures w14:val="none"/>
              </w:rPr>
            </w:pPr>
          </w:p>
          <w:p w14:paraId="70D86DF7" w14:textId="77777777" w:rsidR="00297FD0" w:rsidRPr="00297FD0" w:rsidRDefault="00297FD0" w:rsidP="00297FD0">
            <w:pPr>
              <w:spacing w:after="0" w:line="240" w:lineRule="auto"/>
              <w:ind w:left="720"/>
              <w:textAlignment w:val="baseline"/>
              <w:rPr>
                <w:rFonts w:ascii="Times New Roman" w:eastAsia="Times New Roman" w:hAnsi="Times New Roman" w:cs="Times New Roman"/>
                <w:kern w:val="0"/>
                <w:lang w:eastAsia="en-GB"/>
                <w14:ligatures w14:val="none"/>
              </w:rPr>
            </w:pPr>
            <w:r w:rsidRPr="00297FD0">
              <w:rPr>
                <w:rFonts w:ascii="Aptos" w:eastAsia="Times New Roman" w:hAnsi="Aptos" w:cs="Times New Roman"/>
                <w:kern w:val="0"/>
                <w:sz w:val="22"/>
                <w:szCs w:val="22"/>
                <w:lang w:eastAsia="en-GB"/>
                <w14:ligatures w14:val="none"/>
              </w:rPr>
              <w:t> </w:t>
            </w:r>
          </w:p>
          <w:p w14:paraId="39FFA10E" w14:textId="77777777" w:rsidR="00297FD0" w:rsidRPr="00297FD0" w:rsidRDefault="00297FD0" w:rsidP="00297FD0">
            <w:pPr>
              <w:spacing w:after="0" w:line="240" w:lineRule="auto"/>
              <w:textAlignment w:val="baseline"/>
              <w:rPr>
                <w:rFonts w:ascii="Aptos" w:eastAsia="Times New Roman" w:hAnsi="Aptos" w:cs="Times New Roman"/>
                <w:kern w:val="0"/>
                <w:sz w:val="22"/>
                <w:szCs w:val="22"/>
                <w:lang w:eastAsia="en-GB"/>
                <w14:ligatures w14:val="none"/>
              </w:rPr>
            </w:pPr>
            <w:r w:rsidRPr="00297FD0">
              <w:rPr>
                <w:rFonts w:ascii="Aptos" w:eastAsia="Times New Roman" w:hAnsi="Aptos" w:cs="Times New Roman"/>
                <w:kern w:val="0"/>
                <w:sz w:val="22"/>
                <w:szCs w:val="22"/>
                <w:lang w:eastAsia="en-GB"/>
                <w14:ligatures w14:val="none"/>
              </w:rPr>
              <w:t>No ability to reach remote workers. (-2) </w:t>
            </w:r>
          </w:p>
          <w:p w14:paraId="1ED26789" w14:textId="77777777" w:rsidR="00297FD0" w:rsidRPr="00297FD0" w:rsidRDefault="00297FD0" w:rsidP="00297FD0">
            <w:pPr>
              <w:spacing w:after="0" w:line="240" w:lineRule="auto"/>
              <w:ind w:left="720"/>
              <w:textAlignment w:val="baseline"/>
              <w:rPr>
                <w:rFonts w:ascii="Times New Roman" w:eastAsia="Times New Roman" w:hAnsi="Times New Roman" w:cs="Times New Roman"/>
                <w:kern w:val="0"/>
                <w:lang w:eastAsia="en-GB"/>
                <w14:ligatures w14:val="none"/>
              </w:rPr>
            </w:pPr>
            <w:r w:rsidRPr="00297FD0">
              <w:rPr>
                <w:rFonts w:ascii="Aptos" w:eastAsia="Times New Roman" w:hAnsi="Aptos" w:cs="Times New Roman"/>
                <w:kern w:val="0"/>
                <w:sz w:val="22"/>
                <w:szCs w:val="22"/>
                <w:lang w:eastAsia="en-GB"/>
                <w14:ligatures w14:val="none"/>
              </w:rPr>
              <w:t> </w:t>
            </w:r>
          </w:p>
        </w:tc>
      </w:tr>
      <w:tr w:rsidR="00297FD0" w:rsidRPr="00297FD0" w14:paraId="03B859E6" w14:textId="77777777">
        <w:trPr>
          <w:trHeight w:val="300"/>
        </w:trPr>
        <w:tc>
          <w:tcPr>
            <w:tcW w:w="3000" w:type="dxa"/>
            <w:tcBorders>
              <w:top w:val="single" w:sz="6" w:space="0" w:color="auto"/>
              <w:left w:val="single" w:sz="6" w:space="0" w:color="auto"/>
              <w:bottom w:val="single" w:sz="6" w:space="0" w:color="auto"/>
              <w:right w:val="single" w:sz="6" w:space="0" w:color="auto"/>
            </w:tcBorders>
            <w:hideMark/>
          </w:tcPr>
          <w:p w14:paraId="49B51334" w14:textId="77777777" w:rsidR="00297FD0" w:rsidRPr="00297FD0" w:rsidRDefault="00297FD0" w:rsidP="00297FD0">
            <w:pPr>
              <w:numPr>
                <w:ilvl w:val="0"/>
                <w:numId w:val="8"/>
              </w:numPr>
              <w:spacing w:after="0" w:line="240" w:lineRule="auto"/>
              <w:ind w:left="1080" w:firstLine="0"/>
              <w:textAlignment w:val="baseline"/>
              <w:rPr>
                <w:rFonts w:ascii="Aptos" w:eastAsia="Times New Roman" w:hAnsi="Aptos" w:cs="Times New Roman"/>
                <w:kern w:val="0"/>
                <w:sz w:val="22"/>
                <w:szCs w:val="22"/>
                <w:lang w:eastAsia="en-GB"/>
                <w14:ligatures w14:val="none"/>
              </w:rPr>
            </w:pPr>
            <w:r w:rsidRPr="00297FD0">
              <w:rPr>
                <w:rFonts w:ascii="Aptos" w:eastAsia="Times New Roman" w:hAnsi="Aptos" w:cs="Times New Roman"/>
                <w:kern w:val="0"/>
                <w:sz w:val="22"/>
                <w:szCs w:val="22"/>
                <w:lang w:eastAsia="en-GB"/>
                <w14:ligatures w14:val="none"/>
              </w:rPr>
              <w:t>(+22) </w:t>
            </w:r>
          </w:p>
        </w:tc>
        <w:tc>
          <w:tcPr>
            <w:tcW w:w="3000" w:type="dxa"/>
            <w:tcBorders>
              <w:top w:val="single" w:sz="6" w:space="0" w:color="auto"/>
              <w:left w:val="single" w:sz="6" w:space="0" w:color="auto"/>
              <w:bottom w:val="single" w:sz="6" w:space="0" w:color="auto"/>
              <w:right w:val="single" w:sz="6" w:space="0" w:color="auto"/>
            </w:tcBorders>
            <w:hideMark/>
          </w:tcPr>
          <w:p w14:paraId="42AE7C85" w14:textId="77777777" w:rsidR="00297FD0" w:rsidRPr="00297FD0" w:rsidRDefault="00297FD0" w:rsidP="00297FD0">
            <w:pPr>
              <w:numPr>
                <w:ilvl w:val="0"/>
                <w:numId w:val="9"/>
              </w:numPr>
              <w:spacing w:after="0" w:line="240" w:lineRule="auto"/>
              <w:ind w:left="1080"/>
              <w:textAlignment w:val="baseline"/>
              <w:rPr>
                <w:rFonts w:ascii="Aptos" w:eastAsia="Times New Roman" w:hAnsi="Aptos" w:cs="Times New Roman"/>
                <w:kern w:val="0"/>
                <w:sz w:val="22"/>
                <w:szCs w:val="22"/>
                <w:lang w:eastAsia="en-GB"/>
                <w14:ligatures w14:val="none"/>
              </w:rPr>
            </w:pPr>
            <w:r w:rsidRPr="00297FD0">
              <w:rPr>
                <w:rFonts w:ascii="Aptos" w:eastAsia="Times New Roman" w:hAnsi="Aptos" w:cs="Times New Roman"/>
                <w:kern w:val="0"/>
                <w:sz w:val="22"/>
                <w:szCs w:val="22"/>
                <w:lang w:eastAsia="en-GB"/>
                <w14:ligatures w14:val="none"/>
              </w:rPr>
              <w:t>(-18) </w:t>
            </w:r>
          </w:p>
        </w:tc>
        <w:tc>
          <w:tcPr>
            <w:tcW w:w="3000" w:type="dxa"/>
            <w:tcBorders>
              <w:top w:val="single" w:sz="6" w:space="0" w:color="auto"/>
              <w:left w:val="single" w:sz="6" w:space="0" w:color="auto"/>
              <w:bottom w:val="single" w:sz="6" w:space="0" w:color="auto"/>
              <w:right w:val="single" w:sz="6" w:space="0" w:color="auto"/>
            </w:tcBorders>
            <w:hideMark/>
          </w:tcPr>
          <w:p w14:paraId="3AEBD0DC" w14:textId="77777777" w:rsidR="00297FD0" w:rsidRPr="00297FD0" w:rsidRDefault="00297FD0" w:rsidP="00297FD0">
            <w:pPr>
              <w:numPr>
                <w:ilvl w:val="0"/>
                <w:numId w:val="10"/>
              </w:numPr>
              <w:spacing w:after="0" w:line="240" w:lineRule="auto"/>
              <w:ind w:left="1080"/>
              <w:textAlignment w:val="baseline"/>
              <w:rPr>
                <w:rFonts w:ascii="Aptos" w:eastAsia="Times New Roman" w:hAnsi="Aptos" w:cs="Times New Roman"/>
                <w:kern w:val="0"/>
                <w:sz w:val="22"/>
                <w:szCs w:val="22"/>
                <w:lang w:eastAsia="en-GB"/>
                <w14:ligatures w14:val="none"/>
              </w:rPr>
            </w:pPr>
            <w:r w:rsidRPr="00297FD0">
              <w:rPr>
                <w:rFonts w:ascii="Aptos" w:eastAsia="Times New Roman" w:hAnsi="Aptos" w:cs="Times New Roman"/>
                <w:kern w:val="0"/>
                <w:sz w:val="22"/>
                <w:szCs w:val="22"/>
                <w:lang w:eastAsia="en-GB"/>
                <w14:ligatures w14:val="none"/>
              </w:rPr>
              <w:t>(+6) </w:t>
            </w:r>
          </w:p>
        </w:tc>
      </w:tr>
    </w:tbl>
    <w:p w14:paraId="525D7517" w14:textId="77777777" w:rsidR="00297FD0" w:rsidRPr="00297FD0" w:rsidRDefault="00297FD0" w:rsidP="00297FD0">
      <w:pPr>
        <w:spacing w:after="0" w:line="240" w:lineRule="auto"/>
        <w:textAlignment w:val="baseline"/>
        <w:rPr>
          <w:rFonts w:ascii="Segoe UI" w:eastAsia="Times New Roman" w:hAnsi="Segoe UI" w:cs="Segoe UI"/>
          <w:kern w:val="0"/>
          <w:sz w:val="18"/>
          <w:szCs w:val="18"/>
          <w:lang w:eastAsia="en-GB"/>
          <w14:ligatures w14:val="none"/>
        </w:rPr>
      </w:pPr>
    </w:p>
    <w:p w14:paraId="6661D775" w14:textId="77777777" w:rsidR="00297FD0" w:rsidRPr="00297FD0" w:rsidRDefault="00297FD0" w:rsidP="00297FD0">
      <w:pPr>
        <w:spacing w:after="0" w:line="240" w:lineRule="auto"/>
        <w:textAlignment w:val="baseline"/>
        <w:rPr>
          <w:rFonts w:ascii="Segoe UI" w:eastAsia="Times New Roman" w:hAnsi="Segoe UI" w:cs="Segoe UI"/>
          <w:kern w:val="0"/>
          <w:sz w:val="18"/>
          <w:szCs w:val="18"/>
          <w:lang w:eastAsia="en-GB"/>
          <w14:ligatures w14:val="none"/>
        </w:rPr>
      </w:pPr>
      <w:r w:rsidRPr="00297FD0">
        <w:rPr>
          <w:rFonts w:ascii="Aptos" w:eastAsia="Times New Roman" w:hAnsi="Aptos" w:cs="Segoe UI"/>
          <w:kern w:val="0"/>
          <w:sz w:val="22"/>
          <w:szCs w:val="22"/>
          <w:lang w:eastAsia="en-GB"/>
          <w14:ligatures w14:val="none"/>
        </w:rPr>
        <w:t>NET TOTAL= (+10)</w:t>
      </w:r>
    </w:p>
    <w:p w14:paraId="3F639D14"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p>
    <w:p w14:paraId="6B8DEC84"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p>
    <w:p w14:paraId="3EB78581"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p>
    <w:p w14:paraId="218981F4" w14:textId="77777777" w:rsidR="00A46979" w:rsidRPr="00A46979" w:rsidRDefault="00A46979" w:rsidP="00A46979">
      <w:pPr>
        <w:spacing w:after="0" w:line="360" w:lineRule="auto"/>
        <w:textAlignment w:val="baseline"/>
        <w:rPr>
          <w:rFonts w:ascii="Arial" w:eastAsia="Times New Roman" w:hAnsi="Arial" w:cs="Arial"/>
          <w:kern w:val="0"/>
          <w:sz w:val="22"/>
          <w:szCs w:val="22"/>
          <w:lang w:eastAsia="en-GB"/>
          <w14:ligatures w14:val="none"/>
        </w:rPr>
      </w:pPr>
    </w:p>
    <w:p w14:paraId="286BB9B5" w14:textId="292E605B" w:rsidR="00021A09" w:rsidRDefault="00021A09" w:rsidP="00BC165D">
      <w:pPr>
        <w:spacing w:line="360" w:lineRule="auto"/>
        <w:rPr>
          <w:rFonts w:ascii="Arial" w:hAnsi="Arial" w:cs="Arial"/>
          <w:sz w:val="22"/>
          <w:szCs w:val="22"/>
        </w:rPr>
      </w:pPr>
    </w:p>
    <w:p w14:paraId="73334777" w14:textId="77777777" w:rsidR="00021A09" w:rsidRDefault="00021A09">
      <w:pPr>
        <w:rPr>
          <w:rFonts w:ascii="Arial" w:hAnsi="Arial" w:cs="Arial"/>
          <w:sz w:val="22"/>
          <w:szCs w:val="22"/>
        </w:rPr>
      </w:pPr>
      <w:r>
        <w:rPr>
          <w:rFonts w:ascii="Arial" w:hAnsi="Arial" w:cs="Arial"/>
          <w:sz w:val="22"/>
          <w:szCs w:val="22"/>
        </w:rPr>
        <w:br w:type="page"/>
      </w:r>
    </w:p>
    <w:p w14:paraId="2AB3D503" w14:textId="77777777" w:rsidR="00021A09" w:rsidRPr="00021A09" w:rsidRDefault="00021A09" w:rsidP="00021A09">
      <w:pPr>
        <w:keepNext/>
        <w:keepLines/>
        <w:spacing w:before="160" w:after="80" w:line="259" w:lineRule="auto"/>
        <w:ind w:left="576" w:hanging="576"/>
        <w:outlineLvl w:val="1"/>
        <w:rPr>
          <w:rFonts w:ascii="Aptos Display" w:eastAsia="Yu Gothic Light" w:hAnsi="Aptos Display" w:cs="Times New Roman"/>
          <w:b/>
          <w:bCs/>
          <w:color w:val="0F4761"/>
          <w:sz w:val="32"/>
          <w:szCs w:val="32"/>
        </w:rPr>
      </w:pPr>
      <w:bookmarkStart w:id="17" w:name="_Toc234415581"/>
      <w:bookmarkStart w:id="18" w:name="_Toc235037108"/>
      <w:r w:rsidRPr="00021A09">
        <w:rPr>
          <w:rFonts w:ascii="Arial" w:eastAsia="Yu Gothic Light" w:hAnsi="Arial" w:cs="Arial"/>
          <w:b/>
          <w:bCs/>
          <w:color w:val="0F4761"/>
          <w:sz w:val="32"/>
          <w:szCs w:val="32"/>
        </w:rPr>
        <w:t>Appendix 2</w:t>
      </w:r>
      <w:r w:rsidRPr="00021A09">
        <w:rPr>
          <w:rFonts w:ascii="Aptos Display" w:eastAsia="Yu Gothic Light" w:hAnsi="Aptos Display" w:cs="Times New Roman"/>
          <w:b/>
          <w:bCs/>
          <w:color w:val="0F4761"/>
          <w:sz w:val="32"/>
          <w:szCs w:val="32"/>
        </w:rPr>
        <w:t xml:space="preserve"> - </w:t>
      </w:r>
      <w:r w:rsidRPr="00021A09">
        <w:rPr>
          <w:rFonts w:ascii="Arial" w:eastAsia="Yu Gothic Light" w:hAnsi="Arial" w:cs="Arial"/>
          <w:b/>
          <w:bCs/>
          <w:color w:val="0F4761"/>
          <w:sz w:val="32"/>
          <w:szCs w:val="32"/>
        </w:rPr>
        <w:t>IMPLEMENTATION PLAN</w:t>
      </w:r>
      <w:bookmarkEnd w:id="17"/>
      <w:bookmarkEnd w:id="18"/>
    </w:p>
    <w:p w14:paraId="4FFF9B7F" w14:textId="77777777" w:rsidR="00021A09" w:rsidRPr="00021A09" w:rsidRDefault="00021A09" w:rsidP="00021A09">
      <w:pPr>
        <w:spacing w:after="0" w:line="240" w:lineRule="auto"/>
        <w:textAlignment w:val="baseline"/>
        <w:rPr>
          <w:rFonts w:ascii="Segoe UI" w:eastAsia="Times New Roman" w:hAnsi="Segoe UI" w:cs="Segoe UI"/>
          <w:kern w:val="0"/>
          <w:sz w:val="18"/>
          <w:szCs w:val="18"/>
          <w:lang w:eastAsia="en-GB"/>
          <w14:ligatures w14:val="none"/>
        </w:rPr>
      </w:pPr>
    </w:p>
    <w:p w14:paraId="1BFD34F3"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color w:val="002060"/>
          <w:kern w:val="0"/>
          <w:sz w:val="22"/>
          <w:szCs w:val="22"/>
          <w:lang w:eastAsia="en-GB"/>
          <w14:ligatures w14:val="none"/>
        </w:rPr>
        <w:t>STAGNATION OF SALES</w:t>
      </w:r>
    </w:p>
    <w:p w14:paraId="5BE511A3" w14:textId="77777777" w:rsidR="00021A09" w:rsidRPr="00021A09" w:rsidRDefault="00021A09" w:rsidP="00021A09">
      <w:pPr>
        <w:spacing w:after="0" w:line="360" w:lineRule="auto"/>
        <w:textAlignment w:val="baseline"/>
        <w:rPr>
          <w:rFonts w:ascii="Arial" w:eastAsia="Times New Roman" w:hAnsi="Arial" w:cs="Arial"/>
          <w:kern w:val="0"/>
          <w:sz w:val="22"/>
          <w:szCs w:val="22"/>
          <w:bdr w:val="none" w:sz="0" w:space="0" w:color="auto" w:frame="1"/>
          <w:shd w:val="clear" w:color="auto" w:fill="C6C6C6"/>
          <w:lang w:eastAsia="en-GB"/>
          <w14:ligatures w14:val="none"/>
        </w:rPr>
      </w:pPr>
      <w:r w:rsidRPr="00021A09">
        <w:rPr>
          <w:rFonts w:ascii="Arial" w:eastAsia="Times New Roman" w:hAnsi="Arial" w:cs="Arial"/>
          <w:kern w:val="0"/>
          <w:sz w:val="22"/>
          <w:szCs w:val="22"/>
          <w:lang w:eastAsia="en-GB"/>
          <w14:ligatures w14:val="none"/>
        </w:rPr>
        <w:t>Sales are 25% below 2019 levels due to permanent footfall decline, hybrid/remote working, no delivery service and a broken phone-based pre-order system.</w:t>
      </w:r>
    </w:p>
    <w:p w14:paraId="7DE27F5D"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p>
    <w:p w14:paraId="753D1B3A"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color w:val="002060"/>
          <w:kern w:val="0"/>
          <w:sz w:val="22"/>
          <w:szCs w:val="22"/>
          <w:lang w:eastAsia="en-GB"/>
          <w14:ligatures w14:val="none"/>
        </w:rPr>
        <w:t>Launch online pre-order (via a simple web form) and delivery (via third party apps such as Uber Eats or Just Eat) to reach home-based loyal workers and capture lost demand.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9"/>
        <w:gridCol w:w="3476"/>
        <w:gridCol w:w="1346"/>
        <w:gridCol w:w="1345"/>
        <w:gridCol w:w="1764"/>
      </w:tblGrid>
      <w:tr w:rsidR="00021A09" w:rsidRPr="00021A09" w14:paraId="699A1E37" w14:textId="77777777">
        <w:trPr>
          <w:trHeight w:val="300"/>
        </w:trPr>
        <w:tc>
          <w:tcPr>
            <w:tcW w:w="750" w:type="dxa"/>
            <w:tcBorders>
              <w:top w:val="single" w:sz="6" w:space="0" w:color="auto"/>
              <w:left w:val="single" w:sz="6" w:space="0" w:color="auto"/>
              <w:bottom w:val="single" w:sz="6" w:space="0" w:color="auto"/>
              <w:right w:val="single" w:sz="6" w:space="0" w:color="auto"/>
            </w:tcBorders>
            <w:hideMark/>
          </w:tcPr>
          <w:p w14:paraId="444A776E"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       TASK </w:t>
            </w:r>
          </w:p>
        </w:tc>
        <w:tc>
          <w:tcPr>
            <w:tcW w:w="3690" w:type="dxa"/>
            <w:tcBorders>
              <w:top w:val="single" w:sz="6" w:space="0" w:color="auto"/>
              <w:left w:val="single" w:sz="6" w:space="0" w:color="auto"/>
              <w:bottom w:val="single" w:sz="6" w:space="0" w:color="auto"/>
              <w:right w:val="single" w:sz="6" w:space="0" w:color="auto"/>
            </w:tcBorders>
            <w:hideMark/>
          </w:tcPr>
          <w:p w14:paraId="77D49E6F"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       WHAT </w:t>
            </w:r>
          </w:p>
        </w:tc>
        <w:tc>
          <w:tcPr>
            <w:tcW w:w="1380" w:type="dxa"/>
            <w:tcBorders>
              <w:top w:val="single" w:sz="6" w:space="0" w:color="auto"/>
              <w:left w:val="single" w:sz="6" w:space="0" w:color="auto"/>
              <w:bottom w:val="single" w:sz="6" w:space="0" w:color="auto"/>
              <w:right w:val="single" w:sz="6" w:space="0" w:color="auto"/>
            </w:tcBorders>
            <w:hideMark/>
          </w:tcPr>
          <w:p w14:paraId="32CF029C"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      WHEN </w:t>
            </w:r>
          </w:p>
        </w:tc>
        <w:tc>
          <w:tcPr>
            <w:tcW w:w="1380" w:type="dxa"/>
            <w:tcBorders>
              <w:top w:val="single" w:sz="6" w:space="0" w:color="auto"/>
              <w:left w:val="single" w:sz="6" w:space="0" w:color="auto"/>
              <w:bottom w:val="single" w:sz="6" w:space="0" w:color="auto"/>
              <w:right w:val="single" w:sz="6" w:space="0" w:color="auto"/>
            </w:tcBorders>
            <w:hideMark/>
          </w:tcPr>
          <w:p w14:paraId="4AA3DEEE"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        WHO </w:t>
            </w:r>
          </w:p>
        </w:tc>
        <w:tc>
          <w:tcPr>
            <w:tcW w:w="1800" w:type="dxa"/>
            <w:tcBorders>
              <w:top w:val="single" w:sz="6" w:space="0" w:color="auto"/>
              <w:left w:val="single" w:sz="6" w:space="0" w:color="auto"/>
              <w:bottom w:val="single" w:sz="6" w:space="0" w:color="auto"/>
              <w:right w:val="single" w:sz="6" w:space="0" w:color="auto"/>
            </w:tcBorders>
            <w:hideMark/>
          </w:tcPr>
          <w:p w14:paraId="0BAC3C83"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 DONE </w:t>
            </w:r>
          </w:p>
        </w:tc>
      </w:tr>
      <w:tr w:rsidR="00021A09" w:rsidRPr="00021A09" w14:paraId="2B7E8D0A" w14:textId="77777777">
        <w:trPr>
          <w:trHeight w:val="300"/>
        </w:trPr>
        <w:tc>
          <w:tcPr>
            <w:tcW w:w="750" w:type="dxa"/>
            <w:tcBorders>
              <w:top w:val="single" w:sz="6" w:space="0" w:color="auto"/>
              <w:left w:val="single" w:sz="6" w:space="0" w:color="auto"/>
              <w:bottom w:val="single" w:sz="6" w:space="0" w:color="auto"/>
              <w:right w:val="single" w:sz="6" w:space="0" w:color="auto"/>
            </w:tcBorders>
            <w:hideMark/>
          </w:tcPr>
          <w:p w14:paraId="58861FC3"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1 </w:t>
            </w:r>
          </w:p>
        </w:tc>
        <w:tc>
          <w:tcPr>
            <w:tcW w:w="3690" w:type="dxa"/>
            <w:tcBorders>
              <w:top w:val="single" w:sz="6" w:space="0" w:color="auto"/>
              <w:left w:val="single" w:sz="6" w:space="0" w:color="auto"/>
              <w:bottom w:val="single" w:sz="6" w:space="0" w:color="auto"/>
              <w:right w:val="single" w:sz="6" w:space="0" w:color="auto"/>
            </w:tcBorders>
            <w:hideMark/>
          </w:tcPr>
          <w:p w14:paraId="2C7D5861"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Register with delivery platform(s)- sign up for Uber Eats (or Just Eat); provide business details, menu, bank account and photos of products. </w:t>
            </w:r>
          </w:p>
        </w:tc>
        <w:tc>
          <w:tcPr>
            <w:tcW w:w="1380" w:type="dxa"/>
            <w:tcBorders>
              <w:top w:val="single" w:sz="6" w:space="0" w:color="auto"/>
              <w:left w:val="single" w:sz="6" w:space="0" w:color="auto"/>
              <w:bottom w:val="single" w:sz="6" w:space="0" w:color="auto"/>
              <w:right w:val="single" w:sz="6" w:space="0" w:color="auto"/>
            </w:tcBorders>
            <w:hideMark/>
          </w:tcPr>
          <w:p w14:paraId="5FB4413A"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Day 1-2 </w:t>
            </w:r>
          </w:p>
        </w:tc>
        <w:tc>
          <w:tcPr>
            <w:tcW w:w="1380" w:type="dxa"/>
            <w:tcBorders>
              <w:top w:val="single" w:sz="6" w:space="0" w:color="auto"/>
              <w:left w:val="single" w:sz="6" w:space="0" w:color="auto"/>
              <w:bottom w:val="single" w:sz="6" w:space="0" w:color="auto"/>
              <w:right w:val="single" w:sz="6" w:space="0" w:color="auto"/>
            </w:tcBorders>
            <w:hideMark/>
          </w:tcPr>
          <w:p w14:paraId="21372C8F"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BASIL </w:t>
            </w:r>
          </w:p>
        </w:tc>
        <w:tc>
          <w:tcPr>
            <w:tcW w:w="1800" w:type="dxa"/>
            <w:tcBorders>
              <w:top w:val="single" w:sz="6" w:space="0" w:color="auto"/>
              <w:left w:val="single" w:sz="6" w:space="0" w:color="auto"/>
              <w:bottom w:val="single" w:sz="6" w:space="0" w:color="auto"/>
              <w:right w:val="single" w:sz="6" w:space="0" w:color="auto"/>
            </w:tcBorders>
            <w:hideMark/>
          </w:tcPr>
          <w:p w14:paraId="5CB51F4C" w14:textId="77777777" w:rsidR="00021A09" w:rsidRPr="00021A09" w:rsidRDefault="00021A09" w:rsidP="00021A09">
            <w:pPr>
              <w:numPr>
                <w:ilvl w:val="0"/>
                <w:numId w:val="11"/>
              </w:numPr>
              <w:spacing w:after="0" w:line="360" w:lineRule="auto"/>
              <w:ind w:left="1080" w:firstLine="0"/>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 </w:t>
            </w:r>
          </w:p>
        </w:tc>
      </w:tr>
      <w:tr w:rsidR="00021A09" w:rsidRPr="00021A09" w14:paraId="4A06F8AF" w14:textId="77777777">
        <w:trPr>
          <w:trHeight w:val="300"/>
        </w:trPr>
        <w:tc>
          <w:tcPr>
            <w:tcW w:w="750" w:type="dxa"/>
            <w:tcBorders>
              <w:top w:val="single" w:sz="6" w:space="0" w:color="auto"/>
              <w:left w:val="single" w:sz="6" w:space="0" w:color="auto"/>
              <w:bottom w:val="single" w:sz="6" w:space="0" w:color="auto"/>
              <w:right w:val="single" w:sz="6" w:space="0" w:color="auto"/>
            </w:tcBorders>
            <w:hideMark/>
          </w:tcPr>
          <w:p w14:paraId="30F577B9"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  2 </w:t>
            </w:r>
          </w:p>
        </w:tc>
        <w:tc>
          <w:tcPr>
            <w:tcW w:w="3690" w:type="dxa"/>
            <w:tcBorders>
              <w:top w:val="single" w:sz="6" w:space="0" w:color="auto"/>
              <w:left w:val="single" w:sz="6" w:space="0" w:color="auto"/>
              <w:bottom w:val="single" w:sz="6" w:space="0" w:color="auto"/>
              <w:right w:val="single" w:sz="6" w:space="0" w:color="auto"/>
            </w:tcBorders>
            <w:hideMark/>
          </w:tcPr>
          <w:p w14:paraId="53FECBCC"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Set up simple online pre-order form.  </w:t>
            </w:r>
          </w:p>
          <w:p w14:paraId="70DD37E9"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Generate a QR code for in shop display. </w:t>
            </w:r>
          </w:p>
        </w:tc>
        <w:tc>
          <w:tcPr>
            <w:tcW w:w="1380" w:type="dxa"/>
            <w:tcBorders>
              <w:top w:val="single" w:sz="6" w:space="0" w:color="auto"/>
              <w:left w:val="single" w:sz="6" w:space="0" w:color="auto"/>
              <w:bottom w:val="single" w:sz="6" w:space="0" w:color="auto"/>
              <w:right w:val="single" w:sz="6" w:space="0" w:color="auto"/>
            </w:tcBorders>
            <w:hideMark/>
          </w:tcPr>
          <w:p w14:paraId="71B6C793"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Day 2 </w:t>
            </w:r>
          </w:p>
        </w:tc>
        <w:tc>
          <w:tcPr>
            <w:tcW w:w="1380" w:type="dxa"/>
            <w:tcBorders>
              <w:top w:val="single" w:sz="6" w:space="0" w:color="auto"/>
              <w:left w:val="single" w:sz="6" w:space="0" w:color="auto"/>
              <w:bottom w:val="single" w:sz="6" w:space="0" w:color="auto"/>
              <w:right w:val="single" w:sz="6" w:space="0" w:color="auto"/>
            </w:tcBorders>
            <w:hideMark/>
          </w:tcPr>
          <w:p w14:paraId="0C133BD4"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BASIL </w:t>
            </w:r>
          </w:p>
        </w:tc>
        <w:tc>
          <w:tcPr>
            <w:tcW w:w="1800" w:type="dxa"/>
            <w:tcBorders>
              <w:top w:val="single" w:sz="6" w:space="0" w:color="auto"/>
              <w:left w:val="single" w:sz="6" w:space="0" w:color="auto"/>
              <w:bottom w:val="single" w:sz="6" w:space="0" w:color="auto"/>
              <w:right w:val="single" w:sz="6" w:space="0" w:color="auto"/>
            </w:tcBorders>
            <w:hideMark/>
          </w:tcPr>
          <w:p w14:paraId="58EAFD5F" w14:textId="77777777" w:rsidR="00021A09" w:rsidRPr="00021A09" w:rsidRDefault="00021A09" w:rsidP="00021A09">
            <w:pPr>
              <w:numPr>
                <w:ilvl w:val="0"/>
                <w:numId w:val="12"/>
              </w:numPr>
              <w:spacing w:after="0" w:line="360" w:lineRule="auto"/>
              <w:ind w:left="1080"/>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 </w:t>
            </w:r>
          </w:p>
        </w:tc>
      </w:tr>
      <w:tr w:rsidR="00021A09" w:rsidRPr="00021A09" w14:paraId="13DCC7A3" w14:textId="77777777">
        <w:trPr>
          <w:trHeight w:val="300"/>
        </w:trPr>
        <w:tc>
          <w:tcPr>
            <w:tcW w:w="750" w:type="dxa"/>
            <w:tcBorders>
              <w:top w:val="single" w:sz="6" w:space="0" w:color="auto"/>
              <w:left w:val="single" w:sz="6" w:space="0" w:color="auto"/>
              <w:bottom w:val="single" w:sz="6" w:space="0" w:color="auto"/>
              <w:right w:val="single" w:sz="6" w:space="0" w:color="auto"/>
            </w:tcBorders>
            <w:hideMark/>
          </w:tcPr>
          <w:p w14:paraId="087F1CE2"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3 </w:t>
            </w:r>
          </w:p>
        </w:tc>
        <w:tc>
          <w:tcPr>
            <w:tcW w:w="3690" w:type="dxa"/>
            <w:tcBorders>
              <w:top w:val="single" w:sz="6" w:space="0" w:color="auto"/>
              <w:left w:val="single" w:sz="6" w:space="0" w:color="auto"/>
              <w:bottom w:val="single" w:sz="6" w:space="0" w:color="auto"/>
              <w:right w:val="single" w:sz="6" w:space="0" w:color="auto"/>
            </w:tcBorders>
            <w:hideMark/>
          </w:tcPr>
          <w:p w14:paraId="0F83AC46"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Prepare delivery friendly packaging. </w:t>
            </w:r>
          </w:p>
          <w:p w14:paraId="4974A650"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 </w:t>
            </w:r>
          </w:p>
        </w:tc>
        <w:tc>
          <w:tcPr>
            <w:tcW w:w="1380" w:type="dxa"/>
            <w:tcBorders>
              <w:top w:val="single" w:sz="6" w:space="0" w:color="auto"/>
              <w:left w:val="single" w:sz="6" w:space="0" w:color="auto"/>
              <w:bottom w:val="single" w:sz="6" w:space="0" w:color="auto"/>
              <w:right w:val="single" w:sz="6" w:space="0" w:color="auto"/>
            </w:tcBorders>
            <w:hideMark/>
          </w:tcPr>
          <w:p w14:paraId="1B1D1D56"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Day 3 </w:t>
            </w:r>
          </w:p>
        </w:tc>
        <w:tc>
          <w:tcPr>
            <w:tcW w:w="1380" w:type="dxa"/>
            <w:tcBorders>
              <w:top w:val="single" w:sz="6" w:space="0" w:color="auto"/>
              <w:left w:val="single" w:sz="6" w:space="0" w:color="auto"/>
              <w:bottom w:val="single" w:sz="6" w:space="0" w:color="auto"/>
              <w:right w:val="single" w:sz="6" w:space="0" w:color="auto"/>
            </w:tcBorders>
            <w:hideMark/>
          </w:tcPr>
          <w:p w14:paraId="46FB30A7"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BASIL </w:t>
            </w:r>
          </w:p>
        </w:tc>
        <w:tc>
          <w:tcPr>
            <w:tcW w:w="1800" w:type="dxa"/>
            <w:tcBorders>
              <w:top w:val="single" w:sz="6" w:space="0" w:color="auto"/>
              <w:left w:val="single" w:sz="6" w:space="0" w:color="auto"/>
              <w:bottom w:val="single" w:sz="6" w:space="0" w:color="auto"/>
              <w:right w:val="single" w:sz="6" w:space="0" w:color="auto"/>
            </w:tcBorders>
            <w:hideMark/>
          </w:tcPr>
          <w:p w14:paraId="2D864A4A" w14:textId="77777777" w:rsidR="00021A09" w:rsidRPr="00021A09" w:rsidRDefault="00021A09" w:rsidP="00021A09">
            <w:pPr>
              <w:numPr>
                <w:ilvl w:val="0"/>
                <w:numId w:val="13"/>
              </w:numPr>
              <w:spacing w:after="0" w:line="360" w:lineRule="auto"/>
              <w:ind w:left="1080"/>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 </w:t>
            </w:r>
          </w:p>
        </w:tc>
      </w:tr>
      <w:tr w:rsidR="00021A09" w:rsidRPr="00021A09" w14:paraId="45B7D574" w14:textId="77777777">
        <w:trPr>
          <w:trHeight w:val="300"/>
        </w:trPr>
        <w:tc>
          <w:tcPr>
            <w:tcW w:w="750" w:type="dxa"/>
            <w:tcBorders>
              <w:top w:val="single" w:sz="6" w:space="0" w:color="auto"/>
              <w:left w:val="single" w:sz="6" w:space="0" w:color="auto"/>
              <w:bottom w:val="single" w:sz="6" w:space="0" w:color="auto"/>
              <w:right w:val="single" w:sz="6" w:space="0" w:color="auto"/>
            </w:tcBorders>
            <w:hideMark/>
          </w:tcPr>
          <w:p w14:paraId="17E36806"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4 </w:t>
            </w:r>
          </w:p>
        </w:tc>
        <w:tc>
          <w:tcPr>
            <w:tcW w:w="3690" w:type="dxa"/>
            <w:tcBorders>
              <w:top w:val="single" w:sz="6" w:space="0" w:color="auto"/>
              <w:left w:val="single" w:sz="6" w:space="0" w:color="auto"/>
              <w:bottom w:val="single" w:sz="6" w:space="0" w:color="auto"/>
              <w:right w:val="single" w:sz="6" w:space="0" w:color="auto"/>
            </w:tcBorders>
            <w:hideMark/>
          </w:tcPr>
          <w:p w14:paraId="0A1A5D50"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Train Basil on app/tablet management. </w:t>
            </w:r>
          </w:p>
        </w:tc>
        <w:tc>
          <w:tcPr>
            <w:tcW w:w="1380" w:type="dxa"/>
            <w:tcBorders>
              <w:top w:val="single" w:sz="6" w:space="0" w:color="auto"/>
              <w:left w:val="single" w:sz="6" w:space="0" w:color="auto"/>
              <w:bottom w:val="single" w:sz="6" w:space="0" w:color="auto"/>
              <w:right w:val="single" w:sz="6" w:space="0" w:color="auto"/>
            </w:tcBorders>
            <w:hideMark/>
          </w:tcPr>
          <w:p w14:paraId="307A8335"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Day 4 </w:t>
            </w:r>
          </w:p>
        </w:tc>
        <w:tc>
          <w:tcPr>
            <w:tcW w:w="1380" w:type="dxa"/>
            <w:tcBorders>
              <w:top w:val="single" w:sz="6" w:space="0" w:color="auto"/>
              <w:left w:val="single" w:sz="6" w:space="0" w:color="auto"/>
              <w:bottom w:val="single" w:sz="6" w:space="0" w:color="auto"/>
              <w:right w:val="single" w:sz="6" w:space="0" w:color="auto"/>
            </w:tcBorders>
            <w:hideMark/>
          </w:tcPr>
          <w:p w14:paraId="6708441F"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BASIL </w:t>
            </w:r>
          </w:p>
        </w:tc>
        <w:tc>
          <w:tcPr>
            <w:tcW w:w="1800" w:type="dxa"/>
            <w:tcBorders>
              <w:top w:val="single" w:sz="6" w:space="0" w:color="auto"/>
              <w:left w:val="single" w:sz="6" w:space="0" w:color="auto"/>
              <w:bottom w:val="single" w:sz="6" w:space="0" w:color="auto"/>
              <w:right w:val="single" w:sz="6" w:space="0" w:color="auto"/>
            </w:tcBorders>
            <w:hideMark/>
          </w:tcPr>
          <w:p w14:paraId="432A381F" w14:textId="77777777" w:rsidR="00021A09" w:rsidRPr="00021A09" w:rsidRDefault="00021A09" w:rsidP="00021A09">
            <w:pPr>
              <w:numPr>
                <w:ilvl w:val="0"/>
                <w:numId w:val="14"/>
              </w:numPr>
              <w:spacing w:after="0" w:line="360" w:lineRule="auto"/>
              <w:ind w:left="1080"/>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 </w:t>
            </w:r>
          </w:p>
        </w:tc>
      </w:tr>
      <w:tr w:rsidR="00021A09" w:rsidRPr="00021A09" w14:paraId="3E45A663" w14:textId="77777777">
        <w:trPr>
          <w:trHeight w:val="300"/>
        </w:trPr>
        <w:tc>
          <w:tcPr>
            <w:tcW w:w="750" w:type="dxa"/>
            <w:tcBorders>
              <w:top w:val="single" w:sz="6" w:space="0" w:color="auto"/>
              <w:left w:val="single" w:sz="6" w:space="0" w:color="auto"/>
              <w:bottom w:val="single" w:sz="6" w:space="0" w:color="auto"/>
              <w:right w:val="single" w:sz="6" w:space="0" w:color="auto"/>
            </w:tcBorders>
            <w:hideMark/>
          </w:tcPr>
          <w:p w14:paraId="388494F7"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5 </w:t>
            </w:r>
          </w:p>
        </w:tc>
        <w:tc>
          <w:tcPr>
            <w:tcW w:w="3690" w:type="dxa"/>
            <w:tcBorders>
              <w:top w:val="single" w:sz="6" w:space="0" w:color="auto"/>
              <w:left w:val="single" w:sz="6" w:space="0" w:color="auto"/>
              <w:bottom w:val="single" w:sz="6" w:space="0" w:color="auto"/>
              <w:right w:val="single" w:sz="6" w:space="0" w:color="auto"/>
            </w:tcBorders>
            <w:hideMark/>
          </w:tcPr>
          <w:p w14:paraId="515388B1"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Lauch delivery service with limited menu.  </w:t>
            </w:r>
          </w:p>
        </w:tc>
        <w:tc>
          <w:tcPr>
            <w:tcW w:w="1380" w:type="dxa"/>
            <w:tcBorders>
              <w:top w:val="single" w:sz="6" w:space="0" w:color="auto"/>
              <w:left w:val="single" w:sz="6" w:space="0" w:color="auto"/>
              <w:bottom w:val="single" w:sz="6" w:space="0" w:color="auto"/>
              <w:right w:val="single" w:sz="6" w:space="0" w:color="auto"/>
            </w:tcBorders>
            <w:hideMark/>
          </w:tcPr>
          <w:p w14:paraId="0CAFDAA7"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Day 5 </w:t>
            </w:r>
          </w:p>
        </w:tc>
        <w:tc>
          <w:tcPr>
            <w:tcW w:w="1380" w:type="dxa"/>
            <w:tcBorders>
              <w:top w:val="single" w:sz="6" w:space="0" w:color="auto"/>
              <w:left w:val="single" w:sz="6" w:space="0" w:color="auto"/>
              <w:bottom w:val="single" w:sz="6" w:space="0" w:color="auto"/>
              <w:right w:val="single" w:sz="6" w:space="0" w:color="auto"/>
            </w:tcBorders>
            <w:hideMark/>
          </w:tcPr>
          <w:p w14:paraId="5163DECE"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BASIL </w:t>
            </w:r>
          </w:p>
        </w:tc>
        <w:tc>
          <w:tcPr>
            <w:tcW w:w="1800" w:type="dxa"/>
            <w:tcBorders>
              <w:top w:val="single" w:sz="6" w:space="0" w:color="auto"/>
              <w:left w:val="single" w:sz="6" w:space="0" w:color="auto"/>
              <w:bottom w:val="single" w:sz="6" w:space="0" w:color="auto"/>
              <w:right w:val="single" w:sz="6" w:space="0" w:color="auto"/>
            </w:tcBorders>
            <w:hideMark/>
          </w:tcPr>
          <w:p w14:paraId="7F677021" w14:textId="77777777" w:rsidR="00021A09" w:rsidRPr="00021A09" w:rsidRDefault="00021A09" w:rsidP="00021A09">
            <w:pPr>
              <w:numPr>
                <w:ilvl w:val="0"/>
                <w:numId w:val="15"/>
              </w:numPr>
              <w:spacing w:after="0" w:line="360" w:lineRule="auto"/>
              <w:ind w:left="1080"/>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 </w:t>
            </w:r>
          </w:p>
        </w:tc>
      </w:tr>
      <w:tr w:rsidR="00021A09" w:rsidRPr="00021A09" w14:paraId="58CCFA96" w14:textId="77777777">
        <w:trPr>
          <w:trHeight w:val="300"/>
        </w:trPr>
        <w:tc>
          <w:tcPr>
            <w:tcW w:w="750" w:type="dxa"/>
            <w:tcBorders>
              <w:top w:val="single" w:sz="6" w:space="0" w:color="auto"/>
              <w:left w:val="single" w:sz="6" w:space="0" w:color="auto"/>
              <w:bottom w:val="single" w:sz="6" w:space="0" w:color="auto"/>
              <w:right w:val="single" w:sz="6" w:space="0" w:color="auto"/>
            </w:tcBorders>
            <w:hideMark/>
          </w:tcPr>
          <w:p w14:paraId="110CFC4F"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6 </w:t>
            </w:r>
          </w:p>
        </w:tc>
        <w:tc>
          <w:tcPr>
            <w:tcW w:w="3690" w:type="dxa"/>
            <w:tcBorders>
              <w:top w:val="single" w:sz="6" w:space="0" w:color="auto"/>
              <w:left w:val="single" w:sz="6" w:space="0" w:color="auto"/>
              <w:bottom w:val="single" w:sz="6" w:space="0" w:color="auto"/>
              <w:right w:val="single" w:sz="6" w:space="0" w:color="auto"/>
            </w:tcBorders>
            <w:hideMark/>
          </w:tcPr>
          <w:p w14:paraId="3A381C18"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Promote the new service.   </w:t>
            </w:r>
          </w:p>
        </w:tc>
        <w:tc>
          <w:tcPr>
            <w:tcW w:w="1380" w:type="dxa"/>
            <w:tcBorders>
              <w:top w:val="single" w:sz="6" w:space="0" w:color="auto"/>
              <w:left w:val="single" w:sz="6" w:space="0" w:color="auto"/>
              <w:bottom w:val="single" w:sz="6" w:space="0" w:color="auto"/>
              <w:right w:val="single" w:sz="6" w:space="0" w:color="auto"/>
            </w:tcBorders>
            <w:hideMark/>
          </w:tcPr>
          <w:p w14:paraId="159AA3CE"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Day 5-7 </w:t>
            </w:r>
          </w:p>
        </w:tc>
        <w:tc>
          <w:tcPr>
            <w:tcW w:w="1380" w:type="dxa"/>
            <w:tcBorders>
              <w:top w:val="single" w:sz="6" w:space="0" w:color="auto"/>
              <w:left w:val="single" w:sz="6" w:space="0" w:color="auto"/>
              <w:bottom w:val="single" w:sz="6" w:space="0" w:color="auto"/>
              <w:right w:val="single" w:sz="6" w:space="0" w:color="auto"/>
            </w:tcBorders>
            <w:hideMark/>
          </w:tcPr>
          <w:p w14:paraId="688ADC91"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BASIL </w:t>
            </w:r>
          </w:p>
        </w:tc>
        <w:tc>
          <w:tcPr>
            <w:tcW w:w="1800" w:type="dxa"/>
            <w:tcBorders>
              <w:top w:val="single" w:sz="6" w:space="0" w:color="auto"/>
              <w:left w:val="single" w:sz="6" w:space="0" w:color="auto"/>
              <w:bottom w:val="single" w:sz="6" w:space="0" w:color="auto"/>
              <w:right w:val="single" w:sz="6" w:space="0" w:color="auto"/>
            </w:tcBorders>
            <w:hideMark/>
          </w:tcPr>
          <w:p w14:paraId="323C9280" w14:textId="77777777" w:rsidR="00021A09" w:rsidRPr="00021A09" w:rsidRDefault="00021A09" w:rsidP="00021A09">
            <w:pPr>
              <w:numPr>
                <w:ilvl w:val="0"/>
                <w:numId w:val="16"/>
              </w:numPr>
              <w:spacing w:after="0" w:line="360" w:lineRule="auto"/>
              <w:ind w:left="1080"/>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 </w:t>
            </w:r>
          </w:p>
        </w:tc>
      </w:tr>
      <w:tr w:rsidR="00021A09" w:rsidRPr="00021A09" w14:paraId="138266EC" w14:textId="77777777">
        <w:trPr>
          <w:trHeight w:val="300"/>
        </w:trPr>
        <w:tc>
          <w:tcPr>
            <w:tcW w:w="750" w:type="dxa"/>
            <w:tcBorders>
              <w:top w:val="single" w:sz="6" w:space="0" w:color="auto"/>
              <w:left w:val="single" w:sz="6" w:space="0" w:color="auto"/>
              <w:bottom w:val="single" w:sz="6" w:space="0" w:color="auto"/>
              <w:right w:val="single" w:sz="6" w:space="0" w:color="auto"/>
            </w:tcBorders>
            <w:hideMark/>
          </w:tcPr>
          <w:p w14:paraId="4AB62E46"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7 </w:t>
            </w:r>
          </w:p>
        </w:tc>
        <w:tc>
          <w:tcPr>
            <w:tcW w:w="3690" w:type="dxa"/>
            <w:tcBorders>
              <w:top w:val="single" w:sz="6" w:space="0" w:color="auto"/>
              <w:left w:val="single" w:sz="6" w:space="0" w:color="auto"/>
              <w:bottom w:val="single" w:sz="6" w:space="0" w:color="auto"/>
              <w:right w:val="single" w:sz="6" w:space="0" w:color="auto"/>
            </w:tcBorders>
            <w:hideMark/>
          </w:tcPr>
          <w:p w14:paraId="4A1A0ED8"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Collect customer emails for direct Marketing.  </w:t>
            </w:r>
          </w:p>
        </w:tc>
        <w:tc>
          <w:tcPr>
            <w:tcW w:w="1380" w:type="dxa"/>
            <w:tcBorders>
              <w:top w:val="single" w:sz="6" w:space="0" w:color="auto"/>
              <w:left w:val="single" w:sz="6" w:space="0" w:color="auto"/>
              <w:bottom w:val="single" w:sz="6" w:space="0" w:color="auto"/>
              <w:right w:val="single" w:sz="6" w:space="0" w:color="auto"/>
            </w:tcBorders>
            <w:hideMark/>
          </w:tcPr>
          <w:p w14:paraId="64B83F05"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Ongoing  </w:t>
            </w:r>
          </w:p>
          <w:p w14:paraId="0B5698C2"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(from Day 5) </w:t>
            </w:r>
          </w:p>
        </w:tc>
        <w:tc>
          <w:tcPr>
            <w:tcW w:w="1380" w:type="dxa"/>
            <w:tcBorders>
              <w:top w:val="single" w:sz="6" w:space="0" w:color="auto"/>
              <w:left w:val="single" w:sz="6" w:space="0" w:color="auto"/>
              <w:bottom w:val="single" w:sz="6" w:space="0" w:color="auto"/>
              <w:right w:val="single" w:sz="6" w:space="0" w:color="auto"/>
            </w:tcBorders>
            <w:hideMark/>
          </w:tcPr>
          <w:p w14:paraId="142EFA35"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BASIL </w:t>
            </w:r>
          </w:p>
        </w:tc>
        <w:tc>
          <w:tcPr>
            <w:tcW w:w="1800" w:type="dxa"/>
            <w:tcBorders>
              <w:top w:val="single" w:sz="6" w:space="0" w:color="auto"/>
              <w:left w:val="single" w:sz="6" w:space="0" w:color="auto"/>
              <w:bottom w:val="single" w:sz="6" w:space="0" w:color="auto"/>
              <w:right w:val="single" w:sz="6" w:space="0" w:color="auto"/>
            </w:tcBorders>
            <w:hideMark/>
          </w:tcPr>
          <w:p w14:paraId="694191C7" w14:textId="77777777" w:rsidR="00021A09" w:rsidRPr="00021A09" w:rsidRDefault="00021A09" w:rsidP="00021A09">
            <w:pPr>
              <w:numPr>
                <w:ilvl w:val="0"/>
                <w:numId w:val="17"/>
              </w:numPr>
              <w:spacing w:after="0" w:line="360" w:lineRule="auto"/>
              <w:ind w:left="1080"/>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 </w:t>
            </w:r>
          </w:p>
        </w:tc>
      </w:tr>
      <w:tr w:rsidR="00021A09" w:rsidRPr="00021A09" w14:paraId="599058DB" w14:textId="77777777">
        <w:trPr>
          <w:trHeight w:val="300"/>
        </w:trPr>
        <w:tc>
          <w:tcPr>
            <w:tcW w:w="750" w:type="dxa"/>
            <w:tcBorders>
              <w:top w:val="single" w:sz="6" w:space="0" w:color="auto"/>
              <w:left w:val="single" w:sz="6" w:space="0" w:color="auto"/>
              <w:bottom w:val="single" w:sz="6" w:space="0" w:color="auto"/>
              <w:right w:val="single" w:sz="6" w:space="0" w:color="auto"/>
            </w:tcBorders>
            <w:hideMark/>
          </w:tcPr>
          <w:p w14:paraId="0CB3273B"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8 </w:t>
            </w:r>
          </w:p>
        </w:tc>
        <w:tc>
          <w:tcPr>
            <w:tcW w:w="3690" w:type="dxa"/>
            <w:tcBorders>
              <w:top w:val="single" w:sz="6" w:space="0" w:color="auto"/>
              <w:left w:val="single" w:sz="6" w:space="0" w:color="auto"/>
              <w:bottom w:val="single" w:sz="6" w:space="0" w:color="auto"/>
              <w:right w:val="single" w:sz="6" w:space="0" w:color="auto"/>
            </w:tcBorders>
            <w:hideMark/>
          </w:tcPr>
          <w:p w14:paraId="4FF4BE73"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Review first week performance.  </w:t>
            </w:r>
          </w:p>
        </w:tc>
        <w:tc>
          <w:tcPr>
            <w:tcW w:w="1380" w:type="dxa"/>
            <w:tcBorders>
              <w:top w:val="single" w:sz="6" w:space="0" w:color="auto"/>
              <w:left w:val="single" w:sz="6" w:space="0" w:color="auto"/>
              <w:bottom w:val="single" w:sz="6" w:space="0" w:color="auto"/>
              <w:right w:val="single" w:sz="6" w:space="0" w:color="auto"/>
            </w:tcBorders>
            <w:hideMark/>
          </w:tcPr>
          <w:p w14:paraId="7B3B2E92"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Day 8 </w:t>
            </w:r>
          </w:p>
        </w:tc>
        <w:tc>
          <w:tcPr>
            <w:tcW w:w="1380" w:type="dxa"/>
            <w:tcBorders>
              <w:top w:val="single" w:sz="6" w:space="0" w:color="auto"/>
              <w:left w:val="single" w:sz="6" w:space="0" w:color="auto"/>
              <w:bottom w:val="single" w:sz="6" w:space="0" w:color="auto"/>
              <w:right w:val="single" w:sz="6" w:space="0" w:color="auto"/>
            </w:tcBorders>
            <w:hideMark/>
          </w:tcPr>
          <w:p w14:paraId="28768D5A"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Basil </w:t>
            </w:r>
          </w:p>
        </w:tc>
        <w:tc>
          <w:tcPr>
            <w:tcW w:w="1800" w:type="dxa"/>
            <w:tcBorders>
              <w:top w:val="single" w:sz="6" w:space="0" w:color="auto"/>
              <w:left w:val="single" w:sz="6" w:space="0" w:color="auto"/>
              <w:bottom w:val="single" w:sz="6" w:space="0" w:color="auto"/>
              <w:right w:val="single" w:sz="6" w:space="0" w:color="auto"/>
            </w:tcBorders>
            <w:hideMark/>
          </w:tcPr>
          <w:p w14:paraId="67198857" w14:textId="77777777" w:rsidR="00021A09" w:rsidRPr="00021A09" w:rsidRDefault="00021A09" w:rsidP="00021A09">
            <w:pPr>
              <w:numPr>
                <w:ilvl w:val="0"/>
                <w:numId w:val="18"/>
              </w:numPr>
              <w:spacing w:after="0" w:line="360" w:lineRule="auto"/>
              <w:ind w:left="1080"/>
              <w:textAlignment w:val="baseline"/>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 </w:t>
            </w:r>
          </w:p>
        </w:tc>
      </w:tr>
    </w:tbl>
    <w:p w14:paraId="11ADAEF1" w14:textId="77777777" w:rsidR="00021A09" w:rsidRPr="00021A09" w:rsidRDefault="00021A09" w:rsidP="00021A09">
      <w:pPr>
        <w:spacing w:after="0" w:line="360" w:lineRule="auto"/>
        <w:textAlignment w:val="baseline"/>
        <w:rPr>
          <w:rFonts w:ascii="Arial" w:eastAsia="Times New Roman" w:hAnsi="Arial" w:cs="Arial"/>
          <w:kern w:val="0"/>
          <w:sz w:val="22"/>
          <w:szCs w:val="22"/>
          <w:lang w:eastAsia="en-GB"/>
          <w14:ligatures w14:val="none"/>
        </w:rPr>
      </w:pPr>
    </w:p>
    <w:p w14:paraId="2D3A1B19" w14:textId="79BAE8A9" w:rsidR="00021A09" w:rsidRDefault="00021A09" w:rsidP="00021A09">
      <w:pPr>
        <w:spacing w:line="360" w:lineRule="auto"/>
        <w:rPr>
          <w:rFonts w:ascii="Arial" w:eastAsia="Times New Roman" w:hAnsi="Arial" w:cs="Arial"/>
          <w:kern w:val="0"/>
          <w:sz w:val="22"/>
          <w:szCs w:val="22"/>
          <w:lang w:eastAsia="en-GB"/>
          <w14:ligatures w14:val="none"/>
        </w:rPr>
      </w:pPr>
      <w:r w:rsidRPr="00021A09">
        <w:rPr>
          <w:rFonts w:ascii="Arial" w:eastAsia="Times New Roman" w:hAnsi="Arial" w:cs="Arial"/>
          <w:kern w:val="0"/>
          <w:sz w:val="22"/>
          <w:szCs w:val="22"/>
          <w:lang w:eastAsia="en-GB"/>
          <w14:ligatures w14:val="none"/>
        </w:rPr>
        <w:t xml:space="preserve">Adapted from: Institute of Leadership &amp; Management (2013) </w:t>
      </w:r>
      <w:r w:rsidRPr="00021A09">
        <w:rPr>
          <w:rFonts w:ascii="Arial" w:eastAsia="Times New Roman" w:hAnsi="Arial" w:cs="Arial"/>
          <w:i/>
          <w:iCs/>
          <w:kern w:val="0"/>
          <w:sz w:val="22"/>
          <w:szCs w:val="22"/>
          <w:lang w:eastAsia="en-GB"/>
          <w14:ligatures w14:val="none"/>
        </w:rPr>
        <w:t>Super series solving Problems and Making Decisions</w:t>
      </w:r>
      <w:r w:rsidRPr="00021A09">
        <w:rPr>
          <w:rFonts w:ascii="Arial" w:eastAsia="Times New Roman" w:hAnsi="Arial" w:cs="Arial"/>
          <w:kern w:val="0"/>
          <w:sz w:val="22"/>
          <w:szCs w:val="22"/>
          <w:lang w:eastAsia="en-GB"/>
          <w14:ligatures w14:val="none"/>
        </w:rPr>
        <w:t>. 5</w:t>
      </w:r>
      <w:r w:rsidRPr="00021A09">
        <w:rPr>
          <w:rFonts w:ascii="Arial" w:eastAsia="Times New Roman" w:hAnsi="Arial" w:cs="Arial"/>
          <w:kern w:val="0"/>
          <w:sz w:val="22"/>
          <w:szCs w:val="22"/>
          <w:vertAlign w:val="superscript"/>
          <w:lang w:eastAsia="en-GB"/>
          <w14:ligatures w14:val="none"/>
        </w:rPr>
        <w:t>th</w:t>
      </w:r>
      <w:r w:rsidRPr="00021A09">
        <w:rPr>
          <w:rFonts w:ascii="Arial" w:eastAsia="Times New Roman" w:hAnsi="Arial" w:cs="Arial"/>
          <w:kern w:val="0"/>
          <w:sz w:val="22"/>
          <w:szCs w:val="22"/>
          <w:lang w:eastAsia="en-GB"/>
          <w14:ligatures w14:val="none"/>
        </w:rPr>
        <w:t xml:space="preserve"> Ed Page 102. Routledge</w:t>
      </w:r>
    </w:p>
    <w:p w14:paraId="127C984E" w14:textId="77777777" w:rsidR="00021A09" w:rsidRDefault="00021A09">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br w:type="page"/>
      </w:r>
    </w:p>
    <w:p w14:paraId="6EC26E5F" w14:textId="77777777" w:rsidR="00166414" w:rsidRPr="00166414" w:rsidRDefault="00166414" w:rsidP="00166414">
      <w:pPr>
        <w:spacing w:line="360" w:lineRule="auto"/>
        <w:rPr>
          <w:rFonts w:ascii="Arial" w:eastAsia="Aptos" w:hAnsi="Arial" w:cs="Arial"/>
          <w:sz w:val="32"/>
          <w:szCs w:val="32"/>
        </w:rPr>
      </w:pPr>
      <w:bookmarkStart w:id="19" w:name="_Toc234415582"/>
      <w:r w:rsidRPr="00166414">
        <w:rPr>
          <w:rFonts w:ascii="Arial" w:eastAsia="Aptos" w:hAnsi="Arial" w:cs="Arial"/>
          <w:b/>
          <w:bCs/>
          <w:color w:val="156082"/>
          <w:sz w:val="32"/>
          <w:szCs w:val="32"/>
        </w:rPr>
        <w:t>Appendix 3 - KEY PERFORMANCE AND SMART TABLE</w:t>
      </w:r>
      <w:bookmarkEnd w:id="19"/>
    </w:p>
    <w:p w14:paraId="34113556" w14:textId="77777777" w:rsidR="00166414" w:rsidRPr="00166414" w:rsidRDefault="00166414" w:rsidP="00166414">
      <w:pPr>
        <w:spacing w:line="360" w:lineRule="auto"/>
        <w:rPr>
          <w:rFonts w:ascii="Arial" w:eastAsia="Aptos" w:hAnsi="Arial" w:cs="Arial"/>
          <w:sz w:val="22"/>
          <w:szCs w:val="22"/>
        </w:rPr>
      </w:pPr>
      <w:r w:rsidRPr="00166414">
        <w:rPr>
          <w:rFonts w:ascii="Arial" w:eastAsia="Aptos" w:hAnsi="Arial" w:cs="Arial"/>
          <w:b/>
          <w:bCs/>
          <w:sz w:val="22"/>
          <w:szCs w:val="22"/>
        </w:rPr>
        <w:t>PROBLEM</w:t>
      </w:r>
      <w:r w:rsidRPr="00166414">
        <w:rPr>
          <w:rFonts w:ascii="Arial" w:eastAsia="Aptos" w:hAnsi="Arial" w:cs="Arial"/>
          <w:sz w:val="22"/>
          <w:szCs w:val="22"/>
        </w:rPr>
        <w:t>: Sales of 25% below 2019 levels due to permanent football decline, hybrid working, no delivery service and a broken phone pre-order system.</w:t>
      </w:r>
    </w:p>
    <w:p w14:paraId="133803C7" w14:textId="77777777" w:rsidR="00166414" w:rsidRPr="00166414" w:rsidRDefault="00166414" w:rsidP="00166414">
      <w:pPr>
        <w:spacing w:line="360" w:lineRule="auto"/>
        <w:rPr>
          <w:rFonts w:ascii="Arial" w:eastAsia="Aptos" w:hAnsi="Arial" w:cs="Arial"/>
          <w:sz w:val="22"/>
          <w:szCs w:val="22"/>
        </w:rPr>
      </w:pPr>
      <w:r w:rsidRPr="00166414">
        <w:rPr>
          <w:rFonts w:ascii="Arial" w:eastAsia="Aptos" w:hAnsi="Arial" w:cs="Arial"/>
          <w:b/>
          <w:bCs/>
          <w:sz w:val="22"/>
          <w:szCs w:val="22"/>
        </w:rPr>
        <w:t>SOLUTION</w:t>
      </w:r>
      <w:r w:rsidRPr="00166414">
        <w:rPr>
          <w:rFonts w:ascii="Arial" w:eastAsia="Aptos" w:hAnsi="Arial" w:cs="Arial"/>
          <w:sz w:val="22"/>
          <w:szCs w:val="22"/>
        </w:rPr>
        <w:t>: Digital delivery and online pre-order solution.</w:t>
      </w:r>
    </w:p>
    <w:p w14:paraId="66F5B378" w14:textId="77777777" w:rsidR="00166414" w:rsidRPr="00166414" w:rsidRDefault="00166414" w:rsidP="00166414">
      <w:pPr>
        <w:spacing w:line="360" w:lineRule="auto"/>
        <w:rPr>
          <w:rFonts w:ascii="Arial" w:eastAsia="Aptos" w:hAnsi="Arial" w:cs="Arial"/>
          <w:sz w:val="22"/>
          <w:szCs w:val="22"/>
        </w:rPr>
      </w:pPr>
    </w:p>
    <w:p w14:paraId="7AF2FC0D" w14:textId="77777777" w:rsidR="00166414" w:rsidRPr="00166414" w:rsidRDefault="00166414" w:rsidP="00166414">
      <w:pPr>
        <w:spacing w:line="360" w:lineRule="auto"/>
        <w:rPr>
          <w:rFonts w:ascii="Arial" w:eastAsia="Aptos" w:hAnsi="Arial" w:cs="Arial"/>
          <w:b/>
          <w:bCs/>
          <w:sz w:val="22"/>
          <w:szCs w:val="22"/>
        </w:rPr>
      </w:pPr>
      <w:r w:rsidRPr="00166414">
        <w:rPr>
          <w:rFonts w:ascii="Arial" w:eastAsia="Aptos" w:hAnsi="Arial" w:cs="Arial"/>
          <w:b/>
          <w:bCs/>
          <w:sz w:val="22"/>
          <w:szCs w:val="22"/>
        </w:rPr>
        <w:t>Key Performance Indicators (KPI) and SMART objective.</w:t>
      </w:r>
    </w:p>
    <w:p w14:paraId="56BC696B" w14:textId="77777777" w:rsidR="00166414" w:rsidRPr="00166414" w:rsidRDefault="00166414" w:rsidP="00166414">
      <w:pPr>
        <w:spacing w:line="360" w:lineRule="auto"/>
        <w:rPr>
          <w:rFonts w:ascii="Arial" w:eastAsia="Aptos" w:hAnsi="Arial" w:cs="Arial"/>
          <w:b/>
          <w:bCs/>
          <w:sz w:val="22"/>
          <w:szCs w:val="22"/>
        </w:rPr>
      </w:pPr>
      <w:r w:rsidRPr="00166414">
        <w:rPr>
          <w:rFonts w:ascii="Arial" w:eastAsia="Aptos" w:hAnsi="Arial" w:cs="Arial"/>
          <w:b/>
          <w:bCs/>
          <w:sz w:val="22"/>
          <w:szCs w:val="22"/>
        </w:rPr>
        <w:t>Weekly sales revenue from delivery + online pre-order. Target 20% increase within 3 months</w:t>
      </w:r>
    </w:p>
    <w:p w14:paraId="152520E4" w14:textId="77777777" w:rsidR="00166414" w:rsidRPr="00166414" w:rsidRDefault="00166414" w:rsidP="00166414">
      <w:pPr>
        <w:spacing w:line="360" w:lineRule="auto"/>
        <w:rPr>
          <w:rFonts w:ascii="Arial" w:eastAsia="Aptos" w:hAnsi="Arial" w:cs="Arial"/>
          <w:b/>
          <w:bCs/>
          <w:sz w:val="22"/>
          <w:szCs w:val="22"/>
        </w:rPr>
      </w:pPr>
    </w:p>
    <w:p w14:paraId="4C6B7756" w14:textId="77777777" w:rsidR="00166414" w:rsidRPr="00166414" w:rsidRDefault="00166414" w:rsidP="00166414">
      <w:pPr>
        <w:spacing w:line="360" w:lineRule="auto"/>
        <w:rPr>
          <w:rFonts w:ascii="Arial" w:eastAsia="Aptos" w:hAnsi="Arial" w:cs="Arial"/>
          <w:b/>
          <w:bCs/>
          <w:sz w:val="22"/>
          <w:szCs w:val="22"/>
        </w:rPr>
      </w:pPr>
    </w:p>
    <w:p w14:paraId="51CDF409" w14:textId="77777777" w:rsidR="00166414" w:rsidRPr="00166414" w:rsidRDefault="00166414" w:rsidP="00166414">
      <w:pPr>
        <w:spacing w:line="360" w:lineRule="auto"/>
        <w:rPr>
          <w:rFonts w:ascii="Arial" w:eastAsia="Aptos" w:hAnsi="Arial" w:cs="Arial"/>
          <w:b/>
          <w:bCs/>
          <w:sz w:val="22"/>
          <w:szCs w:val="22"/>
        </w:rPr>
      </w:pPr>
      <w:r w:rsidRPr="00166414">
        <w:rPr>
          <w:rFonts w:ascii="Arial" w:eastAsia="Aptos" w:hAnsi="Arial" w:cs="Arial"/>
          <w:b/>
          <w:bCs/>
          <w:sz w:val="22"/>
          <w:szCs w:val="22"/>
        </w:rPr>
        <w:t>SMART OBJECTIVES</w:t>
      </w:r>
    </w:p>
    <w:tbl>
      <w:tblPr>
        <w:tblStyle w:val="TableGrid"/>
        <w:tblW w:w="0" w:type="auto"/>
        <w:tblLook w:val="04A0" w:firstRow="1" w:lastRow="0" w:firstColumn="1" w:lastColumn="0" w:noHBand="0" w:noVBand="1"/>
      </w:tblPr>
      <w:tblGrid>
        <w:gridCol w:w="1803"/>
        <w:gridCol w:w="1803"/>
        <w:gridCol w:w="1803"/>
        <w:gridCol w:w="1803"/>
        <w:gridCol w:w="1804"/>
      </w:tblGrid>
      <w:tr w:rsidR="00166414" w:rsidRPr="00166414" w14:paraId="2B09C9F5" w14:textId="77777777">
        <w:tc>
          <w:tcPr>
            <w:tcW w:w="1803" w:type="dxa"/>
          </w:tcPr>
          <w:p w14:paraId="6517D648" w14:textId="77777777" w:rsidR="00166414" w:rsidRPr="00166414" w:rsidRDefault="00166414" w:rsidP="00166414">
            <w:pPr>
              <w:spacing w:line="360" w:lineRule="auto"/>
              <w:rPr>
                <w:rFonts w:ascii="Arial" w:eastAsia="Aptos" w:hAnsi="Arial" w:cs="Arial"/>
                <w:b/>
                <w:bCs/>
                <w:sz w:val="22"/>
                <w:szCs w:val="22"/>
              </w:rPr>
            </w:pPr>
            <w:r w:rsidRPr="00166414">
              <w:rPr>
                <w:rFonts w:ascii="Arial" w:eastAsia="Aptos" w:hAnsi="Arial" w:cs="Arial"/>
                <w:b/>
                <w:bCs/>
                <w:sz w:val="22"/>
                <w:szCs w:val="22"/>
              </w:rPr>
              <w:t>SPECIFIC</w:t>
            </w:r>
          </w:p>
        </w:tc>
        <w:tc>
          <w:tcPr>
            <w:tcW w:w="1803" w:type="dxa"/>
          </w:tcPr>
          <w:p w14:paraId="5E848044" w14:textId="77777777" w:rsidR="00166414" w:rsidRPr="00166414" w:rsidRDefault="00166414" w:rsidP="00166414">
            <w:pPr>
              <w:spacing w:line="360" w:lineRule="auto"/>
              <w:rPr>
                <w:rFonts w:ascii="Arial" w:eastAsia="Aptos" w:hAnsi="Arial" w:cs="Arial"/>
                <w:b/>
                <w:bCs/>
                <w:sz w:val="22"/>
                <w:szCs w:val="22"/>
              </w:rPr>
            </w:pPr>
            <w:r w:rsidRPr="00166414">
              <w:rPr>
                <w:rFonts w:ascii="Arial" w:eastAsia="Aptos" w:hAnsi="Arial" w:cs="Arial"/>
                <w:b/>
                <w:bCs/>
                <w:sz w:val="22"/>
                <w:szCs w:val="22"/>
              </w:rPr>
              <w:t>MEASURABLE</w:t>
            </w:r>
          </w:p>
        </w:tc>
        <w:tc>
          <w:tcPr>
            <w:tcW w:w="1803" w:type="dxa"/>
          </w:tcPr>
          <w:p w14:paraId="1C399110" w14:textId="77777777" w:rsidR="00166414" w:rsidRPr="00166414" w:rsidRDefault="00166414" w:rsidP="00166414">
            <w:pPr>
              <w:spacing w:line="360" w:lineRule="auto"/>
              <w:rPr>
                <w:rFonts w:ascii="Arial" w:eastAsia="Aptos" w:hAnsi="Arial" w:cs="Arial"/>
                <w:b/>
                <w:bCs/>
                <w:sz w:val="22"/>
                <w:szCs w:val="22"/>
              </w:rPr>
            </w:pPr>
            <w:r w:rsidRPr="00166414">
              <w:rPr>
                <w:rFonts w:ascii="Arial" w:eastAsia="Aptos" w:hAnsi="Arial" w:cs="Arial"/>
                <w:b/>
                <w:bCs/>
                <w:sz w:val="22"/>
                <w:szCs w:val="22"/>
              </w:rPr>
              <w:t>ATTAINABLE</w:t>
            </w:r>
          </w:p>
        </w:tc>
        <w:tc>
          <w:tcPr>
            <w:tcW w:w="1803" w:type="dxa"/>
          </w:tcPr>
          <w:p w14:paraId="677EDCEA" w14:textId="77777777" w:rsidR="00166414" w:rsidRPr="00166414" w:rsidRDefault="00166414" w:rsidP="00166414">
            <w:pPr>
              <w:spacing w:line="360" w:lineRule="auto"/>
              <w:rPr>
                <w:rFonts w:ascii="Arial" w:eastAsia="Aptos" w:hAnsi="Arial" w:cs="Arial"/>
                <w:b/>
                <w:bCs/>
                <w:sz w:val="22"/>
                <w:szCs w:val="22"/>
              </w:rPr>
            </w:pPr>
            <w:r w:rsidRPr="00166414">
              <w:rPr>
                <w:rFonts w:ascii="Arial" w:eastAsia="Aptos" w:hAnsi="Arial" w:cs="Arial"/>
                <w:b/>
                <w:bCs/>
                <w:sz w:val="22"/>
                <w:szCs w:val="22"/>
              </w:rPr>
              <w:t>RELEVANT</w:t>
            </w:r>
          </w:p>
        </w:tc>
        <w:tc>
          <w:tcPr>
            <w:tcW w:w="1804" w:type="dxa"/>
          </w:tcPr>
          <w:p w14:paraId="08EDEF80" w14:textId="77777777" w:rsidR="00166414" w:rsidRPr="00166414" w:rsidRDefault="00166414" w:rsidP="00166414">
            <w:pPr>
              <w:spacing w:line="360" w:lineRule="auto"/>
              <w:rPr>
                <w:rFonts w:ascii="Arial" w:eastAsia="Aptos" w:hAnsi="Arial" w:cs="Arial"/>
                <w:b/>
                <w:bCs/>
                <w:sz w:val="22"/>
                <w:szCs w:val="22"/>
              </w:rPr>
            </w:pPr>
            <w:r w:rsidRPr="00166414">
              <w:rPr>
                <w:rFonts w:ascii="Arial" w:eastAsia="Aptos" w:hAnsi="Arial" w:cs="Arial"/>
                <w:b/>
                <w:bCs/>
                <w:sz w:val="22"/>
                <w:szCs w:val="22"/>
              </w:rPr>
              <w:t>TIME-BOUND</w:t>
            </w:r>
          </w:p>
        </w:tc>
      </w:tr>
      <w:tr w:rsidR="00166414" w:rsidRPr="00166414" w14:paraId="1F65000F" w14:textId="77777777">
        <w:tc>
          <w:tcPr>
            <w:tcW w:w="1803" w:type="dxa"/>
          </w:tcPr>
          <w:p w14:paraId="31958848" w14:textId="77777777" w:rsidR="00166414" w:rsidRPr="00166414" w:rsidRDefault="00166414" w:rsidP="00166414">
            <w:pPr>
              <w:spacing w:line="360" w:lineRule="auto"/>
              <w:rPr>
                <w:rFonts w:ascii="Arial" w:eastAsia="Aptos" w:hAnsi="Arial" w:cs="Arial"/>
                <w:b/>
                <w:bCs/>
                <w:sz w:val="22"/>
                <w:szCs w:val="22"/>
              </w:rPr>
            </w:pPr>
            <w:r w:rsidRPr="00166414">
              <w:rPr>
                <w:rFonts w:ascii="Arial" w:eastAsia="Aptos" w:hAnsi="Arial" w:cs="Arial"/>
                <w:b/>
                <w:bCs/>
                <w:sz w:val="22"/>
                <w:szCs w:val="22"/>
              </w:rPr>
              <w:t>Increase weekly total sales revenue by 20% within three months of launch driven by delivery and pre-order channels.</w:t>
            </w:r>
          </w:p>
        </w:tc>
        <w:tc>
          <w:tcPr>
            <w:tcW w:w="1803" w:type="dxa"/>
          </w:tcPr>
          <w:p w14:paraId="509A088C" w14:textId="77777777" w:rsidR="00166414" w:rsidRPr="00166414" w:rsidRDefault="00166414" w:rsidP="00166414">
            <w:pPr>
              <w:spacing w:line="360" w:lineRule="auto"/>
              <w:rPr>
                <w:rFonts w:ascii="Arial" w:eastAsia="Aptos" w:hAnsi="Arial" w:cs="Arial"/>
                <w:b/>
                <w:bCs/>
                <w:sz w:val="22"/>
                <w:szCs w:val="22"/>
              </w:rPr>
            </w:pPr>
            <w:r w:rsidRPr="00166414">
              <w:rPr>
                <w:rFonts w:ascii="Arial" w:eastAsia="Aptos" w:hAnsi="Arial" w:cs="Arial"/>
                <w:b/>
                <w:bCs/>
                <w:sz w:val="22"/>
                <w:szCs w:val="22"/>
              </w:rPr>
              <w:t>Track revenue per channel via app reports (delivery) and form submission (pre-order) objective viable data no guesswork required.</w:t>
            </w:r>
          </w:p>
        </w:tc>
        <w:tc>
          <w:tcPr>
            <w:tcW w:w="1803" w:type="dxa"/>
          </w:tcPr>
          <w:p w14:paraId="4046CD42" w14:textId="77777777" w:rsidR="00166414" w:rsidRPr="00166414" w:rsidRDefault="00166414" w:rsidP="00166414">
            <w:pPr>
              <w:spacing w:line="360" w:lineRule="auto"/>
              <w:rPr>
                <w:rFonts w:ascii="Arial" w:eastAsia="Aptos" w:hAnsi="Arial" w:cs="Arial"/>
                <w:b/>
                <w:bCs/>
                <w:sz w:val="22"/>
                <w:szCs w:val="22"/>
              </w:rPr>
            </w:pPr>
            <w:r w:rsidRPr="00166414">
              <w:rPr>
                <w:rFonts w:ascii="Arial" w:eastAsia="Aptos" w:hAnsi="Arial" w:cs="Arial"/>
                <w:b/>
                <w:bCs/>
                <w:sz w:val="22"/>
                <w:szCs w:val="22"/>
              </w:rPr>
              <w:t>Based on last customers expressing interest in delivery at 20% uplift is realistic. OCED data shows 15 to 30% increase for SMEs adopting digital channels.</w:t>
            </w:r>
          </w:p>
        </w:tc>
        <w:tc>
          <w:tcPr>
            <w:tcW w:w="1803" w:type="dxa"/>
          </w:tcPr>
          <w:p w14:paraId="773D341D" w14:textId="77777777" w:rsidR="00166414" w:rsidRPr="00166414" w:rsidRDefault="00166414" w:rsidP="00166414">
            <w:pPr>
              <w:spacing w:line="360" w:lineRule="auto"/>
              <w:rPr>
                <w:rFonts w:ascii="Arial" w:eastAsia="Aptos" w:hAnsi="Arial" w:cs="Arial"/>
                <w:b/>
                <w:bCs/>
                <w:sz w:val="22"/>
                <w:szCs w:val="22"/>
              </w:rPr>
            </w:pPr>
            <w:r w:rsidRPr="00166414">
              <w:rPr>
                <w:rFonts w:ascii="Arial" w:eastAsia="Aptos" w:hAnsi="Arial" w:cs="Arial"/>
                <w:b/>
                <w:bCs/>
                <w:sz w:val="22"/>
                <w:szCs w:val="22"/>
              </w:rPr>
              <w:t>Directly addresses the sales shortfall without requiring food for recovery. Targets the root problem (permanent demand shift) without relying on uncontrollable external factors</w:t>
            </w:r>
          </w:p>
        </w:tc>
        <w:tc>
          <w:tcPr>
            <w:tcW w:w="1804" w:type="dxa"/>
          </w:tcPr>
          <w:p w14:paraId="02054642" w14:textId="77777777" w:rsidR="00166414" w:rsidRPr="00166414" w:rsidRDefault="00166414" w:rsidP="00166414">
            <w:pPr>
              <w:spacing w:line="360" w:lineRule="auto"/>
              <w:rPr>
                <w:rFonts w:ascii="Arial" w:eastAsia="Aptos" w:hAnsi="Arial" w:cs="Arial"/>
                <w:b/>
                <w:bCs/>
                <w:sz w:val="22"/>
                <w:szCs w:val="22"/>
              </w:rPr>
            </w:pPr>
            <w:r w:rsidRPr="00166414">
              <w:rPr>
                <w:rFonts w:ascii="Arial" w:eastAsia="Aptos" w:hAnsi="Arial" w:cs="Arial"/>
                <w:b/>
                <w:bCs/>
                <w:sz w:val="22"/>
                <w:szCs w:val="22"/>
              </w:rPr>
              <w:t>Achieved by 90 days after launch. Creates urgency in the clear deadline for evaluation and decision making.</w:t>
            </w:r>
          </w:p>
        </w:tc>
      </w:tr>
    </w:tbl>
    <w:p w14:paraId="00C00E21" w14:textId="77777777" w:rsidR="00166414" w:rsidRPr="00166414" w:rsidRDefault="00166414" w:rsidP="00166414">
      <w:pPr>
        <w:spacing w:line="360" w:lineRule="auto"/>
        <w:rPr>
          <w:rFonts w:ascii="Arial" w:eastAsia="Aptos" w:hAnsi="Arial" w:cs="Arial"/>
          <w:b/>
          <w:bCs/>
          <w:sz w:val="22"/>
          <w:szCs w:val="22"/>
        </w:rPr>
      </w:pPr>
    </w:p>
    <w:p w14:paraId="7725A1BE" w14:textId="77777777" w:rsidR="007F5BED" w:rsidRPr="00BC165D" w:rsidRDefault="007F5BED" w:rsidP="00166414">
      <w:pPr>
        <w:spacing w:line="360" w:lineRule="auto"/>
        <w:rPr>
          <w:rFonts w:ascii="Arial" w:hAnsi="Arial" w:cs="Arial"/>
          <w:sz w:val="22"/>
          <w:szCs w:val="22"/>
        </w:rPr>
      </w:pPr>
    </w:p>
    <w:sectPr w:rsidR="007F5BED" w:rsidRPr="00BC165D" w:rsidSect="00941E14">
      <w:footerReference w:type="default" r:id="rId13"/>
      <w:pgSz w:w="11906" w:h="16838"/>
      <w:pgMar w:top="1440" w:right="1440" w:bottom="1440" w:left="1440"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844C5" w14:textId="77777777" w:rsidR="002B6342" w:rsidRDefault="002B6342" w:rsidP="00DB0D79">
      <w:pPr>
        <w:spacing w:after="0" w:line="240" w:lineRule="auto"/>
      </w:pPr>
      <w:r>
        <w:separator/>
      </w:r>
    </w:p>
  </w:endnote>
  <w:endnote w:type="continuationSeparator" w:id="0">
    <w:p w14:paraId="1F31D408" w14:textId="77777777" w:rsidR="002B6342" w:rsidRDefault="002B6342" w:rsidP="00DB0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4303342"/>
      <w:docPartObj>
        <w:docPartGallery w:val="Page Numbers (Bottom of Page)"/>
        <w:docPartUnique/>
      </w:docPartObj>
    </w:sdtPr>
    <w:sdtEndPr/>
    <w:sdtContent>
      <w:p w14:paraId="0576378A" w14:textId="4A6061D8" w:rsidR="00372CA4" w:rsidRDefault="00372CA4">
        <w:pPr>
          <w:pStyle w:val="Footer"/>
          <w:jc w:val="right"/>
        </w:pPr>
        <w:r>
          <w:fldChar w:fldCharType="begin"/>
        </w:r>
        <w:r>
          <w:instrText>PAGE   \* MERGEFORMAT</w:instrText>
        </w:r>
        <w:r>
          <w:fldChar w:fldCharType="separate"/>
        </w:r>
        <w:r>
          <w:t>2</w:t>
        </w:r>
        <w:r>
          <w:fldChar w:fldCharType="end"/>
        </w:r>
      </w:p>
    </w:sdtContent>
  </w:sdt>
  <w:p w14:paraId="2E685427" w14:textId="77777777" w:rsidR="00372CA4" w:rsidRDefault="00372C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25F6D" w14:textId="77777777" w:rsidR="002B6342" w:rsidRDefault="002B6342" w:rsidP="00DB0D79">
      <w:pPr>
        <w:spacing w:after="0" w:line="240" w:lineRule="auto"/>
      </w:pPr>
      <w:r>
        <w:separator/>
      </w:r>
    </w:p>
  </w:footnote>
  <w:footnote w:type="continuationSeparator" w:id="0">
    <w:p w14:paraId="79ACE4F2" w14:textId="77777777" w:rsidR="002B6342" w:rsidRDefault="002B6342" w:rsidP="00DB0D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F461B"/>
    <w:multiLevelType w:val="multilevel"/>
    <w:tmpl w:val="71C2AE68"/>
    <w:lvl w:ilvl="0">
      <w:start w:val="1"/>
      <w:numFmt w:val="bullet"/>
      <w:lvlText w:val=""/>
      <w:lvlJc w:val="left"/>
      <w:pPr>
        <w:tabs>
          <w:tab w:val="num" w:pos="6673"/>
        </w:tabs>
        <w:ind w:left="6673" w:hanging="360"/>
      </w:pPr>
      <w:rPr>
        <w:rFonts w:ascii="Symbol" w:hAnsi="Symbol" w:hint="default"/>
        <w:sz w:val="20"/>
      </w:rPr>
    </w:lvl>
    <w:lvl w:ilvl="1" w:tentative="1">
      <w:start w:val="1"/>
      <w:numFmt w:val="bullet"/>
      <w:lvlText w:val=""/>
      <w:lvlJc w:val="left"/>
      <w:pPr>
        <w:tabs>
          <w:tab w:val="num" w:pos="7393"/>
        </w:tabs>
        <w:ind w:left="7393" w:hanging="360"/>
      </w:pPr>
      <w:rPr>
        <w:rFonts w:ascii="Symbol" w:hAnsi="Symbol" w:hint="default"/>
        <w:sz w:val="20"/>
      </w:rPr>
    </w:lvl>
    <w:lvl w:ilvl="2" w:tentative="1">
      <w:start w:val="1"/>
      <w:numFmt w:val="bullet"/>
      <w:lvlText w:val=""/>
      <w:lvlJc w:val="left"/>
      <w:pPr>
        <w:tabs>
          <w:tab w:val="num" w:pos="8113"/>
        </w:tabs>
        <w:ind w:left="8113" w:hanging="360"/>
      </w:pPr>
      <w:rPr>
        <w:rFonts w:ascii="Symbol" w:hAnsi="Symbol" w:hint="default"/>
        <w:sz w:val="20"/>
      </w:rPr>
    </w:lvl>
    <w:lvl w:ilvl="3" w:tentative="1">
      <w:start w:val="1"/>
      <w:numFmt w:val="bullet"/>
      <w:lvlText w:val=""/>
      <w:lvlJc w:val="left"/>
      <w:pPr>
        <w:tabs>
          <w:tab w:val="num" w:pos="8833"/>
        </w:tabs>
        <w:ind w:left="8833" w:hanging="360"/>
      </w:pPr>
      <w:rPr>
        <w:rFonts w:ascii="Symbol" w:hAnsi="Symbol" w:hint="default"/>
        <w:sz w:val="20"/>
      </w:rPr>
    </w:lvl>
    <w:lvl w:ilvl="4" w:tentative="1">
      <w:start w:val="1"/>
      <w:numFmt w:val="bullet"/>
      <w:lvlText w:val=""/>
      <w:lvlJc w:val="left"/>
      <w:pPr>
        <w:tabs>
          <w:tab w:val="num" w:pos="9553"/>
        </w:tabs>
        <w:ind w:left="9553" w:hanging="360"/>
      </w:pPr>
      <w:rPr>
        <w:rFonts w:ascii="Symbol" w:hAnsi="Symbol" w:hint="default"/>
        <w:sz w:val="20"/>
      </w:rPr>
    </w:lvl>
    <w:lvl w:ilvl="5" w:tentative="1">
      <w:start w:val="1"/>
      <w:numFmt w:val="bullet"/>
      <w:lvlText w:val=""/>
      <w:lvlJc w:val="left"/>
      <w:pPr>
        <w:tabs>
          <w:tab w:val="num" w:pos="10273"/>
        </w:tabs>
        <w:ind w:left="10273" w:hanging="360"/>
      </w:pPr>
      <w:rPr>
        <w:rFonts w:ascii="Symbol" w:hAnsi="Symbol" w:hint="default"/>
        <w:sz w:val="20"/>
      </w:rPr>
    </w:lvl>
    <w:lvl w:ilvl="6" w:tentative="1">
      <w:start w:val="1"/>
      <w:numFmt w:val="bullet"/>
      <w:lvlText w:val=""/>
      <w:lvlJc w:val="left"/>
      <w:pPr>
        <w:tabs>
          <w:tab w:val="num" w:pos="10993"/>
        </w:tabs>
        <w:ind w:left="10993" w:hanging="360"/>
      </w:pPr>
      <w:rPr>
        <w:rFonts w:ascii="Symbol" w:hAnsi="Symbol" w:hint="default"/>
        <w:sz w:val="20"/>
      </w:rPr>
    </w:lvl>
    <w:lvl w:ilvl="7" w:tentative="1">
      <w:start w:val="1"/>
      <w:numFmt w:val="bullet"/>
      <w:lvlText w:val=""/>
      <w:lvlJc w:val="left"/>
      <w:pPr>
        <w:tabs>
          <w:tab w:val="num" w:pos="11713"/>
        </w:tabs>
        <w:ind w:left="11713" w:hanging="360"/>
      </w:pPr>
      <w:rPr>
        <w:rFonts w:ascii="Symbol" w:hAnsi="Symbol" w:hint="default"/>
        <w:sz w:val="20"/>
      </w:rPr>
    </w:lvl>
    <w:lvl w:ilvl="8" w:tentative="1">
      <w:start w:val="1"/>
      <w:numFmt w:val="bullet"/>
      <w:lvlText w:val=""/>
      <w:lvlJc w:val="left"/>
      <w:pPr>
        <w:tabs>
          <w:tab w:val="num" w:pos="12433"/>
        </w:tabs>
        <w:ind w:left="12433" w:hanging="360"/>
      </w:pPr>
      <w:rPr>
        <w:rFonts w:ascii="Symbol" w:hAnsi="Symbol" w:hint="default"/>
        <w:sz w:val="20"/>
      </w:rPr>
    </w:lvl>
  </w:abstractNum>
  <w:abstractNum w:abstractNumId="1" w15:restartNumberingAfterBreak="0">
    <w:nsid w:val="055E0701"/>
    <w:multiLevelType w:val="multilevel"/>
    <w:tmpl w:val="AF30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274D41"/>
    <w:multiLevelType w:val="multilevel"/>
    <w:tmpl w:val="04C8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BC07AD"/>
    <w:multiLevelType w:val="multilevel"/>
    <w:tmpl w:val="687E1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664A92"/>
    <w:multiLevelType w:val="multilevel"/>
    <w:tmpl w:val="0038A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C90261"/>
    <w:multiLevelType w:val="multilevel"/>
    <w:tmpl w:val="0574A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6140FE"/>
    <w:multiLevelType w:val="hybridMultilevel"/>
    <w:tmpl w:val="CFCC6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3C671D"/>
    <w:multiLevelType w:val="multilevel"/>
    <w:tmpl w:val="10BE9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445246"/>
    <w:multiLevelType w:val="multilevel"/>
    <w:tmpl w:val="3D52E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E2F7DE3"/>
    <w:multiLevelType w:val="multilevel"/>
    <w:tmpl w:val="9550B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463BE6"/>
    <w:multiLevelType w:val="hybridMultilevel"/>
    <w:tmpl w:val="8408B750"/>
    <w:lvl w:ilvl="0" w:tplc="1FFC615C">
      <w:start w:val="1"/>
      <w:numFmt w:val="decimal"/>
      <w:lvlText w:val="%1."/>
      <w:lvlJc w:val="left"/>
      <w:pPr>
        <w:ind w:left="360" w:hanging="360"/>
      </w:pPr>
      <w:rPr>
        <w:rFonts w:eastAsiaTheme="majorEastAsia" w:hint="default"/>
      </w:r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11" w15:restartNumberingAfterBreak="0">
    <w:nsid w:val="32EF2DC9"/>
    <w:multiLevelType w:val="multilevel"/>
    <w:tmpl w:val="5FF0E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2586622"/>
    <w:multiLevelType w:val="multilevel"/>
    <w:tmpl w:val="EFECE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C4C3300"/>
    <w:multiLevelType w:val="multilevel"/>
    <w:tmpl w:val="AF1EB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3577BAD"/>
    <w:multiLevelType w:val="multilevel"/>
    <w:tmpl w:val="BCE42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A9B38AF"/>
    <w:multiLevelType w:val="multilevel"/>
    <w:tmpl w:val="BEF40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5CE6E14"/>
    <w:multiLevelType w:val="multilevel"/>
    <w:tmpl w:val="9CAE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6909A8"/>
    <w:multiLevelType w:val="multilevel"/>
    <w:tmpl w:val="280A9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6742362"/>
    <w:multiLevelType w:val="multilevel"/>
    <w:tmpl w:val="475CF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83567244">
    <w:abstractNumId w:val="16"/>
  </w:num>
  <w:num w:numId="2" w16cid:durableId="132406248">
    <w:abstractNumId w:val="7"/>
  </w:num>
  <w:num w:numId="3" w16cid:durableId="1228564806">
    <w:abstractNumId w:val="9"/>
  </w:num>
  <w:num w:numId="4" w16cid:durableId="1343169855">
    <w:abstractNumId w:val="6"/>
  </w:num>
  <w:num w:numId="5" w16cid:durableId="1318875412">
    <w:abstractNumId w:val="3"/>
  </w:num>
  <w:num w:numId="6" w16cid:durableId="722096231">
    <w:abstractNumId w:val="13"/>
  </w:num>
  <w:num w:numId="7" w16cid:durableId="1986428360">
    <w:abstractNumId w:val="11"/>
  </w:num>
  <w:num w:numId="8" w16cid:durableId="943725464">
    <w:abstractNumId w:val="1"/>
  </w:num>
  <w:num w:numId="9" w16cid:durableId="752051937">
    <w:abstractNumId w:val="12"/>
  </w:num>
  <w:num w:numId="10" w16cid:durableId="715129877">
    <w:abstractNumId w:val="0"/>
  </w:num>
  <w:num w:numId="11" w16cid:durableId="71314503">
    <w:abstractNumId w:val="5"/>
  </w:num>
  <w:num w:numId="12" w16cid:durableId="662780442">
    <w:abstractNumId w:val="15"/>
  </w:num>
  <w:num w:numId="13" w16cid:durableId="138617623">
    <w:abstractNumId w:val="8"/>
  </w:num>
  <w:num w:numId="14" w16cid:durableId="730738193">
    <w:abstractNumId w:val="17"/>
  </w:num>
  <w:num w:numId="15" w16cid:durableId="1082531233">
    <w:abstractNumId w:val="18"/>
  </w:num>
  <w:num w:numId="16" w16cid:durableId="1311515880">
    <w:abstractNumId w:val="14"/>
  </w:num>
  <w:num w:numId="17" w16cid:durableId="74516713">
    <w:abstractNumId w:val="4"/>
  </w:num>
  <w:num w:numId="18" w16cid:durableId="1341542712">
    <w:abstractNumId w:val="2"/>
  </w:num>
  <w:num w:numId="19" w16cid:durableId="196275828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65D"/>
    <w:rsid w:val="0001681C"/>
    <w:rsid w:val="00021A09"/>
    <w:rsid w:val="00025967"/>
    <w:rsid w:val="000374B2"/>
    <w:rsid w:val="000657EE"/>
    <w:rsid w:val="00071F73"/>
    <w:rsid w:val="00074867"/>
    <w:rsid w:val="00080622"/>
    <w:rsid w:val="0008592F"/>
    <w:rsid w:val="000959AC"/>
    <w:rsid w:val="000A1D10"/>
    <w:rsid w:val="000A1DA5"/>
    <w:rsid w:val="000B1D09"/>
    <w:rsid w:val="000B6D93"/>
    <w:rsid w:val="00121A73"/>
    <w:rsid w:val="00126104"/>
    <w:rsid w:val="00166414"/>
    <w:rsid w:val="00171B42"/>
    <w:rsid w:val="00192D1D"/>
    <w:rsid w:val="001963F1"/>
    <w:rsid w:val="001A23A1"/>
    <w:rsid w:val="001A6CF5"/>
    <w:rsid w:val="001D6B8B"/>
    <w:rsid w:val="001E177C"/>
    <w:rsid w:val="00211307"/>
    <w:rsid w:val="002410D6"/>
    <w:rsid w:val="00256DFE"/>
    <w:rsid w:val="00262D87"/>
    <w:rsid w:val="00277A06"/>
    <w:rsid w:val="00297FD0"/>
    <w:rsid w:val="002B22D8"/>
    <w:rsid w:val="002B429D"/>
    <w:rsid w:val="002B44EE"/>
    <w:rsid w:val="002B6342"/>
    <w:rsid w:val="002E2431"/>
    <w:rsid w:val="00323830"/>
    <w:rsid w:val="00325B02"/>
    <w:rsid w:val="00347637"/>
    <w:rsid w:val="003505D6"/>
    <w:rsid w:val="00372CA4"/>
    <w:rsid w:val="00372F7E"/>
    <w:rsid w:val="00375F2B"/>
    <w:rsid w:val="00382F00"/>
    <w:rsid w:val="00383CC5"/>
    <w:rsid w:val="003D3ABB"/>
    <w:rsid w:val="003D5851"/>
    <w:rsid w:val="003E2671"/>
    <w:rsid w:val="00410135"/>
    <w:rsid w:val="00424A61"/>
    <w:rsid w:val="004560D0"/>
    <w:rsid w:val="00472EF2"/>
    <w:rsid w:val="00477807"/>
    <w:rsid w:val="004C47D6"/>
    <w:rsid w:val="004C4E68"/>
    <w:rsid w:val="004E42A7"/>
    <w:rsid w:val="004E54D8"/>
    <w:rsid w:val="004F7D2C"/>
    <w:rsid w:val="00510BC5"/>
    <w:rsid w:val="00517FBD"/>
    <w:rsid w:val="0052098C"/>
    <w:rsid w:val="005313CC"/>
    <w:rsid w:val="00536F50"/>
    <w:rsid w:val="005454BE"/>
    <w:rsid w:val="00567CF6"/>
    <w:rsid w:val="0058150B"/>
    <w:rsid w:val="00595086"/>
    <w:rsid w:val="005F6568"/>
    <w:rsid w:val="00631721"/>
    <w:rsid w:val="0063657A"/>
    <w:rsid w:val="006402D2"/>
    <w:rsid w:val="00657F11"/>
    <w:rsid w:val="0066623F"/>
    <w:rsid w:val="00673FF1"/>
    <w:rsid w:val="00684D48"/>
    <w:rsid w:val="006911FC"/>
    <w:rsid w:val="00694EF7"/>
    <w:rsid w:val="006A2B46"/>
    <w:rsid w:val="006B01A2"/>
    <w:rsid w:val="006C2BCB"/>
    <w:rsid w:val="006C6A07"/>
    <w:rsid w:val="006D0F0A"/>
    <w:rsid w:val="006E26BE"/>
    <w:rsid w:val="00721F6E"/>
    <w:rsid w:val="007470FB"/>
    <w:rsid w:val="007578A7"/>
    <w:rsid w:val="00767DBB"/>
    <w:rsid w:val="007702F3"/>
    <w:rsid w:val="00782155"/>
    <w:rsid w:val="007A19CC"/>
    <w:rsid w:val="007F5BED"/>
    <w:rsid w:val="00800C15"/>
    <w:rsid w:val="0082687F"/>
    <w:rsid w:val="00830B1A"/>
    <w:rsid w:val="00831472"/>
    <w:rsid w:val="00845D2C"/>
    <w:rsid w:val="008561EC"/>
    <w:rsid w:val="0088004B"/>
    <w:rsid w:val="008B3B41"/>
    <w:rsid w:val="008D78B5"/>
    <w:rsid w:val="008E3E9C"/>
    <w:rsid w:val="008E6402"/>
    <w:rsid w:val="009238E1"/>
    <w:rsid w:val="00941727"/>
    <w:rsid w:val="00941E14"/>
    <w:rsid w:val="009472D6"/>
    <w:rsid w:val="009A561B"/>
    <w:rsid w:val="009B164E"/>
    <w:rsid w:val="00A0626D"/>
    <w:rsid w:val="00A11F2D"/>
    <w:rsid w:val="00A34B85"/>
    <w:rsid w:val="00A46979"/>
    <w:rsid w:val="00A47877"/>
    <w:rsid w:val="00A8530C"/>
    <w:rsid w:val="00AB06AF"/>
    <w:rsid w:val="00AB115C"/>
    <w:rsid w:val="00AB7DC3"/>
    <w:rsid w:val="00AD0F9D"/>
    <w:rsid w:val="00AE1EDB"/>
    <w:rsid w:val="00B04338"/>
    <w:rsid w:val="00B14F7C"/>
    <w:rsid w:val="00B21055"/>
    <w:rsid w:val="00B2288F"/>
    <w:rsid w:val="00B3781B"/>
    <w:rsid w:val="00B56E12"/>
    <w:rsid w:val="00B652E6"/>
    <w:rsid w:val="00B72DFB"/>
    <w:rsid w:val="00B84BB6"/>
    <w:rsid w:val="00BA5C89"/>
    <w:rsid w:val="00BB2F47"/>
    <w:rsid w:val="00BB325D"/>
    <w:rsid w:val="00BB6CAE"/>
    <w:rsid w:val="00BC165D"/>
    <w:rsid w:val="00BC6542"/>
    <w:rsid w:val="00BE11C0"/>
    <w:rsid w:val="00BE1B35"/>
    <w:rsid w:val="00BF2A93"/>
    <w:rsid w:val="00BF5969"/>
    <w:rsid w:val="00C01C0A"/>
    <w:rsid w:val="00C10594"/>
    <w:rsid w:val="00C41B31"/>
    <w:rsid w:val="00C446DE"/>
    <w:rsid w:val="00C57F2D"/>
    <w:rsid w:val="00C60FB1"/>
    <w:rsid w:val="00C65F0F"/>
    <w:rsid w:val="00C74BAA"/>
    <w:rsid w:val="00C75E05"/>
    <w:rsid w:val="00C83A8E"/>
    <w:rsid w:val="00CC29EA"/>
    <w:rsid w:val="00CC3B7B"/>
    <w:rsid w:val="00CD5E68"/>
    <w:rsid w:val="00D06668"/>
    <w:rsid w:val="00D46C8C"/>
    <w:rsid w:val="00D7121E"/>
    <w:rsid w:val="00D75E11"/>
    <w:rsid w:val="00D82CD9"/>
    <w:rsid w:val="00DA0E34"/>
    <w:rsid w:val="00DA6792"/>
    <w:rsid w:val="00DB0D79"/>
    <w:rsid w:val="00DD3013"/>
    <w:rsid w:val="00DE1A6E"/>
    <w:rsid w:val="00E07833"/>
    <w:rsid w:val="00E4710D"/>
    <w:rsid w:val="00E76491"/>
    <w:rsid w:val="00E87FE6"/>
    <w:rsid w:val="00E919C2"/>
    <w:rsid w:val="00EA3524"/>
    <w:rsid w:val="00EC0EAC"/>
    <w:rsid w:val="00EC1229"/>
    <w:rsid w:val="00EC20DC"/>
    <w:rsid w:val="00EE132D"/>
    <w:rsid w:val="00EE2954"/>
    <w:rsid w:val="00EE434D"/>
    <w:rsid w:val="00EF3B41"/>
    <w:rsid w:val="00F35148"/>
    <w:rsid w:val="00F5227F"/>
    <w:rsid w:val="00F56ACC"/>
    <w:rsid w:val="00F72C57"/>
    <w:rsid w:val="00F84FF3"/>
    <w:rsid w:val="00FA6CD1"/>
    <w:rsid w:val="00FC5B31"/>
    <w:rsid w:val="00FE0E2A"/>
    <w:rsid w:val="00FE261F"/>
    <w:rsid w:val="00FF1BFA"/>
    <w:rsid w:val="00FF6AAC"/>
    <w:rsid w:val="7CF794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B6242E"/>
  <w15:chartTrackingRefBased/>
  <w15:docId w15:val="{0002E726-AB3B-48A9-9185-76E689236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16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16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16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16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16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16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16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16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16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16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16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16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16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16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16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16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16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165D"/>
    <w:rPr>
      <w:rFonts w:eastAsiaTheme="majorEastAsia" w:cstheme="majorBidi"/>
      <w:color w:val="272727" w:themeColor="text1" w:themeTint="D8"/>
    </w:rPr>
  </w:style>
  <w:style w:type="paragraph" w:styleId="Title">
    <w:name w:val="Title"/>
    <w:basedOn w:val="Normal"/>
    <w:next w:val="Normal"/>
    <w:link w:val="TitleChar"/>
    <w:uiPriority w:val="10"/>
    <w:qFormat/>
    <w:rsid w:val="00BC16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16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16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16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165D"/>
    <w:pPr>
      <w:spacing w:before="160"/>
      <w:jc w:val="center"/>
    </w:pPr>
    <w:rPr>
      <w:i/>
      <w:iCs/>
      <w:color w:val="404040" w:themeColor="text1" w:themeTint="BF"/>
    </w:rPr>
  </w:style>
  <w:style w:type="character" w:customStyle="1" w:styleId="QuoteChar">
    <w:name w:val="Quote Char"/>
    <w:basedOn w:val="DefaultParagraphFont"/>
    <w:link w:val="Quote"/>
    <w:uiPriority w:val="29"/>
    <w:rsid w:val="00BC165D"/>
    <w:rPr>
      <w:i/>
      <w:iCs/>
      <w:color w:val="404040" w:themeColor="text1" w:themeTint="BF"/>
    </w:rPr>
  </w:style>
  <w:style w:type="paragraph" w:styleId="ListParagraph">
    <w:name w:val="List Paragraph"/>
    <w:basedOn w:val="Normal"/>
    <w:uiPriority w:val="34"/>
    <w:qFormat/>
    <w:rsid w:val="00BC165D"/>
    <w:pPr>
      <w:ind w:left="720"/>
      <w:contextualSpacing/>
    </w:pPr>
  </w:style>
  <w:style w:type="character" w:styleId="IntenseEmphasis">
    <w:name w:val="Intense Emphasis"/>
    <w:basedOn w:val="DefaultParagraphFont"/>
    <w:uiPriority w:val="21"/>
    <w:qFormat/>
    <w:rsid w:val="00BC165D"/>
    <w:rPr>
      <w:i/>
      <w:iCs/>
      <w:color w:val="0F4761" w:themeColor="accent1" w:themeShade="BF"/>
    </w:rPr>
  </w:style>
  <w:style w:type="paragraph" w:styleId="IntenseQuote">
    <w:name w:val="Intense Quote"/>
    <w:basedOn w:val="Normal"/>
    <w:next w:val="Normal"/>
    <w:link w:val="IntenseQuoteChar"/>
    <w:uiPriority w:val="30"/>
    <w:qFormat/>
    <w:rsid w:val="00BC16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165D"/>
    <w:rPr>
      <w:i/>
      <w:iCs/>
      <w:color w:val="0F4761" w:themeColor="accent1" w:themeShade="BF"/>
    </w:rPr>
  </w:style>
  <w:style w:type="character" w:styleId="IntenseReference">
    <w:name w:val="Intense Reference"/>
    <w:basedOn w:val="DefaultParagraphFont"/>
    <w:uiPriority w:val="32"/>
    <w:qFormat/>
    <w:rsid w:val="00BC165D"/>
    <w:rPr>
      <w:b/>
      <w:bCs/>
      <w:smallCaps/>
      <w:color w:val="0F4761" w:themeColor="accent1" w:themeShade="BF"/>
      <w:spacing w:val="5"/>
    </w:rPr>
  </w:style>
  <w:style w:type="paragraph" w:styleId="Header">
    <w:name w:val="header"/>
    <w:basedOn w:val="Normal"/>
    <w:link w:val="HeaderChar"/>
    <w:uiPriority w:val="99"/>
    <w:unhideWhenUsed/>
    <w:rsid w:val="00DB0D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D79"/>
  </w:style>
  <w:style w:type="paragraph" w:styleId="Footer">
    <w:name w:val="footer"/>
    <w:basedOn w:val="Normal"/>
    <w:link w:val="FooterChar"/>
    <w:uiPriority w:val="99"/>
    <w:unhideWhenUsed/>
    <w:rsid w:val="00DB0D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0D79"/>
  </w:style>
  <w:style w:type="table" w:styleId="TableGrid">
    <w:name w:val="Table Grid"/>
    <w:basedOn w:val="TableNormal"/>
    <w:uiPriority w:val="39"/>
    <w:rsid w:val="001664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80622"/>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080622"/>
    <w:pPr>
      <w:spacing w:after="100"/>
    </w:pPr>
  </w:style>
  <w:style w:type="paragraph" w:styleId="TOC2">
    <w:name w:val="toc 2"/>
    <w:basedOn w:val="Normal"/>
    <w:next w:val="Normal"/>
    <w:autoRedefine/>
    <w:uiPriority w:val="39"/>
    <w:unhideWhenUsed/>
    <w:rsid w:val="00080622"/>
    <w:pPr>
      <w:spacing w:after="100"/>
      <w:ind w:left="240"/>
    </w:pPr>
  </w:style>
  <w:style w:type="character" w:styleId="Hyperlink">
    <w:name w:val="Hyperlink"/>
    <w:basedOn w:val="DefaultParagraphFont"/>
    <w:uiPriority w:val="99"/>
    <w:unhideWhenUsed/>
    <w:rsid w:val="00080622"/>
    <w:rPr>
      <w:color w:val="467886" w:themeColor="hyperlink"/>
      <w:u w:val="single"/>
    </w:rPr>
  </w:style>
  <w:style w:type="paragraph" w:styleId="EndnoteText">
    <w:name w:val="endnote text"/>
    <w:basedOn w:val="Normal"/>
    <w:link w:val="EndnoteTextChar"/>
    <w:uiPriority w:val="99"/>
    <w:semiHidden/>
    <w:unhideWhenUsed/>
    <w:rsid w:val="00F5227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5227F"/>
    <w:rPr>
      <w:sz w:val="20"/>
      <w:szCs w:val="20"/>
    </w:rPr>
  </w:style>
  <w:style w:type="character" w:styleId="EndnoteReference">
    <w:name w:val="endnote reference"/>
    <w:basedOn w:val="DefaultParagraphFont"/>
    <w:uiPriority w:val="99"/>
    <w:semiHidden/>
    <w:unhideWhenUsed/>
    <w:rsid w:val="00F5227F"/>
    <w:rPr>
      <w:vertAlign w:val="superscript"/>
    </w:rPr>
  </w:style>
  <w:style w:type="paragraph" w:styleId="FootnoteText">
    <w:name w:val="footnote text"/>
    <w:basedOn w:val="Normal"/>
    <w:link w:val="FootnoteTextChar"/>
    <w:uiPriority w:val="99"/>
    <w:semiHidden/>
    <w:unhideWhenUsed/>
    <w:rsid w:val="000748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4867"/>
    <w:rPr>
      <w:sz w:val="20"/>
      <w:szCs w:val="20"/>
    </w:rPr>
  </w:style>
  <w:style w:type="character" w:styleId="FootnoteReference">
    <w:name w:val="footnote reference"/>
    <w:basedOn w:val="DefaultParagraphFont"/>
    <w:uiPriority w:val="99"/>
    <w:semiHidden/>
    <w:unhideWhenUsed/>
    <w:rsid w:val="0007486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oecd.org/en/publications/digital-for-smes-case-studies_d65e57f4-en/lithuanian-bakery-sme-boosts-its-visibility-through-e-commerce_7dad9f11-en.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oecd.org/en/publications/local-retail-global-trends_55e2edec-en/full-report/harnessing-the-twin-transition-to-revitalise-retail-smes-in-town-and-city-centres_216a0acf.htm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deliverect.com/en-gb/blog/online-food-delivery/third-party-or-in-house-delivery-service-pros-and-cons" TargetMode="External"/><Relationship Id="rId4" Type="http://schemas.openxmlformats.org/officeDocument/2006/relationships/styles" Target="styles.xml"/><Relationship Id="rId9" Type="http://schemas.openxmlformats.org/officeDocument/2006/relationships/hyperlink" Target="https://www.gov.uk/government/publications/sme-digital-adoption-taskforce-2026-updat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FINAL REPORT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A78A90-9854-4CAC-AE3C-2FC43C9E2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2110</Words>
  <Characters>12030</Characters>
  <Application>Microsoft Office Word</Application>
  <DocSecurity>4</DocSecurity>
  <Lines>100</Lines>
  <Paragraphs>28</Paragraphs>
  <ScaleCrop>false</ScaleCrop>
  <Company/>
  <LinksUpToDate>false</LinksUpToDate>
  <CharactersWithSpaces>14112</CharactersWithSpaces>
  <SharedDoc>false</SharedDoc>
  <HLinks>
    <vt:vector size="114" baseType="variant">
      <vt:variant>
        <vt:i4>589893</vt:i4>
      </vt:variant>
      <vt:variant>
        <vt:i4>102</vt:i4>
      </vt:variant>
      <vt:variant>
        <vt:i4>0</vt:i4>
      </vt:variant>
      <vt:variant>
        <vt:i4>5</vt:i4>
      </vt:variant>
      <vt:variant>
        <vt:lpwstr>https://www.oecd.org/en/publications/digital-for-smes-case-studies_d65e57f4-en/lithuanian-bakery-sme-boosts-its-visibility-through-e-commerce_7dad9f11-en.html</vt:lpwstr>
      </vt:variant>
      <vt:variant>
        <vt:lpwstr/>
      </vt:variant>
      <vt:variant>
        <vt:i4>3801190</vt:i4>
      </vt:variant>
      <vt:variant>
        <vt:i4>99</vt:i4>
      </vt:variant>
      <vt:variant>
        <vt:i4>0</vt:i4>
      </vt:variant>
      <vt:variant>
        <vt:i4>5</vt:i4>
      </vt:variant>
      <vt:variant>
        <vt:lpwstr>https://www.oecd.org/en/publications/local-retail-global-trends_55e2edec-en/full-report/harnessing-the-twin-transition-to-revitalise-retail-smes-in-town-and-city-centres_216a0acf.html</vt:lpwstr>
      </vt:variant>
      <vt:variant>
        <vt:lpwstr/>
      </vt:variant>
      <vt:variant>
        <vt:i4>4390927</vt:i4>
      </vt:variant>
      <vt:variant>
        <vt:i4>96</vt:i4>
      </vt:variant>
      <vt:variant>
        <vt:i4>0</vt:i4>
      </vt:variant>
      <vt:variant>
        <vt:i4>5</vt:i4>
      </vt:variant>
      <vt:variant>
        <vt:lpwstr>https://www.deliverect.com/en-gb/blog/online-food-delivery/third-party-or-in-house-delivery-service-pros-and-cons</vt:lpwstr>
      </vt:variant>
      <vt:variant>
        <vt:lpwstr/>
      </vt:variant>
      <vt:variant>
        <vt:i4>4325401</vt:i4>
      </vt:variant>
      <vt:variant>
        <vt:i4>93</vt:i4>
      </vt:variant>
      <vt:variant>
        <vt:i4>0</vt:i4>
      </vt:variant>
      <vt:variant>
        <vt:i4>5</vt:i4>
      </vt:variant>
      <vt:variant>
        <vt:lpwstr>https://www.gov.uk/government/publications/sme-digital-adoption-taskforce-2026-update</vt:lpwstr>
      </vt:variant>
      <vt:variant>
        <vt:lpwstr/>
      </vt:variant>
      <vt:variant>
        <vt:i4>1245237</vt:i4>
      </vt:variant>
      <vt:variant>
        <vt:i4>86</vt:i4>
      </vt:variant>
      <vt:variant>
        <vt:i4>0</vt:i4>
      </vt:variant>
      <vt:variant>
        <vt:i4>5</vt:i4>
      </vt:variant>
      <vt:variant>
        <vt:lpwstr/>
      </vt:variant>
      <vt:variant>
        <vt:lpwstr>_Toc235037108</vt:lpwstr>
      </vt:variant>
      <vt:variant>
        <vt:i4>1245237</vt:i4>
      </vt:variant>
      <vt:variant>
        <vt:i4>80</vt:i4>
      </vt:variant>
      <vt:variant>
        <vt:i4>0</vt:i4>
      </vt:variant>
      <vt:variant>
        <vt:i4>5</vt:i4>
      </vt:variant>
      <vt:variant>
        <vt:lpwstr/>
      </vt:variant>
      <vt:variant>
        <vt:lpwstr>_Toc235037107</vt:lpwstr>
      </vt:variant>
      <vt:variant>
        <vt:i4>1245237</vt:i4>
      </vt:variant>
      <vt:variant>
        <vt:i4>74</vt:i4>
      </vt:variant>
      <vt:variant>
        <vt:i4>0</vt:i4>
      </vt:variant>
      <vt:variant>
        <vt:i4>5</vt:i4>
      </vt:variant>
      <vt:variant>
        <vt:lpwstr/>
      </vt:variant>
      <vt:variant>
        <vt:lpwstr>_Toc235037106</vt:lpwstr>
      </vt:variant>
      <vt:variant>
        <vt:i4>1245237</vt:i4>
      </vt:variant>
      <vt:variant>
        <vt:i4>68</vt:i4>
      </vt:variant>
      <vt:variant>
        <vt:i4>0</vt:i4>
      </vt:variant>
      <vt:variant>
        <vt:i4>5</vt:i4>
      </vt:variant>
      <vt:variant>
        <vt:lpwstr/>
      </vt:variant>
      <vt:variant>
        <vt:lpwstr>_Toc235037105</vt:lpwstr>
      </vt:variant>
      <vt:variant>
        <vt:i4>1245237</vt:i4>
      </vt:variant>
      <vt:variant>
        <vt:i4>62</vt:i4>
      </vt:variant>
      <vt:variant>
        <vt:i4>0</vt:i4>
      </vt:variant>
      <vt:variant>
        <vt:i4>5</vt:i4>
      </vt:variant>
      <vt:variant>
        <vt:lpwstr/>
      </vt:variant>
      <vt:variant>
        <vt:lpwstr>_Toc235037104</vt:lpwstr>
      </vt:variant>
      <vt:variant>
        <vt:i4>1245237</vt:i4>
      </vt:variant>
      <vt:variant>
        <vt:i4>56</vt:i4>
      </vt:variant>
      <vt:variant>
        <vt:i4>0</vt:i4>
      </vt:variant>
      <vt:variant>
        <vt:i4>5</vt:i4>
      </vt:variant>
      <vt:variant>
        <vt:lpwstr/>
      </vt:variant>
      <vt:variant>
        <vt:lpwstr>_Toc235037103</vt:lpwstr>
      </vt:variant>
      <vt:variant>
        <vt:i4>1245237</vt:i4>
      </vt:variant>
      <vt:variant>
        <vt:i4>50</vt:i4>
      </vt:variant>
      <vt:variant>
        <vt:i4>0</vt:i4>
      </vt:variant>
      <vt:variant>
        <vt:i4>5</vt:i4>
      </vt:variant>
      <vt:variant>
        <vt:lpwstr/>
      </vt:variant>
      <vt:variant>
        <vt:lpwstr>_Toc235037102</vt:lpwstr>
      </vt:variant>
      <vt:variant>
        <vt:i4>1245237</vt:i4>
      </vt:variant>
      <vt:variant>
        <vt:i4>44</vt:i4>
      </vt:variant>
      <vt:variant>
        <vt:i4>0</vt:i4>
      </vt:variant>
      <vt:variant>
        <vt:i4>5</vt:i4>
      </vt:variant>
      <vt:variant>
        <vt:lpwstr/>
      </vt:variant>
      <vt:variant>
        <vt:lpwstr>_Toc235037101</vt:lpwstr>
      </vt:variant>
      <vt:variant>
        <vt:i4>1245237</vt:i4>
      </vt:variant>
      <vt:variant>
        <vt:i4>38</vt:i4>
      </vt:variant>
      <vt:variant>
        <vt:i4>0</vt:i4>
      </vt:variant>
      <vt:variant>
        <vt:i4>5</vt:i4>
      </vt:variant>
      <vt:variant>
        <vt:lpwstr/>
      </vt:variant>
      <vt:variant>
        <vt:lpwstr>_Toc235037100</vt:lpwstr>
      </vt:variant>
      <vt:variant>
        <vt:i4>1703988</vt:i4>
      </vt:variant>
      <vt:variant>
        <vt:i4>32</vt:i4>
      </vt:variant>
      <vt:variant>
        <vt:i4>0</vt:i4>
      </vt:variant>
      <vt:variant>
        <vt:i4>5</vt:i4>
      </vt:variant>
      <vt:variant>
        <vt:lpwstr/>
      </vt:variant>
      <vt:variant>
        <vt:lpwstr>_Toc235037099</vt:lpwstr>
      </vt:variant>
      <vt:variant>
        <vt:i4>1703988</vt:i4>
      </vt:variant>
      <vt:variant>
        <vt:i4>26</vt:i4>
      </vt:variant>
      <vt:variant>
        <vt:i4>0</vt:i4>
      </vt:variant>
      <vt:variant>
        <vt:i4>5</vt:i4>
      </vt:variant>
      <vt:variant>
        <vt:lpwstr/>
      </vt:variant>
      <vt:variant>
        <vt:lpwstr>_Toc235037098</vt:lpwstr>
      </vt:variant>
      <vt:variant>
        <vt:i4>1703988</vt:i4>
      </vt:variant>
      <vt:variant>
        <vt:i4>20</vt:i4>
      </vt:variant>
      <vt:variant>
        <vt:i4>0</vt:i4>
      </vt:variant>
      <vt:variant>
        <vt:i4>5</vt:i4>
      </vt:variant>
      <vt:variant>
        <vt:lpwstr/>
      </vt:variant>
      <vt:variant>
        <vt:lpwstr>_Toc235037097</vt:lpwstr>
      </vt:variant>
      <vt:variant>
        <vt:i4>1703988</vt:i4>
      </vt:variant>
      <vt:variant>
        <vt:i4>14</vt:i4>
      </vt:variant>
      <vt:variant>
        <vt:i4>0</vt:i4>
      </vt:variant>
      <vt:variant>
        <vt:i4>5</vt:i4>
      </vt:variant>
      <vt:variant>
        <vt:lpwstr/>
      </vt:variant>
      <vt:variant>
        <vt:lpwstr>_Toc235037096</vt:lpwstr>
      </vt:variant>
      <vt:variant>
        <vt:i4>1703988</vt:i4>
      </vt:variant>
      <vt:variant>
        <vt:i4>8</vt:i4>
      </vt:variant>
      <vt:variant>
        <vt:i4>0</vt:i4>
      </vt:variant>
      <vt:variant>
        <vt:i4>5</vt:i4>
      </vt:variant>
      <vt:variant>
        <vt:lpwstr/>
      </vt:variant>
      <vt:variant>
        <vt:lpwstr>_Toc235037095</vt:lpwstr>
      </vt:variant>
      <vt:variant>
        <vt:i4>1703988</vt:i4>
      </vt:variant>
      <vt:variant>
        <vt:i4>2</vt:i4>
      </vt:variant>
      <vt:variant>
        <vt:i4>0</vt:i4>
      </vt:variant>
      <vt:variant>
        <vt:i4>5</vt:i4>
      </vt:variant>
      <vt:variant>
        <vt:lpwstr/>
      </vt:variant>
      <vt:variant>
        <vt:lpwstr>_Toc235037094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BASIL’S BAKERY</dc:title>
  <dc:subject>Module Title: Problem Solving and Decision-Making                    Module Code: LCLM4004              Assessment: Component 2          Report – Basil’s Bakery Student Name:</dc:subject>
  <dc:creator>Betty Owusu</dc:creator>
  <cp:keywords/>
  <dc:description/>
  <cp:lastModifiedBy>Guest User</cp:lastModifiedBy>
  <cp:revision>125</cp:revision>
  <dcterms:created xsi:type="dcterms:W3CDTF">2026-07-14T09:25:00Z</dcterms:created>
  <dcterms:modified xsi:type="dcterms:W3CDTF">2026-07-15T23:25:00Z</dcterms:modified>
</cp:coreProperties>
</file>