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A4A1F7" w14:textId="77777777" w:rsidR="008B0661" w:rsidRPr="0056726A" w:rsidRDefault="008B0661" w:rsidP="008B0661">
      <w:pPr>
        <w:spacing w:line="360" w:lineRule="auto"/>
        <w:rPr>
          <w:rFonts w:cstheme="minorHAnsi"/>
          <w:b/>
          <w:bCs/>
          <w:sz w:val="28"/>
          <w:szCs w:val="28"/>
          <w:lang w:val="en-US"/>
        </w:rPr>
      </w:pPr>
      <w:bookmarkStart w:id="0" w:name="_Hlk52796152"/>
      <w:r w:rsidRPr="0056726A">
        <w:rPr>
          <w:rFonts w:cstheme="minorHAnsi"/>
          <w:b/>
          <w:bCs/>
          <w:sz w:val="28"/>
          <w:szCs w:val="28"/>
          <w:lang w:val="en-US"/>
        </w:rPr>
        <w:t xml:space="preserve">Production Design: </w:t>
      </w:r>
    </w:p>
    <w:p w14:paraId="10E66211" w14:textId="670999CF" w:rsidR="008B0661" w:rsidRPr="0056726A" w:rsidRDefault="008B0661" w:rsidP="008B0661">
      <w:pPr>
        <w:spacing w:line="360" w:lineRule="auto"/>
        <w:rPr>
          <w:rFonts w:cstheme="minorHAnsi"/>
          <w:b/>
          <w:bCs/>
          <w:sz w:val="28"/>
          <w:szCs w:val="28"/>
          <w:lang w:val="en-US"/>
        </w:rPr>
      </w:pPr>
      <w:r w:rsidRPr="0056726A">
        <w:rPr>
          <w:rFonts w:cstheme="minorHAnsi"/>
          <w:b/>
          <w:bCs/>
          <w:sz w:val="28"/>
          <w:szCs w:val="28"/>
          <w:lang w:val="en-US"/>
        </w:rPr>
        <w:t xml:space="preserve">Lecture 2 – From </w:t>
      </w:r>
      <w:r w:rsidRPr="0056726A">
        <w:rPr>
          <w:rFonts w:cstheme="minorHAnsi"/>
          <w:b/>
          <w:bCs/>
          <w:i/>
          <w:iCs/>
          <w:sz w:val="28"/>
          <w:szCs w:val="28"/>
          <w:lang w:val="en-US"/>
        </w:rPr>
        <w:t>Star Wars</w:t>
      </w:r>
      <w:r w:rsidRPr="0056726A">
        <w:rPr>
          <w:rFonts w:cstheme="minorHAnsi"/>
          <w:b/>
          <w:bCs/>
          <w:sz w:val="28"/>
          <w:szCs w:val="28"/>
          <w:lang w:val="en-US"/>
        </w:rPr>
        <w:t xml:space="preserve"> to </w:t>
      </w:r>
      <w:r w:rsidR="00F64B10" w:rsidRPr="0056726A">
        <w:rPr>
          <w:rFonts w:cstheme="minorHAnsi"/>
          <w:b/>
          <w:bCs/>
          <w:sz w:val="28"/>
          <w:szCs w:val="28"/>
          <w:lang w:val="en-US"/>
        </w:rPr>
        <w:t>Videogames</w:t>
      </w:r>
      <w:r w:rsidRPr="0056726A">
        <w:rPr>
          <w:rFonts w:cstheme="minorHAnsi"/>
          <w:b/>
          <w:bCs/>
          <w:sz w:val="28"/>
          <w:szCs w:val="28"/>
          <w:lang w:val="en-US"/>
        </w:rPr>
        <w:t xml:space="preserve"> (197</w:t>
      </w:r>
      <w:r w:rsidR="00F64B10" w:rsidRPr="0056726A">
        <w:rPr>
          <w:rFonts w:cstheme="minorHAnsi"/>
          <w:b/>
          <w:bCs/>
          <w:sz w:val="28"/>
          <w:szCs w:val="28"/>
          <w:lang w:val="en-US"/>
        </w:rPr>
        <w:t>7</w:t>
      </w:r>
      <w:r w:rsidRPr="0056726A">
        <w:rPr>
          <w:rFonts w:cstheme="minorHAnsi"/>
          <w:b/>
          <w:bCs/>
          <w:sz w:val="28"/>
          <w:szCs w:val="28"/>
          <w:lang w:val="en-US"/>
        </w:rPr>
        <w:t>-present)</w:t>
      </w:r>
    </w:p>
    <w:bookmarkEnd w:id="0"/>
    <w:p w14:paraId="714CD7C7" w14:textId="7669E6F6" w:rsidR="008B0661" w:rsidRPr="0056726A" w:rsidRDefault="008B0661" w:rsidP="008B0661">
      <w:pPr>
        <w:spacing w:after="0" w:line="240" w:lineRule="auto"/>
        <w:rPr>
          <w:rFonts w:cstheme="minorHAnsi"/>
          <w:sz w:val="24"/>
          <w:szCs w:val="24"/>
        </w:rPr>
      </w:pPr>
      <w:r w:rsidRPr="0056726A">
        <w:rPr>
          <w:rFonts w:cstheme="minorHAnsi"/>
          <w:sz w:val="24"/>
          <w:szCs w:val="24"/>
          <w:lang w:val="en-US"/>
        </w:rPr>
        <w:t>This lectures examines the</w:t>
      </w:r>
      <w:r w:rsidRPr="0056726A">
        <w:rPr>
          <w:rFonts w:cstheme="minorHAnsi"/>
          <w:sz w:val="24"/>
          <w:szCs w:val="24"/>
        </w:rPr>
        <w:t xml:space="preserve"> total concept of production design, embracing set design, titles, cinematography, music, hair</w:t>
      </w:r>
      <w:r w:rsidR="00F10C99" w:rsidRPr="0056726A">
        <w:rPr>
          <w:rFonts w:cstheme="minorHAnsi"/>
          <w:sz w:val="24"/>
          <w:szCs w:val="24"/>
        </w:rPr>
        <w:t xml:space="preserve"> and </w:t>
      </w:r>
      <w:r w:rsidRPr="0056726A">
        <w:rPr>
          <w:rFonts w:cstheme="minorHAnsi"/>
          <w:sz w:val="24"/>
          <w:szCs w:val="24"/>
        </w:rPr>
        <w:t xml:space="preserve">make-up, and wardrobe. It focuses upon </w:t>
      </w:r>
      <w:r w:rsidR="00024466" w:rsidRPr="0056726A">
        <w:rPr>
          <w:rFonts w:cstheme="minorHAnsi"/>
          <w:sz w:val="24"/>
          <w:szCs w:val="24"/>
        </w:rPr>
        <w:t xml:space="preserve">designing for </w:t>
      </w:r>
      <w:r w:rsidR="00024466" w:rsidRPr="0056726A">
        <w:rPr>
          <w:rFonts w:cstheme="minorHAnsi"/>
          <w:b/>
          <w:bCs/>
          <w:sz w:val="24"/>
          <w:szCs w:val="24"/>
        </w:rPr>
        <w:t>physical</w:t>
      </w:r>
      <w:r w:rsidR="00024466" w:rsidRPr="0056726A">
        <w:rPr>
          <w:rFonts w:cstheme="minorHAnsi"/>
          <w:sz w:val="24"/>
          <w:szCs w:val="24"/>
        </w:rPr>
        <w:t xml:space="preserve"> and </w:t>
      </w:r>
      <w:r w:rsidR="00024466" w:rsidRPr="0056726A">
        <w:rPr>
          <w:rFonts w:cstheme="minorHAnsi"/>
          <w:b/>
          <w:bCs/>
          <w:sz w:val="24"/>
          <w:szCs w:val="24"/>
        </w:rPr>
        <w:t>virtual</w:t>
      </w:r>
      <w:r w:rsidR="00024466" w:rsidRPr="0056726A">
        <w:rPr>
          <w:rFonts w:cstheme="minorHAnsi"/>
          <w:sz w:val="24"/>
          <w:szCs w:val="24"/>
        </w:rPr>
        <w:t xml:space="preserve"> environments</w:t>
      </w:r>
      <w:r w:rsidRPr="0056726A">
        <w:rPr>
          <w:rFonts w:cstheme="minorHAnsi"/>
          <w:sz w:val="24"/>
          <w:szCs w:val="24"/>
        </w:rPr>
        <w:t>. It examines production design from 197</w:t>
      </w:r>
      <w:r w:rsidR="00F64B10" w:rsidRPr="0056726A">
        <w:rPr>
          <w:rFonts w:cstheme="minorHAnsi"/>
          <w:sz w:val="24"/>
          <w:szCs w:val="24"/>
        </w:rPr>
        <w:t>7</w:t>
      </w:r>
      <w:r w:rsidRPr="0056726A">
        <w:rPr>
          <w:rFonts w:cstheme="minorHAnsi"/>
          <w:sz w:val="24"/>
          <w:szCs w:val="24"/>
        </w:rPr>
        <w:t xml:space="preserve"> to the present</w:t>
      </w:r>
      <w:r w:rsidR="002C3B47" w:rsidRPr="0056726A">
        <w:rPr>
          <w:rFonts w:cstheme="minorHAnsi"/>
          <w:sz w:val="24"/>
          <w:szCs w:val="24"/>
        </w:rPr>
        <w:t>, focusing</w:t>
      </w:r>
      <w:r w:rsidR="003F1660" w:rsidRPr="0056726A">
        <w:rPr>
          <w:rFonts w:cstheme="minorHAnsi"/>
          <w:sz w:val="24"/>
          <w:szCs w:val="24"/>
        </w:rPr>
        <w:t xml:space="preserve"> </w:t>
      </w:r>
      <w:r w:rsidRPr="0056726A">
        <w:rPr>
          <w:rFonts w:cstheme="minorHAnsi"/>
          <w:sz w:val="24"/>
          <w:szCs w:val="24"/>
        </w:rPr>
        <w:t xml:space="preserve">upon Computer Generated Imagery (CGI) and digital post-production. </w:t>
      </w:r>
      <w:r w:rsidR="003F1660" w:rsidRPr="0056726A">
        <w:rPr>
          <w:rFonts w:cstheme="minorHAnsi"/>
          <w:sz w:val="24"/>
          <w:szCs w:val="24"/>
        </w:rPr>
        <w:t xml:space="preserve">It </w:t>
      </w:r>
      <w:r w:rsidR="002C3B47" w:rsidRPr="0056726A">
        <w:rPr>
          <w:rFonts w:cstheme="minorHAnsi"/>
          <w:sz w:val="24"/>
          <w:szCs w:val="24"/>
        </w:rPr>
        <w:t>includes an introduction to storyboarding</w:t>
      </w:r>
      <w:r w:rsidR="001C2115" w:rsidRPr="0056726A">
        <w:rPr>
          <w:rFonts w:cstheme="minorHAnsi"/>
          <w:sz w:val="24"/>
          <w:szCs w:val="24"/>
        </w:rPr>
        <w:t xml:space="preserve">, and also looks at the use of mood boards in relation to </w:t>
      </w:r>
      <w:r w:rsidR="003F1660" w:rsidRPr="0056726A">
        <w:rPr>
          <w:rFonts w:cstheme="minorHAnsi"/>
          <w:sz w:val="24"/>
          <w:szCs w:val="24"/>
        </w:rPr>
        <w:t xml:space="preserve">David Fincher’s </w:t>
      </w:r>
      <w:r w:rsidR="003F1660" w:rsidRPr="0056726A">
        <w:rPr>
          <w:rFonts w:cstheme="minorHAnsi"/>
          <w:i/>
          <w:iCs/>
          <w:sz w:val="24"/>
          <w:szCs w:val="24"/>
        </w:rPr>
        <w:t>Zodiac</w:t>
      </w:r>
      <w:r w:rsidR="003F1660" w:rsidRPr="0056726A">
        <w:rPr>
          <w:rFonts w:cstheme="minorHAnsi"/>
          <w:sz w:val="24"/>
          <w:szCs w:val="24"/>
        </w:rPr>
        <w:t xml:space="preserve"> (2007). </w:t>
      </w:r>
      <w:r w:rsidR="008A1A46" w:rsidRPr="0056726A">
        <w:rPr>
          <w:rFonts w:cstheme="minorHAnsi"/>
          <w:sz w:val="24"/>
          <w:szCs w:val="24"/>
        </w:rPr>
        <w:t xml:space="preserve">It examines the work of Wes Anderson in the context of </w:t>
      </w:r>
      <w:r w:rsidR="00024466" w:rsidRPr="0056726A">
        <w:rPr>
          <w:rFonts w:cstheme="minorHAnsi"/>
          <w:sz w:val="24"/>
          <w:szCs w:val="24"/>
        </w:rPr>
        <w:t xml:space="preserve">physical </w:t>
      </w:r>
      <w:r w:rsidR="008A1A46" w:rsidRPr="0056726A">
        <w:rPr>
          <w:rFonts w:cstheme="minorHAnsi"/>
          <w:sz w:val="24"/>
          <w:szCs w:val="24"/>
        </w:rPr>
        <w:t xml:space="preserve">production design and </w:t>
      </w:r>
      <w:r w:rsidRPr="0056726A">
        <w:rPr>
          <w:rFonts w:cstheme="minorHAnsi"/>
          <w:sz w:val="24"/>
          <w:szCs w:val="24"/>
        </w:rPr>
        <w:t>concludes with a discussion of video game design</w:t>
      </w:r>
      <w:r w:rsidR="00493820" w:rsidRPr="0056726A">
        <w:rPr>
          <w:rFonts w:cstheme="minorHAnsi"/>
          <w:sz w:val="24"/>
          <w:szCs w:val="24"/>
        </w:rPr>
        <w:t>.</w:t>
      </w:r>
    </w:p>
    <w:p w14:paraId="29AB738D" w14:textId="317CAF08" w:rsidR="00BE120A" w:rsidRPr="0056726A" w:rsidRDefault="00BE120A" w:rsidP="008C6CA2">
      <w:pPr>
        <w:spacing w:after="0" w:line="240" w:lineRule="auto"/>
        <w:rPr>
          <w:rFonts w:cstheme="minorHAnsi"/>
          <w:sz w:val="24"/>
          <w:szCs w:val="24"/>
        </w:rPr>
      </w:pPr>
    </w:p>
    <w:p w14:paraId="6F3F9E77" w14:textId="14C0003B" w:rsidR="00493820" w:rsidRPr="0056726A" w:rsidRDefault="00493820" w:rsidP="00493820">
      <w:pPr>
        <w:pStyle w:val="ListParagraph"/>
        <w:numPr>
          <w:ilvl w:val="0"/>
          <w:numId w:val="1"/>
        </w:numPr>
        <w:rPr>
          <w:rFonts w:cstheme="minorHAnsi"/>
          <w:b/>
          <w:bCs/>
          <w:sz w:val="24"/>
          <w:szCs w:val="24"/>
        </w:rPr>
      </w:pPr>
      <w:r w:rsidRPr="0056726A">
        <w:rPr>
          <w:rFonts w:cstheme="minorHAnsi"/>
          <w:b/>
          <w:bCs/>
          <w:sz w:val="24"/>
          <w:szCs w:val="24"/>
        </w:rPr>
        <w:t xml:space="preserve">Early CGI: </w:t>
      </w:r>
      <w:r w:rsidR="00036DF7" w:rsidRPr="0056726A">
        <w:rPr>
          <w:rFonts w:cstheme="minorHAnsi"/>
          <w:b/>
          <w:bCs/>
          <w:i/>
          <w:iCs/>
          <w:sz w:val="24"/>
          <w:szCs w:val="24"/>
        </w:rPr>
        <w:t xml:space="preserve">Star Wars </w:t>
      </w:r>
      <w:r w:rsidR="00036DF7" w:rsidRPr="0056726A">
        <w:rPr>
          <w:rFonts w:cstheme="minorHAnsi"/>
          <w:b/>
          <w:bCs/>
          <w:sz w:val="24"/>
          <w:szCs w:val="24"/>
        </w:rPr>
        <w:t>(1977)</w:t>
      </w:r>
      <w:r w:rsidRPr="0056726A">
        <w:rPr>
          <w:rFonts w:cstheme="minorHAnsi"/>
          <w:b/>
          <w:bCs/>
          <w:sz w:val="24"/>
          <w:szCs w:val="24"/>
        </w:rPr>
        <w:t xml:space="preserve"> to </w:t>
      </w:r>
      <w:r w:rsidRPr="0056726A">
        <w:rPr>
          <w:rFonts w:cstheme="minorHAnsi"/>
          <w:b/>
          <w:bCs/>
          <w:i/>
          <w:iCs/>
          <w:sz w:val="24"/>
          <w:szCs w:val="24"/>
        </w:rPr>
        <w:t>Jurassic Park</w:t>
      </w:r>
      <w:r w:rsidRPr="0056726A">
        <w:rPr>
          <w:rFonts w:cstheme="minorHAnsi"/>
          <w:b/>
          <w:bCs/>
          <w:sz w:val="24"/>
          <w:szCs w:val="24"/>
        </w:rPr>
        <w:t xml:space="preserve"> (</w:t>
      </w:r>
      <w:r w:rsidR="00036DF7" w:rsidRPr="0056726A">
        <w:rPr>
          <w:rFonts w:cstheme="minorHAnsi"/>
          <w:b/>
          <w:bCs/>
          <w:sz w:val="24"/>
          <w:szCs w:val="24"/>
        </w:rPr>
        <w:t xml:space="preserve">Spielberg, </w:t>
      </w:r>
      <w:r w:rsidRPr="0056726A">
        <w:rPr>
          <w:rFonts w:cstheme="minorHAnsi"/>
          <w:b/>
          <w:bCs/>
          <w:sz w:val="24"/>
          <w:szCs w:val="24"/>
        </w:rPr>
        <w:t>1993)</w:t>
      </w:r>
    </w:p>
    <w:p w14:paraId="6DCEBB52" w14:textId="11D0D40C" w:rsidR="00BE120A" w:rsidRPr="0056726A" w:rsidRDefault="003F1660" w:rsidP="00BE120A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56726A">
        <w:rPr>
          <w:b/>
          <w:bCs/>
          <w:sz w:val="24"/>
          <w:szCs w:val="24"/>
        </w:rPr>
        <w:t>Moodboards</w:t>
      </w:r>
    </w:p>
    <w:p w14:paraId="0E1FD67A" w14:textId="2EF8C7F4" w:rsidR="00BE120A" w:rsidRPr="0056726A" w:rsidRDefault="008A1A46" w:rsidP="00BE120A">
      <w:pPr>
        <w:pStyle w:val="ListParagraph"/>
        <w:numPr>
          <w:ilvl w:val="0"/>
          <w:numId w:val="1"/>
        </w:numPr>
        <w:rPr>
          <w:rFonts w:cstheme="minorHAnsi"/>
          <w:b/>
          <w:bCs/>
          <w:sz w:val="24"/>
          <w:szCs w:val="24"/>
        </w:rPr>
      </w:pPr>
      <w:r w:rsidRPr="0056726A">
        <w:rPr>
          <w:rFonts w:cstheme="minorHAnsi"/>
          <w:b/>
          <w:bCs/>
          <w:sz w:val="24"/>
          <w:szCs w:val="24"/>
        </w:rPr>
        <w:t>Case Stud</w:t>
      </w:r>
      <w:r w:rsidR="0000681D" w:rsidRPr="0056726A">
        <w:rPr>
          <w:rFonts w:cstheme="minorHAnsi"/>
          <w:b/>
          <w:bCs/>
          <w:sz w:val="24"/>
          <w:szCs w:val="24"/>
        </w:rPr>
        <w:t>ies</w:t>
      </w:r>
      <w:r w:rsidRPr="0056726A">
        <w:rPr>
          <w:rFonts w:cstheme="minorHAnsi"/>
          <w:b/>
          <w:bCs/>
          <w:sz w:val="24"/>
          <w:szCs w:val="24"/>
        </w:rPr>
        <w:t xml:space="preserve">: </w:t>
      </w:r>
      <w:r w:rsidR="0000681D" w:rsidRPr="0056726A">
        <w:rPr>
          <w:rFonts w:cstheme="minorHAnsi"/>
          <w:b/>
          <w:bCs/>
          <w:sz w:val="24"/>
          <w:szCs w:val="24"/>
        </w:rPr>
        <w:t>(1) David Fincher; (2) Wes Anderson</w:t>
      </w:r>
    </w:p>
    <w:p w14:paraId="4F8945D8" w14:textId="68C9A81F" w:rsidR="00BE120A" w:rsidRPr="0056726A" w:rsidRDefault="008A1A46" w:rsidP="00BE120A">
      <w:pPr>
        <w:pStyle w:val="ListParagraph"/>
        <w:numPr>
          <w:ilvl w:val="0"/>
          <w:numId w:val="1"/>
        </w:numPr>
        <w:rPr>
          <w:rFonts w:cstheme="minorHAnsi"/>
          <w:b/>
          <w:bCs/>
          <w:sz w:val="24"/>
          <w:szCs w:val="24"/>
        </w:rPr>
      </w:pPr>
      <w:r w:rsidRPr="0056726A">
        <w:rPr>
          <w:rFonts w:cstheme="minorHAnsi"/>
          <w:b/>
          <w:bCs/>
          <w:sz w:val="24"/>
          <w:szCs w:val="24"/>
        </w:rPr>
        <w:t xml:space="preserve">The influence of </w:t>
      </w:r>
      <w:r w:rsidR="00393744" w:rsidRPr="0056726A">
        <w:rPr>
          <w:rFonts w:cstheme="minorHAnsi"/>
          <w:b/>
          <w:bCs/>
          <w:sz w:val="24"/>
          <w:szCs w:val="24"/>
        </w:rPr>
        <w:t>movie production design</w:t>
      </w:r>
      <w:r w:rsidRPr="0056726A">
        <w:rPr>
          <w:rFonts w:cstheme="minorHAnsi"/>
          <w:b/>
          <w:bCs/>
          <w:sz w:val="24"/>
          <w:szCs w:val="24"/>
        </w:rPr>
        <w:t xml:space="preserve"> on </w:t>
      </w:r>
      <w:r w:rsidR="00393744" w:rsidRPr="0056726A">
        <w:rPr>
          <w:rFonts w:cstheme="minorHAnsi"/>
          <w:b/>
          <w:bCs/>
          <w:sz w:val="24"/>
          <w:szCs w:val="24"/>
        </w:rPr>
        <w:t>the videogame</w:t>
      </w:r>
    </w:p>
    <w:p w14:paraId="17539256" w14:textId="77777777" w:rsidR="00BE120A" w:rsidRDefault="00BE120A" w:rsidP="008C6CA2">
      <w:pPr>
        <w:spacing w:after="0" w:line="240" w:lineRule="auto"/>
        <w:rPr>
          <w:rFonts w:cstheme="minorHAnsi"/>
          <w:sz w:val="24"/>
          <w:szCs w:val="24"/>
        </w:rPr>
      </w:pPr>
    </w:p>
    <w:p w14:paraId="1E624959" w14:textId="778BCB99" w:rsidR="008C6CA2" w:rsidRPr="008C6CA2" w:rsidRDefault="008C6CA2" w:rsidP="008C6CA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p w14:paraId="117F0080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34705CA0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3347F58F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396157E3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4182509D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338181FA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3F1ECABE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18E27408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485AB9A1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47BEE0CE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5803B19B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352ED226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31F210E2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4482F922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5C3E4AD8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53AD3459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376E92C2" w14:textId="77777777" w:rsidR="00BE120A" w:rsidRDefault="00BE120A" w:rsidP="00BE120A">
      <w:pPr>
        <w:rPr>
          <w:rFonts w:cstheme="minorHAnsi"/>
          <w:b/>
          <w:bCs/>
          <w:i/>
          <w:iCs/>
          <w:sz w:val="24"/>
          <w:szCs w:val="24"/>
        </w:rPr>
      </w:pPr>
    </w:p>
    <w:p w14:paraId="79337A7F" w14:textId="77777777" w:rsidR="00036DF7" w:rsidRPr="00036DF7" w:rsidRDefault="00036DF7" w:rsidP="00024466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036DF7">
        <w:rPr>
          <w:rFonts w:cstheme="minorHAnsi"/>
          <w:b/>
          <w:bCs/>
          <w:sz w:val="24"/>
          <w:szCs w:val="24"/>
        </w:rPr>
        <w:lastRenderedPageBreak/>
        <w:t xml:space="preserve">Early CGI: </w:t>
      </w:r>
      <w:r w:rsidRPr="00036DF7">
        <w:rPr>
          <w:rFonts w:cstheme="minorHAnsi"/>
          <w:b/>
          <w:bCs/>
          <w:i/>
          <w:iCs/>
          <w:sz w:val="24"/>
          <w:szCs w:val="24"/>
        </w:rPr>
        <w:t xml:space="preserve">Star Wars </w:t>
      </w:r>
      <w:r w:rsidRPr="00036DF7">
        <w:rPr>
          <w:rFonts w:cstheme="minorHAnsi"/>
          <w:b/>
          <w:bCs/>
          <w:sz w:val="24"/>
          <w:szCs w:val="24"/>
        </w:rPr>
        <w:t xml:space="preserve">(1977) to </w:t>
      </w:r>
      <w:r w:rsidRPr="00036DF7">
        <w:rPr>
          <w:rFonts w:cstheme="minorHAnsi"/>
          <w:b/>
          <w:bCs/>
          <w:i/>
          <w:iCs/>
          <w:sz w:val="24"/>
          <w:szCs w:val="24"/>
        </w:rPr>
        <w:t>Jurassic Park</w:t>
      </w:r>
      <w:r w:rsidRPr="00036DF7">
        <w:rPr>
          <w:rFonts w:cstheme="minorHAnsi"/>
          <w:b/>
          <w:bCs/>
          <w:sz w:val="24"/>
          <w:szCs w:val="24"/>
        </w:rPr>
        <w:t xml:space="preserve"> (Spielberg, 1993)</w:t>
      </w:r>
    </w:p>
    <w:p w14:paraId="1C9539EF" w14:textId="77777777" w:rsidR="00493820" w:rsidRPr="00493820" w:rsidRDefault="00493820" w:rsidP="00024466">
      <w:pPr>
        <w:spacing w:after="0" w:line="480" w:lineRule="auto"/>
        <w:rPr>
          <w:sz w:val="24"/>
          <w:szCs w:val="24"/>
        </w:rPr>
      </w:pPr>
      <w:r w:rsidRPr="00393744">
        <w:rPr>
          <w:i/>
          <w:iCs/>
          <w:sz w:val="24"/>
          <w:szCs w:val="24"/>
        </w:rPr>
        <w:t>Star Wars</w:t>
      </w:r>
      <w:r w:rsidRPr="00493820">
        <w:rPr>
          <w:sz w:val="24"/>
          <w:szCs w:val="24"/>
        </w:rPr>
        <w:t xml:space="preserve"> (1977): </w:t>
      </w:r>
      <w:hyperlink r:id="rId8" w:history="1">
        <w:r w:rsidRPr="00493820">
          <w:rPr>
            <w:rStyle w:val="Hyperlink"/>
            <w:sz w:val="24"/>
            <w:szCs w:val="24"/>
          </w:rPr>
          <w:t>https://www.artofthetitle.com/title/star-wars/</w:t>
        </w:r>
      </w:hyperlink>
    </w:p>
    <w:p w14:paraId="1DD58888" w14:textId="2FDC57E6" w:rsidR="00F10C99" w:rsidRDefault="00393744" w:rsidP="00393744">
      <w:pPr>
        <w:spacing w:after="0"/>
        <w:rPr>
          <w:sz w:val="24"/>
          <w:szCs w:val="24"/>
        </w:rPr>
      </w:pPr>
      <w:r w:rsidRPr="00493820">
        <w:rPr>
          <w:sz w:val="24"/>
          <w:szCs w:val="24"/>
        </w:rPr>
        <w:t>ILM</w:t>
      </w:r>
      <w:r w:rsidR="00F81737">
        <w:rPr>
          <w:sz w:val="24"/>
          <w:szCs w:val="24"/>
        </w:rPr>
        <w:t xml:space="preserve">: </w:t>
      </w:r>
      <w:r w:rsidRPr="00493820">
        <w:rPr>
          <w:sz w:val="24"/>
          <w:szCs w:val="24"/>
        </w:rPr>
        <w:t>HBO documentary</w:t>
      </w:r>
      <w:r w:rsidR="00F10C99">
        <w:rPr>
          <w:sz w:val="24"/>
          <w:szCs w:val="24"/>
        </w:rPr>
        <w:t xml:space="preserve"> </w:t>
      </w:r>
      <w:r w:rsidR="00F81737">
        <w:rPr>
          <w:sz w:val="24"/>
          <w:szCs w:val="24"/>
        </w:rPr>
        <w:t>(</w:t>
      </w:r>
      <w:r w:rsidR="00F10C99">
        <w:rPr>
          <w:sz w:val="24"/>
          <w:szCs w:val="24"/>
        </w:rPr>
        <w:t xml:space="preserve">watch from </w:t>
      </w:r>
      <w:r w:rsidR="00F81737">
        <w:rPr>
          <w:sz w:val="24"/>
          <w:szCs w:val="24"/>
        </w:rPr>
        <w:t>Part 1 from 2:30-7:30; part 2 from 1:25-4.30)</w:t>
      </w:r>
      <w:r w:rsidRPr="00493820">
        <w:rPr>
          <w:sz w:val="24"/>
          <w:szCs w:val="24"/>
        </w:rPr>
        <w:t xml:space="preserve">: </w:t>
      </w:r>
    </w:p>
    <w:p w14:paraId="7F51EFC0" w14:textId="031B612C" w:rsidR="00393744" w:rsidRDefault="004D41EE" w:rsidP="00393744">
      <w:pPr>
        <w:spacing w:after="0"/>
        <w:rPr>
          <w:sz w:val="24"/>
          <w:szCs w:val="24"/>
        </w:rPr>
      </w:pPr>
      <w:hyperlink r:id="rId9" w:history="1">
        <w:r w:rsidR="00F10C99" w:rsidRPr="00941163">
          <w:rPr>
            <w:rStyle w:val="Hyperlink"/>
            <w:sz w:val="24"/>
            <w:szCs w:val="24"/>
          </w:rPr>
          <w:t>https://www.youtube.com/watch?v=o3BrW25o-dY</w:t>
        </w:r>
      </w:hyperlink>
    </w:p>
    <w:p w14:paraId="4C6B779A" w14:textId="67D03C9A" w:rsidR="00F81737" w:rsidRPr="00F81737" w:rsidRDefault="004D41EE" w:rsidP="00393744">
      <w:pPr>
        <w:spacing w:after="0"/>
        <w:rPr>
          <w:sz w:val="24"/>
          <w:szCs w:val="24"/>
        </w:rPr>
      </w:pPr>
      <w:hyperlink r:id="rId10" w:history="1">
        <w:r w:rsidR="00F81737" w:rsidRPr="00F81737">
          <w:rPr>
            <w:rStyle w:val="Hyperlink"/>
            <w:sz w:val="24"/>
            <w:szCs w:val="24"/>
          </w:rPr>
          <w:t>https://www.youtube.com/watch?v=BBmR9g_SY_Q&amp;t=163s</w:t>
        </w:r>
      </w:hyperlink>
    </w:p>
    <w:p w14:paraId="761527AB" w14:textId="77777777" w:rsidR="00F10C99" w:rsidRDefault="00F10C99" w:rsidP="00393744">
      <w:pPr>
        <w:spacing w:after="0"/>
        <w:rPr>
          <w:i/>
          <w:iCs/>
          <w:sz w:val="24"/>
          <w:szCs w:val="24"/>
        </w:rPr>
      </w:pPr>
    </w:p>
    <w:p w14:paraId="5F2E7611" w14:textId="77777777" w:rsidR="00F10C99" w:rsidRDefault="00F10C99" w:rsidP="00F10C99">
      <w:pPr>
        <w:rPr>
          <w:sz w:val="24"/>
          <w:szCs w:val="24"/>
        </w:rPr>
      </w:pPr>
      <w:r w:rsidRPr="00393744">
        <w:rPr>
          <w:i/>
          <w:iCs/>
          <w:sz w:val="24"/>
          <w:szCs w:val="24"/>
        </w:rPr>
        <w:t>Jurassic Park</w:t>
      </w:r>
      <w:r w:rsidRPr="00393744">
        <w:rPr>
          <w:sz w:val="24"/>
          <w:szCs w:val="24"/>
        </w:rPr>
        <w:t xml:space="preserve">, ‘T Rex Breakout’: </w:t>
      </w:r>
      <w:hyperlink r:id="rId11" w:history="1">
        <w:r w:rsidRPr="00393744">
          <w:rPr>
            <w:rStyle w:val="Hyperlink"/>
            <w:sz w:val="24"/>
            <w:szCs w:val="24"/>
          </w:rPr>
          <w:t>https://www.youtube.com/watch?v=1koa2xAxCAw</w:t>
        </w:r>
      </w:hyperlink>
      <w:r w:rsidRPr="00393744">
        <w:rPr>
          <w:sz w:val="24"/>
          <w:szCs w:val="24"/>
        </w:rPr>
        <w:tab/>
      </w:r>
    </w:p>
    <w:p w14:paraId="7F6790E9" w14:textId="77777777" w:rsidR="00F10C99" w:rsidRDefault="00F10C99" w:rsidP="00576B80">
      <w:pPr>
        <w:spacing w:after="0"/>
        <w:rPr>
          <w:rFonts w:cstheme="minorHAnsi"/>
          <w:b/>
          <w:bCs/>
          <w:sz w:val="24"/>
          <w:szCs w:val="24"/>
        </w:rPr>
      </w:pPr>
    </w:p>
    <w:p w14:paraId="0C514CFB" w14:textId="4B61BB9F" w:rsidR="00450D9A" w:rsidRDefault="00450D9A" w:rsidP="00576B80">
      <w:pPr>
        <w:spacing w:after="0"/>
        <w:rPr>
          <w:rFonts w:cstheme="minorHAnsi"/>
          <w:sz w:val="24"/>
          <w:szCs w:val="24"/>
        </w:rPr>
      </w:pPr>
      <w:r w:rsidRPr="00F43CC7">
        <w:rPr>
          <w:rFonts w:cstheme="minorHAnsi"/>
          <w:b/>
          <w:bCs/>
          <w:sz w:val="24"/>
          <w:szCs w:val="24"/>
        </w:rPr>
        <w:t>Key points</w:t>
      </w:r>
      <w:r w:rsidRPr="00450D9A">
        <w:rPr>
          <w:rFonts w:cstheme="minorHAnsi"/>
          <w:sz w:val="24"/>
          <w:szCs w:val="24"/>
        </w:rPr>
        <w:t xml:space="preserve">: </w:t>
      </w:r>
    </w:p>
    <w:p w14:paraId="132A07E1" w14:textId="77777777" w:rsidR="00F43CC7" w:rsidRDefault="00F43CC7" w:rsidP="00576B80">
      <w:pPr>
        <w:spacing w:after="0"/>
        <w:rPr>
          <w:rFonts w:cstheme="minorHAnsi"/>
          <w:sz w:val="24"/>
          <w:szCs w:val="24"/>
        </w:rPr>
      </w:pPr>
    </w:p>
    <w:p w14:paraId="2E4EC522" w14:textId="3C4D922E" w:rsidR="00393744" w:rsidRPr="00393744" w:rsidRDefault="00393744" w:rsidP="00393744">
      <w:pPr>
        <w:pStyle w:val="ListParagraph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Designing for the </w:t>
      </w:r>
      <w:r w:rsidRPr="00F81737">
        <w:rPr>
          <w:rFonts w:cstheme="minorHAnsi"/>
          <w:b/>
          <w:bCs/>
          <w:sz w:val="24"/>
          <w:szCs w:val="24"/>
        </w:rPr>
        <w:t>virtual</w:t>
      </w:r>
      <w:r>
        <w:rPr>
          <w:rFonts w:cstheme="minorHAnsi"/>
          <w:sz w:val="24"/>
          <w:szCs w:val="24"/>
        </w:rPr>
        <w:t xml:space="preserve"> and </w:t>
      </w:r>
      <w:r w:rsidRPr="00F81737">
        <w:rPr>
          <w:rFonts w:cstheme="minorHAnsi"/>
          <w:b/>
          <w:bCs/>
          <w:sz w:val="24"/>
          <w:szCs w:val="24"/>
        </w:rPr>
        <w:t>physical</w:t>
      </w:r>
      <w:r>
        <w:rPr>
          <w:rFonts w:cstheme="minorHAnsi"/>
          <w:sz w:val="24"/>
          <w:szCs w:val="24"/>
        </w:rPr>
        <w:t xml:space="preserve"> environment</w:t>
      </w:r>
    </w:p>
    <w:p w14:paraId="269EB3BE" w14:textId="5FDF4D28" w:rsidR="0055207C" w:rsidRDefault="0055207C" w:rsidP="00F43CC7">
      <w:pPr>
        <w:pStyle w:val="ListParagraph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importance of visual effects to </w:t>
      </w:r>
      <w:r w:rsidR="00F81737">
        <w:rPr>
          <w:rFonts w:cstheme="minorHAnsi"/>
          <w:sz w:val="24"/>
          <w:szCs w:val="24"/>
        </w:rPr>
        <w:t>contemporary</w:t>
      </w:r>
      <w:r>
        <w:rPr>
          <w:rFonts w:cstheme="minorHAnsi"/>
          <w:sz w:val="24"/>
          <w:szCs w:val="24"/>
        </w:rPr>
        <w:t xml:space="preserve"> filmmaking</w:t>
      </w:r>
    </w:p>
    <w:p w14:paraId="5C2C1F50" w14:textId="69A6E800" w:rsidR="00450D9A" w:rsidRDefault="0055207C" w:rsidP="00F43CC7">
      <w:pPr>
        <w:pStyle w:val="ListParagraph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interaction between production design and CGI</w:t>
      </w:r>
    </w:p>
    <w:p w14:paraId="431F3CAA" w14:textId="2ED4C230" w:rsidR="00024466" w:rsidRPr="00F43CC7" w:rsidRDefault="00024466" w:rsidP="00F43CC7">
      <w:pPr>
        <w:pStyle w:val="ListParagraph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mix of animatronics and CGI in </w:t>
      </w:r>
      <w:r w:rsidRPr="00024466">
        <w:rPr>
          <w:rFonts w:cstheme="minorHAnsi"/>
          <w:i/>
          <w:iCs/>
          <w:sz w:val="24"/>
          <w:szCs w:val="24"/>
        </w:rPr>
        <w:t>Jurassic Park</w:t>
      </w:r>
    </w:p>
    <w:p w14:paraId="37FF4A33" w14:textId="07262616" w:rsidR="002B403B" w:rsidRPr="0055207C" w:rsidRDefault="002B403B" w:rsidP="0055207C">
      <w:pPr>
        <w:rPr>
          <w:sz w:val="24"/>
          <w:szCs w:val="24"/>
        </w:rPr>
      </w:pPr>
    </w:p>
    <w:p w14:paraId="7CE5A0D0" w14:textId="5308C094" w:rsidR="0055207C" w:rsidRPr="0055207C" w:rsidRDefault="0055207C" w:rsidP="00024466">
      <w:pPr>
        <w:spacing w:line="480" w:lineRule="auto"/>
        <w:rPr>
          <w:b/>
          <w:bCs/>
          <w:sz w:val="24"/>
          <w:szCs w:val="24"/>
        </w:rPr>
      </w:pPr>
      <w:r w:rsidRPr="0055207C">
        <w:rPr>
          <w:b/>
          <w:bCs/>
          <w:sz w:val="24"/>
          <w:szCs w:val="24"/>
        </w:rPr>
        <w:t>Moodboards</w:t>
      </w:r>
    </w:p>
    <w:p w14:paraId="0AE8169E" w14:textId="59BC1535" w:rsidR="003F1660" w:rsidRPr="007F53CD" w:rsidRDefault="003F1660" w:rsidP="0055207C">
      <w:pPr>
        <w:spacing w:after="0"/>
        <w:rPr>
          <w:sz w:val="24"/>
          <w:szCs w:val="24"/>
        </w:rPr>
      </w:pPr>
      <w:r w:rsidRPr="0055207C">
        <w:rPr>
          <w:b/>
          <w:bCs/>
          <w:sz w:val="24"/>
          <w:szCs w:val="24"/>
        </w:rPr>
        <w:t>Mood</w:t>
      </w:r>
      <w:r w:rsidR="0055207C">
        <w:rPr>
          <w:b/>
          <w:bCs/>
          <w:sz w:val="24"/>
          <w:szCs w:val="24"/>
        </w:rPr>
        <w:t>boards</w:t>
      </w:r>
      <w:r w:rsidR="0055207C">
        <w:rPr>
          <w:sz w:val="24"/>
          <w:szCs w:val="24"/>
        </w:rPr>
        <w:t xml:space="preserve">: </w:t>
      </w:r>
      <w:r w:rsidR="00393744">
        <w:rPr>
          <w:sz w:val="24"/>
          <w:szCs w:val="24"/>
        </w:rPr>
        <w:t>‘</w:t>
      </w:r>
      <w:r w:rsidR="0055207C" w:rsidRPr="00393744">
        <w:rPr>
          <w:sz w:val="24"/>
          <w:szCs w:val="24"/>
        </w:rPr>
        <w:t>The Moodboard:</w:t>
      </w:r>
      <w:r w:rsidRPr="00393744">
        <w:rPr>
          <w:sz w:val="24"/>
          <w:szCs w:val="24"/>
        </w:rPr>
        <w:t xml:space="preserve"> Set the tone for your next short film</w:t>
      </w:r>
      <w:r w:rsidR="00393744">
        <w:rPr>
          <w:sz w:val="24"/>
          <w:szCs w:val="24"/>
        </w:rPr>
        <w:t>’</w:t>
      </w:r>
      <w:r w:rsidRPr="007F53CD">
        <w:rPr>
          <w:sz w:val="24"/>
          <w:szCs w:val="24"/>
        </w:rPr>
        <w:t xml:space="preserve"> (Premium Beat)</w:t>
      </w:r>
    </w:p>
    <w:p w14:paraId="04B86EFD" w14:textId="77777777" w:rsidR="003F1660" w:rsidRPr="007F53CD" w:rsidRDefault="004D41EE" w:rsidP="00024466">
      <w:pPr>
        <w:rPr>
          <w:sz w:val="24"/>
          <w:szCs w:val="24"/>
        </w:rPr>
      </w:pPr>
      <w:hyperlink r:id="rId12" w:history="1">
        <w:r w:rsidR="003F1660" w:rsidRPr="007F53CD">
          <w:rPr>
            <w:rStyle w:val="Hyperlink"/>
            <w:sz w:val="24"/>
            <w:szCs w:val="24"/>
          </w:rPr>
          <w:t>https://www.premiumbeat.com/blog/how-to-create-mood-board-for-film/</w:t>
        </w:r>
      </w:hyperlink>
    </w:p>
    <w:p w14:paraId="4FA0D759" w14:textId="77777777" w:rsidR="0000681D" w:rsidRDefault="0000681D" w:rsidP="0000681D">
      <w:pPr>
        <w:spacing w:after="0"/>
        <w:rPr>
          <w:rFonts w:cstheme="minorHAnsi"/>
          <w:sz w:val="24"/>
          <w:szCs w:val="24"/>
        </w:rPr>
      </w:pPr>
      <w:r w:rsidRPr="00F43CC7">
        <w:rPr>
          <w:rFonts w:cstheme="minorHAnsi"/>
          <w:b/>
          <w:bCs/>
          <w:sz w:val="24"/>
          <w:szCs w:val="24"/>
        </w:rPr>
        <w:t>Key points</w:t>
      </w:r>
      <w:r w:rsidRPr="00450D9A">
        <w:rPr>
          <w:rFonts w:cstheme="minorHAnsi"/>
          <w:sz w:val="24"/>
          <w:szCs w:val="24"/>
        </w:rPr>
        <w:t xml:space="preserve">: </w:t>
      </w:r>
    </w:p>
    <w:p w14:paraId="68723FC8" w14:textId="77777777" w:rsidR="0000681D" w:rsidRDefault="0000681D" w:rsidP="0000681D">
      <w:pPr>
        <w:spacing w:after="0"/>
        <w:rPr>
          <w:rFonts w:cstheme="minorHAnsi"/>
          <w:sz w:val="24"/>
          <w:szCs w:val="24"/>
        </w:rPr>
      </w:pPr>
    </w:p>
    <w:p w14:paraId="31162F0B" w14:textId="77777777" w:rsidR="0000681D" w:rsidRDefault="0000681D" w:rsidP="0000681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use of moodboards within production and digital post-production</w:t>
      </w:r>
    </w:p>
    <w:p w14:paraId="0A42E1F0" w14:textId="77777777" w:rsidR="0000681D" w:rsidRDefault="0000681D" w:rsidP="0055207C">
      <w:pPr>
        <w:spacing w:after="0"/>
        <w:rPr>
          <w:sz w:val="24"/>
          <w:szCs w:val="24"/>
        </w:rPr>
      </w:pPr>
    </w:p>
    <w:p w14:paraId="77A575E9" w14:textId="13638184" w:rsidR="0000681D" w:rsidRDefault="0000681D" w:rsidP="0055207C">
      <w:pPr>
        <w:spacing w:after="0"/>
        <w:rPr>
          <w:b/>
          <w:bCs/>
          <w:sz w:val="24"/>
          <w:szCs w:val="24"/>
        </w:rPr>
      </w:pPr>
      <w:r w:rsidRPr="0000681D">
        <w:rPr>
          <w:b/>
          <w:bCs/>
          <w:sz w:val="24"/>
          <w:szCs w:val="24"/>
        </w:rPr>
        <w:t>Case Studies: (1) David Fincher; (2) Wes Anderson</w:t>
      </w:r>
    </w:p>
    <w:p w14:paraId="6B6C5E6C" w14:textId="376F3B4A" w:rsidR="0056726A" w:rsidRDefault="0056726A" w:rsidP="0055207C">
      <w:pPr>
        <w:spacing w:after="0"/>
        <w:rPr>
          <w:b/>
          <w:bCs/>
          <w:sz w:val="24"/>
          <w:szCs w:val="24"/>
        </w:rPr>
      </w:pPr>
    </w:p>
    <w:p w14:paraId="414248A5" w14:textId="1AAC87F9" w:rsidR="0056726A" w:rsidRPr="0000681D" w:rsidRDefault="0056726A" w:rsidP="0055207C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David Fincher</w:t>
      </w:r>
    </w:p>
    <w:p w14:paraId="566CC095" w14:textId="1345BCEC" w:rsidR="0000681D" w:rsidRPr="0000681D" w:rsidRDefault="0000681D" w:rsidP="0055207C">
      <w:pPr>
        <w:spacing w:after="0"/>
        <w:rPr>
          <w:sz w:val="24"/>
          <w:szCs w:val="24"/>
        </w:rPr>
      </w:pPr>
      <w:r w:rsidRPr="0000681D">
        <w:rPr>
          <w:sz w:val="24"/>
          <w:szCs w:val="24"/>
        </w:rPr>
        <w:t xml:space="preserve">‘David Fincher – Invisible details’: </w:t>
      </w:r>
      <w:hyperlink r:id="rId13" w:history="1">
        <w:r w:rsidRPr="0000681D">
          <w:rPr>
            <w:rStyle w:val="Hyperlink"/>
            <w:sz w:val="24"/>
            <w:szCs w:val="24"/>
          </w:rPr>
          <w:t>https://www.youtube.com/watch?v=QChWIFi8fOY</w:t>
        </w:r>
      </w:hyperlink>
    </w:p>
    <w:p w14:paraId="741DB2A8" w14:textId="77777777" w:rsidR="00BE120A" w:rsidRDefault="00BE120A" w:rsidP="00F43CC7">
      <w:pPr>
        <w:spacing w:after="0"/>
        <w:rPr>
          <w:rFonts w:cstheme="minorHAnsi"/>
          <w:b/>
          <w:bCs/>
          <w:sz w:val="24"/>
          <w:szCs w:val="24"/>
        </w:rPr>
      </w:pPr>
    </w:p>
    <w:p w14:paraId="76F6AA11" w14:textId="66DCA987" w:rsidR="0056726A" w:rsidRPr="0000681D" w:rsidRDefault="0056726A" w:rsidP="0056726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Wes Anderson</w:t>
      </w:r>
    </w:p>
    <w:p w14:paraId="6B716A42" w14:textId="37171C50" w:rsidR="008C6CA2" w:rsidRDefault="00152A79" w:rsidP="00152A79">
      <w:pPr>
        <w:spacing w:after="0"/>
        <w:rPr>
          <w:rFonts w:cstheme="minorHAnsi"/>
          <w:sz w:val="24"/>
          <w:szCs w:val="24"/>
        </w:rPr>
      </w:pPr>
      <w:r w:rsidRPr="00152A79">
        <w:rPr>
          <w:rFonts w:cstheme="minorHAnsi"/>
          <w:i/>
          <w:iCs/>
          <w:sz w:val="24"/>
          <w:szCs w:val="24"/>
        </w:rPr>
        <w:t>The Grand Budapest Hotel</w:t>
      </w:r>
      <w:r>
        <w:rPr>
          <w:rFonts w:cstheme="minorHAnsi"/>
          <w:sz w:val="24"/>
          <w:szCs w:val="24"/>
        </w:rPr>
        <w:t xml:space="preserve"> (</w:t>
      </w:r>
      <w:r w:rsidR="0056726A">
        <w:rPr>
          <w:rFonts w:cstheme="minorHAnsi"/>
          <w:sz w:val="24"/>
          <w:szCs w:val="24"/>
        </w:rPr>
        <w:t xml:space="preserve">Anderson, </w:t>
      </w:r>
      <w:r>
        <w:rPr>
          <w:rFonts w:cstheme="minorHAnsi"/>
          <w:sz w:val="24"/>
          <w:szCs w:val="24"/>
        </w:rPr>
        <w:t>2014)</w:t>
      </w:r>
    </w:p>
    <w:p w14:paraId="0177E21D" w14:textId="574FCD62" w:rsidR="00152A79" w:rsidRPr="00152A79" w:rsidRDefault="00152A79" w:rsidP="00152A79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Featurette: ‘Creating the Hotel’: </w:t>
      </w:r>
      <w:hyperlink r:id="rId14" w:history="1">
        <w:r w:rsidRPr="008414DA">
          <w:rPr>
            <w:rStyle w:val="Hyperlink"/>
            <w:sz w:val="24"/>
            <w:szCs w:val="24"/>
          </w:rPr>
          <w:t>https://www.youtube.com/watch?v=gYMfEKELveQ</w:t>
        </w:r>
      </w:hyperlink>
    </w:p>
    <w:p w14:paraId="3E2FF7DE" w14:textId="77777777" w:rsidR="00393744" w:rsidRDefault="00393744" w:rsidP="008C6CA2">
      <w:pPr>
        <w:rPr>
          <w:rFonts w:cstheme="minorHAnsi"/>
          <w:sz w:val="24"/>
          <w:szCs w:val="24"/>
        </w:rPr>
      </w:pPr>
    </w:p>
    <w:p w14:paraId="4B374ED5" w14:textId="77777777" w:rsidR="001B04BD" w:rsidRDefault="001B04BD" w:rsidP="001B04BD">
      <w:pPr>
        <w:spacing w:after="0"/>
        <w:rPr>
          <w:rFonts w:cstheme="minorHAnsi"/>
          <w:sz w:val="24"/>
          <w:szCs w:val="24"/>
        </w:rPr>
      </w:pPr>
      <w:r w:rsidRPr="00F43CC7">
        <w:rPr>
          <w:rFonts w:cstheme="minorHAnsi"/>
          <w:b/>
          <w:bCs/>
          <w:sz w:val="24"/>
          <w:szCs w:val="24"/>
        </w:rPr>
        <w:t>Key points</w:t>
      </w:r>
      <w:r w:rsidRPr="00450D9A">
        <w:rPr>
          <w:rFonts w:cstheme="minorHAnsi"/>
          <w:sz w:val="24"/>
          <w:szCs w:val="24"/>
        </w:rPr>
        <w:t xml:space="preserve">: </w:t>
      </w:r>
    </w:p>
    <w:p w14:paraId="23D81513" w14:textId="77777777" w:rsidR="001B04BD" w:rsidRDefault="001B04BD" w:rsidP="001B04BD">
      <w:pPr>
        <w:spacing w:after="0"/>
        <w:rPr>
          <w:rFonts w:cstheme="minorHAnsi"/>
          <w:sz w:val="24"/>
          <w:szCs w:val="24"/>
        </w:rPr>
      </w:pPr>
    </w:p>
    <w:p w14:paraId="611057F2" w14:textId="77777777" w:rsidR="0000681D" w:rsidRPr="00393744" w:rsidRDefault="0000681D" w:rsidP="0000681D">
      <w:pPr>
        <w:pStyle w:val="ListParagraph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Designing for the </w:t>
      </w:r>
      <w:r w:rsidRPr="00F81737">
        <w:rPr>
          <w:rFonts w:cstheme="minorHAnsi"/>
          <w:b/>
          <w:bCs/>
          <w:sz w:val="24"/>
          <w:szCs w:val="24"/>
        </w:rPr>
        <w:t>virtual</w:t>
      </w:r>
      <w:r>
        <w:rPr>
          <w:rFonts w:cstheme="minorHAnsi"/>
          <w:sz w:val="24"/>
          <w:szCs w:val="24"/>
        </w:rPr>
        <w:t xml:space="preserve"> and </w:t>
      </w:r>
      <w:r w:rsidRPr="00F81737">
        <w:rPr>
          <w:rFonts w:cstheme="minorHAnsi"/>
          <w:b/>
          <w:bCs/>
          <w:sz w:val="24"/>
          <w:szCs w:val="24"/>
        </w:rPr>
        <w:t>physical</w:t>
      </w:r>
      <w:r>
        <w:rPr>
          <w:rFonts w:cstheme="minorHAnsi"/>
          <w:sz w:val="24"/>
          <w:szCs w:val="24"/>
        </w:rPr>
        <w:t xml:space="preserve"> environment</w:t>
      </w:r>
    </w:p>
    <w:p w14:paraId="7A311328" w14:textId="139D62B8" w:rsidR="001B04BD" w:rsidRPr="009A7F06" w:rsidRDefault="00B444BA" w:rsidP="001B04B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pros and cons of CGI</w:t>
      </w:r>
    </w:p>
    <w:p w14:paraId="4F727005" w14:textId="56C0AC2E" w:rsidR="00024466" w:rsidRDefault="00024466" w:rsidP="001B04B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Traditional </w:t>
      </w:r>
      <w:r w:rsidR="00B444BA">
        <w:rPr>
          <w:rFonts w:cstheme="minorHAnsi"/>
          <w:sz w:val="24"/>
          <w:szCs w:val="24"/>
        </w:rPr>
        <w:t>versus modern techniques</w:t>
      </w:r>
    </w:p>
    <w:p w14:paraId="7E6415DF" w14:textId="77777777" w:rsidR="00B444BA" w:rsidRPr="00B444BA" w:rsidRDefault="00B444BA" w:rsidP="00B444BA">
      <w:pPr>
        <w:rPr>
          <w:rFonts w:cstheme="minorHAnsi"/>
          <w:sz w:val="24"/>
          <w:szCs w:val="24"/>
        </w:rPr>
      </w:pPr>
    </w:p>
    <w:p w14:paraId="0A604E13" w14:textId="6CBF79DF" w:rsidR="00393744" w:rsidRPr="00393744" w:rsidRDefault="00393744" w:rsidP="00393744">
      <w:pPr>
        <w:rPr>
          <w:rFonts w:cstheme="minorHAnsi"/>
          <w:b/>
          <w:bCs/>
          <w:sz w:val="24"/>
          <w:szCs w:val="24"/>
        </w:rPr>
      </w:pPr>
      <w:r w:rsidRPr="00393744">
        <w:rPr>
          <w:rFonts w:cstheme="minorHAnsi"/>
          <w:b/>
          <w:bCs/>
          <w:sz w:val="24"/>
          <w:szCs w:val="24"/>
        </w:rPr>
        <w:lastRenderedPageBreak/>
        <w:t>The influence of movie production design on the videogame</w:t>
      </w:r>
      <w:r w:rsidR="00A20BDA">
        <w:rPr>
          <w:rStyle w:val="EndnoteReference"/>
          <w:rFonts w:cstheme="minorHAnsi"/>
          <w:b/>
          <w:bCs/>
          <w:sz w:val="24"/>
          <w:szCs w:val="24"/>
        </w:rPr>
        <w:endnoteReference w:id="1"/>
      </w:r>
    </w:p>
    <w:p w14:paraId="41B4DF22" w14:textId="77777777" w:rsidR="00391233" w:rsidRDefault="00391233" w:rsidP="008A1A46">
      <w:pPr>
        <w:rPr>
          <w:rFonts w:cstheme="minorHAnsi"/>
          <w:sz w:val="24"/>
          <w:szCs w:val="24"/>
        </w:rPr>
      </w:pPr>
    </w:p>
    <w:p w14:paraId="1D54DE36" w14:textId="6E515849" w:rsidR="008A1A46" w:rsidRDefault="00C87504" w:rsidP="008A1A4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Rockstar PowerPoint Presentation: Film Noir</w:t>
      </w:r>
      <w:r w:rsidR="00391233">
        <w:rPr>
          <w:rFonts w:cstheme="minorHAnsi"/>
          <w:sz w:val="24"/>
          <w:szCs w:val="24"/>
        </w:rPr>
        <w:t>, Gangster, and Western genres</w:t>
      </w:r>
    </w:p>
    <w:p w14:paraId="36D506A3" w14:textId="6BD14A82" w:rsidR="00C87504" w:rsidRDefault="00C87504" w:rsidP="008A1A4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Remake of </w:t>
      </w:r>
      <w:r w:rsidRPr="00C87504">
        <w:rPr>
          <w:rFonts w:cstheme="minorHAnsi"/>
          <w:i/>
          <w:iCs/>
          <w:sz w:val="24"/>
          <w:szCs w:val="24"/>
        </w:rPr>
        <w:t>The Sopranos</w:t>
      </w:r>
      <w:r>
        <w:rPr>
          <w:rFonts w:cstheme="minorHAnsi"/>
          <w:sz w:val="24"/>
          <w:szCs w:val="24"/>
        </w:rPr>
        <w:t xml:space="preserve"> (HBO, 1999-2007) credit sequence in style of Grand Theft Auto 5:</w:t>
      </w:r>
    </w:p>
    <w:p w14:paraId="5E3131BD" w14:textId="454C3C21" w:rsidR="00C87504" w:rsidRPr="00C87504" w:rsidRDefault="004D41EE" w:rsidP="008A1A46">
      <w:pPr>
        <w:rPr>
          <w:rFonts w:cstheme="minorHAnsi"/>
          <w:sz w:val="24"/>
          <w:szCs w:val="24"/>
        </w:rPr>
      </w:pPr>
      <w:hyperlink r:id="rId15" w:history="1">
        <w:r w:rsidR="00C87504" w:rsidRPr="00C87504">
          <w:rPr>
            <w:rStyle w:val="Hyperlink"/>
            <w:sz w:val="24"/>
            <w:szCs w:val="24"/>
          </w:rPr>
          <w:t>https://www.youtube.com/watch?v=WgYwsM5UkXs&amp;t=44s</w:t>
        </w:r>
      </w:hyperlink>
    </w:p>
    <w:p w14:paraId="34773952" w14:textId="4ACBCF20" w:rsidR="00C87504" w:rsidRDefault="00C87504" w:rsidP="008A1A4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making of </w:t>
      </w:r>
      <w:r w:rsidRPr="00C87504">
        <w:rPr>
          <w:rFonts w:cstheme="minorHAnsi"/>
          <w:i/>
          <w:iCs/>
          <w:sz w:val="24"/>
          <w:szCs w:val="24"/>
        </w:rPr>
        <w:t>Detroit Become Human</w:t>
      </w:r>
      <w:r>
        <w:rPr>
          <w:rFonts w:cstheme="minorHAnsi"/>
          <w:sz w:val="24"/>
          <w:szCs w:val="24"/>
        </w:rPr>
        <w:t xml:space="preserve"> (David Cage, Quantic Dream 2018)</w:t>
      </w:r>
    </w:p>
    <w:p w14:paraId="07D5C8E2" w14:textId="411EDBFE" w:rsidR="00C87504" w:rsidRDefault="004D41EE" w:rsidP="008A1A46">
      <w:pPr>
        <w:rPr>
          <w:sz w:val="24"/>
          <w:szCs w:val="24"/>
        </w:rPr>
      </w:pPr>
      <w:hyperlink r:id="rId16" w:history="1">
        <w:r w:rsidR="00C87504" w:rsidRPr="00C87504">
          <w:rPr>
            <w:rStyle w:val="Hyperlink"/>
            <w:sz w:val="24"/>
            <w:szCs w:val="24"/>
          </w:rPr>
          <w:t>https://www.youtube.com/watch?v=JZKKVuSOsNc</w:t>
        </w:r>
      </w:hyperlink>
    </w:p>
    <w:p w14:paraId="0256A595" w14:textId="5C11EFEE" w:rsidR="00391233" w:rsidRDefault="00391233" w:rsidP="0039123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future for audio-visual storytelling</w:t>
      </w:r>
    </w:p>
    <w:p w14:paraId="372E6E74" w14:textId="6C9A381E" w:rsidR="00391233" w:rsidRPr="00024466" w:rsidRDefault="00391233" w:rsidP="0039123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influence of film genres on videogames, e.g. Rockstar</w:t>
      </w:r>
    </w:p>
    <w:p w14:paraId="00535C1E" w14:textId="167C7160" w:rsidR="00391233" w:rsidRDefault="00391233" w:rsidP="00C71089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F81737">
        <w:rPr>
          <w:rFonts w:cstheme="minorHAnsi"/>
          <w:sz w:val="24"/>
          <w:szCs w:val="24"/>
        </w:rPr>
        <w:t>The synergy between the videogame and movie shoot, e.g. Quantic Dream</w:t>
      </w:r>
    </w:p>
    <w:p w14:paraId="3F161EB5" w14:textId="644DC4A5" w:rsidR="00B444BA" w:rsidRDefault="00B444BA" w:rsidP="00B444BA">
      <w:pPr>
        <w:rPr>
          <w:rFonts w:cstheme="minorHAnsi"/>
          <w:sz w:val="24"/>
          <w:szCs w:val="24"/>
        </w:rPr>
      </w:pPr>
    </w:p>
    <w:p w14:paraId="167DCEC0" w14:textId="7371694C" w:rsidR="00B444BA" w:rsidRDefault="00B444BA" w:rsidP="00B444BA">
      <w:pPr>
        <w:rPr>
          <w:rFonts w:cstheme="minorHAnsi"/>
          <w:sz w:val="24"/>
          <w:szCs w:val="24"/>
        </w:rPr>
      </w:pPr>
    </w:p>
    <w:p w14:paraId="60E188BC" w14:textId="77777777" w:rsidR="00B444BA" w:rsidRPr="00B444BA" w:rsidRDefault="00B444BA" w:rsidP="00B444BA">
      <w:pPr>
        <w:rPr>
          <w:rFonts w:cstheme="minorHAnsi"/>
          <w:sz w:val="24"/>
          <w:szCs w:val="24"/>
        </w:rPr>
      </w:pPr>
    </w:p>
    <w:sectPr w:rsidR="00B444BA" w:rsidRPr="00B444BA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BC2262" w14:textId="77777777" w:rsidR="004D41EE" w:rsidRDefault="004D41EE" w:rsidP="00BE120A">
      <w:pPr>
        <w:spacing w:after="0" w:line="240" w:lineRule="auto"/>
      </w:pPr>
      <w:r>
        <w:separator/>
      </w:r>
    </w:p>
  </w:endnote>
  <w:endnote w:type="continuationSeparator" w:id="0">
    <w:p w14:paraId="42C8EF3E" w14:textId="77777777" w:rsidR="004D41EE" w:rsidRDefault="004D41EE" w:rsidP="00BE120A">
      <w:pPr>
        <w:spacing w:after="0" w:line="240" w:lineRule="auto"/>
      </w:pPr>
      <w:r>
        <w:continuationSeparator/>
      </w:r>
    </w:p>
  </w:endnote>
  <w:endnote w:id="1">
    <w:p w14:paraId="257EA3B0" w14:textId="0B5634DB" w:rsidR="00A20BDA" w:rsidRDefault="00A20BDA" w:rsidP="00A20BDA">
      <w:pPr>
        <w:spacing w:after="0"/>
      </w:pPr>
      <w:r>
        <w:rPr>
          <w:rStyle w:val="EndnoteReference"/>
        </w:rPr>
        <w:endnoteRef/>
      </w:r>
      <w:r>
        <w:t xml:space="preserve"> Appendix One: The eight generations of videogame consoles (1972-present)</w:t>
      </w:r>
    </w:p>
    <w:p w14:paraId="786106AC" w14:textId="42071A09" w:rsidR="00A20BDA" w:rsidRPr="000B5CF1" w:rsidRDefault="00A20BDA" w:rsidP="00A20BDA">
      <w:pPr>
        <w:spacing w:after="0"/>
        <w:rPr>
          <w:b/>
          <w:bCs/>
          <w:lang w:val="en-US"/>
        </w:rPr>
      </w:pPr>
      <w:r>
        <w:rPr>
          <w:lang w:val="en-US"/>
        </w:rPr>
        <w:t xml:space="preserve">First Generation consoles </w:t>
      </w:r>
      <w:r w:rsidRPr="000B5CF1">
        <w:rPr>
          <w:b/>
          <w:bCs/>
          <w:lang w:val="en-US"/>
        </w:rPr>
        <w:t>1972-78</w:t>
      </w:r>
    </w:p>
    <w:p w14:paraId="3D49F390" w14:textId="77777777" w:rsidR="00A20BDA" w:rsidRPr="00E77A81" w:rsidRDefault="00A20BDA" w:rsidP="00A20BDA">
      <w:pPr>
        <w:spacing w:after="0"/>
        <w:rPr>
          <w:lang w:val="en-US"/>
        </w:rPr>
      </w:pPr>
      <w:r>
        <w:rPr>
          <w:lang w:val="en-US"/>
        </w:rPr>
        <w:t xml:space="preserve">Second Gen </w:t>
      </w:r>
      <w:r w:rsidRPr="000B5CF1">
        <w:rPr>
          <w:b/>
          <w:bCs/>
          <w:lang w:val="en-US"/>
        </w:rPr>
        <w:t>1976-82</w:t>
      </w:r>
    </w:p>
    <w:p w14:paraId="5911B78C" w14:textId="77777777" w:rsidR="00A20BDA" w:rsidRDefault="00A20BDA" w:rsidP="00A20BDA">
      <w:pPr>
        <w:spacing w:after="0"/>
        <w:rPr>
          <w:lang w:val="en-US"/>
        </w:rPr>
      </w:pPr>
      <w:r>
        <w:rPr>
          <w:lang w:val="en-US"/>
        </w:rPr>
        <w:t xml:space="preserve">Third Gen </w:t>
      </w:r>
      <w:r w:rsidRPr="000B5CF1">
        <w:rPr>
          <w:b/>
          <w:bCs/>
          <w:lang w:val="en-US"/>
        </w:rPr>
        <w:t>1983-95</w:t>
      </w:r>
      <w:r>
        <w:rPr>
          <w:lang w:val="en-US"/>
        </w:rPr>
        <w:t xml:space="preserve"> (8-bit): Nintendo Entertainment System (NES)</w:t>
      </w:r>
    </w:p>
    <w:p w14:paraId="17BB66B4" w14:textId="77777777" w:rsidR="00A20BDA" w:rsidRDefault="00A20BDA" w:rsidP="00A20BDA">
      <w:pPr>
        <w:spacing w:after="0"/>
        <w:rPr>
          <w:lang w:val="en-US"/>
        </w:rPr>
      </w:pPr>
      <w:r>
        <w:rPr>
          <w:lang w:val="en-US"/>
        </w:rPr>
        <w:t xml:space="preserve">Fourth Gen </w:t>
      </w:r>
      <w:r w:rsidRPr="000B5CF1">
        <w:rPr>
          <w:b/>
          <w:bCs/>
          <w:lang w:val="en-US"/>
        </w:rPr>
        <w:t>1986-2004</w:t>
      </w:r>
      <w:r>
        <w:rPr>
          <w:lang w:val="en-US"/>
        </w:rPr>
        <w:t xml:space="preserve"> (16-bit): Sega Mega Drive, Super Nintendo Entertainment System (SNES)</w:t>
      </w:r>
    </w:p>
    <w:p w14:paraId="0B5FD000" w14:textId="77777777" w:rsidR="00A20BDA" w:rsidRDefault="00A20BDA" w:rsidP="00A20BDA">
      <w:pPr>
        <w:spacing w:after="0"/>
        <w:rPr>
          <w:lang w:val="en-US"/>
        </w:rPr>
      </w:pPr>
      <w:r>
        <w:rPr>
          <w:lang w:val="en-US"/>
        </w:rPr>
        <w:t xml:space="preserve">Fifth Gen </w:t>
      </w:r>
      <w:r w:rsidRPr="000B5CF1">
        <w:rPr>
          <w:b/>
          <w:bCs/>
          <w:lang w:val="en-US"/>
        </w:rPr>
        <w:t>1995-2005</w:t>
      </w:r>
      <w:r>
        <w:rPr>
          <w:lang w:val="en-US"/>
        </w:rPr>
        <w:t xml:space="preserve"> (32-bit, 64-bit): Sony PlayStation (PS1); Nintendo 64</w:t>
      </w:r>
    </w:p>
    <w:p w14:paraId="75BB43D9" w14:textId="77777777" w:rsidR="00A20BDA" w:rsidRPr="000B5CF1" w:rsidRDefault="00A20BDA" w:rsidP="00A20BDA">
      <w:pPr>
        <w:spacing w:after="0"/>
        <w:rPr>
          <w:lang w:val="en-US"/>
        </w:rPr>
      </w:pPr>
      <w:r>
        <w:rPr>
          <w:lang w:val="en-US"/>
        </w:rPr>
        <w:t xml:space="preserve">Sixth Gen </w:t>
      </w:r>
      <w:r w:rsidRPr="000B5CF1">
        <w:rPr>
          <w:b/>
          <w:bCs/>
          <w:lang w:val="en-US"/>
        </w:rPr>
        <w:t>1998-2013</w:t>
      </w:r>
      <w:r>
        <w:rPr>
          <w:lang w:val="en-US"/>
        </w:rPr>
        <w:t>: PS2, Xbox, Sega Dreamcast, Nintendo GameCube</w:t>
      </w:r>
    </w:p>
    <w:p w14:paraId="2C26D059" w14:textId="77777777" w:rsidR="00A20BDA" w:rsidRDefault="00A20BDA" w:rsidP="00A20BDA">
      <w:pPr>
        <w:spacing w:after="0"/>
        <w:rPr>
          <w:lang w:val="en-US"/>
        </w:rPr>
      </w:pPr>
      <w:r>
        <w:rPr>
          <w:lang w:val="en-US"/>
        </w:rPr>
        <w:t xml:space="preserve">Seventh Gen </w:t>
      </w:r>
      <w:r w:rsidRPr="000B5CF1">
        <w:rPr>
          <w:b/>
          <w:bCs/>
          <w:lang w:val="en-US"/>
        </w:rPr>
        <w:t>2015-present</w:t>
      </w:r>
      <w:r>
        <w:rPr>
          <w:lang w:val="en-US"/>
        </w:rPr>
        <w:t>: PS3, Xbox 360</w:t>
      </w:r>
    </w:p>
    <w:p w14:paraId="6813AB30" w14:textId="77777777" w:rsidR="00A20BDA" w:rsidRDefault="00A20BDA" w:rsidP="00A20BDA">
      <w:pPr>
        <w:spacing w:after="0"/>
        <w:rPr>
          <w:lang w:val="en-US"/>
        </w:rPr>
      </w:pPr>
      <w:r>
        <w:rPr>
          <w:lang w:val="en-US"/>
        </w:rPr>
        <w:t xml:space="preserve">Eighth Gen </w:t>
      </w:r>
      <w:r w:rsidRPr="000B5CF1">
        <w:rPr>
          <w:b/>
          <w:bCs/>
          <w:lang w:val="en-US"/>
        </w:rPr>
        <w:t>2012-present</w:t>
      </w:r>
      <w:r>
        <w:rPr>
          <w:lang w:val="en-US"/>
        </w:rPr>
        <w:t>: PS4, Xbox One, Wii</w:t>
      </w:r>
    </w:p>
    <w:p w14:paraId="08B36337" w14:textId="559B4DDE" w:rsidR="00A20BDA" w:rsidRPr="00A20BDA" w:rsidRDefault="00A20BDA">
      <w:pPr>
        <w:pStyle w:val="EndnoteText"/>
        <w:rPr>
          <w:lang w:val="en-US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198523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45B966" w14:textId="3CA43F6A" w:rsidR="00BE120A" w:rsidRDefault="00BE120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5BC028" w14:textId="77777777" w:rsidR="00BE120A" w:rsidRDefault="00BE12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F4FC96" w14:textId="77777777" w:rsidR="004D41EE" w:rsidRDefault="004D41EE" w:rsidP="00BE120A">
      <w:pPr>
        <w:spacing w:after="0" w:line="240" w:lineRule="auto"/>
      </w:pPr>
      <w:r>
        <w:separator/>
      </w:r>
    </w:p>
  </w:footnote>
  <w:footnote w:type="continuationSeparator" w:id="0">
    <w:p w14:paraId="73522DA9" w14:textId="77777777" w:rsidR="004D41EE" w:rsidRDefault="004D41EE" w:rsidP="00BE12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740B57"/>
    <w:multiLevelType w:val="hybridMultilevel"/>
    <w:tmpl w:val="FA7CEF30"/>
    <w:lvl w:ilvl="0" w:tplc="456CB2CE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7C2D23"/>
    <w:multiLevelType w:val="hybridMultilevel"/>
    <w:tmpl w:val="8892F0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B80"/>
    <w:rsid w:val="0000681D"/>
    <w:rsid w:val="00024466"/>
    <w:rsid w:val="00036DF7"/>
    <w:rsid w:val="000A3798"/>
    <w:rsid w:val="000C0867"/>
    <w:rsid w:val="00152A79"/>
    <w:rsid w:val="001B04BD"/>
    <w:rsid w:val="001C2115"/>
    <w:rsid w:val="002B403B"/>
    <w:rsid w:val="002C3B47"/>
    <w:rsid w:val="00391233"/>
    <w:rsid w:val="00393744"/>
    <w:rsid w:val="003F1660"/>
    <w:rsid w:val="00450D9A"/>
    <w:rsid w:val="00463236"/>
    <w:rsid w:val="00471513"/>
    <w:rsid w:val="00472C22"/>
    <w:rsid w:val="00493820"/>
    <w:rsid w:val="004A0D84"/>
    <w:rsid w:val="004D41EE"/>
    <w:rsid w:val="004E40EF"/>
    <w:rsid w:val="0055207C"/>
    <w:rsid w:val="0056726A"/>
    <w:rsid w:val="00576B80"/>
    <w:rsid w:val="005A4504"/>
    <w:rsid w:val="006A31A5"/>
    <w:rsid w:val="00751897"/>
    <w:rsid w:val="007A5C4A"/>
    <w:rsid w:val="007D5995"/>
    <w:rsid w:val="008A1A46"/>
    <w:rsid w:val="008B0661"/>
    <w:rsid w:val="008C6CA2"/>
    <w:rsid w:val="00996662"/>
    <w:rsid w:val="009A7F06"/>
    <w:rsid w:val="00A20BDA"/>
    <w:rsid w:val="00A72970"/>
    <w:rsid w:val="00B444BA"/>
    <w:rsid w:val="00B60456"/>
    <w:rsid w:val="00BD3B54"/>
    <w:rsid w:val="00BE120A"/>
    <w:rsid w:val="00C87504"/>
    <w:rsid w:val="00D03C0E"/>
    <w:rsid w:val="00D10914"/>
    <w:rsid w:val="00D62556"/>
    <w:rsid w:val="00D7006B"/>
    <w:rsid w:val="00DD1D0C"/>
    <w:rsid w:val="00E26706"/>
    <w:rsid w:val="00E56B63"/>
    <w:rsid w:val="00F10C99"/>
    <w:rsid w:val="00F43CC7"/>
    <w:rsid w:val="00F64B10"/>
    <w:rsid w:val="00F8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FD3A2"/>
  <w15:chartTrackingRefBased/>
  <w15:docId w15:val="{3AE55090-3400-485D-A152-179903F90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6B8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76B8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6B8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7006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62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E1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20A"/>
  </w:style>
  <w:style w:type="paragraph" w:styleId="Footer">
    <w:name w:val="footer"/>
    <w:basedOn w:val="Normal"/>
    <w:link w:val="FooterChar"/>
    <w:uiPriority w:val="99"/>
    <w:unhideWhenUsed/>
    <w:rsid w:val="00BE1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20A"/>
  </w:style>
  <w:style w:type="paragraph" w:styleId="EndnoteText">
    <w:name w:val="endnote text"/>
    <w:basedOn w:val="Normal"/>
    <w:link w:val="EndnoteTextChar"/>
    <w:uiPriority w:val="99"/>
    <w:semiHidden/>
    <w:unhideWhenUsed/>
    <w:rsid w:val="00A20BD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20BD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20B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70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78000">
          <w:marLeft w:val="300"/>
          <w:marRight w:val="0"/>
          <w:marTop w:val="225"/>
          <w:marBottom w:val="225"/>
          <w:divBdr>
            <w:top w:val="none" w:sz="0" w:space="0" w:color="auto"/>
            <w:left w:val="dotted" w:sz="6" w:space="11" w:color="C0C0C0"/>
            <w:bottom w:val="none" w:sz="0" w:space="0" w:color="auto"/>
            <w:right w:val="none" w:sz="0" w:space="0" w:color="auto"/>
          </w:divBdr>
          <w:divsChild>
            <w:div w:id="86286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206379">
          <w:marLeft w:val="300"/>
          <w:marRight w:val="0"/>
          <w:marTop w:val="225"/>
          <w:marBottom w:val="225"/>
          <w:divBdr>
            <w:top w:val="none" w:sz="0" w:space="0" w:color="auto"/>
            <w:left w:val="dotted" w:sz="6" w:space="11" w:color="C0C0C0"/>
            <w:bottom w:val="none" w:sz="0" w:space="0" w:color="auto"/>
            <w:right w:val="none" w:sz="0" w:space="0" w:color="auto"/>
          </w:divBdr>
          <w:divsChild>
            <w:div w:id="12694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tofthetitle.com/title/star-wars/" TargetMode="External"/><Relationship Id="rId13" Type="http://schemas.openxmlformats.org/officeDocument/2006/relationships/hyperlink" Target="https://www.youtube.com/watch?v=QChWIFi8fOY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remiumbeat.com/blog/how-to-create-mood-board-for-film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JZKKVuSOsN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1koa2xAxCA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WgYwsM5UkXs&amp;t=44s" TargetMode="External"/><Relationship Id="rId10" Type="http://schemas.openxmlformats.org/officeDocument/2006/relationships/hyperlink" Target="https://www.youtube.com/watch?v=BBmR9g_SY_Q&amp;t=163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o3BrW25o-dY" TargetMode="External"/><Relationship Id="rId14" Type="http://schemas.openxmlformats.org/officeDocument/2006/relationships/hyperlink" Target="https://www.youtube.com/watch?v=gYMfEKELve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97793-1844-4D81-9716-39D26694D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3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Jones</dc:creator>
  <cp:keywords/>
  <dc:description/>
  <cp:lastModifiedBy>Matt Jones</cp:lastModifiedBy>
  <cp:revision>21</cp:revision>
  <dcterms:created xsi:type="dcterms:W3CDTF">2020-10-03T11:50:00Z</dcterms:created>
  <dcterms:modified xsi:type="dcterms:W3CDTF">2020-10-05T12:30:00Z</dcterms:modified>
</cp:coreProperties>
</file>