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40AF0A" w14:textId="77777777" w:rsidR="00C125F0" w:rsidRDefault="00C125F0" w:rsidP="00383650">
      <w:pPr>
        <w:autoSpaceDE w:val="0"/>
        <w:autoSpaceDN w:val="0"/>
        <w:adjustRightInd w:val="0"/>
        <w:rPr>
          <w:rFonts w:ascii="AppleSystemUIFont" w:hAnsi="AppleSystemUIFont"/>
        </w:rPr>
      </w:pPr>
    </w:p>
    <w:p w14:paraId="4587E248" w14:textId="77777777" w:rsidR="00C125F0" w:rsidRDefault="00C125F0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Air focus (no date) </w:t>
      </w:r>
      <w:r w:rsidRPr="00E619F3">
        <w:rPr>
          <w:rStyle w:val="Hyperlink"/>
          <w:i/>
          <w:iCs/>
          <w:color w:val="000000" w:themeColor="text1"/>
          <w:u w:val="none"/>
        </w:rPr>
        <w:t>Divergent thinking</w:t>
      </w:r>
      <w:r>
        <w:rPr>
          <w:rStyle w:val="Hyperlink"/>
          <w:color w:val="000000" w:themeColor="text1"/>
          <w:u w:val="none"/>
        </w:rPr>
        <w:t xml:space="preserve">  </w:t>
      </w:r>
      <w:hyperlink r:id="rId5" w:history="1">
        <w:r w:rsidRPr="006179F0">
          <w:rPr>
            <w:rStyle w:val="Hyperlink"/>
          </w:rPr>
          <w:t>https://airfocus.</w:t>
        </w:r>
        <w:r w:rsidRPr="006179F0">
          <w:rPr>
            <w:rStyle w:val="Hyperlink"/>
          </w:rPr>
          <w:t>c</w:t>
        </w:r>
        <w:r w:rsidRPr="006179F0">
          <w:rPr>
            <w:rStyle w:val="Hyperlink"/>
          </w:rPr>
          <w:t>om/glossary/what-is-divergent-thinking/</w:t>
        </w:r>
      </w:hyperlink>
      <w:r>
        <w:rPr>
          <w:rStyle w:val="Hyperlink"/>
          <w:color w:val="000000" w:themeColor="text1"/>
          <w:u w:val="none"/>
        </w:rPr>
        <w:t xml:space="preserve"> (accessed on 21</w:t>
      </w:r>
      <w:r w:rsidRPr="00917FD1">
        <w:rPr>
          <w:rStyle w:val="Hyperlink"/>
          <w:color w:val="000000" w:themeColor="text1"/>
          <w:u w:val="none"/>
          <w:vertAlign w:val="superscript"/>
        </w:rPr>
        <w:t>st</w:t>
      </w:r>
      <w:r>
        <w:rPr>
          <w:rStyle w:val="Hyperlink"/>
          <w:color w:val="000000" w:themeColor="text1"/>
          <w:u w:val="none"/>
        </w:rPr>
        <w:t xml:space="preserve"> March 2021) </w:t>
      </w:r>
    </w:p>
    <w:p w14:paraId="0900CEDC" w14:textId="77777777" w:rsidR="00C125F0" w:rsidRDefault="00C125F0">
      <w:pPr>
        <w:rPr>
          <w:rFonts w:ascii="AppleSystemUIFont" w:hAnsi="AppleSystemUIFont"/>
        </w:rPr>
      </w:pPr>
      <w:proofErr w:type="spellStart"/>
      <w:r>
        <w:rPr>
          <w:rFonts w:ascii="AppleSystemUIFont" w:hAnsi="AppleSystemUIFont"/>
        </w:rPr>
        <w:t>Bitz</w:t>
      </w:r>
      <w:proofErr w:type="spellEnd"/>
      <w:r>
        <w:rPr>
          <w:rFonts w:ascii="AppleSystemUIFont" w:hAnsi="AppleSystemUIFont"/>
        </w:rPr>
        <w:t xml:space="preserve"> </w:t>
      </w:r>
      <w:proofErr w:type="gramStart"/>
      <w:r>
        <w:rPr>
          <w:rFonts w:ascii="AppleSystemUIFont" w:hAnsi="AppleSystemUIFont"/>
        </w:rPr>
        <w:t>( 2019</w:t>
      </w:r>
      <w:proofErr w:type="gramEnd"/>
      <w:r>
        <w:rPr>
          <w:rFonts w:ascii="AppleSystemUIFont" w:hAnsi="AppleSystemUIFont"/>
        </w:rPr>
        <w:t xml:space="preserve">) </w:t>
      </w:r>
      <w:r w:rsidRPr="009A37A7">
        <w:rPr>
          <w:rFonts w:ascii="AppleSystemUIFont" w:hAnsi="AppleSystemUIFont"/>
          <w:i/>
          <w:iCs/>
        </w:rPr>
        <w:t>The benefits of learning an additional language</w:t>
      </w:r>
      <w:r>
        <w:rPr>
          <w:rFonts w:ascii="AppleSystemUIFont" w:hAnsi="AppleSystemUIFont"/>
        </w:rPr>
        <w:t xml:space="preserve">  </w:t>
      </w:r>
      <w:hyperlink r:id="rId6" w:history="1">
        <w:r w:rsidRPr="006179F0">
          <w:rPr>
            <w:rStyle w:val="Hyperlink"/>
            <w:rFonts w:ascii="AppleSystemUIFont" w:hAnsi="AppleSystemUIFont"/>
          </w:rPr>
          <w:t>https://www.bizcommunity.com/Article/196/98/190075.html</w:t>
        </w:r>
      </w:hyperlink>
      <w:r>
        <w:rPr>
          <w:rFonts w:ascii="AppleSystemUIFont" w:hAnsi="AppleSystemUIFont"/>
        </w:rPr>
        <w:t xml:space="preserve"> (Accessed on 25th March 2021) </w:t>
      </w:r>
    </w:p>
    <w:p w14:paraId="7F0C7435" w14:textId="77777777" w:rsidR="00C125F0" w:rsidRDefault="00C125F0">
      <w:r>
        <w:t xml:space="preserve">Carmarthenshire Gov (2021) </w:t>
      </w:r>
      <w:r w:rsidRPr="00155074">
        <w:rPr>
          <w:i/>
          <w:iCs/>
        </w:rPr>
        <w:t xml:space="preserve">Advantages of being bilingual  </w:t>
      </w:r>
      <w:hyperlink r:id="rId7" w:anchor=".YFH6Bi2l3fY" w:history="1">
        <w:r w:rsidRPr="00A35AEB">
          <w:rPr>
            <w:rStyle w:val="Hyperlink"/>
          </w:rPr>
          <w:t>https://www.carmarthenshire.gov.wales/home/council-services/education-schools/bilingual-education/advantages-of-being-bilingual/#.YFH6Bi2l3fY</w:t>
        </w:r>
      </w:hyperlink>
      <w:r>
        <w:rPr>
          <w:rStyle w:val="Hyperlink"/>
        </w:rPr>
        <w:t xml:space="preserve"> </w:t>
      </w:r>
      <w:r>
        <w:rPr>
          <w:i/>
          <w:iCs/>
        </w:rPr>
        <w:t>(</w:t>
      </w:r>
      <w:r>
        <w:t>Accessed on 17</w:t>
      </w:r>
      <w:r w:rsidRPr="00155074">
        <w:rPr>
          <w:vertAlign w:val="superscript"/>
        </w:rPr>
        <w:t>th</w:t>
      </w:r>
      <w:r>
        <w:t xml:space="preserve"> March 2021)</w:t>
      </w:r>
    </w:p>
    <w:p w14:paraId="1BD30E7E" w14:textId="77777777" w:rsidR="00C125F0" w:rsidRDefault="00C125F0">
      <w:pPr>
        <w:rPr>
          <w:rStyle w:val="Hyperlink"/>
        </w:rPr>
      </w:pPr>
      <w:r w:rsidRPr="00925E45">
        <w:rPr>
          <w:rStyle w:val="Hyperlink"/>
          <w:color w:val="000000" w:themeColor="text1"/>
          <w:u w:val="none"/>
        </w:rPr>
        <w:t>Cherian (2016)</w:t>
      </w:r>
      <w:r>
        <w:rPr>
          <w:rStyle w:val="Hyperlink"/>
          <w:color w:val="000000" w:themeColor="text1"/>
          <w:u w:val="none"/>
        </w:rPr>
        <w:t xml:space="preserve"> </w:t>
      </w:r>
      <w:r w:rsidRPr="00830E30">
        <w:rPr>
          <w:rStyle w:val="Hyperlink"/>
          <w:i/>
          <w:iCs/>
          <w:color w:val="000000" w:themeColor="text1"/>
          <w:u w:val="none"/>
        </w:rPr>
        <w:t>Global Citizens</w:t>
      </w:r>
      <w:r>
        <w:rPr>
          <w:rStyle w:val="Hyperlink"/>
          <w:color w:val="000000" w:themeColor="text1"/>
          <w:u w:val="none"/>
        </w:rPr>
        <w:t xml:space="preserve"> </w:t>
      </w:r>
      <w:hyperlink r:id="rId8" w:history="1">
        <w:r w:rsidRPr="006179F0">
          <w:rPr>
            <w:rStyle w:val="Hyperlink"/>
          </w:rPr>
          <w:t>https://www.globalcitizen.org/en/content/7-benefits-of-learning-another-language/</w:t>
        </w:r>
      </w:hyperlink>
      <w:r>
        <w:rPr>
          <w:rStyle w:val="Hyperlink"/>
        </w:rPr>
        <w:t xml:space="preserve"> </w:t>
      </w:r>
      <w:r w:rsidRPr="00830E30">
        <w:rPr>
          <w:rStyle w:val="Hyperlink"/>
          <w:color w:val="000000" w:themeColor="text1"/>
          <w:u w:val="none"/>
        </w:rPr>
        <w:t>(Accessed on 19</w:t>
      </w:r>
      <w:r w:rsidRPr="00830E30">
        <w:rPr>
          <w:rStyle w:val="Hyperlink"/>
          <w:color w:val="000000" w:themeColor="text1"/>
          <w:u w:val="none"/>
          <w:vertAlign w:val="superscript"/>
        </w:rPr>
        <w:t>th</w:t>
      </w:r>
      <w:r w:rsidRPr="00830E30">
        <w:rPr>
          <w:rStyle w:val="Hyperlink"/>
          <w:color w:val="000000" w:themeColor="text1"/>
          <w:u w:val="none"/>
        </w:rPr>
        <w:t xml:space="preserve"> March 2021)</w:t>
      </w:r>
    </w:p>
    <w:p w14:paraId="0ADFA75B" w14:textId="77777777" w:rsidR="00C125F0" w:rsidRDefault="00C125F0">
      <w:pPr>
        <w:rPr>
          <w:rFonts w:ascii="AppleSystemUIFont" w:hAnsi="AppleSystemUIFont"/>
        </w:rPr>
      </w:pPr>
      <w:r>
        <w:rPr>
          <w:rFonts w:ascii="AppleSystemUIFont" w:hAnsi="AppleSystemUIFont"/>
        </w:rPr>
        <w:t xml:space="preserve">Hwb (2015) Foundation phase framework  </w:t>
      </w:r>
      <w:hyperlink r:id="rId9" w:history="1">
        <w:r w:rsidRPr="006179F0">
          <w:rPr>
            <w:rStyle w:val="Hyperlink"/>
            <w:rFonts w:ascii="AppleSystemUIFont" w:hAnsi="AppleSystemUIFont"/>
          </w:rPr>
          <w:t>https://hwb.gov.wales/curriculum-for-wales-2008/foundation-phase/foundation-phase-framework</w:t>
        </w:r>
      </w:hyperlink>
      <w:r>
        <w:rPr>
          <w:rFonts w:ascii="AppleSystemUIFont" w:hAnsi="AppleSystemUIFont"/>
        </w:rPr>
        <w:t xml:space="preserve"> (Accessed on 25th March 2021) </w:t>
      </w:r>
    </w:p>
    <w:p w14:paraId="41240EA6" w14:textId="77777777" w:rsidR="00C125F0" w:rsidRDefault="00C125F0">
      <w:r>
        <w:t xml:space="preserve">J. Blin (2013) </w:t>
      </w:r>
      <w:r w:rsidRPr="003067F2">
        <w:rPr>
          <w:i/>
          <w:iCs/>
        </w:rPr>
        <w:t>The Bilingual language</w:t>
      </w:r>
      <w:r>
        <w:rPr>
          <w:i/>
          <w:iCs/>
        </w:rPr>
        <w:t xml:space="preserve"> </w:t>
      </w:r>
      <w:hyperlink r:id="rId10" w:history="1">
        <w:r w:rsidRPr="006179F0">
          <w:rPr>
            <w:rStyle w:val="Hyperlink"/>
          </w:rPr>
          <w:t>http://thebilingualadvantage.com/category/being-bilingual/</w:t>
        </w:r>
      </w:hyperlink>
      <w:r>
        <w:t xml:space="preserve"> (</w:t>
      </w:r>
      <w:r w:rsidRPr="00AF0E85">
        <w:t xml:space="preserve">Accessed on </w:t>
      </w:r>
      <w:r>
        <w:t>17</w:t>
      </w:r>
      <w:proofErr w:type="gramStart"/>
      <w:r>
        <w:rPr>
          <w:vertAlign w:val="superscript"/>
        </w:rPr>
        <w:t xml:space="preserve">th </w:t>
      </w:r>
      <w:r w:rsidRPr="00AF0E85">
        <w:t xml:space="preserve"> March</w:t>
      </w:r>
      <w:proofErr w:type="gramEnd"/>
      <w:r w:rsidRPr="00AF0E85">
        <w:t xml:space="preserve"> 2021)</w:t>
      </w:r>
    </w:p>
    <w:p w14:paraId="1F52BFD0" w14:textId="77777777" w:rsidR="00C125F0" w:rsidRDefault="00C125F0" w:rsidP="00383650">
      <w:pPr>
        <w:autoSpaceDE w:val="0"/>
        <w:autoSpaceDN w:val="0"/>
        <w:adjustRightInd w:val="0"/>
        <w:rPr>
          <w:rFonts w:ascii="AppleSystemUIFont" w:hAnsi="AppleSystemUIFont"/>
        </w:rPr>
      </w:pPr>
      <w:r>
        <w:rPr>
          <w:rFonts w:ascii="AppleSystemUIFont" w:hAnsi="AppleSystemUIFont"/>
        </w:rPr>
        <w:t xml:space="preserve">J. </w:t>
      </w:r>
      <w:proofErr w:type="spellStart"/>
      <w:r>
        <w:rPr>
          <w:rFonts w:ascii="AppleSystemUIFont" w:hAnsi="AppleSystemUIFont"/>
        </w:rPr>
        <w:t>Mordsley</w:t>
      </w:r>
      <w:proofErr w:type="spellEnd"/>
      <w:r>
        <w:rPr>
          <w:rFonts w:ascii="AppleSystemUIFont" w:hAnsi="AppleSystemUIFont"/>
        </w:rPr>
        <w:t xml:space="preserve"> (2017) </w:t>
      </w:r>
      <w:proofErr w:type="spellStart"/>
      <w:r w:rsidRPr="00C125F0">
        <w:rPr>
          <w:rFonts w:ascii="AppleSystemUIFont" w:hAnsi="AppleSystemUIFont"/>
          <w:i/>
          <w:iCs/>
        </w:rPr>
        <w:t>Rythmes</w:t>
      </w:r>
      <w:proofErr w:type="spellEnd"/>
      <w:r w:rsidRPr="00C125F0">
        <w:rPr>
          <w:rFonts w:ascii="AppleSystemUIFont" w:hAnsi="AppleSystemUIFont"/>
          <w:i/>
          <w:iCs/>
        </w:rPr>
        <w:t xml:space="preserve"> are useful for children</w:t>
      </w:r>
      <w:r>
        <w:rPr>
          <w:rFonts w:ascii="AppleSystemUIFont" w:hAnsi="AppleSystemUIFont"/>
        </w:rPr>
        <w:t xml:space="preserve">   </w:t>
      </w:r>
      <w:hyperlink r:id="rId11" w:history="1">
        <w:r w:rsidRPr="006179F0">
          <w:rPr>
            <w:rStyle w:val="Hyperlink"/>
            <w:rFonts w:ascii="AppleSystemUIFont" w:hAnsi="AppleSystemUIFont"/>
          </w:rPr>
          <w:t>https://www.britishcouncil.org/voices-magazine/why-use-rhythm-rhyme-and-repetition-language</w:t>
        </w:r>
        <w:r w:rsidRPr="006179F0">
          <w:rPr>
            <w:rStyle w:val="Hyperlink"/>
            <w:rFonts w:ascii="AppleSystemUIFont" w:hAnsi="AppleSystemUIFont"/>
          </w:rPr>
          <w:t>-</w:t>
        </w:r>
        <w:r w:rsidRPr="006179F0">
          <w:rPr>
            <w:rStyle w:val="Hyperlink"/>
            <w:rFonts w:ascii="AppleSystemUIFont" w:hAnsi="AppleSystemUIFont"/>
          </w:rPr>
          <w:t>class</w:t>
        </w:r>
      </w:hyperlink>
      <w:r>
        <w:rPr>
          <w:rFonts w:ascii="AppleSystemUIFont" w:hAnsi="AppleSystemUIFont"/>
        </w:rPr>
        <w:t xml:space="preserve"> (Accessed on 25th March 2021) </w:t>
      </w:r>
    </w:p>
    <w:p w14:paraId="4495494E" w14:textId="77777777" w:rsidR="00C125F0" w:rsidRDefault="00C125F0" w:rsidP="00383650">
      <w:pPr>
        <w:autoSpaceDE w:val="0"/>
        <w:autoSpaceDN w:val="0"/>
        <w:adjustRightInd w:val="0"/>
        <w:rPr>
          <w:rFonts w:ascii="AppleSystemUIFont" w:hAnsi="AppleSystemUIFont"/>
        </w:rPr>
      </w:pPr>
      <w:r>
        <w:rPr>
          <w:rFonts w:ascii="AppleSystemUIFont" w:hAnsi="AppleSystemUIFont"/>
        </w:rPr>
        <w:t xml:space="preserve">K. Cherry (2019) </w:t>
      </w:r>
      <w:r w:rsidRPr="007544D6">
        <w:rPr>
          <w:rFonts w:ascii="AppleSystemUIFont" w:hAnsi="AppleSystemUIFont"/>
          <w:i/>
          <w:iCs/>
        </w:rPr>
        <w:t xml:space="preserve">Vygotsky’s zone of proximal development </w:t>
      </w:r>
      <w:hyperlink r:id="rId12" w:history="1">
        <w:r w:rsidRPr="007544D6">
          <w:rPr>
            <w:rStyle w:val="Hyperlink"/>
            <w:rFonts w:ascii="AppleSystemUIFont" w:hAnsi="AppleSystemUIFont"/>
            <w:i/>
            <w:iCs/>
          </w:rPr>
          <w:t>https://www.verywellmind.com/what-is-the-zone-of-proximal-development-2796034</w:t>
        </w:r>
      </w:hyperlink>
      <w:r>
        <w:rPr>
          <w:rFonts w:ascii="AppleSystemUIFont" w:hAnsi="AppleSystemUIFont"/>
        </w:rPr>
        <w:t xml:space="preserve"> (Accessed on 25th March 2021) </w:t>
      </w:r>
    </w:p>
    <w:p w14:paraId="2E2A1EC3" w14:textId="77777777" w:rsidR="00C125F0" w:rsidRDefault="00C125F0">
      <w:pPr>
        <w:rPr>
          <w:rStyle w:val="Hyperlink"/>
        </w:rPr>
      </w:pPr>
      <w:r>
        <w:t xml:space="preserve">K. </w:t>
      </w:r>
      <w:proofErr w:type="spellStart"/>
      <w:r>
        <w:t>Daniellsson</w:t>
      </w:r>
      <w:proofErr w:type="spellEnd"/>
      <w:r>
        <w:t xml:space="preserve"> (2017) </w:t>
      </w:r>
      <w:r w:rsidRPr="00B14CA2">
        <w:rPr>
          <w:i/>
          <w:iCs/>
        </w:rPr>
        <w:t>World Economic forum</w:t>
      </w:r>
      <w:r>
        <w:t xml:space="preserve"> </w:t>
      </w:r>
      <w:hyperlink r:id="rId13" w:history="1">
        <w:r w:rsidRPr="006179F0">
          <w:rPr>
            <w:rStyle w:val="Hyperlink"/>
          </w:rPr>
          <w:t>https://www.weforum.org/agenda/2017/04/the-benefits-of-speaking-more-than-one-language/</w:t>
        </w:r>
      </w:hyperlink>
      <w:r>
        <w:t xml:space="preserve"> (Accessed on 18</w:t>
      </w:r>
      <w:r w:rsidRPr="00B14CA2">
        <w:rPr>
          <w:vertAlign w:val="superscript"/>
        </w:rPr>
        <w:t>th</w:t>
      </w:r>
      <w:r>
        <w:t xml:space="preserve"> March 2021) </w:t>
      </w:r>
    </w:p>
    <w:p w14:paraId="20EAE81F" w14:textId="77777777" w:rsidR="00C125F0" w:rsidRDefault="00C125F0">
      <w:pPr>
        <w:rPr>
          <w:rFonts w:ascii="AppleSystemUIFont" w:hAnsi="AppleSystemUIFont"/>
        </w:rPr>
      </w:pPr>
      <w:r>
        <w:rPr>
          <w:rFonts w:ascii="AppleSystemUIFont" w:hAnsi="AppleSystemUIFont"/>
        </w:rPr>
        <w:t xml:space="preserve">National Institutes of health (2012) </w:t>
      </w:r>
      <w:r w:rsidRPr="00D13D05">
        <w:rPr>
          <w:rFonts w:ascii="AppleSystemUIFont" w:hAnsi="AppleSystemUIFont"/>
          <w:i/>
          <w:iCs/>
        </w:rPr>
        <w:t>Bilingual faster than monolingual</w:t>
      </w:r>
      <w:r>
        <w:rPr>
          <w:rFonts w:ascii="AppleSystemUIFont" w:hAnsi="AppleSystemUIFont"/>
        </w:rPr>
        <w:t xml:space="preserve">  </w:t>
      </w:r>
      <w:hyperlink r:id="rId14" w:history="1">
        <w:r w:rsidRPr="006179F0">
          <w:rPr>
            <w:rStyle w:val="Hyperlink"/>
            <w:rFonts w:ascii="AppleSystemUIFont" w:hAnsi="AppleSystemUIFont"/>
          </w:rPr>
          <w:t>https://www.nih.gov/news-events/news-releases/bilinguals-switch-tasks-faster-monolinguals-nih-funded-study-shows</w:t>
        </w:r>
      </w:hyperlink>
      <w:r>
        <w:rPr>
          <w:rFonts w:ascii="AppleSystemUIFont" w:hAnsi="AppleSystemUIFont"/>
        </w:rPr>
        <w:t xml:space="preserve"> (Accessed on 24th March 2021)</w:t>
      </w:r>
    </w:p>
    <w:p w14:paraId="6ED7B976" w14:textId="77777777" w:rsidR="00C125F0" w:rsidRDefault="00C125F0" w:rsidP="00383650">
      <w:pPr>
        <w:autoSpaceDE w:val="0"/>
        <w:autoSpaceDN w:val="0"/>
        <w:adjustRightInd w:val="0"/>
        <w:rPr>
          <w:rFonts w:ascii="AppleSystemUIFont" w:hAnsi="AppleSystemUIFont"/>
        </w:rPr>
      </w:pPr>
      <w:r>
        <w:rPr>
          <w:rFonts w:ascii="AppleSystemUIFont" w:hAnsi="AppleSystemUIFont"/>
        </w:rPr>
        <w:t xml:space="preserve">Teach thought staff (no date) </w:t>
      </w:r>
      <w:hyperlink r:id="rId15" w:history="1">
        <w:r w:rsidRPr="006179F0">
          <w:rPr>
            <w:rStyle w:val="Hyperlink"/>
            <w:rFonts w:ascii="AppleSystemUIFont" w:hAnsi="AppleSystemUIFont"/>
          </w:rPr>
          <w:t>https://www.teachthought.com/critical-thinking/3-modes-of-thought-divergent-convergent-thinking/</w:t>
        </w:r>
      </w:hyperlink>
      <w:r>
        <w:rPr>
          <w:rFonts w:ascii="AppleSystemUIFont" w:hAnsi="AppleSystemUIFont"/>
        </w:rPr>
        <w:t xml:space="preserve"> (Accessed on 25</w:t>
      </w:r>
      <w:r w:rsidRPr="00383650">
        <w:rPr>
          <w:rFonts w:ascii="AppleSystemUIFont" w:hAnsi="AppleSystemUIFont"/>
          <w:vertAlign w:val="superscript"/>
        </w:rPr>
        <w:t>th</w:t>
      </w:r>
      <w:r>
        <w:rPr>
          <w:rFonts w:ascii="AppleSystemUIFont" w:hAnsi="AppleSystemUIFont"/>
        </w:rPr>
        <w:t xml:space="preserve"> March 2021) </w:t>
      </w:r>
    </w:p>
    <w:p w14:paraId="64F2D9A7" w14:textId="77777777" w:rsidR="00C125F0" w:rsidRDefault="00C125F0">
      <w:pPr>
        <w:rPr>
          <w:color w:val="000000" w:themeColor="text1"/>
        </w:rPr>
      </w:pPr>
      <w:r>
        <w:rPr>
          <w:color w:val="000000" w:themeColor="text1"/>
        </w:rPr>
        <w:t xml:space="preserve">V. </w:t>
      </w:r>
      <w:proofErr w:type="gramStart"/>
      <w:r>
        <w:rPr>
          <w:color w:val="000000" w:themeColor="text1"/>
        </w:rPr>
        <w:t>Marian(</w:t>
      </w:r>
      <w:proofErr w:type="gramEnd"/>
      <w:r>
        <w:rPr>
          <w:color w:val="000000" w:themeColor="text1"/>
        </w:rPr>
        <w:t xml:space="preserve">2012) </w:t>
      </w:r>
      <w:r w:rsidRPr="001231D7">
        <w:rPr>
          <w:i/>
          <w:iCs/>
          <w:color w:val="000000" w:themeColor="text1"/>
        </w:rPr>
        <w:t>Dana Foundation</w:t>
      </w:r>
      <w:r>
        <w:rPr>
          <w:color w:val="000000" w:themeColor="text1"/>
        </w:rPr>
        <w:t xml:space="preserve">  </w:t>
      </w:r>
      <w:hyperlink r:id="rId16" w:history="1">
        <w:r w:rsidRPr="006179F0">
          <w:rPr>
            <w:rStyle w:val="Hyperlink"/>
          </w:rPr>
          <w:t>https://dana.org/article/the-cognitive-benefits-of-being-bilingual/</w:t>
        </w:r>
      </w:hyperlink>
      <w:r>
        <w:rPr>
          <w:color w:val="000000" w:themeColor="text1"/>
        </w:rPr>
        <w:t xml:space="preserve"> (Accessed on 22</w:t>
      </w:r>
      <w:r w:rsidRPr="001231D7">
        <w:rPr>
          <w:color w:val="000000" w:themeColor="text1"/>
          <w:vertAlign w:val="superscript"/>
        </w:rPr>
        <w:t>nd</w:t>
      </w:r>
      <w:r>
        <w:rPr>
          <w:color w:val="000000" w:themeColor="text1"/>
        </w:rPr>
        <w:t xml:space="preserve"> March 2021) </w:t>
      </w:r>
    </w:p>
    <w:p w14:paraId="5394CA30" w14:textId="77777777" w:rsidR="00C125F0" w:rsidRDefault="00C125F0">
      <w:pPr>
        <w:rPr>
          <w:rFonts w:ascii="AppleSystemUIFont" w:hAnsi="AppleSystemUIFont"/>
        </w:rPr>
      </w:pPr>
      <w:r>
        <w:rPr>
          <w:rFonts w:ascii="AppleSystemUIFont" w:hAnsi="AppleSystemUIFont"/>
        </w:rPr>
        <w:t xml:space="preserve">Waterford.org (2019) </w:t>
      </w:r>
      <w:hyperlink r:id="rId17" w:history="1">
        <w:r w:rsidRPr="006179F0">
          <w:rPr>
            <w:rStyle w:val="Hyperlink"/>
            <w:rFonts w:ascii="AppleSystemUIFont" w:hAnsi="AppleSystemUIFont"/>
          </w:rPr>
          <w:t>https://www.waterford.org/education/why-bilingual-students-have-a-cognitive-advantage-for-learning-to-read/</w:t>
        </w:r>
      </w:hyperlink>
      <w:r>
        <w:rPr>
          <w:rFonts w:ascii="AppleSystemUIFont" w:hAnsi="AppleSystemUIFont"/>
        </w:rPr>
        <w:t xml:space="preserve"> (Accessed on 23</w:t>
      </w:r>
      <w:r w:rsidRPr="00D84319">
        <w:rPr>
          <w:rFonts w:ascii="AppleSystemUIFont" w:hAnsi="AppleSystemUIFont"/>
          <w:vertAlign w:val="superscript"/>
        </w:rPr>
        <w:t>rd</w:t>
      </w:r>
      <w:r>
        <w:rPr>
          <w:rFonts w:ascii="AppleSystemUIFont" w:hAnsi="AppleSystemUIFont"/>
        </w:rPr>
        <w:t xml:space="preserve"> March 2021) </w:t>
      </w:r>
    </w:p>
    <w:p w14:paraId="0E1D6A35" w14:textId="77777777" w:rsidR="00C125F0" w:rsidRDefault="00C125F0">
      <w:pPr>
        <w:rPr>
          <w:rFonts w:ascii="AppleSystemUIFont" w:hAnsi="AppleSystemUIFont"/>
        </w:rPr>
      </w:pPr>
      <w:r>
        <w:rPr>
          <w:rFonts w:ascii="AppleSystemUIFont" w:hAnsi="AppleSystemUIFont"/>
        </w:rPr>
        <w:t xml:space="preserve">Welsh Government (2019) </w:t>
      </w:r>
      <w:r w:rsidRPr="004560F4">
        <w:rPr>
          <w:rFonts w:ascii="AppleSystemUIFont" w:hAnsi="AppleSystemUIFont"/>
          <w:i/>
          <w:iCs/>
        </w:rPr>
        <w:t>Foundation phase work</w:t>
      </w:r>
      <w:r>
        <w:rPr>
          <w:rFonts w:ascii="AppleSystemUIFont" w:hAnsi="AppleSystemUIFont"/>
        </w:rPr>
        <w:t xml:space="preserve">  </w:t>
      </w:r>
      <w:hyperlink r:id="rId18" w:history="1">
        <w:r w:rsidRPr="006179F0">
          <w:rPr>
            <w:rStyle w:val="Hyperlink"/>
            <w:rFonts w:ascii="AppleSystemUIFont" w:hAnsi="AppleSystemUIFont"/>
          </w:rPr>
          <w:t>https://gov.wales/sites/default/files/publications/2018-02/foundation-phase-framework-revised-2015.pdf</w:t>
        </w:r>
      </w:hyperlink>
      <w:r>
        <w:rPr>
          <w:rFonts w:ascii="AppleSystemUIFont" w:hAnsi="AppleSystemUIFont"/>
        </w:rPr>
        <w:t xml:space="preserve"> (Accessed on 25</w:t>
      </w:r>
      <w:r w:rsidRPr="0075731F">
        <w:rPr>
          <w:rFonts w:ascii="AppleSystemUIFont" w:hAnsi="AppleSystemUIFont"/>
          <w:vertAlign w:val="superscript"/>
        </w:rPr>
        <w:t>th</w:t>
      </w:r>
      <w:r>
        <w:rPr>
          <w:rFonts w:ascii="AppleSystemUIFont" w:hAnsi="AppleSystemUIFont"/>
        </w:rPr>
        <w:t xml:space="preserve"> March 2021)</w:t>
      </w:r>
    </w:p>
    <w:p w14:paraId="2AD53E5F" w14:textId="77777777" w:rsidR="0038261E" w:rsidRDefault="0038261E" w:rsidP="00383650">
      <w:pPr>
        <w:autoSpaceDE w:val="0"/>
        <w:autoSpaceDN w:val="0"/>
        <w:adjustRightInd w:val="0"/>
        <w:rPr>
          <w:rFonts w:ascii="AppleSystemUIFont" w:hAnsi="AppleSystemUIFont"/>
        </w:rPr>
      </w:pPr>
    </w:p>
    <w:p w14:paraId="4955324B" w14:textId="77777777" w:rsidR="0038261E" w:rsidRDefault="0038261E" w:rsidP="00383650">
      <w:pPr>
        <w:autoSpaceDE w:val="0"/>
        <w:autoSpaceDN w:val="0"/>
        <w:adjustRightInd w:val="0"/>
        <w:rPr>
          <w:rFonts w:ascii="AppleSystemUIFont" w:hAnsi="AppleSystemUIFont"/>
        </w:rPr>
      </w:pPr>
    </w:p>
    <w:p w14:paraId="4D3CA3D8" w14:textId="77777777" w:rsidR="0038261E" w:rsidRDefault="0038261E" w:rsidP="00383650">
      <w:pPr>
        <w:autoSpaceDE w:val="0"/>
        <w:autoSpaceDN w:val="0"/>
        <w:adjustRightInd w:val="0"/>
        <w:rPr>
          <w:rFonts w:ascii="AppleSystemUIFont" w:hAnsi="AppleSystemUIFont"/>
        </w:rPr>
      </w:pPr>
    </w:p>
    <w:p w14:paraId="5F49F6E2" w14:textId="64773BC3" w:rsidR="00383650" w:rsidRDefault="00383650" w:rsidP="00383650">
      <w:pPr>
        <w:autoSpaceDE w:val="0"/>
        <w:autoSpaceDN w:val="0"/>
        <w:adjustRightInd w:val="0"/>
        <w:rPr>
          <w:rFonts w:ascii="AppleSystemUIFont" w:hAnsi="AppleSystemUIFont" w:cs="AppleSystemUIFont"/>
          <w:color w:val="DCA10D"/>
        </w:rPr>
      </w:pPr>
      <w:r>
        <w:rPr>
          <w:rFonts w:ascii="AppleSystemUIFont" w:hAnsi="AppleSystemUIFont"/>
        </w:rPr>
        <w:fldChar w:fldCharType="begin"/>
      </w:r>
      <w:r>
        <w:rPr>
          <w:rFonts w:ascii="AppleSystemUIFont" w:hAnsi="AppleSystemUIFont"/>
        </w:rPr>
        <w:instrText>HYPERLINK "https://www.teachthought.com/critical-thinking/3-modes-of-thought-divergent-convergent-thinking/"</w:instrText>
      </w:r>
      <w:r>
        <w:rPr>
          <w:rFonts w:ascii="AppleSystemUIFont" w:hAnsi="AppleSystemUIFont"/>
        </w:rPr>
      </w:r>
      <w:r>
        <w:rPr>
          <w:rFonts w:ascii="AppleSystemUIFont" w:hAnsi="AppleSystemUIFont"/>
        </w:rPr>
        <w:fldChar w:fldCharType="separate"/>
      </w:r>
    </w:p>
    <w:p w14:paraId="63578D18" w14:textId="3391303E" w:rsidR="00A06322" w:rsidRDefault="00383650" w:rsidP="00383650">
      <w:pPr>
        <w:rPr>
          <w:rFonts w:ascii="AppleSystemUIFont" w:hAnsi="AppleSystemUIFont"/>
        </w:rPr>
      </w:pPr>
      <w:r>
        <w:rPr>
          <w:rFonts w:ascii="AppleSystemUIFont" w:hAnsi="AppleSystemUIFont"/>
        </w:rPr>
        <w:fldChar w:fldCharType="end"/>
      </w:r>
    </w:p>
    <w:p w14:paraId="638DD16F" w14:textId="52A87F44" w:rsidR="00D84319" w:rsidRDefault="00D84319">
      <w:pPr>
        <w:rPr>
          <w:rFonts w:ascii="AppleSystemUIFont" w:hAnsi="AppleSystemUIFont"/>
        </w:rPr>
      </w:pPr>
    </w:p>
    <w:p w14:paraId="25273BC8" w14:textId="77777777" w:rsidR="00D84319" w:rsidRPr="00074B7B" w:rsidRDefault="00D84319">
      <w:pPr>
        <w:rPr>
          <w:color w:val="000000" w:themeColor="text1"/>
        </w:rPr>
      </w:pPr>
    </w:p>
    <w:p w14:paraId="0FF2640A" w14:textId="3DC06CD8" w:rsidR="00155074" w:rsidRDefault="00512156">
      <w:r>
        <w:t>T</w:t>
      </w:r>
      <w:r w:rsidR="00FC5354">
        <w:t xml:space="preserve">. </w:t>
      </w:r>
      <w:proofErr w:type="spellStart"/>
      <w:r>
        <w:t>Trautner</w:t>
      </w:r>
      <w:proofErr w:type="spellEnd"/>
      <w:r>
        <w:t xml:space="preserve"> </w:t>
      </w:r>
      <w:r w:rsidR="00FC5354">
        <w:t xml:space="preserve">(2019) </w:t>
      </w:r>
      <w:hyperlink r:id="rId19" w:history="1">
        <w:r w:rsidR="00FC5354" w:rsidRPr="006179F0">
          <w:rPr>
            <w:rStyle w:val="Hyperlink"/>
          </w:rPr>
          <w:t>https://www.canr.msu.edu/news/advantages_of_a_bilingual_brain</w:t>
        </w:r>
      </w:hyperlink>
      <w:r w:rsidR="00EF6FEF">
        <w:t xml:space="preserve"> </w:t>
      </w:r>
    </w:p>
    <w:p w14:paraId="0324623F" w14:textId="77777777" w:rsidR="00155074" w:rsidRDefault="00155074"/>
    <w:sectPr w:rsidR="001550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074"/>
    <w:rsid w:val="00014207"/>
    <w:rsid w:val="00040D52"/>
    <w:rsid w:val="00074B7B"/>
    <w:rsid w:val="000A0621"/>
    <w:rsid w:val="001231D7"/>
    <w:rsid w:val="00155074"/>
    <w:rsid w:val="001B596B"/>
    <w:rsid w:val="001D2573"/>
    <w:rsid w:val="002154BE"/>
    <w:rsid w:val="003067F2"/>
    <w:rsid w:val="0038261E"/>
    <w:rsid w:val="00383650"/>
    <w:rsid w:val="004424A7"/>
    <w:rsid w:val="004560F4"/>
    <w:rsid w:val="00512156"/>
    <w:rsid w:val="006C09F4"/>
    <w:rsid w:val="00722D65"/>
    <w:rsid w:val="007544D6"/>
    <w:rsid w:val="0075731F"/>
    <w:rsid w:val="00830E30"/>
    <w:rsid w:val="008D2FE5"/>
    <w:rsid w:val="00917FD1"/>
    <w:rsid w:val="0092276C"/>
    <w:rsid w:val="00925E45"/>
    <w:rsid w:val="009A37A7"/>
    <w:rsid w:val="00A06322"/>
    <w:rsid w:val="00A7043C"/>
    <w:rsid w:val="00AD2A32"/>
    <w:rsid w:val="00AD3FF0"/>
    <w:rsid w:val="00AF0E85"/>
    <w:rsid w:val="00B14CA2"/>
    <w:rsid w:val="00C01508"/>
    <w:rsid w:val="00C125F0"/>
    <w:rsid w:val="00C51DB7"/>
    <w:rsid w:val="00CB0DED"/>
    <w:rsid w:val="00D13D05"/>
    <w:rsid w:val="00D76DDD"/>
    <w:rsid w:val="00D84319"/>
    <w:rsid w:val="00DF41AB"/>
    <w:rsid w:val="00E571BB"/>
    <w:rsid w:val="00E619F3"/>
    <w:rsid w:val="00EF6FEF"/>
    <w:rsid w:val="00F14CA4"/>
    <w:rsid w:val="00FC5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623DB9"/>
  <w15:chartTrackingRefBased/>
  <w15:docId w15:val="{D28EB525-73E7-5D4F-8A9C-6263A53B6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550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507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0D5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lobalcitizen.org/en/content/7-benefits-of-learning-another-language/" TargetMode="External"/><Relationship Id="rId13" Type="http://schemas.openxmlformats.org/officeDocument/2006/relationships/hyperlink" Target="https://www.weforum.org/agenda/2017/04/the-benefits-of-speaking-more-than-one-language/" TargetMode="External"/><Relationship Id="rId18" Type="http://schemas.openxmlformats.org/officeDocument/2006/relationships/hyperlink" Target="https://gov.wales/sites/default/files/publications/2018-02/foundation-phase-framework-revised-2015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carmarthenshire.gov.wales/home/council-services/education-schools/bilingual-education/advantages-of-being-bilingual/" TargetMode="External"/><Relationship Id="rId12" Type="http://schemas.openxmlformats.org/officeDocument/2006/relationships/hyperlink" Target="https://www.verywellmind.com/what-is-the-zone-of-proximal-development-2796034" TargetMode="External"/><Relationship Id="rId17" Type="http://schemas.openxmlformats.org/officeDocument/2006/relationships/hyperlink" Target="https://www.waterford.org/education/why-bilingual-students-have-a-cognitive-advantage-for-learning-to-read/" TargetMode="External"/><Relationship Id="rId2" Type="http://schemas.openxmlformats.org/officeDocument/2006/relationships/styles" Target="styles.xml"/><Relationship Id="rId16" Type="http://schemas.openxmlformats.org/officeDocument/2006/relationships/hyperlink" Target="https://dana.org/article/the-cognitive-benefits-of-being-bilingual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bizcommunity.com/Article/196/98/190075.html" TargetMode="External"/><Relationship Id="rId11" Type="http://schemas.openxmlformats.org/officeDocument/2006/relationships/hyperlink" Target="https://www.britishcouncil.org/voices-magazine/why-use-rhythm-rhyme-and-repetition-language-class" TargetMode="External"/><Relationship Id="rId5" Type="http://schemas.openxmlformats.org/officeDocument/2006/relationships/hyperlink" Target="https://airfocus.com/glossary/what-is-divergent-thinking/" TargetMode="External"/><Relationship Id="rId15" Type="http://schemas.openxmlformats.org/officeDocument/2006/relationships/hyperlink" Target="https://www.teachthought.com/critical-thinking/3-modes-of-thought-divergent-convergent-thinking/" TargetMode="External"/><Relationship Id="rId10" Type="http://schemas.openxmlformats.org/officeDocument/2006/relationships/hyperlink" Target="http://thebilingualadvantage.com/category/being-bilingual/" TargetMode="External"/><Relationship Id="rId19" Type="http://schemas.openxmlformats.org/officeDocument/2006/relationships/hyperlink" Target="https://www.canr.msu.edu/news/advantages_of_a_bilingual_brai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urriculum-for-wales-2008/foundation-phase/foundation-phase-framework" TargetMode="External"/><Relationship Id="rId14" Type="http://schemas.openxmlformats.org/officeDocument/2006/relationships/hyperlink" Target="https://www.nih.gov/news-events/news-releases/bilinguals-switch-tasks-faster-monolinguals-nih-funded-study-show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604</Words>
  <Characters>3444</Characters>
  <Application>Microsoft Office Word</Application>
  <DocSecurity>0</DocSecurity>
  <Lines>28</Lines>
  <Paragraphs>8</Paragraphs>
  <ScaleCrop>false</ScaleCrop>
  <Company/>
  <LinksUpToDate>false</LinksUpToDate>
  <CharactersWithSpaces>4040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Elizabeth Harris (2004235)</dc:creator>
  <cp:keywords/>
  <dc:description/>
  <cp:lastModifiedBy>Rebecca Elizabeth Harris (2004235)</cp:lastModifiedBy>
  <cp:revision>43</cp:revision>
  <dcterms:created xsi:type="dcterms:W3CDTF">2021-03-17T13:06:00Z</dcterms:created>
  <dcterms:modified xsi:type="dcterms:W3CDTF">2021-03-25T21:06:00Z</dcterms:modified>
</cp:coreProperties>
</file>