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77C730" w14:textId="77777777" w:rsidR="00144D01" w:rsidRDefault="00144D01" w:rsidP="00144D01">
      <w:pPr>
        <w:spacing w:line="259" w:lineRule="auto"/>
        <w:jc w:val="center"/>
        <w:rPr>
          <w:lang w:val="en-IN"/>
        </w:rPr>
      </w:pPr>
      <w:bookmarkStart w:id="0" w:name="_Hlk172756951"/>
    </w:p>
    <w:p w14:paraId="25555EB4" w14:textId="77777777" w:rsidR="00144D01" w:rsidRDefault="00144D01" w:rsidP="00144D01">
      <w:pPr>
        <w:spacing w:line="259" w:lineRule="auto"/>
        <w:jc w:val="center"/>
        <w:rPr>
          <w:lang w:val="en-IN"/>
        </w:rPr>
      </w:pPr>
    </w:p>
    <w:p w14:paraId="589451E4" w14:textId="77777777" w:rsidR="00144D01" w:rsidRDefault="00144D01" w:rsidP="00144D01">
      <w:pPr>
        <w:spacing w:line="259" w:lineRule="auto"/>
        <w:jc w:val="center"/>
        <w:rPr>
          <w:lang w:val="en-IN"/>
        </w:rPr>
      </w:pPr>
    </w:p>
    <w:p w14:paraId="738342BA" w14:textId="77777777" w:rsidR="00144D01" w:rsidRDefault="00144D01" w:rsidP="00144D01">
      <w:pPr>
        <w:spacing w:line="259" w:lineRule="auto"/>
        <w:jc w:val="center"/>
        <w:rPr>
          <w:lang w:val="en-IN"/>
        </w:rPr>
      </w:pPr>
    </w:p>
    <w:p w14:paraId="600C0817" w14:textId="77777777" w:rsidR="00144D01" w:rsidRDefault="00144D01" w:rsidP="00144D01">
      <w:pPr>
        <w:spacing w:line="259" w:lineRule="auto"/>
        <w:jc w:val="center"/>
        <w:rPr>
          <w:lang w:val="en-IN"/>
        </w:rPr>
      </w:pPr>
    </w:p>
    <w:p w14:paraId="1D0B6A6B" w14:textId="20F46006" w:rsidR="000D0F5E" w:rsidRDefault="00E22EE6" w:rsidP="00144D01">
      <w:pPr>
        <w:spacing w:line="259" w:lineRule="auto"/>
        <w:jc w:val="center"/>
        <w:rPr>
          <w:lang w:val="en-IN"/>
        </w:rPr>
      </w:pPr>
      <w:r>
        <w:rPr>
          <w:lang w:val="en-IN"/>
        </w:rPr>
        <w:t>Student Name:</w:t>
      </w:r>
      <w:r w:rsidR="00F37313">
        <w:rPr>
          <w:lang w:val="en-IN"/>
        </w:rPr>
        <w:t>Sanjana</w:t>
      </w:r>
    </w:p>
    <w:p w14:paraId="79B0E15B" w14:textId="20D6C236" w:rsidR="000D0F5E" w:rsidRDefault="00E22EE6" w:rsidP="00144D01">
      <w:pPr>
        <w:spacing w:line="259" w:lineRule="auto"/>
        <w:jc w:val="center"/>
        <w:rPr>
          <w:lang w:val="en-IN"/>
        </w:rPr>
      </w:pPr>
      <w:r>
        <w:rPr>
          <w:lang w:val="en-IN"/>
        </w:rPr>
        <w:t>Student ID:</w:t>
      </w:r>
      <w:r w:rsidR="00F37313">
        <w:rPr>
          <w:lang w:val="en-IN"/>
        </w:rPr>
        <w:t>2128205</w:t>
      </w:r>
    </w:p>
    <w:p w14:paraId="6D08386D" w14:textId="5DB203E0" w:rsidR="000D0F5E" w:rsidRDefault="00E22EE6" w:rsidP="00144D01">
      <w:pPr>
        <w:spacing w:line="259" w:lineRule="auto"/>
        <w:jc w:val="center"/>
        <w:rPr>
          <w:lang w:val="en-IN"/>
        </w:rPr>
      </w:pPr>
      <w:r>
        <w:rPr>
          <w:lang w:val="en-IN"/>
        </w:rPr>
        <w:t>Module Title:</w:t>
      </w:r>
      <w:r w:rsidR="00316385">
        <w:rPr>
          <w:lang w:val="en-IN"/>
        </w:rPr>
        <w:t xml:space="preserve"> </w:t>
      </w:r>
      <w:r w:rsidR="00316385" w:rsidRPr="00316385">
        <w:rPr>
          <w:lang w:val="en-IN"/>
        </w:rPr>
        <w:t>Management Economics</w:t>
      </w:r>
    </w:p>
    <w:p w14:paraId="59D4A051" w14:textId="09D2FC50" w:rsidR="000D0F5E" w:rsidRDefault="00E22EE6" w:rsidP="00144D01">
      <w:pPr>
        <w:spacing w:line="259" w:lineRule="auto"/>
        <w:jc w:val="center"/>
        <w:rPr>
          <w:lang w:val="en-IN"/>
        </w:rPr>
      </w:pPr>
      <w:r>
        <w:rPr>
          <w:lang w:val="en-IN"/>
        </w:rPr>
        <w:t>Module Code:</w:t>
      </w:r>
      <w:r w:rsidR="00316385">
        <w:rPr>
          <w:lang w:val="en-IN"/>
        </w:rPr>
        <w:t xml:space="preserve"> </w:t>
      </w:r>
      <w:r w:rsidR="00316385" w:rsidRPr="00316385">
        <w:rPr>
          <w:lang w:val="en-IN"/>
        </w:rPr>
        <w:t>LCBB5008</w:t>
      </w:r>
    </w:p>
    <w:p w14:paraId="1B71B15E" w14:textId="0E697562" w:rsidR="00316385" w:rsidRDefault="00E22EE6" w:rsidP="00144D01">
      <w:pPr>
        <w:spacing w:line="259" w:lineRule="auto"/>
        <w:jc w:val="center"/>
        <w:rPr>
          <w:lang w:val="en-IN"/>
        </w:rPr>
      </w:pPr>
      <w:r>
        <w:rPr>
          <w:lang w:val="en-IN"/>
        </w:rPr>
        <w:t xml:space="preserve">Lecturer Name: </w:t>
      </w:r>
      <w:r w:rsidR="00144D01" w:rsidRPr="00144D01">
        <w:rPr>
          <w:lang w:val="en-IN"/>
        </w:rPr>
        <w:t>Dr. Taye Osadiya</w:t>
      </w:r>
    </w:p>
    <w:p w14:paraId="1BC64BEE" w14:textId="77777777" w:rsidR="00316385" w:rsidRDefault="00316385">
      <w:pPr>
        <w:spacing w:line="259" w:lineRule="auto"/>
        <w:jc w:val="left"/>
        <w:rPr>
          <w:lang w:val="en-IN"/>
        </w:rPr>
      </w:pPr>
    </w:p>
    <w:p w14:paraId="551F8E5B" w14:textId="402EADF7" w:rsidR="00AD07B2" w:rsidRDefault="00E22EE6">
      <w:pPr>
        <w:spacing w:line="259" w:lineRule="auto"/>
        <w:jc w:val="left"/>
        <w:rPr>
          <w:rFonts w:eastAsiaTheme="majorEastAsia" w:cstheme="majorBidi"/>
          <w:b/>
          <w:sz w:val="26"/>
          <w:szCs w:val="26"/>
          <w:lang w:val="en-IN"/>
        </w:rPr>
      </w:pPr>
      <w:r>
        <w:rPr>
          <w:lang w:val="en-IN"/>
        </w:rPr>
        <w:br w:type="page"/>
      </w:r>
    </w:p>
    <w:p w14:paraId="6F0AC0F6" w14:textId="29E85780" w:rsidR="00840C21" w:rsidRPr="00AD07B2" w:rsidRDefault="00E22EE6" w:rsidP="00AD07B2">
      <w:pPr>
        <w:pStyle w:val="Heading1"/>
        <w:rPr>
          <w:color w:val="auto"/>
          <w:lang w:val="en-IN"/>
        </w:rPr>
      </w:pPr>
      <w:r w:rsidRPr="00AD07B2">
        <w:rPr>
          <w:color w:val="auto"/>
          <w:lang w:val="en-IN"/>
        </w:rPr>
        <w:t xml:space="preserve">Introduction </w:t>
      </w:r>
    </w:p>
    <w:p w14:paraId="312083BC" w14:textId="754FDA10" w:rsidR="004C3CF8" w:rsidRPr="004C3CF8" w:rsidRDefault="00E22EE6" w:rsidP="004C3CF8">
      <w:pPr>
        <w:rPr>
          <w:lang w:val="en-IN"/>
        </w:rPr>
      </w:pPr>
      <w:r w:rsidRPr="004C3CF8">
        <w:rPr>
          <w:lang w:val="en-IN"/>
        </w:rPr>
        <w:t xml:space="preserve">The </w:t>
      </w:r>
      <w:r w:rsidR="009F0B5C">
        <w:rPr>
          <w:lang w:val="en-IN"/>
        </w:rPr>
        <w:t>COVID-19</w:t>
      </w:r>
      <w:r w:rsidRPr="004C3CF8">
        <w:rPr>
          <w:lang w:val="en-IN"/>
        </w:rPr>
        <w:t xml:space="preserve"> </w:t>
      </w:r>
      <w:r w:rsidR="00F55D36">
        <w:rPr>
          <w:lang w:val="en-IN"/>
        </w:rPr>
        <w:t>pan</w:t>
      </w:r>
      <w:r w:rsidRPr="004C3CF8">
        <w:rPr>
          <w:lang w:val="en-IN"/>
        </w:rPr>
        <w:t>demic has serious</w:t>
      </w:r>
      <w:r w:rsidR="008E69EE">
        <w:rPr>
          <w:lang w:val="en-IN"/>
        </w:rPr>
        <w:t>ly impacted world supply chains,</w:t>
      </w:r>
      <w:r w:rsidRPr="004C3CF8">
        <w:rPr>
          <w:lang w:val="en-IN"/>
        </w:rPr>
        <w:t xml:space="preserve"> the UK suffers especially from </w:t>
      </w:r>
      <w:r w:rsidR="009E5CA2">
        <w:rPr>
          <w:lang w:val="en-IN"/>
        </w:rPr>
        <w:t>labour</w:t>
      </w:r>
      <w:r w:rsidRPr="004C3CF8">
        <w:rPr>
          <w:lang w:val="en-IN"/>
        </w:rPr>
        <w:t xml:space="preserve"> constraints, Brexit, and increased consumer demand. In the framework of fuel prices, this essay investigates the </w:t>
      </w:r>
      <w:r w:rsidR="005A109E">
        <w:rPr>
          <w:lang w:val="en-IN"/>
        </w:rPr>
        <w:t>fundamental</w:t>
      </w:r>
      <w:r w:rsidRPr="004C3CF8">
        <w:rPr>
          <w:lang w:val="en-IN"/>
        </w:rPr>
        <w:t xml:space="preserve"> economic issues resulting from these disruptions, suggests remedies, investigates the importance of demand and supply, and distinguishes between elastic and inelastic demand. It also summarises supply and demand laws.</w:t>
      </w:r>
    </w:p>
    <w:p w14:paraId="42305C82" w14:textId="0664AE48" w:rsidR="00840C21" w:rsidRPr="003A2F61" w:rsidRDefault="00E22EE6" w:rsidP="003A2F61">
      <w:pPr>
        <w:pStyle w:val="Heading2"/>
        <w:rPr>
          <w:color w:val="auto"/>
          <w:lang w:val="en-IN"/>
        </w:rPr>
      </w:pPr>
      <w:r w:rsidRPr="003A2F61">
        <w:rPr>
          <w:color w:val="auto"/>
          <w:lang w:val="en-IN"/>
        </w:rPr>
        <w:t xml:space="preserve">Fundamental Economic Problems Identified </w:t>
      </w:r>
    </w:p>
    <w:p w14:paraId="419CDCD7" w14:textId="536C4D23" w:rsidR="0000461D" w:rsidRPr="0000461D" w:rsidRDefault="00E22EE6" w:rsidP="0000461D">
      <w:pPr>
        <w:rPr>
          <w:lang w:val="en-IN"/>
        </w:rPr>
      </w:pPr>
      <w:r>
        <w:rPr>
          <w:lang w:val="en-IN"/>
        </w:rPr>
        <w:t xml:space="preserve">The </w:t>
      </w:r>
      <w:r w:rsidR="001C47F9">
        <w:rPr>
          <w:lang w:val="en-IN"/>
        </w:rPr>
        <w:t>COVID-19</w:t>
      </w:r>
      <w:r>
        <w:rPr>
          <w:lang w:val="en-IN"/>
        </w:rPr>
        <w:t xml:space="preserve"> pandemic has severely disrupted world supply chains</w:t>
      </w:r>
      <w:r w:rsidRPr="0000461D">
        <w:rPr>
          <w:lang w:val="en-IN"/>
        </w:rPr>
        <w:t xml:space="preserve">; the UK suffers particularly from </w:t>
      </w:r>
      <w:r w:rsidR="009E5CA2">
        <w:rPr>
          <w:lang w:val="en-IN"/>
        </w:rPr>
        <w:t>workforce</w:t>
      </w:r>
      <w:r w:rsidRPr="0000461D">
        <w:rPr>
          <w:lang w:val="en-IN"/>
        </w:rPr>
        <w:t xml:space="preserve"> restrictions, Brexit, and higher consumer demand. Within the framework of fuel prices, this essay looks at the fundamental economic problems brought about by these disturbances, proposes solutions, </w:t>
      </w:r>
      <w:r w:rsidR="005A109E">
        <w:rPr>
          <w:lang w:val="en-IN"/>
        </w:rPr>
        <w:t>examines the relevance of demand and supply, distinguishes elastic from inelastic demand, and</w:t>
      </w:r>
      <w:r w:rsidRPr="0000461D">
        <w:rPr>
          <w:lang w:val="en-IN"/>
        </w:rPr>
        <w:t xml:space="preserve"> summarises </w:t>
      </w:r>
      <w:r w:rsidR="009E5CA2">
        <w:rPr>
          <w:lang w:val="en-IN"/>
        </w:rPr>
        <w:t xml:space="preserve">the </w:t>
      </w:r>
      <w:r w:rsidRPr="0000461D">
        <w:rPr>
          <w:lang w:val="en-IN"/>
        </w:rPr>
        <w:t>laws of supply and demand</w:t>
      </w:r>
      <w:r w:rsidR="001D2454">
        <w:rPr>
          <w:lang w:val="en-IN"/>
        </w:rPr>
        <w:t xml:space="preserve"> </w:t>
      </w:r>
      <w:r w:rsidR="001D2454" w:rsidRPr="001D2454">
        <w:rPr>
          <w:lang w:val="en-IN"/>
        </w:rPr>
        <w:t>(Heien and Pompelli, 1989)</w:t>
      </w:r>
      <w:r w:rsidRPr="0000461D">
        <w:rPr>
          <w:lang w:val="en-IN"/>
        </w:rPr>
        <w:t>.</w:t>
      </w:r>
    </w:p>
    <w:p w14:paraId="0D244092" w14:textId="3EB83A87" w:rsidR="003A2F61" w:rsidRDefault="00E22EE6" w:rsidP="00CD7DF8">
      <w:pPr>
        <w:pStyle w:val="ListParagraph"/>
        <w:numPr>
          <w:ilvl w:val="0"/>
          <w:numId w:val="6"/>
        </w:numPr>
        <w:rPr>
          <w:lang w:val="en-IN"/>
        </w:rPr>
      </w:pPr>
      <w:r w:rsidRPr="003A2F61">
        <w:rPr>
          <w:b/>
          <w:bCs/>
          <w:lang w:val="en-IN"/>
        </w:rPr>
        <w:t>Disruptions to Supply Chains</w:t>
      </w:r>
      <w:r w:rsidRPr="003A2F61">
        <w:rPr>
          <w:lang w:val="en-IN"/>
        </w:rPr>
        <w:t xml:space="preserve">: </w:t>
      </w:r>
      <w:r w:rsidR="00A423B3" w:rsidRPr="003A2F61">
        <w:rPr>
          <w:lang w:val="en-IN"/>
        </w:rPr>
        <w:t xml:space="preserve">The </w:t>
      </w:r>
      <w:r w:rsidR="009E5CA2" w:rsidRPr="003A2F61">
        <w:rPr>
          <w:lang w:val="en-IN"/>
        </w:rPr>
        <w:t>COVID-19</w:t>
      </w:r>
      <w:r w:rsidR="00A423B3" w:rsidRPr="003A2F61">
        <w:rPr>
          <w:lang w:val="en-IN"/>
        </w:rPr>
        <w:t xml:space="preserve"> pandemic significantly impacted global supply chains, </w:t>
      </w:r>
      <w:r w:rsidR="009E5CA2" w:rsidRPr="003A2F61">
        <w:rPr>
          <w:lang w:val="en-IN"/>
        </w:rPr>
        <w:t>logistics,</w:t>
      </w:r>
      <w:r w:rsidR="00A423B3" w:rsidRPr="003A2F61">
        <w:rPr>
          <w:lang w:val="en-IN"/>
        </w:rPr>
        <w:t xml:space="preserve"> and industry</w:t>
      </w:r>
      <w:r w:rsidR="001C47F9" w:rsidRPr="003A2F61">
        <w:rPr>
          <w:lang w:val="en-IN"/>
        </w:rPr>
        <w:t xml:space="preserve">. </w:t>
      </w:r>
      <w:r w:rsidR="005A109E" w:rsidRPr="003A2F61">
        <w:rPr>
          <w:lang w:val="en-IN"/>
        </w:rPr>
        <w:t>Significant</w:t>
      </w:r>
      <w:r w:rsidR="00A423B3" w:rsidRPr="003A2F61">
        <w:rPr>
          <w:lang w:val="en-IN"/>
        </w:rPr>
        <w:t xml:space="preserve"> delays in the supply of intermediate products and r</w:t>
      </w:r>
      <w:r w:rsidR="008E69EE">
        <w:rPr>
          <w:lang w:val="en-IN"/>
        </w:rPr>
        <w:t xml:space="preserve">aw materials affected </w:t>
      </w:r>
      <w:r w:rsidR="001B1528">
        <w:rPr>
          <w:lang w:val="en-IN"/>
        </w:rPr>
        <w:t>companies'</w:t>
      </w:r>
      <w:r w:rsidR="00A423B3" w:rsidRPr="003A2F61">
        <w:rPr>
          <w:lang w:val="en-IN"/>
        </w:rPr>
        <w:t xml:space="preserve"> capacity to satisfy customer demand</w:t>
      </w:r>
      <w:r w:rsidR="001C47F9" w:rsidRPr="003A2F61">
        <w:rPr>
          <w:lang w:val="en-IN"/>
        </w:rPr>
        <w:t>. Reduced capacity or closures of factories and suppliers caused delays and shortages of completed goods</w:t>
      </w:r>
      <w:r w:rsidR="00C60944" w:rsidRPr="003A2F61">
        <w:rPr>
          <w:lang w:val="en-IN"/>
        </w:rPr>
        <w:t xml:space="preserve"> (Institute for Government, 2021)</w:t>
      </w:r>
      <w:r w:rsidR="001C47F9" w:rsidRPr="003A2F61">
        <w:rPr>
          <w:lang w:val="en-IN"/>
        </w:rPr>
        <w:t>. This disturbance brought attention to the vulnerability of world supply systems, which battled to adjust to unexpected and severe disruptions, affecting businesses and consumers overall.</w:t>
      </w:r>
    </w:p>
    <w:p w14:paraId="2DBFCC5C" w14:textId="0391053F" w:rsidR="00727F21" w:rsidRPr="00727F21" w:rsidRDefault="00E22EE6" w:rsidP="00727F21">
      <w:pPr>
        <w:pStyle w:val="ListParagraph"/>
        <w:numPr>
          <w:ilvl w:val="0"/>
          <w:numId w:val="6"/>
        </w:numPr>
        <w:rPr>
          <w:lang w:val="en-IN"/>
        </w:rPr>
      </w:pPr>
      <w:r w:rsidRPr="00727F21">
        <w:rPr>
          <w:b/>
          <w:bCs/>
          <w:lang w:val="en-IN"/>
        </w:rPr>
        <w:t>The shift</w:t>
      </w:r>
      <w:r w:rsidR="00556102" w:rsidRPr="00727F21">
        <w:rPr>
          <w:b/>
          <w:bCs/>
          <w:lang w:val="en-IN"/>
        </w:rPr>
        <w:t xml:space="preserve"> in Consumer Preferences</w:t>
      </w:r>
      <w:r w:rsidR="00556102" w:rsidRPr="00727F21">
        <w:rPr>
          <w:lang w:val="en-IN"/>
        </w:rPr>
        <w:t xml:space="preserve">: </w:t>
      </w:r>
      <w:r w:rsidRPr="00727F21">
        <w:rPr>
          <w:lang w:val="en-IN"/>
        </w:rPr>
        <w:t xml:space="preserve">The </w:t>
      </w:r>
      <w:r w:rsidR="00F55D36">
        <w:rPr>
          <w:lang w:val="en-IN"/>
        </w:rPr>
        <w:t>pan</w:t>
      </w:r>
      <w:r w:rsidRPr="00727F21">
        <w:rPr>
          <w:lang w:val="en-IN"/>
        </w:rPr>
        <w:t xml:space="preserve">demic has shifted consumer preferences from products to services. The implementation of lockdowns and limitations </w:t>
      </w:r>
      <w:r w:rsidR="00F55D36">
        <w:rPr>
          <w:lang w:val="en-IN"/>
        </w:rPr>
        <w:t>directly influenced</w:t>
      </w:r>
      <w:r w:rsidRPr="00727F21">
        <w:rPr>
          <w:lang w:val="en-IN"/>
        </w:rPr>
        <w:t xml:space="preserve"> customers spending on various commodities, such as home entertainment, kitchen appliances, and health supplies. The increasing demand for tangible products </w:t>
      </w:r>
      <w:r w:rsidR="001B1528">
        <w:rPr>
          <w:lang w:val="en-IN"/>
        </w:rPr>
        <w:t>burdens</w:t>
      </w:r>
      <w:r w:rsidRPr="00727F21">
        <w:rPr>
          <w:lang w:val="en-IN"/>
        </w:rPr>
        <w:t xml:space="preserve"> supply chains and intensifies the pressure on them, resulting in bottlenecks and worsening shortages (J E C O S S, 2015). The disparity between the constrained supply capacity and the increasing demand for goods significantly impacted the availability of products.</w:t>
      </w:r>
    </w:p>
    <w:p w14:paraId="2F21B10B" w14:textId="2442706B" w:rsidR="002A06CA" w:rsidRPr="002A06CA" w:rsidRDefault="00E22EE6" w:rsidP="002A06CA">
      <w:pPr>
        <w:pStyle w:val="ListParagraph"/>
        <w:numPr>
          <w:ilvl w:val="0"/>
          <w:numId w:val="6"/>
        </w:numPr>
        <w:rPr>
          <w:lang w:val="en-IN"/>
        </w:rPr>
      </w:pPr>
      <w:r w:rsidRPr="002A06CA">
        <w:rPr>
          <w:b/>
          <w:bCs/>
          <w:lang w:val="en-IN"/>
        </w:rPr>
        <w:t>Labour Shortages</w:t>
      </w:r>
      <w:r w:rsidRPr="002A06CA">
        <w:rPr>
          <w:lang w:val="en-IN"/>
        </w:rPr>
        <w:t xml:space="preserve">: The pandemic and Brexit have reduced the </w:t>
      </w:r>
      <w:r>
        <w:rPr>
          <w:lang w:val="en-IN"/>
        </w:rPr>
        <w:t xml:space="preserve">number of </w:t>
      </w:r>
      <w:r w:rsidRPr="002A06CA">
        <w:rPr>
          <w:lang w:val="en-IN"/>
        </w:rPr>
        <w:t xml:space="preserve">European Union drivers working in the United Kingdom. The logistics and transportation sections of the company suffered much from the absence of these drivers. The more demand there was for delivery, the more difficult the remaining employees found to handle. Business activities depending on timely product transportation had higher operating expenses stemming from this shortage, which caused delays in shipments. Apart from other problems, the logistical consequences of the </w:t>
      </w:r>
      <w:r w:rsidR="00F55D36">
        <w:rPr>
          <w:lang w:val="en-IN"/>
        </w:rPr>
        <w:t xml:space="preserve">pandemic </w:t>
      </w:r>
      <w:r w:rsidRPr="002A06CA">
        <w:rPr>
          <w:lang w:val="en-IN"/>
        </w:rPr>
        <w:t>have made replacing leaving drivers more challenging, taxing supply systems.</w:t>
      </w:r>
    </w:p>
    <w:p w14:paraId="6F4C3635" w14:textId="10C9CFE0" w:rsidR="00C124B4" w:rsidRPr="00C124B4" w:rsidRDefault="00E22EE6" w:rsidP="00C124B4">
      <w:pPr>
        <w:pStyle w:val="ListParagraph"/>
        <w:numPr>
          <w:ilvl w:val="0"/>
          <w:numId w:val="6"/>
        </w:numPr>
        <w:rPr>
          <w:lang w:val="en-IN"/>
        </w:rPr>
      </w:pPr>
      <w:r w:rsidRPr="00C124B4">
        <w:rPr>
          <w:b/>
          <w:bCs/>
          <w:lang w:val="en-IN"/>
        </w:rPr>
        <w:t>Trade Barriers Due to Brexit</w:t>
      </w:r>
      <w:r w:rsidRPr="00C124B4">
        <w:rPr>
          <w:lang w:val="en-IN"/>
        </w:rPr>
        <w:t xml:space="preserve">: The </w:t>
      </w:r>
      <w:r w:rsidR="000D0F5E">
        <w:rPr>
          <w:lang w:val="en-IN"/>
        </w:rPr>
        <w:t>pan</w:t>
      </w:r>
      <w:r w:rsidRPr="00C124B4">
        <w:rPr>
          <w:lang w:val="en-IN"/>
        </w:rPr>
        <w:t xml:space="preserve">demic aggravated supply chain problems already present by additional trade restrictions and regulatory impediments arising from Brexit. Products </w:t>
      </w:r>
      <w:r w:rsidR="00F55D36">
        <w:rPr>
          <w:lang w:val="en-IN"/>
        </w:rPr>
        <w:t xml:space="preserve">that </w:t>
      </w:r>
      <w:r w:rsidR="001B1528">
        <w:rPr>
          <w:lang w:val="en-IN"/>
        </w:rPr>
        <w:t>traveled</w:t>
      </w:r>
      <w:r w:rsidR="00F55D36">
        <w:rPr>
          <w:lang w:val="en-IN"/>
        </w:rPr>
        <w:t xml:space="preserve"> between the United Kingdom and the European Union were </w:t>
      </w:r>
      <w:r w:rsidRPr="00C124B4">
        <w:rPr>
          <w:lang w:val="en-IN"/>
        </w:rPr>
        <w:t>hampered by tariffs, border inspections, and other bureaucratic actions. These restrictions first caused more financial losses</w:t>
      </w:r>
      <w:r w:rsidR="00F55D36">
        <w:rPr>
          <w:lang w:val="en-IN"/>
        </w:rPr>
        <w:t>, setbacks, and</w:t>
      </w:r>
      <w:r w:rsidRPr="00C124B4">
        <w:rPr>
          <w:lang w:val="en-IN"/>
        </w:rPr>
        <w:t xml:space="preserve"> supply-chain tensions. Businesses had to adjust to the changed trading environment, which </w:t>
      </w:r>
      <w:r w:rsidR="00F55D36">
        <w:rPr>
          <w:lang w:val="en-IN"/>
        </w:rPr>
        <w:t>even more complicated the flow of necessary parts needed for continuous operations</w:t>
      </w:r>
      <w:r w:rsidRPr="00C124B4">
        <w:rPr>
          <w:lang w:val="en-IN"/>
        </w:rPr>
        <w:t>.</w:t>
      </w:r>
    </w:p>
    <w:p w14:paraId="3EFCC143" w14:textId="66001BC0" w:rsidR="003A2F61" w:rsidRPr="00C124B4" w:rsidRDefault="00E22EE6" w:rsidP="000257AA">
      <w:pPr>
        <w:pStyle w:val="ListParagraph"/>
        <w:numPr>
          <w:ilvl w:val="0"/>
          <w:numId w:val="6"/>
        </w:numPr>
        <w:rPr>
          <w:lang w:val="en-IN"/>
        </w:rPr>
      </w:pPr>
      <w:r w:rsidRPr="00C124B4">
        <w:rPr>
          <w:b/>
          <w:bCs/>
          <w:lang w:val="en-IN"/>
        </w:rPr>
        <w:t>Panic Buying of Scarce Resources</w:t>
      </w:r>
      <w:r w:rsidRPr="00C124B4">
        <w:rPr>
          <w:lang w:val="en-IN"/>
        </w:rPr>
        <w:t xml:space="preserve">: </w:t>
      </w:r>
      <w:r w:rsidR="00B44C37" w:rsidRPr="00C124B4">
        <w:rPr>
          <w:lang w:val="en-IN"/>
        </w:rPr>
        <w:t xml:space="preserve">Major panic buying during the </w:t>
      </w:r>
      <w:r w:rsidR="000D0F5E">
        <w:rPr>
          <w:lang w:val="en-IN"/>
        </w:rPr>
        <w:t>pan</w:t>
      </w:r>
      <w:r w:rsidR="00B44C37" w:rsidRPr="00C124B4">
        <w:rPr>
          <w:lang w:val="en-IN"/>
        </w:rPr>
        <w:t xml:space="preserve">demic resulted from people's anxiety about the limited availability of required goods. </w:t>
      </w:r>
      <w:r w:rsidR="005A109E" w:rsidRPr="00C124B4">
        <w:rPr>
          <w:lang w:val="en-IN"/>
        </w:rPr>
        <w:t>Purposeful</w:t>
      </w:r>
      <w:r w:rsidR="00B44C37" w:rsidRPr="00C124B4">
        <w:rPr>
          <w:lang w:val="en-IN"/>
        </w:rPr>
        <w:t xml:space="preserve"> false shortages resulting from deliberate supply system manipulation caused aggravation of the supply networks. Retailers fought to keep their shelves stocked with new products in line with </w:t>
      </w:r>
      <w:r w:rsidR="005A109E" w:rsidRPr="00C124B4">
        <w:rPr>
          <w:lang w:val="en-IN"/>
        </w:rPr>
        <w:t>the demand for basics, including groceries, cleaning,</w:t>
      </w:r>
      <w:r w:rsidR="00B44C37" w:rsidRPr="00C124B4">
        <w:rPr>
          <w:lang w:val="en-IN"/>
        </w:rPr>
        <w:t xml:space="preserve"> and medical supplies. The fast and sudden rise in consumer buying </w:t>
      </w:r>
      <w:r w:rsidR="005A109E" w:rsidRPr="00C124B4">
        <w:rPr>
          <w:lang w:val="en-IN"/>
        </w:rPr>
        <w:t xml:space="preserve">substantially strains supply systems </w:t>
      </w:r>
      <w:r w:rsidR="00B44C37" w:rsidRPr="00C124B4">
        <w:rPr>
          <w:lang w:val="en-IN"/>
        </w:rPr>
        <w:t xml:space="preserve">and results in shortages. More disturbances caused by mismatched supply and demand will aggravate the degree of the shortfall. </w:t>
      </w:r>
    </w:p>
    <w:p w14:paraId="05973587" w14:textId="1C6C2451" w:rsidR="00487332" w:rsidRPr="003A2F61" w:rsidRDefault="00E22EE6" w:rsidP="00487332">
      <w:pPr>
        <w:pStyle w:val="ListParagraph"/>
        <w:numPr>
          <w:ilvl w:val="0"/>
          <w:numId w:val="6"/>
        </w:numPr>
        <w:rPr>
          <w:lang w:val="en-IN"/>
        </w:rPr>
      </w:pPr>
      <w:r w:rsidRPr="003A2F61">
        <w:rPr>
          <w:b/>
          <w:bCs/>
          <w:lang w:val="en-IN"/>
        </w:rPr>
        <w:t>Rocketed Price Changes in the Cost of Fuel</w:t>
      </w:r>
      <w:r w:rsidRPr="003A2F61">
        <w:rPr>
          <w:lang w:val="en-IN"/>
        </w:rPr>
        <w:t xml:space="preserve">: </w:t>
      </w:r>
      <w:r w:rsidR="00847CE4" w:rsidRPr="003A2F61">
        <w:rPr>
          <w:lang w:val="en-IN"/>
        </w:rPr>
        <w:t xml:space="preserve">Fuel costs rose dramatically during the </w:t>
      </w:r>
      <w:r w:rsidR="000D0F5E">
        <w:rPr>
          <w:lang w:val="en-IN"/>
        </w:rPr>
        <w:t>pan</w:t>
      </w:r>
      <w:r w:rsidR="00847CE4" w:rsidRPr="003A2F61">
        <w:rPr>
          <w:lang w:val="en-IN"/>
        </w:rPr>
        <w:t xml:space="preserve">demic as demand grew and supplies ran short. The cost of logistics and transportation suffered a domino effect from this inflationary pressure, which increased </w:t>
      </w:r>
      <w:r w:rsidR="005A109E" w:rsidRPr="003A2F61">
        <w:rPr>
          <w:lang w:val="en-IN"/>
        </w:rPr>
        <w:t>company running costs</w:t>
      </w:r>
      <w:r w:rsidR="00847CE4" w:rsidRPr="003A2F61">
        <w:rPr>
          <w:lang w:val="en-IN"/>
        </w:rPr>
        <w:t xml:space="preserve">. </w:t>
      </w:r>
      <w:r w:rsidRPr="003A2F61">
        <w:rPr>
          <w:lang w:val="en-IN"/>
        </w:rPr>
        <w:t xml:space="preserve">Supply chain disruptions were already severe before the fuel price increase since companies had to pass the extra transportation expenses on to consumers </w:t>
      </w:r>
      <w:r w:rsidR="00A815D4" w:rsidRPr="003A2F61">
        <w:rPr>
          <w:lang w:val="en-IN"/>
        </w:rPr>
        <w:t>at</w:t>
      </w:r>
      <w:r w:rsidRPr="003A2F61">
        <w:rPr>
          <w:lang w:val="en-IN"/>
        </w:rPr>
        <w:t xml:space="preserve"> higher prices for goods and services. This trend </w:t>
      </w:r>
      <w:r w:rsidR="001B1528">
        <w:rPr>
          <w:lang w:val="en-IN"/>
        </w:rPr>
        <w:t>toward</w:t>
      </w:r>
      <w:r w:rsidRPr="003A2F61">
        <w:rPr>
          <w:lang w:val="en-IN"/>
        </w:rPr>
        <w:t xml:space="preserve"> inflation caused businesses and homes to feel the whole weight of the economic effects of the </w:t>
      </w:r>
      <w:r w:rsidR="000D0F5E">
        <w:rPr>
          <w:lang w:val="en-IN"/>
        </w:rPr>
        <w:t>pan</w:t>
      </w:r>
      <w:r w:rsidRPr="003A2F61">
        <w:rPr>
          <w:lang w:val="en-IN"/>
        </w:rPr>
        <w:t>demic.</w:t>
      </w:r>
    </w:p>
    <w:p w14:paraId="02E3C230" w14:textId="1C3D7B46" w:rsidR="00840C21" w:rsidRPr="003A2F61" w:rsidRDefault="00E22EE6" w:rsidP="003A2F61">
      <w:pPr>
        <w:pStyle w:val="Heading2"/>
        <w:rPr>
          <w:bCs/>
          <w:color w:val="auto"/>
          <w:lang w:val="en-IN"/>
        </w:rPr>
      </w:pPr>
      <w:r w:rsidRPr="003A2F61">
        <w:rPr>
          <w:color w:val="auto"/>
          <w:lang w:val="en-IN"/>
        </w:rPr>
        <w:t xml:space="preserve">Suggested Solutions to Economic Problems </w:t>
      </w:r>
    </w:p>
    <w:p w14:paraId="769D5DA3" w14:textId="77777777" w:rsidR="00840C21" w:rsidRDefault="00E22EE6" w:rsidP="00840C21">
      <w:pPr>
        <w:rPr>
          <w:lang w:val="en-IN"/>
        </w:rPr>
      </w:pPr>
      <w:r w:rsidRPr="00840C21">
        <w:rPr>
          <w:lang w:val="en-IN"/>
        </w:rPr>
        <w:t>Addressing the economic problems caused by the Covid-19 pandemic requires a multifaceted approach:</w:t>
      </w:r>
    </w:p>
    <w:p w14:paraId="14335090" w14:textId="24F1A22A" w:rsidR="00BC7914" w:rsidRPr="00107162" w:rsidRDefault="00E22EE6" w:rsidP="00107162">
      <w:pPr>
        <w:pStyle w:val="ListParagraph"/>
        <w:numPr>
          <w:ilvl w:val="0"/>
          <w:numId w:val="5"/>
        </w:numPr>
        <w:rPr>
          <w:lang w:val="en-IN"/>
        </w:rPr>
      </w:pPr>
      <w:r w:rsidRPr="00BC7914">
        <w:rPr>
          <w:b/>
          <w:bCs/>
          <w:lang w:val="en-IN"/>
        </w:rPr>
        <w:t>Government Intervention</w:t>
      </w:r>
      <w:r w:rsidRPr="00BC7914">
        <w:rPr>
          <w:lang w:val="en-IN"/>
        </w:rPr>
        <w:t xml:space="preserve">: Governments may significantly improve supply chain stability and support for affected businesses </w:t>
      </w:r>
      <w:r w:rsidR="005A109E">
        <w:rPr>
          <w:lang w:val="en-IN"/>
        </w:rPr>
        <w:t>using</w:t>
      </w:r>
      <w:r w:rsidRPr="00BC7914">
        <w:rPr>
          <w:lang w:val="en-IN"/>
        </w:rPr>
        <w:t xml:space="preserve"> deliberate actions. If nations adopt policies streamlining customs processes and reducing red tape, the trade constraints resulting from Brexit can be lessened. Financial aid</w:t>
      </w:r>
      <w:r w:rsidR="001D2454">
        <w:rPr>
          <w:lang w:val="en-IN"/>
        </w:rPr>
        <w:t xml:space="preserve">, </w:t>
      </w:r>
      <w:r w:rsidRPr="00BC7914">
        <w:rPr>
          <w:lang w:val="en-IN"/>
        </w:rPr>
        <w:t>such as grants or loans</w:t>
      </w:r>
      <w:r w:rsidR="005A109E">
        <w:rPr>
          <w:lang w:val="en-IN"/>
        </w:rPr>
        <w:t>,</w:t>
      </w:r>
      <w:r w:rsidR="004562A6">
        <w:rPr>
          <w:lang w:val="en-IN"/>
        </w:rPr>
        <w:t xml:space="preserve"> </w:t>
      </w:r>
      <w:r w:rsidRPr="00BC7914">
        <w:rPr>
          <w:lang w:val="en-IN"/>
        </w:rPr>
        <w:t xml:space="preserve">helps companies </w:t>
      </w:r>
      <w:r w:rsidR="008F6552">
        <w:rPr>
          <w:lang w:val="en-IN"/>
        </w:rPr>
        <w:t>to manage cash flow problems better</w:t>
      </w:r>
      <w:r w:rsidRPr="00BC7914">
        <w:rPr>
          <w:lang w:val="en-IN"/>
        </w:rPr>
        <w:t xml:space="preserve"> and respond to interruptions</w:t>
      </w:r>
      <w:r w:rsidR="00107162">
        <w:rPr>
          <w:lang w:val="en-IN"/>
        </w:rPr>
        <w:t xml:space="preserve"> </w:t>
      </w:r>
      <w:r w:rsidR="00107162" w:rsidRPr="00107162">
        <w:rPr>
          <w:lang w:val="en-IN"/>
        </w:rPr>
        <w:t>(Ellickson, 2013)</w:t>
      </w:r>
      <w:r w:rsidRPr="00107162">
        <w:rPr>
          <w:lang w:val="en-IN"/>
        </w:rPr>
        <w:t xml:space="preserve">. </w:t>
      </w:r>
      <w:r w:rsidR="005A109E" w:rsidRPr="00107162">
        <w:rPr>
          <w:lang w:val="en-IN"/>
        </w:rPr>
        <w:t>Using</w:t>
      </w:r>
      <w:r w:rsidRPr="00107162">
        <w:rPr>
          <w:lang w:val="en-IN"/>
        </w:rPr>
        <w:t xml:space="preserve"> efforts to address labour shortages, such as lowering immigration limits or offering incentives for workers to remain, supply chains can be stabilised, and logistical issues minimised.</w:t>
      </w:r>
    </w:p>
    <w:p w14:paraId="3E16986D" w14:textId="00BC556C" w:rsidR="00F80C18" w:rsidRPr="00F80C18" w:rsidRDefault="00E22EE6" w:rsidP="00F80C18">
      <w:pPr>
        <w:pStyle w:val="ListParagraph"/>
        <w:numPr>
          <w:ilvl w:val="0"/>
          <w:numId w:val="5"/>
        </w:numPr>
        <w:rPr>
          <w:lang w:val="en-IN"/>
        </w:rPr>
      </w:pPr>
      <w:r w:rsidRPr="00F80C18">
        <w:rPr>
          <w:b/>
          <w:bCs/>
          <w:lang w:val="en-IN"/>
        </w:rPr>
        <w:t xml:space="preserve">Relaxing </w:t>
      </w:r>
      <w:r w:rsidR="009F0B5C" w:rsidRPr="00F80C18">
        <w:rPr>
          <w:b/>
          <w:bCs/>
          <w:lang w:val="en-IN"/>
        </w:rPr>
        <w:t>COVID-19</w:t>
      </w:r>
      <w:r w:rsidRPr="00F80C18">
        <w:rPr>
          <w:b/>
          <w:bCs/>
          <w:lang w:val="en-IN"/>
        </w:rPr>
        <w:t xml:space="preserve"> Rules</w:t>
      </w:r>
      <w:r w:rsidRPr="00F80C18">
        <w:rPr>
          <w:lang w:val="en-IN"/>
        </w:rPr>
        <w:t xml:space="preserve">: Reducing pandemic-related limitations will help to allow a more flawless return to normal business operations. Once lockdowns and capacity limits are gradually removed, companies can begin </w:t>
      </w:r>
      <w:r w:rsidR="005A109E">
        <w:rPr>
          <w:lang w:val="en-IN"/>
        </w:rPr>
        <w:t>total</w:t>
      </w:r>
      <w:r w:rsidRPr="00F80C18">
        <w:rPr>
          <w:lang w:val="en-IN"/>
        </w:rPr>
        <w:t xml:space="preserve"> production and delivery. This shift would allow more efficient operations and improved availability of goods, therefore reducing some of the load on supply chains brought on by former restrictions. </w:t>
      </w:r>
    </w:p>
    <w:p w14:paraId="0C698BE0" w14:textId="489565FF" w:rsidR="001D0CF1" w:rsidRPr="00107162" w:rsidRDefault="00E22EE6" w:rsidP="00107162">
      <w:pPr>
        <w:pStyle w:val="ListParagraph"/>
        <w:numPr>
          <w:ilvl w:val="0"/>
          <w:numId w:val="5"/>
        </w:numPr>
        <w:rPr>
          <w:lang w:val="en-IN"/>
        </w:rPr>
      </w:pPr>
      <w:r w:rsidRPr="001D0CF1">
        <w:rPr>
          <w:b/>
          <w:bCs/>
          <w:lang w:val="en-IN"/>
        </w:rPr>
        <w:t>Creating and Improving Supplier Collaboration Networks</w:t>
      </w:r>
      <w:r w:rsidRPr="001D0CF1">
        <w:rPr>
          <w:lang w:val="en-IN"/>
        </w:rPr>
        <w:t xml:space="preserve">: Strengthening ties with suppliers </w:t>
      </w:r>
      <w:r w:rsidR="005A109E">
        <w:rPr>
          <w:lang w:val="en-IN"/>
        </w:rPr>
        <w:t xml:space="preserve">by building and improving supplier cooperation networks helps </w:t>
      </w:r>
      <w:r w:rsidRPr="001D0CF1">
        <w:rPr>
          <w:lang w:val="en-IN"/>
        </w:rPr>
        <w:t xml:space="preserve">define </w:t>
      </w:r>
      <w:r w:rsidR="005A109E">
        <w:rPr>
          <w:lang w:val="en-IN"/>
        </w:rPr>
        <w:t>the supply chain's resilience</w:t>
      </w:r>
      <w:r w:rsidRPr="001D0CF1">
        <w:rPr>
          <w:lang w:val="en-IN"/>
        </w:rPr>
        <w:t xml:space="preserve">. More effective coordination over disruptions, knowledge sharing, and </w:t>
      </w:r>
      <w:r w:rsidR="005A109E">
        <w:rPr>
          <w:lang w:val="en-IN"/>
        </w:rPr>
        <w:t>enhanced</w:t>
      </w:r>
      <w:r w:rsidRPr="001D0CF1">
        <w:rPr>
          <w:lang w:val="en-IN"/>
        </w:rPr>
        <w:t xml:space="preserve"> communication depend on closer collaboration</w:t>
      </w:r>
      <w:r w:rsidR="005A109E">
        <w:rPr>
          <w:lang w:val="en-IN"/>
        </w:rPr>
        <w:t>,</w:t>
      </w:r>
      <w:r w:rsidRPr="001D0CF1">
        <w:rPr>
          <w:lang w:val="en-IN"/>
        </w:rPr>
        <w:t xml:space="preserve"> helping businesses. Establishing robust supplier networks guarantees a more continuous supply flow by </w:t>
      </w:r>
      <w:r w:rsidR="005A109E">
        <w:rPr>
          <w:lang w:val="en-IN"/>
        </w:rPr>
        <w:t xml:space="preserve">assisting </w:t>
      </w:r>
      <w:r w:rsidR="008571C0">
        <w:rPr>
          <w:lang w:val="en-IN"/>
        </w:rPr>
        <w:t>companies in more clearly predicting and managing probable challenges</w:t>
      </w:r>
      <w:r w:rsidR="00107162">
        <w:rPr>
          <w:lang w:val="en-IN"/>
        </w:rPr>
        <w:t xml:space="preserve"> </w:t>
      </w:r>
      <w:r w:rsidR="00107162" w:rsidRPr="00107162">
        <w:rPr>
          <w:lang w:val="en-IN"/>
        </w:rPr>
        <w:t>(Ellickson, 2013)</w:t>
      </w:r>
      <w:r w:rsidRPr="00107162">
        <w:rPr>
          <w:lang w:val="en-IN"/>
        </w:rPr>
        <w:t xml:space="preserve">. Improved cooperation </w:t>
      </w:r>
      <w:r w:rsidR="005A109E" w:rsidRPr="00107162">
        <w:rPr>
          <w:lang w:val="en-IN"/>
        </w:rPr>
        <w:t>enables both cooperative problem-solving and innovation, which</w:t>
      </w:r>
      <w:r w:rsidRPr="00107162">
        <w:rPr>
          <w:lang w:val="en-IN"/>
        </w:rPr>
        <w:t xml:space="preserve"> results in enhanced supply chain performance and less sensitivity to future disruptions. </w:t>
      </w:r>
    </w:p>
    <w:p w14:paraId="32E07B26" w14:textId="32271A8D" w:rsidR="001D0CF1" w:rsidRPr="001D0CF1" w:rsidRDefault="00E22EE6" w:rsidP="001D0CF1">
      <w:pPr>
        <w:pStyle w:val="ListParagraph"/>
        <w:numPr>
          <w:ilvl w:val="0"/>
          <w:numId w:val="5"/>
        </w:numPr>
        <w:rPr>
          <w:lang w:val="en-IN"/>
        </w:rPr>
      </w:pPr>
      <w:r w:rsidRPr="001D0CF1">
        <w:rPr>
          <w:b/>
          <w:bCs/>
          <w:lang w:val="en-IN"/>
        </w:rPr>
        <w:t>Creating Alternative Ways to Reduce Waste</w:t>
      </w:r>
      <w:r w:rsidRPr="001D0CF1">
        <w:rPr>
          <w:lang w:val="en-IN"/>
        </w:rPr>
        <w:t xml:space="preserve">: </w:t>
      </w:r>
      <w:r w:rsidR="005A109E">
        <w:rPr>
          <w:lang w:val="en-IN"/>
        </w:rPr>
        <w:t xml:space="preserve">Businesses </w:t>
      </w:r>
      <w:r w:rsidR="00144D01">
        <w:rPr>
          <w:lang w:val="en-IN"/>
        </w:rPr>
        <w:t>can</w:t>
      </w:r>
      <w:r w:rsidR="005A109E">
        <w:rPr>
          <w:lang w:val="en-IN"/>
        </w:rPr>
        <w:t xml:space="preserve"> better control supply chain constraints through waste-cutting strategies and enhanced resource efficiency. Lean manufacturing, inventory control optimisation, and material recycling enable companies to maximise their resources, which allows them to</w:t>
      </w:r>
      <w:r w:rsidRPr="001D0CF1">
        <w:rPr>
          <w:lang w:val="en-IN"/>
        </w:rPr>
        <w:t xml:space="preserve"> function and</w:t>
      </w:r>
      <w:r w:rsidR="005A109E">
        <w:rPr>
          <w:lang w:val="en-IN"/>
        </w:rPr>
        <w:t>, hence,</w:t>
      </w:r>
      <w:r w:rsidRPr="001D0CF1">
        <w:rPr>
          <w:lang w:val="en-IN"/>
        </w:rPr>
        <w:t xml:space="preserve"> lower waste. These efficiency increases </w:t>
      </w:r>
      <w:r w:rsidR="005A109E">
        <w:rPr>
          <w:lang w:val="en-IN"/>
        </w:rPr>
        <w:t>reduce running costs and enhance supply networks' general sustainability</w:t>
      </w:r>
      <w:r w:rsidRPr="001D0CF1">
        <w:rPr>
          <w:lang w:val="en-IN"/>
        </w:rPr>
        <w:t xml:space="preserve">, </w:t>
      </w:r>
      <w:r w:rsidR="005A109E">
        <w:rPr>
          <w:lang w:val="en-IN"/>
        </w:rPr>
        <w:t>thus</w:t>
      </w:r>
      <w:r w:rsidRPr="001D0CF1">
        <w:rPr>
          <w:lang w:val="en-IN"/>
        </w:rPr>
        <w:t xml:space="preserve"> </w:t>
      </w:r>
      <w:r w:rsidR="005A109E">
        <w:rPr>
          <w:lang w:val="en-IN"/>
        </w:rPr>
        <w:t>improving</w:t>
      </w:r>
      <w:r w:rsidRPr="001D0CF1">
        <w:rPr>
          <w:lang w:val="en-IN"/>
        </w:rPr>
        <w:t xml:space="preserve"> their resilience to shocks and capacity to control demand swings.</w:t>
      </w:r>
    </w:p>
    <w:p w14:paraId="66268306" w14:textId="44B2486A" w:rsidR="009E5CA2" w:rsidRPr="00C60944" w:rsidRDefault="00E22EE6" w:rsidP="00C60944">
      <w:pPr>
        <w:pStyle w:val="ListParagraph"/>
        <w:numPr>
          <w:ilvl w:val="0"/>
          <w:numId w:val="5"/>
        </w:numPr>
        <w:rPr>
          <w:lang w:val="en-IN"/>
        </w:rPr>
      </w:pPr>
      <w:r w:rsidRPr="001D0CF1">
        <w:rPr>
          <w:b/>
          <w:bCs/>
          <w:lang w:val="en-IN"/>
        </w:rPr>
        <w:t>Assessing and Improving Own Supply Chain</w:t>
      </w:r>
      <w:r w:rsidRPr="001D0CF1">
        <w:rPr>
          <w:lang w:val="en-IN"/>
        </w:rPr>
        <w:t xml:space="preserve">: </w:t>
      </w:r>
      <w:bookmarkEnd w:id="0"/>
      <w:r w:rsidRPr="001D0CF1">
        <w:rPr>
          <w:lang w:val="en-IN"/>
        </w:rPr>
        <w:t xml:space="preserve">Consistent study and improvement of supply networks determines their discovery and resolution of flaws. Companies must </w:t>
      </w:r>
      <w:r w:rsidR="00BA3E0B" w:rsidRPr="001D0CF1">
        <w:rPr>
          <w:lang w:val="en-IN"/>
        </w:rPr>
        <w:t>extensively analyse</w:t>
      </w:r>
      <w:r w:rsidRPr="001D0CF1">
        <w:rPr>
          <w:lang w:val="en-IN"/>
        </w:rPr>
        <w:t xml:space="preserve"> their supply chain operations to find areas of vulnerability and apply improvements. Expanding the spectrum of suppliers, streamlining logistics processes, or funding technological projects could all help to improve visibility and exert control</w:t>
      </w:r>
      <w:r w:rsidR="00C60944">
        <w:rPr>
          <w:lang w:val="en-IN"/>
        </w:rPr>
        <w:t xml:space="preserve"> </w:t>
      </w:r>
      <w:r w:rsidR="00C60944" w:rsidRPr="00C60944">
        <w:rPr>
          <w:lang w:val="en-IN"/>
        </w:rPr>
        <w:t>(Institute for Government, 2021)</w:t>
      </w:r>
      <w:r w:rsidRPr="00C60944">
        <w:rPr>
          <w:lang w:val="en-IN"/>
        </w:rPr>
        <w:t xml:space="preserve">. </w:t>
      </w:r>
      <w:r w:rsidR="002F0E39" w:rsidRPr="00C60944">
        <w:rPr>
          <w:lang w:val="en-IN"/>
        </w:rPr>
        <w:t>Companies can develop more resilience and adaptability by using ongoing evaluation and improvement of their supply chains</w:t>
      </w:r>
      <w:r w:rsidRPr="00C60944">
        <w:rPr>
          <w:lang w:val="en-IN"/>
        </w:rPr>
        <w:t xml:space="preserve">, </w:t>
      </w:r>
      <w:r w:rsidR="005A109E" w:rsidRPr="00C60944">
        <w:rPr>
          <w:lang w:val="en-IN"/>
        </w:rPr>
        <w:t>reducing</w:t>
      </w:r>
      <w:r w:rsidRPr="00C60944">
        <w:rPr>
          <w:lang w:val="en-IN"/>
        </w:rPr>
        <w:t xml:space="preserve"> disruptions</w:t>
      </w:r>
      <w:r w:rsidR="00C60944">
        <w:rPr>
          <w:lang w:val="en-IN"/>
        </w:rPr>
        <w:t>,</w:t>
      </w:r>
      <w:r w:rsidRPr="00C60944">
        <w:rPr>
          <w:lang w:val="en-IN"/>
        </w:rPr>
        <w:t xml:space="preserve"> and improving general performance. </w:t>
      </w:r>
    </w:p>
    <w:p w14:paraId="6ABAED2F" w14:textId="0B679AD9" w:rsidR="00840C21" w:rsidRPr="003A2F61" w:rsidRDefault="00E22EE6" w:rsidP="003A2F61">
      <w:pPr>
        <w:pStyle w:val="Heading2"/>
        <w:rPr>
          <w:color w:val="auto"/>
          <w:lang w:val="en-IN"/>
        </w:rPr>
      </w:pPr>
      <w:r w:rsidRPr="003A2F61">
        <w:rPr>
          <w:color w:val="auto"/>
          <w:lang w:val="en-IN"/>
        </w:rPr>
        <w:t xml:space="preserve">Relevance of Demand and Supply </w:t>
      </w:r>
    </w:p>
    <w:p w14:paraId="1BF2BBDC" w14:textId="5B7A0B52" w:rsidR="00256352" w:rsidRPr="00256352" w:rsidRDefault="00E22EE6" w:rsidP="00256352">
      <w:pPr>
        <w:rPr>
          <w:lang w:val="en-IN"/>
        </w:rPr>
      </w:pPr>
      <w:r w:rsidRPr="00256352">
        <w:rPr>
          <w:lang w:val="en-IN"/>
        </w:rPr>
        <w:t xml:space="preserve">Comprehending the economic effect the COVID-19 </w:t>
      </w:r>
      <w:r w:rsidR="000D0F5E">
        <w:rPr>
          <w:lang w:val="en-IN"/>
        </w:rPr>
        <w:t>pan</w:t>
      </w:r>
      <w:r w:rsidRPr="00256352">
        <w:rPr>
          <w:lang w:val="en-IN"/>
        </w:rPr>
        <w:t xml:space="preserve">demic has had on the United Kingdom depends on an awareness of the dynamics of demand and supply. These fundamental concepts help to understand both the costs of such goods and services </w:t>
      </w:r>
      <w:r w:rsidR="00BA3E0B">
        <w:rPr>
          <w:lang w:val="en-IN"/>
        </w:rPr>
        <w:t>and</w:t>
      </w:r>
      <w:r w:rsidRPr="00256352">
        <w:rPr>
          <w:lang w:val="en-IN"/>
        </w:rPr>
        <w:t xml:space="preserve"> the variations in their availability during the crisis.</w:t>
      </w:r>
    </w:p>
    <w:p w14:paraId="4F943BBC" w14:textId="647839F4" w:rsidR="00604AA3" w:rsidRPr="00604AA3" w:rsidRDefault="00E22EE6" w:rsidP="00604AA3">
      <w:pPr>
        <w:rPr>
          <w:lang w:val="en-IN"/>
        </w:rPr>
      </w:pPr>
      <w:r w:rsidRPr="00F66F60">
        <w:rPr>
          <w:b/>
          <w:bCs/>
          <w:i/>
          <w:iCs/>
          <w:lang w:val="en-IN"/>
        </w:rPr>
        <w:t>Pricing Strategy:</w:t>
      </w:r>
      <w:r w:rsidRPr="006C622F">
        <w:rPr>
          <w:lang w:val="en-IN"/>
        </w:rPr>
        <w:t xml:space="preserve"> </w:t>
      </w:r>
      <w:r w:rsidRPr="00604AA3">
        <w:rPr>
          <w:lang w:val="en-IN"/>
        </w:rPr>
        <w:t xml:space="preserve">Especially </w:t>
      </w:r>
      <w:r w:rsidR="00144D01">
        <w:rPr>
          <w:lang w:val="en-IN"/>
        </w:rPr>
        <w:t>given</w:t>
      </w:r>
      <w:r w:rsidRPr="00604AA3">
        <w:rPr>
          <w:lang w:val="en-IN"/>
        </w:rPr>
        <w:t xml:space="preserve"> occurrences like the COVID-19 </w:t>
      </w:r>
      <w:r w:rsidR="000D0F5E">
        <w:rPr>
          <w:lang w:val="en-IN"/>
        </w:rPr>
        <w:t>pan</w:t>
      </w:r>
      <w:r w:rsidRPr="00604AA3">
        <w:rPr>
          <w:lang w:val="en-IN"/>
        </w:rPr>
        <w:t xml:space="preserve">demic that can cause disruptions, developing successful pricing strategies depends on a </w:t>
      </w:r>
      <w:r w:rsidR="00144D01">
        <w:rPr>
          <w:lang w:val="en-IN"/>
        </w:rPr>
        <w:t>solid</w:t>
      </w:r>
      <w:r w:rsidRPr="00604AA3">
        <w:rPr>
          <w:lang w:val="en-IN"/>
        </w:rPr>
        <w:t xml:space="preserve"> knowledge of the dynamic interaction between supply and demand. Businesses </w:t>
      </w:r>
      <w:r>
        <w:rPr>
          <w:lang w:val="en-IN"/>
        </w:rPr>
        <w:t>that</w:t>
      </w:r>
      <w:r w:rsidRPr="00604AA3">
        <w:rPr>
          <w:lang w:val="en-IN"/>
        </w:rPr>
        <w:t xml:space="preserve"> changed their price in response to the limited supply and strong demand </w:t>
      </w:r>
      <w:r w:rsidR="00144D01">
        <w:rPr>
          <w:lang w:val="en-IN"/>
        </w:rPr>
        <w:t>could</w:t>
      </w:r>
      <w:r w:rsidRPr="00604AA3">
        <w:rPr>
          <w:lang w:val="en-IN"/>
        </w:rPr>
        <w:t xml:space="preserve"> properly control their inventory during the gasoline crisis (Taylor, 2021). This strategy helps the supply chains' extremities to be less </w:t>
      </w:r>
      <w:r>
        <w:rPr>
          <w:lang w:val="en-IN"/>
        </w:rPr>
        <w:t>burdensome</w:t>
      </w:r>
      <w:r w:rsidRPr="00604AA3">
        <w:rPr>
          <w:lang w:val="en-IN"/>
        </w:rPr>
        <w:t xml:space="preserve">. Matching consumer demand with pricing policies </w:t>
      </w:r>
      <w:r>
        <w:rPr>
          <w:lang w:val="en-IN"/>
        </w:rPr>
        <w:t>maximises</w:t>
      </w:r>
      <w:r w:rsidRPr="00604AA3">
        <w:rPr>
          <w:lang w:val="en-IN"/>
        </w:rPr>
        <w:t xml:space="preserve"> income and helps to decrease shortages.</w:t>
      </w:r>
    </w:p>
    <w:p w14:paraId="14958790" w14:textId="03B76000" w:rsidR="00367F2A" w:rsidRDefault="00E22EE6" w:rsidP="00367F2A">
      <w:pPr>
        <w:rPr>
          <w:lang w:val="en-IN"/>
        </w:rPr>
      </w:pPr>
      <w:r w:rsidRPr="00F66F60">
        <w:rPr>
          <w:b/>
          <w:bCs/>
          <w:i/>
          <w:iCs/>
          <w:lang w:val="en-IN"/>
        </w:rPr>
        <w:t>Competition:</w:t>
      </w:r>
      <w:r w:rsidRPr="006C622F">
        <w:rPr>
          <w:lang w:val="en-IN"/>
        </w:rPr>
        <w:t xml:space="preserve"> </w:t>
      </w:r>
      <w:r w:rsidRPr="00367F2A">
        <w:rPr>
          <w:lang w:val="en-IN"/>
        </w:rPr>
        <w:t xml:space="preserve">By adjusting policies using strategic management of demand and supply dynamics to fit the state of the market, companies can strengthen their competitive edge. For instance, companies who can </w:t>
      </w:r>
      <w:r w:rsidR="00144D01">
        <w:rPr>
          <w:lang w:val="en-IN"/>
        </w:rPr>
        <w:t>adequately</w:t>
      </w:r>
      <w:r w:rsidRPr="00367F2A">
        <w:rPr>
          <w:lang w:val="en-IN"/>
        </w:rPr>
        <w:t xml:space="preserve"> monitor their supply chains are more suited to guarantee the availability of petrol during a crisis and preserve steady prices than those who lack this capacity. Businesses may help </w:t>
      </w:r>
      <w:r w:rsidR="00144D01">
        <w:rPr>
          <w:lang w:val="en-IN"/>
        </w:rPr>
        <w:t>create a positive marketplace</w:t>
      </w:r>
      <w:r w:rsidRPr="00367F2A">
        <w:rPr>
          <w:lang w:val="en-IN"/>
        </w:rPr>
        <w:t xml:space="preserve"> for themselves. Knowing the limits </w:t>
      </w:r>
      <w:r w:rsidR="00144D01">
        <w:rPr>
          <w:lang w:val="en-IN"/>
        </w:rPr>
        <w:t xml:space="preserve">of consumer supply and demand helps businesses create a competitive edge, which will assist them in presenting themselves (Mailchimp, </w:t>
      </w:r>
      <w:r w:rsidR="001B1528">
        <w:rPr>
          <w:lang w:val="en-IN"/>
        </w:rPr>
        <w:t>2024</w:t>
      </w:r>
      <w:r w:rsidR="00144D01">
        <w:rPr>
          <w:lang w:val="en-IN"/>
        </w:rPr>
        <w:t>) properly</w:t>
      </w:r>
      <w:r w:rsidRPr="00367F2A">
        <w:rPr>
          <w:lang w:val="en-IN"/>
        </w:rPr>
        <w:t>.</w:t>
      </w:r>
    </w:p>
    <w:p w14:paraId="18FA0120" w14:textId="5B22D40D" w:rsidR="001B1528" w:rsidRDefault="001B1528" w:rsidP="00367F2A">
      <w:pPr>
        <w:rPr>
          <w:lang w:val="en-IN"/>
        </w:rPr>
      </w:pPr>
      <w:r>
        <w:rPr>
          <w:lang w:val="en-IN"/>
        </w:rPr>
        <w:tab/>
      </w:r>
      <w:r>
        <w:rPr>
          <w:lang w:val="en-IN"/>
        </w:rPr>
        <w:tab/>
      </w:r>
      <w:r>
        <w:rPr>
          <w:noProof/>
        </w:rPr>
        <w:drawing>
          <wp:inline distT="0" distB="0" distL="0" distR="0" wp14:anchorId="3C853A9D" wp14:editId="6E05DEE7">
            <wp:extent cx="5400040" cy="2912110"/>
            <wp:effectExtent l="0" t="0" r="0" b="2540"/>
            <wp:docPr id="321471695" name="Picture 1" descr="What is supply and demand? - Market Business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supply and demand? - Market Business New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00040" cy="2912110"/>
                    </a:xfrm>
                    <a:prstGeom prst="rect">
                      <a:avLst/>
                    </a:prstGeom>
                    <a:noFill/>
                    <a:ln>
                      <a:noFill/>
                    </a:ln>
                  </pic:spPr>
                </pic:pic>
              </a:graphicData>
            </a:graphic>
          </wp:inline>
        </w:drawing>
      </w:r>
    </w:p>
    <w:p w14:paraId="7C046E51" w14:textId="3691BF77" w:rsidR="001B1528" w:rsidRDefault="001B1528" w:rsidP="001B1528">
      <w:pPr>
        <w:jc w:val="center"/>
        <w:rPr>
          <w:lang w:val="en-IN"/>
        </w:rPr>
      </w:pPr>
      <w:r>
        <w:rPr>
          <w:lang w:val="en-IN"/>
        </w:rPr>
        <w:t>Figure 1: Demand and Supply</w:t>
      </w:r>
    </w:p>
    <w:p w14:paraId="76A8DBC0" w14:textId="7872DDEB" w:rsidR="001B1528" w:rsidRPr="001B1528" w:rsidRDefault="001B1528" w:rsidP="001B1528">
      <w:pPr>
        <w:jc w:val="center"/>
        <w:rPr>
          <w:i/>
          <w:iCs/>
          <w:lang w:val="en-IN"/>
        </w:rPr>
      </w:pPr>
      <w:r w:rsidRPr="001B1528">
        <w:rPr>
          <w:i/>
          <w:iCs/>
          <w:lang w:val="en-IN"/>
        </w:rPr>
        <w:t xml:space="preserve">(Source: Market Business News, </w:t>
      </w:r>
      <w:r>
        <w:rPr>
          <w:i/>
          <w:iCs/>
          <w:lang w:val="en-IN"/>
        </w:rPr>
        <w:t>2024</w:t>
      </w:r>
      <w:r w:rsidRPr="001B1528">
        <w:rPr>
          <w:i/>
          <w:iCs/>
          <w:lang w:val="en-IN"/>
        </w:rPr>
        <w:t>.)</w:t>
      </w:r>
    </w:p>
    <w:p w14:paraId="1953F085" w14:textId="6E3FFD54" w:rsidR="007B7DEB" w:rsidRPr="007B7DEB" w:rsidRDefault="00E22EE6" w:rsidP="007B7DEB">
      <w:pPr>
        <w:rPr>
          <w:lang w:val="en-IN"/>
        </w:rPr>
      </w:pPr>
      <w:r w:rsidRPr="00F66F60">
        <w:rPr>
          <w:b/>
          <w:bCs/>
          <w:i/>
          <w:iCs/>
          <w:lang w:val="en-IN"/>
        </w:rPr>
        <w:t>Business Productivity</w:t>
      </w:r>
      <w:r w:rsidRPr="006C622F">
        <w:rPr>
          <w:lang w:val="en-IN"/>
        </w:rPr>
        <w:t xml:space="preserve">: </w:t>
      </w:r>
      <w:r w:rsidRPr="007B7DEB">
        <w:rPr>
          <w:lang w:val="en-IN"/>
        </w:rPr>
        <w:t xml:space="preserve">Amazon has shown that enhancing demand and supply management can enhance business productivity. Amidst the outbreak, Amazon effectively fulfilled the increasing consumer demand for products by leveraging its inventory systems and supply chain management. By using data-driven insights, </w:t>
      </w:r>
      <w:r w:rsidR="00144D01">
        <w:rPr>
          <w:lang w:val="en-IN"/>
        </w:rPr>
        <w:t>organisations</w:t>
      </w:r>
      <w:r w:rsidRPr="007B7DEB">
        <w:rPr>
          <w:lang w:val="en-IN"/>
        </w:rPr>
        <w:t xml:space="preserve"> may improve their ability to predict demand and efficiently manage supply chain operations, especially in difficult situations (Lsbu.ac.uk, 2023). </w:t>
      </w:r>
    </w:p>
    <w:p w14:paraId="58D1A648" w14:textId="6FB7C954" w:rsidR="007B7DEB" w:rsidRPr="007B7DEB" w:rsidRDefault="00E22EE6" w:rsidP="007B7DEB">
      <w:pPr>
        <w:rPr>
          <w:lang w:val="en-IN"/>
        </w:rPr>
      </w:pPr>
      <w:r w:rsidRPr="00F66F60">
        <w:rPr>
          <w:b/>
          <w:bCs/>
          <w:i/>
          <w:iCs/>
          <w:lang w:val="en-IN"/>
        </w:rPr>
        <w:t>Marketing Strategy:</w:t>
      </w:r>
      <w:r w:rsidRPr="006C622F">
        <w:rPr>
          <w:lang w:val="en-IN"/>
        </w:rPr>
        <w:t xml:space="preserve"> </w:t>
      </w:r>
      <w:r w:rsidRPr="007B7DEB">
        <w:rPr>
          <w:lang w:val="en-IN"/>
        </w:rPr>
        <w:t xml:space="preserve">The interaction between the availability of goods and services and the desire for them </w:t>
      </w:r>
      <w:r w:rsidR="00144D01">
        <w:rPr>
          <w:lang w:val="en-IN"/>
        </w:rPr>
        <w:t>substantially influences</w:t>
      </w:r>
      <w:r w:rsidRPr="007B7DEB">
        <w:rPr>
          <w:lang w:val="en-IN"/>
        </w:rPr>
        <w:t xml:space="preserve"> marketing strategy. Companies that </w:t>
      </w:r>
      <w:r w:rsidR="00144D01">
        <w:rPr>
          <w:lang w:val="en-IN"/>
        </w:rPr>
        <w:t>comprehensively comprehend</w:t>
      </w:r>
      <w:r w:rsidRPr="007B7DEB">
        <w:rPr>
          <w:lang w:val="en-IN"/>
        </w:rPr>
        <w:t xml:space="preserve"> customer preferences and supply chains </w:t>
      </w:r>
      <w:r w:rsidR="000D0F5E">
        <w:rPr>
          <w:lang w:val="en-IN"/>
        </w:rPr>
        <w:t>can modify their marketing strategies to synchronise with prevailing market conditions. Companies that</w:t>
      </w:r>
      <w:r w:rsidRPr="007B7DEB">
        <w:rPr>
          <w:lang w:val="en-IN"/>
        </w:rPr>
        <w:t xml:space="preserve"> redirected their marketing focus from services to tangible goods were able to take advantage of the increased demand for items during the </w:t>
      </w:r>
      <w:r w:rsidR="000D0F5E">
        <w:rPr>
          <w:lang w:val="en-IN"/>
        </w:rPr>
        <w:t>pan</w:t>
      </w:r>
      <w:r w:rsidRPr="007B7DEB">
        <w:rPr>
          <w:lang w:val="en-IN"/>
        </w:rPr>
        <w:t>demic. This enabled them to focus on specific customer segments and tailor their products to match consumer behaviour (Mailchimp, n.d.).</w:t>
      </w:r>
    </w:p>
    <w:p w14:paraId="568E336E" w14:textId="074C319D" w:rsidR="00376E29" w:rsidRDefault="00E22EE6" w:rsidP="00416E51">
      <w:pPr>
        <w:rPr>
          <w:lang w:val="en-IN"/>
        </w:rPr>
      </w:pPr>
      <w:r>
        <w:rPr>
          <w:b/>
          <w:bCs/>
          <w:i/>
          <w:iCs/>
          <w:lang w:val="en-IN"/>
        </w:rPr>
        <w:t>F</w:t>
      </w:r>
      <w:r w:rsidR="006C622F" w:rsidRPr="00F66F60">
        <w:rPr>
          <w:b/>
          <w:bCs/>
          <w:i/>
          <w:iCs/>
          <w:lang w:val="en-IN"/>
        </w:rPr>
        <w:t>Inventory Management:</w:t>
      </w:r>
      <w:r w:rsidR="006C622F" w:rsidRPr="006C622F">
        <w:rPr>
          <w:lang w:val="en-IN"/>
        </w:rPr>
        <w:t xml:space="preserve"> </w:t>
      </w:r>
      <w:r w:rsidRPr="00376E29">
        <w:rPr>
          <w:lang w:val="en-IN"/>
        </w:rPr>
        <w:t xml:space="preserve">Efficient inventory control relies on concepts such as the just-in-time (JIT) system. Companies </w:t>
      </w:r>
      <w:r>
        <w:rPr>
          <w:lang w:val="en-IN"/>
        </w:rPr>
        <w:t>that adhered to Just-in-Time (JIT) principles were better equipped to efficiently manage inventory levels and minimise</w:t>
      </w:r>
      <w:r w:rsidRPr="00376E29">
        <w:rPr>
          <w:lang w:val="en-IN"/>
        </w:rPr>
        <w:t xml:space="preserve"> waste throughout the disruptions in supply chains caused by the outbreak. </w:t>
      </w:r>
      <w:r w:rsidR="00312B78">
        <w:rPr>
          <w:lang w:val="en-IN"/>
        </w:rPr>
        <w:t>Regular demand monitoring and adjusting inventory levels enable</w:t>
      </w:r>
      <w:r w:rsidR="005A109E">
        <w:rPr>
          <w:lang w:val="en-IN"/>
        </w:rPr>
        <w:t xml:space="preserve"> organisations to </w:t>
      </w:r>
      <w:r w:rsidR="00144D01">
        <w:rPr>
          <w:lang w:val="en-IN"/>
        </w:rPr>
        <w:t>effectively avoid excessive stock levels and stock shortages</w:t>
      </w:r>
      <w:r w:rsidRPr="00376E29">
        <w:rPr>
          <w:lang w:val="en-IN"/>
        </w:rPr>
        <w:t xml:space="preserve">. This ensures enhanced client satisfaction and streamlined operations, ensuring the smooth execution of activities. </w:t>
      </w:r>
    </w:p>
    <w:p w14:paraId="4FC70203" w14:textId="4E10BA42" w:rsidR="00416E51" w:rsidRPr="00416E51" w:rsidRDefault="00E22EE6" w:rsidP="00416E51">
      <w:pPr>
        <w:rPr>
          <w:lang w:val="en-IN"/>
        </w:rPr>
      </w:pPr>
      <w:r w:rsidRPr="00F66F60">
        <w:rPr>
          <w:b/>
          <w:bCs/>
          <w:i/>
          <w:iCs/>
          <w:lang w:val="en-IN"/>
        </w:rPr>
        <w:t>Risk Management:</w:t>
      </w:r>
      <w:r w:rsidRPr="006C622F">
        <w:rPr>
          <w:lang w:val="en-IN"/>
        </w:rPr>
        <w:t xml:space="preserve"> </w:t>
      </w:r>
      <w:r w:rsidRPr="00416E51">
        <w:rPr>
          <w:lang w:val="en-IN"/>
        </w:rPr>
        <w:t xml:space="preserve">Companies </w:t>
      </w:r>
      <w:r w:rsidR="00376E29">
        <w:rPr>
          <w:lang w:val="en-IN"/>
        </w:rPr>
        <w:t>that</w:t>
      </w:r>
      <w:r w:rsidRPr="00416E51">
        <w:rPr>
          <w:lang w:val="en-IN"/>
        </w:rPr>
        <w:t xml:space="preserve"> strike a balance between supply and demand are better able to manage the risks associated with changes in the market. Regarding the fuel crisis, companies </w:t>
      </w:r>
      <w:r w:rsidR="005A109E">
        <w:rPr>
          <w:lang w:val="en-IN"/>
        </w:rPr>
        <w:t>that could correctly assess and respond to supply chain interruptions might keep their balance and reduce operational risks. Predicting future shortages and changing their plans can help companies navigate unpredictability and maintain consistency in their operations</w:t>
      </w:r>
      <w:r w:rsidR="00312B78">
        <w:rPr>
          <w:lang w:val="en-IN"/>
        </w:rPr>
        <w:t xml:space="preserve"> </w:t>
      </w:r>
      <w:r w:rsidR="00312B78" w:rsidRPr="00312B78">
        <w:rPr>
          <w:lang w:val="en-IN"/>
        </w:rPr>
        <w:t>(Taylor, 2021)</w:t>
      </w:r>
      <w:r w:rsidR="005A109E">
        <w:rPr>
          <w:lang w:val="en-IN"/>
        </w:rPr>
        <w:t xml:space="preserve">. This </w:t>
      </w:r>
      <w:r w:rsidR="00312B78">
        <w:rPr>
          <w:lang w:val="en-IN"/>
        </w:rPr>
        <w:t>allows</w:t>
      </w:r>
      <w:r w:rsidR="005A109E">
        <w:rPr>
          <w:lang w:val="en-IN"/>
        </w:rPr>
        <w:t xml:space="preserve"> them </w:t>
      </w:r>
      <w:r w:rsidR="00312B78">
        <w:rPr>
          <w:lang w:val="en-IN"/>
        </w:rPr>
        <w:t>to maintain consistency in their actions and minimise</w:t>
      </w:r>
      <w:r w:rsidRPr="00416E51">
        <w:rPr>
          <w:lang w:val="en-IN"/>
        </w:rPr>
        <w:t xml:space="preserve"> the impact of unplanned events.</w:t>
      </w:r>
    </w:p>
    <w:p w14:paraId="77337B00" w14:textId="6500C11B" w:rsidR="00840C21" w:rsidRPr="003A2F61" w:rsidRDefault="00E22EE6" w:rsidP="003A2F61">
      <w:pPr>
        <w:pStyle w:val="Heading2"/>
        <w:rPr>
          <w:color w:val="auto"/>
          <w:lang w:val="en-IN"/>
        </w:rPr>
      </w:pPr>
      <w:r w:rsidRPr="003A2F61">
        <w:rPr>
          <w:color w:val="auto"/>
          <w:lang w:val="en-IN"/>
        </w:rPr>
        <w:t xml:space="preserve">Elasticity vs. Inelasticity of Demand </w:t>
      </w:r>
    </w:p>
    <w:p w14:paraId="6BC7E727" w14:textId="77777777" w:rsidR="006C622F" w:rsidRPr="006C622F" w:rsidRDefault="00E22EE6" w:rsidP="006C622F">
      <w:pPr>
        <w:rPr>
          <w:b/>
          <w:bCs/>
          <w:lang w:val="en-IN"/>
        </w:rPr>
      </w:pPr>
      <w:r w:rsidRPr="006C622F">
        <w:rPr>
          <w:b/>
          <w:bCs/>
          <w:lang w:val="en-IN"/>
        </w:rPr>
        <w:t>Elasticity of Demand</w:t>
      </w:r>
    </w:p>
    <w:p w14:paraId="0C4002F1" w14:textId="4AC7E162" w:rsidR="005A109E" w:rsidRDefault="00E22EE6" w:rsidP="006C622F">
      <w:pPr>
        <w:rPr>
          <w:lang w:val="en-IN"/>
        </w:rPr>
      </w:pPr>
      <w:r>
        <w:rPr>
          <w:lang w:val="en-IN"/>
        </w:rPr>
        <w:t>The elasticity</w:t>
      </w:r>
      <w:r w:rsidR="008C5835" w:rsidRPr="008C5835">
        <w:rPr>
          <w:lang w:val="en-IN"/>
        </w:rPr>
        <w:t xml:space="preserve"> of demand is the degree to which the amount of a good that is sought changes in response to a change in its price. </w:t>
      </w:r>
      <w:r>
        <w:rPr>
          <w:lang w:val="en-IN"/>
        </w:rPr>
        <w:t xml:space="preserve">One must have a firm grasp of flexibility in the framework of the Covid-19 </w:t>
      </w:r>
      <w:r w:rsidR="00B611D5">
        <w:rPr>
          <w:lang w:val="en-IN"/>
        </w:rPr>
        <w:t>pandemic</w:t>
      </w:r>
      <w:r>
        <w:rPr>
          <w:lang w:val="en-IN"/>
        </w:rPr>
        <w:t xml:space="preserve"> and its effects on supply chains worldwide</w:t>
      </w:r>
      <w:r w:rsidR="008C5835" w:rsidRPr="008C5835">
        <w:rPr>
          <w:lang w:val="en-IN"/>
        </w:rPr>
        <w:t xml:space="preserve">. Products with elastic demand are prone to significant changes in consumer purchase </w:t>
      </w:r>
      <w:r>
        <w:rPr>
          <w:lang w:val="en-IN"/>
        </w:rPr>
        <w:t>behaviour</w:t>
      </w:r>
      <w:r w:rsidR="008C5835" w:rsidRPr="008C5835">
        <w:rPr>
          <w:lang w:val="en-IN"/>
        </w:rPr>
        <w:t xml:space="preserve"> anytime price changes. For example, demand for non-essential items and luxury goods is often elastic. Consumers were less likely to cut their </w:t>
      </w:r>
      <w:r w:rsidR="006D49B3">
        <w:rPr>
          <w:lang w:val="en-IN"/>
        </w:rPr>
        <w:t>important fuel consumption</w:t>
      </w:r>
      <w:r>
        <w:rPr>
          <w:lang w:val="en-IN"/>
        </w:rPr>
        <w:t xml:space="preserve"> </w:t>
      </w:r>
      <w:r w:rsidR="008C5835" w:rsidRPr="008C5835">
        <w:rPr>
          <w:lang w:val="en-IN"/>
        </w:rPr>
        <w:t xml:space="preserve">when gasoline prices surged during the </w:t>
      </w:r>
      <w:r w:rsidR="00B611D5">
        <w:rPr>
          <w:lang w:val="en-IN"/>
        </w:rPr>
        <w:t>pan</w:t>
      </w:r>
      <w:r w:rsidR="008C5835" w:rsidRPr="008C5835">
        <w:rPr>
          <w:lang w:val="en-IN"/>
        </w:rPr>
        <w:t xml:space="preserve">demic </w:t>
      </w:r>
      <w:r w:rsidR="007C58B4">
        <w:rPr>
          <w:lang w:val="en-IN"/>
        </w:rPr>
        <w:t>due to shortages and supply system disruptions</w:t>
      </w:r>
      <w:r w:rsidR="008C5835" w:rsidRPr="008C5835">
        <w:rPr>
          <w:lang w:val="en-IN"/>
        </w:rPr>
        <w:t xml:space="preserve">. </w:t>
      </w:r>
      <w:r w:rsidR="00A84939" w:rsidRPr="00A84939">
        <w:rPr>
          <w:lang w:val="en-IN"/>
        </w:rPr>
        <w:t xml:space="preserve">They might have cut their consumption of luxury products and items not </w:t>
      </w:r>
      <w:r>
        <w:rPr>
          <w:lang w:val="en-IN"/>
        </w:rPr>
        <w:t>essential for</w:t>
      </w:r>
      <w:r w:rsidR="00A84939" w:rsidRPr="00A84939">
        <w:rPr>
          <w:lang w:val="en-IN"/>
        </w:rPr>
        <w:t xml:space="preserve"> survival</w:t>
      </w:r>
      <w:r w:rsidR="006D49B3">
        <w:rPr>
          <w:lang w:val="en-IN"/>
        </w:rPr>
        <w:t xml:space="preserve"> </w:t>
      </w:r>
      <w:r w:rsidR="006D49B3" w:rsidRPr="006D49B3">
        <w:rPr>
          <w:lang w:val="en-IN"/>
        </w:rPr>
        <w:t>(Andreyeva, Long and Brownell, 2010)</w:t>
      </w:r>
      <w:r w:rsidR="00A84939" w:rsidRPr="00A84939">
        <w:rPr>
          <w:lang w:val="en-IN"/>
        </w:rPr>
        <w:t xml:space="preserve">. </w:t>
      </w:r>
      <w:r w:rsidR="00466F29" w:rsidRPr="00466F29">
        <w:rPr>
          <w:lang w:val="en-IN"/>
        </w:rPr>
        <w:t xml:space="preserve">This change shows how demand elasticity operates: as prices rise, the demand for non-essential goods falls faster than that of needs. </w:t>
      </w:r>
    </w:p>
    <w:p w14:paraId="7216BE20" w14:textId="77777777" w:rsidR="000A6595" w:rsidRDefault="00E22EE6" w:rsidP="006C622F">
      <w:pPr>
        <w:rPr>
          <w:lang w:val="en-IN"/>
        </w:rPr>
      </w:pPr>
      <w:r w:rsidRPr="00466F29">
        <w:rPr>
          <w:lang w:val="en-IN"/>
        </w:rPr>
        <w:t xml:space="preserve">Knowledge of elasticity is one main advantage since it helps companies create ideal pricing plans. Knowing how responsive their consumers are to pricing changes would help businesses </w:t>
      </w:r>
      <w:r w:rsidR="005A109E">
        <w:rPr>
          <w:lang w:val="en-IN"/>
        </w:rPr>
        <w:t>maximise</w:t>
      </w:r>
      <w:r w:rsidRPr="00466F29">
        <w:rPr>
          <w:lang w:val="en-IN"/>
        </w:rPr>
        <w:t xml:space="preserve"> income by changing their rates. Knowing that demand for its products is </w:t>
      </w:r>
      <w:r w:rsidR="005A109E">
        <w:rPr>
          <w:lang w:val="en-IN"/>
        </w:rPr>
        <w:t>somewhat</w:t>
      </w:r>
      <w:r w:rsidRPr="00466F29">
        <w:rPr>
          <w:lang w:val="en-IN"/>
        </w:rPr>
        <w:t xml:space="preserve"> elastic, a corporation can </w:t>
      </w:r>
      <w:r w:rsidR="005A109E">
        <w:rPr>
          <w:lang w:val="en-IN"/>
        </w:rPr>
        <w:t>reduce prices</w:t>
      </w:r>
      <w:r w:rsidRPr="00466F29">
        <w:rPr>
          <w:lang w:val="en-IN"/>
        </w:rPr>
        <w:t xml:space="preserve"> to increase sales. Conversely, if demand is inelastic</w:t>
      </w:r>
      <w:r w:rsidR="005A109E">
        <w:rPr>
          <w:lang w:val="en-IN"/>
        </w:rPr>
        <w:t>,</w:t>
      </w:r>
      <w:r w:rsidRPr="00466F29">
        <w:rPr>
          <w:lang w:val="en-IN"/>
        </w:rPr>
        <w:t xml:space="preserve"> the business may </w:t>
      </w:r>
      <w:r w:rsidR="005A109E">
        <w:rPr>
          <w:lang w:val="en-IN"/>
        </w:rPr>
        <w:t>raise</w:t>
      </w:r>
      <w:r w:rsidRPr="00466F29">
        <w:rPr>
          <w:lang w:val="en-IN"/>
        </w:rPr>
        <w:t xml:space="preserve"> prices to make money without significantly affecting sales</w:t>
      </w:r>
      <w:r>
        <w:rPr>
          <w:lang w:val="en-IN"/>
        </w:rPr>
        <w:t xml:space="preserve"> </w:t>
      </w:r>
      <w:r w:rsidRPr="000A6595">
        <w:rPr>
          <w:lang w:val="en-IN"/>
        </w:rPr>
        <w:t>(Cabral, Freitas Cabral and Pereira Júnior, 2020)</w:t>
      </w:r>
      <w:r w:rsidRPr="00466F29">
        <w:rPr>
          <w:lang w:val="en-IN"/>
        </w:rPr>
        <w:t>.</w:t>
      </w:r>
    </w:p>
    <w:p w14:paraId="2327D1B2" w14:textId="5B2D4CB0" w:rsidR="001B1528" w:rsidRDefault="001B1528" w:rsidP="006C622F">
      <w:pPr>
        <w:rPr>
          <w:lang w:val="en-IN"/>
        </w:rPr>
      </w:pPr>
      <w:r>
        <w:rPr>
          <w:lang w:val="en-IN"/>
        </w:rPr>
        <w:tab/>
      </w:r>
      <w:r>
        <w:rPr>
          <w:lang w:val="en-IN"/>
        </w:rPr>
        <w:tab/>
      </w:r>
      <w:r>
        <w:rPr>
          <w:noProof/>
        </w:rPr>
        <w:drawing>
          <wp:inline distT="0" distB="0" distL="0" distR="0" wp14:anchorId="3B6F6E0F" wp14:editId="65F768E4">
            <wp:extent cx="4135120" cy="2021840"/>
            <wp:effectExtent l="0" t="0" r="0" b="0"/>
            <wp:docPr id="1346416691" name="Picture 2" descr="What Is Elasticity of Demand? | NetSu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Elasticity of Demand? | NetSuit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35120" cy="2021840"/>
                    </a:xfrm>
                    <a:prstGeom prst="rect">
                      <a:avLst/>
                    </a:prstGeom>
                    <a:noFill/>
                    <a:ln>
                      <a:noFill/>
                    </a:ln>
                  </pic:spPr>
                </pic:pic>
              </a:graphicData>
            </a:graphic>
          </wp:inline>
        </w:drawing>
      </w:r>
    </w:p>
    <w:p w14:paraId="6E7E9BE4" w14:textId="1060E923" w:rsidR="001B1528" w:rsidRDefault="001B1528" w:rsidP="001B1528">
      <w:pPr>
        <w:jc w:val="center"/>
        <w:rPr>
          <w:lang w:val="en-IN"/>
        </w:rPr>
      </w:pPr>
      <w:r>
        <w:rPr>
          <w:lang w:val="en-IN"/>
        </w:rPr>
        <w:t>Figure 2: Elasticity of Demand</w:t>
      </w:r>
    </w:p>
    <w:p w14:paraId="5B08544E" w14:textId="2E8A96E6" w:rsidR="001B1528" w:rsidRPr="001B1528" w:rsidRDefault="001B1528" w:rsidP="001B1528">
      <w:pPr>
        <w:jc w:val="center"/>
        <w:rPr>
          <w:i/>
          <w:iCs/>
          <w:lang w:val="en-IN"/>
        </w:rPr>
      </w:pPr>
      <w:r w:rsidRPr="001B1528">
        <w:rPr>
          <w:i/>
          <w:iCs/>
          <w:lang w:val="en-IN"/>
        </w:rPr>
        <w:t>(Source: Russo, 2023)</w:t>
      </w:r>
    </w:p>
    <w:p w14:paraId="0FF3E8AC" w14:textId="2AC878C7" w:rsidR="00466F29" w:rsidRDefault="00E22EE6" w:rsidP="006C622F">
      <w:pPr>
        <w:rPr>
          <w:lang w:val="en-IN"/>
        </w:rPr>
      </w:pPr>
      <w:r>
        <w:rPr>
          <w:lang w:val="en-IN"/>
        </w:rPr>
        <w:t>However</w:t>
      </w:r>
      <w:r w:rsidRPr="00466F29">
        <w:rPr>
          <w:lang w:val="en-IN"/>
        </w:rPr>
        <w:t xml:space="preserve">, the </w:t>
      </w:r>
      <w:r w:rsidR="005A109E">
        <w:rPr>
          <w:lang w:val="en-IN"/>
        </w:rPr>
        <w:t xml:space="preserve">elastic demand approach has many significant drawbacks. Constant observation and modification of pricing strategies enable one to maintain agility and competitiveness in response to </w:t>
      </w:r>
      <w:r w:rsidR="003A2F61">
        <w:rPr>
          <w:lang w:val="en-IN"/>
        </w:rPr>
        <w:t>market changes</w:t>
      </w:r>
      <w:r w:rsidRPr="00466F29">
        <w:rPr>
          <w:lang w:val="en-IN"/>
        </w:rPr>
        <w:t xml:space="preserve">. This dynamic pricing approach may be resource-intensive since it depends on constant research of consumer </w:t>
      </w:r>
      <w:r w:rsidR="005A109E">
        <w:rPr>
          <w:lang w:val="en-IN"/>
        </w:rPr>
        <w:t>behaviour</w:t>
      </w:r>
      <w:r w:rsidRPr="00466F29">
        <w:rPr>
          <w:lang w:val="en-IN"/>
        </w:rPr>
        <w:t xml:space="preserve"> and market developments to offer accurate recommendations. </w:t>
      </w:r>
    </w:p>
    <w:p w14:paraId="4DEF8DE0" w14:textId="3F112637" w:rsidR="006C622F" w:rsidRDefault="00E22EE6" w:rsidP="006C622F">
      <w:pPr>
        <w:rPr>
          <w:b/>
          <w:bCs/>
          <w:lang w:val="en-IN"/>
        </w:rPr>
      </w:pPr>
      <w:r w:rsidRPr="006C622F">
        <w:rPr>
          <w:b/>
          <w:bCs/>
          <w:lang w:val="en-IN"/>
        </w:rPr>
        <w:t>Inelasticity of Demand</w:t>
      </w:r>
    </w:p>
    <w:p w14:paraId="7A22B359" w14:textId="18F50873" w:rsidR="006C622F" w:rsidRDefault="00E22EE6" w:rsidP="006C622F">
      <w:pPr>
        <w:rPr>
          <w:lang w:val="en-IN"/>
        </w:rPr>
      </w:pPr>
      <w:r w:rsidRPr="006C622F">
        <w:rPr>
          <w:lang w:val="en-IN"/>
        </w:rPr>
        <w:t xml:space="preserve">Inelasticity of demand refers to </w:t>
      </w:r>
      <w:r w:rsidR="00E84780" w:rsidRPr="00FC792D">
        <w:t>when the price goes up, consumers' buying habits stay about the same, and when the price goes down, consumers' buying habits also remain unchanged.</w:t>
      </w:r>
      <w:r w:rsidR="00E84780">
        <w:rPr>
          <w:lang w:val="en-IN"/>
        </w:rPr>
        <w:t xml:space="preserve"> </w:t>
      </w:r>
      <w:r w:rsidR="00BA3E0B">
        <w:rPr>
          <w:lang w:val="en-IN"/>
        </w:rPr>
        <w:t>Consumers</w:t>
      </w:r>
      <w:r w:rsidRPr="006C622F">
        <w:rPr>
          <w:lang w:val="en-IN"/>
        </w:rPr>
        <w:t xml:space="preserve"> do not significantly alter their purchasing behaviour when prices increase or decrease. Products such as utilities, prescription drugs, and tobacco typically exhibit inelastic demand. During the pandemic, despite significant increases in fuel prices due to supply chain disruptions and driver shortages, the demand for fuel remained relatively constant</w:t>
      </w:r>
      <w:r w:rsidR="008605FE">
        <w:rPr>
          <w:lang w:val="en-IN"/>
        </w:rPr>
        <w:t xml:space="preserve"> </w:t>
      </w:r>
      <w:r w:rsidR="008605FE" w:rsidRPr="008605FE">
        <w:rPr>
          <w:lang w:val="en-IN"/>
        </w:rPr>
        <w:t>(Felton, 1992)</w:t>
      </w:r>
      <w:r w:rsidRPr="006C622F">
        <w:rPr>
          <w:lang w:val="en-IN"/>
        </w:rPr>
        <w:t>. This reflects the inelastic nature of fuel demand, as it is a necessity for consumers.</w:t>
      </w:r>
    </w:p>
    <w:p w14:paraId="638F8B48" w14:textId="676C205A" w:rsidR="001B1528" w:rsidRDefault="001B1528" w:rsidP="006C622F">
      <w:pPr>
        <w:rPr>
          <w:lang w:val="en-IN"/>
        </w:rPr>
      </w:pPr>
      <w:r>
        <w:rPr>
          <w:lang w:val="en-IN"/>
        </w:rPr>
        <w:tab/>
      </w:r>
      <w:r>
        <w:rPr>
          <w:lang w:val="en-IN"/>
        </w:rPr>
        <w:tab/>
      </w:r>
      <w:r>
        <w:rPr>
          <w:noProof/>
        </w:rPr>
        <w:drawing>
          <wp:inline distT="0" distB="0" distL="0" distR="0" wp14:anchorId="6190DB7B" wp14:editId="646C8A69">
            <wp:extent cx="4008120" cy="2123440"/>
            <wp:effectExtent l="0" t="0" r="0" b="0"/>
            <wp:docPr id="1381289469" name="Picture 3" descr="Inelastic demand - Economics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elastic demand - Economics Hel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08120" cy="2123440"/>
                    </a:xfrm>
                    <a:prstGeom prst="rect">
                      <a:avLst/>
                    </a:prstGeom>
                    <a:noFill/>
                    <a:ln>
                      <a:noFill/>
                    </a:ln>
                  </pic:spPr>
                </pic:pic>
              </a:graphicData>
            </a:graphic>
          </wp:inline>
        </w:drawing>
      </w:r>
    </w:p>
    <w:p w14:paraId="03051263" w14:textId="31D25F7C" w:rsidR="001B1528" w:rsidRDefault="001B1528" w:rsidP="001B1528">
      <w:pPr>
        <w:jc w:val="center"/>
        <w:rPr>
          <w:lang w:val="en-IN"/>
        </w:rPr>
      </w:pPr>
      <w:r>
        <w:rPr>
          <w:lang w:val="en-IN"/>
        </w:rPr>
        <w:t>Figure 3: Inelastic Demand</w:t>
      </w:r>
    </w:p>
    <w:p w14:paraId="6EEA06E2" w14:textId="12546393" w:rsidR="001B1528" w:rsidRPr="001B1528" w:rsidRDefault="001B1528" w:rsidP="001B1528">
      <w:pPr>
        <w:jc w:val="center"/>
        <w:rPr>
          <w:i/>
          <w:iCs/>
          <w:lang w:val="en-IN"/>
        </w:rPr>
      </w:pPr>
      <w:r w:rsidRPr="001B1528">
        <w:rPr>
          <w:i/>
          <w:iCs/>
          <w:lang w:val="en-IN"/>
        </w:rPr>
        <w:t>(Source: Tejvan Pettinger, 2019)</w:t>
      </w:r>
    </w:p>
    <w:p w14:paraId="56D8F34F" w14:textId="4A08C9B4" w:rsidR="00871B29" w:rsidRDefault="00E22EE6" w:rsidP="00840C21">
      <w:pPr>
        <w:rPr>
          <w:lang w:val="en-IN"/>
        </w:rPr>
      </w:pPr>
      <w:r w:rsidRPr="00871B29">
        <w:rPr>
          <w:lang w:val="en-IN"/>
        </w:rPr>
        <w:t xml:space="preserve">One of the most </w:t>
      </w:r>
      <w:r w:rsidR="005A109E">
        <w:rPr>
          <w:lang w:val="en-IN"/>
        </w:rPr>
        <w:t>essential</w:t>
      </w:r>
      <w:r w:rsidRPr="00871B29">
        <w:rPr>
          <w:lang w:val="en-IN"/>
        </w:rPr>
        <w:t xml:space="preserve"> benefits of inelastic demand is that companies can increase prices without </w:t>
      </w:r>
      <w:r w:rsidR="00BA3E0B">
        <w:rPr>
          <w:lang w:val="en-IN"/>
        </w:rPr>
        <w:t xml:space="preserve">an </w:t>
      </w:r>
      <w:r w:rsidRPr="00871B29">
        <w:rPr>
          <w:lang w:val="en-IN"/>
        </w:rPr>
        <w:t xml:space="preserve">appreciable drop in sales. Customers are motivated to buy </w:t>
      </w:r>
      <w:r w:rsidR="005A109E">
        <w:rPr>
          <w:lang w:val="en-IN"/>
        </w:rPr>
        <w:t>crucial</w:t>
      </w:r>
      <w:r w:rsidRPr="00871B29">
        <w:rPr>
          <w:lang w:val="en-IN"/>
        </w:rPr>
        <w:t xml:space="preserve"> goods despite price increases, improving income and profitability. </w:t>
      </w:r>
      <w:r w:rsidR="005A109E">
        <w:rPr>
          <w:lang w:val="en-IN"/>
        </w:rPr>
        <w:t>Higher income</w:t>
      </w:r>
      <w:r w:rsidRPr="00871B29">
        <w:rPr>
          <w:lang w:val="en-IN"/>
        </w:rPr>
        <w:t xml:space="preserve"> and profitability follow from this constancy in demand. The disadvantage is, nevertheless, less freedom in changing rates. Negatively, this is </w:t>
      </w:r>
      <w:r>
        <w:rPr>
          <w:lang w:val="en-IN"/>
        </w:rPr>
        <w:t>Because demand hardly varies in response to price changes, which</w:t>
      </w:r>
      <w:r w:rsidRPr="00871B29">
        <w:rPr>
          <w:lang w:val="en-IN"/>
        </w:rPr>
        <w:t xml:space="preserve"> could make it challenging for businesses to apply pricing as a strategy for controlling market volatility or for affecting consumer </w:t>
      </w:r>
      <w:r>
        <w:rPr>
          <w:lang w:val="en-IN"/>
        </w:rPr>
        <w:t>behaviour</w:t>
      </w:r>
      <w:r w:rsidRPr="00871B29">
        <w:rPr>
          <w:lang w:val="en-IN"/>
        </w:rPr>
        <w:t xml:space="preserve">. Should fuel shortages arise, the inelastic character of the phenomena allowed companies to keep their prices higher without appreciable effect on demand. They were also limited in their ability to deliberately change pricing </w:t>
      </w:r>
      <w:r>
        <w:rPr>
          <w:lang w:val="en-IN"/>
        </w:rPr>
        <w:t>to balance supply and demand, though correctly</w:t>
      </w:r>
      <w:r w:rsidRPr="00871B29">
        <w:rPr>
          <w:lang w:val="en-IN"/>
        </w:rPr>
        <w:t>.</w:t>
      </w:r>
    </w:p>
    <w:p w14:paraId="63A216A1" w14:textId="0B51D04A" w:rsidR="00840C21" w:rsidRPr="003A2F61" w:rsidRDefault="00E22EE6" w:rsidP="003A2F61">
      <w:pPr>
        <w:pStyle w:val="Heading2"/>
        <w:rPr>
          <w:color w:val="auto"/>
          <w:lang w:val="en-IN"/>
        </w:rPr>
      </w:pPr>
      <w:r w:rsidRPr="003A2F61">
        <w:rPr>
          <w:color w:val="auto"/>
          <w:lang w:val="en-IN"/>
        </w:rPr>
        <w:t xml:space="preserve">Laws of Supply and Demand </w:t>
      </w:r>
    </w:p>
    <w:p w14:paraId="23E59480" w14:textId="77777777" w:rsidR="006C622F" w:rsidRPr="006C622F" w:rsidRDefault="00E22EE6" w:rsidP="006C622F">
      <w:pPr>
        <w:rPr>
          <w:lang w:val="en-IN"/>
        </w:rPr>
      </w:pPr>
      <w:r w:rsidRPr="006C622F">
        <w:rPr>
          <w:lang w:val="en-IN"/>
        </w:rPr>
        <w:t>The laws of supply and demand describe how prices and quantities of goods are determined in a market. These laws are fundamental to understanding market dynamics and can be illustrated through different scenarios:</w:t>
      </w:r>
    </w:p>
    <w:p w14:paraId="71B37CBE" w14:textId="325A3170" w:rsidR="000C1DB6" w:rsidRPr="000C1DB6" w:rsidRDefault="00E22EE6" w:rsidP="000C1DB6">
      <w:pPr>
        <w:rPr>
          <w:lang w:val="en-IN"/>
        </w:rPr>
      </w:pPr>
      <w:r w:rsidRPr="00871B29">
        <w:rPr>
          <w:b/>
          <w:bCs/>
          <w:i/>
          <w:iCs/>
          <w:lang w:val="en-IN"/>
        </w:rPr>
        <w:t>Increased Demand with Unchanged Supply:</w:t>
      </w:r>
      <w:r w:rsidRPr="006C622F">
        <w:rPr>
          <w:lang w:val="en-IN"/>
        </w:rPr>
        <w:t xml:space="preserve"> </w:t>
      </w:r>
      <w:r w:rsidRPr="000C1DB6">
        <w:rPr>
          <w:lang w:val="en-IN"/>
        </w:rPr>
        <w:t>When demand for a product rises</w:t>
      </w:r>
      <w:r w:rsidR="00BA3E0B">
        <w:rPr>
          <w:lang w:val="en-IN"/>
        </w:rPr>
        <w:t xml:space="preserve">, but the </w:t>
      </w:r>
      <w:r w:rsidRPr="000C1DB6">
        <w:rPr>
          <w:lang w:val="en-IN"/>
        </w:rPr>
        <w:t xml:space="preserve">supply of that good remains constant, the equilibrium price of that good </w:t>
      </w:r>
      <w:r w:rsidR="00BA3E0B">
        <w:rPr>
          <w:lang w:val="en-IN"/>
        </w:rPr>
        <w:t>also rises</w:t>
      </w:r>
      <w:r w:rsidRPr="000C1DB6">
        <w:rPr>
          <w:lang w:val="en-IN"/>
        </w:rPr>
        <w:t xml:space="preserve">. This is so since customers are ready to pay extra to acquire the </w:t>
      </w:r>
      <w:r w:rsidR="00BA3E0B">
        <w:rPr>
          <w:lang w:val="en-IN"/>
        </w:rPr>
        <w:t>goods</w:t>
      </w:r>
      <w:r w:rsidRPr="000C1DB6">
        <w:rPr>
          <w:lang w:val="en-IN"/>
        </w:rPr>
        <w:t xml:space="preserve">. When demand outpaces supply, merchants raise prices to balance the higher demand with the accessible supply. Consequently, producers </w:t>
      </w:r>
      <w:r w:rsidR="005A109E">
        <w:rPr>
          <w:lang w:val="en-IN"/>
        </w:rPr>
        <w:t>increase their output in reaction to higher prices, which results</w:t>
      </w:r>
      <w:r w:rsidRPr="000C1DB6">
        <w:rPr>
          <w:lang w:val="en-IN"/>
        </w:rPr>
        <w:t xml:space="preserve"> in a rise in supply quantity. For example, the growing demand for medical supplies during the COVID-19 </w:t>
      </w:r>
      <w:r w:rsidR="00B611D5">
        <w:rPr>
          <w:lang w:val="en-IN"/>
        </w:rPr>
        <w:t>pan</w:t>
      </w:r>
      <w:r w:rsidRPr="000C1DB6">
        <w:rPr>
          <w:lang w:val="en-IN"/>
        </w:rPr>
        <w:t xml:space="preserve">demic resulted in higher prices and more manufacturing activity </w:t>
      </w:r>
      <w:r w:rsidR="00BA3E0B">
        <w:rPr>
          <w:lang w:val="en-IN"/>
        </w:rPr>
        <w:t>to meet</w:t>
      </w:r>
      <w:r w:rsidRPr="000C1DB6">
        <w:rPr>
          <w:lang w:val="en-IN"/>
        </w:rPr>
        <w:t xml:space="preserve"> this demand</w:t>
      </w:r>
      <w:r w:rsidR="005D77A4">
        <w:rPr>
          <w:lang w:val="en-IN"/>
        </w:rPr>
        <w:t xml:space="preserve"> </w:t>
      </w:r>
      <w:r w:rsidR="005D77A4" w:rsidRPr="005D77A4">
        <w:rPr>
          <w:lang w:val="en-IN"/>
        </w:rPr>
        <w:t>(Gorton and Ordoñez, 2022)</w:t>
      </w:r>
      <w:r w:rsidRPr="000C1DB6">
        <w:rPr>
          <w:lang w:val="en-IN"/>
        </w:rPr>
        <w:t>. This was taken action to satisfy the expected demand.</w:t>
      </w:r>
    </w:p>
    <w:p w14:paraId="1C326CF6" w14:textId="171F01AE" w:rsidR="007020CA" w:rsidRDefault="00E22EE6" w:rsidP="007020CA">
      <w:pPr>
        <w:rPr>
          <w:lang w:val="en-IN"/>
        </w:rPr>
      </w:pPr>
      <w:r w:rsidRPr="00871B29">
        <w:rPr>
          <w:b/>
          <w:bCs/>
          <w:i/>
          <w:iCs/>
          <w:lang w:val="en-IN"/>
        </w:rPr>
        <w:t>Decreased Demand with Unchanged Supply</w:t>
      </w:r>
      <w:r w:rsidRPr="006C622F">
        <w:rPr>
          <w:lang w:val="en-IN"/>
        </w:rPr>
        <w:t xml:space="preserve"> </w:t>
      </w:r>
      <w:r w:rsidRPr="007020CA">
        <w:rPr>
          <w:lang w:val="en-IN"/>
        </w:rPr>
        <w:t>Reduced Demand with Unchanged Supply: Should demand drop while supply remains unchanged, the equilibrium price lowers. Dealers lower their prices to boost demand as the number of consumers eager to buy the products declines. Prices drop cause production to become less profitable, which reduces the quantity delivered in turn. For instance</w:t>
      </w:r>
      <w:r w:rsidR="00E81E1D">
        <w:rPr>
          <w:lang w:val="en-IN"/>
        </w:rPr>
        <w:t xml:space="preserve">, during the </w:t>
      </w:r>
      <w:r w:rsidR="00B611D5">
        <w:rPr>
          <w:lang w:val="en-IN"/>
        </w:rPr>
        <w:t>pan</w:t>
      </w:r>
      <w:r w:rsidR="00E81E1D">
        <w:rPr>
          <w:lang w:val="en-IN"/>
        </w:rPr>
        <w:t>demic, people expressed less desire to buy specific luxury goods</w:t>
      </w:r>
      <w:r w:rsidR="00BA3E0B">
        <w:rPr>
          <w:lang w:val="en-IN"/>
        </w:rPr>
        <w:t>, which led to lower</w:t>
      </w:r>
      <w:r w:rsidRPr="007020CA">
        <w:rPr>
          <w:lang w:val="en-IN"/>
        </w:rPr>
        <w:t xml:space="preserve"> prices and decreased manufacturing of these products.</w:t>
      </w:r>
    </w:p>
    <w:p w14:paraId="0F80E1D5" w14:textId="73068B2B" w:rsidR="001B1528" w:rsidRDefault="001B1528" w:rsidP="007020CA">
      <w:pPr>
        <w:rPr>
          <w:lang w:val="en-IN"/>
        </w:rPr>
      </w:pPr>
      <w:r>
        <w:rPr>
          <w:lang w:val="en-IN"/>
        </w:rPr>
        <w:tab/>
      </w:r>
      <w:r>
        <w:rPr>
          <w:lang w:val="en-IN"/>
        </w:rPr>
        <w:tab/>
      </w:r>
      <w:r>
        <w:rPr>
          <w:noProof/>
        </w:rPr>
        <w:drawing>
          <wp:inline distT="0" distB="0" distL="0" distR="0" wp14:anchorId="7E376772" wp14:editId="2EDF4E27">
            <wp:extent cx="5731510" cy="2470785"/>
            <wp:effectExtent l="0" t="0" r="2540" b="5715"/>
            <wp:docPr id="871244684" name="Picture 4" descr="What is the law of supply and demand? - Universal CPA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the law of supply and demand? - Universal CPA Review"/>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470785"/>
                    </a:xfrm>
                    <a:prstGeom prst="rect">
                      <a:avLst/>
                    </a:prstGeom>
                    <a:noFill/>
                    <a:ln>
                      <a:noFill/>
                    </a:ln>
                  </pic:spPr>
                </pic:pic>
              </a:graphicData>
            </a:graphic>
          </wp:inline>
        </w:drawing>
      </w:r>
    </w:p>
    <w:p w14:paraId="3CEBBF79" w14:textId="521BBB1C" w:rsidR="001B1528" w:rsidRDefault="001B1528" w:rsidP="001B1528">
      <w:pPr>
        <w:jc w:val="center"/>
        <w:rPr>
          <w:lang w:val="en-IN"/>
        </w:rPr>
      </w:pPr>
      <w:r>
        <w:rPr>
          <w:lang w:val="en-IN"/>
        </w:rPr>
        <w:t>Figure 4: Law of Demand and Supply</w:t>
      </w:r>
    </w:p>
    <w:p w14:paraId="7B87D6F9" w14:textId="594D7D87" w:rsidR="001B1528" w:rsidRPr="001B1528" w:rsidRDefault="001B1528" w:rsidP="001B1528">
      <w:pPr>
        <w:jc w:val="center"/>
        <w:rPr>
          <w:i/>
          <w:iCs/>
          <w:lang w:val="en-IN"/>
        </w:rPr>
      </w:pPr>
      <w:r w:rsidRPr="001B1528">
        <w:rPr>
          <w:i/>
          <w:iCs/>
          <w:lang w:val="en-IN"/>
        </w:rPr>
        <w:t xml:space="preserve">(Source: Universal CPA Review, </w:t>
      </w:r>
      <w:r>
        <w:rPr>
          <w:i/>
          <w:iCs/>
          <w:lang w:val="en-IN"/>
        </w:rPr>
        <w:t>2024</w:t>
      </w:r>
      <w:r w:rsidRPr="001B1528">
        <w:rPr>
          <w:i/>
          <w:iCs/>
          <w:lang w:val="en-IN"/>
        </w:rPr>
        <w:t>.)</w:t>
      </w:r>
    </w:p>
    <w:p w14:paraId="70DAF13B" w14:textId="77777777" w:rsidR="001B1528" w:rsidRPr="007020CA" w:rsidRDefault="001B1528" w:rsidP="007020CA">
      <w:pPr>
        <w:rPr>
          <w:lang w:val="en-IN"/>
        </w:rPr>
      </w:pPr>
    </w:p>
    <w:p w14:paraId="63682B86" w14:textId="68A1CADD" w:rsidR="002D7806" w:rsidRPr="002D7806" w:rsidRDefault="00E22EE6" w:rsidP="002D7806">
      <w:pPr>
        <w:rPr>
          <w:lang w:val="en-IN"/>
        </w:rPr>
      </w:pPr>
      <w:r w:rsidRPr="00871B29">
        <w:rPr>
          <w:b/>
          <w:bCs/>
          <w:i/>
          <w:iCs/>
          <w:lang w:val="en-IN"/>
        </w:rPr>
        <w:t xml:space="preserve">Increased Supply with Unchanged Demand: </w:t>
      </w:r>
      <w:r w:rsidRPr="002D7806">
        <w:rPr>
          <w:lang w:val="en-IN"/>
        </w:rPr>
        <w:t xml:space="preserve">The equilibrium price will drop if the supply of a good rises while the demand for that commodity stays constant since more goods on the market would lower their value. To draw consumers and sell the extra supply, manufacturers cut their prices. Prices </w:t>
      </w:r>
      <w:r w:rsidR="005A109E">
        <w:rPr>
          <w:lang w:val="en-IN"/>
        </w:rPr>
        <w:t>constantly decline</w:t>
      </w:r>
      <w:r w:rsidR="00BA3E0B">
        <w:rPr>
          <w:lang w:val="en-IN"/>
        </w:rPr>
        <w:t xml:space="preserve">, but the </w:t>
      </w:r>
      <w:r w:rsidR="005A109E">
        <w:rPr>
          <w:lang w:val="en-IN"/>
        </w:rPr>
        <w:t>quantity provided continually expands to meet</w:t>
      </w:r>
      <w:r w:rsidRPr="002D7806">
        <w:rPr>
          <w:lang w:val="en-IN"/>
        </w:rPr>
        <w:t xml:space="preserve"> the increasing manufacturing capacity</w:t>
      </w:r>
      <w:r w:rsidR="00E34DD7">
        <w:rPr>
          <w:lang w:val="en-IN"/>
        </w:rPr>
        <w:t xml:space="preserve"> </w:t>
      </w:r>
      <w:r w:rsidR="00E34DD7" w:rsidRPr="00E34DD7">
        <w:rPr>
          <w:lang w:val="en-IN"/>
        </w:rPr>
        <w:t>(Fukase and Martin, 2020)</w:t>
      </w:r>
      <w:r w:rsidRPr="002D7806">
        <w:rPr>
          <w:lang w:val="en-IN"/>
        </w:rPr>
        <w:t xml:space="preserve">. For instance, any increase in agricultural output could cause the prices of products to drop if demand for those goods stays the same. </w:t>
      </w:r>
    </w:p>
    <w:p w14:paraId="3DD7F94A" w14:textId="4EBBC879" w:rsidR="004123C9" w:rsidRPr="004123C9" w:rsidRDefault="00E22EE6" w:rsidP="004123C9">
      <w:pPr>
        <w:rPr>
          <w:lang w:val="en-IN"/>
        </w:rPr>
      </w:pPr>
      <w:r w:rsidRPr="00871B29">
        <w:rPr>
          <w:b/>
          <w:bCs/>
          <w:i/>
          <w:iCs/>
          <w:lang w:val="en-IN"/>
        </w:rPr>
        <w:t>Decreased Supply with Unchanged Demand:</w:t>
      </w:r>
      <w:r w:rsidRPr="006C622F">
        <w:rPr>
          <w:lang w:val="en-IN"/>
        </w:rPr>
        <w:t xml:space="preserve"> </w:t>
      </w:r>
      <w:r w:rsidRPr="004123C9">
        <w:rPr>
          <w:lang w:val="en-IN"/>
        </w:rPr>
        <w:t>The scarcity of available goods will cause the equilibrium price to climb even if the supply reduces</w:t>
      </w:r>
      <w:r w:rsidR="00E81E1D">
        <w:rPr>
          <w:lang w:val="en-IN"/>
        </w:rPr>
        <w:t>,</w:t>
      </w:r>
      <w:r w:rsidRPr="004123C9">
        <w:rPr>
          <w:lang w:val="en-IN"/>
        </w:rPr>
        <w:t xml:space="preserve"> but the demand stays constant. Customer rivalry for limited products causes prices to rise when supply falls. The result is a less provided quantity since the higher pricing could not offset the lower production</w:t>
      </w:r>
      <w:r w:rsidR="003A2F61">
        <w:rPr>
          <w:lang w:val="en-IN"/>
        </w:rPr>
        <w:t xml:space="preserve"> </w:t>
      </w:r>
      <w:r w:rsidR="003A2F61" w:rsidRPr="003A2F61">
        <w:rPr>
          <w:lang w:val="en-IN"/>
        </w:rPr>
        <w:t>(Fukase and Martin, 2020)</w:t>
      </w:r>
      <w:r w:rsidRPr="004123C9">
        <w:rPr>
          <w:lang w:val="en-IN"/>
        </w:rPr>
        <w:t xml:space="preserve">. This was seen during the fuel shortages in the United Kingdom, where decreased availability at stations and rising petrol prices followed </w:t>
      </w:r>
      <w:r w:rsidR="00E81E1D">
        <w:rPr>
          <w:lang w:val="en-IN"/>
        </w:rPr>
        <w:t>by</w:t>
      </w:r>
      <w:r w:rsidRPr="004123C9">
        <w:rPr>
          <w:lang w:val="en-IN"/>
        </w:rPr>
        <w:t xml:space="preserve"> a drop in supply.</w:t>
      </w:r>
    </w:p>
    <w:p w14:paraId="79C56A81" w14:textId="21F06A89" w:rsidR="00840C21" w:rsidRPr="00840C21" w:rsidRDefault="00E22EE6" w:rsidP="003A2F61">
      <w:pPr>
        <w:pStyle w:val="Heading1"/>
        <w:rPr>
          <w:lang w:val="en-IN"/>
        </w:rPr>
      </w:pPr>
      <w:r w:rsidRPr="00840C21">
        <w:rPr>
          <w:lang w:val="en-IN"/>
        </w:rPr>
        <w:t xml:space="preserve">Conclusion </w:t>
      </w:r>
    </w:p>
    <w:p w14:paraId="24D5CE37" w14:textId="7FFCC747" w:rsidR="003A2F61" w:rsidRDefault="00E22EE6" w:rsidP="00E14ABD">
      <w:pPr>
        <w:rPr>
          <w:lang w:val="en-IN"/>
        </w:rPr>
      </w:pPr>
      <w:r w:rsidRPr="00E14ABD">
        <w:rPr>
          <w:lang w:val="en-IN"/>
        </w:rPr>
        <w:t xml:space="preserve">The COVID-19 </w:t>
      </w:r>
      <w:r w:rsidR="00B611D5">
        <w:rPr>
          <w:lang w:val="en-IN"/>
        </w:rPr>
        <w:t>pan</w:t>
      </w:r>
      <w:r w:rsidRPr="00E14ABD">
        <w:rPr>
          <w:lang w:val="en-IN"/>
        </w:rPr>
        <w:t xml:space="preserve">demic has brought to light significant economic problems. </w:t>
      </w:r>
      <w:r w:rsidR="00E81E1D">
        <w:rPr>
          <w:lang w:val="en-IN"/>
        </w:rPr>
        <w:t>These</w:t>
      </w:r>
      <w:r w:rsidRPr="00E14ABD">
        <w:rPr>
          <w:lang w:val="en-IN"/>
        </w:rPr>
        <w:t xml:space="preserve"> difficulties include inflation, shortages of </w:t>
      </w:r>
      <w:r w:rsidR="00E81E1D">
        <w:rPr>
          <w:lang w:val="en-IN"/>
        </w:rPr>
        <w:t>labour</w:t>
      </w:r>
      <w:r w:rsidRPr="00E14ABD">
        <w:rPr>
          <w:lang w:val="en-IN"/>
        </w:rPr>
        <w:t xml:space="preserve">, and supply chain interruptions. Understanding the dynamics of demand and supply, tackling issues common in the </w:t>
      </w:r>
      <w:r w:rsidR="00E81E1D">
        <w:rPr>
          <w:lang w:val="en-IN"/>
        </w:rPr>
        <w:t>labour market, and implementing strategic solutions will help the United Kingdom try to stabilise</w:t>
      </w:r>
      <w:r w:rsidRPr="00E14ABD">
        <w:rPr>
          <w:lang w:val="en-IN"/>
        </w:rPr>
        <w:t xml:space="preserve"> its economy. </w:t>
      </w:r>
      <w:r w:rsidR="00E81E1D">
        <w:rPr>
          <w:lang w:val="en-IN"/>
        </w:rPr>
        <w:t xml:space="preserve">Guaranteeing long-term economic resilience and recovery </w:t>
      </w:r>
      <w:r w:rsidR="005A109E">
        <w:rPr>
          <w:lang w:val="en-IN"/>
        </w:rPr>
        <w:t>ultimately</w:t>
      </w:r>
      <w:r w:rsidR="00E81E1D">
        <w:rPr>
          <w:lang w:val="en-IN"/>
        </w:rPr>
        <w:t xml:space="preserve"> depends on </w:t>
      </w:r>
      <w:r w:rsidR="005A109E">
        <w:rPr>
          <w:lang w:val="en-IN"/>
        </w:rPr>
        <w:t>adequately</w:t>
      </w:r>
      <w:r w:rsidR="00E81E1D">
        <w:rPr>
          <w:lang w:val="en-IN"/>
        </w:rPr>
        <w:t xml:space="preserve"> managing</w:t>
      </w:r>
      <w:r w:rsidRPr="00E14ABD">
        <w:rPr>
          <w:lang w:val="en-IN"/>
        </w:rPr>
        <w:t xml:space="preserve"> these shocks.</w:t>
      </w:r>
    </w:p>
    <w:p w14:paraId="4E0002F7" w14:textId="77777777" w:rsidR="003A2F61" w:rsidRDefault="00E22EE6">
      <w:pPr>
        <w:spacing w:line="259" w:lineRule="auto"/>
        <w:jc w:val="left"/>
        <w:rPr>
          <w:lang w:val="en-IN"/>
        </w:rPr>
      </w:pPr>
      <w:r>
        <w:rPr>
          <w:lang w:val="en-IN"/>
        </w:rPr>
        <w:br w:type="page"/>
      </w:r>
    </w:p>
    <w:p w14:paraId="2E7D2468" w14:textId="5A41D0F4" w:rsidR="003A2F61" w:rsidRPr="003A2F61" w:rsidRDefault="00E22EE6" w:rsidP="003A2F61">
      <w:pPr>
        <w:pStyle w:val="Heading1"/>
        <w:rPr>
          <w:lang w:val="en-IN"/>
        </w:rPr>
      </w:pPr>
      <w:r w:rsidRPr="003A2F61">
        <w:rPr>
          <w:lang w:val="en-IN"/>
        </w:rPr>
        <w:t>Reference</w:t>
      </w:r>
      <w:r>
        <w:rPr>
          <w:lang w:val="en-IN"/>
        </w:rPr>
        <w:t>s</w:t>
      </w:r>
    </w:p>
    <w:p w14:paraId="0777580B" w14:textId="77777777" w:rsidR="001B1528" w:rsidRPr="003A2F61" w:rsidRDefault="001B1528" w:rsidP="003A2F61">
      <w:pPr>
        <w:rPr>
          <w:lang w:val="en-IN"/>
        </w:rPr>
      </w:pPr>
      <w:r w:rsidRPr="003A2F61">
        <w:rPr>
          <w:lang w:val="en-IN"/>
        </w:rPr>
        <w:t xml:space="preserve">Andreyeva, T., Long, M.W. and Brownell, K.D. (2010). The Impact of Food Prices on Consumption: A Systematic Review of Research on the Price Elasticity of Demand for Food. </w:t>
      </w:r>
      <w:r w:rsidRPr="003A2F61">
        <w:rPr>
          <w:i/>
          <w:iCs/>
          <w:lang w:val="en-IN"/>
        </w:rPr>
        <w:t>American Journal of Public Health</w:t>
      </w:r>
      <w:r w:rsidRPr="003A2F61">
        <w:rPr>
          <w:lang w:val="en-IN"/>
        </w:rPr>
        <w:t xml:space="preserve">, 100(2), pp.216–222. doi: </w:t>
      </w:r>
      <w:hyperlink r:id="rId11" w:history="1">
        <w:r w:rsidRPr="00375C41">
          <w:rPr>
            <w:rStyle w:val="Hyperlink"/>
            <w:lang w:val="en-IN"/>
          </w:rPr>
          <w:t>https://doi.org/10.2105/ajph.2008.151415</w:t>
        </w:r>
      </w:hyperlink>
      <w:r w:rsidRPr="003A2F61">
        <w:rPr>
          <w:lang w:val="en-IN"/>
        </w:rPr>
        <w:t>.</w:t>
      </w:r>
      <w:r>
        <w:rPr>
          <w:lang w:val="en-IN"/>
        </w:rPr>
        <w:t xml:space="preserve"> </w:t>
      </w:r>
    </w:p>
    <w:p w14:paraId="0879567F" w14:textId="77777777" w:rsidR="001B1528" w:rsidRPr="003A2F61" w:rsidRDefault="001B1528" w:rsidP="003A2F61">
      <w:pPr>
        <w:rPr>
          <w:lang w:val="en-IN"/>
        </w:rPr>
      </w:pPr>
      <w:r w:rsidRPr="003A2F61">
        <w:rPr>
          <w:lang w:val="en-IN"/>
        </w:rPr>
        <w:t xml:space="preserve">Cabral, J. de A., Freitas Cabral, M.V. de and Pereira Júnior, A.O. (2020). Elasticity estimation and forecasting: An analysis of residential electricity demand in Brazil. </w:t>
      </w:r>
      <w:r w:rsidRPr="003A2F61">
        <w:rPr>
          <w:i/>
          <w:iCs/>
          <w:lang w:val="en-IN"/>
        </w:rPr>
        <w:t>Utilities Policy</w:t>
      </w:r>
      <w:r w:rsidRPr="003A2F61">
        <w:rPr>
          <w:lang w:val="en-IN"/>
        </w:rPr>
        <w:t xml:space="preserve">, 66, p.101108. doi: </w:t>
      </w:r>
      <w:hyperlink r:id="rId12" w:history="1">
        <w:r w:rsidRPr="00375C41">
          <w:rPr>
            <w:rStyle w:val="Hyperlink"/>
            <w:lang w:val="en-IN"/>
          </w:rPr>
          <w:t>https://doi.org/10.1016/j.jup.2020.101108</w:t>
        </w:r>
      </w:hyperlink>
      <w:r w:rsidRPr="003A2F61">
        <w:rPr>
          <w:lang w:val="en-IN"/>
        </w:rPr>
        <w:t>.</w:t>
      </w:r>
      <w:r>
        <w:rPr>
          <w:lang w:val="en-IN"/>
        </w:rPr>
        <w:t xml:space="preserve"> </w:t>
      </w:r>
    </w:p>
    <w:p w14:paraId="31F7F7F7" w14:textId="77777777" w:rsidR="001B1528" w:rsidRPr="003A2F61" w:rsidRDefault="001B1528" w:rsidP="003A2F61">
      <w:pPr>
        <w:rPr>
          <w:lang w:val="en-IN"/>
        </w:rPr>
      </w:pPr>
      <w:r w:rsidRPr="003A2F61">
        <w:rPr>
          <w:lang w:val="en-IN"/>
        </w:rPr>
        <w:t xml:space="preserve">Ellickson, P.B. (2013). </w:t>
      </w:r>
      <w:r w:rsidRPr="003A2F61">
        <w:rPr>
          <w:i/>
          <w:iCs/>
          <w:lang w:val="en-IN"/>
        </w:rPr>
        <w:t>Market Structure and Performance</w:t>
      </w:r>
      <w:r w:rsidRPr="003A2F61">
        <w:rPr>
          <w:lang w:val="en-IN"/>
        </w:rPr>
        <w:t xml:space="preserve">. [online] Social Science Research Network. Available at: </w:t>
      </w:r>
      <w:hyperlink r:id="rId13" w:history="1">
        <w:r w:rsidRPr="003A2F61">
          <w:rPr>
            <w:rStyle w:val="Hyperlink"/>
            <w:lang w:val="en-IN"/>
          </w:rPr>
          <w:t>https://papers.ssrn.com/sol3/papers.cfm?abstract_id=2261764</w:t>
        </w:r>
      </w:hyperlink>
      <w:r w:rsidRPr="003A2F61">
        <w:rPr>
          <w:lang w:val="en-IN"/>
        </w:rPr>
        <w:t>.</w:t>
      </w:r>
      <w:r>
        <w:rPr>
          <w:lang w:val="en-IN"/>
        </w:rPr>
        <w:t xml:space="preserve"> </w:t>
      </w:r>
    </w:p>
    <w:p w14:paraId="10F0908E" w14:textId="77777777" w:rsidR="001B1528" w:rsidRPr="003A2F61" w:rsidRDefault="001B1528" w:rsidP="003A2F61">
      <w:pPr>
        <w:rPr>
          <w:lang w:val="en-IN"/>
        </w:rPr>
      </w:pPr>
      <w:r w:rsidRPr="003A2F61">
        <w:rPr>
          <w:lang w:val="en-IN"/>
        </w:rPr>
        <w:t xml:space="preserve">Felton, M.V. (1992). ON THE ASSUMED INELASTICITY OF DEMAND FOR THE PERFORMING ARTS. </w:t>
      </w:r>
      <w:r w:rsidRPr="003A2F61">
        <w:rPr>
          <w:i/>
          <w:iCs/>
          <w:lang w:val="en-IN"/>
        </w:rPr>
        <w:t>Journal of Cultural Economics</w:t>
      </w:r>
      <w:r w:rsidRPr="003A2F61">
        <w:rPr>
          <w:lang w:val="en-IN"/>
        </w:rPr>
        <w:t xml:space="preserve">, [online] 16(1), pp.1–12. Available at: </w:t>
      </w:r>
      <w:hyperlink r:id="rId14" w:history="1">
        <w:r w:rsidRPr="003A2F61">
          <w:rPr>
            <w:rStyle w:val="Hyperlink"/>
            <w:lang w:val="en-IN"/>
          </w:rPr>
          <w:t>https://www.jstor.org/stable/41810467</w:t>
        </w:r>
      </w:hyperlink>
      <w:r w:rsidRPr="003A2F61">
        <w:rPr>
          <w:lang w:val="en-IN"/>
        </w:rPr>
        <w:t>.</w:t>
      </w:r>
      <w:r>
        <w:rPr>
          <w:lang w:val="en-IN"/>
        </w:rPr>
        <w:t xml:space="preserve"> </w:t>
      </w:r>
    </w:p>
    <w:p w14:paraId="77E6588C" w14:textId="77777777" w:rsidR="001B1528" w:rsidRPr="003A2F61" w:rsidRDefault="001B1528" w:rsidP="003A2F61">
      <w:pPr>
        <w:rPr>
          <w:lang w:val="en-IN"/>
        </w:rPr>
      </w:pPr>
      <w:r w:rsidRPr="003A2F61">
        <w:rPr>
          <w:lang w:val="en-IN"/>
        </w:rPr>
        <w:t xml:space="preserve">Fukase, E. and Martin, W. (2020). Economic growth, convergence, and World Food Demand and Supply. </w:t>
      </w:r>
      <w:r w:rsidRPr="003A2F61">
        <w:rPr>
          <w:i/>
          <w:iCs/>
          <w:lang w:val="en-IN"/>
        </w:rPr>
        <w:t>World Development</w:t>
      </w:r>
      <w:r w:rsidRPr="003A2F61">
        <w:rPr>
          <w:lang w:val="en-IN"/>
        </w:rPr>
        <w:t xml:space="preserve">, 132(132), p.104954. doi: </w:t>
      </w:r>
      <w:hyperlink r:id="rId15" w:history="1">
        <w:r w:rsidRPr="00375C41">
          <w:rPr>
            <w:rStyle w:val="Hyperlink"/>
            <w:lang w:val="en-IN"/>
          </w:rPr>
          <w:t>https://doi.org/10.1016/j.worlddev.2020.104954</w:t>
        </w:r>
      </w:hyperlink>
      <w:r w:rsidRPr="003A2F61">
        <w:rPr>
          <w:lang w:val="en-IN"/>
        </w:rPr>
        <w:t>.</w:t>
      </w:r>
      <w:r>
        <w:rPr>
          <w:lang w:val="en-IN"/>
        </w:rPr>
        <w:t xml:space="preserve"> </w:t>
      </w:r>
    </w:p>
    <w:p w14:paraId="5ADFDF34" w14:textId="77777777" w:rsidR="001B1528" w:rsidRPr="003A2F61" w:rsidRDefault="001B1528" w:rsidP="003A2F61">
      <w:pPr>
        <w:rPr>
          <w:lang w:val="en-IN"/>
        </w:rPr>
      </w:pPr>
      <w:r w:rsidRPr="003A2F61">
        <w:rPr>
          <w:lang w:val="en-IN"/>
        </w:rPr>
        <w:t xml:space="preserve">Gorton, G. and Ordoñez, G. (2022). The supply and demand for safe assets. </w:t>
      </w:r>
      <w:r w:rsidRPr="003A2F61">
        <w:rPr>
          <w:i/>
          <w:iCs/>
          <w:lang w:val="en-IN"/>
        </w:rPr>
        <w:t>Journal of Monetary Economics</w:t>
      </w:r>
      <w:r w:rsidRPr="003A2F61">
        <w:rPr>
          <w:lang w:val="en-IN"/>
        </w:rPr>
        <w:t xml:space="preserve">, 125, pp.132–147. doi: </w:t>
      </w:r>
      <w:hyperlink r:id="rId16" w:history="1">
        <w:r w:rsidRPr="00375C41">
          <w:rPr>
            <w:rStyle w:val="Hyperlink"/>
            <w:lang w:val="en-IN"/>
          </w:rPr>
          <w:t>https://doi.org/10.1016/j.jmoneco.2021.07.010</w:t>
        </w:r>
      </w:hyperlink>
      <w:r w:rsidRPr="003A2F61">
        <w:rPr>
          <w:lang w:val="en-IN"/>
        </w:rPr>
        <w:t>.</w:t>
      </w:r>
      <w:r>
        <w:rPr>
          <w:lang w:val="en-IN"/>
        </w:rPr>
        <w:t xml:space="preserve"> </w:t>
      </w:r>
    </w:p>
    <w:p w14:paraId="5982C0E8" w14:textId="77777777" w:rsidR="001B1528" w:rsidRPr="003A2F61" w:rsidRDefault="001B1528" w:rsidP="003A2F61">
      <w:pPr>
        <w:rPr>
          <w:lang w:val="en-IN"/>
        </w:rPr>
      </w:pPr>
      <w:r w:rsidRPr="003A2F61">
        <w:rPr>
          <w:lang w:val="en-IN"/>
        </w:rPr>
        <w:t xml:space="preserve">Heien, D. and Pompelli, G. (1989). The Demand for Alcoholic Beverages: Economic and Demographic Effects. </w:t>
      </w:r>
      <w:r w:rsidRPr="003A2F61">
        <w:rPr>
          <w:i/>
          <w:iCs/>
          <w:lang w:val="en-IN"/>
        </w:rPr>
        <w:t>Southern Economic Journal</w:t>
      </w:r>
      <w:r w:rsidRPr="003A2F61">
        <w:rPr>
          <w:lang w:val="en-IN"/>
        </w:rPr>
        <w:t xml:space="preserve">, 55(3), p.759. doi: </w:t>
      </w:r>
      <w:hyperlink r:id="rId17" w:history="1">
        <w:r w:rsidRPr="00375C41">
          <w:rPr>
            <w:rStyle w:val="Hyperlink"/>
            <w:lang w:val="en-IN"/>
          </w:rPr>
          <w:t>https://doi.org/10.2307/1059587</w:t>
        </w:r>
      </w:hyperlink>
      <w:r w:rsidRPr="003A2F61">
        <w:rPr>
          <w:lang w:val="en-IN"/>
        </w:rPr>
        <w:t>.</w:t>
      </w:r>
      <w:r>
        <w:rPr>
          <w:lang w:val="en-IN"/>
        </w:rPr>
        <w:t xml:space="preserve"> </w:t>
      </w:r>
    </w:p>
    <w:p w14:paraId="082F5728" w14:textId="77777777" w:rsidR="001B1528" w:rsidRPr="003A2F61" w:rsidRDefault="001B1528" w:rsidP="003A2F61">
      <w:pPr>
        <w:rPr>
          <w:lang w:val="en-IN"/>
        </w:rPr>
      </w:pPr>
      <w:r w:rsidRPr="003A2F61">
        <w:rPr>
          <w:lang w:val="en-IN"/>
        </w:rPr>
        <w:t xml:space="preserve">Institute for Government (2021). </w:t>
      </w:r>
      <w:r w:rsidRPr="003A2F61">
        <w:rPr>
          <w:i/>
          <w:iCs/>
          <w:lang w:val="en-IN"/>
        </w:rPr>
        <w:t>Supply chain problems</w:t>
      </w:r>
      <w:r w:rsidRPr="003A2F61">
        <w:rPr>
          <w:lang w:val="en-IN"/>
        </w:rPr>
        <w:t xml:space="preserve">. [online] Institute for Government. Available at: </w:t>
      </w:r>
      <w:hyperlink r:id="rId18" w:history="1">
        <w:r w:rsidRPr="003A2F61">
          <w:rPr>
            <w:rStyle w:val="Hyperlink"/>
            <w:lang w:val="en-IN"/>
          </w:rPr>
          <w:t>https://www.instituteforgovernment.org.uk/explainer/supply-chain-problems</w:t>
        </w:r>
      </w:hyperlink>
      <w:r w:rsidRPr="003A2F61">
        <w:rPr>
          <w:lang w:val="en-IN"/>
        </w:rPr>
        <w:t>.</w:t>
      </w:r>
      <w:r>
        <w:rPr>
          <w:lang w:val="en-IN"/>
        </w:rPr>
        <w:t xml:space="preserve"> </w:t>
      </w:r>
    </w:p>
    <w:p w14:paraId="1B2F48F7" w14:textId="77777777" w:rsidR="001B1528" w:rsidRPr="003A2F61" w:rsidRDefault="001B1528" w:rsidP="003A2F61">
      <w:pPr>
        <w:rPr>
          <w:lang w:val="en-IN"/>
        </w:rPr>
      </w:pPr>
      <w:r w:rsidRPr="003A2F61">
        <w:rPr>
          <w:lang w:val="en-IN"/>
        </w:rPr>
        <w:t xml:space="preserve">J E C O S S. (2015). Available at: </w:t>
      </w:r>
      <w:hyperlink r:id="rId19" w:anchor="page=33" w:history="1">
        <w:r w:rsidRPr="003A2F61">
          <w:rPr>
            <w:rStyle w:val="Hyperlink"/>
            <w:lang w:val="en-IN"/>
          </w:rPr>
          <w:t>https://core.ac.uk/download/pdf/153450093.pdf#page=33</w:t>
        </w:r>
      </w:hyperlink>
      <w:r w:rsidRPr="003A2F61">
        <w:rPr>
          <w:lang w:val="en-IN"/>
        </w:rPr>
        <w:t>.</w:t>
      </w:r>
      <w:r>
        <w:rPr>
          <w:lang w:val="en-IN"/>
        </w:rPr>
        <w:t xml:space="preserve"> </w:t>
      </w:r>
    </w:p>
    <w:p w14:paraId="000EDE63" w14:textId="77777777" w:rsidR="001B1528" w:rsidRPr="003A2F61" w:rsidRDefault="001B1528" w:rsidP="003A2F61">
      <w:pPr>
        <w:rPr>
          <w:lang w:val="en-IN"/>
        </w:rPr>
      </w:pPr>
      <w:r w:rsidRPr="003A2F61">
        <w:rPr>
          <w:lang w:val="en-IN"/>
        </w:rPr>
        <w:t xml:space="preserve">Lsbu.ac.uk. (2023). </w:t>
      </w:r>
      <w:r w:rsidRPr="003A2F61">
        <w:rPr>
          <w:i/>
          <w:iCs/>
          <w:lang w:val="en-IN"/>
        </w:rPr>
        <w:t>Academic staff : LSBU People Finder</w:t>
      </w:r>
      <w:r w:rsidRPr="003A2F61">
        <w:rPr>
          <w:lang w:val="en-IN"/>
        </w:rPr>
        <w:t xml:space="preserve">. [online] Available at: </w:t>
      </w:r>
      <w:hyperlink r:id="rId20" w:history="1">
        <w:r w:rsidRPr="003A2F61">
          <w:rPr>
            <w:rStyle w:val="Hyperlink"/>
            <w:lang w:val="en-IN"/>
          </w:rPr>
          <w:t>https://peoplefinder.lsbu.ac.uk/researcher/92z08/dr-taye-osadiya</w:t>
        </w:r>
      </w:hyperlink>
      <w:r>
        <w:rPr>
          <w:lang w:val="en-IN"/>
        </w:rPr>
        <w:t xml:space="preserve"> </w:t>
      </w:r>
      <w:r w:rsidRPr="003A2F61">
        <w:rPr>
          <w:lang w:val="en-IN"/>
        </w:rPr>
        <w:t xml:space="preserve"> [Accessed 24 Jul. 2024].</w:t>
      </w:r>
    </w:p>
    <w:p w14:paraId="55762759" w14:textId="776B6B3A" w:rsidR="001B1528" w:rsidRPr="003A2F61" w:rsidRDefault="001B1528" w:rsidP="003A2F61">
      <w:pPr>
        <w:rPr>
          <w:lang w:val="en-IN"/>
        </w:rPr>
      </w:pPr>
      <w:r w:rsidRPr="003A2F61">
        <w:rPr>
          <w:lang w:val="en-IN"/>
        </w:rPr>
        <w:t>Mailchimp. (</w:t>
      </w:r>
      <w:r>
        <w:rPr>
          <w:lang w:val="en-IN"/>
        </w:rPr>
        <w:t>2024</w:t>
      </w:r>
      <w:r w:rsidRPr="003A2F61">
        <w:rPr>
          <w:lang w:val="en-IN"/>
        </w:rPr>
        <w:t xml:space="preserve">). </w:t>
      </w:r>
      <w:r w:rsidRPr="003A2F61">
        <w:rPr>
          <w:i/>
          <w:iCs/>
          <w:lang w:val="en-IN"/>
        </w:rPr>
        <w:t>Supply and Demand: What it is and How It Works in Business</w:t>
      </w:r>
      <w:r w:rsidRPr="003A2F61">
        <w:rPr>
          <w:lang w:val="en-IN"/>
        </w:rPr>
        <w:t xml:space="preserve">. [online] Available at: </w:t>
      </w:r>
      <w:hyperlink r:id="rId21" w:anchor=":~:text=Supply%20and%20demand%20is%20an" w:history="1">
        <w:r w:rsidRPr="003A2F61">
          <w:rPr>
            <w:rStyle w:val="Hyperlink"/>
            <w:lang w:val="en-IN"/>
          </w:rPr>
          <w:t>https://mailchimp.com/resources/supply-and-demand/#:~:text=Supply%20and%20demand%20is%20an</w:t>
        </w:r>
      </w:hyperlink>
      <w:r w:rsidRPr="003A2F61">
        <w:rPr>
          <w:lang w:val="en-IN"/>
        </w:rPr>
        <w:t>.</w:t>
      </w:r>
      <w:r>
        <w:rPr>
          <w:lang w:val="en-IN"/>
        </w:rPr>
        <w:t xml:space="preserve"> </w:t>
      </w:r>
    </w:p>
    <w:p w14:paraId="30D061B1" w14:textId="77777777" w:rsidR="001B1528" w:rsidRPr="001B1528" w:rsidRDefault="001B1528" w:rsidP="001B1528">
      <w:pPr>
        <w:rPr>
          <w:lang w:val="en-IN"/>
        </w:rPr>
      </w:pPr>
      <w:r w:rsidRPr="001B1528">
        <w:rPr>
          <w:lang w:val="en-IN"/>
        </w:rPr>
        <w:t>Market Business News. (</w:t>
      </w:r>
      <w:r>
        <w:rPr>
          <w:lang w:val="en-IN"/>
        </w:rPr>
        <w:t>2024</w:t>
      </w:r>
      <w:r w:rsidRPr="001B1528">
        <w:rPr>
          <w:lang w:val="en-IN"/>
        </w:rPr>
        <w:t xml:space="preserve">). </w:t>
      </w:r>
      <w:r w:rsidRPr="001B1528">
        <w:rPr>
          <w:i/>
          <w:iCs/>
          <w:lang w:val="en-IN"/>
        </w:rPr>
        <w:t>What is supply and demand?</w:t>
      </w:r>
      <w:r w:rsidRPr="001B1528">
        <w:rPr>
          <w:lang w:val="en-IN"/>
        </w:rPr>
        <w:t xml:space="preserve"> [online] Available at: </w:t>
      </w:r>
      <w:hyperlink r:id="rId22" w:history="1">
        <w:r w:rsidRPr="001B1528">
          <w:rPr>
            <w:rStyle w:val="Hyperlink"/>
            <w:lang w:val="en-IN"/>
          </w:rPr>
          <w:t>https://marketbusinessnews.com/financial-glossary/supply-and-demand/</w:t>
        </w:r>
      </w:hyperlink>
      <w:r w:rsidRPr="001B1528">
        <w:rPr>
          <w:lang w:val="en-IN"/>
        </w:rPr>
        <w:t>.</w:t>
      </w:r>
      <w:r>
        <w:rPr>
          <w:lang w:val="en-IN"/>
        </w:rPr>
        <w:t xml:space="preserve"> </w:t>
      </w:r>
    </w:p>
    <w:p w14:paraId="45409B0B" w14:textId="77777777" w:rsidR="001B1528" w:rsidRPr="003A2F61" w:rsidRDefault="001B1528" w:rsidP="003A2F61">
      <w:pPr>
        <w:rPr>
          <w:lang w:val="en-IN"/>
        </w:rPr>
      </w:pPr>
      <w:r w:rsidRPr="003A2F61">
        <w:rPr>
          <w:lang w:val="en-IN"/>
        </w:rPr>
        <w:t xml:space="preserve">Oecd-ilibrary.org. (2015). </w:t>
      </w:r>
      <w:r w:rsidRPr="003A2F61">
        <w:rPr>
          <w:i/>
          <w:iCs/>
          <w:lang w:val="en-IN"/>
        </w:rPr>
        <w:t>OECD iLibrary | OECD Employment Outlook 2015</w:t>
      </w:r>
      <w:r w:rsidRPr="003A2F61">
        <w:rPr>
          <w:lang w:val="en-IN"/>
        </w:rPr>
        <w:t xml:space="preserve">. [online] Available at: </w:t>
      </w:r>
      <w:hyperlink r:id="rId23" w:history="1">
        <w:r w:rsidRPr="003A2F61">
          <w:rPr>
            <w:rStyle w:val="Hyperlink"/>
            <w:lang w:val="en-IN"/>
          </w:rPr>
          <w:t>https://www.oecd-ilibrary.org/employment/oecd-employment-outlook-2015_empl_outlook-2015-en</w:t>
        </w:r>
      </w:hyperlink>
      <w:r w:rsidRPr="003A2F61">
        <w:rPr>
          <w:lang w:val="en-IN"/>
        </w:rPr>
        <w:t>.</w:t>
      </w:r>
      <w:r>
        <w:rPr>
          <w:lang w:val="en-IN"/>
        </w:rPr>
        <w:t xml:space="preserve"> </w:t>
      </w:r>
    </w:p>
    <w:p w14:paraId="5A88C35F" w14:textId="77777777" w:rsidR="001B1528" w:rsidRPr="001B1528" w:rsidRDefault="001B1528" w:rsidP="001B1528">
      <w:pPr>
        <w:rPr>
          <w:lang w:val="en-IN"/>
        </w:rPr>
      </w:pPr>
      <w:r w:rsidRPr="001B1528">
        <w:rPr>
          <w:lang w:val="en-IN"/>
        </w:rPr>
        <w:t xml:space="preserve">Russo, K. (2023). </w:t>
      </w:r>
      <w:r w:rsidRPr="001B1528">
        <w:rPr>
          <w:i/>
          <w:iCs/>
          <w:lang w:val="en-IN"/>
        </w:rPr>
        <w:t>What Is Elasticity of Demand?</w:t>
      </w:r>
      <w:r w:rsidRPr="001B1528">
        <w:rPr>
          <w:lang w:val="en-IN"/>
        </w:rPr>
        <w:t xml:space="preserve"> [online] Oracle NetSuite. Available at: </w:t>
      </w:r>
      <w:hyperlink r:id="rId24" w:history="1">
        <w:r w:rsidRPr="001B1528">
          <w:rPr>
            <w:rStyle w:val="Hyperlink"/>
            <w:lang w:val="en-IN"/>
          </w:rPr>
          <w:t>https://www.netsuite.com/portal/resource/articles/business-strategy/elasticity-of-demand.shtml</w:t>
        </w:r>
      </w:hyperlink>
      <w:r w:rsidRPr="001B1528">
        <w:rPr>
          <w:lang w:val="en-IN"/>
        </w:rPr>
        <w:t>.</w:t>
      </w:r>
      <w:r>
        <w:rPr>
          <w:lang w:val="en-IN"/>
        </w:rPr>
        <w:t xml:space="preserve"> </w:t>
      </w:r>
    </w:p>
    <w:p w14:paraId="4BBBED33" w14:textId="77777777" w:rsidR="001B1528" w:rsidRDefault="001B1528" w:rsidP="003A2F61">
      <w:pPr>
        <w:rPr>
          <w:lang w:val="en-IN"/>
        </w:rPr>
      </w:pPr>
      <w:r w:rsidRPr="003A2F61">
        <w:rPr>
          <w:lang w:val="en-IN"/>
        </w:rPr>
        <w:t xml:space="preserve">Taylor, R. (2021). </w:t>
      </w:r>
      <w:r w:rsidRPr="003A2F61">
        <w:rPr>
          <w:i/>
          <w:iCs/>
          <w:lang w:val="en-IN"/>
        </w:rPr>
        <w:t>What is Supply and Demand?</w:t>
      </w:r>
      <w:r w:rsidRPr="003A2F61">
        <w:rPr>
          <w:lang w:val="en-IN"/>
        </w:rPr>
        <w:t xml:space="preserve"> [online] Fleximize. Available at: </w:t>
      </w:r>
      <w:hyperlink r:id="rId25" w:history="1">
        <w:r w:rsidRPr="003A2F61">
          <w:rPr>
            <w:rStyle w:val="Hyperlink"/>
            <w:lang w:val="en-IN"/>
          </w:rPr>
          <w:t>https://fleximize.com/articles/002211/what-is-supply-and-demand</w:t>
        </w:r>
      </w:hyperlink>
      <w:r w:rsidRPr="003A2F61">
        <w:rPr>
          <w:lang w:val="en-IN"/>
        </w:rPr>
        <w:t>.</w:t>
      </w:r>
      <w:r>
        <w:rPr>
          <w:lang w:val="en-IN"/>
        </w:rPr>
        <w:t xml:space="preserve"> </w:t>
      </w:r>
    </w:p>
    <w:p w14:paraId="0387A7A1" w14:textId="77777777" w:rsidR="001B1528" w:rsidRPr="001B1528" w:rsidRDefault="001B1528" w:rsidP="001B1528">
      <w:pPr>
        <w:rPr>
          <w:lang w:val="en-IN"/>
        </w:rPr>
      </w:pPr>
      <w:r w:rsidRPr="001B1528">
        <w:rPr>
          <w:lang w:val="en-IN"/>
        </w:rPr>
        <w:t xml:space="preserve">Tejvan Pettinger (2019). </w:t>
      </w:r>
      <w:r w:rsidRPr="001B1528">
        <w:rPr>
          <w:i/>
          <w:iCs/>
          <w:lang w:val="en-IN"/>
        </w:rPr>
        <w:t>Inelastic demand | Economics Help</w:t>
      </w:r>
      <w:r w:rsidRPr="001B1528">
        <w:rPr>
          <w:lang w:val="en-IN"/>
        </w:rPr>
        <w:t xml:space="preserve">. [online] Economicshelp.org. Available at: </w:t>
      </w:r>
      <w:hyperlink r:id="rId26" w:history="1">
        <w:r w:rsidRPr="001B1528">
          <w:rPr>
            <w:rStyle w:val="Hyperlink"/>
            <w:lang w:val="en-IN"/>
          </w:rPr>
          <w:t>https://www.economicshelp.org/blog/531/economics/inelastic-demand-and-taxes/</w:t>
        </w:r>
      </w:hyperlink>
      <w:r w:rsidRPr="001B1528">
        <w:rPr>
          <w:lang w:val="en-IN"/>
        </w:rPr>
        <w:t>.</w:t>
      </w:r>
      <w:r>
        <w:rPr>
          <w:lang w:val="en-IN"/>
        </w:rPr>
        <w:t xml:space="preserve"> </w:t>
      </w:r>
    </w:p>
    <w:p w14:paraId="063686C3" w14:textId="77777777" w:rsidR="001B1528" w:rsidRPr="001B1528" w:rsidRDefault="001B1528" w:rsidP="001B1528">
      <w:pPr>
        <w:rPr>
          <w:lang w:val="en-IN"/>
        </w:rPr>
      </w:pPr>
      <w:r w:rsidRPr="001B1528">
        <w:rPr>
          <w:lang w:val="en-IN"/>
        </w:rPr>
        <w:t>Universal CPA Review. (</w:t>
      </w:r>
      <w:r>
        <w:rPr>
          <w:lang w:val="en-IN"/>
        </w:rPr>
        <w:t>2024</w:t>
      </w:r>
      <w:r w:rsidRPr="001B1528">
        <w:rPr>
          <w:lang w:val="en-IN"/>
        </w:rPr>
        <w:t xml:space="preserve">). </w:t>
      </w:r>
      <w:r w:rsidRPr="001B1528">
        <w:rPr>
          <w:i/>
          <w:iCs/>
          <w:lang w:val="en-IN"/>
        </w:rPr>
        <w:t>What is the law of supply and demand?</w:t>
      </w:r>
      <w:r w:rsidRPr="001B1528">
        <w:rPr>
          <w:lang w:val="en-IN"/>
        </w:rPr>
        <w:t xml:space="preserve"> [online] Available at: </w:t>
      </w:r>
      <w:hyperlink r:id="rId27" w:history="1">
        <w:r w:rsidRPr="001B1528">
          <w:rPr>
            <w:rStyle w:val="Hyperlink"/>
            <w:lang w:val="en-IN"/>
          </w:rPr>
          <w:t>https://www.universalcpareview.com/ask-joey/what-is-the-law-of-supply-and-demand/</w:t>
        </w:r>
      </w:hyperlink>
      <w:r w:rsidRPr="001B1528">
        <w:rPr>
          <w:lang w:val="en-IN"/>
        </w:rPr>
        <w:t>.</w:t>
      </w:r>
      <w:r>
        <w:rPr>
          <w:lang w:val="en-IN"/>
        </w:rPr>
        <w:t xml:space="preserve"> </w:t>
      </w:r>
    </w:p>
    <w:p w14:paraId="4BD3A4C7" w14:textId="77777777" w:rsidR="001B1528" w:rsidRPr="003A2F61" w:rsidRDefault="001B1528" w:rsidP="003A2F61">
      <w:pPr>
        <w:rPr>
          <w:lang w:val="en-IN"/>
        </w:rPr>
      </w:pPr>
    </w:p>
    <w:p w14:paraId="420E9682" w14:textId="77777777" w:rsidR="00E14ABD" w:rsidRPr="00E14ABD" w:rsidRDefault="00E14ABD" w:rsidP="00E14ABD">
      <w:pPr>
        <w:rPr>
          <w:lang w:val="en-IN"/>
        </w:rPr>
      </w:pPr>
    </w:p>
    <w:p w14:paraId="04AE43CA" w14:textId="77777777" w:rsidR="003624B2" w:rsidRDefault="003624B2"/>
    <w:sectPr w:rsidR="003624B2" w:rsidSect="008E69EE">
      <w:footerReference w:type="default" r:id="rId2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5E2EA5" w14:textId="77777777" w:rsidR="00E22EE6" w:rsidRDefault="00E22EE6">
      <w:pPr>
        <w:spacing w:after="0" w:line="240" w:lineRule="auto"/>
      </w:pPr>
      <w:r>
        <w:separator/>
      </w:r>
    </w:p>
  </w:endnote>
  <w:endnote w:type="continuationSeparator" w:id="0">
    <w:p w14:paraId="6D5E2AF2" w14:textId="77777777" w:rsidR="00E22EE6" w:rsidRDefault="00E22E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7864036"/>
      <w:docPartObj>
        <w:docPartGallery w:val="Page Numbers (Bottom of Page)"/>
        <w:docPartUnique/>
      </w:docPartObj>
    </w:sdtPr>
    <w:sdtEndPr>
      <w:rPr>
        <w:noProof/>
      </w:rPr>
    </w:sdtEndPr>
    <w:sdtContent>
      <w:p w14:paraId="22F36D1A" w14:textId="53764147" w:rsidR="00144D01" w:rsidRDefault="00E22EE6">
        <w:pPr>
          <w:pStyle w:val="Footer"/>
          <w:jc w:val="center"/>
        </w:pPr>
        <w:r>
          <w:fldChar w:fldCharType="begin"/>
        </w:r>
        <w:r>
          <w:instrText xml:space="preserve"> PAGE   \* MERGEFORMAT </w:instrText>
        </w:r>
        <w:r>
          <w:fldChar w:fldCharType="separate"/>
        </w:r>
        <w:r w:rsidR="008E69EE">
          <w:rPr>
            <w:noProof/>
          </w:rPr>
          <w:t>10</w:t>
        </w:r>
        <w:r>
          <w:rPr>
            <w:noProof/>
          </w:rPr>
          <w:fldChar w:fldCharType="end"/>
        </w:r>
      </w:p>
    </w:sdtContent>
  </w:sdt>
  <w:p w14:paraId="199A7958" w14:textId="77777777" w:rsidR="00144D01" w:rsidRDefault="00144D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2D63C8" w14:textId="77777777" w:rsidR="00E22EE6" w:rsidRDefault="00E22EE6">
      <w:pPr>
        <w:spacing w:after="0" w:line="240" w:lineRule="auto"/>
      </w:pPr>
      <w:r>
        <w:separator/>
      </w:r>
    </w:p>
  </w:footnote>
  <w:footnote w:type="continuationSeparator" w:id="0">
    <w:p w14:paraId="72DE18EA" w14:textId="77777777" w:rsidR="00E22EE6" w:rsidRDefault="00E22E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5715C"/>
    <w:multiLevelType w:val="hybridMultilevel"/>
    <w:tmpl w:val="52D2B830"/>
    <w:lvl w:ilvl="0" w:tplc="F04C576E">
      <w:start w:val="1"/>
      <w:numFmt w:val="decimal"/>
      <w:lvlText w:val="%1."/>
      <w:lvlJc w:val="left"/>
      <w:pPr>
        <w:ind w:left="720" w:hanging="360"/>
      </w:pPr>
      <w:rPr>
        <w:rFonts w:hint="default"/>
        <w:b/>
      </w:rPr>
    </w:lvl>
    <w:lvl w:ilvl="1" w:tplc="75F6BBCC" w:tentative="1">
      <w:start w:val="1"/>
      <w:numFmt w:val="lowerLetter"/>
      <w:lvlText w:val="%2."/>
      <w:lvlJc w:val="left"/>
      <w:pPr>
        <w:ind w:left="1440" w:hanging="360"/>
      </w:pPr>
    </w:lvl>
    <w:lvl w:ilvl="2" w:tplc="353A3AC8" w:tentative="1">
      <w:start w:val="1"/>
      <w:numFmt w:val="lowerRoman"/>
      <w:lvlText w:val="%3."/>
      <w:lvlJc w:val="right"/>
      <w:pPr>
        <w:ind w:left="2160" w:hanging="180"/>
      </w:pPr>
    </w:lvl>
    <w:lvl w:ilvl="3" w:tplc="9830FB9A" w:tentative="1">
      <w:start w:val="1"/>
      <w:numFmt w:val="decimal"/>
      <w:lvlText w:val="%4."/>
      <w:lvlJc w:val="left"/>
      <w:pPr>
        <w:ind w:left="2880" w:hanging="360"/>
      </w:pPr>
    </w:lvl>
    <w:lvl w:ilvl="4" w:tplc="0CF8F824" w:tentative="1">
      <w:start w:val="1"/>
      <w:numFmt w:val="lowerLetter"/>
      <w:lvlText w:val="%5."/>
      <w:lvlJc w:val="left"/>
      <w:pPr>
        <w:ind w:left="3600" w:hanging="360"/>
      </w:pPr>
    </w:lvl>
    <w:lvl w:ilvl="5" w:tplc="01601F88" w:tentative="1">
      <w:start w:val="1"/>
      <w:numFmt w:val="lowerRoman"/>
      <w:lvlText w:val="%6."/>
      <w:lvlJc w:val="right"/>
      <w:pPr>
        <w:ind w:left="4320" w:hanging="180"/>
      </w:pPr>
    </w:lvl>
    <w:lvl w:ilvl="6" w:tplc="2C480BEC" w:tentative="1">
      <w:start w:val="1"/>
      <w:numFmt w:val="decimal"/>
      <w:lvlText w:val="%7."/>
      <w:lvlJc w:val="left"/>
      <w:pPr>
        <w:ind w:left="5040" w:hanging="360"/>
      </w:pPr>
    </w:lvl>
    <w:lvl w:ilvl="7" w:tplc="DABE4F60" w:tentative="1">
      <w:start w:val="1"/>
      <w:numFmt w:val="lowerLetter"/>
      <w:lvlText w:val="%8."/>
      <w:lvlJc w:val="left"/>
      <w:pPr>
        <w:ind w:left="5760" w:hanging="360"/>
      </w:pPr>
    </w:lvl>
    <w:lvl w:ilvl="8" w:tplc="730C06E8" w:tentative="1">
      <w:start w:val="1"/>
      <w:numFmt w:val="lowerRoman"/>
      <w:lvlText w:val="%9."/>
      <w:lvlJc w:val="right"/>
      <w:pPr>
        <w:ind w:left="6480" w:hanging="180"/>
      </w:pPr>
    </w:lvl>
  </w:abstractNum>
  <w:abstractNum w:abstractNumId="1" w15:restartNumberingAfterBreak="0">
    <w:nsid w:val="07C00F8F"/>
    <w:multiLevelType w:val="hybridMultilevel"/>
    <w:tmpl w:val="EE84024C"/>
    <w:lvl w:ilvl="0" w:tplc="BE0EA328">
      <w:start w:val="1"/>
      <w:numFmt w:val="decimal"/>
      <w:lvlText w:val="%1."/>
      <w:lvlJc w:val="left"/>
      <w:pPr>
        <w:ind w:left="720" w:hanging="360"/>
      </w:pPr>
      <w:rPr>
        <w:rFonts w:hint="default"/>
      </w:rPr>
    </w:lvl>
    <w:lvl w:ilvl="1" w:tplc="D1B80348" w:tentative="1">
      <w:start w:val="1"/>
      <w:numFmt w:val="lowerLetter"/>
      <w:lvlText w:val="%2."/>
      <w:lvlJc w:val="left"/>
      <w:pPr>
        <w:ind w:left="1440" w:hanging="360"/>
      </w:pPr>
    </w:lvl>
    <w:lvl w:ilvl="2" w:tplc="40DCB4EE" w:tentative="1">
      <w:start w:val="1"/>
      <w:numFmt w:val="lowerRoman"/>
      <w:lvlText w:val="%3."/>
      <w:lvlJc w:val="right"/>
      <w:pPr>
        <w:ind w:left="2160" w:hanging="180"/>
      </w:pPr>
    </w:lvl>
    <w:lvl w:ilvl="3" w:tplc="98627EA4" w:tentative="1">
      <w:start w:val="1"/>
      <w:numFmt w:val="decimal"/>
      <w:lvlText w:val="%4."/>
      <w:lvlJc w:val="left"/>
      <w:pPr>
        <w:ind w:left="2880" w:hanging="360"/>
      </w:pPr>
    </w:lvl>
    <w:lvl w:ilvl="4" w:tplc="F2B8081A" w:tentative="1">
      <w:start w:val="1"/>
      <w:numFmt w:val="lowerLetter"/>
      <w:lvlText w:val="%5."/>
      <w:lvlJc w:val="left"/>
      <w:pPr>
        <w:ind w:left="3600" w:hanging="360"/>
      </w:pPr>
    </w:lvl>
    <w:lvl w:ilvl="5" w:tplc="1714B2E4" w:tentative="1">
      <w:start w:val="1"/>
      <w:numFmt w:val="lowerRoman"/>
      <w:lvlText w:val="%6."/>
      <w:lvlJc w:val="right"/>
      <w:pPr>
        <w:ind w:left="4320" w:hanging="180"/>
      </w:pPr>
    </w:lvl>
    <w:lvl w:ilvl="6" w:tplc="725495A0" w:tentative="1">
      <w:start w:val="1"/>
      <w:numFmt w:val="decimal"/>
      <w:lvlText w:val="%7."/>
      <w:lvlJc w:val="left"/>
      <w:pPr>
        <w:ind w:left="5040" w:hanging="360"/>
      </w:pPr>
    </w:lvl>
    <w:lvl w:ilvl="7" w:tplc="AB8E197C" w:tentative="1">
      <w:start w:val="1"/>
      <w:numFmt w:val="lowerLetter"/>
      <w:lvlText w:val="%8."/>
      <w:lvlJc w:val="left"/>
      <w:pPr>
        <w:ind w:left="5760" w:hanging="360"/>
      </w:pPr>
    </w:lvl>
    <w:lvl w:ilvl="8" w:tplc="212C02C6" w:tentative="1">
      <w:start w:val="1"/>
      <w:numFmt w:val="lowerRoman"/>
      <w:lvlText w:val="%9."/>
      <w:lvlJc w:val="right"/>
      <w:pPr>
        <w:ind w:left="6480" w:hanging="180"/>
      </w:pPr>
    </w:lvl>
  </w:abstractNum>
  <w:abstractNum w:abstractNumId="2" w15:restartNumberingAfterBreak="0">
    <w:nsid w:val="09006E78"/>
    <w:multiLevelType w:val="hybridMultilevel"/>
    <w:tmpl w:val="D97CFD78"/>
    <w:lvl w:ilvl="0" w:tplc="EEC4859A">
      <w:start w:val="1"/>
      <w:numFmt w:val="decimal"/>
      <w:lvlText w:val="%1."/>
      <w:lvlJc w:val="left"/>
      <w:pPr>
        <w:ind w:left="720" w:hanging="360"/>
      </w:pPr>
      <w:rPr>
        <w:rFonts w:hint="default"/>
        <w:b/>
        <w:bCs/>
      </w:rPr>
    </w:lvl>
    <w:lvl w:ilvl="1" w:tplc="DED41C72" w:tentative="1">
      <w:start w:val="1"/>
      <w:numFmt w:val="lowerLetter"/>
      <w:lvlText w:val="%2."/>
      <w:lvlJc w:val="left"/>
      <w:pPr>
        <w:ind w:left="1440" w:hanging="360"/>
      </w:pPr>
    </w:lvl>
    <w:lvl w:ilvl="2" w:tplc="B8F6349E" w:tentative="1">
      <w:start w:val="1"/>
      <w:numFmt w:val="lowerRoman"/>
      <w:lvlText w:val="%3."/>
      <w:lvlJc w:val="right"/>
      <w:pPr>
        <w:ind w:left="2160" w:hanging="180"/>
      </w:pPr>
    </w:lvl>
    <w:lvl w:ilvl="3" w:tplc="0538AD0E" w:tentative="1">
      <w:start w:val="1"/>
      <w:numFmt w:val="decimal"/>
      <w:lvlText w:val="%4."/>
      <w:lvlJc w:val="left"/>
      <w:pPr>
        <w:ind w:left="2880" w:hanging="360"/>
      </w:pPr>
    </w:lvl>
    <w:lvl w:ilvl="4" w:tplc="76BC7EB4" w:tentative="1">
      <w:start w:val="1"/>
      <w:numFmt w:val="lowerLetter"/>
      <w:lvlText w:val="%5."/>
      <w:lvlJc w:val="left"/>
      <w:pPr>
        <w:ind w:left="3600" w:hanging="360"/>
      </w:pPr>
    </w:lvl>
    <w:lvl w:ilvl="5" w:tplc="4D44B252" w:tentative="1">
      <w:start w:val="1"/>
      <w:numFmt w:val="lowerRoman"/>
      <w:lvlText w:val="%6."/>
      <w:lvlJc w:val="right"/>
      <w:pPr>
        <w:ind w:left="4320" w:hanging="180"/>
      </w:pPr>
    </w:lvl>
    <w:lvl w:ilvl="6" w:tplc="7C4CE2D0" w:tentative="1">
      <w:start w:val="1"/>
      <w:numFmt w:val="decimal"/>
      <w:lvlText w:val="%7."/>
      <w:lvlJc w:val="left"/>
      <w:pPr>
        <w:ind w:left="5040" w:hanging="360"/>
      </w:pPr>
    </w:lvl>
    <w:lvl w:ilvl="7" w:tplc="CD5606A8" w:tentative="1">
      <w:start w:val="1"/>
      <w:numFmt w:val="lowerLetter"/>
      <w:lvlText w:val="%8."/>
      <w:lvlJc w:val="left"/>
      <w:pPr>
        <w:ind w:left="5760" w:hanging="360"/>
      </w:pPr>
    </w:lvl>
    <w:lvl w:ilvl="8" w:tplc="CFC08228" w:tentative="1">
      <w:start w:val="1"/>
      <w:numFmt w:val="lowerRoman"/>
      <w:lvlText w:val="%9."/>
      <w:lvlJc w:val="right"/>
      <w:pPr>
        <w:ind w:left="6480" w:hanging="180"/>
      </w:pPr>
    </w:lvl>
  </w:abstractNum>
  <w:abstractNum w:abstractNumId="3" w15:restartNumberingAfterBreak="0">
    <w:nsid w:val="25BB2BF5"/>
    <w:multiLevelType w:val="multilevel"/>
    <w:tmpl w:val="117C47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67A1AAE"/>
    <w:multiLevelType w:val="multilevel"/>
    <w:tmpl w:val="7F94B49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 w15:restartNumberingAfterBreak="0">
    <w:nsid w:val="3F3054DC"/>
    <w:multiLevelType w:val="multilevel"/>
    <w:tmpl w:val="7E6EA4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01530111">
    <w:abstractNumId w:val="4"/>
  </w:num>
  <w:num w:numId="2" w16cid:durableId="21831136">
    <w:abstractNumId w:val="5"/>
  </w:num>
  <w:num w:numId="3" w16cid:durableId="2146002812">
    <w:abstractNumId w:val="3"/>
  </w:num>
  <w:num w:numId="4" w16cid:durableId="581649408">
    <w:abstractNumId w:val="1"/>
  </w:num>
  <w:num w:numId="5" w16cid:durableId="1300573090">
    <w:abstractNumId w:val="2"/>
  </w:num>
  <w:num w:numId="6" w16cid:durableId="15895382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0C21"/>
    <w:rsid w:val="0000461D"/>
    <w:rsid w:val="000257AA"/>
    <w:rsid w:val="000A6595"/>
    <w:rsid w:val="000C0C17"/>
    <w:rsid w:val="000C1DB6"/>
    <w:rsid w:val="000C63C1"/>
    <w:rsid w:val="000D0F5E"/>
    <w:rsid w:val="000D15E1"/>
    <w:rsid w:val="000D63DB"/>
    <w:rsid w:val="00107162"/>
    <w:rsid w:val="001358E7"/>
    <w:rsid w:val="00144D01"/>
    <w:rsid w:val="001B1528"/>
    <w:rsid w:val="001C47F9"/>
    <w:rsid w:val="001D0CF1"/>
    <w:rsid w:val="001D2454"/>
    <w:rsid w:val="001E2FD4"/>
    <w:rsid w:val="001F483D"/>
    <w:rsid w:val="00236BB8"/>
    <w:rsid w:val="00256352"/>
    <w:rsid w:val="00273015"/>
    <w:rsid w:val="002A06CA"/>
    <w:rsid w:val="002D0853"/>
    <w:rsid w:val="002D7806"/>
    <w:rsid w:val="002F0E39"/>
    <w:rsid w:val="00312B78"/>
    <w:rsid w:val="00316385"/>
    <w:rsid w:val="003522EE"/>
    <w:rsid w:val="003624B2"/>
    <w:rsid w:val="00367F2A"/>
    <w:rsid w:val="00375C41"/>
    <w:rsid w:val="00376E29"/>
    <w:rsid w:val="003A2F61"/>
    <w:rsid w:val="004123C9"/>
    <w:rsid w:val="00416E51"/>
    <w:rsid w:val="00431011"/>
    <w:rsid w:val="004562A6"/>
    <w:rsid w:val="00466F29"/>
    <w:rsid w:val="004719E0"/>
    <w:rsid w:val="00487332"/>
    <w:rsid w:val="004A15CA"/>
    <w:rsid w:val="004C3CF8"/>
    <w:rsid w:val="00516A4B"/>
    <w:rsid w:val="00556102"/>
    <w:rsid w:val="00584090"/>
    <w:rsid w:val="005A109E"/>
    <w:rsid w:val="005C291A"/>
    <w:rsid w:val="005C4DF8"/>
    <w:rsid w:val="005D4577"/>
    <w:rsid w:val="005D77A4"/>
    <w:rsid w:val="005F5376"/>
    <w:rsid w:val="00604AA3"/>
    <w:rsid w:val="00671255"/>
    <w:rsid w:val="006C622F"/>
    <w:rsid w:val="006D49B3"/>
    <w:rsid w:val="006D51BA"/>
    <w:rsid w:val="006F4DA2"/>
    <w:rsid w:val="007020CA"/>
    <w:rsid w:val="00727F21"/>
    <w:rsid w:val="0077332C"/>
    <w:rsid w:val="007B7DEB"/>
    <w:rsid w:val="007C58B4"/>
    <w:rsid w:val="007D1860"/>
    <w:rsid w:val="007D7D4F"/>
    <w:rsid w:val="0083280A"/>
    <w:rsid w:val="00840C21"/>
    <w:rsid w:val="00844A1B"/>
    <w:rsid w:val="00847CE4"/>
    <w:rsid w:val="0085272C"/>
    <w:rsid w:val="008571C0"/>
    <w:rsid w:val="008605FE"/>
    <w:rsid w:val="00861F87"/>
    <w:rsid w:val="00871B29"/>
    <w:rsid w:val="00895F3D"/>
    <w:rsid w:val="008C5835"/>
    <w:rsid w:val="008E69EE"/>
    <w:rsid w:val="008F6552"/>
    <w:rsid w:val="00934AEC"/>
    <w:rsid w:val="00956A4E"/>
    <w:rsid w:val="009675C9"/>
    <w:rsid w:val="009900DA"/>
    <w:rsid w:val="009E5CA2"/>
    <w:rsid w:val="009F0B5C"/>
    <w:rsid w:val="009F2F30"/>
    <w:rsid w:val="00A423B3"/>
    <w:rsid w:val="00A815D4"/>
    <w:rsid w:val="00A84939"/>
    <w:rsid w:val="00AA30FD"/>
    <w:rsid w:val="00AD07B2"/>
    <w:rsid w:val="00B116BF"/>
    <w:rsid w:val="00B44C37"/>
    <w:rsid w:val="00B44D55"/>
    <w:rsid w:val="00B611D5"/>
    <w:rsid w:val="00BA3E0B"/>
    <w:rsid w:val="00BA7699"/>
    <w:rsid w:val="00BC3F14"/>
    <w:rsid w:val="00BC7914"/>
    <w:rsid w:val="00C124B4"/>
    <w:rsid w:val="00C348E6"/>
    <w:rsid w:val="00C35200"/>
    <w:rsid w:val="00C60944"/>
    <w:rsid w:val="00C84283"/>
    <w:rsid w:val="00C967FB"/>
    <w:rsid w:val="00CD7DF8"/>
    <w:rsid w:val="00D27955"/>
    <w:rsid w:val="00D544D2"/>
    <w:rsid w:val="00D84B0E"/>
    <w:rsid w:val="00E14ABD"/>
    <w:rsid w:val="00E22EE6"/>
    <w:rsid w:val="00E34DD7"/>
    <w:rsid w:val="00E419C8"/>
    <w:rsid w:val="00E81E1D"/>
    <w:rsid w:val="00E84780"/>
    <w:rsid w:val="00E951AE"/>
    <w:rsid w:val="00E9759E"/>
    <w:rsid w:val="00EA2711"/>
    <w:rsid w:val="00EB0673"/>
    <w:rsid w:val="00EB5725"/>
    <w:rsid w:val="00F17A89"/>
    <w:rsid w:val="00F30E87"/>
    <w:rsid w:val="00F37313"/>
    <w:rsid w:val="00F55D36"/>
    <w:rsid w:val="00F60B09"/>
    <w:rsid w:val="00F66F60"/>
    <w:rsid w:val="00F80C18"/>
    <w:rsid w:val="00F93F83"/>
    <w:rsid w:val="00FC792D"/>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4098DE"/>
  <w15:chartTrackingRefBased/>
  <w15:docId w15:val="{F576070C-5730-4C05-AF4C-B392FB0B1F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5200"/>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C35200"/>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C35200"/>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5200"/>
    <w:rPr>
      <w:rFonts w:ascii="Times New Roman" w:eastAsiaTheme="majorEastAsia" w:hAnsi="Times New Roman" w:cstheme="majorBidi"/>
      <w:b/>
      <w:color w:val="2F5496" w:themeColor="accent1" w:themeShade="BF"/>
      <w:sz w:val="28"/>
      <w:szCs w:val="32"/>
    </w:rPr>
  </w:style>
  <w:style w:type="character" w:customStyle="1" w:styleId="Heading2Char">
    <w:name w:val="Heading 2 Char"/>
    <w:basedOn w:val="DefaultParagraphFont"/>
    <w:link w:val="Heading2"/>
    <w:uiPriority w:val="9"/>
    <w:rsid w:val="00C35200"/>
    <w:rPr>
      <w:rFonts w:ascii="Times New Roman" w:eastAsiaTheme="majorEastAsia" w:hAnsi="Times New Roman" w:cstheme="majorBidi"/>
      <w:b/>
      <w:color w:val="2F5496" w:themeColor="accent1" w:themeShade="BF"/>
      <w:sz w:val="26"/>
      <w:szCs w:val="26"/>
    </w:rPr>
  </w:style>
  <w:style w:type="paragraph" w:styleId="ListParagraph">
    <w:name w:val="List Paragraph"/>
    <w:basedOn w:val="Normal"/>
    <w:uiPriority w:val="34"/>
    <w:qFormat/>
    <w:rsid w:val="00556102"/>
    <w:pPr>
      <w:ind w:left="720"/>
      <w:contextualSpacing/>
    </w:pPr>
  </w:style>
  <w:style w:type="character" w:styleId="Hyperlink">
    <w:name w:val="Hyperlink"/>
    <w:basedOn w:val="DefaultParagraphFont"/>
    <w:uiPriority w:val="99"/>
    <w:unhideWhenUsed/>
    <w:rsid w:val="003A2F61"/>
    <w:rPr>
      <w:color w:val="0563C1" w:themeColor="hyperlink"/>
      <w:u w:val="single"/>
    </w:rPr>
  </w:style>
  <w:style w:type="character" w:customStyle="1" w:styleId="UnresolvedMention1">
    <w:name w:val="Unresolved Mention1"/>
    <w:basedOn w:val="DefaultParagraphFont"/>
    <w:uiPriority w:val="99"/>
    <w:semiHidden/>
    <w:unhideWhenUsed/>
    <w:rsid w:val="003A2F61"/>
    <w:rPr>
      <w:color w:val="605E5C"/>
      <w:shd w:val="clear" w:color="auto" w:fill="E1DFDD"/>
    </w:rPr>
  </w:style>
  <w:style w:type="paragraph" w:styleId="Header">
    <w:name w:val="header"/>
    <w:basedOn w:val="Normal"/>
    <w:link w:val="HeaderChar"/>
    <w:uiPriority w:val="99"/>
    <w:unhideWhenUsed/>
    <w:rsid w:val="00144D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4D01"/>
    <w:rPr>
      <w:rFonts w:ascii="Times New Roman" w:hAnsi="Times New Roman"/>
      <w:kern w:val="0"/>
      <w:sz w:val="24"/>
      <w:lang w:val="en-GB"/>
      <w14:ligatures w14:val="none"/>
    </w:rPr>
  </w:style>
  <w:style w:type="paragraph" w:styleId="Footer">
    <w:name w:val="footer"/>
    <w:basedOn w:val="Normal"/>
    <w:link w:val="FooterChar"/>
    <w:uiPriority w:val="99"/>
    <w:unhideWhenUsed/>
    <w:rsid w:val="00144D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4D01"/>
    <w:rPr>
      <w:rFonts w:ascii="Times New Roman" w:hAnsi="Times New Roman"/>
      <w:kern w:val="0"/>
      <w:sz w:val="24"/>
      <w:lang w:val="en-GB"/>
      <w14:ligatures w14:val="none"/>
    </w:rPr>
  </w:style>
  <w:style w:type="character" w:styleId="UnresolvedMention">
    <w:name w:val="Unresolved Mention"/>
    <w:basedOn w:val="DefaultParagraphFont"/>
    <w:uiPriority w:val="99"/>
    <w:semiHidden/>
    <w:unhideWhenUsed/>
    <w:rsid w:val="001B15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845559">
      <w:bodyDiv w:val="1"/>
      <w:marLeft w:val="0"/>
      <w:marRight w:val="0"/>
      <w:marTop w:val="0"/>
      <w:marBottom w:val="0"/>
      <w:divBdr>
        <w:top w:val="none" w:sz="0" w:space="0" w:color="auto"/>
        <w:left w:val="none" w:sz="0" w:space="0" w:color="auto"/>
        <w:bottom w:val="none" w:sz="0" w:space="0" w:color="auto"/>
        <w:right w:val="none" w:sz="0" w:space="0" w:color="auto"/>
      </w:divBdr>
    </w:div>
    <w:div w:id="684743550">
      <w:bodyDiv w:val="1"/>
      <w:marLeft w:val="0"/>
      <w:marRight w:val="0"/>
      <w:marTop w:val="0"/>
      <w:marBottom w:val="0"/>
      <w:divBdr>
        <w:top w:val="none" w:sz="0" w:space="0" w:color="auto"/>
        <w:left w:val="none" w:sz="0" w:space="0" w:color="auto"/>
        <w:bottom w:val="none" w:sz="0" w:space="0" w:color="auto"/>
        <w:right w:val="none" w:sz="0" w:space="0" w:color="auto"/>
      </w:divBdr>
      <w:divsChild>
        <w:div w:id="1262373584">
          <w:marLeft w:val="0"/>
          <w:marRight w:val="0"/>
          <w:marTop w:val="0"/>
          <w:marBottom w:val="0"/>
          <w:divBdr>
            <w:top w:val="none" w:sz="0" w:space="0" w:color="auto"/>
            <w:left w:val="none" w:sz="0" w:space="0" w:color="auto"/>
            <w:bottom w:val="none" w:sz="0" w:space="0" w:color="auto"/>
            <w:right w:val="none" w:sz="0" w:space="0" w:color="auto"/>
          </w:divBdr>
        </w:div>
      </w:divsChild>
    </w:div>
    <w:div w:id="1023900739">
      <w:bodyDiv w:val="1"/>
      <w:marLeft w:val="0"/>
      <w:marRight w:val="0"/>
      <w:marTop w:val="0"/>
      <w:marBottom w:val="0"/>
      <w:divBdr>
        <w:top w:val="none" w:sz="0" w:space="0" w:color="auto"/>
        <w:left w:val="none" w:sz="0" w:space="0" w:color="auto"/>
        <w:bottom w:val="none" w:sz="0" w:space="0" w:color="auto"/>
        <w:right w:val="none" w:sz="0" w:space="0" w:color="auto"/>
      </w:divBdr>
    </w:div>
    <w:div w:id="1114439830">
      <w:bodyDiv w:val="1"/>
      <w:marLeft w:val="0"/>
      <w:marRight w:val="0"/>
      <w:marTop w:val="0"/>
      <w:marBottom w:val="0"/>
      <w:divBdr>
        <w:top w:val="none" w:sz="0" w:space="0" w:color="auto"/>
        <w:left w:val="none" w:sz="0" w:space="0" w:color="auto"/>
        <w:bottom w:val="none" w:sz="0" w:space="0" w:color="auto"/>
        <w:right w:val="none" w:sz="0" w:space="0" w:color="auto"/>
      </w:divBdr>
    </w:div>
    <w:div w:id="1447693272">
      <w:bodyDiv w:val="1"/>
      <w:marLeft w:val="0"/>
      <w:marRight w:val="0"/>
      <w:marTop w:val="0"/>
      <w:marBottom w:val="0"/>
      <w:divBdr>
        <w:top w:val="none" w:sz="0" w:space="0" w:color="auto"/>
        <w:left w:val="none" w:sz="0" w:space="0" w:color="auto"/>
        <w:bottom w:val="none" w:sz="0" w:space="0" w:color="auto"/>
        <w:right w:val="none" w:sz="0" w:space="0" w:color="auto"/>
      </w:divBdr>
    </w:div>
    <w:div w:id="1454059622">
      <w:bodyDiv w:val="1"/>
      <w:marLeft w:val="0"/>
      <w:marRight w:val="0"/>
      <w:marTop w:val="0"/>
      <w:marBottom w:val="0"/>
      <w:divBdr>
        <w:top w:val="none" w:sz="0" w:space="0" w:color="auto"/>
        <w:left w:val="none" w:sz="0" w:space="0" w:color="auto"/>
        <w:bottom w:val="none" w:sz="0" w:space="0" w:color="auto"/>
        <w:right w:val="none" w:sz="0" w:space="0" w:color="auto"/>
      </w:divBdr>
    </w:div>
    <w:div w:id="1649166362">
      <w:bodyDiv w:val="1"/>
      <w:marLeft w:val="0"/>
      <w:marRight w:val="0"/>
      <w:marTop w:val="0"/>
      <w:marBottom w:val="0"/>
      <w:divBdr>
        <w:top w:val="none" w:sz="0" w:space="0" w:color="auto"/>
        <w:left w:val="none" w:sz="0" w:space="0" w:color="auto"/>
        <w:bottom w:val="none" w:sz="0" w:space="0" w:color="auto"/>
        <w:right w:val="none" w:sz="0" w:space="0" w:color="auto"/>
      </w:divBdr>
    </w:div>
    <w:div w:id="1740512898">
      <w:bodyDiv w:val="1"/>
      <w:marLeft w:val="0"/>
      <w:marRight w:val="0"/>
      <w:marTop w:val="0"/>
      <w:marBottom w:val="0"/>
      <w:divBdr>
        <w:top w:val="none" w:sz="0" w:space="0" w:color="auto"/>
        <w:left w:val="none" w:sz="0" w:space="0" w:color="auto"/>
        <w:bottom w:val="none" w:sz="0" w:space="0" w:color="auto"/>
        <w:right w:val="none" w:sz="0" w:space="0" w:color="auto"/>
      </w:divBdr>
    </w:div>
    <w:div w:id="1826701958">
      <w:bodyDiv w:val="1"/>
      <w:marLeft w:val="0"/>
      <w:marRight w:val="0"/>
      <w:marTop w:val="0"/>
      <w:marBottom w:val="0"/>
      <w:divBdr>
        <w:top w:val="none" w:sz="0" w:space="0" w:color="auto"/>
        <w:left w:val="none" w:sz="0" w:space="0" w:color="auto"/>
        <w:bottom w:val="none" w:sz="0" w:space="0" w:color="auto"/>
        <w:right w:val="none" w:sz="0" w:space="0" w:color="auto"/>
      </w:divBdr>
      <w:divsChild>
        <w:div w:id="1435174168">
          <w:marLeft w:val="0"/>
          <w:marRight w:val="0"/>
          <w:marTop w:val="0"/>
          <w:marBottom w:val="0"/>
          <w:divBdr>
            <w:top w:val="none" w:sz="0" w:space="0" w:color="auto"/>
            <w:left w:val="none" w:sz="0" w:space="0" w:color="auto"/>
            <w:bottom w:val="none" w:sz="0" w:space="0" w:color="auto"/>
            <w:right w:val="none" w:sz="0" w:space="0" w:color="auto"/>
          </w:divBdr>
        </w:div>
      </w:divsChild>
    </w:div>
    <w:div w:id="1958872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papers.ssrn.com/sol3/papers.cfm?abstract_id=2261764" TargetMode="External" /><Relationship Id="rId18" Type="http://schemas.openxmlformats.org/officeDocument/2006/relationships/hyperlink" Target="https://www.instituteforgovernment.org.uk/explainer/supply-chain-problems" TargetMode="External" /><Relationship Id="rId26" Type="http://schemas.openxmlformats.org/officeDocument/2006/relationships/hyperlink" Target="https://www.economicshelp.org/blog/531/economics/inelastic-demand-and-taxes/" TargetMode="External" /><Relationship Id="rId3" Type="http://schemas.openxmlformats.org/officeDocument/2006/relationships/settings" Target="settings.xml" /><Relationship Id="rId21" Type="http://schemas.openxmlformats.org/officeDocument/2006/relationships/hyperlink" Target="https://mailchimp.com/resources/supply-and-demand/" TargetMode="External" /><Relationship Id="rId7" Type="http://schemas.openxmlformats.org/officeDocument/2006/relationships/image" Target="media/image1.jpeg" /><Relationship Id="rId12" Type="http://schemas.openxmlformats.org/officeDocument/2006/relationships/hyperlink" Target="https://doi.org/10.1016/j.jup.2020.101108" TargetMode="External" /><Relationship Id="rId17" Type="http://schemas.openxmlformats.org/officeDocument/2006/relationships/hyperlink" Target="https://doi.org/10.2307/1059587" TargetMode="External" /><Relationship Id="rId25" Type="http://schemas.openxmlformats.org/officeDocument/2006/relationships/hyperlink" Target="https://fleximize.com/articles/002211/what-is-supply-and-demand" TargetMode="External" /><Relationship Id="rId2" Type="http://schemas.openxmlformats.org/officeDocument/2006/relationships/styles" Target="styles.xml" /><Relationship Id="rId16" Type="http://schemas.openxmlformats.org/officeDocument/2006/relationships/hyperlink" Target="https://doi.org/10.1016/j.jmoneco.2021.07.010" TargetMode="External" /><Relationship Id="rId20" Type="http://schemas.openxmlformats.org/officeDocument/2006/relationships/hyperlink" Target="https://peoplefinder.lsbu.ac.uk/researcher/92z08/dr-taye-osadiya" TargetMode="External" /><Relationship Id="rId29"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doi.org/10.2105/ajph.2008.151415" TargetMode="External" /><Relationship Id="rId24" Type="http://schemas.openxmlformats.org/officeDocument/2006/relationships/hyperlink" Target="https://www.netsuite.com/portal/resource/articles/business-strategy/elasticity-of-demand.shtml" TargetMode="External" /><Relationship Id="rId5" Type="http://schemas.openxmlformats.org/officeDocument/2006/relationships/footnotes" Target="footnotes.xml" /><Relationship Id="rId15" Type="http://schemas.openxmlformats.org/officeDocument/2006/relationships/hyperlink" Target="https://doi.org/10.1016/j.worlddev.2020.104954" TargetMode="External" /><Relationship Id="rId23" Type="http://schemas.openxmlformats.org/officeDocument/2006/relationships/hyperlink" Target="https://www.oecd-ilibrary.org/employment/oecd-employment-outlook-2015_empl_outlook-2015-en" TargetMode="External" /><Relationship Id="rId28" Type="http://schemas.openxmlformats.org/officeDocument/2006/relationships/footer" Target="footer1.xml" /><Relationship Id="rId10" Type="http://schemas.openxmlformats.org/officeDocument/2006/relationships/image" Target="media/image4.png" /><Relationship Id="rId19" Type="http://schemas.openxmlformats.org/officeDocument/2006/relationships/hyperlink" Target="https://core.ac.uk/download/pdf/153450093.pdf"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www.jstor.org/stable/41810467" TargetMode="External" /><Relationship Id="rId22" Type="http://schemas.openxmlformats.org/officeDocument/2006/relationships/hyperlink" Target="https://marketbusinessnews.com/financial-glossary/supply-and-demand/" TargetMode="External" /><Relationship Id="rId27" Type="http://schemas.openxmlformats.org/officeDocument/2006/relationships/hyperlink" Target="https://www.universalcpareview.com/ask-joey/what-is-the-law-of-supply-and-demand/" TargetMode="External" /><Relationship Id="rId3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2907</Words>
  <Characters>19762</Characters>
  <Application>Microsoft Office Word</Application>
  <DocSecurity>0</DocSecurity>
  <Lines>164</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447404660760</cp:lastModifiedBy>
  <cp:revision>2</cp:revision>
  <dcterms:created xsi:type="dcterms:W3CDTF">2024-07-26T09:12:00Z</dcterms:created>
  <dcterms:modified xsi:type="dcterms:W3CDTF">2024-07-26T09:12:00Z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702cc2bd-93b1-4288-a77b-28092116dd7a</vt:lpwstr>
  </property>
</Properties>
</file>