
<file path=[Content_Types].xml><?xml version="1.0" encoding="utf-8"?>
<Types xmlns="http://schemas.openxmlformats.org/package/2006/content-types">
  <Default Extension="jp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7ED9614E" w14:textId="77777777" w:rsidR="00DF01BE" w:rsidRDefault="00DF01BE" w:rsidP="00DF01BE">
      <w:pPr>
        <w:pStyle w:val="NormalWeb"/>
        <w:spacing w:before="0" w:beforeAutospacing="0" w:after="0" w:afterAutospacing="0" w:line="360" w:lineRule="auto"/>
        <w:rPr>
          <w:rFonts w:ascii="Arial" w:eastAsiaTheme="minorEastAsia" w:hAnsi="Arial" w:cs="Arial"/>
          <w:b/>
          <w:bCs/>
          <w:color w:val="000000"/>
          <w:kern w:val="24"/>
          <w:sz w:val="28"/>
          <w:szCs w:val="28"/>
        </w:rPr>
      </w:pPr>
    </w:p>
    <w:p w14:paraId="0F337386" w14:textId="3DE28333" w:rsidR="00DF01BE" w:rsidRPr="002F0457" w:rsidRDefault="002F0457" w:rsidP="00DF01BE">
      <w:pPr>
        <w:pStyle w:val="NormalWeb"/>
        <w:spacing w:before="0" w:beforeAutospacing="0" w:after="0" w:afterAutospacing="0" w:line="360" w:lineRule="auto"/>
        <w:rPr>
          <w:rFonts w:ascii="Arial" w:eastAsiaTheme="minorEastAsia" w:hAnsi="Arial" w:cs="Arial"/>
          <w:color w:val="000000"/>
          <w:kern w:val="24"/>
          <w:sz w:val="28"/>
          <w:szCs w:val="28"/>
        </w:rPr>
      </w:pPr>
      <w:r>
        <w:rPr>
          <w:rFonts w:ascii="Arial" w:eastAsiaTheme="minorEastAsia" w:hAnsi="Arial" w:cs="Arial"/>
          <w:b/>
          <w:bCs/>
          <w:color w:val="000000"/>
          <w:kern w:val="24"/>
          <w:sz w:val="28"/>
          <w:szCs w:val="28"/>
        </w:rPr>
        <w:t>University of Wales Trinity Saint David Birmingham</w:t>
      </w:r>
    </w:p>
    <w:p w14:paraId="0DB26F4A" w14:textId="77777777" w:rsidR="00DF01BE" w:rsidRDefault="00DF01BE" w:rsidP="00DF01BE">
      <w:pPr>
        <w:pStyle w:val="NormalWeb"/>
        <w:spacing w:before="0" w:beforeAutospacing="0" w:after="0" w:afterAutospacing="0" w:line="360" w:lineRule="auto"/>
        <w:rPr>
          <w:rFonts w:ascii="Arial" w:eastAsiaTheme="minorEastAsia" w:hAnsi="Arial" w:cs="Arial"/>
          <w:b/>
          <w:bCs/>
          <w:color w:val="000000"/>
          <w:kern w:val="24"/>
          <w:sz w:val="28"/>
          <w:szCs w:val="28"/>
        </w:rPr>
      </w:pPr>
    </w:p>
    <w:p w14:paraId="12DAD2E1" w14:textId="4B56869B" w:rsidR="00DF01BE" w:rsidRDefault="00DF01BE" w:rsidP="00DF01BE">
      <w:pPr>
        <w:pStyle w:val="NormalWeb"/>
        <w:spacing w:before="0" w:beforeAutospacing="0" w:after="0" w:afterAutospacing="0" w:line="360" w:lineRule="auto"/>
      </w:pPr>
      <w:r>
        <w:rPr>
          <w:rFonts w:ascii="Arial" w:eastAsiaTheme="minorEastAsia" w:hAnsi="Arial" w:cs="Arial"/>
          <w:b/>
          <w:bCs/>
          <w:noProof/>
          <w:color w:val="000000"/>
          <w:kern w:val="24"/>
          <w:sz w:val="28"/>
          <w:szCs w:val="28"/>
        </w:rPr>
        <w:drawing>
          <wp:inline distT="0" distB="0" distL="0" distR="0" wp14:anchorId="5176D52E" wp14:editId="629C070A">
            <wp:extent cx="6019800" cy="3126105"/>
            <wp:effectExtent l="0" t="0" r="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Picture 1"/>
                    <pic:cNvPicPr/>
                  </pic:nvPicPr>
                  <pic:blipFill>
                    <a:blip r:embed="rId8">
                      <a:extLst>
                        <a:ext uri="{28A0092B-C50C-407E-A947-70E740481C1C}">
                          <a14:useLocalDpi xmlns:a14="http://schemas.microsoft.com/office/drawing/2010/main" val="0"/>
                        </a:ext>
                      </a:extLst>
                    </a:blip>
                    <a:stretch>
                      <a:fillRect/>
                    </a:stretch>
                  </pic:blipFill>
                  <pic:spPr>
                    <a:xfrm>
                      <a:off x="0" y="0"/>
                      <a:ext cx="6019800" cy="3126105"/>
                    </a:xfrm>
                    <a:prstGeom prst="rect">
                      <a:avLst/>
                    </a:prstGeom>
                  </pic:spPr>
                </pic:pic>
              </a:graphicData>
            </a:graphic>
          </wp:inline>
        </w:drawing>
      </w:r>
      <w:r>
        <w:rPr>
          <w:rFonts w:ascii="Arial" w:eastAsiaTheme="minorEastAsia" w:hAnsi="Arial" w:cs="Arial"/>
          <w:b/>
          <w:bCs/>
          <w:color w:val="000000"/>
          <w:kern w:val="24"/>
          <w:sz w:val="28"/>
          <w:szCs w:val="28"/>
        </w:rPr>
        <w:t>Student Name: Florentina Manolache</w:t>
      </w:r>
    </w:p>
    <w:p w14:paraId="6FD8CC24" w14:textId="77777777" w:rsidR="00DF01BE" w:rsidRDefault="00DF01BE" w:rsidP="00DF01BE">
      <w:pPr>
        <w:pStyle w:val="NormalWeb"/>
        <w:spacing w:before="0" w:beforeAutospacing="0" w:after="0" w:afterAutospacing="0" w:line="360" w:lineRule="auto"/>
      </w:pPr>
      <w:r>
        <w:rPr>
          <w:rFonts w:ascii="Arial" w:eastAsiaTheme="minorEastAsia" w:hAnsi="Arial" w:cs="Arial"/>
          <w:b/>
          <w:bCs/>
          <w:color w:val="000000"/>
          <w:kern w:val="24"/>
          <w:sz w:val="28"/>
          <w:szCs w:val="28"/>
        </w:rPr>
        <w:t>Student Number:2119958</w:t>
      </w:r>
    </w:p>
    <w:p w14:paraId="6B1C6914" w14:textId="28F48030" w:rsidR="00DF01BE" w:rsidRDefault="00DF01BE" w:rsidP="00DF01BE">
      <w:pPr>
        <w:pStyle w:val="NormalWeb"/>
        <w:spacing w:before="0" w:beforeAutospacing="0" w:after="0" w:afterAutospacing="0" w:line="360" w:lineRule="auto"/>
      </w:pPr>
      <w:r>
        <w:rPr>
          <w:rFonts w:ascii="Arial" w:eastAsiaTheme="minorEastAsia" w:hAnsi="Arial" w:cs="Arial"/>
          <w:b/>
          <w:bCs/>
          <w:color w:val="000000"/>
          <w:kern w:val="24"/>
          <w:sz w:val="28"/>
          <w:szCs w:val="28"/>
        </w:rPr>
        <w:t>Module code and title: Problem solving and decision making</w:t>
      </w:r>
      <w:r>
        <w:rPr>
          <w:rFonts w:ascii="Arial" w:eastAsiaTheme="minorEastAsia" w:hAnsi="Arial" w:cs="Arial"/>
          <w:b/>
          <w:bCs/>
          <w:color w:val="000000"/>
          <w:kern w:val="24"/>
          <w:sz w:val="28"/>
          <w:szCs w:val="28"/>
        </w:rPr>
        <w:t xml:space="preserve"> </w:t>
      </w:r>
      <w:r>
        <w:rPr>
          <w:rFonts w:ascii="Arial" w:eastAsiaTheme="minorEastAsia" w:hAnsi="Arial" w:cs="Arial"/>
          <w:b/>
          <w:bCs/>
          <w:color w:val="000000"/>
          <w:kern w:val="24"/>
          <w:sz w:val="28"/>
          <w:szCs w:val="28"/>
        </w:rPr>
        <w:t>(BMSW 4004)</w:t>
      </w:r>
    </w:p>
    <w:p w14:paraId="3BF8029A" w14:textId="1D117EF3" w:rsidR="00DF01BE" w:rsidRDefault="00DF01BE" w:rsidP="00DF01BE">
      <w:pPr>
        <w:pStyle w:val="NormalWeb"/>
        <w:spacing w:before="0" w:beforeAutospacing="0" w:after="0" w:afterAutospacing="0" w:line="360" w:lineRule="auto"/>
      </w:pPr>
      <w:r>
        <w:rPr>
          <w:rFonts w:ascii="Arial" w:eastAsiaTheme="minorEastAsia" w:hAnsi="Arial" w:cs="Arial"/>
          <w:b/>
          <w:bCs/>
          <w:color w:val="000000"/>
          <w:kern w:val="24"/>
          <w:sz w:val="28"/>
          <w:szCs w:val="28"/>
        </w:rPr>
        <w:t xml:space="preserve">Lecturer’s </w:t>
      </w:r>
      <w:r>
        <w:rPr>
          <w:rFonts w:ascii="Arial" w:eastAsiaTheme="minorEastAsia" w:hAnsi="Arial" w:cs="Arial"/>
          <w:b/>
          <w:bCs/>
          <w:color w:val="000000"/>
          <w:kern w:val="24"/>
          <w:sz w:val="28"/>
          <w:szCs w:val="28"/>
        </w:rPr>
        <w:t>Name:</w:t>
      </w:r>
      <w:r>
        <w:rPr>
          <w:rFonts w:ascii="Arial" w:eastAsiaTheme="minorEastAsia" w:hAnsi="Arial" w:cs="Arial"/>
          <w:b/>
          <w:bCs/>
          <w:color w:val="000000"/>
          <w:kern w:val="24"/>
          <w:sz w:val="28"/>
          <w:szCs w:val="28"/>
        </w:rPr>
        <w:t xml:space="preserve"> Julius </w:t>
      </w:r>
      <w:proofErr w:type="spellStart"/>
      <w:r>
        <w:rPr>
          <w:rFonts w:ascii="Arial" w:eastAsiaTheme="minorEastAsia" w:hAnsi="Arial" w:cs="Arial"/>
          <w:b/>
          <w:bCs/>
          <w:color w:val="000000"/>
          <w:kern w:val="24"/>
          <w:sz w:val="28"/>
          <w:szCs w:val="28"/>
        </w:rPr>
        <w:t>Azasoo</w:t>
      </w:r>
      <w:proofErr w:type="spellEnd"/>
      <w:r>
        <w:rPr>
          <w:rFonts w:ascii="Arial" w:eastAsiaTheme="minorEastAsia" w:hAnsi="Arial" w:cs="Arial"/>
          <w:b/>
          <w:bCs/>
          <w:color w:val="000000"/>
          <w:kern w:val="24"/>
          <w:sz w:val="28"/>
          <w:szCs w:val="28"/>
        </w:rPr>
        <w:t>.</w:t>
      </w:r>
    </w:p>
    <w:p w14:paraId="43B86AAC" w14:textId="77777777" w:rsidR="00DF01BE" w:rsidRDefault="00DF01BE" w:rsidP="00DF01BE">
      <w:pPr>
        <w:pStyle w:val="Heading1"/>
        <w:rPr>
          <w:rFonts w:ascii="Arial" w:hAnsi="Arial" w:cs="Arial"/>
          <w:sz w:val="28"/>
          <w:szCs w:val="28"/>
        </w:rPr>
      </w:pPr>
    </w:p>
    <w:p w14:paraId="1936FB20" w14:textId="77777777" w:rsidR="00DF01BE" w:rsidRDefault="00DF01BE" w:rsidP="00DF01BE">
      <w:pPr>
        <w:pStyle w:val="Heading1"/>
        <w:rPr>
          <w:rFonts w:ascii="Arial" w:hAnsi="Arial" w:cs="Arial"/>
          <w:sz w:val="28"/>
          <w:szCs w:val="28"/>
        </w:rPr>
      </w:pPr>
    </w:p>
    <w:p w14:paraId="31A8EE27" w14:textId="77777777" w:rsidR="00DF01BE" w:rsidRDefault="00DF01BE" w:rsidP="00DF01BE">
      <w:pPr>
        <w:pStyle w:val="Heading1"/>
        <w:rPr>
          <w:rFonts w:ascii="Arial" w:hAnsi="Arial" w:cs="Arial"/>
          <w:sz w:val="28"/>
          <w:szCs w:val="28"/>
        </w:rPr>
      </w:pPr>
    </w:p>
    <w:p w14:paraId="68016EB8" w14:textId="77777777" w:rsidR="0076632D" w:rsidRDefault="0076632D" w:rsidP="00DF01BE">
      <w:pPr>
        <w:pStyle w:val="Heading1"/>
        <w:rPr>
          <w:rFonts w:ascii="Arial" w:hAnsi="Arial" w:cs="Arial"/>
          <w:sz w:val="28"/>
          <w:szCs w:val="28"/>
        </w:rPr>
      </w:pPr>
    </w:p>
    <w:p w14:paraId="42A6A013" w14:textId="77777777" w:rsidR="0076632D" w:rsidRDefault="0076632D" w:rsidP="00DF01BE">
      <w:pPr>
        <w:pStyle w:val="Heading1"/>
        <w:rPr>
          <w:rFonts w:ascii="Arial" w:hAnsi="Arial" w:cs="Arial"/>
          <w:sz w:val="28"/>
          <w:szCs w:val="28"/>
        </w:rPr>
      </w:pPr>
    </w:p>
    <w:p w14:paraId="7B766920" w14:textId="77777777" w:rsidR="0076632D" w:rsidRDefault="0076632D" w:rsidP="00DF01BE">
      <w:pPr>
        <w:pStyle w:val="Heading1"/>
        <w:rPr>
          <w:rFonts w:ascii="Arial" w:hAnsi="Arial" w:cs="Arial"/>
          <w:sz w:val="28"/>
          <w:szCs w:val="28"/>
        </w:rPr>
      </w:pPr>
    </w:p>
    <w:p w14:paraId="111B247E" w14:textId="77777777" w:rsidR="00F2198A" w:rsidRPr="00F2198A" w:rsidRDefault="00F2198A" w:rsidP="00F2198A"/>
    <w:p w14:paraId="77F5C06A" w14:textId="77777777" w:rsidR="00F2198A" w:rsidRDefault="00F2198A" w:rsidP="00AC6F58">
      <w:pPr>
        <w:pStyle w:val="Heading1"/>
        <w:rPr>
          <w:rFonts w:ascii="Arial" w:hAnsi="Arial" w:cs="Arial"/>
          <w:sz w:val="24"/>
          <w:szCs w:val="24"/>
        </w:rPr>
      </w:pPr>
    </w:p>
    <w:p w14:paraId="39AB44C7" w14:textId="59539E89" w:rsidR="00DF01BE" w:rsidRDefault="00D43792" w:rsidP="00AC6F58">
      <w:pPr>
        <w:pStyle w:val="Heading1"/>
        <w:rPr>
          <w:rFonts w:ascii="Arial" w:hAnsi="Arial" w:cs="Arial"/>
          <w:sz w:val="24"/>
          <w:szCs w:val="24"/>
        </w:rPr>
      </w:pPr>
      <w:r w:rsidRPr="00AC6F58">
        <w:rPr>
          <w:rFonts w:ascii="Arial" w:hAnsi="Arial" w:cs="Arial"/>
          <w:sz w:val="24"/>
          <w:szCs w:val="24"/>
        </w:rPr>
        <w:t>Executive summary</w:t>
      </w:r>
    </w:p>
    <w:p w14:paraId="24E38CB8" w14:textId="77777777" w:rsidR="00BC18D9" w:rsidRDefault="00BC18D9" w:rsidP="0011047D">
      <w:pPr>
        <w:rPr>
          <w:rFonts w:ascii="Arial" w:hAnsi="Arial" w:cs="Arial"/>
        </w:rPr>
      </w:pPr>
    </w:p>
    <w:p w14:paraId="5C8F67A2" w14:textId="515AEF7B" w:rsidR="0011047D" w:rsidRDefault="00BC18D9" w:rsidP="0011047D">
      <w:r w:rsidRPr="00BC18D9">
        <w:rPr>
          <w:rFonts w:ascii="Arial" w:hAnsi="Arial" w:cs="Arial"/>
        </w:rPr>
        <w:t>According to a recent survey of health leaders, the government must accept a proposed amendment to the health and care bill to strengthen workforce planning because staff shortages across the NHS are having a serious and detrimental impact</w:t>
      </w:r>
      <w:r>
        <w:rPr>
          <w:rFonts w:ascii="Arial" w:hAnsi="Arial" w:cs="Arial"/>
        </w:rPr>
        <w:t xml:space="preserve"> </w:t>
      </w:r>
      <w:r w:rsidRPr="00BC18D9">
        <w:rPr>
          <w:rFonts w:ascii="Arial" w:hAnsi="Arial" w:cs="Arial"/>
        </w:rPr>
        <w:t>on services and will impede efforts to address significant care backlogs and improve access to services</w:t>
      </w:r>
      <w:r w:rsidRPr="00BC18D9">
        <w:t>.</w:t>
      </w:r>
    </w:p>
    <w:p w14:paraId="28A22E1B" w14:textId="25CB571F" w:rsidR="00BC18D9" w:rsidRDefault="00BC18D9" w:rsidP="0011047D">
      <w:pPr>
        <w:rPr>
          <w:rFonts w:ascii="Arial" w:hAnsi="Arial" w:cs="Arial"/>
        </w:rPr>
      </w:pPr>
      <w:r w:rsidRPr="00BC18D9">
        <w:rPr>
          <w:rFonts w:ascii="Arial" w:hAnsi="Arial" w:cs="Arial"/>
        </w:rPr>
        <w:t>Too many employees of the NHS put in a lot of effort every day but receive a salary that is below what is appropriate. We believe that the government should fund a systematic programme of job description review</w:t>
      </w:r>
      <w:r>
        <w:rPr>
          <w:rFonts w:ascii="Arial" w:hAnsi="Arial" w:cs="Arial"/>
        </w:rPr>
        <w:t xml:space="preserve"> </w:t>
      </w:r>
      <w:r w:rsidRPr="00BC18D9">
        <w:rPr>
          <w:rFonts w:ascii="Arial" w:hAnsi="Arial" w:cs="Arial"/>
        </w:rPr>
        <w:t>so that we can assist NHS personnel across the nation in receiving a just evaluation of their work and the appropriate compensation.</w:t>
      </w:r>
    </w:p>
    <w:p w14:paraId="04D9FB3C" w14:textId="6CEFFD94" w:rsidR="00333ADB" w:rsidRPr="00333ADB" w:rsidRDefault="00333ADB" w:rsidP="00333ADB">
      <w:pPr>
        <w:rPr>
          <w:rFonts w:ascii="Arial" w:hAnsi="Arial" w:cs="Arial"/>
        </w:rPr>
      </w:pPr>
      <w:r w:rsidRPr="00333ADB">
        <w:rPr>
          <w:rFonts w:ascii="Arial" w:hAnsi="Arial" w:cs="Arial"/>
        </w:rPr>
        <w:t xml:space="preserve">In addition, a lot of European medical professionals go across borders to work in the UK. Currently, there are more than 160,000 EU citizens employed in the UK. The free movement of people, particularly that of health and social care workers, will be impacted by the EU's exit. The number of nurses from EU nations enrolling in the professional nursing register has significantly decreased since the Brexit outcome, adding to the pressure on the NHS. The need to restrict borders was stated in the leave campaign's platform. In the short term, it's likely that a Brexit would result in a decrease in the number of workers from outside the UK. Longer term, it's likely that the UK will provide better conditions </w:t>
      </w:r>
      <w:proofErr w:type="gramStart"/>
      <w:r w:rsidRPr="00333ADB">
        <w:rPr>
          <w:rFonts w:ascii="Arial" w:hAnsi="Arial" w:cs="Arial"/>
        </w:rPr>
        <w:t>in an effort to</w:t>
      </w:r>
      <w:proofErr w:type="gramEnd"/>
      <w:r w:rsidRPr="00333ADB">
        <w:rPr>
          <w:rFonts w:ascii="Arial" w:hAnsi="Arial" w:cs="Arial"/>
        </w:rPr>
        <w:t xml:space="preserve"> draw both.</w:t>
      </w:r>
    </w:p>
    <w:p w14:paraId="5435C069" w14:textId="77777777" w:rsidR="00333ADB" w:rsidRPr="00BC18D9" w:rsidRDefault="00333ADB" w:rsidP="0011047D">
      <w:pPr>
        <w:rPr>
          <w:rFonts w:ascii="Arial" w:hAnsi="Arial" w:cs="Arial"/>
        </w:rPr>
      </w:pPr>
    </w:p>
    <w:p w14:paraId="776573A5" w14:textId="78F7145C" w:rsidR="002F0457" w:rsidRDefault="00D43792" w:rsidP="00AC6F58">
      <w:pPr>
        <w:pStyle w:val="Heading1"/>
        <w:rPr>
          <w:rFonts w:ascii="Arial" w:hAnsi="Arial" w:cs="Arial"/>
          <w:sz w:val="24"/>
          <w:szCs w:val="24"/>
        </w:rPr>
      </w:pPr>
      <w:r w:rsidRPr="00AC6F58">
        <w:rPr>
          <w:rFonts w:ascii="Arial" w:hAnsi="Arial" w:cs="Arial"/>
          <w:sz w:val="24"/>
          <w:szCs w:val="24"/>
        </w:rPr>
        <w:t>Introduction</w:t>
      </w:r>
    </w:p>
    <w:p w14:paraId="1218A471" w14:textId="6D9DA828" w:rsidR="00237CE0" w:rsidRDefault="00237CE0" w:rsidP="00237CE0">
      <w:pPr>
        <w:rPr>
          <w:rFonts w:ascii="Arial" w:hAnsi="Arial" w:cs="Arial"/>
        </w:rPr>
      </w:pPr>
    </w:p>
    <w:p w14:paraId="2503DEC7" w14:textId="77777777" w:rsidR="00654C5C" w:rsidRDefault="006611DD" w:rsidP="00237CE0">
      <w:pPr>
        <w:rPr>
          <w:rFonts w:ascii="Arial" w:hAnsi="Arial" w:cs="Arial"/>
        </w:rPr>
      </w:pPr>
      <w:r w:rsidRPr="006611DD">
        <w:rPr>
          <w:rFonts w:ascii="Arial" w:hAnsi="Arial" w:cs="Arial"/>
        </w:rPr>
        <w:t>To</w:t>
      </w:r>
      <w:r w:rsidRPr="006611DD">
        <w:rPr>
          <w:rFonts w:ascii="Arial" w:hAnsi="Arial" w:cs="Arial"/>
        </w:rPr>
        <w:t xml:space="preserve"> provide everyone in the UK with healthcare based on their needs, not their capacity to pay, the NHS was established in 1948. The NHS is recognized for the exceptional quality of healthcare that can provides to patients throughout the </w:t>
      </w:r>
      <w:r w:rsidR="00654C5C" w:rsidRPr="006611DD">
        <w:rPr>
          <w:rFonts w:ascii="Arial" w:hAnsi="Arial" w:cs="Arial"/>
        </w:rPr>
        <w:t>world.</w:t>
      </w:r>
      <w:r w:rsidR="00654C5C" w:rsidRPr="00654C5C">
        <w:rPr>
          <w:rFonts w:ascii="Arial" w:hAnsi="Arial" w:cs="Arial"/>
        </w:rPr>
        <w:t xml:space="preserve"> The</w:t>
      </w:r>
      <w:r w:rsidR="00654C5C" w:rsidRPr="00654C5C">
        <w:rPr>
          <w:rFonts w:ascii="Arial" w:hAnsi="Arial" w:cs="Arial"/>
        </w:rPr>
        <w:t xml:space="preserve"> National Health Service is referred to as NHS. It tells about government funded medical and healthcare services that are accessible to all UK citizens without requiring payment of the full service's </w:t>
      </w:r>
      <w:r w:rsidR="00654C5C" w:rsidRPr="00654C5C">
        <w:rPr>
          <w:rFonts w:ascii="Arial" w:hAnsi="Arial" w:cs="Arial"/>
        </w:rPr>
        <w:t>cost.</w:t>
      </w:r>
      <w:r w:rsidR="00654C5C" w:rsidRPr="00237CE0">
        <w:rPr>
          <w:rFonts w:ascii="Arial" w:hAnsi="Arial" w:cs="Arial"/>
        </w:rPr>
        <w:t xml:space="preserve"> </w:t>
      </w:r>
    </w:p>
    <w:p w14:paraId="1D86D40E" w14:textId="77777777" w:rsidR="00DD4E2A" w:rsidRDefault="00654C5C" w:rsidP="00237CE0">
      <w:pPr>
        <w:rPr>
          <w:rFonts w:ascii="Arial" w:hAnsi="Arial" w:cs="Arial"/>
        </w:rPr>
      </w:pPr>
      <w:r w:rsidRPr="00237CE0">
        <w:rPr>
          <w:rFonts w:ascii="Arial" w:hAnsi="Arial" w:cs="Arial"/>
        </w:rPr>
        <w:t>The</w:t>
      </w:r>
      <w:r w:rsidR="00237CE0" w:rsidRPr="00237CE0">
        <w:rPr>
          <w:rFonts w:ascii="Arial" w:hAnsi="Arial" w:cs="Arial"/>
        </w:rPr>
        <w:t xml:space="preserve"> NHS is a complicated structure, which makes it quite difficult to understand, especially when determining who </w:t>
      </w:r>
      <w:r w:rsidR="00237CE0" w:rsidRPr="00237CE0">
        <w:rPr>
          <w:rFonts w:ascii="Arial" w:hAnsi="Arial" w:cs="Arial"/>
        </w:rPr>
        <w:t>oversees</w:t>
      </w:r>
      <w:r w:rsidR="00237CE0" w:rsidRPr="00237CE0">
        <w:rPr>
          <w:rFonts w:ascii="Arial" w:hAnsi="Arial" w:cs="Arial"/>
        </w:rPr>
        <w:t xml:space="preserve"> what. It consists of a diverse group of organisations, within each set of responsibilities, roles, and skills. These organisations offer patients and their families a range of services and support.</w:t>
      </w:r>
    </w:p>
    <w:p w14:paraId="006A8B3D" w14:textId="14370350" w:rsidR="00DD4E2A" w:rsidRDefault="00DD4E2A" w:rsidP="00237CE0">
      <w:pPr>
        <w:rPr>
          <w:rFonts w:ascii="Arial" w:hAnsi="Arial" w:cs="Arial"/>
        </w:rPr>
      </w:pPr>
      <w:r w:rsidRPr="00DD4E2A">
        <w:rPr>
          <w:rFonts w:ascii="Arial" w:hAnsi="Arial" w:cs="Arial"/>
        </w:rPr>
        <w:t>With this announcement, the legal right for all UK citizens to receive free medical care from doctors, nurses, midwives, and dentists in England and Wales, Scotland, and Northern Ireland became effective.</w:t>
      </w:r>
    </w:p>
    <w:p w14:paraId="67924F51" w14:textId="33CECFC2" w:rsidR="005E6358" w:rsidRDefault="00F54238" w:rsidP="00AC6F58">
      <w:pPr>
        <w:pStyle w:val="Heading1"/>
        <w:rPr>
          <w:rFonts w:ascii="Arial" w:hAnsi="Arial" w:cs="Arial"/>
          <w:sz w:val="24"/>
          <w:szCs w:val="24"/>
        </w:rPr>
      </w:pPr>
      <w:r w:rsidRPr="00AC6F58">
        <w:rPr>
          <w:rFonts w:ascii="Arial" w:hAnsi="Arial" w:cs="Arial"/>
          <w:sz w:val="24"/>
          <w:szCs w:val="24"/>
        </w:rPr>
        <w:t>Impact</w:t>
      </w:r>
      <w:r w:rsidR="005E6358" w:rsidRPr="00AC6F58">
        <w:rPr>
          <w:rFonts w:ascii="Arial" w:hAnsi="Arial" w:cs="Arial"/>
          <w:sz w:val="24"/>
          <w:szCs w:val="24"/>
        </w:rPr>
        <w:t xml:space="preserve"> of staff shortage </w:t>
      </w:r>
    </w:p>
    <w:p w14:paraId="104FA711" w14:textId="77777777" w:rsidR="002D7D57" w:rsidRDefault="002D7D57" w:rsidP="002D7D57">
      <w:pPr>
        <w:rPr>
          <w:rFonts w:ascii="Arial" w:hAnsi="Arial" w:cs="Arial"/>
        </w:rPr>
      </w:pPr>
    </w:p>
    <w:p w14:paraId="20050458" w14:textId="6F77539B" w:rsidR="002D7D57" w:rsidRDefault="002D7D57" w:rsidP="002D7D57">
      <w:pPr>
        <w:rPr>
          <w:rFonts w:ascii="Arial" w:hAnsi="Arial" w:cs="Arial"/>
        </w:rPr>
      </w:pPr>
      <w:r w:rsidRPr="002D7D57">
        <w:rPr>
          <w:rFonts w:ascii="Arial" w:hAnsi="Arial" w:cs="Arial"/>
        </w:rPr>
        <w:t xml:space="preserve">Hardworking and overworked professionals are suffering </w:t>
      </w:r>
      <w:r w:rsidRPr="002D7D57">
        <w:rPr>
          <w:rFonts w:ascii="Arial" w:hAnsi="Arial" w:cs="Arial"/>
        </w:rPr>
        <w:t>because of</w:t>
      </w:r>
      <w:r w:rsidRPr="002D7D57">
        <w:rPr>
          <w:rFonts w:ascii="Arial" w:hAnsi="Arial" w:cs="Arial"/>
        </w:rPr>
        <w:t xml:space="preserve"> significant staff shortages and staff stress throughout the NHS</w:t>
      </w:r>
      <w:r w:rsidRPr="002D7D57">
        <w:t>.</w:t>
      </w:r>
      <w:r w:rsidRPr="002D7D57">
        <w:t xml:space="preserve"> </w:t>
      </w:r>
      <w:r w:rsidRPr="002D7D57">
        <w:rPr>
          <w:rFonts w:ascii="Arial" w:hAnsi="Arial" w:cs="Arial"/>
        </w:rPr>
        <w:t xml:space="preserve">Obviously, the past two years have been the most challenging in NHS history. Staff members continue to provide to </w:t>
      </w:r>
      <w:r w:rsidRPr="002D7D57">
        <w:rPr>
          <w:rFonts w:ascii="Arial" w:hAnsi="Arial" w:cs="Arial"/>
        </w:rPr>
        <w:t>the patients all</w:t>
      </w:r>
      <w:r w:rsidRPr="002D7D57">
        <w:rPr>
          <w:rFonts w:ascii="Arial" w:hAnsi="Arial" w:cs="Arial"/>
        </w:rPr>
        <w:t xml:space="preserve"> attention and care </w:t>
      </w:r>
      <w:r w:rsidRPr="002D7D57">
        <w:rPr>
          <w:rFonts w:ascii="Arial" w:hAnsi="Arial" w:cs="Arial"/>
        </w:rPr>
        <w:t>but also</w:t>
      </w:r>
      <w:r w:rsidRPr="002D7D57">
        <w:rPr>
          <w:rFonts w:ascii="Arial" w:hAnsi="Arial" w:cs="Arial"/>
        </w:rPr>
        <w:t xml:space="preserve"> working so hard, yet many of the issues we are currently dealing with existed before the pandemic and won't be solved overnight. Across NHS trusts, there are currently a big number of open positions, and primary care </w:t>
      </w:r>
      <w:r w:rsidRPr="002D7D57">
        <w:rPr>
          <w:rFonts w:ascii="Arial" w:hAnsi="Arial" w:cs="Arial"/>
        </w:rPr>
        <w:t>have thousands</w:t>
      </w:r>
      <w:r w:rsidRPr="002D7D57">
        <w:rPr>
          <w:rFonts w:ascii="Arial" w:hAnsi="Arial" w:cs="Arial"/>
        </w:rPr>
        <w:t xml:space="preserve"> more.</w:t>
      </w:r>
    </w:p>
    <w:p w14:paraId="4FCF55C0" w14:textId="36F7B7BA" w:rsidR="004206C5" w:rsidRDefault="004206C5" w:rsidP="002D7D57">
      <w:pPr>
        <w:rPr>
          <w:rFonts w:ascii="Arial" w:hAnsi="Arial" w:cs="Arial"/>
        </w:rPr>
      </w:pPr>
      <w:r>
        <w:rPr>
          <w:rFonts w:ascii="Arial" w:hAnsi="Arial" w:cs="Arial"/>
        </w:rPr>
        <w:lastRenderedPageBreak/>
        <w:t>N</w:t>
      </w:r>
      <w:r w:rsidR="00491E2B">
        <w:rPr>
          <w:rFonts w:ascii="Arial" w:hAnsi="Arial" w:cs="Arial"/>
        </w:rPr>
        <w:t>HS</w:t>
      </w:r>
      <w:r>
        <w:rPr>
          <w:rFonts w:ascii="Arial" w:hAnsi="Arial" w:cs="Arial"/>
        </w:rPr>
        <w:t xml:space="preserve"> facing staff shortage because:</w:t>
      </w:r>
    </w:p>
    <w:p w14:paraId="40B67EA7" w14:textId="23BECB9E" w:rsidR="004206C5" w:rsidRDefault="00D3026F" w:rsidP="004206C5">
      <w:pPr>
        <w:pStyle w:val="ListParagraph"/>
        <w:numPr>
          <w:ilvl w:val="0"/>
          <w:numId w:val="1"/>
        </w:numPr>
        <w:rPr>
          <w:rFonts w:ascii="Arial" w:hAnsi="Arial" w:cs="Arial"/>
        </w:rPr>
      </w:pPr>
      <w:r>
        <w:rPr>
          <w:rFonts w:ascii="Arial" w:hAnsi="Arial" w:cs="Arial"/>
        </w:rPr>
        <w:t>Salary they are low</w:t>
      </w:r>
    </w:p>
    <w:p w14:paraId="03130866" w14:textId="6B6FF040" w:rsidR="00D3026F" w:rsidRDefault="00491E2B" w:rsidP="004206C5">
      <w:pPr>
        <w:pStyle w:val="ListParagraph"/>
        <w:numPr>
          <w:ilvl w:val="0"/>
          <w:numId w:val="1"/>
        </w:numPr>
        <w:rPr>
          <w:rFonts w:ascii="Arial" w:hAnsi="Arial" w:cs="Arial"/>
        </w:rPr>
      </w:pPr>
      <w:r>
        <w:rPr>
          <w:rFonts w:ascii="Arial" w:hAnsi="Arial" w:cs="Arial"/>
        </w:rPr>
        <w:t>Brexit</w:t>
      </w:r>
    </w:p>
    <w:p w14:paraId="6E42F1B7" w14:textId="70BC0337" w:rsidR="00074562" w:rsidRPr="00074562" w:rsidRDefault="00074562" w:rsidP="004206C5">
      <w:pPr>
        <w:pStyle w:val="ListParagraph"/>
        <w:numPr>
          <w:ilvl w:val="0"/>
          <w:numId w:val="1"/>
        </w:numPr>
        <w:rPr>
          <w:rFonts w:ascii="Arial" w:hAnsi="Arial" w:cs="Arial"/>
        </w:rPr>
      </w:pPr>
      <w:r>
        <w:rPr>
          <w:rFonts w:ascii="Arial" w:hAnsi="Arial" w:cs="Arial"/>
          <w:color w:val="121212"/>
          <w:shd w:val="clear" w:color="auto" w:fill="FFFFFF"/>
        </w:rPr>
        <w:t>B</w:t>
      </w:r>
      <w:r w:rsidR="00491E2B" w:rsidRPr="00074562">
        <w:rPr>
          <w:rFonts w:ascii="Arial" w:hAnsi="Arial" w:cs="Arial"/>
          <w:color w:val="121212"/>
          <w:shd w:val="clear" w:color="auto" w:fill="FFFFFF"/>
        </w:rPr>
        <w:t>urnout from heavy workloads and constant pressure during shifts</w:t>
      </w:r>
    </w:p>
    <w:p w14:paraId="4060C1D5" w14:textId="77D44EBC" w:rsidR="00491E2B" w:rsidRPr="004206C5" w:rsidRDefault="00074562" w:rsidP="004206C5">
      <w:pPr>
        <w:pStyle w:val="ListParagraph"/>
        <w:numPr>
          <w:ilvl w:val="0"/>
          <w:numId w:val="1"/>
        </w:numPr>
        <w:rPr>
          <w:rFonts w:ascii="Arial" w:hAnsi="Arial" w:cs="Arial"/>
        </w:rPr>
      </w:pPr>
      <w:r w:rsidRPr="00074562">
        <w:rPr>
          <w:rFonts w:ascii="Arial" w:hAnsi="Arial" w:cs="Arial"/>
          <w:color w:val="121212"/>
          <w:shd w:val="clear" w:color="auto" w:fill="FFFFFF"/>
        </w:rPr>
        <w:t>C</w:t>
      </w:r>
      <w:r w:rsidR="00491E2B" w:rsidRPr="00074562">
        <w:rPr>
          <w:rFonts w:ascii="Arial" w:hAnsi="Arial" w:cs="Arial"/>
          <w:color w:val="121212"/>
          <w:shd w:val="clear" w:color="auto" w:fill="FFFFFF"/>
        </w:rPr>
        <w:t>ompounded by the Covid-19 pandemic</w:t>
      </w:r>
    </w:p>
    <w:p w14:paraId="66B1F40D" w14:textId="26DD88F2" w:rsidR="004206C5" w:rsidRDefault="004206C5" w:rsidP="002D7D57">
      <w:pPr>
        <w:rPr>
          <w:rFonts w:ascii="Arial" w:hAnsi="Arial" w:cs="Arial"/>
        </w:rPr>
      </w:pPr>
      <w:r w:rsidRPr="004206C5">
        <w:rPr>
          <w:rFonts w:ascii="Arial" w:hAnsi="Arial" w:cs="Arial"/>
        </w:rPr>
        <w:t> Staff must receive a substantial salary increase from the government this year in response to the crisis brought on by rising living expenses. Trust leaders, who collectively employ 1.4 million people, are aware of the increasing everyday costs that their employees confront and are concerned about the effects on younger and lower-paid employees.</w:t>
      </w:r>
    </w:p>
    <w:p w14:paraId="1BDB6F21" w14:textId="0B0E771A" w:rsidR="00074562" w:rsidRDefault="00074562" w:rsidP="00074562">
      <w:pPr>
        <w:rPr>
          <w:rFonts w:ascii="Arial" w:hAnsi="Arial" w:cs="Arial"/>
        </w:rPr>
      </w:pPr>
      <w:r w:rsidRPr="00074562">
        <w:rPr>
          <w:rFonts w:ascii="Arial" w:hAnsi="Arial" w:cs="Arial"/>
        </w:rPr>
        <w:t xml:space="preserve">Over 40,000 nurses were reported to be needed by NHS England in 2017, placing a huge strain on the current staff. The following factors will likely cause the number of European employees in the NHS to decrease even </w:t>
      </w:r>
      <w:r w:rsidRPr="00074562">
        <w:rPr>
          <w:rFonts w:ascii="Arial" w:hAnsi="Arial" w:cs="Arial"/>
        </w:rPr>
        <w:t>more</w:t>
      </w:r>
      <w:r>
        <w:rPr>
          <w:rFonts w:ascii="Arial" w:hAnsi="Arial" w:cs="Arial"/>
        </w:rPr>
        <w:t>.</w:t>
      </w:r>
      <w:r w:rsidRPr="00074562">
        <w:rPr>
          <w:rFonts w:ascii="Arial" w:hAnsi="Arial" w:cs="Arial"/>
        </w:rPr>
        <w:t xml:space="preserve"> Immigration</w:t>
      </w:r>
      <w:r w:rsidRPr="00074562">
        <w:rPr>
          <w:rFonts w:ascii="Arial" w:hAnsi="Arial" w:cs="Arial"/>
        </w:rPr>
        <w:t xml:space="preserve"> regulations </w:t>
      </w:r>
      <w:r w:rsidR="00AC438C" w:rsidRPr="00074562">
        <w:rPr>
          <w:rFonts w:ascii="Arial" w:hAnsi="Arial" w:cs="Arial"/>
        </w:rPr>
        <w:t>was become</w:t>
      </w:r>
      <w:r w:rsidRPr="00074562">
        <w:rPr>
          <w:rFonts w:ascii="Arial" w:hAnsi="Arial" w:cs="Arial"/>
        </w:rPr>
        <w:t xml:space="preserve"> </w:t>
      </w:r>
      <w:r w:rsidR="00AC438C" w:rsidRPr="00074562">
        <w:rPr>
          <w:rFonts w:ascii="Arial" w:hAnsi="Arial" w:cs="Arial"/>
        </w:rPr>
        <w:t>stricter</w:t>
      </w:r>
      <w:r w:rsidRPr="00074562">
        <w:rPr>
          <w:rFonts w:ascii="Arial" w:hAnsi="Arial" w:cs="Arial"/>
        </w:rPr>
        <w:t>.</w:t>
      </w:r>
    </w:p>
    <w:p w14:paraId="07DD2DF8" w14:textId="1A57238C" w:rsidR="00DD4E2A" w:rsidRPr="00CE1B65" w:rsidRDefault="00AC438C" w:rsidP="00DD4E2A">
      <w:pPr>
        <w:rPr>
          <w:rFonts w:ascii="Arial" w:hAnsi="Arial" w:cs="Arial"/>
        </w:rPr>
      </w:pPr>
      <w:r w:rsidRPr="00AC438C">
        <w:rPr>
          <w:rFonts w:ascii="Arial" w:hAnsi="Arial" w:cs="Arial"/>
        </w:rPr>
        <w:t xml:space="preserve">In emergency medicine, there is a severe issue with information overload. The historic culture of emergency rooms being always available on the ward, which is made worse by email and other kinds of communication required to maintain best, evidence-based practise standards, was one of many daily </w:t>
      </w:r>
      <w:r w:rsidRPr="00AC438C">
        <w:rPr>
          <w:rFonts w:ascii="Arial" w:hAnsi="Arial" w:cs="Arial"/>
        </w:rPr>
        <w:t>factor’s</w:t>
      </w:r>
      <w:r w:rsidRPr="00AC438C">
        <w:rPr>
          <w:rFonts w:ascii="Arial" w:hAnsi="Arial" w:cs="Arial"/>
        </w:rPr>
        <w:t xml:space="preserve"> participants reported as having an impact on their jobs. Not all knowledge is undesirable, though </w:t>
      </w:r>
      <w:r w:rsidRPr="00AC438C">
        <w:rPr>
          <w:rFonts w:ascii="Arial" w:hAnsi="Arial" w:cs="Arial"/>
        </w:rPr>
        <w:t>to</w:t>
      </w:r>
      <w:r w:rsidRPr="00AC438C">
        <w:rPr>
          <w:rFonts w:ascii="Arial" w:hAnsi="Arial" w:cs="Arial"/>
        </w:rPr>
        <w:t xml:space="preserve"> deliver high-quality care, doctors also need to keep up with the most recent recommendations on diseases and treatments and interact with bigger medical teams.</w:t>
      </w:r>
    </w:p>
    <w:p w14:paraId="3F23C48B" w14:textId="1BFB7F00" w:rsidR="00F54238" w:rsidRDefault="00F54238" w:rsidP="00AC6F58">
      <w:pPr>
        <w:pStyle w:val="Heading1"/>
        <w:rPr>
          <w:rFonts w:ascii="Arial" w:hAnsi="Arial" w:cs="Arial"/>
          <w:sz w:val="24"/>
          <w:szCs w:val="24"/>
        </w:rPr>
      </w:pPr>
      <w:r w:rsidRPr="00AC6F58">
        <w:rPr>
          <w:rFonts w:ascii="Arial" w:hAnsi="Arial" w:cs="Arial"/>
          <w:sz w:val="24"/>
          <w:szCs w:val="24"/>
        </w:rPr>
        <w:t>Macro-environmental factors (PESTLE analysis)</w:t>
      </w:r>
    </w:p>
    <w:p w14:paraId="3E6D8120" w14:textId="77777777" w:rsidR="00C91AAB" w:rsidRDefault="00C91AAB" w:rsidP="00C91AAB">
      <w:pPr>
        <w:rPr>
          <w:rFonts w:ascii="Arial" w:hAnsi="Arial" w:cs="Arial"/>
        </w:rPr>
      </w:pPr>
    </w:p>
    <w:p w14:paraId="1A43E99F" w14:textId="7475F219" w:rsidR="00CE1B65" w:rsidRDefault="00C91AAB" w:rsidP="00C91AAB">
      <w:pPr>
        <w:rPr>
          <w:rFonts w:ascii="Arial" w:hAnsi="Arial" w:cs="Arial"/>
        </w:rPr>
      </w:pPr>
      <w:r w:rsidRPr="00C91AAB">
        <w:rPr>
          <w:rFonts w:ascii="Arial" w:hAnsi="Arial" w:cs="Arial"/>
        </w:rPr>
        <w:t xml:space="preserve">PESTLE analysis is a method for determining how external influences affect a place, a company, or an </w:t>
      </w:r>
      <w:r w:rsidRPr="00C91AAB">
        <w:rPr>
          <w:rFonts w:ascii="Arial" w:hAnsi="Arial" w:cs="Arial"/>
        </w:rPr>
        <w:t>organisation. It</w:t>
      </w:r>
      <w:r w:rsidRPr="00C91AAB">
        <w:rPr>
          <w:rFonts w:ascii="Arial" w:hAnsi="Arial" w:cs="Arial"/>
        </w:rPr>
        <w:t xml:space="preserve"> enables a person or organisation to see the</w:t>
      </w:r>
      <w:r>
        <w:rPr>
          <w:rFonts w:ascii="Arial" w:hAnsi="Arial" w:cs="Arial"/>
        </w:rPr>
        <w:t xml:space="preserve"> </w:t>
      </w:r>
      <w:r w:rsidRPr="00C91AAB">
        <w:rPr>
          <w:rFonts w:ascii="Arial" w:hAnsi="Arial" w:cs="Arial"/>
        </w:rPr>
        <w:t>large picture</w:t>
      </w:r>
      <w:r>
        <w:rPr>
          <w:rFonts w:ascii="Arial" w:hAnsi="Arial" w:cs="Arial"/>
        </w:rPr>
        <w:t xml:space="preserve"> </w:t>
      </w:r>
      <w:r w:rsidRPr="00C91AAB">
        <w:rPr>
          <w:rFonts w:ascii="Arial" w:hAnsi="Arial" w:cs="Arial"/>
        </w:rPr>
        <w:t>of the environment in which they operate.</w:t>
      </w:r>
    </w:p>
    <w:p w14:paraId="6BD5A5AF" w14:textId="5957A519" w:rsidR="00537212" w:rsidRDefault="00537212" w:rsidP="00537212">
      <w:pPr>
        <w:pStyle w:val="ListParagraph"/>
        <w:rPr>
          <w:rFonts w:ascii="Arial" w:hAnsi="Arial" w:cs="Arial"/>
        </w:rPr>
      </w:pPr>
      <w:r w:rsidRPr="00537212">
        <w:rPr>
          <w:rFonts w:ascii="Arial" w:hAnsi="Arial" w:cs="Arial"/>
        </w:rPr>
        <w:t>PESTLE analysis is</w:t>
      </w:r>
      <w:r>
        <w:rPr>
          <w:rFonts w:ascii="Arial" w:hAnsi="Arial" w:cs="Arial"/>
        </w:rPr>
        <w:t xml:space="preserve"> divided in 6 factors:</w:t>
      </w:r>
    </w:p>
    <w:p w14:paraId="126599A9" w14:textId="77777777" w:rsidR="00925E1E" w:rsidRDefault="00925E1E" w:rsidP="00537212">
      <w:pPr>
        <w:pStyle w:val="ListParagraph"/>
        <w:rPr>
          <w:rFonts w:ascii="Arial" w:hAnsi="Arial" w:cs="Arial"/>
        </w:rPr>
      </w:pPr>
    </w:p>
    <w:p w14:paraId="00C09862" w14:textId="6A9F537D" w:rsidR="00537212" w:rsidRDefault="00537212" w:rsidP="00537212">
      <w:pPr>
        <w:pStyle w:val="ListParagraph"/>
        <w:numPr>
          <w:ilvl w:val="0"/>
          <w:numId w:val="3"/>
        </w:numPr>
        <w:rPr>
          <w:rFonts w:ascii="Arial" w:hAnsi="Arial" w:cs="Arial"/>
        </w:rPr>
      </w:pPr>
      <w:r>
        <w:rPr>
          <w:rFonts w:ascii="Arial" w:hAnsi="Arial" w:cs="Arial"/>
        </w:rPr>
        <w:t xml:space="preserve">Political </w:t>
      </w:r>
    </w:p>
    <w:p w14:paraId="7D52C40A" w14:textId="199FB98E" w:rsidR="00537212" w:rsidRDefault="00537212" w:rsidP="00537212">
      <w:pPr>
        <w:pStyle w:val="ListParagraph"/>
        <w:numPr>
          <w:ilvl w:val="0"/>
          <w:numId w:val="3"/>
        </w:numPr>
        <w:rPr>
          <w:rFonts w:ascii="Arial" w:hAnsi="Arial" w:cs="Arial"/>
        </w:rPr>
      </w:pPr>
      <w:r>
        <w:rPr>
          <w:rFonts w:ascii="Arial" w:hAnsi="Arial" w:cs="Arial"/>
        </w:rPr>
        <w:t>Economic</w:t>
      </w:r>
    </w:p>
    <w:p w14:paraId="54810677" w14:textId="37AC2030" w:rsidR="00537212" w:rsidRDefault="00925E1E" w:rsidP="00537212">
      <w:pPr>
        <w:pStyle w:val="ListParagraph"/>
        <w:numPr>
          <w:ilvl w:val="0"/>
          <w:numId w:val="3"/>
        </w:numPr>
        <w:rPr>
          <w:rFonts w:ascii="Arial" w:hAnsi="Arial" w:cs="Arial"/>
        </w:rPr>
      </w:pPr>
      <w:r>
        <w:rPr>
          <w:rFonts w:ascii="Arial" w:hAnsi="Arial" w:cs="Arial"/>
        </w:rPr>
        <w:t>Social</w:t>
      </w:r>
    </w:p>
    <w:p w14:paraId="6AA773FE" w14:textId="19CAB69F" w:rsidR="00925E1E" w:rsidRDefault="00925E1E" w:rsidP="00537212">
      <w:pPr>
        <w:pStyle w:val="ListParagraph"/>
        <w:numPr>
          <w:ilvl w:val="0"/>
          <w:numId w:val="3"/>
        </w:numPr>
        <w:rPr>
          <w:rFonts w:ascii="Arial" w:hAnsi="Arial" w:cs="Arial"/>
        </w:rPr>
      </w:pPr>
      <w:r>
        <w:rPr>
          <w:rFonts w:ascii="Arial" w:hAnsi="Arial" w:cs="Arial"/>
        </w:rPr>
        <w:t>Technological</w:t>
      </w:r>
    </w:p>
    <w:p w14:paraId="64493ADE" w14:textId="7F5F3349" w:rsidR="00925E1E" w:rsidRDefault="00925E1E" w:rsidP="00537212">
      <w:pPr>
        <w:pStyle w:val="ListParagraph"/>
        <w:numPr>
          <w:ilvl w:val="0"/>
          <w:numId w:val="3"/>
        </w:numPr>
        <w:rPr>
          <w:rFonts w:ascii="Arial" w:hAnsi="Arial" w:cs="Arial"/>
        </w:rPr>
      </w:pPr>
      <w:r>
        <w:rPr>
          <w:rFonts w:ascii="Arial" w:hAnsi="Arial" w:cs="Arial"/>
        </w:rPr>
        <w:t>Legal</w:t>
      </w:r>
    </w:p>
    <w:p w14:paraId="0AC1BB35" w14:textId="4B6E6337" w:rsidR="00925E1E" w:rsidRDefault="00925E1E" w:rsidP="00537212">
      <w:pPr>
        <w:pStyle w:val="ListParagraph"/>
        <w:numPr>
          <w:ilvl w:val="0"/>
          <w:numId w:val="3"/>
        </w:numPr>
        <w:rPr>
          <w:rFonts w:ascii="Arial" w:hAnsi="Arial" w:cs="Arial"/>
        </w:rPr>
      </w:pPr>
      <w:r>
        <w:rPr>
          <w:rFonts w:ascii="Arial" w:hAnsi="Arial" w:cs="Arial"/>
        </w:rPr>
        <w:t>Environmental</w:t>
      </w:r>
    </w:p>
    <w:p w14:paraId="2B4705D7" w14:textId="675580E8" w:rsidR="00925E1E" w:rsidRDefault="00925E1E" w:rsidP="00925E1E">
      <w:pPr>
        <w:rPr>
          <w:rFonts w:ascii="Arial" w:hAnsi="Arial" w:cs="Arial"/>
        </w:rPr>
      </w:pPr>
      <w:r>
        <w:rPr>
          <w:rFonts w:ascii="Arial" w:hAnsi="Arial" w:cs="Arial"/>
          <w:noProof/>
        </w:rPr>
        <w:lastRenderedPageBreak/>
        <w:drawing>
          <wp:inline distT="0" distB="0" distL="0" distR="0" wp14:anchorId="780717CA" wp14:editId="6F76A446">
            <wp:extent cx="4514850" cy="3078480"/>
            <wp:effectExtent l="0" t="0" r="0" b="7620"/>
            <wp:docPr id="2" name="Picture 2" descr="Diagram&#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Picture 2" descr="Diagram&#10;&#10;Description automatically generated"/>
                    <pic:cNvPicPr/>
                  </pic:nvPicPr>
                  <pic:blipFill>
                    <a:blip r:embed="rId9">
                      <a:extLst>
                        <a:ext uri="{28A0092B-C50C-407E-A947-70E740481C1C}">
                          <a14:useLocalDpi xmlns:a14="http://schemas.microsoft.com/office/drawing/2010/main" val="0"/>
                        </a:ext>
                      </a:extLst>
                    </a:blip>
                    <a:stretch>
                      <a:fillRect/>
                    </a:stretch>
                  </pic:blipFill>
                  <pic:spPr>
                    <a:xfrm>
                      <a:off x="0" y="0"/>
                      <a:ext cx="4514850" cy="3078480"/>
                    </a:xfrm>
                    <a:prstGeom prst="rect">
                      <a:avLst/>
                    </a:prstGeom>
                  </pic:spPr>
                </pic:pic>
              </a:graphicData>
            </a:graphic>
          </wp:inline>
        </w:drawing>
      </w:r>
    </w:p>
    <w:p w14:paraId="4880F86C" w14:textId="624AF01D" w:rsidR="002574B9" w:rsidRDefault="00D478D5" w:rsidP="002574B9">
      <w:pPr>
        <w:shd w:val="clear" w:color="auto" w:fill="FFFFFF"/>
        <w:spacing w:before="100" w:beforeAutospacing="1" w:after="210" w:line="240" w:lineRule="auto"/>
        <w:rPr>
          <w:rFonts w:ascii="Arial" w:eastAsia="Times New Roman" w:hAnsi="Arial" w:cs="Arial"/>
          <w:color w:val="0B0B0B"/>
          <w:spacing w:val="-1"/>
          <w:lang w:eastAsia="en-GB"/>
        </w:rPr>
      </w:pPr>
      <w:r w:rsidRPr="00D478D5">
        <w:rPr>
          <w:rFonts w:ascii="Arial" w:hAnsi="Arial" w:cs="Arial"/>
          <w:color w:val="0070C0"/>
        </w:rPr>
        <w:t>Political factor</w:t>
      </w:r>
      <w:r>
        <w:rPr>
          <w:rFonts w:ascii="Arial" w:hAnsi="Arial" w:cs="Arial"/>
        </w:rPr>
        <w:t>: these</w:t>
      </w:r>
      <w:r w:rsidRPr="00D478D5">
        <w:rPr>
          <w:rFonts w:ascii="Arial" w:hAnsi="Arial" w:cs="Arial"/>
        </w:rPr>
        <w:t xml:space="preserve"> include elements that influence how much government involvement there is and how it affects a nation's economy. For instance, the political environment includes laws, taxation policies, monetary policies, and other </w:t>
      </w:r>
      <w:r w:rsidR="00A3164F" w:rsidRPr="00D478D5">
        <w:rPr>
          <w:rFonts w:ascii="Arial" w:hAnsi="Arial" w:cs="Arial"/>
        </w:rPr>
        <w:t>things.</w:t>
      </w:r>
      <w:r w:rsidR="00A3164F">
        <w:rPr>
          <w:rFonts w:ascii="Arial" w:hAnsi="Arial" w:cs="Arial"/>
        </w:rPr>
        <w:t xml:space="preserve"> (</w:t>
      </w:r>
      <w:r>
        <w:rPr>
          <w:rFonts w:ascii="Arial" w:hAnsi="Arial" w:cs="Arial"/>
        </w:rPr>
        <w:t>e.g.:</w:t>
      </w:r>
      <w:r w:rsidRPr="00D478D5">
        <w:rPr>
          <w:rFonts w:ascii="Times New Roman" w:eastAsia="Times New Roman" w:hAnsi="Times New Roman" w:cs="Times New Roman"/>
          <w:color w:val="0B0B0B"/>
          <w:spacing w:val="-1"/>
          <w:sz w:val="32"/>
          <w:szCs w:val="32"/>
          <w:lang w:eastAsia="en-GB"/>
        </w:rPr>
        <w:t xml:space="preserve"> </w:t>
      </w:r>
      <w:r>
        <w:rPr>
          <w:rFonts w:ascii="Arial" w:eastAsia="Times New Roman" w:hAnsi="Arial" w:cs="Arial"/>
          <w:color w:val="0B0B0B"/>
          <w:spacing w:val="-1"/>
          <w:lang w:eastAsia="en-GB"/>
        </w:rPr>
        <w:t>t</w:t>
      </w:r>
      <w:r w:rsidRPr="00D478D5">
        <w:rPr>
          <w:rFonts w:ascii="Arial" w:eastAsia="Times New Roman" w:hAnsi="Arial" w:cs="Arial"/>
          <w:color w:val="0B0B0B"/>
          <w:spacing w:val="-1"/>
          <w:lang w:eastAsia="en-GB"/>
        </w:rPr>
        <w:t xml:space="preserve">he political stability of the </w:t>
      </w:r>
      <w:r w:rsidRPr="00D478D5">
        <w:rPr>
          <w:rFonts w:ascii="Arial" w:eastAsia="Times New Roman" w:hAnsi="Arial" w:cs="Arial"/>
          <w:color w:val="0B0B0B"/>
          <w:spacing w:val="-1"/>
          <w:lang w:eastAsia="en-GB"/>
        </w:rPr>
        <w:t>country</w:t>
      </w:r>
      <w:r>
        <w:rPr>
          <w:rFonts w:ascii="Arial" w:eastAsia="Times New Roman" w:hAnsi="Arial" w:cs="Arial"/>
          <w:color w:val="0B0B0B"/>
          <w:spacing w:val="-1"/>
          <w:lang w:eastAsia="en-GB"/>
        </w:rPr>
        <w:t xml:space="preserve">, </w:t>
      </w:r>
      <w:r w:rsidRPr="00D478D5">
        <w:rPr>
          <w:rFonts w:ascii="Arial" w:eastAsia="Times New Roman" w:hAnsi="Arial" w:cs="Arial"/>
          <w:color w:val="0B0B0B"/>
          <w:spacing w:val="-1"/>
          <w:lang w:eastAsia="en-GB"/>
        </w:rPr>
        <w:t>political</w:t>
      </w:r>
      <w:r w:rsidRPr="00D478D5">
        <w:rPr>
          <w:rFonts w:ascii="Arial" w:eastAsia="Times New Roman" w:hAnsi="Arial" w:cs="Arial"/>
          <w:color w:val="0B0B0B"/>
          <w:spacing w:val="-1"/>
          <w:lang w:eastAsia="en-GB"/>
        </w:rPr>
        <w:t xml:space="preserve"> ideologies of the </w:t>
      </w:r>
      <w:r w:rsidRPr="00D478D5">
        <w:rPr>
          <w:rFonts w:ascii="Arial" w:eastAsia="Times New Roman" w:hAnsi="Arial" w:cs="Arial"/>
          <w:color w:val="0B0B0B"/>
          <w:spacing w:val="-1"/>
          <w:lang w:eastAsia="en-GB"/>
        </w:rPr>
        <w:t>government</w:t>
      </w:r>
      <w:r>
        <w:rPr>
          <w:rFonts w:ascii="Arial" w:eastAsia="Times New Roman" w:hAnsi="Arial" w:cs="Arial"/>
          <w:color w:val="0B0B0B"/>
          <w:spacing w:val="-1"/>
          <w:lang w:eastAsia="en-GB"/>
        </w:rPr>
        <w:t xml:space="preserve">, </w:t>
      </w:r>
      <w:r w:rsidRPr="00D478D5">
        <w:rPr>
          <w:rFonts w:ascii="Arial" w:eastAsia="Times New Roman" w:hAnsi="Arial" w:cs="Arial"/>
          <w:color w:val="0B0B0B"/>
          <w:spacing w:val="-1"/>
          <w:lang w:eastAsia="en-GB"/>
        </w:rPr>
        <w:t>taxation</w:t>
      </w:r>
      <w:r w:rsidRPr="00D478D5">
        <w:rPr>
          <w:rFonts w:ascii="Arial" w:eastAsia="Times New Roman" w:hAnsi="Arial" w:cs="Arial"/>
          <w:color w:val="0B0B0B"/>
          <w:spacing w:val="-1"/>
          <w:lang w:eastAsia="en-GB"/>
        </w:rPr>
        <w:t xml:space="preserve"> </w:t>
      </w:r>
      <w:r w:rsidRPr="00D478D5">
        <w:rPr>
          <w:rFonts w:ascii="Arial" w:eastAsia="Times New Roman" w:hAnsi="Arial" w:cs="Arial"/>
          <w:color w:val="0B0B0B"/>
          <w:spacing w:val="-1"/>
          <w:lang w:eastAsia="en-GB"/>
        </w:rPr>
        <w:t>policies</w:t>
      </w:r>
      <w:r>
        <w:rPr>
          <w:rFonts w:ascii="Arial" w:eastAsia="Times New Roman" w:hAnsi="Arial" w:cs="Arial"/>
          <w:color w:val="0B0B0B"/>
          <w:spacing w:val="-1"/>
          <w:lang w:eastAsia="en-GB"/>
        </w:rPr>
        <w:t>)</w:t>
      </w:r>
      <w:r w:rsidR="002574B9">
        <w:rPr>
          <w:rFonts w:ascii="Arial" w:eastAsia="Times New Roman" w:hAnsi="Arial" w:cs="Arial"/>
          <w:color w:val="0B0B0B"/>
          <w:spacing w:val="-1"/>
          <w:lang w:eastAsia="en-GB"/>
        </w:rPr>
        <w:t>.</w:t>
      </w:r>
    </w:p>
    <w:p w14:paraId="4A3697AC" w14:textId="05096D1C" w:rsidR="002574B9" w:rsidRDefault="00D478D5" w:rsidP="002574B9">
      <w:pPr>
        <w:shd w:val="clear" w:color="auto" w:fill="FFFFFF"/>
        <w:spacing w:before="100" w:beforeAutospacing="1" w:after="210" w:line="240" w:lineRule="auto"/>
        <w:rPr>
          <w:rFonts w:ascii="Arial" w:eastAsia="Times New Roman" w:hAnsi="Arial" w:cs="Arial"/>
          <w:color w:val="0B0B0B"/>
          <w:spacing w:val="-1"/>
          <w:lang w:eastAsia="en-GB"/>
        </w:rPr>
      </w:pPr>
      <w:r w:rsidRPr="00D478D5">
        <w:rPr>
          <w:rFonts w:ascii="Arial" w:hAnsi="Arial" w:cs="Arial"/>
          <w:color w:val="0070C0"/>
        </w:rPr>
        <w:t>Economic factor</w:t>
      </w:r>
      <w:r>
        <w:rPr>
          <w:rFonts w:ascii="Arial" w:hAnsi="Arial" w:cs="Arial"/>
        </w:rPr>
        <w:t>:</w:t>
      </w:r>
      <w:r w:rsidR="002574B9" w:rsidRPr="002574B9">
        <w:t xml:space="preserve"> </w:t>
      </w:r>
      <w:r w:rsidR="002574B9">
        <w:rPr>
          <w:rFonts w:ascii="Arial" w:hAnsi="Arial" w:cs="Arial"/>
        </w:rPr>
        <w:t>t</w:t>
      </w:r>
      <w:r w:rsidR="002574B9" w:rsidRPr="002574B9">
        <w:rPr>
          <w:rFonts w:ascii="Arial" w:hAnsi="Arial" w:cs="Arial"/>
        </w:rPr>
        <w:t xml:space="preserve">he organization and its success are significantly impacted by economic </w:t>
      </w:r>
      <w:r w:rsidR="002574B9" w:rsidRPr="002574B9">
        <w:rPr>
          <w:rFonts w:ascii="Arial" w:hAnsi="Arial" w:cs="Arial"/>
        </w:rPr>
        <w:t>conditions.</w:t>
      </w:r>
      <w:r w:rsidR="002574B9">
        <w:rPr>
          <w:rFonts w:ascii="Arial" w:hAnsi="Arial" w:cs="Arial"/>
        </w:rPr>
        <w:t xml:space="preserve"> (e.g.:</w:t>
      </w:r>
      <w:r w:rsidR="002574B9" w:rsidRPr="002574B9">
        <w:rPr>
          <w:rFonts w:ascii="Times New Roman" w:eastAsia="Times New Roman" w:hAnsi="Times New Roman" w:cs="Times New Roman"/>
          <w:color w:val="0B0B0B"/>
          <w:spacing w:val="-1"/>
          <w:sz w:val="32"/>
          <w:szCs w:val="32"/>
          <w:lang w:eastAsia="en-GB"/>
        </w:rPr>
        <w:t xml:space="preserve"> </w:t>
      </w:r>
      <w:r w:rsidR="002574B9">
        <w:rPr>
          <w:rFonts w:ascii="Arial" w:eastAsia="Times New Roman" w:hAnsi="Arial" w:cs="Arial"/>
          <w:color w:val="0B0B0B"/>
          <w:spacing w:val="-1"/>
          <w:lang w:eastAsia="en-GB"/>
        </w:rPr>
        <w:t>e</w:t>
      </w:r>
      <w:r w:rsidR="002574B9" w:rsidRPr="002574B9">
        <w:rPr>
          <w:rFonts w:ascii="Arial" w:eastAsia="Times New Roman" w:hAnsi="Arial" w:cs="Arial"/>
          <w:color w:val="0B0B0B"/>
          <w:spacing w:val="-1"/>
          <w:lang w:eastAsia="en-GB"/>
        </w:rPr>
        <w:t>conomic growth</w:t>
      </w:r>
      <w:r w:rsidR="002574B9">
        <w:rPr>
          <w:rFonts w:ascii="Arial" w:eastAsia="Times New Roman" w:hAnsi="Arial" w:cs="Arial"/>
          <w:color w:val="0B0B0B"/>
          <w:spacing w:val="-1"/>
          <w:lang w:eastAsia="en-GB"/>
        </w:rPr>
        <w:t>,</w:t>
      </w:r>
      <w:r w:rsidR="002574B9" w:rsidRPr="002574B9">
        <w:rPr>
          <w:rFonts w:ascii="Times New Roman" w:eastAsia="Times New Roman" w:hAnsi="Times New Roman" w:cs="Times New Roman"/>
          <w:color w:val="0B0B0B"/>
          <w:spacing w:val="-1"/>
          <w:sz w:val="32"/>
          <w:szCs w:val="32"/>
          <w:lang w:eastAsia="en-GB"/>
        </w:rPr>
        <w:t xml:space="preserve"> </w:t>
      </w:r>
      <w:r w:rsidR="002574B9">
        <w:rPr>
          <w:rFonts w:ascii="Arial" w:eastAsia="Times New Roman" w:hAnsi="Arial" w:cs="Arial"/>
          <w:color w:val="0B0B0B"/>
          <w:spacing w:val="-1"/>
          <w:lang w:eastAsia="en-GB"/>
        </w:rPr>
        <w:t>i</w:t>
      </w:r>
      <w:r w:rsidR="002574B9" w:rsidRPr="002574B9">
        <w:rPr>
          <w:rFonts w:ascii="Arial" w:eastAsia="Times New Roman" w:hAnsi="Arial" w:cs="Arial"/>
          <w:color w:val="0B0B0B"/>
          <w:spacing w:val="-1"/>
          <w:lang w:eastAsia="en-GB"/>
        </w:rPr>
        <w:t xml:space="preserve">nflation </w:t>
      </w:r>
      <w:r w:rsidR="002574B9" w:rsidRPr="002574B9">
        <w:rPr>
          <w:rFonts w:ascii="Arial" w:eastAsia="Times New Roman" w:hAnsi="Arial" w:cs="Arial"/>
          <w:color w:val="0B0B0B"/>
          <w:spacing w:val="-1"/>
          <w:lang w:eastAsia="en-GB"/>
        </w:rPr>
        <w:t>rates</w:t>
      </w:r>
      <w:r w:rsidR="002574B9">
        <w:rPr>
          <w:rFonts w:ascii="Arial" w:eastAsia="Times New Roman" w:hAnsi="Arial" w:cs="Arial"/>
          <w:color w:val="0B0B0B"/>
          <w:spacing w:val="-1"/>
          <w:lang w:eastAsia="en-GB"/>
        </w:rPr>
        <w:t xml:space="preserve">, </w:t>
      </w:r>
      <w:r w:rsidR="002574B9" w:rsidRPr="002574B9">
        <w:rPr>
          <w:rFonts w:ascii="Arial" w:eastAsia="Times New Roman" w:hAnsi="Arial" w:cs="Arial"/>
          <w:color w:val="0B0B0B"/>
          <w:spacing w:val="-1"/>
          <w:lang w:eastAsia="en-GB"/>
        </w:rPr>
        <w:t>unemployment</w:t>
      </w:r>
      <w:r w:rsidR="002574B9" w:rsidRPr="002574B9">
        <w:rPr>
          <w:rFonts w:ascii="Arial" w:eastAsia="Times New Roman" w:hAnsi="Arial" w:cs="Arial"/>
          <w:color w:val="0B0B0B"/>
          <w:spacing w:val="-1"/>
          <w:lang w:eastAsia="en-GB"/>
        </w:rPr>
        <w:t xml:space="preserve"> </w:t>
      </w:r>
      <w:r w:rsidR="002574B9">
        <w:rPr>
          <w:rFonts w:ascii="Arial" w:eastAsia="Times New Roman" w:hAnsi="Arial" w:cs="Arial"/>
          <w:color w:val="0B0B0B"/>
          <w:spacing w:val="-1"/>
          <w:lang w:eastAsia="en-GB"/>
        </w:rPr>
        <w:t>r</w:t>
      </w:r>
      <w:r w:rsidR="002574B9" w:rsidRPr="002574B9">
        <w:rPr>
          <w:rFonts w:ascii="Arial" w:eastAsia="Times New Roman" w:hAnsi="Arial" w:cs="Arial"/>
          <w:color w:val="0B0B0B"/>
          <w:spacing w:val="-1"/>
          <w:lang w:eastAsia="en-GB"/>
        </w:rPr>
        <w:t>ates</w:t>
      </w:r>
      <w:r w:rsidR="002574B9">
        <w:rPr>
          <w:rFonts w:ascii="Arial" w:eastAsia="Times New Roman" w:hAnsi="Arial" w:cs="Arial"/>
          <w:color w:val="0B0B0B"/>
          <w:spacing w:val="-1"/>
          <w:lang w:eastAsia="en-GB"/>
        </w:rPr>
        <w:t>, c</w:t>
      </w:r>
      <w:r w:rsidR="002574B9" w:rsidRPr="002574B9">
        <w:rPr>
          <w:rFonts w:ascii="Arial" w:eastAsia="Times New Roman" w:hAnsi="Arial" w:cs="Arial"/>
          <w:color w:val="0B0B0B"/>
          <w:spacing w:val="-1"/>
          <w:lang w:eastAsia="en-GB"/>
        </w:rPr>
        <w:t xml:space="preserve">urrent </w:t>
      </w:r>
      <w:r w:rsidR="002574B9">
        <w:rPr>
          <w:rFonts w:ascii="Arial" w:eastAsia="Times New Roman" w:hAnsi="Arial" w:cs="Arial"/>
          <w:color w:val="0B0B0B"/>
          <w:spacing w:val="-1"/>
          <w:lang w:eastAsia="en-GB"/>
        </w:rPr>
        <w:t>i</w:t>
      </w:r>
      <w:r w:rsidR="002574B9" w:rsidRPr="002574B9">
        <w:rPr>
          <w:rFonts w:ascii="Arial" w:eastAsia="Times New Roman" w:hAnsi="Arial" w:cs="Arial"/>
          <w:color w:val="0B0B0B"/>
          <w:spacing w:val="-1"/>
          <w:lang w:eastAsia="en-GB"/>
        </w:rPr>
        <w:t xml:space="preserve">nterest </w:t>
      </w:r>
      <w:r w:rsidR="002574B9">
        <w:rPr>
          <w:rFonts w:ascii="Arial" w:eastAsia="Times New Roman" w:hAnsi="Arial" w:cs="Arial"/>
          <w:color w:val="0B0B0B"/>
          <w:spacing w:val="-1"/>
          <w:lang w:eastAsia="en-GB"/>
        </w:rPr>
        <w:t>r</w:t>
      </w:r>
      <w:r w:rsidR="002574B9" w:rsidRPr="002574B9">
        <w:rPr>
          <w:rFonts w:ascii="Arial" w:eastAsia="Times New Roman" w:hAnsi="Arial" w:cs="Arial"/>
          <w:color w:val="0B0B0B"/>
          <w:spacing w:val="-1"/>
          <w:lang w:eastAsia="en-GB"/>
        </w:rPr>
        <w:t xml:space="preserve">ates prevailing in the </w:t>
      </w:r>
      <w:r w:rsidR="002574B9" w:rsidRPr="002574B9">
        <w:rPr>
          <w:rFonts w:ascii="Arial" w:eastAsia="Times New Roman" w:hAnsi="Arial" w:cs="Arial"/>
          <w:color w:val="0B0B0B"/>
          <w:spacing w:val="-1"/>
          <w:lang w:eastAsia="en-GB"/>
        </w:rPr>
        <w:t>economy</w:t>
      </w:r>
      <w:r w:rsidR="002574B9">
        <w:rPr>
          <w:rFonts w:ascii="Arial" w:eastAsia="Times New Roman" w:hAnsi="Arial" w:cs="Arial"/>
          <w:color w:val="0B0B0B"/>
          <w:spacing w:val="-1"/>
          <w:lang w:eastAsia="en-GB"/>
        </w:rPr>
        <w:t xml:space="preserve">, </w:t>
      </w:r>
      <w:r w:rsidR="002574B9" w:rsidRPr="002574B9">
        <w:rPr>
          <w:rFonts w:ascii="Arial" w:eastAsia="Times New Roman" w:hAnsi="Arial" w:cs="Arial"/>
          <w:color w:val="0B0B0B"/>
          <w:spacing w:val="-1"/>
          <w:lang w:eastAsia="en-GB"/>
        </w:rPr>
        <w:t>important</w:t>
      </w:r>
      <w:r w:rsidR="002574B9" w:rsidRPr="002574B9">
        <w:rPr>
          <w:rFonts w:ascii="Arial" w:eastAsia="Times New Roman" w:hAnsi="Arial" w:cs="Arial"/>
          <w:color w:val="0B0B0B"/>
          <w:spacing w:val="-1"/>
          <w:lang w:eastAsia="en-GB"/>
        </w:rPr>
        <w:t xml:space="preserve"> factors of the specific industry</w:t>
      </w:r>
      <w:r w:rsidR="002574B9">
        <w:rPr>
          <w:rFonts w:ascii="Arial" w:eastAsia="Times New Roman" w:hAnsi="Arial" w:cs="Arial"/>
          <w:color w:val="0B0B0B"/>
          <w:spacing w:val="-1"/>
          <w:lang w:eastAsia="en-GB"/>
        </w:rPr>
        <w:t>).</w:t>
      </w:r>
    </w:p>
    <w:p w14:paraId="23B2AE0B" w14:textId="0073B41D" w:rsidR="00A3164F" w:rsidRDefault="00A3164F" w:rsidP="00A3164F">
      <w:pPr>
        <w:shd w:val="clear" w:color="auto" w:fill="FFFFFF"/>
        <w:spacing w:before="100" w:beforeAutospacing="1" w:after="210" w:line="240" w:lineRule="auto"/>
        <w:rPr>
          <w:rFonts w:ascii="Arial" w:eastAsia="Times New Roman" w:hAnsi="Arial" w:cs="Arial"/>
          <w:color w:val="0B0B0B"/>
          <w:spacing w:val="-1"/>
          <w:lang w:eastAsia="en-GB"/>
        </w:rPr>
      </w:pPr>
      <w:r w:rsidRPr="00A3164F">
        <w:rPr>
          <w:rFonts w:ascii="Arial" w:eastAsia="Times New Roman" w:hAnsi="Arial" w:cs="Arial"/>
          <w:color w:val="0070C0"/>
          <w:spacing w:val="-1"/>
          <w:lang w:eastAsia="en-GB"/>
        </w:rPr>
        <w:t>Social factor</w:t>
      </w:r>
      <w:r>
        <w:rPr>
          <w:rFonts w:ascii="Arial" w:eastAsia="Times New Roman" w:hAnsi="Arial" w:cs="Arial"/>
          <w:color w:val="0B0B0B"/>
          <w:spacing w:val="-1"/>
          <w:lang w:eastAsia="en-GB"/>
        </w:rPr>
        <w:t>:</w:t>
      </w:r>
      <w:r w:rsidRPr="00A3164F">
        <w:t xml:space="preserve"> </w:t>
      </w:r>
      <w:r>
        <w:rPr>
          <w:rFonts w:ascii="Arial" w:eastAsia="Times New Roman" w:hAnsi="Arial" w:cs="Arial"/>
          <w:color w:val="0B0B0B"/>
          <w:spacing w:val="-1"/>
          <w:lang w:eastAsia="en-GB"/>
        </w:rPr>
        <w:t>t</w:t>
      </w:r>
      <w:r w:rsidRPr="00A3164F">
        <w:rPr>
          <w:rFonts w:ascii="Arial" w:eastAsia="Times New Roman" w:hAnsi="Arial" w:cs="Arial"/>
          <w:color w:val="0B0B0B"/>
          <w:spacing w:val="-1"/>
          <w:lang w:eastAsia="en-GB"/>
        </w:rPr>
        <w:t xml:space="preserve">he organisation is significantly impacted by everything that occurs in </w:t>
      </w:r>
      <w:r w:rsidRPr="00A3164F">
        <w:rPr>
          <w:rFonts w:ascii="Arial" w:eastAsia="Times New Roman" w:hAnsi="Arial" w:cs="Arial"/>
          <w:color w:val="0B0B0B"/>
          <w:spacing w:val="-1"/>
          <w:lang w:eastAsia="en-GB"/>
        </w:rPr>
        <w:t>society</w:t>
      </w:r>
      <w:r>
        <w:rPr>
          <w:rFonts w:ascii="Arial" w:eastAsia="Times New Roman" w:hAnsi="Arial" w:cs="Arial"/>
          <w:color w:val="0B0B0B"/>
          <w:spacing w:val="-1"/>
          <w:lang w:eastAsia="en-GB"/>
        </w:rPr>
        <w:t xml:space="preserve">, </w:t>
      </w:r>
      <w:r w:rsidRPr="00A3164F">
        <w:rPr>
          <w:rFonts w:ascii="Arial" w:eastAsia="Times New Roman" w:hAnsi="Arial" w:cs="Arial"/>
          <w:color w:val="0B0B0B"/>
          <w:spacing w:val="-1"/>
          <w:lang w:eastAsia="en-GB"/>
        </w:rPr>
        <w:t>as</w:t>
      </w:r>
      <w:r w:rsidRPr="00A3164F">
        <w:rPr>
          <w:rFonts w:ascii="Arial" w:eastAsia="Times New Roman" w:hAnsi="Arial" w:cs="Arial"/>
          <w:color w:val="0B0B0B"/>
          <w:spacing w:val="-1"/>
          <w:lang w:eastAsia="en-GB"/>
        </w:rPr>
        <w:t xml:space="preserve"> a result, it's crucial to consider social elements when researching the social </w:t>
      </w:r>
      <w:r w:rsidR="009B6FB3" w:rsidRPr="00A3164F">
        <w:rPr>
          <w:rFonts w:ascii="Arial" w:eastAsia="Times New Roman" w:hAnsi="Arial" w:cs="Arial"/>
          <w:color w:val="0B0B0B"/>
          <w:spacing w:val="-1"/>
          <w:lang w:eastAsia="en-GB"/>
        </w:rPr>
        <w:t>environment</w:t>
      </w:r>
      <w:r w:rsidR="009B6FB3">
        <w:rPr>
          <w:rFonts w:ascii="Arial" w:eastAsia="Times New Roman" w:hAnsi="Arial" w:cs="Arial"/>
          <w:color w:val="0B0B0B"/>
          <w:spacing w:val="-1"/>
          <w:lang w:eastAsia="en-GB"/>
        </w:rPr>
        <w:t>. (</w:t>
      </w:r>
      <w:r>
        <w:rPr>
          <w:rFonts w:ascii="Arial" w:eastAsia="Times New Roman" w:hAnsi="Arial" w:cs="Arial"/>
          <w:color w:val="0B0B0B"/>
          <w:spacing w:val="-1"/>
          <w:lang w:eastAsia="en-GB"/>
        </w:rPr>
        <w:t>e.g.:</w:t>
      </w:r>
      <w:r w:rsidRPr="00A3164F">
        <w:rPr>
          <w:rFonts w:ascii="Times New Roman" w:eastAsia="Times New Roman" w:hAnsi="Times New Roman" w:cs="Times New Roman"/>
          <w:color w:val="0B0B0B"/>
          <w:spacing w:val="-1"/>
          <w:sz w:val="32"/>
          <w:szCs w:val="32"/>
          <w:lang w:eastAsia="en-GB"/>
        </w:rPr>
        <w:t xml:space="preserve"> </w:t>
      </w:r>
      <w:r w:rsidRPr="00A3164F">
        <w:rPr>
          <w:rFonts w:ascii="Arial" w:eastAsia="Times New Roman" w:hAnsi="Arial" w:cs="Arial"/>
          <w:color w:val="0B0B0B"/>
          <w:spacing w:val="-1"/>
          <w:lang w:eastAsia="en-GB"/>
        </w:rPr>
        <w:t>r</w:t>
      </w:r>
      <w:r w:rsidRPr="00A3164F">
        <w:rPr>
          <w:rFonts w:ascii="Arial" w:eastAsia="Times New Roman" w:hAnsi="Arial" w:cs="Arial"/>
          <w:color w:val="0B0B0B"/>
          <w:spacing w:val="-1"/>
          <w:lang w:eastAsia="en-GB"/>
        </w:rPr>
        <w:t xml:space="preserve">eligious and </w:t>
      </w:r>
      <w:r w:rsidRPr="00A3164F">
        <w:rPr>
          <w:rFonts w:ascii="Arial" w:eastAsia="Times New Roman" w:hAnsi="Arial" w:cs="Arial"/>
          <w:color w:val="0B0B0B"/>
          <w:spacing w:val="-1"/>
          <w:lang w:eastAsia="en-GB"/>
        </w:rPr>
        <w:t>c</w:t>
      </w:r>
      <w:r w:rsidRPr="00A3164F">
        <w:rPr>
          <w:rFonts w:ascii="Arial" w:eastAsia="Times New Roman" w:hAnsi="Arial" w:cs="Arial"/>
          <w:color w:val="0B0B0B"/>
          <w:spacing w:val="-1"/>
          <w:lang w:eastAsia="en-GB"/>
        </w:rPr>
        <w:t xml:space="preserve">ultural </w:t>
      </w:r>
      <w:r w:rsidRPr="00A3164F">
        <w:rPr>
          <w:rFonts w:ascii="Arial" w:eastAsia="Times New Roman" w:hAnsi="Arial" w:cs="Arial"/>
          <w:color w:val="0B0B0B"/>
          <w:spacing w:val="-1"/>
          <w:lang w:eastAsia="en-GB"/>
        </w:rPr>
        <w:t xml:space="preserve">factors, </w:t>
      </w:r>
      <w:r w:rsidR="00A11162" w:rsidRPr="00A3164F">
        <w:rPr>
          <w:rFonts w:ascii="Arial" w:eastAsia="Times New Roman" w:hAnsi="Arial" w:cs="Arial"/>
          <w:color w:val="0B0B0B"/>
          <w:spacing w:val="-1"/>
          <w:lang w:eastAsia="en-GB"/>
        </w:rPr>
        <w:t>state,</w:t>
      </w:r>
      <w:r w:rsidRPr="00A3164F">
        <w:rPr>
          <w:rFonts w:ascii="Arial" w:eastAsia="Times New Roman" w:hAnsi="Arial" w:cs="Arial"/>
          <w:color w:val="0B0B0B"/>
          <w:spacing w:val="-1"/>
          <w:lang w:eastAsia="en-GB"/>
        </w:rPr>
        <w:t xml:space="preserve"> and influence of the media</w:t>
      </w:r>
      <w:r>
        <w:rPr>
          <w:rFonts w:ascii="Arial" w:eastAsia="Times New Roman" w:hAnsi="Arial" w:cs="Arial"/>
          <w:color w:val="0B0B0B"/>
          <w:spacing w:val="-1"/>
          <w:lang w:eastAsia="en-GB"/>
        </w:rPr>
        <w:t>)</w:t>
      </w:r>
      <w:r w:rsidR="009B6FB3">
        <w:rPr>
          <w:rFonts w:ascii="Arial" w:eastAsia="Times New Roman" w:hAnsi="Arial" w:cs="Arial"/>
          <w:color w:val="0B0B0B"/>
          <w:spacing w:val="-1"/>
          <w:lang w:eastAsia="en-GB"/>
        </w:rPr>
        <w:t>.</w:t>
      </w:r>
    </w:p>
    <w:p w14:paraId="0FE75778" w14:textId="5F514E39" w:rsidR="009B6FB3" w:rsidRDefault="009B6FB3" w:rsidP="009B6FB3">
      <w:pPr>
        <w:shd w:val="clear" w:color="auto" w:fill="FFFFFF"/>
        <w:spacing w:before="100" w:beforeAutospacing="1" w:after="210" w:line="240" w:lineRule="auto"/>
        <w:rPr>
          <w:rFonts w:ascii="Arial" w:eastAsia="Times New Roman" w:hAnsi="Arial" w:cs="Arial"/>
          <w:color w:val="0B0B0B"/>
          <w:spacing w:val="-1"/>
          <w:lang w:eastAsia="en-GB"/>
        </w:rPr>
      </w:pPr>
      <w:r w:rsidRPr="009B6FB3">
        <w:rPr>
          <w:rFonts w:ascii="Arial" w:eastAsia="Times New Roman" w:hAnsi="Arial" w:cs="Arial"/>
          <w:color w:val="0070C0"/>
          <w:spacing w:val="-1"/>
          <w:lang w:eastAsia="en-GB"/>
        </w:rPr>
        <w:t>Technological factor</w:t>
      </w:r>
      <w:r>
        <w:rPr>
          <w:rFonts w:ascii="Arial" w:eastAsia="Times New Roman" w:hAnsi="Arial" w:cs="Arial"/>
          <w:color w:val="0B0B0B"/>
          <w:spacing w:val="-1"/>
          <w:lang w:eastAsia="en-GB"/>
        </w:rPr>
        <w:t>:</w:t>
      </w:r>
      <w:r w:rsidRPr="009B6FB3">
        <w:t xml:space="preserve"> </w:t>
      </w:r>
      <w:r>
        <w:rPr>
          <w:rFonts w:ascii="Arial" w:eastAsia="Times New Roman" w:hAnsi="Arial" w:cs="Arial"/>
          <w:color w:val="0B0B0B"/>
          <w:spacing w:val="-1"/>
          <w:lang w:eastAsia="en-GB"/>
        </w:rPr>
        <w:t>t</w:t>
      </w:r>
      <w:r w:rsidRPr="009B6FB3">
        <w:rPr>
          <w:rFonts w:ascii="Arial" w:eastAsia="Times New Roman" w:hAnsi="Arial" w:cs="Arial"/>
          <w:color w:val="0B0B0B"/>
          <w:spacing w:val="-1"/>
          <w:lang w:eastAsia="en-GB"/>
        </w:rPr>
        <w:t xml:space="preserve">he technical environment's developments may present the business with advantages or </w:t>
      </w:r>
      <w:r w:rsidRPr="009B6FB3">
        <w:rPr>
          <w:rFonts w:ascii="Arial" w:eastAsia="Times New Roman" w:hAnsi="Arial" w:cs="Arial"/>
          <w:color w:val="0B0B0B"/>
          <w:spacing w:val="-1"/>
          <w:lang w:eastAsia="en-GB"/>
        </w:rPr>
        <w:t>risks.</w:t>
      </w:r>
      <w:r>
        <w:rPr>
          <w:rFonts w:ascii="Arial" w:eastAsia="Times New Roman" w:hAnsi="Arial" w:cs="Arial"/>
          <w:color w:val="0B0B0B"/>
          <w:spacing w:val="-1"/>
          <w:lang w:eastAsia="en-GB"/>
        </w:rPr>
        <w:t xml:space="preserve"> (e.g</w:t>
      </w:r>
      <w:r w:rsidRPr="009B6FB3">
        <w:rPr>
          <w:rFonts w:ascii="Arial" w:eastAsia="Times New Roman" w:hAnsi="Arial" w:cs="Arial"/>
          <w:color w:val="0B0B0B"/>
          <w:spacing w:val="-1"/>
          <w:lang w:eastAsia="en-GB"/>
        </w:rPr>
        <w:t xml:space="preserve">.: </w:t>
      </w:r>
      <w:r>
        <w:rPr>
          <w:rFonts w:ascii="Arial" w:eastAsia="Times New Roman" w:hAnsi="Arial" w:cs="Arial"/>
          <w:color w:val="0B0B0B"/>
          <w:spacing w:val="-1"/>
          <w:lang w:eastAsia="en-GB"/>
        </w:rPr>
        <w:t>n</w:t>
      </w:r>
      <w:r w:rsidRPr="009B6FB3">
        <w:rPr>
          <w:rFonts w:ascii="Arial" w:eastAsia="Times New Roman" w:hAnsi="Arial" w:cs="Arial"/>
          <w:color w:val="0B0B0B"/>
          <w:spacing w:val="-1"/>
          <w:lang w:eastAsia="en-GB"/>
        </w:rPr>
        <w:t xml:space="preserve">ew production </w:t>
      </w:r>
      <w:r w:rsidRPr="009B6FB3">
        <w:rPr>
          <w:rFonts w:ascii="Arial" w:eastAsia="Times New Roman" w:hAnsi="Arial" w:cs="Arial"/>
          <w:color w:val="0B0B0B"/>
          <w:spacing w:val="-1"/>
          <w:lang w:eastAsia="en-GB"/>
        </w:rPr>
        <w:t>technology</w:t>
      </w:r>
      <w:r>
        <w:rPr>
          <w:rFonts w:ascii="Arial" w:eastAsia="Times New Roman" w:hAnsi="Arial" w:cs="Arial"/>
          <w:color w:val="0B0B0B"/>
          <w:spacing w:val="-1"/>
          <w:lang w:eastAsia="en-GB"/>
        </w:rPr>
        <w:t xml:space="preserve">, </w:t>
      </w:r>
      <w:r w:rsidRPr="009B6FB3">
        <w:rPr>
          <w:rFonts w:ascii="Arial" w:eastAsia="Times New Roman" w:hAnsi="Arial" w:cs="Arial"/>
          <w:color w:val="0B0B0B"/>
          <w:spacing w:val="-1"/>
          <w:lang w:eastAsia="en-GB"/>
        </w:rPr>
        <w:t>new</w:t>
      </w:r>
      <w:r w:rsidRPr="009B6FB3">
        <w:rPr>
          <w:rFonts w:ascii="Arial" w:eastAsia="Times New Roman" w:hAnsi="Arial" w:cs="Arial"/>
          <w:color w:val="0B0B0B"/>
          <w:spacing w:val="-1"/>
          <w:lang w:eastAsia="en-GB"/>
        </w:rPr>
        <w:t xml:space="preserve"> </w:t>
      </w:r>
      <w:r w:rsidRPr="009B6FB3">
        <w:rPr>
          <w:rFonts w:ascii="Arial" w:eastAsia="Times New Roman" w:hAnsi="Arial" w:cs="Arial"/>
          <w:color w:val="0B0B0B"/>
          <w:spacing w:val="-1"/>
          <w:lang w:eastAsia="en-GB"/>
        </w:rPr>
        <w:t>innovations</w:t>
      </w:r>
      <w:r>
        <w:rPr>
          <w:rFonts w:ascii="Arial" w:eastAsia="Times New Roman" w:hAnsi="Arial" w:cs="Arial"/>
          <w:color w:val="0B0B0B"/>
          <w:spacing w:val="-1"/>
          <w:lang w:eastAsia="en-GB"/>
        </w:rPr>
        <w:t xml:space="preserve">, </w:t>
      </w:r>
      <w:r w:rsidRPr="009B6FB3">
        <w:rPr>
          <w:rFonts w:ascii="Arial" w:eastAsia="Times New Roman" w:hAnsi="Arial" w:cs="Arial"/>
          <w:color w:val="0B0B0B"/>
          <w:spacing w:val="-1"/>
          <w:lang w:eastAsia="en-GB"/>
        </w:rPr>
        <w:t>maturity</w:t>
      </w:r>
      <w:r w:rsidRPr="009B6FB3">
        <w:rPr>
          <w:rFonts w:ascii="Arial" w:eastAsia="Times New Roman" w:hAnsi="Arial" w:cs="Arial"/>
          <w:color w:val="0B0B0B"/>
          <w:spacing w:val="-1"/>
          <w:lang w:eastAsia="en-GB"/>
        </w:rPr>
        <w:t xml:space="preserve"> of technology</w:t>
      </w:r>
      <w:r>
        <w:rPr>
          <w:rFonts w:ascii="Arial" w:eastAsia="Times New Roman" w:hAnsi="Arial" w:cs="Arial"/>
          <w:color w:val="0B0B0B"/>
          <w:spacing w:val="-1"/>
          <w:lang w:eastAsia="en-GB"/>
        </w:rPr>
        <w:t>).</w:t>
      </w:r>
    </w:p>
    <w:p w14:paraId="3207F35B" w14:textId="0CFF52B9" w:rsidR="00A11162" w:rsidRDefault="009B6FB3" w:rsidP="00A11162">
      <w:pPr>
        <w:shd w:val="clear" w:color="auto" w:fill="FFFFFF"/>
        <w:spacing w:before="100" w:beforeAutospacing="1" w:after="210" w:line="240" w:lineRule="auto"/>
        <w:rPr>
          <w:rFonts w:ascii="Arial" w:eastAsia="Times New Roman" w:hAnsi="Arial" w:cs="Arial"/>
          <w:color w:val="0B0B0B"/>
          <w:spacing w:val="-1"/>
          <w:lang w:eastAsia="en-GB"/>
        </w:rPr>
      </w:pPr>
      <w:r w:rsidRPr="009B6FB3">
        <w:rPr>
          <w:rFonts w:ascii="Arial" w:eastAsia="Times New Roman" w:hAnsi="Arial" w:cs="Arial"/>
          <w:color w:val="0070C0"/>
          <w:spacing w:val="-1"/>
          <w:lang w:eastAsia="en-GB"/>
        </w:rPr>
        <w:t>Legal factors</w:t>
      </w:r>
      <w:r>
        <w:rPr>
          <w:rFonts w:ascii="Arial" w:eastAsia="Times New Roman" w:hAnsi="Arial" w:cs="Arial"/>
          <w:color w:val="0B0B0B"/>
          <w:spacing w:val="-1"/>
          <w:lang w:eastAsia="en-GB"/>
        </w:rPr>
        <w:t>:</w:t>
      </w:r>
      <w:r w:rsidR="00A11162" w:rsidRPr="00A11162">
        <w:t xml:space="preserve"> </w:t>
      </w:r>
      <w:r w:rsidR="00A11162">
        <w:rPr>
          <w:rFonts w:ascii="Arial" w:eastAsia="Times New Roman" w:hAnsi="Arial" w:cs="Arial"/>
          <w:color w:val="0B0B0B"/>
          <w:spacing w:val="-1"/>
          <w:lang w:eastAsia="en-GB"/>
        </w:rPr>
        <w:t>t</w:t>
      </w:r>
      <w:r w:rsidR="00A11162" w:rsidRPr="00A11162">
        <w:rPr>
          <w:rFonts w:ascii="Arial" w:eastAsia="Times New Roman" w:hAnsi="Arial" w:cs="Arial"/>
          <w:color w:val="0B0B0B"/>
          <w:spacing w:val="-1"/>
          <w:lang w:eastAsia="en-GB"/>
        </w:rPr>
        <w:t xml:space="preserve">his is a reference to the </w:t>
      </w:r>
      <w:r w:rsidR="00A11162" w:rsidRPr="00A11162">
        <w:rPr>
          <w:rFonts w:ascii="Arial" w:eastAsia="Times New Roman" w:hAnsi="Arial" w:cs="Arial"/>
          <w:color w:val="0B0B0B"/>
          <w:spacing w:val="-1"/>
          <w:lang w:eastAsia="en-GB"/>
        </w:rPr>
        <w:t>regulations</w:t>
      </w:r>
      <w:r w:rsidR="00A11162">
        <w:rPr>
          <w:rFonts w:ascii="Arial" w:eastAsia="Times New Roman" w:hAnsi="Arial" w:cs="Arial"/>
          <w:color w:val="0B0B0B"/>
          <w:spacing w:val="-1"/>
          <w:lang w:eastAsia="en-GB"/>
        </w:rPr>
        <w:t xml:space="preserve"> </w:t>
      </w:r>
      <w:r w:rsidR="00A11162" w:rsidRPr="00A11162">
        <w:rPr>
          <w:rFonts w:ascii="Arial" w:eastAsia="Times New Roman" w:hAnsi="Arial" w:cs="Arial"/>
          <w:color w:val="0B0B0B"/>
          <w:spacing w:val="-1"/>
          <w:lang w:eastAsia="en-GB"/>
        </w:rPr>
        <w:t xml:space="preserve">established by the government that the business must comply </w:t>
      </w:r>
      <w:r w:rsidR="00A11162" w:rsidRPr="00A11162">
        <w:rPr>
          <w:rFonts w:ascii="Arial" w:eastAsia="Times New Roman" w:hAnsi="Arial" w:cs="Arial"/>
          <w:color w:val="0B0B0B"/>
          <w:spacing w:val="-1"/>
          <w:lang w:eastAsia="en-GB"/>
        </w:rPr>
        <w:t>to</w:t>
      </w:r>
      <w:r w:rsidR="00A11162" w:rsidRPr="00A11162">
        <w:rPr>
          <w:rFonts w:ascii="Arial" w:eastAsia="Times New Roman" w:hAnsi="Arial" w:cs="Arial"/>
          <w:color w:val="0B0B0B"/>
          <w:spacing w:val="-1"/>
          <w:lang w:eastAsia="en-GB"/>
        </w:rPr>
        <w:t xml:space="preserve"> continue </w:t>
      </w:r>
      <w:r w:rsidR="00A11162" w:rsidRPr="00A11162">
        <w:rPr>
          <w:rFonts w:ascii="Arial" w:eastAsia="Times New Roman" w:hAnsi="Arial" w:cs="Arial"/>
          <w:color w:val="0B0B0B"/>
          <w:spacing w:val="-1"/>
          <w:lang w:eastAsia="en-GB"/>
        </w:rPr>
        <w:t>working. (</w:t>
      </w:r>
      <w:r w:rsidR="00C95D06">
        <w:rPr>
          <w:rFonts w:ascii="Arial" w:eastAsia="Times New Roman" w:hAnsi="Arial" w:cs="Arial"/>
          <w:color w:val="0B0B0B"/>
          <w:spacing w:val="-1"/>
          <w:lang w:eastAsia="en-GB"/>
        </w:rPr>
        <w:t>e.g.: business</w:t>
      </w:r>
      <w:r w:rsidR="00A11162" w:rsidRPr="00A11162">
        <w:rPr>
          <w:rFonts w:ascii="Arial" w:eastAsia="Times New Roman" w:hAnsi="Arial" w:cs="Arial"/>
          <w:color w:val="0B0B0B"/>
          <w:spacing w:val="-1"/>
          <w:lang w:eastAsia="en-GB"/>
        </w:rPr>
        <w:t xml:space="preserve"> </w:t>
      </w:r>
      <w:r w:rsidR="00A11162">
        <w:rPr>
          <w:rFonts w:ascii="Arial" w:eastAsia="Times New Roman" w:hAnsi="Arial" w:cs="Arial"/>
          <w:color w:val="0B0B0B"/>
          <w:spacing w:val="-1"/>
          <w:lang w:eastAsia="en-GB"/>
        </w:rPr>
        <w:t>l</w:t>
      </w:r>
      <w:r w:rsidR="00A11162" w:rsidRPr="00A11162">
        <w:rPr>
          <w:rFonts w:ascii="Arial" w:eastAsia="Times New Roman" w:hAnsi="Arial" w:cs="Arial"/>
          <w:color w:val="0B0B0B"/>
          <w:spacing w:val="-1"/>
          <w:lang w:eastAsia="en-GB"/>
        </w:rPr>
        <w:t>aws</w:t>
      </w:r>
      <w:r w:rsidR="00A11162">
        <w:rPr>
          <w:rFonts w:ascii="Arial" w:eastAsia="Times New Roman" w:hAnsi="Arial" w:cs="Arial"/>
          <w:color w:val="0B0B0B"/>
          <w:spacing w:val="-1"/>
          <w:lang w:eastAsia="en-GB"/>
        </w:rPr>
        <w:t xml:space="preserve">, </w:t>
      </w:r>
      <w:r w:rsidR="00A11162" w:rsidRPr="00A11162">
        <w:rPr>
          <w:rFonts w:ascii="Arial" w:eastAsia="Times New Roman" w:hAnsi="Arial" w:cs="Arial"/>
          <w:color w:val="0B0B0B"/>
          <w:spacing w:val="-1"/>
          <w:lang w:eastAsia="en-GB"/>
        </w:rPr>
        <w:t>environment</w:t>
      </w:r>
      <w:r w:rsidR="00A11162" w:rsidRPr="00A11162">
        <w:rPr>
          <w:rFonts w:ascii="Arial" w:eastAsia="Times New Roman" w:hAnsi="Arial" w:cs="Arial"/>
          <w:color w:val="0B0B0B"/>
          <w:spacing w:val="-1"/>
          <w:lang w:eastAsia="en-GB"/>
        </w:rPr>
        <w:t xml:space="preserve"> </w:t>
      </w:r>
      <w:r w:rsidR="00A11162">
        <w:rPr>
          <w:rFonts w:ascii="Arial" w:eastAsia="Times New Roman" w:hAnsi="Arial" w:cs="Arial"/>
          <w:color w:val="0B0B0B"/>
          <w:spacing w:val="-1"/>
          <w:lang w:eastAsia="en-GB"/>
        </w:rPr>
        <w:t>l</w:t>
      </w:r>
      <w:r w:rsidR="00A11162" w:rsidRPr="00A11162">
        <w:rPr>
          <w:rFonts w:ascii="Arial" w:eastAsia="Times New Roman" w:hAnsi="Arial" w:cs="Arial"/>
          <w:color w:val="0B0B0B"/>
          <w:spacing w:val="-1"/>
          <w:lang w:eastAsia="en-GB"/>
        </w:rPr>
        <w:t xml:space="preserve">aws and </w:t>
      </w:r>
      <w:r w:rsidR="00A11162" w:rsidRPr="00A11162">
        <w:rPr>
          <w:rFonts w:ascii="Arial" w:eastAsia="Times New Roman" w:hAnsi="Arial" w:cs="Arial"/>
          <w:color w:val="0B0B0B"/>
          <w:spacing w:val="-1"/>
          <w:lang w:eastAsia="en-GB"/>
        </w:rPr>
        <w:t>guides</w:t>
      </w:r>
      <w:r w:rsidR="00A11162">
        <w:rPr>
          <w:rFonts w:ascii="Arial" w:eastAsia="Times New Roman" w:hAnsi="Arial" w:cs="Arial"/>
          <w:color w:val="0B0B0B"/>
          <w:spacing w:val="-1"/>
          <w:lang w:eastAsia="en-GB"/>
        </w:rPr>
        <w:t xml:space="preserve">, </w:t>
      </w:r>
      <w:r w:rsidR="00C95D06" w:rsidRPr="00A11162">
        <w:rPr>
          <w:rFonts w:ascii="Arial" w:eastAsia="Times New Roman" w:hAnsi="Arial" w:cs="Arial"/>
          <w:color w:val="0B0B0B"/>
          <w:spacing w:val="-1"/>
          <w:lang w:eastAsia="en-GB"/>
        </w:rPr>
        <w:t>health,</w:t>
      </w:r>
      <w:r w:rsidR="00A11162" w:rsidRPr="00A11162">
        <w:rPr>
          <w:rFonts w:ascii="Arial" w:eastAsia="Times New Roman" w:hAnsi="Arial" w:cs="Arial"/>
          <w:color w:val="0B0B0B"/>
          <w:spacing w:val="-1"/>
          <w:lang w:eastAsia="en-GB"/>
        </w:rPr>
        <w:t xml:space="preserve"> and safety guidelines</w:t>
      </w:r>
      <w:r w:rsidR="00A11162">
        <w:rPr>
          <w:rFonts w:ascii="Arial" w:eastAsia="Times New Roman" w:hAnsi="Arial" w:cs="Arial"/>
          <w:color w:val="0B0B0B"/>
          <w:spacing w:val="-1"/>
          <w:lang w:eastAsia="en-GB"/>
        </w:rPr>
        <w:t>).</w:t>
      </w:r>
    </w:p>
    <w:p w14:paraId="669DF727" w14:textId="553A7767" w:rsidR="00A11162" w:rsidRDefault="00A11162" w:rsidP="00C95D06">
      <w:pPr>
        <w:shd w:val="clear" w:color="auto" w:fill="FFFFFF"/>
        <w:spacing w:before="100" w:beforeAutospacing="1" w:after="210" w:line="240" w:lineRule="auto"/>
        <w:rPr>
          <w:rFonts w:ascii="Arial" w:eastAsia="Times New Roman" w:hAnsi="Arial" w:cs="Arial"/>
          <w:color w:val="0B0B0B"/>
          <w:spacing w:val="-1"/>
          <w:lang w:eastAsia="en-GB"/>
        </w:rPr>
      </w:pPr>
      <w:r w:rsidRPr="00A11162">
        <w:rPr>
          <w:rFonts w:ascii="Arial" w:eastAsia="Times New Roman" w:hAnsi="Arial" w:cs="Arial"/>
          <w:color w:val="0070C0"/>
          <w:spacing w:val="-1"/>
          <w:lang w:eastAsia="en-GB"/>
        </w:rPr>
        <w:t>Environmental factor</w:t>
      </w:r>
      <w:r>
        <w:rPr>
          <w:rFonts w:ascii="Arial" w:eastAsia="Times New Roman" w:hAnsi="Arial" w:cs="Arial"/>
          <w:color w:val="0B0B0B"/>
          <w:spacing w:val="-1"/>
          <w:lang w:eastAsia="en-GB"/>
        </w:rPr>
        <w:t>:</w:t>
      </w:r>
      <w:r w:rsidRPr="00A11162">
        <w:t xml:space="preserve"> </w:t>
      </w:r>
      <w:r>
        <w:rPr>
          <w:rFonts w:ascii="Arial" w:eastAsia="Times New Roman" w:hAnsi="Arial" w:cs="Arial"/>
          <w:color w:val="0B0B0B"/>
          <w:spacing w:val="-1"/>
          <w:lang w:eastAsia="en-GB"/>
        </w:rPr>
        <w:t xml:space="preserve">this </w:t>
      </w:r>
      <w:r w:rsidR="00C95D06">
        <w:rPr>
          <w:rFonts w:ascii="Arial" w:eastAsia="Times New Roman" w:hAnsi="Arial" w:cs="Arial"/>
          <w:color w:val="0B0B0B"/>
          <w:spacing w:val="-1"/>
          <w:lang w:eastAsia="en-GB"/>
        </w:rPr>
        <w:t xml:space="preserve">factor </w:t>
      </w:r>
      <w:r w:rsidR="00C95D06" w:rsidRPr="00A11162">
        <w:rPr>
          <w:rFonts w:ascii="Arial" w:eastAsia="Times New Roman" w:hAnsi="Arial" w:cs="Arial"/>
          <w:color w:val="0B0B0B"/>
          <w:spacing w:val="-1"/>
          <w:lang w:eastAsia="en-GB"/>
        </w:rPr>
        <w:t>has</w:t>
      </w:r>
      <w:r w:rsidRPr="00A11162">
        <w:rPr>
          <w:rFonts w:ascii="Arial" w:eastAsia="Times New Roman" w:hAnsi="Arial" w:cs="Arial"/>
          <w:color w:val="0B0B0B"/>
          <w:spacing w:val="-1"/>
          <w:lang w:eastAsia="en-GB"/>
        </w:rPr>
        <w:t xml:space="preserve"> an impact on industries' </w:t>
      </w:r>
      <w:r w:rsidR="00C95D06" w:rsidRPr="00A11162">
        <w:rPr>
          <w:rFonts w:ascii="Arial" w:eastAsia="Times New Roman" w:hAnsi="Arial" w:cs="Arial"/>
          <w:color w:val="0B0B0B"/>
          <w:spacing w:val="-1"/>
          <w:lang w:eastAsia="en-GB"/>
        </w:rPr>
        <w:t>productivity.</w:t>
      </w:r>
      <w:r w:rsidR="00C95D06">
        <w:rPr>
          <w:rFonts w:ascii="Arial" w:eastAsia="Times New Roman" w:hAnsi="Arial" w:cs="Arial"/>
          <w:color w:val="0B0B0B"/>
          <w:spacing w:val="-1"/>
          <w:lang w:eastAsia="en-GB"/>
        </w:rPr>
        <w:t xml:space="preserve"> (e.g.: </w:t>
      </w:r>
      <w:r w:rsidR="00C95D06" w:rsidRPr="00A11162">
        <w:rPr>
          <w:rFonts w:ascii="Arial" w:eastAsia="Times New Roman" w:hAnsi="Arial" w:cs="Arial"/>
          <w:color w:val="0B0B0B"/>
          <w:spacing w:val="-1"/>
          <w:lang w:eastAsia="en-GB"/>
        </w:rPr>
        <w:t>energy</w:t>
      </w:r>
      <w:r w:rsidRPr="00A11162">
        <w:rPr>
          <w:rFonts w:ascii="Arial" w:eastAsia="Times New Roman" w:hAnsi="Arial" w:cs="Arial"/>
          <w:color w:val="0B0B0B"/>
          <w:spacing w:val="-1"/>
          <w:lang w:eastAsia="en-GB"/>
        </w:rPr>
        <w:t>/</w:t>
      </w:r>
      <w:r w:rsidR="00C95D06">
        <w:rPr>
          <w:rFonts w:ascii="Arial" w:eastAsia="Times New Roman" w:hAnsi="Arial" w:cs="Arial"/>
          <w:color w:val="0B0B0B"/>
          <w:spacing w:val="-1"/>
          <w:lang w:eastAsia="en-GB"/>
        </w:rPr>
        <w:t>p</w:t>
      </w:r>
      <w:r w:rsidRPr="00A11162">
        <w:rPr>
          <w:rFonts w:ascii="Arial" w:eastAsia="Times New Roman" w:hAnsi="Arial" w:cs="Arial"/>
          <w:color w:val="0B0B0B"/>
          <w:spacing w:val="-1"/>
          <w:lang w:eastAsia="en-GB"/>
        </w:rPr>
        <w:t xml:space="preserve">ower </w:t>
      </w:r>
      <w:r w:rsidR="00C95D06">
        <w:rPr>
          <w:rFonts w:ascii="Arial" w:eastAsia="Times New Roman" w:hAnsi="Arial" w:cs="Arial"/>
          <w:color w:val="0B0B0B"/>
          <w:spacing w:val="-1"/>
          <w:lang w:eastAsia="en-GB"/>
        </w:rPr>
        <w:t>c</w:t>
      </w:r>
      <w:r w:rsidR="00C95D06" w:rsidRPr="00A11162">
        <w:rPr>
          <w:rFonts w:ascii="Arial" w:eastAsia="Times New Roman" w:hAnsi="Arial" w:cs="Arial"/>
          <w:color w:val="0B0B0B"/>
          <w:spacing w:val="-1"/>
          <w:lang w:eastAsia="en-GB"/>
        </w:rPr>
        <w:t>onsumption</w:t>
      </w:r>
      <w:r w:rsidR="00C95D06">
        <w:rPr>
          <w:rFonts w:ascii="Arial" w:eastAsia="Times New Roman" w:hAnsi="Arial" w:cs="Arial"/>
          <w:color w:val="0B0B0B"/>
          <w:spacing w:val="-1"/>
          <w:lang w:eastAsia="en-GB"/>
        </w:rPr>
        <w:t xml:space="preserve">, </w:t>
      </w:r>
      <w:r w:rsidR="00C95D06" w:rsidRPr="00A11162">
        <w:rPr>
          <w:rFonts w:ascii="Arial" w:eastAsia="Times New Roman" w:hAnsi="Arial" w:cs="Arial"/>
          <w:color w:val="0B0B0B"/>
          <w:spacing w:val="-1"/>
          <w:lang w:eastAsia="en-GB"/>
        </w:rPr>
        <w:t>insurance</w:t>
      </w:r>
      <w:r w:rsidRPr="00A11162">
        <w:rPr>
          <w:rFonts w:ascii="Arial" w:eastAsia="Times New Roman" w:hAnsi="Arial" w:cs="Arial"/>
          <w:color w:val="0B0B0B"/>
          <w:spacing w:val="-1"/>
          <w:lang w:eastAsia="en-GB"/>
        </w:rPr>
        <w:t xml:space="preserve"> </w:t>
      </w:r>
      <w:r w:rsidR="00C95D06">
        <w:rPr>
          <w:rFonts w:ascii="Arial" w:eastAsia="Times New Roman" w:hAnsi="Arial" w:cs="Arial"/>
          <w:color w:val="0B0B0B"/>
          <w:spacing w:val="-1"/>
          <w:lang w:eastAsia="en-GB"/>
        </w:rPr>
        <w:t>p</w:t>
      </w:r>
      <w:r w:rsidR="00C95D06" w:rsidRPr="00A11162">
        <w:rPr>
          <w:rFonts w:ascii="Arial" w:eastAsia="Times New Roman" w:hAnsi="Arial" w:cs="Arial"/>
          <w:color w:val="0B0B0B"/>
          <w:spacing w:val="-1"/>
          <w:lang w:eastAsia="en-GB"/>
        </w:rPr>
        <w:t>olicies</w:t>
      </w:r>
      <w:r w:rsidR="00C95D06">
        <w:rPr>
          <w:rFonts w:ascii="Arial" w:eastAsia="Times New Roman" w:hAnsi="Arial" w:cs="Arial"/>
          <w:color w:val="0B0B0B"/>
          <w:spacing w:val="-1"/>
          <w:lang w:eastAsia="en-GB"/>
        </w:rPr>
        <w:t xml:space="preserve">, </w:t>
      </w:r>
      <w:r w:rsidR="00C95D06" w:rsidRPr="00A11162">
        <w:rPr>
          <w:rFonts w:ascii="Arial" w:eastAsia="Times New Roman" w:hAnsi="Arial" w:cs="Arial"/>
          <w:color w:val="0B0B0B"/>
          <w:spacing w:val="-1"/>
          <w:lang w:eastAsia="en-GB"/>
        </w:rPr>
        <w:t>safe</w:t>
      </w:r>
      <w:r w:rsidRPr="00A11162">
        <w:rPr>
          <w:rFonts w:ascii="Arial" w:eastAsia="Times New Roman" w:hAnsi="Arial" w:cs="Arial"/>
          <w:color w:val="0B0B0B"/>
          <w:spacing w:val="-1"/>
          <w:lang w:eastAsia="en-GB"/>
        </w:rPr>
        <w:t xml:space="preserve"> </w:t>
      </w:r>
      <w:r w:rsidR="00C95D06">
        <w:rPr>
          <w:rFonts w:ascii="Arial" w:eastAsia="Times New Roman" w:hAnsi="Arial" w:cs="Arial"/>
          <w:color w:val="0B0B0B"/>
          <w:spacing w:val="-1"/>
          <w:lang w:eastAsia="en-GB"/>
        </w:rPr>
        <w:t>w</w:t>
      </w:r>
      <w:r w:rsidRPr="00A11162">
        <w:rPr>
          <w:rFonts w:ascii="Arial" w:eastAsia="Times New Roman" w:hAnsi="Arial" w:cs="Arial"/>
          <w:color w:val="0B0B0B"/>
          <w:spacing w:val="-1"/>
          <w:lang w:eastAsia="en-GB"/>
        </w:rPr>
        <w:t xml:space="preserve">aste </w:t>
      </w:r>
      <w:r w:rsidR="00C95D06">
        <w:rPr>
          <w:rFonts w:ascii="Arial" w:eastAsia="Times New Roman" w:hAnsi="Arial" w:cs="Arial"/>
          <w:color w:val="0B0B0B"/>
          <w:spacing w:val="-1"/>
          <w:lang w:eastAsia="en-GB"/>
        </w:rPr>
        <w:t>di</w:t>
      </w:r>
      <w:r w:rsidRPr="00A11162">
        <w:rPr>
          <w:rFonts w:ascii="Arial" w:eastAsia="Times New Roman" w:hAnsi="Arial" w:cs="Arial"/>
          <w:color w:val="0B0B0B"/>
          <w:spacing w:val="-1"/>
          <w:lang w:eastAsia="en-GB"/>
        </w:rPr>
        <w:t>sposal</w:t>
      </w:r>
      <w:r w:rsidR="00C95D06">
        <w:rPr>
          <w:rFonts w:ascii="Arial" w:eastAsia="Times New Roman" w:hAnsi="Arial" w:cs="Arial"/>
          <w:color w:val="0B0B0B"/>
          <w:spacing w:val="-1"/>
          <w:lang w:eastAsia="en-GB"/>
        </w:rPr>
        <w:t>).</w:t>
      </w:r>
    </w:p>
    <w:p w14:paraId="3F03939E" w14:textId="5C8CAB11" w:rsidR="00C95D06" w:rsidRDefault="00022590" w:rsidP="00C95D06">
      <w:pPr>
        <w:shd w:val="clear" w:color="auto" w:fill="FFFFFF"/>
        <w:spacing w:before="100" w:beforeAutospacing="1" w:after="210" w:line="240" w:lineRule="auto"/>
        <w:rPr>
          <w:rFonts w:ascii="Arial" w:eastAsia="Times New Roman" w:hAnsi="Arial" w:cs="Arial"/>
          <w:color w:val="0B0B0B"/>
          <w:spacing w:val="-1"/>
          <w:lang w:eastAsia="en-GB"/>
        </w:rPr>
      </w:pPr>
      <w:r w:rsidRPr="00022590">
        <w:rPr>
          <w:rFonts w:ascii="Arial" w:eastAsia="Times New Roman" w:hAnsi="Arial" w:cs="Arial"/>
          <w:color w:val="0B0B0B"/>
          <w:spacing w:val="-1"/>
          <w:lang w:eastAsia="en-GB"/>
        </w:rPr>
        <w:t xml:space="preserve">Several factors are currently putting pressure on the NHS. Top of the list are the Brexit and the prior economic crisis. But </w:t>
      </w:r>
      <w:r w:rsidRPr="00022590">
        <w:rPr>
          <w:rFonts w:ascii="Arial" w:eastAsia="Times New Roman" w:hAnsi="Arial" w:cs="Arial"/>
          <w:color w:val="0B0B0B"/>
          <w:spacing w:val="-1"/>
          <w:lang w:eastAsia="en-GB"/>
        </w:rPr>
        <w:t>to</w:t>
      </w:r>
      <w:r w:rsidRPr="00022590">
        <w:rPr>
          <w:rFonts w:ascii="Arial" w:eastAsia="Times New Roman" w:hAnsi="Arial" w:cs="Arial"/>
          <w:color w:val="0B0B0B"/>
          <w:spacing w:val="-1"/>
          <w:lang w:eastAsia="en-GB"/>
        </w:rPr>
        <w:t xml:space="preserve"> increase its functional capacity, it must also solve other problems. </w:t>
      </w:r>
      <w:r w:rsidRPr="00022590">
        <w:rPr>
          <w:rFonts w:ascii="Arial" w:eastAsia="Times New Roman" w:hAnsi="Arial" w:cs="Arial"/>
          <w:color w:val="0B0B0B"/>
          <w:spacing w:val="-1"/>
          <w:lang w:eastAsia="en-GB"/>
        </w:rPr>
        <w:t>They believe</w:t>
      </w:r>
      <w:r w:rsidRPr="00022590">
        <w:rPr>
          <w:rFonts w:ascii="Arial" w:eastAsia="Times New Roman" w:hAnsi="Arial" w:cs="Arial"/>
          <w:color w:val="0B0B0B"/>
          <w:spacing w:val="-1"/>
          <w:lang w:eastAsia="en-GB"/>
        </w:rPr>
        <w:t xml:space="preserve"> that some of these issues can be resolved </w:t>
      </w:r>
      <w:r w:rsidR="00ED5740" w:rsidRPr="00022590">
        <w:rPr>
          <w:rFonts w:ascii="Arial" w:eastAsia="Times New Roman" w:hAnsi="Arial" w:cs="Arial"/>
          <w:color w:val="0B0B0B"/>
          <w:spacing w:val="-1"/>
          <w:lang w:eastAsia="en-GB"/>
        </w:rPr>
        <w:t>soon</w:t>
      </w:r>
      <w:r w:rsidRPr="00022590">
        <w:rPr>
          <w:rFonts w:ascii="Arial" w:eastAsia="Times New Roman" w:hAnsi="Arial" w:cs="Arial"/>
          <w:color w:val="0B0B0B"/>
          <w:spacing w:val="-1"/>
          <w:lang w:eastAsia="en-GB"/>
        </w:rPr>
        <w:t xml:space="preserve"> with the ongoing integration of technology and the development of educated</w:t>
      </w:r>
      <w:r>
        <w:rPr>
          <w:rFonts w:ascii="Arial" w:eastAsia="Times New Roman" w:hAnsi="Arial" w:cs="Arial"/>
          <w:color w:val="0B0B0B"/>
          <w:spacing w:val="-1"/>
          <w:lang w:eastAsia="en-GB"/>
        </w:rPr>
        <w:t xml:space="preserve"> staff for NHS.</w:t>
      </w:r>
    </w:p>
    <w:p w14:paraId="63DDC6B4" w14:textId="6B1FAAAE" w:rsidR="00ED5740" w:rsidRDefault="00ED5740" w:rsidP="00C95D06">
      <w:pPr>
        <w:shd w:val="clear" w:color="auto" w:fill="FFFFFF"/>
        <w:spacing w:before="100" w:beforeAutospacing="1" w:after="210" w:line="240" w:lineRule="auto"/>
        <w:rPr>
          <w:rFonts w:ascii="Arial" w:eastAsia="Times New Roman" w:hAnsi="Arial" w:cs="Arial"/>
          <w:color w:val="0B0B0B"/>
          <w:spacing w:val="-1"/>
          <w:lang w:eastAsia="en-GB"/>
        </w:rPr>
      </w:pPr>
      <w:r w:rsidRPr="00ED5740">
        <w:rPr>
          <w:rFonts w:ascii="Arial" w:eastAsia="Times New Roman" w:hAnsi="Arial" w:cs="Arial"/>
          <w:color w:val="0B0B0B"/>
          <w:spacing w:val="-1"/>
          <w:lang w:eastAsia="en-GB"/>
        </w:rPr>
        <w:t xml:space="preserve">To date, COVID-19 has had a severe negative influence on society, the economy, and health specially for staff which they </w:t>
      </w:r>
      <w:r w:rsidR="006D5D7C">
        <w:rPr>
          <w:rFonts w:ascii="Arial" w:eastAsia="Times New Roman" w:hAnsi="Arial" w:cs="Arial"/>
          <w:color w:val="0B0B0B"/>
          <w:spacing w:val="-1"/>
          <w:lang w:eastAsia="en-GB"/>
        </w:rPr>
        <w:t>were</w:t>
      </w:r>
      <w:r w:rsidRPr="00ED5740">
        <w:rPr>
          <w:rFonts w:ascii="Arial" w:eastAsia="Times New Roman" w:hAnsi="Arial" w:cs="Arial"/>
          <w:color w:val="0B0B0B"/>
          <w:spacing w:val="-1"/>
          <w:lang w:eastAsia="en-GB"/>
        </w:rPr>
        <w:t xml:space="preserve"> working</w:t>
      </w:r>
      <w:r w:rsidRPr="00ED5740">
        <w:rPr>
          <w:rFonts w:ascii="Arial" w:eastAsia="Times New Roman" w:hAnsi="Arial" w:cs="Arial"/>
          <w:color w:val="0B0B0B"/>
          <w:spacing w:val="-1"/>
          <w:lang w:eastAsia="en-GB"/>
        </w:rPr>
        <w:t xml:space="preserve"> true COVID19 in hospital.</w:t>
      </w:r>
    </w:p>
    <w:p w14:paraId="363E586A" w14:textId="70BC9AA5" w:rsidR="00AD2BBC" w:rsidRDefault="00AD2BBC" w:rsidP="00AC6F58">
      <w:pPr>
        <w:pStyle w:val="Heading1"/>
        <w:rPr>
          <w:rFonts w:ascii="Arial" w:hAnsi="Arial" w:cs="Arial"/>
          <w:sz w:val="24"/>
          <w:szCs w:val="24"/>
        </w:rPr>
      </w:pPr>
      <w:r w:rsidRPr="00AC6F58">
        <w:rPr>
          <w:rFonts w:ascii="Arial" w:hAnsi="Arial" w:cs="Arial"/>
          <w:sz w:val="24"/>
          <w:szCs w:val="24"/>
        </w:rPr>
        <w:lastRenderedPageBreak/>
        <w:t>Cause and effect analysis (FISHBOURNE diagram)</w:t>
      </w:r>
    </w:p>
    <w:p w14:paraId="33A0F23E" w14:textId="77777777" w:rsidR="006D5D7C" w:rsidRDefault="006D5D7C" w:rsidP="006D5D7C">
      <w:pPr>
        <w:rPr>
          <w:rFonts w:ascii="Arial" w:hAnsi="Arial" w:cs="Arial"/>
        </w:rPr>
      </w:pPr>
    </w:p>
    <w:p w14:paraId="3604C0AA" w14:textId="5DBCEB6F" w:rsidR="006D5D7C" w:rsidRPr="006D5D7C" w:rsidRDefault="006D5D7C" w:rsidP="006D5D7C">
      <w:pPr>
        <w:rPr>
          <w:rFonts w:ascii="Arial" w:hAnsi="Arial" w:cs="Arial"/>
        </w:rPr>
      </w:pPr>
      <w:r w:rsidRPr="006D5D7C">
        <w:rPr>
          <w:rFonts w:ascii="Arial" w:hAnsi="Arial" w:cs="Arial"/>
        </w:rPr>
        <w:t>The fishbone diagram, also known as the Ishikawa diagram, is a cause-and-effect diagram that assists managers in determining the causes of flaws, variations, errors, or failures.</w:t>
      </w:r>
    </w:p>
    <w:p w14:paraId="0E858DBA" w14:textId="407A0419" w:rsidR="00ED5740" w:rsidRDefault="006D5D7C" w:rsidP="006D5D7C">
      <w:r w:rsidRPr="006D5D7C">
        <w:rPr>
          <w:rFonts w:ascii="Arial" w:hAnsi="Arial" w:cs="Arial"/>
        </w:rPr>
        <w:t>The problem is at the head of the diagram, which resembles the skeleton of a fish, and the causes of the problem feed into the spine. Managers can start looking for remedies to ensure that the issue doesn't come up again once all the underlying reasons have been located</w:t>
      </w:r>
      <w:r>
        <w:t>.</w:t>
      </w:r>
    </w:p>
    <w:p w14:paraId="23FC092D" w14:textId="76281C5A" w:rsidR="006D5D7C" w:rsidRDefault="006D5D7C" w:rsidP="006D5D7C">
      <w:pPr>
        <w:rPr>
          <w:rFonts w:ascii="Arial" w:hAnsi="Arial" w:cs="Arial"/>
        </w:rPr>
      </w:pPr>
      <w:r w:rsidRPr="006D5D7C">
        <w:rPr>
          <w:rFonts w:ascii="Arial" w:hAnsi="Arial" w:cs="Arial"/>
        </w:rPr>
        <w:t xml:space="preserve">There is a critical nursing shortage in our nation, </w:t>
      </w:r>
      <w:r w:rsidR="0000192B" w:rsidRPr="006D5D7C">
        <w:rPr>
          <w:rFonts w:ascii="Arial" w:hAnsi="Arial" w:cs="Arial"/>
        </w:rPr>
        <w:t>which obviously</w:t>
      </w:r>
      <w:r w:rsidRPr="006D5D7C">
        <w:rPr>
          <w:rFonts w:ascii="Arial" w:hAnsi="Arial" w:cs="Arial"/>
        </w:rPr>
        <w:t xml:space="preserve"> know unless you live under a rock. By 2022, the Bureau of </w:t>
      </w:r>
      <w:r w:rsidRPr="006D5D7C">
        <w:rPr>
          <w:rFonts w:ascii="Arial" w:hAnsi="Arial" w:cs="Arial"/>
        </w:rPr>
        <w:t>Labour</w:t>
      </w:r>
      <w:r w:rsidRPr="006D5D7C">
        <w:rPr>
          <w:rFonts w:ascii="Arial" w:hAnsi="Arial" w:cs="Arial"/>
        </w:rPr>
        <w:t xml:space="preserve"> Statistics predicts a shortage of close to one million nurses. Although there has always been a nursing shortage, this one is distinct from some of its predecessors. When there was a shortage in the past, such in 2001, it was more due to a lack of supplies. </w:t>
      </w:r>
      <w:r w:rsidRPr="006D5D7C">
        <w:rPr>
          <w:rFonts w:ascii="Arial" w:hAnsi="Arial" w:cs="Arial"/>
        </w:rPr>
        <w:t>Fewer</w:t>
      </w:r>
      <w:r w:rsidRPr="006D5D7C">
        <w:rPr>
          <w:rFonts w:ascii="Arial" w:hAnsi="Arial" w:cs="Arial"/>
        </w:rPr>
        <w:t xml:space="preserve"> people were deciding to pursue nursing as a profession.</w:t>
      </w:r>
    </w:p>
    <w:p w14:paraId="7BD493FD" w14:textId="5C090CE5" w:rsidR="00A30631" w:rsidRDefault="00A30631" w:rsidP="006D5D7C">
      <w:pPr>
        <w:rPr>
          <w:rFonts w:ascii="Arial" w:hAnsi="Arial" w:cs="Arial"/>
        </w:rPr>
      </w:pPr>
      <w:r w:rsidRPr="00A30631">
        <w:rPr>
          <w:rFonts w:ascii="Arial" w:hAnsi="Arial" w:cs="Arial"/>
        </w:rPr>
        <w:t>The NHS is dealing with an economy that is expanding, an ageing population, and fewer workers to support them. It has been more and harder to find medical professionals, and shortages are frequently filled by hiring workers from other EU nations, which raises the population in the UK. Beliefs, values, and conventions are influenced by the social environment (Kotler). During the most recent general election, the public's concerns about the health service's essential values and the services it provides were at the top of the list, as if the NHS were an integral part of the UK and its culture. The discovery of new pharmaceuticals, improved operating methods, and other technical advancements have accelerated the rate of change in the health care industry.</w:t>
      </w:r>
    </w:p>
    <w:p w14:paraId="35EF5A8D" w14:textId="10BBBB6C" w:rsidR="006D5D7C" w:rsidRDefault="006D5D7C" w:rsidP="006D5D7C">
      <w:pPr>
        <w:rPr>
          <w:rFonts w:ascii="Arial" w:hAnsi="Arial" w:cs="Arial"/>
        </w:rPr>
      </w:pPr>
      <w:r>
        <w:rPr>
          <w:rFonts w:ascii="Arial" w:hAnsi="Arial" w:cs="Arial"/>
          <w:noProof/>
        </w:rPr>
        <w:drawing>
          <wp:inline distT="0" distB="0" distL="0" distR="0" wp14:anchorId="1D4965DA" wp14:editId="41951E64">
            <wp:extent cx="5731510" cy="3674110"/>
            <wp:effectExtent l="0" t="0" r="2540" b="2540"/>
            <wp:docPr id="4" name="Picture 4" descr="Diagram&#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Picture 4" descr="Diagram&#10;&#10;Description automatically generated"/>
                    <pic:cNvPicPr/>
                  </pic:nvPicPr>
                  <pic:blipFill>
                    <a:blip r:embed="rId10">
                      <a:extLst>
                        <a:ext uri="{28A0092B-C50C-407E-A947-70E740481C1C}">
                          <a14:useLocalDpi xmlns:a14="http://schemas.microsoft.com/office/drawing/2010/main" val="0"/>
                        </a:ext>
                      </a:extLst>
                    </a:blip>
                    <a:stretch>
                      <a:fillRect/>
                    </a:stretch>
                  </pic:blipFill>
                  <pic:spPr>
                    <a:xfrm>
                      <a:off x="0" y="0"/>
                      <a:ext cx="5731510" cy="3674110"/>
                    </a:xfrm>
                    <a:prstGeom prst="rect">
                      <a:avLst/>
                    </a:prstGeom>
                  </pic:spPr>
                </pic:pic>
              </a:graphicData>
            </a:graphic>
          </wp:inline>
        </w:drawing>
      </w:r>
    </w:p>
    <w:p w14:paraId="0D11D097" w14:textId="20C8BF3F" w:rsidR="006D5D7C" w:rsidRDefault="006D5D7C" w:rsidP="006D5D7C">
      <w:pPr>
        <w:rPr>
          <w:rFonts w:ascii="Arial" w:hAnsi="Arial" w:cs="Arial"/>
        </w:rPr>
      </w:pPr>
    </w:p>
    <w:p w14:paraId="505D9992" w14:textId="624098A3" w:rsidR="0000192B" w:rsidRDefault="00A30631" w:rsidP="006D5D7C">
      <w:pPr>
        <w:rPr>
          <w:rFonts w:ascii="Arial" w:hAnsi="Arial" w:cs="Arial"/>
        </w:rPr>
      </w:pPr>
      <w:r w:rsidRPr="0000192B">
        <w:rPr>
          <w:rFonts w:ascii="Arial" w:hAnsi="Arial" w:cs="Arial"/>
        </w:rPr>
        <w:t>There</w:t>
      </w:r>
      <w:r w:rsidR="0000192B" w:rsidRPr="0000192B">
        <w:rPr>
          <w:rFonts w:ascii="Arial" w:hAnsi="Arial" w:cs="Arial"/>
        </w:rPr>
        <w:t xml:space="preserve"> are three factors contributing to the current shortage: the ageing staff, the ageing population, and the shortage of new nurses.</w:t>
      </w:r>
      <w:r w:rsidR="0000192B" w:rsidRPr="0000192B">
        <w:t xml:space="preserve"> </w:t>
      </w:r>
      <w:r w:rsidR="0000192B" w:rsidRPr="0000192B">
        <w:rPr>
          <w:rFonts w:ascii="Arial" w:hAnsi="Arial" w:cs="Arial"/>
        </w:rPr>
        <w:t>To</w:t>
      </w:r>
      <w:r w:rsidR="0000192B" w:rsidRPr="0000192B">
        <w:rPr>
          <w:rFonts w:ascii="Arial" w:hAnsi="Arial" w:cs="Arial"/>
        </w:rPr>
        <w:t xml:space="preserve"> motivate nurses to work harder or hire </w:t>
      </w:r>
      <w:r w:rsidR="0000192B" w:rsidRPr="0000192B">
        <w:rPr>
          <w:rFonts w:ascii="Arial" w:hAnsi="Arial" w:cs="Arial"/>
        </w:rPr>
        <w:lastRenderedPageBreak/>
        <w:t xml:space="preserve">travelling nurses, employers are already including financial incentives in their hiring processes, such as sign-on bonuses. These are, of course, at most </w:t>
      </w:r>
      <w:r w:rsidR="0000192B" w:rsidRPr="0000192B">
        <w:rPr>
          <w:rFonts w:ascii="Arial" w:hAnsi="Arial" w:cs="Arial"/>
        </w:rPr>
        <w:t>short-term</w:t>
      </w:r>
      <w:r w:rsidR="0000192B" w:rsidRPr="0000192B">
        <w:rPr>
          <w:rFonts w:ascii="Arial" w:hAnsi="Arial" w:cs="Arial"/>
        </w:rPr>
        <w:t xml:space="preserve"> fixes for the issues and come at a high cost to the hospital.</w:t>
      </w:r>
    </w:p>
    <w:p w14:paraId="18DB0BAB" w14:textId="77777777" w:rsidR="00CB48D7" w:rsidRDefault="00CB48D7" w:rsidP="00A30631">
      <w:pPr>
        <w:shd w:val="clear" w:color="auto" w:fill="FFFFFF"/>
        <w:spacing w:after="100" w:afterAutospacing="1" w:line="240" w:lineRule="auto"/>
        <w:rPr>
          <w:rFonts w:ascii="Arial" w:eastAsia="Times New Roman" w:hAnsi="Arial" w:cs="Arial"/>
          <w:color w:val="212529"/>
          <w:lang w:eastAsia="en-GB"/>
        </w:rPr>
      </w:pPr>
      <w:r w:rsidRPr="00CB48D7">
        <w:rPr>
          <w:rFonts w:ascii="Arial" w:eastAsia="Times New Roman" w:hAnsi="Arial" w:cs="Arial"/>
          <w:color w:val="212529"/>
          <w:lang w:eastAsia="en-GB"/>
        </w:rPr>
        <w:t>Advantages:</w:t>
      </w:r>
    </w:p>
    <w:p w14:paraId="110395AF" w14:textId="77777777" w:rsidR="00CB48D7" w:rsidRDefault="00A30631" w:rsidP="00A30631">
      <w:pPr>
        <w:pStyle w:val="ListParagraph"/>
        <w:numPr>
          <w:ilvl w:val="0"/>
          <w:numId w:val="11"/>
        </w:numPr>
        <w:shd w:val="clear" w:color="auto" w:fill="FFFFFF"/>
        <w:spacing w:after="100" w:afterAutospacing="1" w:line="240" w:lineRule="auto"/>
        <w:rPr>
          <w:rFonts w:ascii="Arial" w:eastAsia="Times New Roman" w:hAnsi="Arial" w:cs="Arial"/>
          <w:color w:val="212529"/>
          <w:lang w:eastAsia="en-GB"/>
        </w:rPr>
      </w:pPr>
      <w:r w:rsidRPr="00CB48D7">
        <w:rPr>
          <w:rFonts w:ascii="Arial" w:eastAsia="Times New Roman" w:hAnsi="Arial" w:cs="Arial"/>
          <w:color w:val="212529"/>
          <w:lang w:eastAsia="en-GB"/>
        </w:rPr>
        <w:t>There is no real competitor for the NHS although it doesn’t have monopoly in the market.</w:t>
      </w:r>
    </w:p>
    <w:p w14:paraId="05F8BCFC" w14:textId="77777777" w:rsidR="00CB48D7" w:rsidRDefault="00A30631" w:rsidP="00A30631">
      <w:pPr>
        <w:pStyle w:val="ListParagraph"/>
        <w:numPr>
          <w:ilvl w:val="0"/>
          <w:numId w:val="11"/>
        </w:numPr>
        <w:shd w:val="clear" w:color="auto" w:fill="FFFFFF"/>
        <w:spacing w:after="100" w:afterAutospacing="1" w:line="240" w:lineRule="auto"/>
        <w:rPr>
          <w:rFonts w:ascii="Arial" w:eastAsia="Times New Roman" w:hAnsi="Arial" w:cs="Arial"/>
          <w:color w:val="212529"/>
          <w:lang w:eastAsia="en-GB"/>
        </w:rPr>
      </w:pPr>
      <w:r w:rsidRPr="00CB48D7">
        <w:rPr>
          <w:rFonts w:ascii="Arial" w:eastAsia="Times New Roman" w:hAnsi="Arial" w:cs="Arial"/>
          <w:color w:val="212529"/>
          <w:lang w:eastAsia="en-GB"/>
        </w:rPr>
        <w:t>Accident and Emergency service is unique to the NHS though private hospitals are available throughout the UK.</w:t>
      </w:r>
    </w:p>
    <w:p w14:paraId="32941AC4" w14:textId="77777777" w:rsidR="00CB48D7" w:rsidRDefault="00A30631" w:rsidP="00A30631">
      <w:pPr>
        <w:pStyle w:val="ListParagraph"/>
        <w:numPr>
          <w:ilvl w:val="0"/>
          <w:numId w:val="11"/>
        </w:numPr>
        <w:shd w:val="clear" w:color="auto" w:fill="FFFFFF"/>
        <w:spacing w:after="100" w:afterAutospacing="1" w:line="240" w:lineRule="auto"/>
        <w:rPr>
          <w:rFonts w:ascii="Arial" w:eastAsia="Times New Roman" w:hAnsi="Arial" w:cs="Arial"/>
          <w:color w:val="212529"/>
          <w:lang w:eastAsia="en-GB"/>
        </w:rPr>
      </w:pPr>
      <w:r w:rsidRPr="00CB48D7">
        <w:rPr>
          <w:rFonts w:ascii="Arial" w:eastAsia="Times New Roman" w:hAnsi="Arial" w:cs="Arial"/>
          <w:color w:val="212529"/>
          <w:lang w:eastAsia="en-GB"/>
        </w:rPr>
        <w:t>The NHS has continued to grow and expand upon its services since it was established in 1948.</w:t>
      </w:r>
    </w:p>
    <w:p w14:paraId="44CFCDAE" w14:textId="77777777" w:rsidR="00CB48D7" w:rsidRDefault="00A30631" w:rsidP="00CB48D7">
      <w:pPr>
        <w:pStyle w:val="ListParagraph"/>
        <w:numPr>
          <w:ilvl w:val="0"/>
          <w:numId w:val="11"/>
        </w:numPr>
        <w:shd w:val="clear" w:color="auto" w:fill="FFFFFF"/>
        <w:spacing w:after="100" w:afterAutospacing="1" w:line="240" w:lineRule="auto"/>
        <w:rPr>
          <w:rFonts w:ascii="Arial" w:eastAsia="Times New Roman" w:hAnsi="Arial" w:cs="Arial"/>
          <w:color w:val="212529"/>
          <w:lang w:eastAsia="en-GB"/>
        </w:rPr>
      </w:pPr>
      <w:r w:rsidRPr="00CB48D7">
        <w:rPr>
          <w:rFonts w:ascii="Arial" w:eastAsia="Times New Roman" w:hAnsi="Arial" w:cs="Arial"/>
          <w:color w:val="212529"/>
          <w:lang w:eastAsia="en-GB"/>
        </w:rPr>
        <w:t>NHS maintains good relationship with health community partners.</w:t>
      </w:r>
    </w:p>
    <w:p w14:paraId="04DE61E7" w14:textId="01567A7E" w:rsidR="00A30631" w:rsidRPr="00CB48D7" w:rsidRDefault="00CB48D7" w:rsidP="00CB48D7">
      <w:pPr>
        <w:shd w:val="clear" w:color="auto" w:fill="FFFFFF"/>
        <w:spacing w:after="100" w:afterAutospacing="1" w:line="240" w:lineRule="auto"/>
        <w:rPr>
          <w:rFonts w:ascii="Arial" w:eastAsia="Times New Roman" w:hAnsi="Arial" w:cs="Arial"/>
          <w:color w:val="212529"/>
          <w:lang w:eastAsia="en-GB"/>
        </w:rPr>
      </w:pPr>
      <w:r>
        <w:rPr>
          <w:rFonts w:ascii="Arial" w:eastAsia="Times New Roman" w:hAnsi="Arial" w:cs="Arial"/>
          <w:color w:val="124076"/>
          <w:lang w:eastAsia="en-GB"/>
        </w:rPr>
        <w:t>Disadvantage:</w:t>
      </w:r>
    </w:p>
    <w:p w14:paraId="625E92AA" w14:textId="77777777" w:rsidR="00A30631" w:rsidRPr="00CB48D7" w:rsidRDefault="00A30631" w:rsidP="00CB48D7">
      <w:pPr>
        <w:pStyle w:val="ListParagraph"/>
        <w:numPr>
          <w:ilvl w:val="0"/>
          <w:numId w:val="12"/>
        </w:numPr>
        <w:shd w:val="clear" w:color="auto" w:fill="FFFFFF"/>
        <w:spacing w:after="100" w:afterAutospacing="1" w:line="240" w:lineRule="auto"/>
        <w:rPr>
          <w:rFonts w:ascii="Arial" w:eastAsia="Times New Roman" w:hAnsi="Arial" w:cs="Arial"/>
          <w:color w:val="212529"/>
          <w:lang w:eastAsia="en-GB"/>
        </w:rPr>
      </w:pPr>
      <w:r w:rsidRPr="00CB48D7">
        <w:rPr>
          <w:rFonts w:ascii="Arial" w:eastAsia="Times New Roman" w:hAnsi="Arial" w:cs="Arial"/>
          <w:color w:val="212529"/>
          <w:lang w:eastAsia="en-GB"/>
        </w:rPr>
        <w:t>Due to increasing population NHS is unable to cope with the demand.</w:t>
      </w:r>
    </w:p>
    <w:p w14:paraId="612D62FD" w14:textId="77777777" w:rsidR="00A30631" w:rsidRPr="00CB48D7" w:rsidRDefault="00A30631" w:rsidP="00CB48D7">
      <w:pPr>
        <w:pStyle w:val="ListParagraph"/>
        <w:numPr>
          <w:ilvl w:val="0"/>
          <w:numId w:val="12"/>
        </w:numPr>
        <w:shd w:val="clear" w:color="auto" w:fill="FFFFFF"/>
        <w:spacing w:after="100" w:afterAutospacing="1" w:line="240" w:lineRule="auto"/>
        <w:rPr>
          <w:rFonts w:ascii="Arial" w:eastAsia="Times New Roman" w:hAnsi="Arial" w:cs="Arial"/>
          <w:color w:val="212529"/>
          <w:lang w:eastAsia="en-GB"/>
        </w:rPr>
      </w:pPr>
      <w:r w:rsidRPr="00CB48D7">
        <w:rPr>
          <w:rFonts w:ascii="Arial" w:eastAsia="Times New Roman" w:hAnsi="Arial" w:cs="Arial"/>
          <w:color w:val="212529"/>
          <w:lang w:eastAsia="en-GB"/>
        </w:rPr>
        <w:t>High waiting time for the patients.</w:t>
      </w:r>
    </w:p>
    <w:p w14:paraId="253B7EF2" w14:textId="77777777" w:rsidR="00A30631" w:rsidRPr="00CB48D7" w:rsidRDefault="00A30631" w:rsidP="00CB48D7">
      <w:pPr>
        <w:pStyle w:val="ListParagraph"/>
        <w:numPr>
          <w:ilvl w:val="0"/>
          <w:numId w:val="12"/>
        </w:numPr>
        <w:shd w:val="clear" w:color="auto" w:fill="FFFFFF"/>
        <w:spacing w:after="100" w:afterAutospacing="1" w:line="240" w:lineRule="auto"/>
        <w:rPr>
          <w:rFonts w:ascii="Arial" w:eastAsia="Times New Roman" w:hAnsi="Arial" w:cs="Arial"/>
          <w:color w:val="212529"/>
          <w:lang w:eastAsia="en-GB"/>
        </w:rPr>
      </w:pPr>
      <w:r w:rsidRPr="00CB48D7">
        <w:rPr>
          <w:rFonts w:ascii="Arial" w:eastAsia="Times New Roman" w:hAnsi="Arial" w:cs="Arial"/>
          <w:color w:val="212529"/>
          <w:lang w:eastAsia="en-GB"/>
        </w:rPr>
        <w:t>Bad behaviours and attitudes of some staff.</w:t>
      </w:r>
    </w:p>
    <w:p w14:paraId="632C912F" w14:textId="77777777" w:rsidR="00A30631" w:rsidRDefault="00A30631" w:rsidP="006D5D7C">
      <w:pPr>
        <w:rPr>
          <w:rFonts w:ascii="Arial" w:hAnsi="Arial" w:cs="Arial"/>
        </w:rPr>
      </w:pPr>
    </w:p>
    <w:p w14:paraId="21AC9DA2" w14:textId="77777777" w:rsidR="00A30631" w:rsidRDefault="00A30631" w:rsidP="006D5D7C">
      <w:pPr>
        <w:rPr>
          <w:rFonts w:ascii="Arial" w:hAnsi="Arial" w:cs="Arial"/>
        </w:rPr>
      </w:pPr>
    </w:p>
    <w:p w14:paraId="4F4F5E69" w14:textId="77777777" w:rsidR="006D5D7C" w:rsidRPr="006D5D7C" w:rsidRDefault="006D5D7C" w:rsidP="006D5D7C">
      <w:pPr>
        <w:rPr>
          <w:rFonts w:ascii="Arial" w:hAnsi="Arial" w:cs="Arial"/>
        </w:rPr>
      </w:pPr>
    </w:p>
    <w:p w14:paraId="72BFCBD7" w14:textId="357502E7" w:rsidR="00AD2BBC" w:rsidRDefault="00DF01BE" w:rsidP="00AC6F58">
      <w:pPr>
        <w:pStyle w:val="Heading1"/>
        <w:rPr>
          <w:rFonts w:ascii="Arial" w:hAnsi="Arial" w:cs="Arial"/>
          <w:sz w:val="24"/>
          <w:szCs w:val="24"/>
        </w:rPr>
      </w:pPr>
      <w:r w:rsidRPr="00AC6F58">
        <w:rPr>
          <w:rFonts w:ascii="Arial" w:hAnsi="Arial" w:cs="Arial"/>
          <w:sz w:val="24"/>
          <w:szCs w:val="24"/>
        </w:rPr>
        <w:t xml:space="preserve">Plan to implement decisions </w:t>
      </w:r>
      <w:r w:rsidR="00AC6F58" w:rsidRPr="00AC6F58">
        <w:rPr>
          <w:rFonts w:ascii="Arial" w:hAnsi="Arial" w:cs="Arial"/>
          <w:sz w:val="24"/>
          <w:szCs w:val="24"/>
        </w:rPr>
        <w:t>and indicators</w:t>
      </w:r>
      <w:r w:rsidRPr="00AC6F58">
        <w:rPr>
          <w:rFonts w:ascii="Arial" w:hAnsi="Arial" w:cs="Arial"/>
          <w:sz w:val="24"/>
          <w:szCs w:val="24"/>
        </w:rPr>
        <w:t xml:space="preserve"> to </w:t>
      </w:r>
      <w:r w:rsidRPr="00AC6F58">
        <w:rPr>
          <w:rFonts w:ascii="Arial" w:hAnsi="Arial" w:cs="Arial"/>
          <w:sz w:val="24"/>
          <w:szCs w:val="24"/>
        </w:rPr>
        <w:t xml:space="preserve">measure the effectiveness </w:t>
      </w:r>
    </w:p>
    <w:p w14:paraId="64FD37AD" w14:textId="614DC6EE" w:rsidR="00CB48D7" w:rsidRDefault="00CB48D7" w:rsidP="00CB48D7"/>
    <w:p w14:paraId="54EDA18D" w14:textId="1E97F1E0" w:rsidR="00B44098" w:rsidRDefault="00B44098" w:rsidP="00CB48D7">
      <w:pPr>
        <w:rPr>
          <w:rFonts w:ascii="Arial" w:hAnsi="Arial" w:cs="Arial"/>
        </w:rPr>
      </w:pPr>
      <w:r w:rsidRPr="00B44098">
        <w:rPr>
          <w:rFonts w:ascii="Arial" w:hAnsi="Arial" w:cs="Arial"/>
        </w:rPr>
        <w:t>Understanding how our thoughts are influenced by our physiological and emotional responses to the environment we are in allows us to make wiser judgments. Our attempts to be reasonable can be defeated by emotions and reactions. On the other hand, when people recognise that the expense is worthwhile, they have the incredible ability to focus their attention and control their impulsive tendency. Understanding that biological influences on how we make decisions are ongoing and frequently unrecognised is a necessary part of being a human decision-maker.</w:t>
      </w:r>
    </w:p>
    <w:p w14:paraId="73011274" w14:textId="77777777" w:rsidR="002F74AB" w:rsidRPr="002F74AB" w:rsidRDefault="002F74AB" w:rsidP="002F74AB">
      <w:pPr>
        <w:rPr>
          <w:rFonts w:ascii="Arial" w:hAnsi="Arial" w:cs="Arial"/>
        </w:rPr>
      </w:pPr>
      <w:r w:rsidRPr="002F74AB">
        <w:rPr>
          <w:rFonts w:ascii="Arial" w:hAnsi="Arial" w:cs="Arial"/>
        </w:rPr>
        <w:t>The development of local systems' five-year strategic plans is a top priority. These plans will clearly outline the population's requirements and the rationale for change in each area, and they will then suggest doable things the system can do to fulfil the promises made in the NHS Long Term Plan.</w:t>
      </w:r>
    </w:p>
    <w:p w14:paraId="4626F2D2" w14:textId="6B0CA902" w:rsidR="002F74AB" w:rsidRDefault="002F74AB" w:rsidP="002F74AB">
      <w:pPr>
        <w:rPr>
          <w:rFonts w:ascii="Arial" w:hAnsi="Arial" w:cs="Arial"/>
        </w:rPr>
      </w:pPr>
      <w:r w:rsidRPr="002F74AB">
        <w:rPr>
          <w:rFonts w:ascii="Arial" w:hAnsi="Arial" w:cs="Arial"/>
        </w:rPr>
        <w:t>To assist local system leaders in improving their planning and prioritisation, the Implementation Framework summarises these commitments along with additional information. Details on where additional funds will be made available to support certain commitments as well as information on where activity will be funded or commissioned nationally are included in this.</w:t>
      </w:r>
    </w:p>
    <w:p w14:paraId="5FBC9874" w14:textId="185C4971" w:rsidR="0011047D" w:rsidRDefault="0011047D" w:rsidP="002F74AB">
      <w:pPr>
        <w:rPr>
          <w:rFonts w:ascii="Arial" w:hAnsi="Arial" w:cs="Arial"/>
        </w:rPr>
      </w:pPr>
      <w:r w:rsidRPr="0011047D">
        <w:rPr>
          <w:rFonts w:ascii="Arial" w:hAnsi="Arial" w:cs="Arial"/>
        </w:rPr>
        <w:t xml:space="preserve">Finance, resources, and time are all in short supply in the real world. Shared decision-making has no incentives and is not systematically promoted at the national, regional, or organisational levels, despite being included in important policy papers. It is still a major problem to encourage cultural change among doctors and patients. Only when professionals see shared decision making as standard procedure and an essential part of providing patients with safe, efficient, and compassionate treatment will a responsive culture genuinely </w:t>
      </w:r>
      <w:r w:rsidRPr="0011047D">
        <w:rPr>
          <w:rFonts w:ascii="Arial" w:hAnsi="Arial" w:cs="Arial"/>
        </w:rPr>
        <w:lastRenderedPageBreak/>
        <w:t xml:space="preserve">exist. It must be included into the curricula for medicine, nursing, and interprofessional training. </w:t>
      </w:r>
      <w:proofErr w:type="gramStart"/>
      <w:r w:rsidRPr="0011047D">
        <w:rPr>
          <w:rFonts w:ascii="Arial" w:hAnsi="Arial" w:cs="Arial"/>
        </w:rPr>
        <w:t>Similar to</w:t>
      </w:r>
      <w:proofErr w:type="gramEnd"/>
      <w:r w:rsidRPr="0011047D">
        <w:rPr>
          <w:rFonts w:ascii="Arial" w:hAnsi="Arial" w:cs="Arial"/>
        </w:rPr>
        <w:t xml:space="preserve"> how many health policies and professional practises have made patients feel helpless and passive</w:t>
      </w:r>
      <w:r>
        <w:rPr>
          <w:rFonts w:ascii="Arial" w:hAnsi="Arial" w:cs="Arial"/>
        </w:rPr>
        <w:t>.</w:t>
      </w:r>
      <w:r w:rsidRPr="0011047D">
        <w:rPr>
          <w:rFonts w:ascii="Arial" w:hAnsi="Arial" w:cs="Arial"/>
        </w:rPr>
        <w:t xml:space="preserve"> It's crucial to increase patient agency, engagement, and health knowledge.</w:t>
      </w:r>
    </w:p>
    <w:p w14:paraId="64A737D7" w14:textId="630D205E" w:rsidR="0011047D" w:rsidRDefault="0011047D" w:rsidP="002F74AB">
      <w:pPr>
        <w:rPr>
          <w:rFonts w:ascii="Arial" w:hAnsi="Arial" w:cs="Arial"/>
        </w:rPr>
      </w:pPr>
      <w:r w:rsidRPr="0011047D">
        <w:rPr>
          <w:rFonts w:ascii="Arial" w:hAnsi="Arial" w:cs="Arial"/>
        </w:rPr>
        <w:t xml:space="preserve">The procedure is not standardised by these acts, even if they might aid in the process of embedding shared decision making. Every discussion differs based on the patient, clinician, their preferences, and the kind of decision being made. The outcome of shared decision-making may not always be perfect agreement between a doctor and a patient, nor does it always depend on it. Instead, it entails combining both types of expertise and evaluating the options </w:t>
      </w:r>
      <w:r w:rsidRPr="0011047D">
        <w:rPr>
          <w:rFonts w:ascii="Arial" w:hAnsi="Arial" w:cs="Arial"/>
        </w:rPr>
        <w:t>considering</w:t>
      </w:r>
      <w:r w:rsidRPr="0011047D">
        <w:rPr>
          <w:rFonts w:ascii="Arial" w:hAnsi="Arial" w:cs="Arial"/>
        </w:rPr>
        <w:t xml:space="preserve"> </w:t>
      </w:r>
      <w:r w:rsidRPr="0011047D">
        <w:rPr>
          <w:rFonts w:ascii="Arial" w:hAnsi="Arial" w:cs="Arial"/>
        </w:rPr>
        <w:t>both</w:t>
      </w:r>
      <w:r w:rsidRPr="0011047D">
        <w:rPr>
          <w:rFonts w:ascii="Arial" w:hAnsi="Arial" w:cs="Arial"/>
        </w:rPr>
        <w:t xml:space="preserve"> viewpoints. This increases the likelihood that the final choice will be influenced by both what the clinician knows (such as medical evidence and clinical experience) and what the patient knows (what matters to them, the outcomes they are prepared to accept).</w:t>
      </w:r>
    </w:p>
    <w:p w14:paraId="4D6E1CF2" w14:textId="099FAC17" w:rsidR="0011047D" w:rsidRDefault="0011047D" w:rsidP="002F74AB">
      <w:pPr>
        <w:rPr>
          <w:rFonts w:ascii="Arial" w:hAnsi="Arial" w:cs="Arial"/>
        </w:rPr>
      </w:pPr>
      <w:r w:rsidRPr="0011047D">
        <w:rPr>
          <w:rFonts w:ascii="Arial" w:hAnsi="Arial" w:cs="Arial"/>
        </w:rPr>
        <w:t>Very difficult, cooperative decision-making can be implemented. No intervention will be successful on its own. A collection of interventions that function holistically together in all healthcare settings are needed to support organisations, physicians, and patients.</w:t>
      </w:r>
    </w:p>
    <w:p w14:paraId="4D999E16" w14:textId="19528085" w:rsidR="0011047D" w:rsidRDefault="0011047D" w:rsidP="002F74AB">
      <w:pPr>
        <w:rPr>
          <w:rFonts w:ascii="Arial" w:hAnsi="Arial" w:cs="Arial"/>
        </w:rPr>
      </w:pPr>
    </w:p>
    <w:p w14:paraId="0D192F95" w14:textId="1A4322A0" w:rsidR="0011047D" w:rsidRDefault="0011047D" w:rsidP="002F74AB">
      <w:pPr>
        <w:rPr>
          <w:rFonts w:ascii="Arial" w:hAnsi="Arial" w:cs="Arial"/>
        </w:rPr>
      </w:pPr>
    </w:p>
    <w:p w14:paraId="58EC5E53" w14:textId="1AFD050E" w:rsidR="0011047D" w:rsidRDefault="0011047D" w:rsidP="002F74AB">
      <w:pPr>
        <w:rPr>
          <w:rFonts w:ascii="Arial" w:hAnsi="Arial" w:cs="Arial"/>
        </w:rPr>
      </w:pPr>
      <w:r>
        <w:rPr>
          <w:rFonts w:ascii="Arial" w:hAnsi="Arial" w:cs="Arial"/>
        </w:rPr>
        <w:t>References</w:t>
      </w:r>
    </w:p>
    <w:p w14:paraId="1A312662" w14:textId="77777777" w:rsidR="0011047D" w:rsidRPr="0011047D" w:rsidRDefault="0011047D" w:rsidP="0011047D">
      <w:pPr>
        <w:rPr>
          <w:rFonts w:ascii="Arial" w:hAnsi="Arial" w:cs="Arial"/>
        </w:rPr>
      </w:pPr>
      <w:r w:rsidRPr="0011047D">
        <w:rPr>
          <w:rFonts w:ascii="Arial" w:hAnsi="Arial" w:cs="Arial"/>
        </w:rPr>
        <w:t>https://www.england.nhs.uk/get-involved/nhs/</w:t>
      </w:r>
    </w:p>
    <w:p w14:paraId="6A9A4C80" w14:textId="77777777" w:rsidR="0011047D" w:rsidRPr="0011047D" w:rsidRDefault="0011047D" w:rsidP="0011047D">
      <w:pPr>
        <w:rPr>
          <w:rFonts w:ascii="Arial" w:hAnsi="Arial" w:cs="Arial"/>
        </w:rPr>
      </w:pPr>
    </w:p>
    <w:p w14:paraId="3C75AE9B" w14:textId="77777777" w:rsidR="0011047D" w:rsidRPr="0011047D" w:rsidRDefault="0011047D" w:rsidP="0011047D">
      <w:pPr>
        <w:rPr>
          <w:rFonts w:ascii="Arial" w:hAnsi="Arial" w:cs="Arial"/>
        </w:rPr>
      </w:pPr>
      <w:r w:rsidRPr="0011047D">
        <w:rPr>
          <w:rFonts w:ascii="Arial" w:hAnsi="Arial" w:cs="Arial"/>
        </w:rPr>
        <w:t>https://fullfact.org/health/what-is-the-nhs/</w:t>
      </w:r>
    </w:p>
    <w:p w14:paraId="09B83D90" w14:textId="77777777" w:rsidR="0011047D" w:rsidRPr="0011047D" w:rsidRDefault="0011047D" w:rsidP="0011047D">
      <w:pPr>
        <w:rPr>
          <w:rFonts w:ascii="Arial" w:hAnsi="Arial" w:cs="Arial"/>
        </w:rPr>
      </w:pPr>
    </w:p>
    <w:p w14:paraId="7C1E7B33" w14:textId="77777777" w:rsidR="0011047D" w:rsidRPr="0011047D" w:rsidRDefault="0011047D" w:rsidP="0011047D">
      <w:pPr>
        <w:rPr>
          <w:rFonts w:ascii="Arial" w:hAnsi="Arial" w:cs="Arial"/>
        </w:rPr>
      </w:pPr>
      <w:r w:rsidRPr="0011047D">
        <w:rPr>
          <w:rFonts w:ascii="Arial" w:hAnsi="Arial" w:cs="Arial"/>
        </w:rPr>
        <w:t>NHS workforce shortages and staff burnout are taking a toll</w:t>
      </w:r>
    </w:p>
    <w:p w14:paraId="38695514" w14:textId="1BE217A4" w:rsidR="0011047D" w:rsidRPr="0011047D" w:rsidRDefault="0011047D" w:rsidP="0011047D">
      <w:pPr>
        <w:rPr>
          <w:rFonts w:ascii="Arial" w:hAnsi="Arial" w:cs="Arial"/>
        </w:rPr>
      </w:pPr>
      <w:r w:rsidRPr="0011047D">
        <w:rPr>
          <w:rFonts w:ascii="Arial" w:hAnsi="Arial" w:cs="Arial"/>
        </w:rPr>
        <w:t>BMJ 2022; 377 https://doi.org/10.1136/bmj.o945 (Published 11 April 2022)</w:t>
      </w:r>
    </w:p>
    <w:p w14:paraId="3BF1BC5A" w14:textId="77777777" w:rsidR="0011047D" w:rsidRPr="0011047D" w:rsidRDefault="0011047D" w:rsidP="0011047D">
      <w:pPr>
        <w:rPr>
          <w:rFonts w:ascii="Arial" w:hAnsi="Arial" w:cs="Arial"/>
        </w:rPr>
      </w:pPr>
      <w:r w:rsidRPr="0011047D">
        <w:rPr>
          <w:rFonts w:ascii="Arial" w:hAnsi="Arial" w:cs="Arial"/>
        </w:rPr>
        <w:t>Cite this as: BMJ 2022;</w:t>
      </w:r>
      <w:proofErr w:type="gramStart"/>
      <w:r w:rsidRPr="0011047D">
        <w:rPr>
          <w:rFonts w:ascii="Arial" w:hAnsi="Arial" w:cs="Arial"/>
        </w:rPr>
        <w:t>377:o</w:t>
      </w:r>
      <w:proofErr w:type="gramEnd"/>
      <w:r w:rsidRPr="0011047D">
        <w:rPr>
          <w:rFonts w:ascii="Arial" w:hAnsi="Arial" w:cs="Arial"/>
        </w:rPr>
        <w:t>945</w:t>
      </w:r>
    </w:p>
    <w:p w14:paraId="43D3AB9A" w14:textId="77777777" w:rsidR="0011047D" w:rsidRPr="0011047D" w:rsidRDefault="0011047D" w:rsidP="0011047D">
      <w:pPr>
        <w:rPr>
          <w:rFonts w:ascii="Arial" w:hAnsi="Arial" w:cs="Arial"/>
        </w:rPr>
      </w:pPr>
    </w:p>
    <w:p w14:paraId="2A6B03CB" w14:textId="77777777" w:rsidR="0011047D" w:rsidRPr="0011047D" w:rsidRDefault="0011047D" w:rsidP="0011047D">
      <w:pPr>
        <w:rPr>
          <w:rFonts w:ascii="Arial" w:hAnsi="Arial" w:cs="Arial"/>
        </w:rPr>
      </w:pPr>
    </w:p>
    <w:p w14:paraId="667D5C35" w14:textId="7D378FFD" w:rsidR="0011047D" w:rsidRPr="0011047D" w:rsidRDefault="0011047D" w:rsidP="0011047D">
      <w:pPr>
        <w:rPr>
          <w:rFonts w:ascii="Arial" w:hAnsi="Arial" w:cs="Arial"/>
        </w:rPr>
      </w:pPr>
      <w:r w:rsidRPr="0011047D">
        <w:rPr>
          <w:rFonts w:ascii="Arial" w:hAnsi="Arial" w:cs="Arial"/>
        </w:rPr>
        <w:t xml:space="preserve">Mapping of Health Literacy and Social Panic Via Web Search Data During the COVID-19 Public Health Emergency: </w:t>
      </w:r>
      <w:r w:rsidRPr="0011047D">
        <w:rPr>
          <w:rFonts w:ascii="Arial" w:hAnsi="Arial" w:cs="Arial"/>
        </w:rPr>
        <w:t>Endemiological</w:t>
      </w:r>
      <w:r w:rsidRPr="0011047D">
        <w:rPr>
          <w:rFonts w:ascii="Arial" w:hAnsi="Arial" w:cs="Arial"/>
        </w:rPr>
        <w:t xml:space="preserve"> Study</w:t>
      </w:r>
    </w:p>
    <w:p w14:paraId="724758CF" w14:textId="77777777" w:rsidR="0011047D" w:rsidRPr="0011047D" w:rsidRDefault="0011047D" w:rsidP="0011047D">
      <w:pPr>
        <w:rPr>
          <w:rFonts w:ascii="Arial" w:hAnsi="Arial" w:cs="Arial"/>
        </w:rPr>
      </w:pPr>
    </w:p>
    <w:p w14:paraId="3626EB32" w14:textId="77777777" w:rsidR="0011047D" w:rsidRPr="0011047D" w:rsidRDefault="0011047D" w:rsidP="0011047D">
      <w:pPr>
        <w:rPr>
          <w:rFonts w:ascii="Arial" w:hAnsi="Arial" w:cs="Arial"/>
        </w:rPr>
      </w:pPr>
      <w:proofErr w:type="spellStart"/>
      <w:r w:rsidRPr="0011047D">
        <w:rPr>
          <w:rFonts w:ascii="Arial" w:hAnsi="Arial" w:cs="Arial"/>
        </w:rPr>
        <w:t>Chenjie</w:t>
      </w:r>
      <w:proofErr w:type="spellEnd"/>
      <w:r w:rsidRPr="0011047D">
        <w:rPr>
          <w:rFonts w:ascii="Arial" w:hAnsi="Arial" w:cs="Arial"/>
        </w:rPr>
        <w:t xml:space="preserve"> Xu, </w:t>
      </w:r>
      <w:proofErr w:type="spellStart"/>
      <w:r w:rsidRPr="0011047D">
        <w:rPr>
          <w:rFonts w:ascii="Arial" w:hAnsi="Arial" w:cs="Arial"/>
        </w:rPr>
        <w:t>Xinyu</w:t>
      </w:r>
      <w:proofErr w:type="spellEnd"/>
      <w:r w:rsidRPr="0011047D">
        <w:rPr>
          <w:rFonts w:ascii="Arial" w:hAnsi="Arial" w:cs="Arial"/>
        </w:rPr>
        <w:t xml:space="preserve"> Zhang, </w:t>
      </w:r>
      <w:proofErr w:type="spellStart"/>
      <w:r w:rsidRPr="0011047D">
        <w:rPr>
          <w:rFonts w:ascii="Arial" w:hAnsi="Arial" w:cs="Arial"/>
        </w:rPr>
        <w:t>Yaogang</w:t>
      </w:r>
      <w:proofErr w:type="spellEnd"/>
      <w:r w:rsidRPr="0011047D">
        <w:rPr>
          <w:rFonts w:ascii="Arial" w:hAnsi="Arial" w:cs="Arial"/>
        </w:rPr>
        <w:t xml:space="preserve"> Wang</w:t>
      </w:r>
    </w:p>
    <w:p w14:paraId="0E19A985" w14:textId="77777777" w:rsidR="0011047D" w:rsidRPr="0011047D" w:rsidRDefault="0011047D" w:rsidP="0011047D">
      <w:pPr>
        <w:rPr>
          <w:rFonts w:ascii="Arial" w:hAnsi="Arial" w:cs="Arial"/>
        </w:rPr>
      </w:pPr>
    </w:p>
    <w:p w14:paraId="09890A51" w14:textId="77777777" w:rsidR="0011047D" w:rsidRPr="0011047D" w:rsidRDefault="0011047D" w:rsidP="0011047D">
      <w:pPr>
        <w:rPr>
          <w:rFonts w:ascii="Arial" w:hAnsi="Arial" w:cs="Arial"/>
        </w:rPr>
      </w:pPr>
      <w:r w:rsidRPr="0011047D">
        <w:rPr>
          <w:rFonts w:ascii="Arial" w:hAnsi="Arial" w:cs="Arial"/>
        </w:rPr>
        <w:t>J Med Internet Res 2020 (Jul 02); 22(7</w:t>
      </w:r>
      <w:proofErr w:type="gramStart"/>
      <w:r w:rsidRPr="0011047D">
        <w:rPr>
          <w:rFonts w:ascii="Arial" w:hAnsi="Arial" w:cs="Arial"/>
        </w:rPr>
        <w:t>):e</w:t>
      </w:r>
      <w:proofErr w:type="gramEnd"/>
      <w:r w:rsidRPr="0011047D">
        <w:rPr>
          <w:rFonts w:ascii="Arial" w:hAnsi="Arial" w:cs="Arial"/>
        </w:rPr>
        <w:t>18831</w:t>
      </w:r>
    </w:p>
    <w:p w14:paraId="695D8556" w14:textId="77777777" w:rsidR="0011047D" w:rsidRPr="0011047D" w:rsidRDefault="0011047D" w:rsidP="0011047D">
      <w:pPr>
        <w:rPr>
          <w:rFonts w:ascii="Arial" w:hAnsi="Arial" w:cs="Arial"/>
        </w:rPr>
      </w:pPr>
    </w:p>
    <w:p w14:paraId="43D1321F" w14:textId="77777777" w:rsidR="0011047D" w:rsidRPr="0011047D" w:rsidRDefault="0011047D" w:rsidP="0011047D">
      <w:pPr>
        <w:rPr>
          <w:rFonts w:ascii="Arial" w:hAnsi="Arial" w:cs="Arial"/>
        </w:rPr>
      </w:pPr>
      <w:r w:rsidRPr="0011047D">
        <w:rPr>
          <w:rFonts w:ascii="Arial" w:hAnsi="Arial" w:cs="Arial"/>
        </w:rPr>
        <w:t xml:space="preserve">Archer, J., McManus, C., Woolf, K., </w:t>
      </w:r>
      <w:proofErr w:type="spellStart"/>
      <w:r w:rsidRPr="0011047D">
        <w:rPr>
          <w:rFonts w:ascii="Arial" w:hAnsi="Arial" w:cs="Arial"/>
        </w:rPr>
        <w:t>Monrouxe</w:t>
      </w:r>
      <w:proofErr w:type="spellEnd"/>
      <w:r w:rsidRPr="0011047D">
        <w:rPr>
          <w:rFonts w:ascii="Arial" w:hAnsi="Arial" w:cs="Arial"/>
        </w:rPr>
        <w:t xml:space="preserve">, L., </w:t>
      </w:r>
      <w:proofErr w:type="spellStart"/>
      <w:r w:rsidRPr="0011047D">
        <w:rPr>
          <w:rFonts w:ascii="Arial" w:hAnsi="Arial" w:cs="Arial"/>
        </w:rPr>
        <w:t>Illing</w:t>
      </w:r>
      <w:proofErr w:type="spellEnd"/>
      <w:r w:rsidRPr="0011047D">
        <w:rPr>
          <w:rFonts w:ascii="Arial" w:hAnsi="Arial" w:cs="Arial"/>
        </w:rPr>
        <w:t xml:space="preserve">, J., et al. (2015) </w:t>
      </w:r>
    </w:p>
    <w:p w14:paraId="4B7CAF18" w14:textId="77777777" w:rsidR="0011047D" w:rsidRPr="0011047D" w:rsidRDefault="0011047D" w:rsidP="0011047D">
      <w:pPr>
        <w:rPr>
          <w:rFonts w:ascii="Arial" w:hAnsi="Arial" w:cs="Arial"/>
        </w:rPr>
      </w:pPr>
      <w:r w:rsidRPr="0011047D">
        <w:rPr>
          <w:rFonts w:ascii="Arial" w:hAnsi="Arial" w:cs="Arial"/>
        </w:rPr>
        <w:t xml:space="preserve">'Without proper research funding, how can medical education be evidence based?' BMJ, 350, p. 3445. </w:t>
      </w:r>
    </w:p>
    <w:p w14:paraId="095611C6" w14:textId="77777777" w:rsidR="0011047D" w:rsidRPr="0011047D" w:rsidRDefault="0011047D" w:rsidP="0011047D">
      <w:pPr>
        <w:rPr>
          <w:rFonts w:ascii="Arial" w:hAnsi="Arial" w:cs="Arial"/>
        </w:rPr>
      </w:pPr>
      <w:r w:rsidRPr="0011047D">
        <w:rPr>
          <w:rFonts w:ascii="Arial" w:hAnsi="Arial" w:cs="Arial"/>
        </w:rPr>
        <w:lastRenderedPageBreak/>
        <w:t>https://doi.org/10.1136/bmj.h3445</w:t>
      </w:r>
    </w:p>
    <w:p w14:paraId="45F49B8A" w14:textId="77777777" w:rsidR="0011047D" w:rsidRPr="0011047D" w:rsidRDefault="0011047D" w:rsidP="0011047D">
      <w:pPr>
        <w:rPr>
          <w:rFonts w:ascii="Arial" w:hAnsi="Arial" w:cs="Arial"/>
        </w:rPr>
      </w:pPr>
    </w:p>
    <w:p w14:paraId="53FFE954" w14:textId="126A28AE" w:rsidR="0011047D" w:rsidRPr="0011047D" w:rsidRDefault="0011047D" w:rsidP="0011047D">
      <w:pPr>
        <w:rPr>
          <w:rFonts w:ascii="Arial" w:hAnsi="Arial" w:cs="Arial"/>
        </w:rPr>
      </w:pPr>
      <w:r w:rsidRPr="0011047D">
        <w:rPr>
          <w:rFonts w:ascii="Arial" w:hAnsi="Arial" w:cs="Arial"/>
        </w:rPr>
        <w:t xml:space="preserve">Makos J. What is pest analysis and why it's </w:t>
      </w:r>
      <w:r w:rsidRPr="0011047D">
        <w:rPr>
          <w:rFonts w:ascii="Arial" w:hAnsi="Arial" w:cs="Arial"/>
        </w:rPr>
        <w:t>useful?</w:t>
      </w:r>
      <w:r w:rsidRPr="0011047D">
        <w:rPr>
          <w:rFonts w:ascii="Arial" w:hAnsi="Arial" w:cs="Arial"/>
        </w:rPr>
        <w:t xml:space="preserve"> [Accessed September 26, 2015</w:t>
      </w:r>
      <w:proofErr w:type="gramStart"/>
      <w:r w:rsidRPr="0011047D">
        <w:rPr>
          <w:rFonts w:ascii="Arial" w:hAnsi="Arial" w:cs="Arial"/>
        </w:rPr>
        <w:t>];PESTLE</w:t>
      </w:r>
      <w:proofErr w:type="gramEnd"/>
      <w:r w:rsidRPr="0011047D">
        <w:rPr>
          <w:rFonts w:ascii="Arial" w:hAnsi="Arial" w:cs="Arial"/>
        </w:rPr>
        <w:t xml:space="preserve"> Analysis website. 2014 Aug </w:t>
      </w:r>
      <w:proofErr w:type="gramStart"/>
      <w:r w:rsidRPr="0011047D">
        <w:rPr>
          <w:rFonts w:ascii="Arial" w:hAnsi="Arial" w:cs="Arial"/>
        </w:rPr>
        <w:t>22;</w:t>
      </w:r>
      <w:proofErr w:type="gramEnd"/>
      <w:r w:rsidRPr="0011047D">
        <w:rPr>
          <w:rFonts w:ascii="Arial" w:hAnsi="Arial" w:cs="Arial"/>
        </w:rPr>
        <w:t xml:space="preserve"> </w:t>
      </w:r>
    </w:p>
    <w:p w14:paraId="1BA72072" w14:textId="77777777" w:rsidR="0011047D" w:rsidRPr="0011047D" w:rsidRDefault="0011047D" w:rsidP="0011047D">
      <w:pPr>
        <w:rPr>
          <w:rFonts w:ascii="Arial" w:hAnsi="Arial" w:cs="Arial"/>
        </w:rPr>
      </w:pPr>
      <w:r w:rsidRPr="0011047D">
        <w:rPr>
          <w:rFonts w:ascii="Arial" w:hAnsi="Arial" w:cs="Arial"/>
        </w:rPr>
        <w:t>http://pestleanalysis.com/what-is-pest-analysis/</w:t>
      </w:r>
    </w:p>
    <w:p w14:paraId="75948296" w14:textId="77777777" w:rsidR="0011047D" w:rsidRPr="0011047D" w:rsidRDefault="0011047D" w:rsidP="0011047D">
      <w:pPr>
        <w:rPr>
          <w:rFonts w:ascii="Arial" w:hAnsi="Arial" w:cs="Arial"/>
        </w:rPr>
      </w:pPr>
    </w:p>
    <w:p w14:paraId="68964FAF" w14:textId="4D213A8D" w:rsidR="0011047D" w:rsidRDefault="0011047D" w:rsidP="0011047D">
      <w:pPr>
        <w:rPr>
          <w:rFonts w:ascii="Arial" w:hAnsi="Arial" w:cs="Arial"/>
        </w:rPr>
      </w:pPr>
      <w:r w:rsidRPr="0011047D">
        <w:rPr>
          <w:rFonts w:ascii="Arial" w:hAnsi="Arial" w:cs="Arial"/>
        </w:rPr>
        <w:t xml:space="preserve">Williams, Steve </w:t>
      </w:r>
      <w:proofErr w:type="gramStart"/>
      <w:r w:rsidRPr="0011047D">
        <w:rPr>
          <w:rFonts w:ascii="Arial" w:hAnsi="Arial" w:cs="Arial"/>
        </w:rPr>
        <w:t>W..</w:t>
      </w:r>
      <w:proofErr w:type="gramEnd"/>
      <w:r w:rsidRPr="0011047D">
        <w:rPr>
          <w:rFonts w:ascii="Arial" w:hAnsi="Arial" w:cs="Arial"/>
        </w:rPr>
        <w:t xml:space="preserve"> Making Better Business </w:t>
      </w:r>
      <w:proofErr w:type="gramStart"/>
      <w:r w:rsidRPr="0011047D">
        <w:rPr>
          <w:rFonts w:ascii="Arial" w:hAnsi="Arial" w:cs="Arial"/>
        </w:rPr>
        <w:t>Decisions :</w:t>
      </w:r>
      <w:proofErr w:type="gramEnd"/>
      <w:r w:rsidRPr="0011047D">
        <w:rPr>
          <w:rFonts w:ascii="Arial" w:hAnsi="Arial" w:cs="Arial"/>
        </w:rPr>
        <w:t xml:space="preserve"> Understanding and Improving Critical Thinking and Problem Solving Skills, SAGE Publications, Incorporated, 2001. ProQuest </w:t>
      </w:r>
      <w:r w:rsidRPr="0011047D">
        <w:rPr>
          <w:rFonts w:ascii="Arial" w:hAnsi="Arial" w:cs="Arial"/>
        </w:rPr>
        <w:t>eBook</w:t>
      </w:r>
      <w:r w:rsidRPr="0011047D">
        <w:rPr>
          <w:rFonts w:ascii="Arial" w:hAnsi="Arial" w:cs="Arial"/>
        </w:rPr>
        <w:t xml:space="preserve"> Central, </w:t>
      </w:r>
    </w:p>
    <w:p w14:paraId="5D62B824" w14:textId="0DA75C8D" w:rsidR="0011047D" w:rsidRPr="0011047D" w:rsidRDefault="0011047D" w:rsidP="0011047D">
      <w:pPr>
        <w:rPr>
          <w:rFonts w:ascii="Arial" w:hAnsi="Arial" w:cs="Arial"/>
        </w:rPr>
      </w:pPr>
      <w:r w:rsidRPr="0011047D">
        <w:rPr>
          <w:rFonts w:ascii="Arial" w:hAnsi="Arial" w:cs="Arial"/>
        </w:rPr>
        <w:t>http://ebookcentral.proquest.com/lib/trinity/detail.action?docID=996932.</w:t>
      </w:r>
    </w:p>
    <w:p w14:paraId="317F549E" w14:textId="77777777" w:rsidR="0011047D" w:rsidRPr="00B44098" w:rsidRDefault="0011047D" w:rsidP="002F74AB">
      <w:pPr>
        <w:rPr>
          <w:rFonts w:ascii="Arial" w:hAnsi="Arial" w:cs="Arial"/>
        </w:rPr>
      </w:pPr>
    </w:p>
    <w:p w14:paraId="5EFAD8C9" w14:textId="585B8B62" w:rsidR="00CB48D7" w:rsidRDefault="00CB48D7" w:rsidP="00CB48D7"/>
    <w:p w14:paraId="4AFF0BD0" w14:textId="77777777" w:rsidR="00CB48D7" w:rsidRPr="00CB48D7" w:rsidRDefault="00CB48D7" w:rsidP="00CB48D7"/>
    <w:p w14:paraId="26465BBB" w14:textId="77777777" w:rsidR="00F54238" w:rsidRPr="00F54238" w:rsidRDefault="00F54238" w:rsidP="00F54238">
      <w:pPr>
        <w:pStyle w:val="Heading1"/>
        <w:rPr>
          <w:rFonts w:ascii="Arial" w:hAnsi="Arial" w:cs="Arial"/>
          <w:sz w:val="24"/>
          <w:szCs w:val="24"/>
        </w:rPr>
      </w:pPr>
    </w:p>
    <w:p w14:paraId="355E7F79" w14:textId="77777777" w:rsidR="00F54238" w:rsidRPr="00F54238" w:rsidRDefault="00F54238" w:rsidP="00F54238"/>
    <w:p w14:paraId="39BEF020" w14:textId="77777777" w:rsidR="00D43792" w:rsidRPr="00D43792" w:rsidRDefault="00D43792" w:rsidP="00D43792">
      <w:pPr>
        <w:pStyle w:val="Heading1"/>
        <w:rPr>
          <w:rFonts w:ascii="Arial" w:hAnsi="Arial" w:cs="Arial"/>
          <w:sz w:val="24"/>
          <w:szCs w:val="24"/>
        </w:rPr>
      </w:pPr>
    </w:p>
    <w:sectPr w:rsidR="00D43792" w:rsidRPr="00D43792">
      <w:footerReference w:type="default" r:id="rId11"/>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346A0371" w14:textId="77777777" w:rsidR="00170349" w:rsidRDefault="00170349" w:rsidP="00F2198A">
      <w:pPr>
        <w:spacing w:after="0" w:line="240" w:lineRule="auto"/>
      </w:pPr>
      <w:r>
        <w:separator/>
      </w:r>
    </w:p>
  </w:endnote>
  <w:endnote w:type="continuationSeparator" w:id="0">
    <w:p w14:paraId="080D2C0C" w14:textId="77777777" w:rsidR="00170349" w:rsidRDefault="00170349" w:rsidP="00F2198A">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2121255542"/>
      <w:docPartObj>
        <w:docPartGallery w:val="Page Numbers (Bottom of Page)"/>
        <w:docPartUnique/>
      </w:docPartObj>
    </w:sdtPr>
    <w:sdtEndPr>
      <w:rPr>
        <w:noProof/>
      </w:rPr>
    </w:sdtEndPr>
    <w:sdtContent>
      <w:p w14:paraId="5F087BFA" w14:textId="0ED5EEA1" w:rsidR="00F2198A" w:rsidRDefault="00F2198A">
        <w:pPr>
          <w:pStyle w:val="Footer"/>
          <w:jc w:val="center"/>
        </w:pPr>
        <w:r>
          <w:fldChar w:fldCharType="begin"/>
        </w:r>
        <w:r>
          <w:instrText xml:space="preserve"> PAGE   \* MERGEFORMAT </w:instrText>
        </w:r>
        <w:r>
          <w:fldChar w:fldCharType="separate"/>
        </w:r>
        <w:r>
          <w:rPr>
            <w:noProof/>
          </w:rPr>
          <w:t>2</w:t>
        </w:r>
        <w:r>
          <w:rPr>
            <w:noProof/>
          </w:rPr>
          <w:fldChar w:fldCharType="end"/>
        </w:r>
      </w:p>
    </w:sdtContent>
  </w:sdt>
  <w:p w14:paraId="2B4A3B08" w14:textId="77777777" w:rsidR="00F2198A" w:rsidRDefault="00F2198A">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379617F7" w14:textId="77777777" w:rsidR="00170349" w:rsidRDefault="00170349" w:rsidP="00F2198A">
      <w:pPr>
        <w:spacing w:after="0" w:line="240" w:lineRule="auto"/>
      </w:pPr>
      <w:r>
        <w:separator/>
      </w:r>
    </w:p>
  </w:footnote>
  <w:footnote w:type="continuationSeparator" w:id="0">
    <w:p w14:paraId="7FE6E174" w14:textId="77777777" w:rsidR="00170349" w:rsidRDefault="00170349" w:rsidP="00F2198A">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C5125DE"/>
    <w:multiLevelType w:val="hybridMultilevel"/>
    <w:tmpl w:val="E9006AEC"/>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15:restartNumberingAfterBreak="0">
    <w:nsid w:val="0F53145D"/>
    <w:multiLevelType w:val="multilevel"/>
    <w:tmpl w:val="EFDA196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1D9213DA"/>
    <w:multiLevelType w:val="hybridMultilevel"/>
    <w:tmpl w:val="B00A247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25712C88"/>
    <w:multiLevelType w:val="multilevel"/>
    <w:tmpl w:val="4C1AFFC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15:restartNumberingAfterBreak="0">
    <w:nsid w:val="29166F24"/>
    <w:multiLevelType w:val="hybridMultilevel"/>
    <w:tmpl w:val="569E3BC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332B429D"/>
    <w:multiLevelType w:val="multilevel"/>
    <w:tmpl w:val="85E4217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 w15:restartNumberingAfterBreak="0">
    <w:nsid w:val="370F6B36"/>
    <w:multiLevelType w:val="multilevel"/>
    <w:tmpl w:val="A5CC33A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 w15:restartNumberingAfterBreak="0">
    <w:nsid w:val="37E7678D"/>
    <w:multiLevelType w:val="hybridMultilevel"/>
    <w:tmpl w:val="4B64B03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15:restartNumberingAfterBreak="0">
    <w:nsid w:val="450354B5"/>
    <w:multiLevelType w:val="hybridMultilevel"/>
    <w:tmpl w:val="B3368B0C"/>
    <w:lvl w:ilvl="0" w:tplc="08090001">
      <w:start w:val="1"/>
      <w:numFmt w:val="bullet"/>
      <w:lvlText w:val=""/>
      <w:lvlJc w:val="left"/>
      <w:pPr>
        <w:ind w:left="1440" w:hanging="360"/>
      </w:pPr>
      <w:rPr>
        <w:rFonts w:ascii="Symbol" w:hAnsi="Symbol"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9" w15:restartNumberingAfterBreak="0">
    <w:nsid w:val="46C2356B"/>
    <w:multiLevelType w:val="multilevel"/>
    <w:tmpl w:val="2044386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 w15:restartNumberingAfterBreak="0">
    <w:nsid w:val="5E792241"/>
    <w:multiLevelType w:val="multilevel"/>
    <w:tmpl w:val="7C763DD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1" w15:restartNumberingAfterBreak="0">
    <w:nsid w:val="669A6B29"/>
    <w:multiLevelType w:val="hybridMultilevel"/>
    <w:tmpl w:val="878EFD2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2" w15:restartNumberingAfterBreak="0">
    <w:nsid w:val="6FA73988"/>
    <w:multiLevelType w:val="multilevel"/>
    <w:tmpl w:val="B882F6F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16cid:durableId="1509440928">
    <w:abstractNumId w:val="11"/>
  </w:num>
  <w:num w:numId="2" w16cid:durableId="1340545576">
    <w:abstractNumId w:val="2"/>
  </w:num>
  <w:num w:numId="3" w16cid:durableId="328873461">
    <w:abstractNumId w:val="8"/>
  </w:num>
  <w:num w:numId="4" w16cid:durableId="154610160">
    <w:abstractNumId w:val="5"/>
  </w:num>
  <w:num w:numId="5" w16cid:durableId="944074165">
    <w:abstractNumId w:val="3"/>
  </w:num>
  <w:num w:numId="6" w16cid:durableId="885800293">
    <w:abstractNumId w:val="6"/>
  </w:num>
  <w:num w:numId="7" w16cid:durableId="1741169389">
    <w:abstractNumId w:val="12"/>
  </w:num>
  <w:num w:numId="8" w16cid:durableId="1035470190">
    <w:abstractNumId w:val="1"/>
  </w:num>
  <w:num w:numId="9" w16cid:durableId="2122414495">
    <w:abstractNumId w:val="9"/>
  </w:num>
  <w:num w:numId="10" w16cid:durableId="241910202">
    <w:abstractNumId w:val="10"/>
  </w:num>
  <w:num w:numId="11" w16cid:durableId="230508375">
    <w:abstractNumId w:val="4"/>
  </w:num>
  <w:num w:numId="12" w16cid:durableId="922227523">
    <w:abstractNumId w:val="7"/>
  </w:num>
  <w:num w:numId="13" w16cid:durableId="1273391748">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D43792"/>
    <w:rsid w:val="0000192B"/>
    <w:rsid w:val="00022590"/>
    <w:rsid w:val="00074562"/>
    <w:rsid w:val="0011047D"/>
    <w:rsid w:val="00170349"/>
    <w:rsid w:val="00237CE0"/>
    <w:rsid w:val="002574B9"/>
    <w:rsid w:val="002D7D57"/>
    <w:rsid w:val="002F0457"/>
    <w:rsid w:val="002F74AB"/>
    <w:rsid w:val="00333ADB"/>
    <w:rsid w:val="004206C5"/>
    <w:rsid w:val="00491E2B"/>
    <w:rsid w:val="00537212"/>
    <w:rsid w:val="005E6358"/>
    <w:rsid w:val="00654C5C"/>
    <w:rsid w:val="006611DD"/>
    <w:rsid w:val="006D5D7C"/>
    <w:rsid w:val="0076632D"/>
    <w:rsid w:val="00901EEB"/>
    <w:rsid w:val="00925E1E"/>
    <w:rsid w:val="009B6FB3"/>
    <w:rsid w:val="00A11162"/>
    <w:rsid w:val="00A30631"/>
    <w:rsid w:val="00A3164F"/>
    <w:rsid w:val="00AC438C"/>
    <w:rsid w:val="00AC6F58"/>
    <w:rsid w:val="00AD2BBC"/>
    <w:rsid w:val="00B44098"/>
    <w:rsid w:val="00BC18D9"/>
    <w:rsid w:val="00C91AAB"/>
    <w:rsid w:val="00C95D06"/>
    <w:rsid w:val="00CB48D7"/>
    <w:rsid w:val="00CE1B65"/>
    <w:rsid w:val="00D3026F"/>
    <w:rsid w:val="00D43792"/>
    <w:rsid w:val="00D478D5"/>
    <w:rsid w:val="00DD4E2A"/>
    <w:rsid w:val="00DF01BE"/>
    <w:rsid w:val="00ED5740"/>
    <w:rsid w:val="00F2198A"/>
    <w:rsid w:val="00F54238"/>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6917D5A"/>
  <w15:chartTrackingRefBased/>
  <w15:docId w15:val="{22A507F0-253B-4AEA-8136-DAFF2512571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D43792"/>
    <w:pPr>
      <w:keepNext/>
      <w:keepLines/>
      <w:spacing w:before="240" w:after="0"/>
      <w:outlineLvl w:val="0"/>
    </w:pPr>
    <w:rPr>
      <w:rFonts w:asciiTheme="majorHAnsi" w:eastAsiaTheme="majorEastAsia" w:hAnsiTheme="majorHAnsi" w:cstheme="majorBidi"/>
      <w:color w:val="2F5496" w:themeColor="accent1" w:themeShade="BF"/>
      <w:sz w:val="32"/>
      <w:szCs w:val="32"/>
    </w:rPr>
  </w:style>
  <w:style w:type="paragraph" w:styleId="Heading2">
    <w:name w:val="heading 2"/>
    <w:basedOn w:val="Normal"/>
    <w:next w:val="Normal"/>
    <w:link w:val="Heading2Char"/>
    <w:uiPriority w:val="9"/>
    <w:unhideWhenUsed/>
    <w:qFormat/>
    <w:rsid w:val="0076632D"/>
    <w:pPr>
      <w:keepNext/>
      <w:keepLines/>
      <w:spacing w:before="40" w:after="0"/>
      <w:outlineLvl w:val="1"/>
    </w:pPr>
    <w:rPr>
      <w:rFonts w:asciiTheme="majorHAnsi" w:eastAsiaTheme="majorEastAsia" w:hAnsiTheme="majorHAnsi" w:cstheme="majorBidi"/>
      <w:color w:val="2F5496" w:themeColor="accent1" w:themeShade="BF"/>
      <w:sz w:val="26"/>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D43792"/>
    <w:rPr>
      <w:rFonts w:asciiTheme="majorHAnsi" w:eastAsiaTheme="majorEastAsia" w:hAnsiTheme="majorHAnsi" w:cstheme="majorBidi"/>
      <w:color w:val="2F5496" w:themeColor="accent1" w:themeShade="BF"/>
      <w:sz w:val="32"/>
      <w:szCs w:val="32"/>
    </w:rPr>
  </w:style>
  <w:style w:type="paragraph" w:styleId="NormalWeb">
    <w:name w:val="Normal (Web)"/>
    <w:basedOn w:val="Normal"/>
    <w:uiPriority w:val="99"/>
    <w:semiHidden/>
    <w:unhideWhenUsed/>
    <w:rsid w:val="00DF01BE"/>
    <w:pPr>
      <w:spacing w:before="100" w:beforeAutospacing="1" w:after="100" w:afterAutospacing="1" w:line="240" w:lineRule="auto"/>
    </w:pPr>
    <w:rPr>
      <w:rFonts w:ascii="Times New Roman" w:eastAsia="Times New Roman" w:hAnsi="Times New Roman" w:cs="Times New Roman"/>
      <w:sz w:val="24"/>
      <w:szCs w:val="24"/>
      <w:lang w:eastAsia="en-GB"/>
    </w:rPr>
  </w:style>
  <w:style w:type="character" w:customStyle="1" w:styleId="Heading2Char">
    <w:name w:val="Heading 2 Char"/>
    <w:basedOn w:val="DefaultParagraphFont"/>
    <w:link w:val="Heading2"/>
    <w:uiPriority w:val="9"/>
    <w:rsid w:val="0076632D"/>
    <w:rPr>
      <w:rFonts w:asciiTheme="majorHAnsi" w:eastAsiaTheme="majorEastAsia" w:hAnsiTheme="majorHAnsi" w:cstheme="majorBidi"/>
      <w:color w:val="2F5496" w:themeColor="accent1" w:themeShade="BF"/>
      <w:sz w:val="26"/>
      <w:szCs w:val="26"/>
    </w:rPr>
  </w:style>
  <w:style w:type="paragraph" w:styleId="ListParagraph">
    <w:name w:val="List Paragraph"/>
    <w:basedOn w:val="Normal"/>
    <w:uiPriority w:val="34"/>
    <w:qFormat/>
    <w:rsid w:val="004206C5"/>
    <w:pPr>
      <w:ind w:left="720"/>
      <w:contextualSpacing/>
    </w:pPr>
  </w:style>
  <w:style w:type="paragraph" w:styleId="Header">
    <w:name w:val="header"/>
    <w:basedOn w:val="Normal"/>
    <w:link w:val="HeaderChar"/>
    <w:uiPriority w:val="99"/>
    <w:unhideWhenUsed/>
    <w:rsid w:val="00F2198A"/>
    <w:pPr>
      <w:tabs>
        <w:tab w:val="center" w:pos="4513"/>
        <w:tab w:val="right" w:pos="9026"/>
      </w:tabs>
      <w:spacing w:after="0" w:line="240" w:lineRule="auto"/>
    </w:pPr>
  </w:style>
  <w:style w:type="character" w:customStyle="1" w:styleId="HeaderChar">
    <w:name w:val="Header Char"/>
    <w:basedOn w:val="DefaultParagraphFont"/>
    <w:link w:val="Header"/>
    <w:uiPriority w:val="99"/>
    <w:rsid w:val="00F2198A"/>
  </w:style>
  <w:style w:type="paragraph" w:styleId="Footer">
    <w:name w:val="footer"/>
    <w:basedOn w:val="Normal"/>
    <w:link w:val="FooterChar"/>
    <w:uiPriority w:val="99"/>
    <w:unhideWhenUsed/>
    <w:rsid w:val="00F2198A"/>
    <w:pPr>
      <w:tabs>
        <w:tab w:val="center" w:pos="4513"/>
        <w:tab w:val="right" w:pos="9026"/>
      </w:tabs>
      <w:spacing w:after="0" w:line="240" w:lineRule="auto"/>
    </w:pPr>
  </w:style>
  <w:style w:type="character" w:customStyle="1" w:styleId="FooterChar">
    <w:name w:val="Footer Char"/>
    <w:basedOn w:val="DefaultParagraphFont"/>
    <w:link w:val="Footer"/>
    <w:uiPriority w:val="99"/>
    <w:rsid w:val="00F2198A"/>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33987218">
      <w:bodyDiv w:val="1"/>
      <w:marLeft w:val="0"/>
      <w:marRight w:val="0"/>
      <w:marTop w:val="0"/>
      <w:marBottom w:val="0"/>
      <w:divBdr>
        <w:top w:val="none" w:sz="0" w:space="0" w:color="auto"/>
        <w:left w:val="none" w:sz="0" w:space="0" w:color="auto"/>
        <w:bottom w:val="none" w:sz="0" w:space="0" w:color="auto"/>
        <w:right w:val="none" w:sz="0" w:space="0" w:color="auto"/>
      </w:divBdr>
    </w:div>
    <w:div w:id="270477921">
      <w:bodyDiv w:val="1"/>
      <w:marLeft w:val="0"/>
      <w:marRight w:val="0"/>
      <w:marTop w:val="0"/>
      <w:marBottom w:val="0"/>
      <w:divBdr>
        <w:top w:val="none" w:sz="0" w:space="0" w:color="auto"/>
        <w:left w:val="none" w:sz="0" w:space="0" w:color="auto"/>
        <w:bottom w:val="none" w:sz="0" w:space="0" w:color="auto"/>
        <w:right w:val="none" w:sz="0" w:space="0" w:color="auto"/>
      </w:divBdr>
    </w:div>
    <w:div w:id="471993717">
      <w:bodyDiv w:val="1"/>
      <w:marLeft w:val="0"/>
      <w:marRight w:val="0"/>
      <w:marTop w:val="0"/>
      <w:marBottom w:val="0"/>
      <w:divBdr>
        <w:top w:val="none" w:sz="0" w:space="0" w:color="auto"/>
        <w:left w:val="none" w:sz="0" w:space="0" w:color="auto"/>
        <w:bottom w:val="none" w:sz="0" w:space="0" w:color="auto"/>
        <w:right w:val="none" w:sz="0" w:space="0" w:color="auto"/>
      </w:divBdr>
    </w:div>
    <w:div w:id="714282302">
      <w:bodyDiv w:val="1"/>
      <w:marLeft w:val="0"/>
      <w:marRight w:val="0"/>
      <w:marTop w:val="0"/>
      <w:marBottom w:val="0"/>
      <w:divBdr>
        <w:top w:val="none" w:sz="0" w:space="0" w:color="auto"/>
        <w:left w:val="none" w:sz="0" w:space="0" w:color="auto"/>
        <w:bottom w:val="none" w:sz="0" w:space="0" w:color="auto"/>
        <w:right w:val="none" w:sz="0" w:space="0" w:color="auto"/>
      </w:divBdr>
    </w:div>
    <w:div w:id="789281119">
      <w:bodyDiv w:val="1"/>
      <w:marLeft w:val="0"/>
      <w:marRight w:val="0"/>
      <w:marTop w:val="0"/>
      <w:marBottom w:val="0"/>
      <w:divBdr>
        <w:top w:val="none" w:sz="0" w:space="0" w:color="auto"/>
        <w:left w:val="none" w:sz="0" w:space="0" w:color="auto"/>
        <w:bottom w:val="none" w:sz="0" w:space="0" w:color="auto"/>
        <w:right w:val="none" w:sz="0" w:space="0" w:color="auto"/>
      </w:divBdr>
    </w:div>
    <w:div w:id="846752134">
      <w:bodyDiv w:val="1"/>
      <w:marLeft w:val="0"/>
      <w:marRight w:val="0"/>
      <w:marTop w:val="0"/>
      <w:marBottom w:val="0"/>
      <w:divBdr>
        <w:top w:val="none" w:sz="0" w:space="0" w:color="auto"/>
        <w:left w:val="none" w:sz="0" w:space="0" w:color="auto"/>
        <w:bottom w:val="none" w:sz="0" w:space="0" w:color="auto"/>
        <w:right w:val="none" w:sz="0" w:space="0" w:color="auto"/>
      </w:divBdr>
    </w:div>
    <w:div w:id="889729463">
      <w:bodyDiv w:val="1"/>
      <w:marLeft w:val="0"/>
      <w:marRight w:val="0"/>
      <w:marTop w:val="0"/>
      <w:marBottom w:val="0"/>
      <w:divBdr>
        <w:top w:val="none" w:sz="0" w:space="0" w:color="auto"/>
        <w:left w:val="none" w:sz="0" w:space="0" w:color="auto"/>
        <w:bottom w:val="none" w:sz="0" w:space="0" w:color="auto"/>
        <w:right w:val="none" w:sz="0" w:space="0" w:color="auto"/>
      </w:divBdr>
    </w:div>
    <w:div w:id="1326201966">
      <w:bodyDiv w:val="1"/>
      <w:marLeft w:val="0"/>
      <w:marRight w:val="0"/>
      <w:marTop w:val="0"/>
      <w:marBottom w:val="0"/>
      <w:divBdr>
        <w:top w:val="none" w:sz="0" w:space="0" w:color="auto"/>
        <w:left w:val="none" w:sz="0" w:space="0" w:color="auto"/>
        <w:bottom w:val="none" w:sz="0" w:space="0" w:color="auto"/>
        <w:right w:val="none" w:sz="0" w:space="0" w:color="auto"/>
      </w:divBdr>
    </w:div>
    <w:div w:id="160302620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0" Type="http://schemas.openxmlformats.org/officeDocument/2006/relationships/image" Target="media/image3.png"/><Relationship Id="rId4" Type="http://schemas.openxmlformats.org/officeDocument/2006/relationships/settings" Target="settings.xml"/><Relationship Id="rId9" Type="http://schemas.openxmlformats.org/officeDocument/2006/relationships/image" Target="media/image2.jp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HarvardAnglia2008OfficeOnline.xsl" StyleName="Harvard - Anglia" Version="2008"/>
</file>

<file path=customXml/itemProps1.xml><?xml version="1.0" encoding="utf-8"?>
<ds:datastoreItem xmlns:ds="http://schemas.openxmlformats.org/officeDocument/2006/customXml" ds:itemID="{981F0A81-4FB7-4F72-AF95-09831A1799F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654</TotalTime>
  <Pages>8</Pages>
  <Words>2059</Words>
  <Characters>11738</Characters>
  <Application>Microsoft Office Word</Application>
  <DocSecurity>0</DocSecurity>
  <Lines>97</Lines>
  <Paragraphs>27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13770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Florentina Manolache</dc:creator>
  <cp:keywords/>
  <dc:description/>
  <cp:lastModifiedBy>Florentina Manolache (2119958)</cp:lastModifiedBy>
  <cp:revision>1</cp:revision>
  <dcterms:created xsi:type="dcterms:W3CDTF">2022-08-05T10:42:00Z</dcterms:created>
  <dcterms:modified xsi:type="dcterms:W3CDTF">2022-08-06T21:47:00Z</dcterms:modified>
</cp:coreProperties>
</file>