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F1761" w:rsidRDefault="00EF1761"/>
    <w:p w:rsidR="00EF1761" w:rsidRDefault="00EF1761" w:rsidP="00EF1761">
      <w:pPr>
        <w:spacing w:before="240"/>
        <w:ind w:left="720"/>
        <w:jc w:val="center"/>
        <w:rPr>
          <w:rFonts w:ascii="Algerian" w:hAnsi="Algerian"/>
          <w:sz w:val="96"/>
          <w:szCs w:val="96"/>
        </w:rPr>
      </w:pPr>
    </w:p>
    <w:p w:rsidR="009A6F12" w:rsidRPr="009A6F12" w:rsidRDefault="009A6F12" w:rsidP="009A6F12">
      <w:pPr>
        <w:spacing w:after="200" w:line="480" w:lineRule="auto"/>
        <w:jc w:val="center"/>
        <w:rPr>
          <w:rFonts w:eastAsiaTheme="minorEastAsia" w:cs="Times New Roman"/>
          <w:b/>
          <w:bCs/>
          <w:szCs w:val="24"/>
          <w:lang w:val="en-GB" w:eastAsia="en-US" w:bidi="bn-BD"/>
        </w:rPr>
      </w:pPr>
      <w:r w:rsidRPr="009A6F12">
        <w:rPr>
          <w:rFonts w:eastAsiaTheme="minorEastAsia" w:cs="Times New Roman"/>
          <w:b/>
          <w:bCs/>
          <w:szCs w:val="24"/>
          <w:lang w:val="en-GB" w:eastAsia="en-US" w:bidi="bn-BD"/>
        </w:rPr>
        <w:t>University of Wales Trinity Saint David</w:t>
      </w:r>
    </w:p>
    <w:p w:rsidR="009A6F12" w:rsidRPr="009A6F12" w:rsidRDefault="009A6F12" w:rsidP="009A6F12">
      <w:pPr>
        <w:spacing w:after="200" w:line="480" w:lineRule="auto"/>
        <w:jc w:val="center"/>
        <w:rPr>
          <w:rFonts w:eastAsiaTheme="minorEastAsia" w:cs="Times New Roman"/>
          <w:b/>
          <w:bCs/>
          <w:szCs w:val="24"/>
          <w:lang w:val="en-GB" w:eastAsia="en-US" w:bidi="bn-BD"/>
        </w:rPr>
      </w:pPr>
      <w:r w:rsidRPr="009A6F12">
        <w:rPr>
          <w:rFonts w:eastAsiaTheme="minorEastAsia" w:cs="Times New Roman"/>
          <w:b/>
          <w:bCs/>
          <w:szCs w:val="24"/>
          <w:lang w:val="en-GB" w:eastAsia="en-US" w:bidi="bn-BD"/>
        </w:rPr>
        <w:t>Course: BA (</w:t>
      </w:r>
      <w:proofErr w:type="spellStart"/>
      <w:r w:rsidRPr="009A6F12">
        <w:rPr>
          <w:rFonts w:eastAsiaTheme="minorEastAsia" w:cs="Times New Roman"/>
          <w:b/>
          <w:bCs/>
          <w:szCs w:val="24"/>
          <w:lang w:val="en-GB" w:eastAsia="en-US" w:bidi="bn-BD"/>
        </w:rPr>
        <w:t>Hons</w:t>
      </w:r>
      <w:proofErr w:type="spellEnd"/>
      <w:r w:rsidRPr="009A6F12">
        <w:rPr>
          <w:rFonts w:eastAsiaTheme="minorEastAsia" w:cs="Times New Roman"/>
          <w:b/>
          <w:bCs/>
          <w:szCs w:val="24"/>
          <w:lang w:val="en-GB" w:eastAsia="en-US" w:bidi="bn-BD"/>
        </w:rPr>
        <w:t>) Business Management Level 4 - Term 1</w:t>
      </w:r>
    </w:p>
    <w:p w:rsidR="009A6F12" w:rsidRPr="009A6F12" w:rsidRDefault="009A6F12" w:rsidP="009A6F12">
      <w:pPr>
        <w:spacing w:after="200" w:line="480" w:lineRule="auto"/>
        <w:jc w:val="center"/>
        <w:rPr>
          <w:rFonts w:eastAsiaTheme="minorEastAsia" w:cs="Times New Roman"/>
          <w:b/>
          <w:bCs/>
          <w:szCs w:val="24"/>
          <w:lang w:val="en-GB" w:eastAsia="en-US" w:bidi="bn-BD"/>
        </w:rPr>
      </w:pPr>
      <w:r w:rsidRPr="009A6F12">
        <w:rPr>
          <w:rFonts w:eastAsiaTheme="minorEastAsia" w:cs="Times New Roman"/>
          <w:b/>
          <w:bCs/>
          <w:szCs w:val="24"/>
          <w:lang w:val="en-GB" w:eastAsia="en-US" w:bidi="bn-BD"/>
        </w:rPr>
        <w:t>Name: Diana-Veronica Ciobanu</w:t>
      </w:r>
    </w:p>
    <w:p w:rsidR="009A6F12" w:rsidRPr="009A6F12" w:rsidRDefault="009A6F12" w:rsidP="009A6F12">
      <w:pPr>
        <w:spacing w:after="200" w:line="480" w:lineRule="auto"/>
        <w:jc w:val="center"/>
        <w:rPr>
          <w:rFonts w:eastAsiaTheme="minorEastAsia" w:cs="Times New Roman"/>
          <w:b/>
          <w:bCs/>
          <w:szCs w:val="24"/>
          <w:lang w:val="en-GB" w:eastAsia="en-US" w:bidi="bn-BD"/>
        </w:rPr>
      </w:pPr>
      <w:r w:rsidRPr="009A6F12">
        <w:rPr>
          <w:rFonts w:eastAsiaTheme="minorEastAsia" w:cs="Times New Roman"/>
          <w:b/>
          <w:bCs/>
          <w:szCs w:val="24"/>
          <w:lang w:val="en-GB" w:eastAsia="en-US" w:bidi="bn-BD"/>
        </w:rPr>
        <w:t>Student Id: 1913295</w:t>
      </w:r>
    </w:p>
    <w:p w:rsidR="009A6F12" w:rsidRPr="009A6F12" w:rsidRDefault="009A6F12" w:rsidP="009A6F12">
      <w:pPr>
        <w:spacing w:after="200" w:line="480" w:lineRule="auto"/>
        <w:jc w:val="center"/>
        <w:rPr>
          <w:rFonts w:eastAsiaTheme="minorEastAsia" w:cs="Times New Roman"/>
          <w:b/>
          <w:bCs/>
          <w:szCs w:val="24"/>
          <w:lang w:val="en-GB" w:eastAsia="en-US" w:bidi="bn-BD"/>
        </w:rPr>
      </w:pPr>
      <w:r w:rsidRPr="009A6F12">
        <w:rPr>
          <w:rFonts w:eastAsiaTheme="minorEastAsia" w:cs="Times New Roman"/>
          <w:b/>
          <w:bCs/>
          <w:szCs w:val="24"/>
          <w:lang w:val="en-GB" w:eastAsia="en-US" w:bidi="bn-BD"/>
        </w:rPr>
        <w:t>Module name: Academic Skills</w:t>
      </w:r>
    </w:p>
    <w:p w:rsidR="009A6F12" w:rsidRPr="009A6F12" w:rsidRDefault="009A6F12" w:rsidP="00CC12DE">
      <w:pPr>
        <w:spacing w:line="240" w:lineRule="auto"/>
        <w:jc w:val="left"/>
        <w:rPr>
          <w:rFonts w:ascii="Helvetica" w:eastAsiaTheme="minorEastAsia" w:hAnsi="Helvetica" w:cs="Times New Roman"/>
          <w:color w:val="252424"/>
          <w:sz w:val="18"/>
          <w:szCs w:val="18"/>
          <w:lang w:val="en-GB" w:eastAsia="en-GB"/>
        </w:rPr>
      </w:pPr>
      <w:r w:rsidRPr="009A6F12">
        <w:rPr>
          <w:rFonts w:eastAsiaTheme="minorEastAsia" w:cs="Times New Roman"/>
          <w:b/>
          <w:bCs/>
          <w:color w:val="252424"/>
          <w:szCs w:val="24"/>
          <w:lang w:val="en-GB" w:eastAsia="en-GB" w:bidi="bn-BD"/>
        </w:rPr>
        <w:t xml:space="preserve">                                                              Lecturer: </w:t>
      </w:r>
      <w:proofErr w:type="spellStart"/>
      <w:r w:rsidRPr="009A6F12">
        <w:rPr>
          <w:rFonts w:ascii="Helvetica" w:eastAsiaTheme="minorEastAsia" w:hAnsi="Helvetica" w:cs="Times New Roman"/>
          <w:b/>
          <w:bCs/>
          <w:color w:val="252424"/>
          <w:szCs w:val="24"/>
          <w:lang w:val="en-GB" w:eastAsia="en-GB"/>
        </w:rPr>
        <w:t>Toyin</w:t>
      </w:r>
      <w:proofErr w:type="spellEnd"/>
      <w:r w:rsidRPr="009A6F12">
        <w:rPr>
          <w:rFonts w:ascii="Helvetica" w:eastAsiaTheme="minorEastAsia" w:hAnsi="Helvetica" w:cs="Times New Roman"/>
          <w:b/>
          <w:bCs/>
          <w:color w:val="252424"/>
          <w:szCs w:val="24"/>
          <w:lang w:val="en-GB" w:eastAsia="en-GB"/>
        </w:rPr>
        <w:t xml:space="preserve"> Adisa</w:t>
      </w:r>
    </w:p>
    <w:p w:rsidR="00F5201F" w:rsidRDefault="00F5201F" w:rsidP="009A6F12">
      <w:pPr>
        <w:spacing w:after="200" w:line="480" w:lineRule="auto"/>
        <w:jc w:val="center"/>
        <w:rPr>
          <w:rFonts w:eastAsiaTheme="minorEastAsia" w:cs="Times New Roman"/>
          <w:b/>
          <w:bCs/>
          <w:szCs w:val="24"/>
          <w:lang w:val="en-GB" w:eastAsia="en-US" w:bidi="bn-BD"/>
        </w:rPr>
      </w:pPr>
    </w:p>
    <w:p w:rsidR="009A6F12" w:rsidRDefault="009A6F12" w:rsidP="009A6F12">
      <w:pPr>
        <w:spacing w:after="200" w:line="480" w:lineRule="auto"/>
        <w:jc w:val="center"/>
        <w:rPr>
          <w:rFonts w:eastAsiaTheme="minorEastAsia" w:cs="Times New Roman"/>
          <w:b/>
          <w:bCs/>
          <w:szCs w:val="24"/>
          <w:lang w:val="en-GB" w:eastAsia="en-US" w:bidi="bn-BD"/>
        </w:rPr>
      </w:pPr>
      <w:r w:rsidRPr="009A6F12">
        <w:rPr>
          <w:rFonts w:eastAsiaTheme="minorEastAsia" w:cs="Times New Roman"/>
          <w:b/>
          <w:bCs/>
          <w:szCs w:val="24"/>
          <w:lang w:val="en-GB" w:eastAsia="en-US" w:bidi="bn-BD"/>
        </w:rPr>
        <w:t xml:space="preserve">Date: </w:t>
      </w:r>
      <w:r w:rsidR="00F46110">
        <w:rPr>
          <w:rFonts w:eastAsiaTheme="minorEastAsia" w:cs="Times New Roman"/>
          <w:b/>
          <w:bCs/>
          <w:szCs w:val="24"/>
          <w:lang w:val="en-GB" w:eastAsia="en-US" w:bidi="bn-BD"/>
        </w:rPr>
        <w:t>20</w:t>
      </w:r>
      <w:r w:rsidRPr="009A6F12">
        <w:rPr>
          <w:rFonts w:eastAsiaTheme="minorEastAsia" w:cs="Times New Roman"/>
          <w:b/>
          <w:bCs/>
          <w:szCs w:val="24"/>
          <w:lang w:val="en-GB" w:eastAsia="en-US" w:bidi="bn-BD"/>
        </w:rPr>
        <w:t>/05/2029</w:t>
      </w:r>
    </w:p>
    <w:p w:rsidR="00CC12DE" w:rsidRPr="009A6F12" w:rsidRDefault="00CC12DE" w:rsidP="009A6F12">
      <w:pPr>
        <w:spacing w:after="200" w:line="480" w:lineRule="auto"/>
        <w:jc w:val="center"/>
        <w:rPr>
          <w:rFonts w:eastAsiaTheme="minorEastAsia" w:cs="Times New Roman"/>
          <w:b/>
          <w:bCs/>
          <w:szCs w:val="24"/>
          <w:lang w:val="en-GB" w:eastAsia="en-US" w:bidi="bn-BD"/>
        </w:rPr>
      </w:pPr>
      <w:r>
        <w:rPr>
          <w:rFonts w:eastAsiaTheme="minorEastAsia" w:cs="Times New Roman"/>
          <w:b/>
          <w:bCs/>
          <w:szCs w:val="24"/>
          <w:lang w:val="en-GB" w:eastAsia="en-US" w:bidi="bn-BD"/>
        </w:rPr>
        <w:t>Assignment Title: Self reflection</w:t>
      </w:r>
    </w:p>
    <w:p w:rsidR="002601EB" w:rsidRPr="00E446D8" w:rsidRDefault="00BC7F5A" w:rsidP="00EF1761">
      <w:pPr>
        <w:spacing w:before="240"/>
        <w:ind w:left="720"/>
        <w:jc w:val="center"/>
        <w:rPr>
          <w:rFonts w:cs="Times New Roman"/>
          <w:szCs w:val="24"/>
        </w:rPr>
      </w:pPr>
      <w:r w:rsidRPr="00EF1761">
        <w:rPr>
          <w:rFonts w:ascii="Algerian" w:hAnsi="Algerian"/>
          <w:sz w:val="96"/>
          <w:szCs w:val="96"/>
        </w:rPr>
        <w:br w:type="page"/>
      </w:r>
    </w:p>
    <w:p w:rsidR="004F7EA9" w:rsidRPr="00A74CD6" w:rsidRDefault="00BC7F5A" w:rsidP="00A74CD6">
      <w:pPr>
        <w:rPr>
          <w:b/>
          <w:bCs/>
        </w:rPr>
      </w:pPr>
      <w:r w:rsidRPr="00A74CD6">
        <w:rPr>
          <w:b/>
          <w:bCs/>
        </w:rPr>
        <w:lastRenderedPageBreak/>
        <w:t>Executive Summary:</w:t>
      </w:r>
    </w:p>
    <w:p w:rsidR="002601EB" w:rsidRDefault="00BC7F5A" w:rsidP="00A74CD6">
      <w:r>
        <w:t xml:space="preserve">In this report, I have done some additional research on community engagement of British Airways. Along with this, I have provided my experiences of classes in the university and thoughts </w:t>
      </w:r>
      <w:r w:rsidR="00D40664">
        <w:t>on university</w:t>
      </w:r>
      <w:r>
        <w:t xml:space="preserve"> policy, environment, staff and levels. </w:t>
      </w:r>
      <w:r w:rsidR="00D40664">
        <w:t>Also,</w:t>
      </w:r>
      <w:r>
        <w:t xml:space="preserve"> I have mentioned my experiences of new online courses for coronavirus pandemic. </w:t>
      </w:r>
    </w:p>
    <w:p w:rsidR="005E1C64" w:rsidRDefault="00BC7F5A">
      <w:r>
        <w:br w:type="page"/>
      </w:r>
    </w:p>
    <w:sdt>
      <w:sdtPr>
        <w:rPr>
          <w:rFonts w:ascii="Times New Roman" w:eastAsia="Arial" w:hAnsi="Times New Roman" w:cs="Arial"/>
          <w:color w:val="auto"/>
          <w:sz w:val="24"/>
          <w:szCs w:val="22"/>
          <w:lang w:val="en" w:eastAsia="en-IN"/>
        </w:rPr>
        <w:id w:val="658203236"/>
        <w:docPartObj>
          <w:docPartGallery w:val="Table of Contents"/>
          <w:docPartUnique/>
        </w:docPartObj>
      </w:sdtPr>
      <w:sdtEndPr>
        <w:rPr>
          <w:b/>
          <w:bCs/>
          <w:noProof/>
        </w:rPr>
      </w:sdtEndPr>
      <w:sdtContent>
        <w:p w:rsidR="008A3A03" w:rsidRDefault="00BC7F5A">
          <w:pPr>
            <w:pStyle w:val="TOCHeading"/>
          </w:pPr>
          <w:r>
            <w:t>Table of Contents</w:t>
          </w:r>
        </w:p>
        <w:p w:rsidR="008A3A03" w:rsidRDefault="00BC7F5A">
          <w:pPr>
            <w:pStyle w:val="TOC1"/>
            <w:tabs>
              <w:tab w:val="right" w:leader="dot" w:pos="9350"/>
            </w:tabs>
            <w:rPr>
              <w:rFonts w:asciiTheme="minorHAnsi" w:eastAsiaTheme="minorEastAsia" w:hAnsiTheme="minorHAnsi" w:cstheme="minorBidi"/>
              <w:noProof/>
              <w:sz w:val="22"/>
              <w:lang w:val="en-IN"/>
            </w:rPr>
          </w:pPr>
          <w:r>
            <w:fldChar w:fldCharType="begin"/>
          </w:r>
          <w:r>
            <w:instrText xml:space="preserve"> TOC \o "1-3" \h \z \u </w:instrText>
          </w:r>
          <w:r>
            <w:fldChar w:fldCharType="separate"/>
          </w:r>
          <w:hyperlink w:anchor="_Toc40287597" w:history="1">
            <w:r w:rsidRPr="000B0B2A">
              <w:rPr>
                <w:rStyle w:val="Hyperlink"/>
                <w:noProof/>
              </w:rPr>
              <w:t>INTRODUCTION:</w:t>
            </w:r>
            <w:r>
              <w:rPr>
                <w:noProof/>
                <w:webHidden/>
              </w:rPr>
              <w:tab/>
            </w:r>
            <w:r>
              <w:rPr>
                <w:noProof/>
                <w:webHidden/>
              </w:rPr>
              <w:fldChar w:fldCharType="begin"/>
            </w:r>
            <w:r>
              <w:rPr>
                <w:noProof/>
                <w:webHidden/>
              </w:rPr>
              <w:instrText xml:space="preserve"> PAGEREF _Toc40287597 \h </w:instrText>
            </w:r>
            <w:r>
              <w:rPr>
                <w:noProof/>
                <w:webHidden/>
              </w:rPr>
            </w:r>
            <w:r>
              <w:rPr>
                <w:noProof/>
                <w:webHidden/>
              </w:rPr>
              <w:fldChar w:fldCharType="separate"/>
            </w:r>
            <w:r>
              <w:rPr>
                <w:noProof/>
                <w:webHidden/>
              </w:rPr>
              <w:t>4</w:t>
            </w:r>
            <w:r>
              <w:rPr>
                <w:noProof/>
                <w:webHidden/>
              </w:rPr>
              <w:fldChar w:fldCharType="end"/>
            </w:r>
          </w:hyperlink>
        </w:p>
        <w:p w:rsidR="008A3A03" w:rsidRDefault="00FD7678">
          <w:pPr>
            <w:pStyle w:val="TOC1"/>
            <w:tabs>
              <w:tab w:val="right" w:leader="dot" w:pos="9350"/>
            </w:tabs>
            <w:rPr>
              <w:rFonts w:asciiTheme="minorHAnsi" w:eastAsiaTheme="minorEastAsia" w:hAnsiTheme="minorHAnsi" w:cstheme="minorBidi"/>
              <w:noProof/>
              <w:sz w:val="22"/>
              <w:lang w:val="en-IN"/>
            </w:rPr>
          </w:pPr>
          <w:hyperlink w:anchor="_Toc40287598" w:history="1">
            <w:r w:rsidR="00BC7F5A" w:rsidRPr="000B0B2A">
              <w:rPr>
                <w:rStyle w:val="Hyperlink"/>
                <w:noProof/>
              </w:rPr>
              <w:t>MY EXPERIENCE:</w:t>
            </w:r>
            <w:r w:rsidR="00BC7F5A">
              <w:rPr>
                <w:noProof/>
                <w:webHidden/>
              </w:rPr>
              <w:tab/>
            </w:r>
            <w:r w:rsidR="00BC7F5A">
              <w:rPr>
                <w:noProof/>
                <w:webHidden/>
              </w:rPr>
              <w:fldChar w:fldCharType="begin"/>
            </w:r>
            <w:r w:rsidR="00BC7F5A">
              <w:rPr>
                <w:noProof/>
                <w:webHidden/>
              </w:rPr>
              <w:instrText xml:space="preserve"> PAGEREF _Toc40287598 \h </w:instrText>
            </w:r>
            <w:r w:rsidR="00BC7F5A">
              <w:rPr>
                <w:noProof/>
                <w:webHidden/>
              </w:rPr>
            </w:r>
            <w:r w:rsidR="00BC7F5A">
              <w:rPr>
                <w:noProof/>
                <w:webHidden/>
              </w:rPr>
              <w:fldChar w:fldCharType="separate"/>
            </w:r>
            <w:r w:rsidR="00BC7F5A">
              <w:rPr>
                <w:noProof/>
                <w:webHidden/>
              </w:rPr>
              <w:t>5</w:t>
            </w:r>
            <w:r w:rsidR="00BC7F5A">
              <w:rPr>
                <w:noProof/>
                <w:webHidden/>
              </w:rPr>
              <w:fldChar w:fldCharType="end"/>
            </w:r>
          </w:hyperlink>
        </w:p>
        <w:p w:rsidR="008A3A03" w:rsidRDefault="00FD7678">
          <w:pPr>
            <w:pStyle w:val="TOC1"/>
            <w:tabs>
              <w:tab w:val="right" w:leader="dot" w:pos="9350"/>
            </w:tabs>
            <w:rPr>
              <w:rFonts w:asciiTheme="minorHAnsi" w:eastAsiaTheme="minorEastAsia" w:hAnsiTheme="minorHAnsi" w:cstheme="minorBidi"/>
              <w:noProof/>
              <w:sz w:val="22"/>
              <w:lang w:val="en-IN"/>
            </w:rPr>
          </w:pPr>
          <w:hyperlink w:anchor="_Toc40287599" w:history="1">
            <w:r w:rsidR="00BC7F5A" w:rsidRPr="000B0B2A">
              <w:rPr>
                <w:rStyle w:val="Hyperlink"/>
                <w:noProof/>
              </w:rPr>
              <w:t>REFLECTION:</w:t>
            </w:r>
            <w:r w:rsidR="00BC7F5A">
              <w:rPr>
                <w:noProof/>
                <w:webHidden/>
              </w:rPr>
              <w:tab/>
            </w:r>
            <w:r w:rsidR="00BC7F5A">
              <w:rPr>
                <w:noProof/>
                <w:webHidden/>
              </w:rPr>
              <w:fldChar w:fldCharType="begin"/>
            </w:r>
            <w:r w:rsidR="00BC7F5A">
              <w:rPr>
                <w:noProof/>
                <w:webHidden/>
              </w:rPr>
              <w:instrText xml:space="preserve"> PAGEREF _Toc40287599 \h </w:instrText>
            </w:r>
            <w:r w:rsidR="00BC7F5A">
              <w:rPr>
                <w:noProof/>
                <w:webHidden/>
              </w:rPr>
            </w:r>
            <w:r w:rsidR="00BC7F5A">
              <w:rPr>
                <w:noProof/>
                <w:webHidden/>
              </w:rPr>
              <w:fldChar w:fldCharType="separate"/>
            </w:r>
            <w:r w:rsidR="00BC7F5A">
              <w:rPr>
                <w:noProof/>
                <w:webHidden/>
              </w:rPr>
              <w:t>7</w:t>
            </w:r>
            <w:r w:rsidR="00BC7F5A">
              <w:rPr>
                <w:noProof/>
                <w:webHidden/>
              </w:rPr>
              <w:fldChar w:fldCharType="end"/>
            </w:r>
          </w:hyperlink>
        </w:p>
        <w:p w:rsidR="008A3A03" w:rsidRDefault="00FD7678">
          <w:pPr>
            <w:pStyle w:val="TOC1"/>
            <w:tabs>
              <w:tab w:val="right" w:leader="dot" w:pos="9350"/>
            </w:tabs>
            <w:rPr>
              <w:rFonts w:asciiTheme="minorHAnsi" w:eastAsiaTheme="minorEastAsia" w:hAnsiTheme="minorHAnsi" w:cstheme="minorBidi"/>
              <w:noProof/>
              <w:sz w:val="22"/>
              <w:lang w:val="en-IN"/>
            </w:rPr>
          </w:pPr>
          <w:hyperlink w:anchor="_Toc40287600" w:history="1">
            <w:r w:rsidR="00BC7F5A" w:rsidRPr="000B0B2A">
              <w:rPr>
                <w:rStyle w:val="Hyperlink"/>
                <w:noProof/>
              </w:rPr>
              <w:t>CONCLUSION:</w:t>
            </w:r>
            <w:r w:rsidR="00BC7F5A">
              <w:rPr>
                <w:noProof/>
                <w:webHidden/>
              </w:rPr>
              <w:tab/>
            </w:r>
            <w:r w:rsidR="00BC7F5A">
              <w:rPr>
                <w:noProof/>
                <w:webHidden/>
              </w:rPr>
              <w:fldChar w:fldCharType="begin"/>
            </w:r>
            <w:r w:rsidR="00BC7F5A">
              <w:rPr>
                <w:noProof/>
                <w:webHidden/>
              </w:rPr>
              <w:instrText xml:space="preserve"> PAGEREF _Toc40287600 \h </w:instrText>
            </w:r>
            <w:r w:rsidR="00BC7F5A">
              <w:rPr>
                <w:noProof/>
                <w:webHidden/>
              </w:rPr>
            </w:r>
            <w:r w:rsidR="00BC7F5A">
              <w:rPr>
                <w:noProof/>
                <w:webHidden/>
              </w:rPr>
              <w:fldChar w:fldCharType="separate"/>
            </w:r>
            <w:r w:rsidR="00BC7F5A">
              <w:rPr>
                <w:noProof/>
                <w:webHidden/>
              </w:rPr>
              <w:t>8</w:t>
            </w:r>
            <w:r w:rsidR="00BC7F5A">
              <w:rPr>
                <w:noProof/>
                <w:webHidden/>
              </w:rPr>
              <w:fldChar w:fldCharType="end"/>
            </w:r>
          </w:hyperlink>
        </w:p>
        <w:p w:rsidR="008A3A03" w:rsidRDefault="00FD7678">
          <w:pPr>
            <w:pStyle w:val="TOC1"/>
            <w:tabs>
              <w:tab w:val="right" w:leader="dot" w:pos="9350"/>
            </w:tabs>
            <w:rPr>
              <w:rFonts w:asciiTheme="minorHAnsi" w:eastAsiaTheme="minorEastAsia" w:hAnsiTheme="minorHAnsi" w:cstheme="minorBidi"/>
              <w:noProof/>
              <w:sz w:val="22"/>
              <w:lang w:val="en-IN"/>
            </w:rPr>
          </w:pPr>
          <w:hyperlink w:anchor="_Toc40287601" w:history="1">
            <w:r w:rsidR="00BC7F5A" w:rsidRPr="000B0B2A">
              <w:rPr>
                <w:rStyle w:val="Hyperlink"/>
                <w:noProof/>
                <w:shd w:val="clear" w:color="auto" w:fill="FFFFFF"/>
              </w:rPr>
              <w:t>REFERENCES:</w:t>
            </w:r>
            <w:r w:rsidR="00BC7F5A">
              <w:rPr>
                <w:noProof/>
                <w:webHidden/>
              </w:rPr>
              <w:tab/>
            </w:r>
            <w:r w:rsidR="00BC7F5A">
              <w:rPr>
                <w:noProof/>
                <w:webHidden/>
              </w:rPr>
              <w:fldChar w:fldCharType="begin"/>
            </w:r>
            <w:r w:rsidR="00BC7F5A">
              <w:rPr>
                <w:noProof/>
                <w:webHidden/>
              </w:rPr>
              <w:instrText xml:space="preserve"> PAGEREF _Toc40287601 \h </w:instrText>
            </w:r>
            <w:r w:rsidR="00BC7F5A">
              <w:rPr>
                <w:noProof/>
                <w:webHidden/>
              </w:rPr>
            </w:r>
            <w:r w:rsidR="00BC7F5A">
              <w:rPr>
                <w:noProof/>
                <w:webHidden/>
              </w:rPr>
              <w:fldChar w:fldCharType="separate"/>
            </w:r>
            <w:r w:rsidR="00BC7F5A">
              <w:rPr>
                <w:noProof/>
                <w:webHidden/>
              </w:rPr>
              <w:t>10</w:t>
            </w:r>
            <w:r w:rsidR="00BC7F5A">
              <w:rPr>
                <w:noProof/>
                <w:webHidden/>
              </w:rPr>
              <w:fldChar w:fldCharType="end"/>
            </w:r>
          </w:hyperlink>
        </w:p>
        <w:p w:rsidR="008A3A03" w:rsidRDefault="00BC7F5A">
          <w:r>
            <w:rPr>
              <w:b/>
              <w:bCs/>
              <w:noProof/>
            </w:rPr>
            <w:fldChar w:fldCharType="end"/>
          </w:r>
        </w:p>
      </w:sdtContent>
    </w:sdt>
    <w:p w:rsidR="005E1C64" w:rsidRDefault="005E1C64" w:rsidP="008A3A03">
      <w:pPr>
        <w:pStyle w:val="TOCHeading"/>
      </w:pPr>
    </w:p>
    <w:p w:rsidR="002601EB" w:rsidRDefault="00BC7F5A">
      <w:r>
        <w:br w:type="page"/>
      </w:r>
    </w:p>
    <w:p w:rsidR="004F7EA9" w:rsidRDefault="00BC7F5A" w:rsidP="00A74CD6">
      <w:pPr>
        <w:pStyle w:val="Heading1"/>
      </w:pPr>
      <w:bookmarkStart w:id="0" w:name="_Toc40287563"/>
      <w:bookmarkStart w:id="1" w:name="_Toc40287597"/>
      <w:r>
        <w:lastRenderedPageBreak/>
        <w:t>INTRODUCTION:</w:t>
      </w:r>
      <w:bookmarkEnd w:id="0"/>
      <w:bookmarkEnd w:id="1"/>
    </w:p>
    <w:p w:rsidR="004F7EA9" w:rsidRDefault="004F7EA9"/>
    <w:p w:rsidR="004F7EA9" w:rsidRDefault="00BC7F5A" w:rsidP="00A74CD6">
      <w:r>
        <w:t xml:space="preserve"> Due to the coronavirus pandemic, all the classes of the university are suspended and shifted to online courses. We are asked to prepare assignments for online </w:t>
      </w:r>
      <w:r w:rsidR="00D40664">
        <w:t>evaluation. This</w:t>
      </w:r>
      <w:r>
        <w:t xml:space="preserve"> report is a reflective study of my assignment on ‘community engagement’. The additional research for this study has made my understanding and critical thinking about the subject </w:t>
      </w:r>
      <w:r w:rsidR="00D40664">
        <w:t>clearer</w:t>
      </w:r>
      <w:r>
        <w:t>. For further analysis for this reflective study, I have collected data from secondary sources such as various journals, newspaper articles, company's website and so on</w:t>
      </w:r>
      <w:r w:rsidR="00456B25">
        <w:t>.</w:t>
      </w:r>
    </w:p>
    <w:p w:rsidR="004F7EA9" w:rsidRDefault="00BC7F5A">
      <w:r>
        <w:t xml:space="preserve">I have considered the British Airways company to elaborate on the factors related to community engagement. I will explain here how the company is keeping the appropriate connection and bond with all the stakeholders such as customers or employees. I have chosen British Airways because this company is well known for its engagement in communities all over the world. Based on passengers carried, British Airways holds second place in the UK. Currently, the company has possession of 280 aircraft. It is the first airline company to produce 1 billion dollars by using a single </w:t>
      </w:r>
      <w:r w:rsidR="00D40664">
        <w:t>route. It</w:t>
      </w:r>
      <w:r>
        <w:t xml:space="preserve"> stands on the lists of the top 20 safest airlines of the world. British Airways is also listed in the London Stock Exchange. </w:t>
      </w:r>
    </w:p>
    <w:p w:rsidR="0017432B" w:rsidRDefault="0017432B"/>
    <w:p w:rsidR="0017432B" w:rsidRDefault="0017432B"/>
    <w:p w:rsidR="0017432B" w:rsidRDefault="0017432B"/>
    <w:p w:rsidR="0017432B" w:rsidRDefault="0017432B"/>
    <w:p w:rsidR="0017432B" w:rsidRDefault="0017432B" w:rsidP="0017432B">
      <w:pPr>
        <w:pStyle w:val="Heading1"/>
      </w:pPr>
    </w:p>
    <w:p w:rsidR="0017432B" w:rsidRPr="0017432B" w:rsidRDefault="0017432B" w:rsidP="0017432B"/>
    <w:p w:rsidR="0017432B" w:rsidRDefault="0017432B" w:rsidP="0017432B">
      <w:pPr>
        <w:pStyle w:val="Heading1"/>
      </w:pPr>
    </w:p>
    <w:p w:rsidR="0017432B" w:rsidRDefault="0017432B" w:rsidP="0017432B"/>
    <w:p w:rsidR="0017432B" w:rsidRPr="0017432B" w:rsidRDefault="0017432B" w:rsidP="0017432B"/>
    <w:p w:rsidR="0017432B" w:rsidRDefault="00BC7F5A" w:rsidP="0017432B">
      <w:pPr>
        <w:pStyle w:val="Heading1"/>
      </w:pPr>
      <w:bookmarkStart w:id="2" w:name="_Toc40287564"/>
      <w:bookmarkStart w:id="3" w:name="_Toc40287598"/>
      <w:r>
        <w:lastRenderedPageBreak/>
        <w:t>MY EXPERIENCE:</w:t>
      </w:r>
      <w:bookmarkEnd w:id="2"/>
      <w:bookmarkEnd w:id="3"/>
    </w:p>
    <w:p w:rsidR="0017432B" w:rsidRDefault="00BC7F5A" w:rsidP="0017432B">
      <w:r>
        <w:rPr>
          <w:highlight w:val="white"/>
        </w:rPr>
        <w:t xml:space="preserve"> I chose this university because the location of this university was very convenient and also because of its affordable and cheap academic fees. This reduced my parents' burden at a considerable degree. The points which were very suitable for me to choose this university are - the best thing was my sisters were in this </w:t>
      </w:r>
      <w:proofErr w:type="spellStart"/>
      <w:r>
        <w:rPr>
          <w:highlight w:val="white"/>
        </w:rPr>
        <w:t>organisation</w:t>
      </w:r>
      <w:proofErr w:type="spellEnd"/>
      <w:r>
        <w:rPr>
          <w:highlight w:val="white"/>
        </w:rPr>
        <w:t xml:space="preserve"> and were seniors. It is good to be in the company of known people when the environment is new. It helps to adapt better and feel comfortable. Few good friends were there. From them, I was thinking of getting some help when I was new though they were from different academic branches. The environment was perfect.</w:t>
      </w:r>
    </w:p>
    <w:p w:rsidR="0017432B" w:rsidRDefault="00BC7F5A" w:rsidP="0017432B">
      <w:r>
        <w:rPr>
          <w:highlight w:val="white"/>
        </w:rPr>
        <w:t>Along with the academic scene, there are various other activities and sports in which you can participate.</w:t>
      </w:r>
      <w:r>
        <w:t xml:space="preserve"> Few bad points were there, which I faced at the very beginning. Academic challenges are the things that first-year students need to go through. I too, have gone through many difficulties. I had a difficult time when I was studying at the beginning. My incapability to speak in English fluently became a problem initially. I thought I would get help from other students, but I felt they are not as much as helpful when you need them besides you. I was getting exhausted and could not get the energy to study at the day end because I was not habituated to do the household things along with my studies. Now with most of the items, I tried to adjust, but I still struggle with a few words with which I am trying very hard to cope up. There was my family commitment that I needed to attend due to its dire responsibility. It was hard for me to balance my studies and family time. I initially felt my life got a bit challenging because I had to indulge myself in both personal and family situations. I used to do some job in a retail store as a cashier to have financial support. There is a problem I face getting with most of the students in the class. It feels disappointing working together sometimes. It seemed that I was an outsider. Good friendship takes long to develop, and I was not attached to them like how I did to my previous </w:t>
      </w:r>
      <w:proofErr w:type="spellStart"/>
      <w:r>
        <w:t>groupmates</w:t>
      </w:r>
      <w:proofErr w:type="spellEnd"/>
      <w:r>
        <w:t>. It grew difficult for me to include myself or initiate a discussion because I am a little introvert. I always was afraid to come in front and speak with someone first</w:t>
      </w:r>
      <w:r w:rsidR="00C5167E">
        <w:t xml:space="preserve"> (</w:t>
      </w:r>
      <w:proofErr w:type="spellStart"/>
      <w:r w:rsidR="00C5167E">
        <w:rPr>
          <w:shd w:val="clear" w:color="auto" w:fill="FFFFFF"/>
        </w:rPr>
        <w:t>Prade</w:t>
      </w:r>
      <w:proofErr w:type="spellEnd"/>
      <w:r w:rsidR="00C5167E">
        <w:rPr>
          <w:shd w:val="clear" w:color="auto" w:fill="FFFFFF"/>
        </w:rPr>
        <w:t xml:space="preserve">, </w:t>
      </w:r>
      <w:proofErr w:type="spellStart"/>
      <w:r w:rsidR="00C5167E">
        <w:rPr>
          <w:shd w:val="clear" w:color="auto" w:fill="FFFFFF"/>
        </w:rPr>
        <w:t>Gilpatrick</w:t>
      </w:r>
      <w:proofErr w:type="spellEnd"/>
      <w:r w:rsidR="00C5167E">
        <w:rPr>
          <w:shd w:val="clear" w:color="auto" w:fill="FFFFFF"/>
        </w:rPr>
        <w:t xml:space="preserve"> and Perkins, 2014)</w:t>
      </w:r>
      <w:r>
        <w:t>. So, I waited when someone would come and include me in the conversation with them.</w:t>
      </w:r>
    </w:p>
    <w:p w:rsidR="0017432B" w:rsidRDefault="0017432B" w:rsidP="0017432B"/>
    <w:p w:rsidR="0017432B" w:rsidRDefault="00BC7F5A" w:rsidP="0017432B">
      <w:pPr>
        <w:rPr>
          <w:b/>
          <w:szCs w:val="24"/>
        </w:rPr>
      </w:pPr>
      <w:r>
        <w:t xml:space="preserve">It would be better if the internet speed all over the university were higher than nowadays. Many times, whenever I had some critical work to do, then I faced a lot of trouble while logging into the student portal. I wish that the Integrated Information System can be improved in a student-friendly manner. Often it takes me much time to access the system, which makes me very anxious. I find </w:t>
      </w:r>
      <w:r>
        <w:lastRenderedPageBreak/>
        <w:t>few facilities here have imperfections. I would like to have a more relaxed policy and a handy website design for the students. I have a problem with a few faculties of this university. It is hard to understand their accent when speaking. Whenever I asked my close friends how they have understood then also my friends told me that they were also facing trouble to understand that faculty. We communicate very less with our faculties. We had no interaction at all. As this was utterly a new environment for me, it was tough to arrange all the things and reach the class on time. Many times, I missed my classes; I was not able to get all the back to back lectures on my head. There was very less break between two classes. So, I think these points need to be changed for a healthier academic environment.</w:t>
      </w:r>
    </w:p>
    <w:p w:rsidR="0017432B" w:rsidRDefault="00BC7F5A" w:rsidP="0017432B">
      <w:r>
        <w:t>Every moment I try to improve myself in particular areas. I hope I am dealing with my capability well. These are a few points where I tend to improve myself for my growth. My knowledge of different languages is weak. We know enriched vocabulary needs reading. I learn new words by reading articles, novels. Rushing things never help us, so I decided to go one step at a time. So, now I don't keep myself inside a secure zone. I always try to achieve those things in which I am weak. I try to give a speech in front of a big audience. I try to join those events where I need to speak continuously.  I need to improve during this period of learning. There are many points which helped to grow my interest in this university. Sport is an essential thing which can unite many people together. I have been fortunate to have attended many events they provide. I used to participate in debate competitions from the first year. I have developed a positive mentality, sporting nature and management skill inside me which will help me a lot in my future.</w:t>
      </w:r>
    </w:p>
    <w:p w:rsidR="0017432B" w:rsidRPr="00630A58" w:rsidRDefault="0017432B" w:rsidP="0017432B"/>
    <w:p w:rsidR="0017432B" w:rsidRPr="00630A58" w:rsidRDefault="00BC7F5A" w:rsidP="0017432B">
      <w:r>
        <w:t xml:space="preserve">When I first came to this university, my main motto was to interact with people and gain new life experience. But this virus named 'Corona' changed our lifestyle to the opposite of what my intention was. The primary prevention is social distancing here. So, everything went down from the shops to our live classes. </w:t>
      </w:r>
      <w:r>
        <w:rPr>
          <w:color w:val="0A0A0A"/>
          <w:highlight w:val="white"/>
        </w:rPr>
        <w:t>Coronavirus grew into a pandemic, and this experience led to the shutdown of universities and workplaces all over the world. All the classes are now happening online. So, I am not sure how much we are going to be evaluated by all the online presentation assignments.  We are losing productive discussion related classes which cannot be obtained in online classes</w:t>
      </w:r>
      <w:r w:rsidR="003459A5">
        <w:rPr>
          <w:color w:val="0A0A0A"/>
          <w:highlight w:val="white"/>
        </w:rPr>
        <w:t xml:space="preserve"> </w:t>
      </w:r>
      <w:r w:rsidR="003459A5">
        <w:rPr>
          <w:color w:val="0A0A0A"/>
        </w:rPr>
        <w:t>(</w:t>
      </w:r>
      <w:proofErr w:type="spellStart"/>
      <w:r w:rsidR="003459A5">
        <w:rPr>
          <w:shd w:val="clear" w:color="auto" w:fill="FFFFFF"/>
        </w:rPr>
        <w:t>Kuh</w:t>
      </w:r>
      <w:proofErr w:type="spellEnd"/>
      <w:r w:rsidR="003459A5">
        <w:rPr>
          <w:shd w:val="clear" w:color="auto" w:fill="FFFFFF"/>
        </w:rPr>
        <w:t>, 2016)</w:t>
      </w:r>
      <w:r>
        <w:rPr>
          <w:color w:val="0A0A0A"/>
          <w:highlight w:val="white"/>
        </w:rPr>
        <w:t>. One should not give up. We need to depend on others in this challenging time.</w:t>
      </w:r>
    </w:p>
    <w:p w:rsidR="0017432B" w:rsidRDefault="0017432B"/>
    <w:p w:rsidR="004F7EA9" w:rsidRDefault="00BC7F5A" w:rsidP="00A74CD6">
      <w:pPr>
        <w:pStyle w:val="Heading1"/>
      </w:pPr>
      <w:bookmarkStart w:id="4" w:name="_Toc40287565"/>
      <w:bookmarkStart w:id="5" w:name="_Toc40287599"/>
      <w:r>
        <w:lastRenderedPageBreak/>
        <w:t>REFLECTION:</w:t>
      </w:r>
      <w:bookmarkEnd w:id="4"/>
      <w:bookmarkEnd w:id="5"/>
    </w:p>
    <w:p w:rsidR="00A74CD6" w:rsidRPr="00A74CD6" w:rsidRDefault="00A74CD6" w:rsidP="00A74CD6"/>
    <w:p w:rsidR="004F7EA9" w:rsidRDefault="00BC7F5A">
      <w:r>
        <w:t xml:space="preserve">In this reflective study, I will first explain the role of British Airways in the community. British Airways plays a vital role in airline communication by transporting people and parcels safely. Comfort provided by British Airways is rarely found in other airlines services. It is commendable to provide high range of security to couriers and </w:t>
      </w:r>
      <w:r w:rsidR="00D40664">
        <w:t>customers,</w:t>
      </w:r>
      <w:r>
        <w:t xml:space="preserve"> low price of ticket and security </w:t>
      </w:r>
      <w:r w:rsidR="00D40664">
        <w:t>of data</w:t>
      </w:r>
      <w:r>
        <w:t xml:space="preserve"> of customers.</w:t>
      </w:r>
    </w:p>
    <w:p w:rsidR="004F7EA9" w:rsidRDefault="004F7EA9"/>
    <w:p w:rsidR="004F7EA9" w:rsidRDefault="00BC7F5A">
      <w:r>
        <w:t xml:space="preserve">In the first part of the report, I have described the structure, size, mission and asset values of </w:t>
      </w:r>
      <w:r w:rsidR="00D40664">
        <w:t>British</w:t>
      </w:r>
      <w:r>
        <w:t xml:space="preserve"> Airways. Structure of the company provides us with a sense of employee </w:t>
      </w:r>
      <w:r w:rsidR="00D40664">
        <w:t>engagement. Company</w:t>
      </w:r>
      <w:r>
        <w:t xml:space="preserve"> appreciate the idea given by the employees of all levels. Besides this, the mission of the company offers the perception of British Airway's bona fides towards the consumers. It aimed to provide customers with high-quality services. As a result of this, the asset value of the company is increasing day by day. </w:t>
      </w:r>
    </w:p>
    <w:p w:rsidR="004F7EA9" w:rsidRDefault="004F7EA9"/>
    <w:p w:rsidR="004F7EA9" w:rsidRDefault="00BC7F5A">
      <w:r>
        <w:t xml:space="preserve">Then I have discussed expectations of customers from </w:t>
      </w:r>
      <w:r w:rsidR="00D40664">
        <w:t>British</w:t>
      </w:r>
      <w:r>
        <w:t xml:space="preserve"> </w:t>
      </w:r>
      <w:r w:rsidR="00D40664">
        <w:t>A</w:t>
      </w:r>
      <w:r>
        <w:t xml:space="preserve">irways and </w:t>
      </w:r>
      <w:proofErr w:type="spellStart"/>
      <w:r w:rsidR="00D40664">
        <w:t>analysed</w:t>
      </w:r>
      <w:proofErr w:type="spellEnd"/>
      <w:r>
        <w:t xml:space="preserve"> external and internal factors of the company through SWOT analysis. Their primary target audience of British Airways is passengers of London. Though they are expanding globally, expectations of customers from British Airways is very high as the </w:t>
      </w:r>
      <w:r w:rsidR="00D40664">
        <w:t>company is</w:t>
      </w:r>
      <w:r>
        <w:t xml:space="preserve"> firmly committed to addressing the </w:t>
      </w:r>
      <w:r w:rsidR="00D40664">
        <w:t>customer’s</w:t>
      </w:r>
      <w:r>
        <w:t xml:space="preserve"> needs, and </w:t>
      </w:r>
      <w:r w:rsidR="000E226C">
        <w:t>indeed,</w:t>
      </w:r>
      <w:r>
        <w:t xml:space="preserve"> they serve the customers with their highest ability. They even pay back the whole amount of customer’s money for wrong booking without any penalty. Quality of food and services in flights are outstanding. The luggage handling facility and staff’s </w:t>
      </w:r>
      <w:proofErr w:type="spellStart"/>
      <w:r w:rsidR="00D40664">
        <w:t>behaviour</w:t>
      </w:r>
      <w:proofErr w:type="spellEnd"/>
      <w:r>
        <w:t xml:space="preserve"> is also of very high quality. Now I will discuss the SWOT analysis of British Airways. Here I have </w:t>
      </w:r>
      <w:proofErr w:type="spellStart"/>
      <w:r>
        <w:t>analysed</w:t>
      </w:r>
      <w:proofErr w:type="spellEnd"/>
      <w:r>
        <w:t xml:space="preserve"> the internal factors to determine strength and weakness and </w:t>
      </w:r>
      <w:proofErr w:type="spellStart"/>
      <w:r>
        <w:t>analysed</w:t>
      </w:r>
      <w:proofErr w:type="spellEnd"/>
      <w:r>
        <w:t xml:space="preserve"> external factors to determine the opportunity and threats of the company</w:t>
      </w:r>
      <w:r w:rsidR="00F83196">
        <w:t xml:space="preserve"> (</w:t>
      </w:r>
      <w:proofErr w:type="spellStart"/>
      <w:r w:rsidR="00F83196">
        <w:rPr>
          <w:shd w:val="clear" w:color="auto" w:fill="FFFFFF"/>
        </w:rPr>
        <w:t>YuekMing</w:t>
      </w:r>
      <w:proofErr w:type="spellEnd"/>
      <w:r w:rsidR="00F83196">
        <w:rPr>
          <w:shd w:val="clear" w:color="auto" w:fill="FFFFFF"/>
        </w:rPr>
        <w:t xml:space="preserve"> and </w:t>
      </w:r>
      <w:proofErr w:type="spellStart"/>
      <w:r w:rsidR="00F83196">
        <w:rPr>
          <w:shd w:val="clear" w:color="auto" w:fill="FFFFFF"/>
        </w:rPr>
        <w:t>Manaf</w:t>
      </w:r>
      <w:proofErr w:type="spellEnd"/>
      <w:r w:rsidR="00F83196">
        <w:rPr>
          <w:shd w:val="clear" w:color="auto" w:fill="FFFFFF"/>
        </w:rPr>
        <w:t>, 2014</w:t>
      </w:r>
      <w:r w:rsidR="00F83196">
        <w:t>)</w:t>
      </w:r>
      <w:r>
        <w:t xml:space="preserve">. From the analysis, I can say that the company has a solid reputation globally through excessive growth can be the cause of headache. After </w:t>
      </w:r>
      <w:proofErr w:type="spellStart"/>
      <w:r>
        <w:t>analysing</w:t>
      </w:r>
      <w:proofErr w:type="spellEnd"/>
      <w:r>
        <w:t xml:space="preserve"> economic, political and social factors, I can say that approval of another runway at Heathrow airport and decreasing fuel price can open a new door to the company. Though the impact of adverse weather, digital disruption and most importantly, BREXIT made a very negative impact on the all airline business of the nation.</w:t>
      </w:r>
    </w:p>
    <w:p w:rsidR="004F7EA9" w:rsidRDefault="004F7EA9"/>
    <w:p w:rsidR="004F7EA9" w:rsidRDefault="00BC7F5A">
      <w:r>
        <w:lastRenderedPageBreak/>
        <w:t xml:space="preserve">In the last part, I have focused on the role of employees and their training and development requirements in the company. British Airways is very much concentrated regarding job satisfaction and job security of the employees. In return, the company expects extreme polite </w:t>
      </w:r>
      <w:proofErr w:type="spellStart"/>
      <w:r>
        <w:t>behaviour</w:t>
      </w:r>
      <w:proofErr w:type="spellEnd"/>
      <w:r>
        <w:t xml:space="preserve"> from employees to the customer during job hours. British Airways provides adequate training to ensure the safety and security of the passengers during the flight. Flight technical training, instructor training are a few examples of this. </w:t>
      </w:r>
      <w:r w:rsidR="00D40664">
        <w:t>Also,</w:t>
      </w:r>
      <w:r>
        <w:t xml:space="preserve"> employees are covered with fundamentals of cabin crew and online training to provide the best service.  I have found the human clinical factors training very crucial as it allows for training on health issues during flights. As Heathrow airport is one of the busiest airports, the company also provides sufficient training to ground staff to work efficiently and effectively. For this, British Airways provide ground operation training. They also provide training on cross-cultural customer services. It ensures that they can serve the needs of every customer from a different cultural background. By various training programs, human resources management teams also provide that every employee can adopt the latest technology to work. </w:t>
      </w:r>
    </w:p>
    <w:p w:rsidR="00A74CD6" w:rsidRDefault="00A74CD6"/>
    <w:p w:rsidR="004F7EA9" w:rsidRDefault="00BC7F5A">
      <w:r>
        <w:t>After in-depth research on the subject, I have found some area for development. British Airways needs to work on environmental factors such as carbon emissions. The courier and mailing services must be developed with faster and latest technology.</w:t>
      </w:r>
    </w:p>
    <w:p w:rsidR="004F7EA9" w:rsidRDefault="004F7EA9"/>
    <w:p w:rsidR="004F7EA9" w:rsidRDefault="00BC7F5A" w:rsidP="00A74CD6">
      <w:pPr>
        <w:pStyle w:val="Heading1"/>
      </w:pPr>
      <w:bookmarkStart w:id="6" w:name="_Toc40287566"/>
      <w:bookmarkStart w:id="7" w:name="_Toc40287600"/>
      <w:r>
        <w:t>CONCLUSION:</w:t>
      </w:r>
      <w:bookmarkEnd w:id="6"/>
      <w:bookmarkEnd w:id="7"/>
    </w:p>
    <w:p w:rsidR="004F7EA9" w:rsidRDefault="004F7EA9"/>
    <w:p w:rsidR="004F7EA9" w:rsidRDefault="00BC7F5A">
      <w:r>
        <w:t>I have exhibited here the engagement of British Airways in the community in this reflective study. This additional study on the role of British Airways on the factors of community engagement has improved my previous learning extensively. It has expanded my knowledge on the subject</w:t>
      </w:r>
      <w:r w:rsidR="00914960">
        <w:t xml:space="preserve"> (</w:t>
      </w:r>
      <w:r w:rsidR="00914960">
        <w:rPr>
          <w:shd w:val="clear" w:color="auto" w:fill="FFFFFF"/>
        </w:rPr>
        <w:t>Nguyen, 2017)</w:t>
      </w:r>
      <w:r>
        <w:t>.</w:t>
      </w:r>
    </w:p>
    <w:p w:rsidR="004F7EA9" w:rsidRDefault="004F7EA9"/>
    <w:p w:rsidR="004F7EA9" w:rsidRDefault="00BC7F5A">
      <w:r>
        <w:t xml:space="preserve">First, I have explained the role of British Airways to the community. Then I have elaborately explained the size, structure, mission, value of the company and their effects on the town. After that, I have done some added research on the external and internal factors of the company, which </w:t>
      </w:r>
      <w:r>
        <w:lastRenderedPageBreak/>
        <w:t xml:space="preserve">gave me a clearer idea of SWOT analysis. Then I have discussed the relationship of the company with the two most important stakeholders of an </w:t>
      </w:r>
      <w:proofErr w:type="spellStart"/>
      <w:r>
        <w:t>organisation</w:t>
      </w:r>
      <w:proofErr w:type="spellEnd"/>
      <w:r>
        <w:t xml:space="preserve"> which is employees and consumers.</w:t>
      </w:r>
    </w:p>
    <w:p w:rsidR="004F7EA9" w:rsidRDefault="004F7EA9"/>
    <w:p w:rsidR="004F7EA9" w:rsidRDefault="00BC7F5A" w:rsidP="00236939">
      <w:r>
        <w:t>I have faced some problems while conducting this reflective study</w:t>
      </w:r>
      <w:r w:rsidR="004D21F1">
        <w:t xml:space="preserve"> (</w:t>
      </w:r>
      <w:r w:rsidR="004D21F1">
        <w:rPr>
          <w:shd w:val="clear" w:color="auto" w:fill="FFFFFF"/>
        </w:rPr>
        <w:t>Walsh and Mann, 2015</w:t>
      </w:r>
      <w:r w:rsidR="004D21F1">
        <w:t>)</w:t>
      </w:r>
      <w:r>
        <w:t xml:space="preserve">. </w:t>
      </w:r>
      <w:r w:rsidR="00E67CED">
        <w:t xml:space="preserve">Primarily, </w:t>
      </w:r>
      <w:r>
        <w:t>I was running out of time for research due to some personal issues. It was stressful for me to balance my study and my family time.</w:t>
      </w:r>
      <w:r w:rsidR="00236939">
        <w:t xml:space="preserve"> Secondarily, </w:t>
      </w:r>
      <w:r w:rsidR="0034070E">
        <w:t>t</w:t>
      </w:r>
      <w:r>
        <w:t>his study is based on secondary data. It could have been more informative if I got access to raw data of the company, such as surveys among the employees or customers of the company. But in this coronavirus pandemic situation, it is not possible to conduct.</w:t>
      </w:r>
    </w:p>
    <w:p w:rsidR="00A74CD6" w:rsidRDefault="00A74CD6" w:rsidP="00A74CD6"/>
    <w:p w:rsidR="00A74CD6" w:rsidRDefault="00A74CD6" w:rsidP="00A74CD6"/>
    <w:p w:rsidR="00A74CD6" w:rsidRDefault="00A74CD6" w:rsidP="00A74CD6"/>
    <w:p w:rsidR="001302A6" w:rsidRDefault="001302A6"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E0E01" w:rsidRDefault="008E0E01" w:rsidP="001302A6"/>
    <w:p w:rsidR="00813995" w:rsidRPr="00813995" w:rsidRDefault="00BC7F5A" w:rsidP="00813995">
      <w:pPr>
        <w:pStyle w:val="Heading1"/>
        <w:rPr>
          <w:shd w:val="clear" w:color="auto" w:fill="FFFFFF"/>
        </w:rPr>
      </w:pPr>
      <w:bookmarkStart w:id="8" w:name="_Toc40287567"/>
      <w:bookmarkStart w:id="9" w:name="_Toc40287601"/>
      <w:r>
        <w:rPr>
          <w:shd w:val="clear" w:color="auto" w:fill="FFFFFF"/>
        </w:rPr>
        <w:lastRenderedPageBreak/>
        <w:t>REFERENCES:</w:t>
      </w:r>
      <w:bookmarkEnd w:id="8"/>
      <w:bookmarkEnd w:id="9"/>
    </w:p>
    <w:p w:rsidR="00813995" w:rsidRDefault="00813995" w:rsidP="00D87246"/>
    <w:p w:rsidR="00813995" w:rsidRPr="00914960" w:rsidRDefault="00813995" w:rsidP="003459A5">
      <w:proofErr w:type="spellStart"/>
      <w:r>
        <w:rPr>
          <w:shd w:val="clear" w:color="auto" w:fill="FFFFFF"/>
        </w:rPr>
        <w:t>Kuh</w:t>
      </w:r>
      <w:proofErr w:type="spellEnd"/>
      <w:r>
        <w:rPr>
          <w:shd w:val="clear" w:color="auto" w:fill="FFFFFF"/>
        </w:rPr>
        <w:t>, L.P., 2016. Teachers talking about teaching and school: collaboration and reflective practice via Critical Friends Groups. </w:t>
      </w:r>
      <w:r w:rsidRPr="00914960">
        <w:t>Teachers and Teaching, 22(3), pp.293-314.</w:t>
      </w:r>
    </w:p>
    <w:p w:rsidR="00813995" w:rsidRDefault="00813995" w:rsidP="00D87246">
      <w:r>
        <w:rPr>
          <w:shd w:val="clear" w:color="auto" w:fill="FFFFFF"/>
        </w:rPr>
        <w:t xml:space="preserve">La </w:t>
      </w:r>
      <w:proofErr w:type="spellStart"/>
      <w:r>
        <w:rPr>
          <w:shd w:val="clear" w:color="auto" w:fill="FFFFFF"/>
        </w:rPr>
        <w:t>Prade</w:t>
      </w:r>
      <w:proofErr w:type="spellEnd"/>
      <w:r>
        <w:rPr>
          <w:shd w:val="clear" w:color="auto" w:fill="FFFFFF"/>
        </w:rPr>
        <w:t xml:space="preserve">, K., </w:t>
      </w:r>
      <w:proofErr w:type="spellStart"/>
      <w:r>
        <w:rPr>
          <w:shd w:val="clear" w:color="auto" w:fill="FFFFFF"/>
        </w:rPr>
        <w:t>Gilpatrick</w:t>
      </w:r>
      <w:proofErr w:type="spellEnd"/>
      <w:r>
        <w:rPr>
          <w:shd w:val="clear" w:color="auto" w:fill="FFFFFF"/>
        </w:rPr>
        <w:t>, M. and Perkins, D., 2014. Impact of reflective practice on online teaching performance in higher education. </w:t>
      </w:r>
      <w:r w:rsidRPr="00C5167E">
        <w:t>Journal of Online Learning and Teaching, 10(4), p.625.</w:t>
      </w:r>
    </w:p>
    <w:p w:rsidR="00813995" w:rsidRDefault="00813995" w:rsidP="00914960">
      <w:r>
        <w:rPr>
          <w:shd w:val="clear" w:color="auto" w:fill="FFFFFF"/>
        </w:rPr>
        <w:t>Nguyen, C.D., 2017. Connections between learning and teaching: EFL teachers’ reflective practice. </w:t>
      </w:r>
      <w:r>
        <w:rPr>
          <w:i/>
          <w:iCs/>
          <w:shd w:val="clear" w:color="auto" w:fill="FFFFFF"/>
        </w:rPr>
        <w:t xml:space="preserve">Pedagogies: </w:t>
      </w:r>
      <w:r w:rsidRPr="00914960">
        <w:t>An International Journal, 12(3), pp.237-255.</w:t>
      </w:r>
    </w:p>
    <w:p w:rsidR="00813995" w:rsidRDefault="00813995" w:rsidP="00073996">
      <w:r>
        <w:rPr>
          <w:shd w:val="clear" w:color="auto" w:fill="FFFFFF"/>
        </w:rPr>
        <w:t>Walsh, S. and Mann, S., 2015. Doing reflective practice: a data-led way forward. </w:t>
      </w:r>
      <w:proofErr w:type="spellStart"/>
      <w:r w:rsidRPr="00D60EFA">
        <w:t>Elt</w:t>
      </w:r>
      <w:proofErr w:type="spellEnd"/>
      <w:r w:rsidRPr="00D60EFA">
        <w:t xml:space="preserve"> Journal, 69(4), pp.351-362.</w:t>
      </w:r>
    </w:p>
    <w:p w:rsidR="00813995" w:rsidRDefault="00813995" w:rsidP="00F83196">
      <w:proofErr w:type="spellStart"/>
      <w:r>
        <w:rPr>
          <w:shd w:val="clear" w:color="auto" w:fill="FFFFFF"/>
        </w:rPr>
        <w:t>YuekMing</w:t>
      </w:r>
      <w:proofErr w:type="spellEnd"/>
      <w:r>
        <w:rPr>
          <w:shd w:val="clear" w:color="auto" w:fill="FFFFFF"/>
        </w:rPr>
        <w:t xml:space="preserve">, H. and </w:t>
      </w:r>
      <w:proofErr w:type="spellStart"/>
      <w:r>
        <w:rPr>
          <w:shd w:val="clear" w:color="auto" w:fill="FFFFFF"/>
        </w:rPr>
        <w:t>Manaf</w:t>
      </w:r>
      <w:proofErr w:type="spellEnd"/>
      <w:r>
        <w:rPr>
          <w:shd w:val="clear" w:color="auto" w:fill="FFFFFF"/>
        </w:rPr>
        <w:t>, L.A., 2014. Assessing learning outcomes through students’ reflective thinking. </w:t>
      </w:r>
      <w:proofErr w:type="spellStart"/>
      <w:r>
        <w:rPr>
          <w:i/>
          <w:iCs/>
          <w:shd w:val="clear" w:color="auto" w:fill="FFFFFF"/>
        </w:rPr>
        <w:t>Procedia-Social</w:t>
      </w:r>
      <w:proofErr w:type="spellEnd"/>
      <w:r>
        <w:rPr>
          <w:i/>
          <w:iCs/>
          <w:shd w:val="clear" w:color="auto" w:fill="FFFFFF"/>
        </w:rPr>
        <w:t xml:space="preserve"> and Behavioral Sciences</w:t>
      </w:r>
      <w:r>
        <w:rPr>
          <w:shd w:val="clear" w:color="auto" w:fill="FFFFFF"/>
        </w:rPr>
        <w:t>, </w:t>
      </w:r>
      <w:r>
        <w:rPr>
          <w:i/>
          <w:iCs/>
          <w:shd w:val="clear" w:color="auto" w:fill="FFFFFF"/>
        </w:rPr>
        <w:t>152</w:t>
      </w:r>
      <w:r>
        <w:rPr>
          <w:shd w:val="clear" w:color="auto" w:fill="FFFFFF"/>
        </w:rPr>
        <w:t>, pp.973-977.</w:t>
      </w:r>
    </w:p>
    <w:p w:rsidR="00F83196" w:rsidRDefault="00F83196" w:rsidP="00D87246"/>
    <w:p w:rsidR="00F83196" w:rsidRDefault="00F83196" w:rsidP="00D87246"/>
    <w:p w:rsidR="005533AF" w:rsidRDefault="005533AF" w:rsidP="00D87246"/>
    <w:p w:rsidR="005533AF" w:rsidRDefault="005533AF" w:rsidP="00073996"/>
    <w:p w:rsidR="00C42F2E" w:rsidRDefault="00C42F2E" w:rsidP="00073996"/>
    <w:p w:rsidR="00C42F2E" w:rsidRPr="00D60EFA" w:rsidRDefault="00C42F2E" w:rsidP="00073996"/>
    <w:p w:rsidR="0011342D" w:rsidRDefault="0011342D" w:rsidP="0011342D">
      <w:pPr>
        <w:spacing w:line="276" w:lineRule="auto"/>
        <w:jc w:val="left"/>
      </w:pPr>
    </w:p>
    <w:sectPr w:rsidR="0011342D" w:rsidSect="005E1C6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D7678" w:rsidRDefault="00FD7678">
      <w:pPr>
        <w:spacing w:line="240" w:lineRule="auto"/>
      </w:pPr>
      <w:r>
        <w:separator/>
      </w:r>
    </w:p>
  </w:endnote>
  <w:endnote w:type="continuationSeparator" w:id="0">
    <w:p w:rsidR="00FD7678" w:rsidRDefault="00FD76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1579664"/>
      <w:docPartObj>
        <w:docPartGallery w:val="Page Numbers (Bottom of Page)"/>
        <w:docPartUnique/>
      </w:docPartObj>
    </w:sdtPr>
    <w:sdtEndPr/>
    <w:sdtContent>
      <w:sdt>
        <w:sdtPr>
          <w:id w:val="-1769616900"/>
          <w:docPartObj>
            <w:docPartGallery w:val="Page Numbers (Top of Page)"/>
            <w:docPartUnique/>
          </w:docPartObj>
        </w:sdtPr>
        <w:sdtEndPr/>
        <w:sdtContent>
          <w:p w:rsidR="008A3A03" w:rsidRDefault="00BC7F5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8A3A03" w:rsidRDefault="008A3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D7678" w:rsidRDefault="00FD7678">
      <w:pPr>
        <w:spacing w:line="240" w:lineRule="auto"/>
      </w:pPr>
      <w:r>
        <w:separator/>
      </w:r>
    </w:p>
  </w:footnote>
  <w:footnote w:type="continuationSeparator" w:id="0">
    <w:p w:rsidR="00FD7678" w:rsidRDefault="00FD76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772A9"/>
    <w:multiLevelType w:val="multilevel"/>
    <w:tmpl w:val="0CB26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7EA9"/>
    <w:rsid w:val="00073996"/>
    <w:rsid w:val="000A2F81"/>
    <w:rsid w:val="000B0B2A"/>
    <w:rsid w:val="000E226C"/>
    <w:rsid w:val="0011342D"/>
    <w:rsid w:val="001302A6"/>
    <w:rsid w:val="0017432B"/>
    <w:rsid w:val="00236939"/>
    <w:rsid w:val="002601EB"/>
    <w:rsid w:val="0034070E"/>
    <w:rsid w:val="003459A5"/>
    <w:rsid w:val="00453A6B"/>
    <w:rsid w:val="00456B25"/>
    <w:rsid w:val="004D21F1"/>
    <w:rsid w:val="004F7EA9"/>
    <w:rsid w:val="0053736F"/>
    <w:rsid w:val="00551AD5"/>
    <w:rsid w:val="005533AF"/>
    <w:rsid w:val="00554D5E"/>
    <w:rsid w:val="005E1C64"/>
    <w:rsid w:val="00630A58"/>
    <w:rsid w:val="006B287B"/>
    <w:rsid w:val="006B28E0"/>
    <w:rsid w:val="007372A7"/>
    <w:rsid w:val="00810813"/>
    <w:rsid w:val="00813995"/>
    <w:rsid w:val="008A3A03"/>
    <w:rsid w:val="008E0E01"/>
    <w:rsid w:val="008F12AD"/>
    <w:rsid w:val="008F54DF"/>
    <w:rsid w:val="00914960"/>
    <w:rsid w:val="009A6F12"/>
    <w:rsid w:val="009B2CC3"/>
    <w:rsid w:val="00A74CD6"/>
    <w:rsid w:val="00AB7EC5"/>
    <w:rsid w:val="00B53C4F"/>
    <w:rsid w:val="00BC7F5A"/>
    <w:rsid w:val="00C27647"/>
    <w:rsid w:val="00C42F2E"/>
    <w:rsid w:val="00C5167E"/>
    <w:rsid w:val="00CC12DE"/>
    <w:rsid w:val="00CE043D"/>
    <w:rsid w:val="00D40664"/>
    <w:rsid w:val="00D60EFA"/>
    <w:rsid w:val="00D87246"/>
    <w:rsid w:val="00E446D8"/>
    <w:rsid w:val="00E67CED"/>
    <w:rsid w:val="00EF1761"/>
    <w:rsid w:val="00F46110"/>
    <w:rsid w:val="00F5201F"/>
    <w:rsid w:val="00F83196"/>
    <w:rsid w:val="00FD76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443E"/>
  <w15:docId w15:val="{8CCABF97-9742-4385-B0B4-7DCB37E28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7EC5"/>
    <w:pPr>
      <w:spacing w:line="360" w:lineRule="auto"/>
      <w:jc w:val="both"/>
    </w:pPr>
    <w:rPr>
      <w:rFonts w:ascii="Times New Roman" w:hAnsi="Times New Roman"/>
      <w:sz w:val="24"/>
    </w:rPr>
  </w:style>
  <w:style w:type="paragraph" w:styleId="Heading1">
    <w:name w:val="heading 1"/>
    <w:basedOn w:val="Normal"/>
    <w:next w:val="Normal"/>
    <w:uiPriority w:val="9"/>
    <w:qFormat/>
    <w:rsid w:val="00AB7EC5"/>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B7EC5"/>
    <w:pPr>
      <w:tabs>
        <w:tab w:val="center" w:pos="4513"/>
        <w:tab w:val="right" w:pos="9026"/>
      </w:tabs>
      <w:spacing w:line="240" w:lineRule="auto"/>
    </w:pPr>
  </w:style>
  <w:style w:type="character" w:customStyle="1" w:styleId="HeaderChar">
    <w:name w:val="Header Char"/>
    <w:basedOn w:val="DefaultParagraphFont"/>
    <w:link w:val="Header"/>
    <w:uiPriority w:val="99"/>
    <w:rsid w:val="00AB7EC5"/>
  </w:style>
  <w:style w:type="paragraph" w:styleId="Footer">
    <w:name w:val="footer"/>
    <w:basedOn w:val="Normal"/>
    <w:link w:val="FooterChar"/>
    <w:uiPriority w:val="99"/>
    <w:unhideWhenUsed/>
    <w:rsid w:val="00AB7EC5"/>
    <w:pPr>
      <w:tabs>
        <w:tab w:val="center" w:pos="4513"/>
        <w:tab w:val="right" w:pos="9026"/>
      </w:tabs>
      <w:spacing w:line="240" w:lineRule="auto"/>
    </w:pPr>
  </w:style>
  <w:style w:type="character" w:customStyle="1" w:styleId="FooterChar">
    <w:name w:val="Footer Char"/>
    <w:basedOn w:val="DefaultParagraphFont"/>
    <w:link w:val="Footer"/>
    <w:uiPriority w:val="99"/>
    <w:rsid w:val="00AB7EC5"/>
  </w:style>
  <w:style w:type="paragraph" w:styleId="TOCHeading">
    <w:name w:val="TOC Heading"/>
    <w:basedOn w:val="Heading1"/>
    <w:next w:val="Normal"/>
    <w:uiPriority w:val="39"/>
    <w:unhideWhenUsed/>
    <w:qFormat/>
    <w:rsid w:val="005E1C6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1C64"/>
    <w:pPr>
      <w:spacing w:after="100"/>
    </w:pPr>
  </w:style>
  <w:style w:type="character" w:styleId="Hyperlink">
    <w:name w:val="Hyperlink"/>
    <w:basedOn w:val="DefaultParagraphFont"/>
    <w:uiPriority w:val="99"/>
    <w:unhideWhenUsed/>
    <w:rsid w:val="005E1C64"/>
    <w:rPr>
      <w:color w:val="0000FF" w:themeColor="hyperlink"/>
      <w:u w:val="single"/>
    </w:rPr>
  </w:style>
  <w:style w:type="paragraph" w:customStyle="1" w:styleId="p1">
    <w:name w:val="p1"/>
    <w:basedOn w:val="Normal"/>
    <w:rsid w:val="009A6F12"/>
    <w:pPr>
      <w:spacing w:line="240" w:lineRule="auto"/>
      <w:jc w:val="left"/>
    </w:pPr>
    <w:rPr>
      <w:rFonts w:ascii="Helvetica" w:eastAsiaTheme="minorEastAsia" w:hAnsi="Helvetica" w:cs="Times New Roman"/>
      <w:color w:val="252424"/>
      <w:sz w:val="18"/>
      <w:szCs w:val="18"/>
      <w:lang w:val="en-GB" w:eastAsia="en-GB"/>
    </w:rPr>
  </w:style>
  <w:style w:type="character" w:customStyle="1" w:styleId="s1">
    <w:name w:val="s1"/>
    <w:basedOn w:val="DefaultParagraphFont"/>
    <w:rsid w:val="009A6F12"/>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B6AFF-3A9D-49CA-B2F4-40DD9F6109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10</Pages>
  <Words>2053</Words>
  <Characters>11704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Ciobanu</cp:lastModifiedBy>
  <cp:revision>48</cp:revision>
  <dcterms:created xsi:type="dcterms:W3CDTF">2020-05-13T11:09:00Z</dcterms:created>
  <dcterms:modified xsi:type="dcterms:W3CDTF">2020-05-19T13:32:00Z</dcterms:modified>
</cp:coreProperties>
</file>