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89C98" w14:textId="77777777" w:rsidR="003145F0" w:rsidRDefault="00AD7EBF" w:rsidP="00B220C7">
      <w:pPr>
        <w:pStyle w:val="Title"/>
        <w:jc w:val="center"/>
      </w:pPr>
      <w:r>
        <w:t xml:space="preserve">Cloud Computing Architecture </w:t>
      </w:r>
      <w:r>
        <w:br/>
        <w:t>ACCA5025 - Assessment 2</w:t>
      </w:r>
    </w:p>
    <w:p w14:paraId="672A6659" w14:textId="77777777" w:rsidR="003145F0" w:rsidRDefault="003145F0">
      <w:pPr>
        <w:spacing w:line="480" w:lineRule="auto"/>
        <w:jc w:val="center"/>
        <w:rPr>
          <w:rFonts w:ascii="Arial" w:eastAsia="Arial" w:hAnsi="Arial" w:cs="Arial"/>
          <w:sz w:val="24"/>
        </w:rPr>
      </w:pPr>
    </w:p>
    <w:p w14:paraId="25C362AF" w14:textId="77777777" w:rsidR="00B220C7" w:rsidRDefault="170866A9" w:rsidP="170866A9">
      <w:pPr>
        <w:spacing w:line="480" w:lineRule="auto"/>
        <w:jc w:val="center"/>
        <w:rPr>
          <w:rFonts w:ascii="Arial" w:eastAsia="Arial" w:hAnsi="Arial" w:cs="Arial"/>
          <w:sz w:val="24"/>
          <w:szCs w:val="24"/>
        </w:rPr>
      </w:pPr>
      <w:r w:rsidRPr="170866A9">
        <w:rPr>
          <w:rFonts w:ascii="Arial" w:eastAsia="Arial" w:hAnsi="Arial" w:cs="Arial"/>
          <w:sz w:val="24"/>
          <w:szCs w:val="24"/>
        </w:rPr>
        <w:t xml:space="preserve"> Mihail Milchov</w:t>
      </w:r>
      <w:r w:rsidR="5279001A" w:rsidRPr="170866A9">
        <w:rPr>
          <w:rFonts w:ascii="Arial" w:eastAsia="Arial" w:hAnsi="Arial" w:cs="Arial"/>
          <w:sz w:val="24"/>
          <w:szCs w:val="24"/>
        </w:rPr>
        <w:t xml:space="preserve"> – </w:t>
      </w:r>
      <w:r w:rsidRPr="170866A9">
        <w:rPr>
          <w:rFonts w:ascii="Arial" w:eastAsia="Arial" w:hAnsi="Arial" w:cs="Arial"/>
          <w:sz w:val="24"/>
          <w:szCs w:val="24"/>
        </w:rPr>
        <w:t>202</w:t>
      </w:r>
      <w:r w:rsidR="3310B69D" w:rsidRPr="170866A9">
        <w:rPr>
          <w:rFonts w:ascii="Arial" w:eastAsia="Arial" w:hAnsi="Arial" w:cs="Arial"/>
          <w:sz w:val="24"/>
          <w:szCs w:val="24"/>
        </w:rPr>
        <w:t xml:space="preserve">2635 </w:t>
      </w:r>
    </w:p>
    <w:p w14:paraId="45957334" w14:textId="77777777" w:rsidR="00B220C7" w:rsidRDefault="00B220C7" w:rsidP="170866A9">
      <w:pPr>
        <w:spacing w:line="480" w:lineRule="auto"/>
        <w:jc w:val="center"/>
        <w:rPr>
          <w:rFonts w:ascii="Arial" w:eastAsia="Arial" w:hAnsi="Arial" w:cs="Arial"/>
          <w:sz w:val="24"/>
          <w:szCs w:val="24"/>
        </w:rPr>
      </w:pPr>
    </w:p>
    <w:p w14:paraId="44C6530F" w14:textId="77777777" w:rsidR="00B220C7" w:rsidRDefault="00B220C7" w:rsidP="170866A9">
      <w:pPr>
        <w:spacing w:line="480" w:lineRule="auto"/>
        <w:jc w:val="center"/>
        <w:rPr>
          <w:rFonts w:ascii="Arial" w:eastAsia="Arial" w:hAnsi="Arial" w:cs="Arial"/>
          <w:sz w:val="24"/>
          <w:szCs w:val="24"/>
        </w:rPr>
      </w:pPr>
    </w:p>
    <w:p w14:paraId="031A81A6" w14:textId="77777777" w:rsidR="00B220C7" w:rsidRDefault="00B220C7" w:rsidP="170866A9">
      <w:pPr>
        <w:spacing w:line="480" w:lineRule="auto"/>
        <w:jc w:val="center"/>
        <w:rPr>
          <w:rFonts w:ascii="Arial" w:eastAsia="Arial" w:hAnsi="Arial" w:cs="Arial"/>
          <w:sz w:val="24"/>
          <w:szCs w:val="24"/>
        </w:rPr>
      </w:pPr>
    </w:p>
    <w:p w14:paraId="698D0E0F" w14:textId="77777777" w:rsidR="00B220C7" w:rsidRDefault="1083FA79" w:rsidP="170866A9">
      <w:pPr>
        <w:spacing w:after="0" w:line="480" w:lineRule="auto"/>
        <w:jc w:val="center"/>
        <w:rPr>
          <w:rFonts w:ascii="Arial" w:eastAsia="Arial" w:hAnsi="Arial" w:cs="Arial"/>
          <w:b/>
          <w:bCs/>
          <w:sz w:val="24"/>
          <w:szCs w:val="24"/>
        </w:rPr>
      </w:pPr>
      <w:r w:rsidRPr="170866A9">
        <w:rPr>
          <w:rFonts w:ascii="Arial" w:eastAsia="Arial" w:hAnsi="Arial" w:cs="Arial"/>
          <w:b/>
          <w:bCs/>
          <w:sz w:val="24"/>
          <w:szCs w:val="24"/>
        </w:rPr>
        <w:t xml:space="preserve">                                                                                                                                                                                                                            </w:t>
      </w:r>
      <w:r w:rsidR="5859FED8" w:rsidRPr="170866A9">
        <w:rPr>
          <w:rFonts w:ascii="Arial" w:eastAsia="Arial" w:hAnsi="Arial" w:cs="Arial"/>
          <w:b/>
          <w:bCs/>
          <w:sz w:val="24"/>
          <w:szCs w:val="24"/>
        </w:rPr>
        <w:t xml:space="preserve">                        </w:t>
      </w:r>
    </w:p>
    <w:p w14:paraId="24206762" w14:textId="6F62888F" w:rsidR="00B220C7" w:rsidRDefault="00B220C7" w:rsidP="170866A9">
      <w:pPr>
        <w:spacing w:after="0" w:line="480" w:lineRule="auto"/>
        <w:jc w:val="center"/>
        <w:rPr>
          <w:rFonts w:ascii="Arial" w:eastAsia="Arial" w:hAnsi="Arial" w:cs="Arial"/>
          <w:b/>
          <w:bCs/>
          <w:sz w:val="24"/>
          <w:szCs w:val="24"/>
        </w:rPr>
      </w:pPr>
    </w:p>
    <w:p w14:paraId="321DD8DA" w14:textId="77777777" w:rsidR="00B220C7" w:rsidRDefault="00B220C7">
      <w:pPr>
        <w:rPr>
          <w:rFonts w:ascii="Arial" w:eastAsia="Arial" w:hAnsi="Arial" w:cs="Arial"/>
          <w:b/>
          <w:bCs/>
          <w:sz w:val="24"/>
          <w:szCs w:val="24"/>
        </w:rPr>
      </w:pPr>
      <w:r>
        <w:rPr>
          <w:rFonts w:ascii="Arial" w:eastAsia="Arial" w:hAnsi="Arial" w:cs="Arial"/>
          <w:b/>
          <w:bCs/>
          <w:sz w:val="24"/>
          <w:szCs w:val="24"/>
        </w:rPr>
        <w:br w:type="page"/>
      </w:r>
    </w:p>
    <w:p w14:paraId="24306369" w14:textId="5B37938D" w:rsidR="00B220C7" w:rsidRDefault="00B220C7" w:rsidP="170866A9">
      <w:pPr>
        <w:spacing w:after="0" w:line="480" w:lineRule="auto"/>
        <w:jc w:val="center"/>
        <w:rPr>
          <w:rFonts w:ascii="Arial" w:eastAsia="Arial" w:hAnsi="Arial" w:cs="Arial"/>
          <w:b/>
          <w:bCs/>
          <w:sz w:val="24"/>
          <w:szCs w:val="24"/>
        </w:rPr>
      </w:pPr>
    </w:p>
    <w:sdt>
      <w:sdtPr>
        <w:id w:val="-1302684400"/>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41A329FD" w14:textId="1A340844" w:rsidR="00B220C7" w:rsidRDefault="00B220C7">
          <w:pPr>
            <w:pStyle w:val="TOCHeading"/>
          </w:pPr>
          <w:r>
            <w:t>Table of Contents</w:t>
          </w:r>
        </w:p>
        <w:p w14:paraId="748C3C1C" w14:textId="01245409" w:rsidR="00B220C7" w:rsidRDefault="00B220C7">
          <w:pPr>
            <w:pStyle w:val="TOC1"/>
            <w:tabs>
              <w:tab w:val="right" w:leader="dot" w:pos="9350"/>
            </w:tabs>
            <w:rPr>
              <w:noProof/>
            </w:rPr>
          </w:pPr>
          <w:r>
            <w:fldChar w:fldCharType="begin"/>
          </w:r>
          <w:r>
            <w:instrText xml:space="preserve"> TOC \o "1-3" \h \z \u </w:instrText>
          </w:r>
          <w:r>
            <w:fldChar w:fldCharType="separate"/>
          </w:r>
          <w:hyperlink w:anchor="_Toc135835303" w:history="1">
            <w:r w:rsidRPr="00E941F4">
              <w:rPr>
                <w:rStyle w:val="Hyperlink"/>
                <w:noProof/>
              </w:rPr>
              <w:t>Introduction</w:t>
            </w:r>
            <w:r>
              <w:rPr>
                <w:noProof/>
                <w:webHidden/>
              </w:rPr>
              <w:tab/>
            </w:r>
            <w:r>
              <w:rPr>
                <w:noProof/>
                <w:webHidden/>
              </w:rPr>
              <w:fldChar w:fldCharType="begin"/>
            </w:r>
            <w:r>
              <w:rPr>
                <w:noProof/>
                <w:webHidden/>
              </w:rPr>
              <w:instrText xml:space="preserve"> PAGEREF _Toc135835303 \h </w:instrText>
            </w:r>
            <w:r>
              <w:rPr>
                <w:noProof/>
                <w:webHidden/>
              </w:rPr>
            </w:r>
            <w:r>
              <w:rPr>
                <w:noProof/>
                <w:webHidden/>
              </w:rPr>
              <w:fldChar w:fldCharType="separate"/>
            </w:r>
            <w:r>
              <w:rPr>
                <w:noProof/>
                <w:webHidden/>
              </w:rPr>
              <w:t>3</w:t>
            </w:r>
            <w:r>
              <w:rPr>
                <w:noProof/>
                <w:webHidden/>
              </w:rPr>
              <w:fldChar w:fldCharType="end"/>
            </w:r>
          </w:hyperlink>
        </w:p>
        <w:p w14:paraId="42EAFDDA" w14:textId="07430277" w:rsidR="00B220C7" w:rsidRDefault="00B220C7">
          <w:pPr>
            <w:pStyle w:val="TOC1"/>
            <w:tabs>
              <w:tab w:val="right" w:leader="dot" w:pos="9350"/>
            </w:tabs>
            <w:rPr>
              <w:noProof/>
            </w:rPr>
          </w:pPr>
          <w:hyperlink w:anchor="_Toc135835304" w:history="1">
            <w:r w:rsidRPr="00E941F4">
              <w:rPr>
                <w:rStyle w:val="Hyperlink"/>
                <w:noProof/>
              </w:rPr>
              <w:t>Evaluation of Cloud computing architecture</w:t>
            </w:r>
            <w:r>
              <w:rPr>
                <w:noProof/>
                <w:webHidden/>
              </w:rPr>
              <w:tab/>
            </w:r>
            <w:r>
              <w:rPr>
                <w:noProof/>
                <w:webHidden/>
              </w:rPr>
              <w:fldChar w:fldCharType="begin"/>
            </w:r>
            <w:r>
              <w:rPr>
                <w:noProof/>
                <w:webHidden/>
              </w:rPr>
              <w:instrText xml:space="preserve"> PAGEREF _Toc135835304 \h </w:instrText>
            </w:r>
            <w:r>
              <w:rPr>
                <w:noProof/>
                <w:webHidden/>
              </w:rPr>
            </w:r>
            <w:r>
              <w:rPr>
                <w:noProof/>
                <w:webHidden/>
              </w:rPr>
              <w:fldChar w:fldCharType="separate"/>
            </w:r>
            <w:r>
              <w:rPr>
                <w:noProof/>
                <w:webHidden/>
              </w:rPr>
              <w:t>3</w:t>
            </w:r>
            <w:r>
              <w:rPr>
                <w:noProof/>
                <w:webHidden/>
              </w:rPr>
              <w:fldChar w:fldCharType="end"/>
            </w:r>
          </w:hyperlink>
        </w:p>
        <w:p w14:paraId="4C195B74" w14:textId="7B56F46B" w:rsidR="00B220C7" w:rsidRDefault="00B220C7">
          <w:pPr>
            <w:pStyle w:val="TOC1"/>
            <w:tabs>
              <w:tab w:val="right" w:leader="dot" w:pos="9350"/>
            </w:tabs>
            <w:rPr>
              <w:noProof/>
            </w:rPr>
          </w:pPr>
          <w:hyperlink w:anchor="_Toc135835305" w:history="1">
            <w:r w:rsidRPr="00E941F4">
              <w:rPr>
                <w:rStyle w:val="Hyperlink"/>
                <w:noProof/>
              </w:rPr>
              <w:t>Cloud computing architecture actors</w:t>
            </w:r>
            <w:r>
              <w:rPr>
                <w:noProof/>
                <w:webHidden/>
              </w:rPr>
              <w:tab/>
            </w:r>
            <w:r>
              <w:rPr>
                <w:noProof/>
                <w:webHidden/>
              </w:rPr>
              <w:fldChar w:fldCharType="begin"/>
            </w:r>
            <w:r>
              <w:rPr>
                <w:noProof/>
                <w:webHidden/>
              </w:rPr>
              <w:instrText xml:space="preserve"> PAGEREF _Toc135835305 \h </w:instrText>
            </w:r>
            <w:r>
              <w:rPr>
                <w:noProof/>
                <w:webHidden/>
              </w:rPr>
            </w:r>
            <w:r>
              <w:rPr>
                <w:noProof/>
                <w:webHidden/>
              </w:rPr>
              <w:fldChar w:fldCharType="separate"/>
            </w:r>
            <w:r>
              <w:rPr>
                <w:noProof/>
                <w:webHidden/>
              </w:rPr>
              <w:t>6</w:t>
            </w:r>
            <w:r>
              <w:rPr>
                <w:noProof/>
                <w:webHidden/>
              </w:rPr>
              <w:fldChar w:fldCharType="end"/>
            </w:r>
          </w:hyperlink>
        </w:p>
        <w:p w14:paraId="03D64105" w14:textId="217C22EC" w:rsidR="00B220C7" w:rsidRDefault="00B220C7">
          <w:pPr>
            <w:pStyle w:val="TOC1"/>
            <w:tabs>
              <w:tab w:val="right" w:leader="dot" w:pos="9350"/>
            </w:tabs>
            <w:rPr>
              <w:noProof/>
            </w:rPr>
          </w:pPr>
          <w:hyperlink w:anchor="_Toc135835306" w:history="1">
            <w:r w:rsidRPr="00E941F4">
              <w:rPr>
                <w:rStyle w:val="Hyperlink"/>
                <w:noProof/>
              </w:rPr>
              <w:t>Evaluation of infrastructure cloud computing “as a service” applications</w:t>
            </w:r>
            <w:r>
              <w:rPr>
                <w:noProof/>
                <w:webHidden/>
              </w:rPr>
              <w:tab/>
            </w:r>
            <w:r>
              <w:rPr>
                <w:noProof/>
                <w:webHidden/>
              </w:rPr>
              <w:fldChar w:fldCharType="begin"/>
            </w:r>
            <w:r>
              <w:rPr>
                <w:noProof/>
                <w:webHidden/>
              </w:rPr>
              <w:instrText xml:space="preserve"> PAGEREF _Toc135835306 \h </w:instrText>
            </w:r>
            <w:r>
              <w:rPr>
                <w:noProof/>
                <w:webHidden/>
              </w:rPr>
            </w:r>
            <w:r>
              <w:rPr>
                <w:noProof/>
                <w:webHidden/>
              </w:rPr>
              <w:fldChar w:fldCharType="separate"/>
            </w:r>
            <w:r>
              <w:rPr>
                <w:noProof/>
                <w:webHidden/>
              </w:rPr>
              <w:t>7</w:t>
            </w:r>
            <w:r>
              <w:rPr>
                <w:noProof/>
                <w:webHidden/>
              </w:rPr>
              <w:fldChar w:fldCharType="end"/>
            </w:r>
          </w:hyperlink>
        </w:p>
        <w:p w14:paraId="4D89020E" w14:textId="0C85F2F2" w:rsidR="00B220C7" w:rsidRDefault="00B220C7">
          <w:pPr>
            <w:pStyle w:val="TOC1"/>
            <w:tabs>
              <w:tab w:val="right" w:leader="dot" w:pos="9350"/>
            </w:tabs>
            <w:rPr>
              <w:noProof/>
            </w:rPr>
          </w:pPr>
          <w:hyperlink w:anchor="_Toc135835307" w:history="1">
            <w:r w:rsidRPr="00E941F4">
              <w:rPr>
                <w:rStyle w:val="Hyperlink"/>
                <w:noProof/>
              </w:rPr>
              <w:t>VM resources</w:t>
            </w:r>
            <w:r>
              <w:rPr>
                <w:noProof/>
                <w:webHidden/>
              </w:rPr>
              <w:tab/>
            </w:r>
            <w:r>
              <w:rPr>
                <w:noProof/>
                <w:webHidden/>
              </w:rPr>
              <w:fldChar w:fldCharType="begin"/>
            </w:r>
            <w:r>
              <w:rPr>
                <w:noProof/>
                <w:webHidden/>
              </w:rPr>
              <w:instrText xml:space="preserve"> PAGEREF _Toc135835307 \h </w:instrText>
            </w:r>
            <w:r>
              <w:rPr>
                <w:noProof/>
                <w:webHidden/>
              </w:rPr>
            </w:r>
            <w:r>
              <w:rPr>
                <w:noProof/>
                <w:webHidden/>
              </w:rPr>
              <w:fldChar w:fldCharType="separate"/>
            </w:r>
            <w:r>
              <w:rPr>
                <w:noProof/>
                <w:webHidden/>
              </w:rPr>
              <w:t>10</w:t>
            </w:r>
            <w:r>
              <w:rPr>
                <w:noProof/>
                <w:webHidden/>
              </w:rPr>
              <w:fldChar w:fldCharType="end"/>
            </w:r>
          </w:hyperlink>
        </w:p>
        <w:p w14:paraId="1C20B77E" w14:textId="5E381285" w:rsidR="00B220C7" w:rsidRDefault="00B220C7">
          <w:pPr>
            <w:pStyle w:val="TOC1"/>
            <w:tabs>
              <w:tab w:val="right" w:leader="dot" w:pos="9350"/>
            </w:tabs>
            <w:rPr>
              <w:noProof/>
            </w:rPr>
          </w:pPr>
          <w:hyperlink w:anchor="_Toc135835308" w:history="1">
            <w:r w:rsidRPr="00E941F4">
              <w:rPr>
                <w:rStyle w:val="Hyperlink"/>
                <w:noProof/>
              </w:rPr>
              <w:t>Proof concept</w:t>
            </w:r>
            <w:r>
              <w:rPr>
                <w:noProof/>
                <w:webHidden/>
              </w:rPr>
              <w:tab/>
            </w:r>
            <w:r>
              <w:rPr>
                <w:noProof/>
                <w:webHidden/>
              </w:rPr>
              <w:fldChar w:fldCharType="begin"/>
            </w:r>
            <w:r>
              <w:rPr>
                <w:noProof/>
                <w:webHidden/>
              </w:rPr>
              <w:instrText xml:space="preserve"> PAGEREF _Toc135835308 \h </w:instrText>
            </w:r>
            <w:r>
              <w:rPr>
                <w:noProof/>
                <w:webHidden/>
              </w:rPr>
            </w:r>
            <w:r>
              <w:rPr>
                <w:noProof/>
                <w:webHidden/>
              </w:rPr>
              <w:fldChar w:fldCharType="separate"/>
            </w:r>
            <w:r>
              <w:rPr>
                <w:noProof/>
                <w:webHidden/>
              </w:rPr>
              <w:t>11</w:t>
            </w:r>
            <w:r>
              <w:rPr>
                <w:noProof/>
                <w:webHidden/>
              </w:rPr>
              <w:fldChar w:fldCharType="end"/>
            </w:r>
          </w:hyperlink>
        </w:p>
        <w:p w14:paraId="2E2C1F89" w14:textId="60EF53DF" w:rsidR="00B220C7" w:rsidRDefault="00B220C7">
          <w:pPr>
            <w:pStyle w:val="TOC1"/>
            <w:tabs>
              <w:tab w:val="right" w:leader="dot" w:pos="9350"/>
            </w:tabs>
            <w:rPr>
              <w:noProof/>
            </w:rPr>
          </w:pPr>
          <w:hyperlink w:anchor="_Toc135835309" w:history="1">
            <w:r w:rsidRPr="00E941F4">
              <w:rPr>
                <w:rStyle w:val="Hyperlink"/>
                <w:noProof/>
              </w:rPr>
              <w:t>Features of VM</w:t>
            </w:r>
            <w:r>
              <w:rPr>
                <w:noProof/>
                <w:webHidden/>
              </w:rPr>
              <w:tab/>
            </w:r>
            <w:r>
              <w:rPr>
                <w:noProof/>
                <w:webHidden/>
              </w:rPr>
              <w:fldChar w:fldCharType="begin"/>
            </w:r>
            <w:r>
              <w:rPr>
                <w:noProof/>
                <w:webHidden/>
              </w:rPr>
              <w:instrText xml:space="preserve"> PAGEREF _Toc135835309 \h </w:instrText>
            </w:r>
            <w:r>
              <w:rPr>
                <w:noProof/>
                <w:webHidden/>
              </w:rPr>
            </w:r>
            <w:r>
              <w:rPr>
                <w:noProof/>
                <w:webHidden/>
              </w:rPr>
              <w:fldChar w:fldCharType="separate"/>
            </w:r>
            <w:r>
              <w:rPr>
                <w:noProof/>
                <w:webHidden/>
              </w:rPr>
              <w:t>15</w:t>
            </w:r>
            <w:r>
              <w:rPr>
                <w:noProof/>
                <w:webHidden/>
              </w:rPr>
              <w:fldChar w:fldCharType="end"/>
            </w:r>
          </w:hyperlink>
        </w:p>
        <w:p w14:paraId="6DC29E89" w14:textId="0A016BE2" w:rsidR="00B220C7" w:rsidRDefault="00B220C7">
          <w:pPr>
            <w:pStyle w:val="TOC2"/>
            <w:tabs>
              <w:tab w:val="right" w:leader="dot" w:pos="9350"/>
            </w:tabs>
            <w:rPr>
              <w:noProof/>
            </w:rPr>
          </w:pPr>
          <w:hyperlink w:anchor="_Toc135835310" w:history="1">
            <w:r w:rsidRPr="00E941F4">
              <w:rPr>
                <w:rStyle w:val="Hyperlink"/>
                <w:noProof/>
              </w:rPr>
              <w:t>VNets</w:t>
            </w:r>
            <w:r>
              <w:rPr>
                <w:noProof/>
                <w:webHidden/>
              </w:rPr>
              <w:tab/>
            </w:r>
            <w:r>
              <w:rPr>
                <w:noProof/>
                <w:webHidden/>
              </w:rPr>
              <w:fldChar w:fldCharType="begin"/>
            </w:r>
            <w:r>
              <w:rPr>
                <w:noProof/>
                <w:webHidden/>
              </w:rPr>
              <w:instrText xml:space="preserve"> PAGEREF _Toc135835310 \h </w:instrText>
            </w:r>
            <w:r>
              <w:rPr>
                <w:noProof/>
                <w:webHidden/>
              </w:rPr>
            </w:r>
            <w:r>
              <w:rPr>
                <w:noProof/>
                <w:webHidden/>
              </w:rPr>
              <w:fldChar w:fldCharType="separate"/>
            </w:r>
            <w:r>
              <w:rPr>
                <w:noProof/>
                <w:webHidden/>
              </w:rPr>
              <w:t>15</w:t>
            </w:r>
            <w:r>
              <w:rPr>
                <w:noProof/>
                <w:webHidden/>
              </w:rPr>
              <w:fldChar w:fldCharType="end"/>
            </w:r>
          </w:hyperlink>
        </w:p>
        <w:p w14:paraId="5E48F0D1" w14:textId="575A1A55" w:rsidR="00B220C7" w:rsidRDefault="00B220C7">
          <w:pPr>
            <w:pStyle w:val="TOC1"/>
            <w:tabs>
              <w:tab w:val="right" w:leader="dot" w:pos="9350"/>
            </w:tabs>
            <w:rPr>
              <w:noProof/>
            </w:rPr>
          </w:pPr>
          <w:hyperlink w:anchor="_Toc135835311" w:history="1">
            <w:r w:rsidRPr="00E941F4">
              <w:rPr>
                <w:rStyle w:val="Hyperlink"/>
                <w:noProof/>
              </w:rPr>
              <w:t>Network security groups (NSG)</w:t>
            </w:r>
            <w:r>
              <w:rPr>
                <w:noProof/>
                <w:webHidden/>
              </w:rPr>
              <w:tab/>
            </w:r>
            <w:r>
              <w:rPr>
                <w:noProof/>
                <w:webHidden/>
              </w:rPr>
              <w:fldChar w:fldCharType="begin"/>
            </w:r>
            <w:r>
              <w:rPr>
                <w:noProof/>
                <w:webHidden/>
              </w:rPr>
              <w:instrText xml:space="preserve"> PAGEREF _Toc135835311 \h </w:instrText>
            </w:r>
            <w:r>
              <w:rPr>
                <w:noProof/>
                <w:webHidden/>
              </w:rPr>
            </w:r>
            <w:r>
              <w:rPr>
                <w:noProof/>
                <w:webHidden/>
              </w:rPr>
              <w:fldChar w:fldCharType="separate"/>
            </w:r>
            <w:r>
              <w:rPr>
                <w:noProof/>
                <w:webHidden/>
              </w:rPr>
              <w:t>16</w:t>
            </w:r>
            <w:r>
              <w:rPr>
                <w:noProof/>
                <w:webHidden/>
              </w:rPr>
              <w:fldChar w:fldCharType="end"/>
            </w:r>
          </w:hyperlink>
        </w:p>
        <w:p w14:paraId="2F4B764A" w14:textId="2F0681FD" w:rsidR="00B220C7" w:rsidRDefault="00B220C7">
          <w:pPr>
            <w:pStyle w:val="TOC1"/>
            <w:tabs>
              <w:tab w:val="right" w:leader="dot" w:pos="9350"/>
            </w:tabs>
            <w:rPr>
              <w:noProof/>
            </w:rPr>
          </w:pPr>
          <w:hyperlink w:anchor="_Toc135835312" w:history="1">
            <w:r w:rsidRPr="00E941F4">
              <w:rPr>
                <w:rStyle w:val="Hyperlink"/>
                <w:noProof/>
              </w:rPr>
              <w:t>VM images</w:t>
            </w:r>
            <w:r>
              <w:rPr>
                <w:noProof/>
                <w:webHidden/>
              </w:rPr>
              <w:tab/>
            </w:r>
            <w:r>
              <w:rPr>
                <w:noProof/>
                <w:webHidden/>
              </w:rPr>
              <w:fldChar w:fldCharType="begin"/>
            </w:r>
            <w:r>
              <w:rPr>
                <w:noProof/>
                <w:webHidden/>
              </w:rPr>
              <w:instrText xml:space="preserve"> PAGEREF _Toc135835312 \h </w:instrText>
            </w:r>
            <w:r>
              <w:rPr>
                <w:noProof/>
                <w:webHidden/>
              </w:rPr>
            </w:r>
            <w:r>
              <w:rPr>
                <w:noProof/>
                <w:webHidden/>
              </w:rPr>
              <w:fldChar w:fldCharType="separate"/>
            </w:r>
            <w:r>
              <w:rPr>
                <w:noProof/>
                <w:webHidden/>
              </w:rPr>
              <w:t>16</w:t>
            </w:r>
            <w:r>
              <w:rPr>
                <w:noProof/>
                <w:webHidden/>
              </w:rPr>
              <w:fldChar w:fldCharType="end"/>
            </w:r>
          </w:hyperlink>
        </w:p>
        <w:p w14:paraId="7D05D217" w14:textId="024AF5C5" w:rsidR="00B220C7" w:rsidRDefault="00B220C7">
          <w:pPr>
            <w:pStyle w:val="TOC1"/>
            <w:tabs>
              <w:tab w:val="right" w:leader="dot" w:pos="9350"/>
            </w:tabs>
            <w:rPr>
              <w:noProof/>
            </w:rPr>
          </w:pPr>
          <w:hyperlink w:anchor="_Toc135835313" w:history="1">
            <w:r w:rsidRPr="00E941F4">
              <w:rPr>
                <w:rStyle w:val="Hyperlink"/>
                <w:noProof/>
              </w:rPr>
              <w:t>The use of VM image in Azure</w:t>
            </w:r>
            <w:r>
              <w:rPr>
                <w:noProof/>
                <w:webHidden/>
              </w:rPr>
              <w:tab/>
            </w:r>
            <w:r>
              <w:rPr>
                <w:noProof/>
                <w:webHidden/>
              </w:rPr>
              <w:fldChar w:fldCharType="begin"/>
            </w:r>
            <w:r>
              <w:rPr>
                <w:noProof/>
                <w:webHidden/>
              </w:rPr>
              <w:instrText xml:space="preserve"> PAGEREF _Toc135835313 \h </w:instrText>
            </w:r>
            <w:r>
              <w:rPr>
                <w:noProof/>
                <w:webHidden/>
              </w:rPr>
            </w:r>
            <w:r>
              <w:rPr>
                <w:noProof/>
                <w:webHidden/>
              </w:rPr>
              <w:fldChar w:fldCharType="separate"/>
            </w:r>
            <w:r>
              <w:rPr>
                <w:noProof/>
                <w:webHidden/>
              </w:rPr>
              <w:t>17</w:t>
            </w:r>
            <w:r>
              <w:rPr>
                <w:noProof/>
                <w:webHidden/>
              </w:rPr>
              <w:fldChar w:fldCharType="end"/>
            </w:r>
          </w:hyperlink>
        </w:p>
        <w:p w14:paraId="6359BB0F" w14:textId="1AC2FD22" w:rsidR="00B220C7" w:rsidRDefault="00B220C7">
          <w:pPr>
            <w:pStyle w:val="TOC2"/>
            <w:tabs>
              <w:tab w:val="right" w:leader="dot" w:pos="9350"/>
            </w:tabs>
            <w:rPr>
              <w:noProof/>
            </w:rPr>
          </w:pPr>
          <w:hyperlink w:anchor="_Toc135835314" w:history="1">
            <w:r w:rsidRPr="00E941F4">
              <w:rPr>
                <w:rStyle w:val="Hyperlink"/>
                <w:noProof/>
              </w:rPr>
              <w:t>Additional exercise</w:t>
            </w:r>
            <w:r>
              <w:rPr>
                <w:noProof/>
                <w:webHidden/>
              </w:rPr>
              <w:tab/>
            </w:r>
            <w:r>
              <w:rPr>
                <w:noProof/>
                <w:webHidden/>
              </w:rPr>
              <w:fldChar w:fldCharType="begin"/>
            </w:r>
            <w:r>
              <w:rPr>
                <w:noProof/>
                <w:webHidden/>
              </w:rPr>
              <w:instrText xml:space="preserve"> PAGEREF _Toc135835314 \h </w:instrText>
            </w:r>
            <w:r>
              <w:rPr>
                <w:noProof/>
                <w:webHidden/>
              </w:rPr>
            </w:r>
            <w:r>
              <w:rPr>
                <w:noProof/>
                <w:webHidden/>
              </w:rPr>
              <w:fldChar w:fldCharType="separate"/>
            </w:r>
            <w:r>
              <w:rPr>
                <w:noProof/>
                <w:webHidden/>
              </w:rPr>
              <w:t>18</w:t>
            </w:r>
            <w:r>
              <w:rPr>
                <w:noProof/>
                <w:webHidden/>
              </w:rPr>
              <w:fldChar w:fldCharType="end"/>
            </w:r>
          </w:hyperlink>
        </w:p>
        <w:p w14:paraId="046A0E49" w14:textId="5D6E7FA5" w:rsidR="00B220C7" w:rsidRDefault="00B220C7">
          <w:pPr>
            <w:pStyle w:val="TOC1"/>
            <w:tabs>
              <w:tab w:val="right" w:leader="dot" w:pos="9350"/>
            </w:tabs>
            <w:rPr>
              <w:noProof/>
            </w:rPr>
          </w:pPr>
          <w:hyperlink w:anchor="_Toc135835315" w:history="1">
            <w:r w:rsidRPr="00E941F4">
              <w:rPr>
                <w:rStyle w:val="Hyperlink"/>
                <w:noProof/>
              </w:rPr>
              <w:t>References</w:t>
            </w:r>
            <w:r>
              <w:rPr>
                <w:noProof/>
                <w:webHidden/>
              </w:rPr>
              <w:tab/>
            </w:r>
            <w:r>
              <w:rPr>
                <w:noProof/>
                <w:webHidden/>
              </w:rPr>
              <w:fldChar w:fldCharType="begin"/>
            </w:r>
            <w:r>
              <w:rPr>
                <w:noProof/>
                <w:webHidden/>
              </w:rPr>
              <w:instrText xml:space="preserve"> PAGEREF _Toc135835315 \h </w:instrText>
            </w:r>
            <w:r>
              <w:rPr>
                <w:noProof/>
                <w:webHidden/>
              </w:rPr>
            </w:r>
            <w:r>
              <w:rPr>
                <w:noProof/>
                <w:webHidden/>
              </w:rPr>
              <w:fldChar w:fldCharType="separate"/>
            </w:r>
            <w:r>
              <w:rPr>
                <w:noProof/>
                <w:webHidden/>
              </w:rPr>
              <w:t>21</w:t>
            </w:r>
            <w:r>
              <w:rPr>
                <w:noProof/>
                <w:webHidden/>
              </w:rPr>
              <w:fldChar w:fldCharType="end"/>
            </w:r>
          </w:hyperlink>
        </w:p>
        <w:p w14:paraId="2B8EA262" w14:textId="73B2C635" w:rsidR="00B220C7" w:rsidRDefault="00B220C7">
          <w:r>
            <w:rPr>
              <w:b/>
              <w:bCs/>
              <w:noProof/>
            </w:rPr>
            <w:fldChar w:fldCharType="end"/>
          </w:r>
        </w:p>
      </w:sdtContent>
    </w:sdt>
    <w:p w14:paraId="7E246F05" w14:textId="77777777" w:rsidR="00B220C7" w:rsidRDefault="00B220C7">
      <w:pPr>
        <w:rPr>
          <w:rFonts w:ascii="Arial" w:eastAsia="Arial" w:hAnsi="Arial" w:cs="Arial"/>
          <w:b/>
          <w:bCs/>
          <w:sz w:val="24"/>
          <w:szCs w:val="24"/>
        </w:rPr>
      </w:pPr>
      <w:r>
        <w:rPr>
          <w:rFonts w:ascii="Arial" w:eastAsia="Arial" w:hAnsi="Arial" w:cs="Arial"/>
          <w:b/>
          <w:bCs/>
          <w:sz w:val="24"/>
          <w:szCs w:val="24"/>
        </w:rPr>
        <w:br w:type="page"/>
      </w:r>
    </w:p>
    <w:p w14:paraId="3E7A9F1C" w14:textId="32B8BD9A" w:rsidR="003145F0" w:rsidRDefault="5859FED8" w:rsidP="00B220C7">
      <w:pPr>
        <w:pStyle w:val="Heading1"/>
        <w:jc w:val="center"/>
      </w:pPr>
      <w:bookmarkStart w:id="0" w:name="_Toc135835303"/>
      <w:r w:rsidRPr="170866A9">
        <w:t>Introduction</w:t>
      </w:r>
      <w:bookmarkEnd w:id="0"/>
    </w:p>
    <w:p w14:paraId="42DE7EB8" w14:textId="5C72EF72" w:rsidR="003145F0" w:rsidRDefault="1700498E" w:rsidP="170866A9">
      <w:pPr>
        <w:spacing w:after="0" w:line="480" w:lineRule="auto"/>
        <w:rPr>
          <w:rFonts w:ascii="Arial" w:eastAsia="Arial" w:hAnsi="Arial" w:cs="Arial"/>
          <w:sz w:val="24"/>
          <w:szCs w:val="24"/>
        </w:rPr>
      </w:pPr>
      <w:r w:rsidRPr="170866A9">
        <w:rPr>
          <w:rFonts w:ascii="Arial" w:eastAsia="Arial" w:hAnsi="Arial" w:cs="Arial"/>
          <w:sz w:val="24"/>
          <w:szCs w:val="24"/>
        </w:rPr>
        <w:t xml:space="preserve">                                                                                                                                                                           </w:t>
      </w:r>
      <w:r w:rsidR="170866A9" w:rsidRPr="170866A9">
        <w:rPr>
          <w:rFonts w:ascii="Arial" w:eastAsia="Arial" w:hAnsi="Arial" w:cs="Arial"/>
          <w:sz w:val="24"/>
          <w:szCs w:val="24"/>
        </w:rPr>
        <w:t>In the 21</w:t>
      </w:r>
      <w:r w:rsidR="170866A9" w:rsidRPr="170866A9">
        <w:rPr>
          <w:rFonts w:ascii="Arial" w:eastAsia="Arial" w:hAnsi="Arial" w:cs="Arial"/>
          <w:sz w:val="24"/>
          <w:szCs w:val="24"/>
          <w:vertAlign w:val="superscript"/>
        </w:rPr>
        <w:t>st</w:t>
      </w:r>
      <w:r w:rsidR="170866A9" w:rsidRPr="170866A9">
        <w:rPr>
          <w:rFonts w:ascii="Arial" w:eastAsia="Arial" w:hAnsi="Arial" w:cs="Arial"/>
          <w:sz w:val="24"/>
          <w:szCs w:val="24"/>
        </w:rPr>
        <w:t xml:space="preserve"> century companies and government institutions are not considering whether to migrate to a cloud </w:t>
      </w:r>
      <w:proofErr w:type="gramStart"/>
      <w:r w:rsidR="170866A9" w:rsidRPr="170866A9">
        <w:rPr>
          <w:rFonts w:ascii="Arial" w:eastAsia="Arial" w:hAnsi="Arial" w:cs="Arial"/>
          <w:sz w:val="24"/>
          <w:szCs w:val="24"/>
        </w:rPr>
        <w:t>platform</w:t>
      </w:r>
      <w:proofErr w:type="gramEnd"/>
      <w:r w:rsidR="170866A9" w:rsidRPr="170866A9">
        <w:rPr>
          <w:rFonts w:ascii="Arial" w:eastAsia="Arial" w:hAnsi="Arial" w:cs="Arial"/>
          <w:sz w:val="24"/>
          <w:szCs w:val="24"/>
        </w:rPr>
        <w:t xml:space="preserve"> but it is now a government and companies’ policies to migrate to cloud using all means. Cloud architecture delivers reliability, efficiency, lowering of IT costs, increased performance and flexibility. Organizations are mainly considering moving to a cloud platform as it allows them to incorporate industry 5.0 technologies such as machine learning and Artificial Intelligence (AI). Other benefits of cloud architecture are that it assists on boosting productivity, improving operational efficiency and supporting remote workers. Some organizations are finding it difficult on how they can adopt this technology. This paper will show case how any organization, government or an individual can about setting up cloud architecture in a virtualized environment.    </w:t>
      </w:r>
    </w:p>
    <w:p w14:paraId="0072525B" w14:textId="77777777" w:rsidR="003145F0" w:rsidRDefault="00AD7EBF" w:rsidP="00B220C7">
      <w:pPr>
        <w:pStyle w:val="Heading1"/>
        <w:jc w:val="center"/>
      </w:pPr>
      <w:bookmarkStart w:id="1" w:name="_Toc135835304"/>
      <w:r>
        <w:t>Evaluation of Cloud computing architecture</w:t>
      </w:r>
      <w:bookmarkEnd w:id="1"/>
    </w:p>
    <w:p w14:paraId="1756E8C5"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In the 21</w:t>
      </w:r>
      <w:r>
        <w:rPr>
          <w:rFonts w:ascii="Arial" w:eastAsia="Arial" w:hAnsi="Arial" w:cs="Arial"/>
          <w:sz w:val="24"/>
          <w:vertAlign w:val="superscript"/>
        </w:rPr>
        <w:t>st</w:t>
      </w:r>
      <w:r>
        <w:rPr>
          <w:rFonts w:ascii="Arial" w:eastAsia="Arial" w:hAnsi="Arial" w:cs="Arial"/>
          <w:sz w:val="24"/>
        </w:rPr>
        <w:t xml:space="preserve"> century, cloud computing has evolved to become one of the widely used typical IT paradigm. The technology is rapidly transforming IT landscape. It is viewed as a network-enabling services which provide QoS and scalable services. The technology allows shar</w:t>
      </w:r>
      <w:r>
        <w:rPr>
          <w:rFonts w:ascii="Arial" w:eastAsia="Arial" w:hAnsi="Arial" w:cs="Arial"/>
          <w:sz w:val="24"/>
        </w:rPr>
        <w:t xml:space="preserve">ing of resources over the internet and one which can be shared by a cloud service provider. A cloud architecture is the technique where technology components combine to build a cloud. Here resources are pulled via virtualization technology and then shared </w:t>
      </w:r>
      <w:r>
        <w:rPr>
          <w:rFonts w:ascii="Arial" w:eastAsia="Arial" w:hAnsi="Arial" w:cs="Arial"/>
          <w:sz w:val="24"/>
        </w:rPr>
        <w:t>across a network. It is an architecture that showcases how a series of interconnected components from applications and tools to server storage and networking, combine to form cloud (1). Others out it as a technology that defines a complete infrastructure o</w:t>
      </w:r>
      <w:r>
        <w:rPr>
          <w:rFonts w:ascii="Arial" w:eastAsia="Arial" w:hAnsi="Arial" w:cs="Arial"/>
          <w:sz w:val="24"/>
        </w:rPr>
        <w:t xml:space="preserve">f software and hardware that institutions and businesses use to create, share, and index vast amount of data or information from various locations and users. </w:t>
      </w:r>
    </w:p>
    <w:p w14:paraId="2C90625A"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There are four components of cloud architecture these are a front-end platform, a back-end platfo</w:t>
      </w:r>
      <w:r>
        <w:rPr>
          <w:rFonts w:ascii="Arial" w:eastAsia="Arial" w:hAnsi="Arial" w:cs="Arial"/>
          <w:sz w:val="24"/>
        </w:rPr>
        <w:t xml:space="preserve">rm, a network, and a cloud-based delivery model. These four components when coupled together, they create a cloud computing architecture where applications can run and provide end-users with the ability of taking advantage or leveraging the power of cloud </w:t>
      </w:r>
      <w:r>
        <w:rPr>
          <w:rFonts w:ascii="Arial" w:eastAsia="Arial" w:hAnsi="Arial" w:cs="Arial"/>
          <w:sz w:val="24"/>
        </w:rPr>
        <w:t xml:space="preserve">resources (2).   </w:t>
      </w:r>
    </w:p>
    <w:p w14:paraId="71F5756A"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 client uses the front-end that contains a client-side application and interface. The front-end in this case usually includes mobile devices, web browsers such as Firefox, Chrome, internet Explore and Opera. It is important to note tha</w:t>
      </w:r>
      <w:r>
        <w:rPr>
          <w:rFonts w:ascii="Arial" w:eastAsia="Arial" w:hAnsi="Arial" w:cs="Arial"/>
          <w:sz w:val="24"/>
        </w:rPr>
        <w:t>t front-end component provides the graphical user interface (GUI) which assists users to interact with cloud. The back-end components are those devices which are used to manage resourced which provide cloud computing services. Some of the cloud architectur</w:t>
      </w:r>
      <w:r>
        <w:rPr>
          <w:rFonts w:ascii="Arial" w:eastAsia="Arial" w:hAnsi="Arial" w:cs="Arial"/>
          <w:sz w:val="24"/>
        </w:rPr>
        <w:t>e part includes large amount of data storage, traffic control mechanism, virtual machines and servers.</w:t>
      </w:r>
    </w:p>
    <w:p w14:paraId="77977508"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Third component are the cloud delivery models; these are the pre-packaged or specific combination of IT resources which are offered in cloud architecture</w:t>
      </w:r>
      <w:r>
        <w:rPr>
          <w:rFonts w:ascii="Arial" w:eastAsia="Arial" w:hAnsi="Arial" w:cs="Arial"/>
          <w:sz w:val="24"/>
        </w:rPr>
        <w:t>. The current cloud delivery models are Infrastructure as a Service (IaaS), Software as a Service (SaaS), and Platform as a Service (PaaS). All the three delivery models serve various and different aims based on organization’s budget and requirements. Neve</w:t>
      </w:r>
      <w:r>
        <w:rPr>
          <w:rFonts w:ascii="Arial" w:eastAsia="Arial" w:hAnsi="Arial" w:cs="Arial"/>
          <w:sz w:val="24"/>
        </w:rPr>
        <w:t>rtheless, the three provide more flexibility for organizations as compared to onsite hosting. It is important to note that the service models are used independently or in conjunction with another depending on organizational needs. Example SaaS is usually u</w:t>
      </w:r>
      <w:r>
        <w:rPr>
          <w:rFonts w:ascii="Arial" w:eastAsia="Arial" w:hAnsi="Arial" w:cs="Arial"/>
          <w:sz w:val="24"/>
        </w:rPr>
        <w:t xml:space="preserve">sed by organizations to maintain and deliver software and applications to businesses and individuals over the internet. This eliminates the need of organizations or individuals deploying the software locally. It is important to note that SaaS applications </w:t>
      </w:r>
      <w:r>
        <w:rPr>
          <w:rFonts w:ascii="Arial" w:eastAsia="Arial" w:hAnsi="Arial" w:cs="Arial"/>
          <w:sz w:val="24"/>
        </w:rPr>
        <w:t>are accessed through a web interface available from OSes and variety of devices. On the other hand, PaaS is a cloud delivery model where the aim is to offer a computing platform and a solution stack as a service. Lastly, IaaS is a type of cloud delivery mo</w:t>
      </w:r>
      <w:r>
        <w:rPr>
          <w:rFonts w:ascii="Arial" w:eastAsia="Arial" w:hAnsi="Arial" w:cs="Arial"/>
          <w:sz w:val="24"/>
        </w:rPr>
        <w:t xml:space="preserve">del where one eliminates the need of individuals to purchase serves, networks, or storage devices. Here individuals manage their applications and software and only pay for the capacity they need at any given time.     </w:t>
      </w:r>
    </w:p>
    <w:p w14:paraId="05BDDB34" w14:textId="77777777" w:rsidR="003145F0" w:rsidRDefault="00AD7EBF">
      <w:pPr>
        <w:spacing w:after="0" w:line="480" w:lineRule="auto"/>
        <w:rPr>
          <w:rFonts w:ascii="Arial" w:eastAsia="Arial" w:hAnsi="Arial" w:cs="Arial"/>
          <w:sz w:val="24"/>
        </w:rPr>
      </w:pPr>
      <w:r>
        <w:rPr>
          <w:rFonts w:ascii="Arial" w:eastAsia="Arial" w:hAnsi="Arial" w:cs="Arial"/>
          <w:sz w:val="24"/>
        </w:rPr>
        <w:t xml:space="preserve">The last component is the network or </w:t>
      </w:r>
      <w:r>
        <w:rPr>
          <w:rFonts w:ascii="Arial" w:eastAsia="Arial" w:hAnsi="Arial" w:cs="Arial"/>
          <w:sz w:val="24"/>
        </w:rPr>
        <w:t>what others refer to as internet, this acts as a bridge between back-end and front-end. The network allows one to establish the communication and the interaction between back-end and front-end. Figure one shows the inter-connection of the various cloud com</w:t>
      </w:r>
      <w:r>
        <w:rPr>
          <w:rFonts w:ascii="Arial" w:eastAsia="Arial" w:hAnsi="Arial" w:cs="Arial"/>
          <w:sz w:val="24"/>
        </w:rPr>
        <w:t>puting components</w:t>
      </w:r>
    </w:p>
    <w:p w14:paraId="5E672CE0" w14:textId="77777777" w:rsidR="003145F0" w:rsidRDefault="00AD7EBF">
      <w:pPr>
        <w:spacing w:after="0" w:line="480" w:lineRule="auto"/>
        <w:rPr>
          <w:rFonts w:ascii="Arial" w:eastAsia="Arial" w:hAnsi="Arial" w:cs="Arial"/>
          <w:sz w:val="24"/>
        </w:rPr>
      </w:pPr>
      <w:r>
        <w:rPr>
          <w:rFonts w:ascii="Arial" w:eastAsia="Arial" w:hAnsi="Arial" w:cs="Arial"/>
          <w:sz w:val="24"/>
        </w:rPr>
        <w:t>Figure 1: Cloud architecture components</w:t>
      </w:r>
    </w:p>
    <w:p w14:paraId="3DEEC669" w14:textId="77777777" w:rsidR="003145F0" w:rsidRDefault="00AD7EBF">
      <w:pPr>
        <w:spacing w:after="0" w:line="480" w:lineRule="auto"/>
        <w:rPr>
          <w:rFonts w:ascii="Arial" w:eastAsia="Arial" w:hAnsi="Arial" w:cs="Arial"/>
          <w:sz w:val="24"/>
        </w:rPr>
      </w:pPr>
      <w:r>
        <w:object w:dxaOrig="7315" w:dyaOrig="4421" w14:anchorId="4924A4CE">
          <v:rect id="rectole0000000000" o:spid="_x0000_i1025" style="width:366pt;height:221.25pt" o:ole="" o:preferrelative="t" stroked="f">
            <v:imagedata r:id="rId7" o:title=""/>
          </v:rect>
          <o:OLEObject Type="Embed" ProgID="StaticMetafile" ShapeID="rectole0000000000" DrawAspect="Content" ObjectID="_1746448182" r:id="rId8"/>
        </w:object>
      </w:r>
    </w:p>
    <w:p w14:paraId="3656B9AB" w14:textId="77777777" w:rsidR="003145F0" w:rsidRDefault="003145F0">
      <w:pPr>
        <w:spacing w:after="0" w:line="480" w:lineRule="auto"/>
        <w:rPr>
          <w:rFonts w:ascii="Arial" w:eastAsia="Arial" w:hAnsi="Arial" w:cs="Arial"/>
          <w:sz w:val="24"/>
        </w:rPr>
      </w:pPr>
    </w:p>
    <w:p w14:paraId="2B0B0B05" w14:textId="77777777" w:rsidR="003145F0" w:rsidRDefault="00AD7EBF" w:rsidP="00B220C7">
      <w:pPr>
        <w:pStyle w:val="Heading1"/>
        <w:jc w:val="center"/>
      </w:pPr>
      <w:bookmarkStart w:id="2" w:name="_Toc135835305"/>
      <w:r>
        <w:t>Cloud computing architecture actors</w:t>
      </w:r>
      <w:bookmarkEnd w:id="2"/>
    </w:p>
    <w:p w14:paraId="36918F36"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There are five major actors in cloud computing architecture. First is the cloud consumer; this that individual or organization who sta</w:t>
      </w:r>
      <w:r>
        <w:rPr>
          <w:rFonts w:ascii="Arial" w:eastAsia="Arial" w:hAnsi="Arial" w:cs="Arial"/>
          <w:sz w:val="24"/>
        </w:rPr>
        <w:t>rts an organization or business and one who require the service provided by the cloud computing architecture. Second is the cloud provider; this is that individual who is engaged in the supply of cloud computing services. Third is the cloud auditor; this i</w:t>
      </w:r>
      <w:r>
        <w:rPr>
          <w:rFonts w:ascii="Arial" w:eastAsia="Arial" w:hAnsi="Arial" w:cs="Arial"/>
          <w:sz w:val="24"/>
        </w:rPr>
        <w:t xml:space="preserve">s that individual who is a third-party individual or organization who serves as an intermediary between cloud providers and consumers. Lastly is the cloud carrier; this is the intermediary individual or person or that entity which provides connectivity to </w:t>
      </w:r>
      <w:r>
        <w:rPr>
          <w:rFonts w:ascii="Arial" w:eastAsia="Arial" w:hAnsi="Arial" w:cs="Arial"/>
          <w:sz w:val="24"/>
        </w:rPr>
        <w:t xml:space="preserve">cloud computing services. Figure two below showcases an interaction between the actors and cloud computing architecture </w:t>
      </w:r>
    </w:p>
    <w:p w14:paraId="6297711D" w14:textId="77777777" w:rsidR="003145F0" w:rsidRDefault="00AD7EBF">
      <w:pPr>
        <w:spacing w:after="0" w:line="480" w:lineRule="auto"/>
        <w:rPr>
          <w:rFonts w:ascii="Arial" w:eastAsia="Arial" w:hAnsi="Arial" w:cs="Arial"/>
          <w:sz w:val="24"/>
        </w:rPr>
      </w:pPr>
      <w:r>
        <w:rPr>
          <w:rFonts w:ascii="Arial" w:eastAsia="Arial" w:hAnsi="Arial" w:cs="Arial"/>
          <w:sz w:val="24"/>
        </w:rPr>
        <w:t>Figure 2: Interaction between the actors and the cloud computing architecture (3)</w:t>
      </w:r>
    </w:p>
    <w:p w14:paraId="45FB0818" w14:textId="77777777" w:rsidR="003145F0" w:rsidRDefault="00AD7EBF">
      <w:pPr>
        <w:spacing w:after="0" w:line="480" w:lineRule="auto"/>
        <w:rPr>
          <w:rFonts w:ascii="Arial" w:eastAsia="Arial" w:hAnsi="Arial" w:cs="Arial"/>
          <w:sz w:val="24"/>
        </w:rPr>
      </w:pPr>
      <w:r>
        <w:object w:dxaOrig="8985" w:dyaOrig="4440" w14:anchorId="297E38BB">
          <v:rect id="rectole0000000001" o:spid="_x0000_i1026" style="width:449.25pt;height:222pt" o:ole="" o:preferrelative="t" stroked="f">
            <v:imagedata r:id="rId9" o:title=""/>
          </v:rect>
          <o:OLEObject Type="Embed" ProgID="StaticMetafile" ShapeID="rectole0000000001" DrawAspect="Content" ObjectID="_1746448183" r:id="rId10"/>
        </w:object>
      </w:r>
    </w:p>
    <w:p w14:paraId="25075337" w14:textId="77777777" w:rsidR="003145F0" w:rsidRDefault="00AD7EBF">
      <w:pPr>
        <w:spacing w:after="0" w:line="480" w:lineRule="auto"/>
        <w:rPr>
          <w:rFonts w:ascii="Arial" w:eastAsia="Arial" w:hAnsi="Arial" w:cs="Arial"/>
          <w:b/>
          <w:sz w:val="24"/>
        </w:rPr>
      </w:pPr>
      <w:r>
        <w:rPr>
          <w:rFonts w:ascii="Arial" w:eastAsia="Arial" w:hAnsi="Arial" w:cs="Arial"/>
          <w:b/>
          <w:sz w:val="24"/>
        </w:rPr>
        <w:t>Features of cloud computin</w:t>
      </w:r>
      <w:r>
        <w:rPr>
          <w:rFonts w:ascii="Arial" w:eastAsia="Arial" w:hAnsi="Arial" w:cs="Arial"/>
          <w:b/>
          <w:sz w:val="24"/>
        </w:rPr>
        <w:t xml:space="preserve">g architecture </w:t>
      </w:r>
    </w:p>
    <w:p w14:paraId="4F66F17B"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 xml:space="preserve">There are various features of a cloud architecture; first is an on-demand self-service. In cloud computing architecture computing capabilities are allocated to the system users based on the pre-defined requirement. The capabilities include </w:t>
      </w:r>
      <w:r>
        <w:rPr>
          <w:rFonts w:ascii="Arial" w:eastAsia="Arial" w:hAnsi="Arial" w:cs="Arial"/>
          <w:sz w:val="24"/>
        </w:rPr>
        <w:t>storage spaces and server processing time. Second is broad network access; this are either thin or thick clients. Third feature is resource pooling; a cloud computing architecture pools together resource to satisfy each and every client. Forth feature is r</w:t>
      </w:r>
      <w:r>
        <w:rPr>
          <w:rFonts w:ascii="Arial" w:eastAsia="Arial" w:hAnsi="Arial" w:cs="Arial"/>
          <w:sz w:val="24"/>
        </w:rPr>
        <w:t>apid elasticity; this feature describes the ability to rapidly deploy scalable resources as per client’s request. The last feature is a measured service; a cloud architecture has the ability to ensure an effective use of resources. This is ensured due to t</w:t>
      </w:r>
      <w:r>
        <w:rPr>
          <w:rFonts w:ascii="Arial" w:eastAsia="Arial" w:hAnsi="Arial" w:cs="Arial"/>
          <w:sz w:val="24"/>
        </w:rPr>
        <w:t xml:space="preserve">he metering capability embedded within the cloud computing architecture. </w:t>
      </w:r>
    </w:p>
    <w:p w14:paraId="263CDFFC" w14:textId="77777777" w:rsidR="003145F0" w:rsidRDefault="00AD7EBF" w:rsidP="00B220C7">
      <w:pPr>
        <w:pStyle w:val="Heading1"/>
        <w:jc w:val="center"/>
      </w:pPr>
      <w:bookmarkStart w:id="3" w:name="_Toc135835306"/>
      <w:r>
        <w:t>Evaluation of infrastructure cloud computing “as a service” applications</w:t>
      </w:r>
      <w:bookmarkEnd w:id="3"/>
    </w:p>
    <w:p w14:paraId="70B6FF5A"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As discussed in the previous section, cloud computing infrastructure can be deployed by implementing any of the three models. NIST refers to them as cloud service categories. First it is important to note that IaaS is a model which delivers IT resources or</w:t>
      </w:r>
      <w:r>
        <w:rPr>
          <w:rFonts w:ascii="Arial" w:eastAsia="Arial" w:hAnsi="Arial" w:cs="Arial"/>
          <w:sz w:val="24"/>
        </w:rPr>
        <w:t xml:space="preserve"> infrastructure such as network, storage, and computer resources on a basis of pay as you use over the wide area network. According to Mohammed, IaaS provides the main computing resources like applications, storage, and network. Also users have the ability</w:t>
      </w:r>
      <w:r>
        <w:rPr>
          <w:rFonts w:ascii="Arial" w:eastAsia="Arial" w:hAnsi="Arial" w:cs="Arial"/>
          <w:sz w:val="24"/>
        </w:rPr>
        <w:t xml:space="preserve"> of running various operating systems and software applications. Figure three below explain IaaS network users</w:t>
      </w:r>
    </w:p>
    <w:p w14:paraId="7E1C9A52" w14:textId="77777777" w:rsidR="003145F0" w:rsidRDefault="00AD7EBF">
      <w:pPr>
        <w:spacing w:after="0" w:line="480" w:lineRule="auto"/>
        <w:rPr>
          <w:rFonts w:ascii="Arial" w:eastAsia="Arial" w:hAnsi="Arial" w:cs="Arial"/>
          <w:sz w:val="24"/>
        </w:rPr>
      </w:pPr>
      <w:r>
        <w:rPr>
          <w:rFonts w:ascii="Arial" w:eastAsia="Arial" w:hAnsi="Arial" w:cs="Arial"/>
          <w:sz w:val="24"/>
        </w:rPr>
        <w:t>Figure 3: IaaS service network (4)</w:t>
      </w:r>
    </w:p>
    <w:p w14:paraId="049F31CB" w14:textId="77777777" w:rsidR="003145F0" w:rsidRDefault="00AD7EBF">
      <w:pPr>
        <w:spacing w:after="0" w:line="480" w:lineRule="auto"/>
        <w:rPr>
          <w:rFonts w:ascii="Arial" w:eastAsia="Arial" w:hAnsi="Arial" w:cs="Arial"/>
          <w:sz w:val="24"/>
        </w:rPr>
      </w:pPr>
      <w:r>
        <w:object w:dxaOrig="6515" w:dyaOrig="3744" w14:anchorId="1C7EF913">
          <v:rect id="rectole0000000002" o:spid="_x0000_i1027" style="width:325.5pt;height:187.5pt" o:ole="" o:preferrelative="t" stroked="f">
            <v:imagedata r:id="rId11" o:title=""/>
          </v:rect>
          <o:OLEObject Type="Embed" ProgID="StaticMetafile" ShapeID="rectole0000000002" DrawAspect="Content" ObjectID="_1746448184" r:id="rId12"/>
        </w:object>
      </w:r>
    </w:p>
    <w:p w14:paraId="777FAB0C"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It is important to note that IaaS model components includes utility computing, service lever agreement, computer hardware, cloud software, internet connections, cloud storage, and platform utilization. As service in cloud computing architecture communicate</w:t>
      </w:r>
      <w:r>
        <w:rPr>
          <w:rFonts w:ascii="Arial" w:eastAsia="Arial" w:hAnsi="Arial" w:cs="Arial"/>
          <w:sz w:val="24"/>
        </w:rPr>
        <w:t xml:space="preserve">s with developers to create virtual private networks, virtual private servers, and virtual storage.   </w:t>
      </w:r>
    </w:p>
    <w:p w14:paraId="393D4145"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 xml:space="preserve">There are various important aspects of IaaS; one of the essential aspect is the capability or the ability to manage and provision computing resources on </w:t>
      </w:r>
      <w:r>
        <w:rPr>
          <w:rFonts w:ascii="Arial" w:eastAsia="Arial" w:hAnsi="Arial" w:cs="Arial"/>
          <w:sz w:val="24"/>
        </w:rPr>
        <w:t>demand. This indicates that one can scale down or up computing resources depending on clients’ needs or their requirements. Second essential aspect of IaaS is the capability or the ability of integrating with other cloud infrastructure services that is Saa</w:t>
      </w:r>
      <w:r>
        <w:rPr>
          <w:rFonts w:ascii="Arial" w:eastAsia="Arial" w:hAnsi="Arial" w:cs="Arial"/>
          <w:sz w:val="24"/>
        </w:rPr>
        <w:t>S and PaaS. This in turn enables one to deploy and build complex services and applications using combination of services. Third IaaS provides one with a level of customization and control over their computing resources. This includes the ability of choosin</w:t>
      </w:r>
      <w:r>
        <w:rPr>
          <w:rFonts w:ascii="Arial" w:eastAsia="Arial" w:hAnsi="Arial" w:cs="Arial"/>
          <w:sz w:val="24"/>
        </w:rPr>
        <w:t xml:space="preserve">g applications, middleware and operating system which run on virtual machine. </w:t>
      </w:r>
    </w:p>
    <w:p w14:paraId="732A5EDA" w14:textId="77777777" w:rsidR="003145F0" w:rsidRDefault="00AD7EBF">
      <w:pPr>
        <w:spacing w:after="0" w:line="480" w:lineRule="auto"/>
        <w:rPr>
          <w:rFonts w:ascii="Arial" w:eastAsia="Arial" w:hAnsi="Arial" w:cs="Arial"/>
          <w:sz w:val="24"/>
        </w:rPr>
      </w:pPr>
      <w:r>
        <w:rPr>
          <w:rFonts w:ascii="Arial" w:eastAsia="Arial" w:hAnsi="Arial" w:cs="Arial"/>
          <w:sz w:val="24"/>
        </w:rPr>
        <w:t>Forth is the provision of on-demand computing resources over the wide area network; this include storage and networking. Other features of IaaS are scalability; IaaS is designed</w:t>
      </w:r>
      <w:r>
        <w:rPr>
          <w:rFonts w:ascii="Arial" w:eastAsia="Arial" w:hAnsi="Arial" w:cs="Arial"/>
          <w:sz w:val="24"/>
        </w:rPr>
        <w:t xml:space="preserve"> in a wat that it is high scalable; this means that users can easily decrease or increase their computing resources based on their requirements. Another one is self-service; the service is designed in a way that one can manage and provision their own compu</w:t>
      </w:r>
      <w:r>
        <w:rPr>
          <w:rFonts w:ascii="Arial" w:eastAsia="Arial" w:hAnsi="Arial" w:cs="Arial"/>
          <w:sz w:val="24"/>
        </w:rPr>
        <w:t>ting resources with the need to go via central IT department. Another feature is the API-driven infrastructure which allows one to provision IT resources thus able to streamline and automate IT operations.  The last feature is virtualization; it is importa</w:t>
      </w:r>
      <w:r>
        <w:rPr>
          <w:rFonts w:ascii="Arial" w:eastAsia="Arial" w:hAnsi="Arial" w:cs="Arial"/>
          <w:sz w:val="24"/>
        </w:rPr>
        <w:t>nt to note that IaaS relies on virtualization technology to provision IT resources. This feature allows one to manage and create virtual machines. Also the feature allows one to manage IT resources without the requirement of purchasing the physical hardwar</w:t>
      </w:r>
      <w:r>
        <w:rPr>
          <w:rFonts w:ascii="Arial" w:eastAsia="Arial" w:hAnsi="Arial" w:cs="Arial"/>
          <w:sz w:val="24"/>
        </w:rPr>
        <w:t xml:space="preserve">e. </w:t>
      </w:r>
    </w:p>
    <w:p w14:paraId="1E5AEF51"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There are various advantages that come with IaaS where quick provisioning and scalability is the key. First those organizations which have implement this cloud computing architecture service have experienced rapid growth. One of the benefits is cost sa</w:t>
      </w:r>
      <w:r>
        <w:rPr>
          <w:rFonts w:ascii="Arial" w:eastAsia="Arial" w:hAnsi="Arial" w:cs="Arial"/>
          <w:sz w:val="24"/>
        </w:rPr>
        <w:t>ving; with IaaS one does need to spend a lot of money to ensure that networking, storage, and servers equipment is in good condition. Second advantage is that the service offers flexible scalability. The service can scale to meet workload demands; also thi</w:t>
      </w:r>
      <w:r>
        <w:rPr>
          <w:rFonts w:ascii="Arial" w:eastAsia="Arial" w:hAnsi="Arial" w:cs="Arial"/>
          <w:sz w:val="24"/>
        </w:rPr>
        <w:t xml:space="preserve">s ensures that organizations being able to forecast their growth. Third advantage is that the service offers a faster time to market. IaaS can assist one to accelerate time to market by eliminating upfront costs. Forth advantage is that the service offers </w:t>
      </w:r>
      <w:r>
        <w:rPr>
          <w:rFonts w:ascii="Arial" w:eastAsia="Arial" w:hAnsi="Arial" w:cs="Arial"/>
          <w:sz w:val="24"/>
        </w:rPr>
        <w:t>an increased security, performance and support. With IaaS, organizations have the ability of accessing their infrastructures via wide area network. Also IaaS has implements measures such as robust encryption protocols and multi-factor authentication (MFA).</w:t>
      </w:r>
      <w:r>
        <w:rPr>
          <w:rFonts w:ascii="Arial" w:eastAsia="Arial" w:hAnsi="Arial" w:cs="Arial"/>
          <w:sz w:val="24"/>
        </w:rPr>
        <w:t xml:space="preserve"> Fifth is that IaaS supports business-growth mindset. By taking advantage of IaaS, companies spend more time growing and innovating their organizations rather than making technology decisions (5).    </w:t>
      </w:r>
    </w:p>
    <w:p w14:paraId="334F44A8"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There are various issues that come with IaaS; one is th</w:t>
      </w:r>
      <w:r>
        <w:rPr>
          <w:rFonts w:ascii="Arial" w:eastAsia="Arial" w:hAnsi="Arial" w:cs="Arial"/>
          <w:sz w:val="24"/>
        </w:rPr>
        <w:t>at the service come with security risks. While the providers of the service are required to secure the service, organizations are responsible for anything their hos on IaaS. Second is that the service is prone to process changes; IaaS require changes to wo</w:t>
      </w:r>
      <w:r>
        <w:rPr>
          <w:rFonts w:ascii="Arial" w:eastAsia="Arial" w:hAnsi="Arial" w:cs="Arial"/>
          <w:sz w:val="24"/>
        </w:rPr>
        <w:t xml:space="preserve">rkflows and processes. Third issue is limited customization; public users of the service have limited control and that ability to customize. Forth Service Level Agreement (SLA) that comes with IaaS is difficult to understand. Other issues are; the service </w:t>
      </w:r>
      <w:r>
        <w:rPr>
          <w:rFonts w:ascii="Arial" w:eastAsia="Arial" w:hAnsi="Arial" w:cs="Arial"/>
          <w:sz w:val="24"/>
        </w:rPr>
        <w:t>is broadband dependency and at times lack of live support from the providers of the services. Also at times the providers of the service experiences downtime. Also the regulatory framework that is the state of federal laws usually impact some organizations</w:t>
      </w:r>
      <w:r>
        <w:rPr>
          <w:rFonts w:ascii="Arial" w:eastAsia="Arial" w:hAnsi="Arial" w:cs="Arial"/>
          <w:sz w:val="24"/>
        </w:rPr>
        <w:t xml:space="preserve"> and individuals which use IaaS especially outside the US (6). </w:t>
      </w:r>
    </w:p>
    <w:p w14:paraId="6A494CF5" w14:textId="77777777" w:rsidR="003145F0" w:rsidRDefault="00AD7EBF" w:rsidP="00B220C7">
      <w:pPr>
        <w:pStyle w:val="Heading1"/>
        <w:jc w:val="center"/>
      </w:pPr>
      <w:bookmarkStart w:id="4" w:name="_Toc135835307"/>
      <w:r>
        <w:t>VM resources</w:t>
      </w:r>
      <w:bookmarkEnd w:id="4"/>
    </w:p>
    <w:p w14:paraId="1C27F66F"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First a VM resource is device, a data file, a program, or set of entities which one might want to identify for use. It is important to note that a VM resource is usually identifie</w:t>
      </w:r>
      <w:r>
        <w:rPr>
          <w:rFonts w:ascii="Arial" w:eastAsia="Arial" w:hAnsi="Arial" w:cs="Arial"/>
          <w:sz w:val="24"/>
        </w:rPr>
        <w:t>d by its VM resource name. There are three primary resources of a VM; these are a hard-disk or what is known as VHD, network, memory, and the CPU.</w:t>
      </w:r>
    </w:p>
    <w:p w14:paraId="1E457849" w14:textId="77777777" w:rsidR="003145F0" w:rsidRDefault="00AD7EBF">
      <w:pPr>
        <w:spacing w:after="0" w:line="480" w:lineRule="auto"/>
        <w:rPr>
          <w:rFonts w:ascii="Arial" w:eastAsia="Arial" w:hAnsi="Arial" w:cs="Arial"/>
          <w:sz w:val="24"/>
        </w:rPr>
      </w:pPr>
      <w:r>
        <w:rPr>
          <w:rFonts w:ascii="Arial" w:eastAsia="Arial" w:hAnsi="Arial" w:cs="Arial"/>
          <w:sz w:val="24"/>
        </w:rPr>
        <w:t xml:space="preserve">In a non-virtualized environment servers connect directly to the storage. On the other hard in a virtualized </w:t>
      </w:r>
      <w:r>
        <w:rPr>
          <w:rFonts w:ascii="Arial" w:eastAsia="Arial" w:hAnsi="Arial" w:cs="Arial"/>
          <w:sz w:val="24"/>
        </w:rPr>
        <w:t xml:space="preserve">environment VHD or what is known as Virtual hard-disk provides storage to the virtual machine (VM). It is important to note that this resource can be resized dynamically which allows flexibility in allocating storage capacity of the virtual machine. Also, </w:t>
      </w:r>
      <w:r>
        <w:rPr>
          <w:rFonts w:ascii="Arial" w:eastAsia="Arial" w:hAnsi="Arial" w:cs="Arial"/>
          <w:sz w:val="24"/>
        </w:rPr>
        <w:t>a VHD resource can be configured with other storage options like storage encryption options, storage redundancy levels, and storage performance tiers (7). The network resource is mainly used to provide network connectivity to the virtual machine. In virtua</w:t>
      </w:r>
      <w:r>
        <w:rPr>
          <w:rFonts w:ascii="Arial" w:eastAsia="Arial" w:hAnsi="Arial" w:cs="Arial"/>
          <w:sz w:val="24"/>
        </w:rPr>
        <w:t xml:space="preserve">lized environment it is mainly referred to as Virtual NIC. The resource is usually configured to various network settings like DNS servers, default gateways, IP addresses, and subnet masks. </w:t>
      </w:r>
    </w:p>
    <w:p w14:paraId="56796C1E"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The other primary VM resource, memory creates what is known as vi</w:t>
      </w:r>
      <w:r>
        <w:rPr>
          <w:rFonts w:ascii="Arial" w:eastAsia="Arial" w:hAnsi="Arial" w:cs="Arial"/>
          <w:sz w:val="24"/>
        </w:rPr>
        <w:t>rtual address space. It is the allocated portion of host computer memory. It is important to note that when a virtual machine is created, the host allocates the VM memory as if it was the physical memory. Memory allocation in this case is done as per the n</w:t>
      </w:r>
      <w:r>
        <w:rPr>
          <w:rFonts w:ascii="Arial" w:eastAsia="Arial" w:hAnsi="Arial" w:cs="Arial"/>
          <w:sz w:val="24"/>
        </w:rPr>
        <w:t>eeds of the VM. It is important to note that, a virtual machine cannot use more memory than the configured memory size. Some of the important elements to note with this resource is that it can either be managed dynamically or it can be assigned. This allow</w:t>
      </w:r>
      <w:r>
        <w:rPr>
          <w:rFonts w:ascii="Arial" w:eastAsia="Arial" w:hAnsi="Arial" w:cs="Arial"/>
          <w:sz w:val="24"/>
        </w:rPr>
        <w:t xml:space="preserve">s efficient and flexible allocation of memory which is mainly based on user requirements. Other memory settings configurations are memory compression and ballooning. </w:t>
      </w:r>
    </w:p>
    <w:p w14:paraId="53128261" w14:textId="77777777" w:rsidR="003145F0" w:rsidRDefault="003145F0">
      <w:pPr>
        <w:spacing w:after="0" w:line="480" w:lineRule="auto"/>
        <w:rPr>
          <w:rFonts w:ascii="Arial" w:eastAsia="Arial" w:hAnsi="Arial" w:cs="Arial"/>
          <w:sz w:val="24"/>
        </w:rPr>
      </w:pPr>
    </w:p>
    <w:p w14:paraId="62486C05" w14:textId="77777777" w:rsidR="003145F0" w:rsidRDefault="003145F0">
      <w:pPr>
        <w:spacing w:after="0" w:line="480" w:lineRule="auto"/>
        <w:rPr>
          <w:rFonts w:ascii="Arial" w:eastAsia="Arial" w:hAnsi="Arial" w:cs="Arial"/>
          <w:sz w:val="24"/>
        </w:rPr>
      </w:pPr>
    </w:p>
    <w:p w14:paraId="4101652C" w14:textId="77777777" w:rsidR="003145F0" w:rsidRDefault="003145F0">
      <w:pPr>
        <w:spacing w:after="0" w:line="480" w:lineRule="auto"/>
        <w:rPr>
          <w:rFonts w:ascii="Arial" w:eastAsia="Arial" w:hAnsi="Arial" w:cs="Arial"/>
          <w:sz w:val="24"/>
        </w:rPr>
      </w:pPr>
    </w:p>
    <w:p w14:paraId="4B99056E" w14:textId="77777777" w:rsidR="003145F0" w:rsidRDefault="003145F0">
      <w:pPr>
        <w:spacing w:after="0" w:line="480" w:lineRule="auto"/>
        <w:rPr>
          <w:rFonts w:ascii="Arial" w:eastAsia="Arial" w:hAnsi="Arial" w:cs="Arial"/>
          <w:sz w:val="24"/>
        </w:rPr>
      </w:pPr>
    </w:p>
    <w:p w14:paraId="1299C43A" w14:textId="77777777" w:rsidR="003145F0" w:rsidRDefault="003145F0">
      <w:pPr>
        <w:spacing w:after="0" w:line="480" w:lineRule="auto"/>
        <w:rPr>
          <w:rFonts w:ascii="Arial" w:eastAsia="Arial" w:hAnsi="Arial" w:cs="Arial"/>
          <w:sz w:val="24"/>
        </w:rPr>
      </w:pPr>
    </w:p>
    <w:p w14:paraId="4DDBEF00" w14:textId="77777777" w:rsidR="003145F0" w:rsidRDefault="003145F0">
      <w:pPr>
        <w:spacing w:after="0" w:line="480" w:lineRule="auto"/>
        <w:rPr>
          <w:rFonts w:ascii="Arial" w:eastAsia="Arial" w:hAnsi="Arial" w:cs="Arial"/>
          <w:sz w:val="24"/>
        </w:rPr>
      </w:pPr>
    </w:p>
    <w:p w14:paraId="01EE817D" w14:textId="77777777" w:rsidR="003145F0" w:rsidRDefault="00AD7EBF" w:rsidP="00B220C7">
      <w:pPr>
        <w:pStyle w:val="Heading1"/>
        <w:jc w:val="center"/>
      </w:pPr>
      <w:bookmarkStart w:id="5" w:name="_Toc135835308"/>
      <w:r>
        <w:t>Proof concept</w:t>
      </w:r>
      <w:bookmarkEnd w:id="5"/>
    </w:p>
    <w:p w14:paraId="2EA9110D" w14:textId="77777777" w:rsidR="003145F0" w:rsidRDefault="00AD7EBF">
      <w:pPr>
        <w:spacing w:after="0" w:line="480" w:lineRule="auto"/>
        <w:rPr>
          <w:rFonts w:ascii="Arial" w:eastAsia="Arial" w:hAnsi="Arial" w:cs="Arial"/>
          <w:b/>
          <w:sz w:val="24"/>
        </w:rPr>
      </w:pPr>
      <w:r>
        <w:rPr>
          <w:rFonts w:ascii="Arial" w:eastAsia="Arial" w:hAnsi="Arial" w:cs="Arial"/>
          <w:b/>
          <w:sz w:val="24"/>
        </w:rPr>
        <w:t xml:space="preserve">Showcasing how VM are created and the three primary resource </w:t>
      </w:r>
      <w:proofErr w:type="gramStart"/>
      <w:r>
        <w:rPr>
          <w:rFonts w:ascii="Arial" w:eastAsia="Arial" w:hAnsi="Arial" w:cs="Arial"/>
          <w:b/>
          <w:sz w:val="24"/>
        </w:rPr>
        <w:t>allocati</w:t>
      </w:r>
      <w:r>
        <w:rPr>
          <w:rFonts w:ascii="Arial" w:eastAsia="Arial" w:hAnsi="Arial" w:cs="Arial"/>
          <w:b/>
          <w:sz w:val="24"/>
        </w:rPr>
        <w:t>on</w:t>
      </w:r>
      <w:proofErr w:type="gramEnd"/>
    </w:p>
    <w:p w14:paraId="0748593A" w14:textId="77777777" w:rsidR="003145F0" w:rsidRDefault="00AD7EBF">
      <w:pPr>
        <w:spacing w:after="0" w:line="480" w:lineRule="auto"/>
        <w:rPr>
          <w:rFonts w:ascii="Arial" w:eastAsia="Arial" w:hAnsi="Arial" w:cs="Arial"/>
          <w:sz w:val="24"/>
        </w:rPr>
      </w:pPr>
      <w:r>
        <w:rPr>
          <w:rFonts w:ascii="Arial" w:eastAsia="Arial" w:hAnsi="Arial" w:cs="Arial"/>
          <w:sz w:val="24"/>
        </w:rPr>
        <w:t>Screenshot 1: Allocating virtual memory to the newly created VM</w:t>
      </w:r>
    </w:p>
    <w:p w14:paraId="3461D779" w14:textId="77777777" w:rsidR="003145F0" w:rsidRDefault="00AD7EBF">
      <w:pPr>
        <w:spacing w:after="0" w:line="480" w:lineRule="auto"/>
        <w:rPr>
          <w:rFonts w:ascii="Arial" w:eastAsia="Arial" w:hAnsi="Arial" w:cs="Arial"/>
          <w:sz w:val="24"/>
        </w:rPr>
      </w:pPr>
      <w:r>
        <w:object w:dxaOrig="8985" w:dyaOrig="4579" w14:anchorId="2CBC6EC4">
          <v:rect id="rectole0000000003" o:spid="_x0000_i1028" style="width:449.25pt;height:228.75pt" o:ole="" o:preferrelative="t" stroked="f">
            <v:imagedata r:id="rId13" o:title=""/>
          </v:rect>
          <o:OLEObject Type="Embed" ProgID="StaticMetafile" ShapeID="rectole0000000003" DrawAspect="Content" ObjectID="_1746448185" r:id="rId14"/>
        </w:object>
      </w:r>
    </w:p>
    <w:p w14:paraId="2583DD61" w14:textId="77777777" w:rsidR="003145F0" w:rsidRDefault="00AD7EBF">
      <w:pPr>
        <w:spacing w:after="0" w:line="480" w:lineRule="auto"/>
        <w:rPr>
          <w:rFonts w:ascii="Arial" w:eastAsia="Arial" w:hAnsi="Arial" w:cs="Arial"/>
          <w:sz w:val="24"/>
        </w:rPr>
      </w:pPr>
      <w:r>
        <w:rPr>
          <w:rFonts w:ascii="Arial" w:eastAsia="Arial" w:hAnsi="Arial" w:cs="Arial"/>
          <w:sz w:val="24"/>
        </w:rPr>
        <w:t>Screenshot 2: Allocating virtual hard-disk</w:t>
      </w:r>
    </w:p>
    <w:p w14:paraId="3CF2D8B6" w14:textId="77777777" w:rsidR="003145F0" w:rsidRDefault="00AD7EBF">
      <w:pPr>
        <w:spacing w:after="0" w:line="480" w:lineRule="auto"/>
        <w:rPr>
          <w:rFonts w:ascii="Arial" w:eastAsia="Arial" w:hAnsi="Arial" w:cs="Arial"/>
          <w:sz w:val="24"/>
        </w:rPr>
      </w:pPr>
      <w:r>
        <w:object w:dxaOrig="8985" w:dyaOrig="5051" w14:anchorId="3427D875">
          <v:rect id="rectole0000000004" o:spid="_x0000_i1029" style="width:449.25pt;height:252.75pt" o:ole="" o:preferrelative="t" stroked="f">
            <v:imagedata r:id="rId15" o:title=""/>
          </v:rect>
          <o:OLEObject Type="Embed" ProgID="StaticMetafile" ShapeID="rectole0000000004" DrawAspect="Content" ObjectID="_1746448186" r:id="rId16"/>
        </w:object>
      </w:r>
    </w:p>
    <w:p w14:paraId="3A6F4927" w14:textId="77777777" w:rsidR="003145F0" w:rsidRDefault="00AD7EBF">
      <w:pPr>
        <w:spacing w:after="0" w:line="480" w:lineRule="auto"/>
        <w:rPr>
          <w:rFonts w:ascii="Arial" w:eastAsia="Arial" w:hAnsi="Arial" w:cs="Arial"/>
          <w:sz w:val="24"/>
        </w:rPr>
      </w:pPr>
      <w:r>
        <w:rPr>
          <w:rFonts w:ascii="Arial" w:eastAsia="Arial" w:hAnsi="Arial" w:cs="Arial"/>
          <w:sz w:val="24"/>
        </w:rPr>
        <w:t>Screenshot 3: Summary of the allocated resources</w:t>
      </w:r>
    </w:p>
    <w:p w14:paraId="0FB78278" w14:textId="77777777" w:rsidR="003145F0" w:rsidRDefault="00AD7EBF">
      <w:pPr>
        <w:spacing w:after="0" w:line="480" w:lineRule="auto"/>
        <w:rPr>
          <w:rFonts w:ascii="Arial" w:eastAsia="Arial" w:hAnsi="Arial" w:cs="Arial"/>
          <w:sz w:val="24"/>
        </w:rPr>
      </w:pPr>
      <w:r>
        <w:object w:dxaOrig="8985" w:dyaOrig="5051" w14:anchorId="13215659">
          <v:rect id="rectole0000000005" o:spid="_x0000_i1030" style="width:449.25pt;height:252.75pt" o:ole="" o:preferrelative="t" stroked="f">
            <v:imagedata r:id="rId17" o:title=""/>
          </v:rect>
          <o:OLEObject Type="Embed" ProgID="StaticMetafile" ShapeID="rectole0000000005" DrawAspect="Content" ObjectID="_1746448187" r:id="rId18"/>
        </w:object>
      </w:r>
    </w:p>
    <w:p w14:paraId="1FC39945" w14:textId="77777777" w:rsidR="003145F0" w:rsidRDefault="003145F0">
      <w:pPr>
        <w:spacing w:after="0" w:line="480" w:lineRule="auto"/>
        <w:rPr>
          <w:rFonts w:ascii="Arial" w:eastAsia="Arial" w:hAnsi="Arial" w:cs="Arial"/>
          <w:sz w:val="24"/>
        </w:rPr>
      </w:pPr>
    </w:p>
    <w:p w14:paraId="77D4DBE5" w14:textId="77777777" w:rsidR="003145F0" w:rsidRDefault="00AD7EBF">
      <w:pPr>
        <w:spacing w:after="0" w:line="480" w:lineRule="auto"/>
        <w:rPr>
          <w:rFonts w:ascii="Arial" w:eastAsia="Arial" w:hAnsi="Arial" w:cs="Arial"/>
          <w:sz w:val="24"/>
        </w:rPr>
      </w:pPr>
      <w:r>
        <w:rPr>
          <w:rFonts w:ascii="Arial" w:eastAsia="Arial" w:hAnsi="Arial" w:cs="Arial"/>
          <w:sz w:val="24"/>
        </w:rPr>
        <w:t>Screenshot 4: The created VM after resources allocation</w:t>
      </w:r>
    </w:p>
    <w:p w14:paraId="0562CB0E" w14:textId="77777777" w:rsidR="003145F0" w:rsidRDefault="00AD7EBF">
      <w:pPr>
        <w:spacing w:after="0" w:line="480" w:lineRule="auto"/>
        <w:rPr>
          <w:rFonts w:ascii="Arial" w:eastAsia="Arial" w:hAnsi="Arial" w:cs="Arial"/>
          <w:sz w:val="24"/>
        </w:rPr>
      </w:pPr>
      <w:r>
        <w:object w:dxaOrig="8985" w:dyaOrig="5051" w14:anchorId="4ECEB272">
          <v:rect id="rectole0000000006" o:spid="_x0000_i1031" style="width:449.25pt;height:252.75pt" o:ole="" o:preferrelative="t" stroked="f">
            <v:imagedata r:id="rId19" o:title=""/>
          </v:rect>
          <o:OLEObject Type="Embed" ProgID="StaticMetafile" ShapeID="rectole0000000006" DrawAspect="Content" ObjectID="_1746448188" r:id="rId20"/>
        </w:object>
      </w:r>
    </w:p>
    <w:p w14:paraId="49DE1342" w14:textId="77777777" w:rsidR="003145F0" w:rsidRDefault="00AD7EBF">
      <w:pPr>
        <w:spacing w:after="0" w:line="480" w:lineRule="auto"/>
        <w:rPr>
          <w:rFonts w:ascii="Arial" w:eastAsia="Arial" w:hAnsi="Arial" w:cs="Arial"/>
          <w:sz w:val="24"/>
        </w:rPr>
      </w:pPr>
      <w:r>
        <w:rPr>
          <w:rFonts w:ascii="Arial" w:eastAsia="Arial" w:hAnsi="Arial" w:cs="Arial"/>
          <w:sz w:val="24"/>
        </w:rPr>
        <w:t>Screenshot 5-1: Installing the VM on the created resources</w:t>
      </w:r>
    </w:p>
    <w:p w14:paraId="34CE0A41" w14:textId="77777777" w:rsidR="003145F0" w:rsidRDefault="00AD7EBF">
      <w:pPr>
        <w:spacing w:after="0" w:line="480" w:lineRule="auto"/>
        <w:rPr>
          <w:rFonts w:ascii="Arial" w:eastAsia="Arial" w:hAnsi="Arial" w:cs="Arial"/>
          <w:b/>
          <w:sz w:val="24"/>
        </w:rPr>
      </w:pPr>
      <w:r>
        <w:object w:dxaOrig="8985" w:dyaOrig="5051" w14:anchorId="1AE4314B">
          <v:rect id="rectole0000000007" o:spid="_x0000_i1032" style="width:449.25pt;height:252.75pt" o:ole="" o:preferrelative="t" stroked="f">
            <v:imagedata r:id="rId21" o:title=""/>
          </v:rect>
          <o:OLEObject Type="Embed" ProgID="StaticMetafile" ShapeID="rectole0000000007" DrawAspect="Content" ObjectID="_1746448189" r:id="rId22"/>
        </w:object>
      </w:r>
    </w:p>
    <w:p w14:paraId="705FEDFF" w14:textId="77777777" w:rsidR="003145F0" w:rsidRDefault="00AD7EBF">
      <w:pPr>
        <w:spacing w:after="0" w:line="480" w:lineRule="auto"/>
        <w:rPr>
          <w:rFonts w:ascii="Arial" w:eastAsia="Arial" w:hAnsi="Arial" w:cs="Arial"/>
          <w:sz w:val="24"/>
        </w:rPr>
      </w:pPr>
      <w:r>
        <w:rPr>
          <w:rFonts w:ascii="Arial" w:eastAsia="Arial" w:hAnsi="Arial" w:cs="Arial"/>
          <w:sz w:val="24"/>
        </w:rPr>
        <w:t>Screenshot 5-2: Installing the VM on the created resources</w:t>
      </w:r>
    </w:p>
    <w:p w14:paraId="62EBF3C5" w14:textId="77777777" w:rsidR="003145F0" w:rsidRDefault="003145F0">
      <w:pPr>
        <w:spacing w:after="0" w:line="480" w:lineRule="auto"/>
        <w:rPr>
          <w:rFonts w:ascii="Arial" w:eastAsia="Arial" w:hAnsi="Arial" w:cs="Arial"/>
          <w:b/>
          <w:sz w:val="24"/>
        </w:rPr>
      </w:pPr>
    </w:p>
    <w:p w14:paraId="6D98A12B" w14:textId="77777777" w:rsidR="003145F0" w:rsidRDefault="00AD7EBF">
      <w:pPr>
        <w:spacing w:after="0" w:line="480" w:lineRule="auto"/>
        <w:rPr>
          <w:rFonts w:ascii="Arial" w:eastAsia="Arial" w:hAnsi="Arial" w:cs="Arial"/>
          <w:b/>
          <w:sz w:val="24"/>
        </w:rPr>
      </w:pPr>
      <w:r>
        <w:object w:dxaOrig="8985" w:dyaOrig="5051" w14:anchorId="11BF5B1C">
          <v:rect id="rectole0000000008" o:spid="_x0000_i1033" style="width:449.25pt;height:252.75pt" o:ole="" o:preferrelative="t" stroked="f">
            <v:imagedata r:id="rId23" o:title=""/>
          </v:rect>
          <o:OLEObject Type="Embed" ProgID="StaticMetafile" ShapeID="rectole0000000008" DrawAspect="Content" ObjectID="_1746448190" r:id="rId24"/>
        </w:object>
      </w:r>
    </w:p>
    <w:p w14:paraId="779263F3" w14:textId="77777777" w:rsidR="003145F0" w:rsidRDefault="00AD7EBF" w:rsidP="00B220C7">
      <w:pPr>
        <w:pStyle w:val="Heading1"/>
      </w:pPr>
      <w:bookmarkStart w:id="6" w:name="_Toc135835309"/>
      <w:r>
        <w:t>Features of VM</w:t>
      </w:r>
      <w:bookmarkEnd w:id="6"/>
    </w:p>
    <w:p w14:paraId="35514F54" w14:textId="77777777" w:rsidR="003145F0" w:rsidRDefault="00AD7EBF" w:rsidP="00B220C7">
      <w:pPr>
        <w:pStyle w:val="Heading2"/>
      </w:pPr>
      <w:bookmarkStart w:id="7" w:name="_Toc135835310"/>
      <w:r>
        <w:t>VNets</w:t>
      </w:r>
      <w:bookmarkEnd w:id="7"/>
    </w:p>
    <w:p w14:paraId="7C1FC4F9"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 xml:space="preserve">One of the important building </w:t>
      </w:r>
      <w:proofErr w:type="gramStart"/>
      <w:r>
        <w:rPr>
          <w:rFonts w:ascii="Arial" w:eastAsia="Arial" w:hAnsi="Arial" w:cs="Arial"/>
          <w:sz w:val="24"/>
        </w:rPr>
        <w:t>block</w:t>
      </w:r>
      <w:proofErr w:type="gramEnd"/>
      <w:r>
        <w:rPr>
          <w:rFonts w:ascii="Arial" w:eastAsia="Arial" w:hAnsi="Arial" w:cs="Arial"/>
          <w:sz w:val="24"/>
        </w:rPr>
        <w:t xml:space="preserve"> in cloud computing architecture is vNet. VNet allows virtual machine to communicate securely over the network. S</w:t>
      </w:r>
      <w:r>
        <w:rPr>
          <w:rFonts w:ascii="Arial" w:eastAsia="Arial" w:hAnsi="Arial" w:cs="Arial"/>
          <w:sz w:val="24"/>
        </w:rPr>
        <w:t xml:space="preserve">ome computer scientist defines vNet as a network interface that is created within a VM. The screenshots below show how to create a vNet is created in a VM; assigning of IP address can either be done automatically or manually. In this case vNet was created </w:t>
      </w:r>
      <w:r>
        <w:rPr>
          <w:rFonts w:ascii="Arial" w:eastAsia="Arial" w:hAnsi="Arial" w:cs="Arial"/>
          <w:sz w:val="24"/>
        </w:rPr>
        <w:t xml:space="preserve">by configuring it to use a bridged adapter which makes it possible for the VM to communicate with other VMs. Also from the screenshot it showcases ping results after vNet configuration to show that the VM is able to connect to the wide area network.  </w:t>
      </w:r>
    </w:p>
    <w:p w14:paraId="59DD7A00" w14:textId="77777777" w:rsidR="003145F0" w:rsidRDefault="00AD7EBF">
      <w:pPr>
        <w:spacing w:after="0" w:line="480" w:lineRule="auto"/>
        <w:rPr>
          <w:rFonts w:ascii="Arial" w:eastAsia="Arial" w:hAnsi="Arial" w:cs="Arial"/>
          <w:sz w:val="24"/>
        </w:rPr>
      </w:pPr>
      <w:r>
        <w:rPr>
          <w:rFonts w:ascii="Arial" w:eastAsia="Arial" w:hAnsi="Arial" w:cs="Arial"/>
          <w:sz w:val="24"/>
        </w:rPr>
        <w:t>Scre</w:t>
      </w:r>
      <w:r>
        <w:rPr>
          <w:rFonts w:ascii="Arial" w:eastAsia="Arial" w:hAnsi="Arial" w:cs="Arial"/>
          <w:sz w:val="24"/>
        </w:rPr>
        <w:t xml:space="preserve">enshot 6: Creating vNet </w:t>
      </w:r>
    </w:p>
    <w:p w14:paraId="2946DB82" w14:textId="77777777" w:rsidR="003145F0" w:rsidRDefault="00AD7EBF">
      <w:pPr>
        <w:spacing w:after="0" w:line="480" w:lineRule="auto"/>
        <w:rPr>
          <w:rFonts w:ascii="Arial" w:eastAsia="Arial" w:hAnsi="Arial" w:cs="Arial"/>
          <w:sz w:val="24"/>
        </w:rPr>
      </w:pPr>
      <w:r>
        <w:object w:dxaOrig="8985" w:dyaOrig="5580" w14:anchorId="1AED6604">
          <v:rect id="rectole0000000009" o:spid="_x0000_i1034" style="width:449.25pt;height:279pt" o:ole="" o:preferrelative="t" stroked="f">
            <v:imagedata r:id="rId25" o:title=""/>
          </v:rect>
          <o:OLEObject Type="Embed" ProgID="StaticMetafile" ShapeID="rectole0000000009" DrawAspect="Content" ObjectID="_1746448191" r:id="rId26"/>
        </w:object>
      </w:r>
    </w:p>
    <w:p w14:paraId="5997CC1D" w14:textId="77777777" w:rsidR="003145F0" w:rsidRDefault="003145F0">
      <w:pPr>
        <w:spacing w:after="0" w:line="480" w:lineRule="auto"/>
        <w:rPr>
          <w:rFonts w:ascii="Arial" w:eastAsia="Arial" w:hAnsi="Arial" w:cs="Arial"/>
          <w:b/>
          <w:i/>
          <w:sz w:val="24"/>
        </w:rPr>
      </w:pPr>
    </w:p>
    <w:p w14:paraId="3E8A70AA" w14:textId="77777777" w:rsidR="003145F0" w:rsidRDefault="00AD7EBF" w:rsidP="00B220C7">
      <w:pPr>
        <w:pStyle w:val="Heading1"/>
      </w:pPr>
      <w:bookmarkStart w:id="8" w:name="_Toc135835311"/>
      <w:r>
        <w:t>Network security groups (NSG)</w:t>
      </w:r>
      <w:bookmarkEnd w:id="8"/>
    </w:p>
    <w:p w14:paraId="14EB1C50"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NSG in virtualization is a type or kind of security mechanism which allows one to filter network traffic from the VM. This is achieved by creating rules which either specifies denied or allowed traffic for a certain VM. The rules can be based on destinatio</w:t>
      </w:r>
      <w:r>
        <w:rPr>
          <w:rFonts w:ascii="Arial" w:eastAsia="Arial" w:hAnsi="Arial" w:cs="Arial"/>
          <w:sz w:val="24"/>
        </w:rPr>
        <w:t>n and source IP address.  The screenshots below showcases how to go about creating NSG on a virtual machine</w:t>
      </w:r>
    </w:p>
    <w:p w14:paraId="377C6B8C" w14:textId="77777777" w:rsidR="003145F0" w:rsidRDefault="00AD7EBF">
      <w:pPr>
        <w:spacing w:after="0" w:line="480" w:lineRule="auto"/>
        <w:rPr>
          <w:rFonts w:ascii="Arial" w:eastAsia="Arial" w:hAnsi="Arial" w:cs="Arial"/>
          <w:sz w:val="24"/>
        </w:rPr>
      </w:pPr>
      <w:r>
        <w:rPr>
          <w:rFonts w:ascii="Arial" w:eastAsia="Arial" w:hAnsi="Arial" w:cs="Arial"/>
          <w:sz w:val="24"/>
        </w:rPr>
        <w:t>Screenshot 7: Creating NSG on the VM</w:t>
      </w:r>
    </w:p>
    <w:p w14:paraId="110FFD37" w14:textId="77777777" w:rsidR="003145F0" w:rsidRDefault="00AD7EBF">
      <w:pPr>
        <w:spacing w:after="0" w:line="480" w:lineRule="auto"/>
        <w:rPr>
          <w:rFonts w:ascii="Arial" w:eastAsia="Arial" w:hAnsi="Arial" w:cs="Arial"/>
          <w:sz w:val="24"/>
        </w:rPr>
      </w:pPr>
      <w:r>
        <w:object w:dxaOrig="8985" w:dyaOrig="5479" w14:anchorId="18A87534">
          <v:rect id="rectole0000000010" o:spid="_x0000_i1035" style="width:449.25pt;height:273.75pt" o:ole="" o:preferrelative="t" stroked="f">
            <v:imagedata r:id="rId27" o:title=""/>
          </v:rect>
          <o:OLEObject Type="Embed" ProgID="StaticMetafile" ShapeID="rectole0000000010" DrawAspect="Content" ObjectID="_1746448192" r:id="rId28"/>
        </w:object>
      </w:r>
    </w:p>
    <w:p w14:paraId="54FAB664" w14:textId="77777777" w:rsidR="003145F0" w:rsidRDefault="00AD7EBF" w:rsidP="00B220C7">
      <w:pPr>
        <w:pStyle w:val="Heading1"/>
        <w:jc w:val="center"/>
      </w:pPr>
      <w:bookmarkStart w:id="9" w:name="_Toc135835312"/>
      <w:r>
        <w:t>VM images</w:t>
      </w:r>
      <w:bookmarkEnd w:id="9"/>
    </w:p>
    <w:p w14:paraId="119608E7"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First, it is important to note that an image contains an operating system,</w:t>
      </w:r>
      <w:r>
        <w:rPr>
          <w:rFonts w:ascii="Arial" w:eastAsia="Arial" w:hAnsi="Arial" w:cs="Arial"/>
          <w:sz w:val="24"/>
        </w:rPr>
        <w:t xml:space="preserve"> a root file system, and an operating system. A VM image is a simulation of an image which contains the root file system, an operating system and a boot loader. Additionally, one can configure the VM image with a set of services and apps. Thus a VM image i</w:t>
      </w:r>
      <w:r>
        <w:rPr>
          <w:rFonts w:ascii="Arial" w:eastAsia="Arial" w:hAnsi="Arial" w:cs="Arial"/>
          <w:sz w:val="24"/>
        </w:rPr>
        <w:t xml:space="preserve">s used by users to launch a virtual machine or virtual instance in the cloud (8).  </w:t>
      </w:r>
    </w:p>
    <w:p w14:paraId="6B699379" w14:textId="77777777" w:rsidR="003145F0" w:rsidRDefault="003145F0">
      <w:pPr>
        <w:spacing w:after="0" w:line="480" w:lineRule="auto"/>
        <w:ind w:firstLine="720"/>
        <w:rPr>
          <w:rFonts w:ascii="Arial" w:eastAsia="Arial" w:hAnsi="Arial" w:cs="Arial"/>
          <w:sz w:val="24"/>
        </w:rPr>
      </w:pPr>
    </w:p>
    <w:p w14:paraId="1A14E0B8" w14:textId="77777777" w:rsidR="003145F0" w:rsidRDefault="00AD7EBF" w:rsidP="00B220C7">
      <w:pPr>
        <w:pStyle w:val="Heading1"/>
      </w:pPr>
      <w:bookmarkStart w:id="10" w:name="_Toc135835313"/>
      <w:r>
        <w:t>The use of VM image in Azure</w:t>
      </w:r>
      <w:bookmarkEnd w:id="10"/>
    </w:p>
    <w:p w14:paraId="5013E9B7" w14:textId="77777777" w:rsidR="003145F0" w:rsidRDefault="00AD7EBF">
      <w:pPr>
        <w:spacing w:after="0" w:line="480" w:lineRule="auto"/>
        <w:ind w:firstLine="720"/>
        <w:rPr>
          <w:rFonts w:ascii="Arial" w:eastAsia="Arial" w:hAnsi="Arial" w:cs="Arial"/>
          <w:sz w:val="24"/>
        </w:rPr>
      </w:pPr>
      <w:r>
        <w:rPr>
          <w:rFonts w:ascii="Arial" w:eastAsia="Arial" w:hAnsi="Arial" w:cs="Arial"/>
          <w:sz w:val="24"/>
        </w:rPr>
        <w:t>In Azure marketplace there are various images. Example there the CentOS VM image. This typical VM provides an optimized VM environment for run</w:t>
      </w:r>
      <w:r>
        <w:rPr>
          <w:rFonts w:ascii="Arial" w:eastAsia="Arial" w:hAnsi="Arial" w:cs="Arial"/>
          <w:sz w:val="24"/>
        </w:rPr>
        <w:t>ning services or applications on CentOS in Azure cloud. Some of the benefits which comes with this image are flexibility and compatibility. Another example of VM image is the Debian, which was published by Debian. The image found on Azure marketplace is us</w:t>
      </w:r>
      <w:r>
        <w:rPr>
          <w:rFonts w:ascii="Arial" w:eastAsia="Arial" w:hAnsi="Arial" w:cs="Arial"/>
          <w:sz w:val="24"/>
        </w:rPr>
        <w:t xml:space="preserve">ed to provide an optimized environment where one can run services or applications on the Debian OS in Azure cloud. Other Images that one can find on Azure marketplace is Flatcar. This is a type of VM which is used in Azure to provide reliable, secure, and </w:t>
      </w:r>
      <w:r>
        <w:rPr>
          <w:rFonts w:ascii="Arial" w:eastAsia="Arial" w:hAnsi="Arial" w:cs="Arial"/>
          <w:sz w:val="24"/>
        </w:rPr>
        <w:t>lightweight environment for running containerized applications in Azure cloud. Some of the advantages which comes when using this VM are optimization and lightweight. The screenshot below shows a list of the various VM images available in Azure marketplace</w:t>
      </w:r>
      <w:r>
        <w:rPr>
          <w:rFonts w:ascii="Arial" w:eastAsia="Arial" w:hAnsi="Arial" w:cs="Arial"/>
          <w:sz w:val="24"/>
        </w:rPr>
        <w:t xml:space="preserve"> each has its use and advantages. </w:t>
      </w:r>
    </w:p>
    <w:p w14:paraId="39B6B1D1" w14:textId="77777777" w:rsidR="003145F0" w:rsidRDefault="00AD7EBF">
      <w:pPr>
        <w:spacing w:after="0" w:line="480" w:lineRule="auto"/>
        <w:ind w:firstLine="720"/>
        <w:rPr>
          <w:rFonts w:ascii="Arial" w:eastAsia="Arial" w:hAnsi="Arial" w:cs="Arial"/>
          <w:sz w:val="24"/>
        </w:rPr>
      </w:pPr>
      <w:r>
        <w:object w:dxaOrig="8985" w:dyaOrig="4204" w14:anchorId="33F35663">
          <v:rect id="rectole0000000011" o:spid="_x0000_i1036" style="width:449.25pt;height:210pt" o:ole="" o:preferrelative="t" stroked="f">
            <v:imagedata r:id="rId29" o:title=""/>
          </v:rect>
          <o:OLEObject Type="Embed" ProgID="StaticMetafile" ShapeID="rectole0000000011" DrawAspect="Content" ObjectID="_1746448193" r:id="rId30"/>
        </w:object>
      </w:r>
      <w:r>
        <w:rPr>
          <w:rFonts w:ascii="Arial" w:eastAsia="Arial" w:hAnsi="Arial" w:cs="Arial"/>
          <w:sz w:val="24"/>
        </w:rPr>
        <w:t xml:space="preserve">    </w:t>
      </w:r>
    </w:p>
    <w:p w14:paraId="3FE9F23F" w14:textId="77777777" w:rsidR="003145F0" w:rsidRDefault="003145F0">
      <w:pPr>
        <w:spacing w:after="0" w:line="480" w:lineRule="auto"/>
        <w:rPr>
          <w:rFonts w:ascii="Arial" w:eastAsia="Arial" w:hAnsi="Arial" w:cs="Arial"/>
          <w:b/>
          <w:sz w:val="24"/>
        </w:rPr>
      </w:pPr>
    </w:p>
    <w:p w14:paraId="1F72F646" w14:textId="77777777" w:rsidR="003145F0" w:rsidRDefault="003145F0">
      <w:pPr>
        <w:spacing w:after="0" w:line="480" w:lineRule="auto"/>
        <w:rPr>
          <w:rFonts w:ascii="Arial" w:eastAsia="Arial" w:hAnsi="Arial" w:cs="Arial"/>
          <w:b/>
          <w:sz w:val="24"/>
        </w:rPr>
      </w:pPr>
    </w:p>
    <w:p w14:paraId="08CE6F91" w14:textId="77777777" w:rsidR="003145F0" w:rsidRDefault="003145F0">
      <w:pPr>
        <w:spacing w:after="0" w:line="480" w:lineRule="auto"/>
        <w:rPr>
          <w:rFonts w:ascii="Arial" w:eastAsia="Arial" w:hAnsi="Arial" w:cs="Arial"/>
          <w:b/>
          <w:sz w:val="24"/>
        </w:rPr>
      </w:pPr>
    </w:p>
    <w:p w14:paraId="7213E6EA" w14:textId="77777777" w:rsidR="003145F0" w:rsidRDefault="00AD7EBF" w:rsidP="00B220C7">
      <w:pPr>
        <w:pStyle w:val="Heading2"/>
      </w:pPr>
      <w:bookmarkStart w:id="11" w:name="_Toc135835314"/>
      <w:r>
        <w:t>Additional exercise</w:t>
      </w:r>
      <w:bookmarkEnd w:id="11"/>
    </w:p>
    <w:p w14:paraId="65528EDD" w14:textId="77777777" w:rsidR="003145F0" w:rsidRDefault="00AD7EBF">
      <w:pPr>
        <w:spacing w:after="0" w:line="480" w:lineRule="auto"/>
        <w:rPr>
          <w:rFonts w:ascii="Arial" w:eastAsia="Arial" w:hAnsi="Arial" w:cs="Arial"/>
          <w:sz w:val="24"/>
        </w:rPr>
      </w:pPr>
      <w:r>
        <w:rPr>
          <w:rFonts w:ascii="Arial" w:eastAsia="Arial" w:hAnsi="Arial" w:cs="Arial"/>
          <w:sz w:val="24"/>
        </w:rPr>
        <w:t xml:space="preserve">Screenshot 8: Created VMs </w:t>
      </w:r>
    </w:p>
    <w:p w14:paraId="61CDCEAD" w14:textId="77777777" w:rsidR="003145F0" w:rsidRDefault="00AD7EBF">
      <w:pPr>
        <w:spacing w:after="0" w:line="480" w:lineRule="auto"/>
        <w:rPr>
          <w:rFonts w:ascii="Arial" w:eastAsia="Arial" w:hAnsi="Arial" w:cs="Arial"/>
          <w:sz w:val="24"/>
        </w:rPr>
      </w:pPr>
      <w:r>
        <w:object w:dxaOrig="8985" w:dyaOrig="4305" w14:anchorId="10664C38">
          <v:rect id="rectole0000000012" o:spid="_x0000_i1037" style="width:449.25pt;height:215.25pt" o:ole="" o:preferrelative="t" stroked="f">
            <v:imagedata r:id="rId31" o:title=""/>
          </v:rect>
          <o:OLEObject Type="Embed" ProgID="StaticMetafile" ShapeID="rectole0000000012" DrawAspect="Content" ObjectID="_1746448194" r:id="rId32"/>
        </w:object>
      </w:r>
    </w:p>
    <w:p w14:paraId="5B5F5469" w14:textId="77777777" w:rsidR="003145F0" w:rsidRDefault="00AD7EBF">
      <w:pPr>
        <w:spacing w:after="0" w:line="480" w:lineRule="auto"/>
        <w:rPr>
          <w:rFonts w:ascii="Arial" w:eastAsia="Arial" w:hAnsi="Arial" w:cs="Arial"/>
          <w:sz w:val="24"/>
        </w:rPr>
      </w:pPr>
      <w:r>
        <w:rPr>
          <w:rFonts w:ascii="Arial" w:eastAsia="Arial" w:hAnsi="Arial" w:cs="Arial"/>
          <w:sz w:val="24"/>
        </w:rPr>
        <w:t xml:space="preserve">Screenshot 9: Installing Nginx webserver on one VM (The Ubuntu machine 2) </w:t>
      </w:r>
    </w:p>
    <w:p w14:paraId="6BB9E253" w14:textId="77777777" w:rsidR="003145F0" w:rsidRDefault="00AD7EBF">
      <w:pPr>
        <w:spacing w:after="0" w:line="480" w:lineRule="auto"/>
        <w:rPr>
          <w:rFonts w:ascii="Arial" w:eastAsia="Arial" w:hAnsi="Arial" w:cs="Arial"/>
          <w:sz w:val="24"/>
        </w:rPr>
      </w:pPr>
      <w:r>
        <w:object w:dxaOrig="8983" w:dyaOrig="5961" w14:anchorId="6EDFF7E7">
          <v:rect id="rectole0000000013" o:spid="_x0000_i1038" style="width:449.25pt;height:297.75pt" o:ole="" o:preferrelative="t" stroked="f">
            <v:imagedata r:id="rId33" o:title=""/>
          </v:rect>
          <o:OLEObject Type="Embed" ProgID="StaticMetafile" ShapeID="rectole0000000013" DrawAspect="Content" ObjectID="_1746448195" r:id="rId34"/>
        </w:object>
      </w:r>
    </w:p>
    <w:p w14:paraId="14AF7C03" w14:textId="77777777" w:rsidR="003145F0" w:rsidRDefault="00AD7EBF">
      <w:pPr>
        <w:spacing w:after="0" w:line="480" w:lineRule="auto"/>
        <w:rPr>
          <w:rFonts w:ascii="Arial" w:eastAsia="Arial" w:hAnsi="Arial" w:cs="Arial"/>
          <w:sz w:val="24"/>
        </w:rPr>
      </w:pPr>
      <w:r>
        <w:rPr>
          <w:rFonts w:ascii="Arial" w:eastAsia="Arial" w:hAnsi="Arial" w:cs="Arial"/>
          <w:sz w:val="24"/>
        </w:rPr>
        <w:t>Screenshot 10: Installing Mysql-server on the other VM</w:t>
      </w:r>
    </w:p>
    <w:p w14:paraId="23DE523C" w14:textId="77777777" w:rsidR="003145F0" w:rsidRDefault="00AD7EBF">
      <w:pPr>
        <w:spacing w:after="0" w:line="480" w:lineRule="auto"/>
        <w:rPr>
          <w:rFonts w:ascii="Arial" w:eastAsia="Arial" w:hAnsi="Arial" w:cs="Arial"/>
          <w:sz w:val="24"/>
        </w:rPr>
      </w:pPr>
      <w:r>
        <w:object w:dxaOrig="8984" w:dyaOrig="5054" w14:anchorId="2606F686">
          <v:rect id="rectole0000000014" o:spid="_x0000_i1039" style="width:449.25pt;height:252.75pt" o:ole="" o:preferrelative="t" stroked="f">
            <v:imagedata r:id="rId35" o:title=""/>
          </v:rect>
          <o:OLEObject Type="Embed" ProgID="StaticMetafile" ShapeID="rectole0000000014" DrawAspect="Content" ObjectID="_1746448196" r:id="rId36"/>
        </w:object>
      </w:r>
    </w:p>
    <w:p w14:paraId="52E56223" w14:textId="77777777" w:rsidR="003145F0" w:rsidRDefault="003145F0">
      <w:pPr>
        <w:spacing w:after="0" w:line="480" w:lineRule="auto"/>
        <w:rPr>
          <w:rFonts w:ascii="Arial" w:eastAsia="Arial" w:hAnsi="Arial" w:cs="Arial"/>
          <w:sz w:val="24"/>
        </w:rPr>
      </w:pPr>
    </w:p>
    <w:p w14:paraId="6DDB5EB6" w14:textId="77777777" w:rsidR="003145F0" w:rsidRDefault="00AD7EBF">
      <w:pPr>
        <w:spacing w:after="0" w:line="480" w:lineRule="auto"/>
        <w:rPr>
          <w:rFonts w:ascii="Arial" w:eastAsia="Arial" w:hAnsi="Arial" w:cs="Arial"/>
          <w:sz w:val="24"/>
        </w:rPr>
      </w:pPr>
      <w:r>
        <w:rPr>
          <w:rFonts w:ascii="Arial" w:eastAsia="Arial" w:hAnsi="Arial" w:cs="Arial"/>
          <w:sz w:val="24"/>
        </w:rPr>
        <w:t>Screenshot 11: Installing apache server on the other VM</w:t>
      </w:r>
    </w:p>
    <w:p w14:paraId="07547A01" w14:textId="77777777" w:rsidR="003145F0" w:rsidRDefault="00AD7EBF">
      <w:pPr>
        <w:spacing w:after="0" w:line="480" w:lineRule="auto"/>
        <w:rPr>
          <w:rFonts w:ascii="Arial" w:eastAsia="Arial" w:hAnsi="Arial" w:cs="Arial"/>
          <w:sz w:val="24"/>
        </w:rPr>
      </w:pPr>
      <w:r>
        <w:object w:dxaOrig="8984" w:dyaOrig="6004" w14:anchorId="7ECAE6EB">
          <v:rect id="rectole0000000015" o:spid="_x0000_i1040" style="width:449.25pt;height:300pt" o:ole="" o:preferrelative="t" stroked="f">
            <v:imagedata r:id="rId37" o:title=""/>
          </v:rect>
          <o:OLEObject Type="Embed" ProgID="StaticMetafile" ShapeID="rectole0000000015" DrawAspect="Content" ObjectID="_1746448197" r:id="rId38"/>
        </w:object>
      </w:r>
    </w:p>
    <w:p w14:paraId="75764877" w14:textId="77777777" w:rsidR="003145F0" w:rsidRDefault="00AD7EBF">
      <w:pPr>
        <w:spacing w:after="0" w:line="480" w:lineRule="auto"/>
        <w:rPr>
          <w:rFonts w:ascii="Arial" w:eastAsia="Arial" w:hAnsi="Arial" w:cs="Arial"/>
          <w:sz w:val="24"/>
        </w:rPr>
      </w:pPr>
      <w:r>
        <w:rPr>
          <w:rFonts w:ascii="Arial" w:eastAsia="Arial" w:hAnsi="Arial" w:cs="Arial"/>
          <w:sz w:val="24"/>
        </w:rPr>
        <w:t xml:space="preserve">Screenshot 12: Accessing apache on the other VM </w:t>
      </w:r>
    </w:p>
    <w:p w14:paraId="5043CB0F" w14:textId="77777777" w:rsidR="003145F0" w:rsidRDefault="00AD7EBF">
      <w:pPr>
        <w:spacing w:after="0" w:line="480" w:lineRule="auto"/>
        <w:rPr>
          <w:rFonts w:ascii="Arial" w:eastAsia="Arial" w:hAnsi="Arial" w:cs="Arial"/>
          <w:sz w:val="24"/>
        </w:rPr>
      </w:pPr>
      <w:r>
        <w:object w:dxaOrig="8899" w:dyaOrig="4909" w14:anchorId="473F5F82">
          <v:rect id="rectole0000000016" o:spid="_x0000_i1041" style="width:444.75pt;height:245.25pt" o:ole="" o:preferrelative="t" stroked="f">
            <v:imagedata r:id="rId39" o:title=""/>
          </v:rect>
          <o:OLEObject Type="Embed" ProgID="StaticMetafile" ShapeID="rectole0000000016" DrawAspect="Content" ObjectID="_1746448198" r:id="rId40"/>
        </w:object>
      </w:r>
    </w:p>
    <w:p w14:paraId="41D0C445" w14:textId="77777777" w:rsidR="00B220C7" w:rsidRDefault="00B220C7">
      <w:pPr>
        <w:spacing w:after="0" w:line="480" w:lineRule="auto"/>
        <w:jc w:val="center"/>
        <w:rPr>
          <w:rFonts w:ascii="Arial" w:eastAsia="Arial" w:hAnsi="Arial" w:cs="Arial"/>
          <w:b/>
          <w:sz w:val="24"/>
        </w:rPr>
      </w:pPr>
    </w:p>
    <w:p w14:paraId="6B0CA476" w14:textId="77777777" w:rsidR="00B220C7" w:rsidRDefault="00B220C7">
      <w:pPr>
        <w:spacing w:after="0" w:line="480" w:lineRule="auto"/>
        <w:jc w:val="center"/>
        <w:rPr>
          <w:rFonts w:ascii="Arial" w:eastAsia="Arial" w:hAnsi="Arial" w:cs="Arial"/>
          <w:b/>
          <w:sz w:val="24"/>
        </w:rPr>
      </w:pPr>
    </w:p>
    <w:p w14:paraId="071E4E01" w14:textId="0106558D" w:rsidR="003145F0" w:rsidRDefault="00AD7EBF" w:rsidP="00B220C7">
      <w:pPr>
        <w:pStyle w:val="Heading1"/>
      </w:pPr>
      <w:bookmarkStart w:id="12" w:name="_Toc135835315"/>
      <w:r>
        <w:t>References</w:t>
      </w:r>
      <w:bookmarkEnd w:id="12"/>
    </w:p>
    <w:p w14:paraId="555BC278" w14:textId="77777777" w:rsidR="003145F0" w:rsidRDefault="00AD7EBF">
      <w:pPr>
        <w:numPr>
          <w:ilvl w:val="0"/>
          <w:numId w:val="1"/>
        </w:numPr>
        <w:spacing w:before="100" w:after="100" w:line="240" w:lineRule="auto"/>
        <w:ind w:left="720" w:hanging="360"/>
        <w:rPr>
          <w:rFonts w:ascii="Arial" w:eastAsia="Arial" w:hAnsi="Arial" w:cs="Arial"/>
          <w:color w:val="2E74B5"/>
          <w:sz w:val="24"/>
          <w:u w:val="single"/>
        </w:rPr>
      </w:pPr>
      <w:r>
        <w:rPr>
          <w:rFonts w:ascii="Arial" w:eastAsia="Arial" w:hAnsi="Arial" w:cs="Arial"/>
          <w:sz w:val="24"/>
        </w:rPr>
        <w:t xml:space="preserve">HP. What is cloud </w:t>
      </w:r>
      <w:proofErr w:type="gramStart"/>
      <w:r>
        <w:rPr>
          <w:rFonts w:ascii="Arial" w:eastAsia="Arial" w:hAnsi="Arial" w:cs="Arial"/>
          <w:sz w:val="24"/>
        </w:rPr>
        <w:t>architecture?:</w:t>
      </w:r>
      <w:proofErr w:type="gramEnd"/>
      <w:r>
        <w:rPr>
          <w:rFonts w:ascii="Arial" w:eastAsia="Arial" w:hAnsi="Arial" w:cs="Arial"/>
          <w:sz w:val="24"/>
        </w:rPr>
        <w:t xml:space="preserve"> Glossary [Internet]. HPE. HP; [cited 2023Mar15]. Available from: </w:t>
      </w:r>
      <w:hyperlink r:id="rId41">
        <w:r>
          <w:rPr>
            <w:rFonts w:ascii="Arial" w:eastAsia="Arial" w:hAnsi="Arial" w:cs="Arial"/>
            <w:color w:val="2E74B5"/>
            <w:sz w:val="24"/>
            <w:u w:val="single"/>
          </w:rPr>
          <w:t>https://www.hpe.com/us/en/what-is/cloud-architecture.html</w:t>
        </w:r>
      </w:hyperlink>
      <w:r>
        <w:rPr>
          <w:rFonts w:ascii="Arial" w:eastAsia="Arial" w:hAnsi="Arial" w:cs="Arial"/>
          <w:color w:val="2E74B5"/>
          <w:sz w:val="24"/>
          <w:u w:val="single"/>
        </w:rPr>
        <w:t xml:space="preserve"> </w:t>
      </w:r>
    </w:p>
    <w:p w14:paraId="464FC0D4"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 xml:space="preserve">VMware-Inc. What is cloud architecture?: VMware glossary [Internet]. VMware. 2023 [cited 2023Mar15]. Available from: </w:t>
      </w:r>
      <w:hyperlink r:id="rId42" w:anchor=":~:text=Cloud%20architecture%20is%20the%20way,used%20to%20access%20the%20cloud">
        <w:r>
          <w:rPr>
            <w:rFonts w:ascii="Arial" w:eastAsia="Arial" w:hAnsi="Arial" w:cs="Arial"/>
            <w:color w:val="2E74B5"/>
            <w:sz w:val="24"/>
            <w:u w:val="single"/>
          </w:rPr>
          <w:t>https://www.vmware.com/topics/glossary/content/cloud-architecture.html#:~:text=Cloud%20architecture%20is%20the%20way,used%20to%20access%20the%20cloud</w:t>
        </w:r>
      </w:hyperlink>
      <w:r>
        <w:rPr>
          <w:rFonts w:ascii="Arial" w:eastAsia="Arial" w:hAnsi="Arial" w:cs="Arial"/>
          <w:color w:val="2E74B5"/>
          <w:sz w:val="24"/>
        </w:rPr>
        <w:t xml:space="preserve">) </w:t>
      </w:r>
    </w:p>
    <w:p w14:paraId="693A26E8"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 xml:space="preserve">Khaled Al-Ansari. Security Awareness In The Age Of Cloud Computing. An Extensive Review On the Cloud Computing Security. 2019;1(2):14–23. </w:t>
      </w:r>
    </w:p>
    <w:p w14:paraId="059E5EBD"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Suliman ME. A Brief Analysis of Cloud Computing Infrastructure as a Service (IaaS). International Journal of Innovati</w:t>
      </w:r>
      <w:r>
        <w:rPr>
          <w:rFonts w:ascii="Arial" w:eastAsia="Arial" w:hAnsi="Arial" w:cs="Arial"/>
          <w:sz w:val="24"/>
        </w:rPr>
        <w:t xml:space="preserve">ve Science and Research Technology. 2021Jan1;:1409–11. </w:t>
      </w:r>
    </w:p>
    <w:p w14:paraId="53986FCB"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 xml:space="preserve">Kinzer K. 5 key benefits of infrastructure-as-a-service (iaas) [Internet]. JumpCloud. 2023 [cited 2023Mar17]. Available from: </w:t>
      </w:r>
      <w:hyperlink r:id="rId43">
        <w:r>
          <w:rPr>
            <w:rFonts w:ascii="Arial" w:eastAsia="Arial" w:hAnsi="Arial" w:cs="Arial"/>
            <w:color w:val="0000FF"/>
            <w:sz w:val="24"/>
            <w:u w:val="single"/>
          </w:rPr>
          <w:t>https://jumpcloud.com/blog/benefits-of-infrastructure-as-a-service</w:t>
        </w:r>
      </w:hyperlink>
      <w:r>
        <w:rPr>
          <w:rFonts w:ascii="Arial" w:eastAsia="Arial" w:hAnsi="Arial" w:cs="Arial"/>
          <w:color w:val="2E74B5"/>
          <w:sz w:val="24"/>
        </w:rPr>
        <w:t xml:space="preserve"> </w:t>
      </w:r>
    </w:p>
    <w:p w14:paraId="3E80E98C"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 xml:space="preserve">What is iaas - advantages and disadvantages: Cloud computing: Comptia [Internet]. CompTIA. CompTIA; [cited 2023Mar17]. Available from: </w:t>
      </w:r>
      <w:hyperlink r:id="rId44" w:anchor=":~:text=Limited%20Customization%3A%20Public%20cloud%20users,reliability%20of%20the%20internet%20connection">
        <w:r>
          <w:rPr>
            <w:rFonts w:ascii="Arial" w:eastAsia="Arial" w:hAnsi="Arial" w:cs="Arial"/>
            <w:color w:val="2E74B5"/>
            <w:sz w:val="24"/>
            <w:u w:val="single"/>
          </w:rPr>
          <w:t>https://www.comptia.org/content/articles/what-is-iaas#:~:text=Limited%20Customiza</w:t>
        </w:r>
        <w:r>
          <w:rPr>
            <w:rFonts w:ascii="Arial" w:eastAsia="Arial" w:hAnsi="Arial" w:cs="Arial"/>
            <w:color w:val="2E74B5"/>
            <w:sz w:val="24"/>
            <w:u w:val="single"/>
          </w:rPr>
          <w:t>tion%3A%20Public%20cloud%20users,reliability%20of%20the%20internet%20connection</w:t>
        </w:r>
      </w:hyperlink>
      <w:r>
        <w:rPr>
          <w:rFonts w:ascii="Arial" w:eastAsia="Arial" w:hAnsi="Arial" w:cs="Arial"/>
          <w:color w:val="2E74B5"/>
          <w:sz w:val="24"/>
        </w:rPr>
        <w:t xml:space="preserve"> </w:t>
      </w:r>
    </w:p>
    <w:p w14:paraId="3D38D781"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 xml:space="preserve">Packt subscription. The primary virtual machine resources; [cited 2023Mar17]. Available from: </w:t>
      </w:r>
      <w:hyperlink r:id="rId45" w:anchor=":~:text=These%20are%20CPU%2C%20memory%2C%20network,guest%20operating%20systems%20and%20applications">
        <w:r>
          <w:rPr>
            <w:rFonts w:ascii="Arial" w:eastAsia="Arial" w:hAnsi="Arial" w:cs="Arial"/>
            <w:color w:val="2E74B5"/>
            <w:sz w:val="24"/>
            <w:u w:val="single"/>
          </w:rPr>
          <w:t>https://subscription.packtpub.com/book/virtuali</w:t>
        </w:r>
        <w:r>
          <w:rPr>
            <w:rFonts w:ascii="Arial" w:eastAsia="Arial" w:hAnsi="Arial" w:cs="Arial"/>
            <w:color w:val="2E74B5"/>
            <w:sz w:val="24"/>
            <w:u w:val="single"/>
          </w:rPr>
          <w:t>zation-and-cloud/9781782172185/1/ch01lvl1sec11/the-primary-virtual-machine-resources#:~:text=These%20are%20CPU%2C%20memory%2C%20network,guest%20operating%20systems%20and%20applications</w:t>
        </w:r>
      </w:hyperlink>
      <w:r>
        <w:rPr>
          <w:rFonts w:ascii="Arial" w:eastAsia="Arial" w:hAnsi="Arial" w:cs="Arial"/>
          <w:sz w:val="24"/>
        </w:rPr>
        <w:t xml:space="preserve">. </w:t>
      </w:r>
    </w:p>
    <w:p w14:paraId="0BEEA76B" w14:textId="77777777" w:rsidR="003145F0" w:rsidRDefault="00AD7EBF">
      <w:pPr>
        <w:numPr>
          <w:ilvl w:val="0"/>
          <w:numId w:val="1"/>
        </w:numPr>
        <w:spacing w:before="100" w:after="100" w:line="240" w:lineRule="auto"/>
        <w:ind w:left="720" w:hanging="360"/>
        <w:rPr>
          <w:rFonts w:ascii="Arial" w:eastAsia="Arial" w:hAnsi="Arial" w:cs="Arial"/>
          <w:sz w:val="24"/>
        </w:rPr>
      </w:pPr>
      <w:r>
        <w:rPr>
          <w:rFonts w:ascii="Arial" w:eastAsia="Arial" w:hAnsi="Arial" w:cs="Arial"/>
          <w:sz w:val="24"/>
        </w:rPr>
        <w:t>Google. Building your virtual mach</w:t>
      </w:r>
      <w:r>
        <w:rPr>
          <w:rFonts w:ascii="Arial" w:eastAsia="Arial" w:hAnsi="Arial" w:cs="Arial"/>
          <w:sz w:val="24"/>
        </w:rPr>
        <w:t xml:space="preserve">ine (VM) image  |  google cloud marketplace partners [Internet]. Building your virtual machine (VM) image . Google; [cited 2023Mar17]. Available from: </w:t>
      </w:r>
      <w:hyperlink r:id="rId46" w:anchor=":~:text=An%20image%20contains%20a%20boot,VM)%20instance%20in%20the%20cloud">
        <w:r>
          <w:rPr>
            <w:rFonts w:ascii="Arial" w:eastAsia="Arial" w:hAnsi="Arial" w:cs="Arial"/>
            <w:color w:val="2E74B5"/>
            <w:sz w:val="24"/>
            <w:u w:val="single"/>
          </w:rPr>
          <w:t>https://cloud.google.com/marketplace/docs/partners/vm/build-vm-image#:~:text=An%20image%20contains%20a%20boot,VM)%20instance%20in%20the%20cloud</w:t>
        </w:r>
      </w:hyperlink>
      <w:r>
        <w:rPr>
          <w:rFonts w:ascii="Arial" w:eastAsia="Arial" w:hAnsi="Arial" w:cs="Arial"/>
          <w:sz w:val="24"/>
        </w:rPr>
        <w:t xml:space="preserve">. </w:t>
      </w:r>
    </w:p>
    <w:p w14:paraId="07459315" w14:textId="77777777" w:rsidR="003145F0" w:rsidRDefault="003145F0">
      <w:pPr>
        <w:spacing w:after="0" w:line="480" w:lineRule="auto"/>
        <w:rPr>
          <w:rFonts w:ascii="Arial" w:eastAsia="Arial" w:hAnsi="Arial" w:cs="Arial"/>
          <w:sz w:val="24"/>
        </w:rPr>
      </w:pPr>
    </w:p>
    <w:sectPr w:rsidR="003145F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59B2F" w14:textId="77777777" w:rsidR="00AD7EBF" w:rsidRDefault="00AD7EBF">
      <w:pPr>
        <w:spacing w:after="0" w:line="240" w:lineRule="auto"/>
      </w:pPr>
    </w:p>
  </w:endnote>
  <w:endnote w:type="continuationSeparator" w:id="0">
    <w:p w14:paraId="2DA02440" w14:textId="77777777" w:rsidR="00AD7EBF" w:rsidRDefault="00AD7E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2BD4F" w14:textId="77777777" w:rsidR="00AD7EBF" w:rsidRDefault="00AD7EBF">
      <w:pPr>
        <w:spacing w:after="0" w:line="240" w:lineRule="auto"/>
      </w:pPr>
    </w:p>
  </w:footnote>
  <w:footnote w:type="continuationSeparator" w:id="0">
    <w:p w14:paraId="6A127353" w14:textId="77777777" w:rsidR="00AD7EBF" w:rsidRDefault="00AD7EB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B08E5"/>
    <w:multiLevelType w:val="multilevel"/>
    <w:tmpl w:val="B5CE16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797868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1083FA79"/>
    <w:rsid w:val="003145F0"/>
    <w:rsid w:val="00AD7EBF"/>
    <w:rsid w:val="00B220C7"/>
    <w:rsid w:val="1083FA79"/>
    <w:rsid w:val="1700498E"/>
    <w:rsid w:val="170866A9"/>
    <w:rsid w:val="2A63DA37"/>
    <w:rsid w:val="3310B69D"/>
    <w:rsid w:val="3B10D098"/>
    <w:rsid w:val="5279001A"/>
    <w:rsid w:val="5859FED8"/>
    <w:rsid w:val="72E8CD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BCA194"/>
  <w15:docId w15:val="{9381066B-14E2-4769-915C-B346864AB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0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20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0C7"/>
  </w:style>
  <w:style w:type="paragraph" w:styleId="Footer">
    <w:name w:val="footer"/>
    <w:basedOn w:val="Normal"/>
    <w:link w:val="FooterChar"/>
    <w:uiPriority w:val="99"/>
    <w:unhideWhenUsed/>
    <w:rsid w:val="00B22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0C7"/>
  </w:style>
  <w:style w:type="character" w:customStyle="1" w:styleId="Heading1Char">
    <w:name w:val="Heading 1 Char"/>
    <w:basedOn w:val="DefaultParagraphFont"/>
    <w:link w:val="Heading1"/>
    <w:uiPriority w:val="9"/>
    <w:rsid w:val="00B220C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220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0C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220C7"/>
    <w:pPr>
      <w:outlineLvl w:val="9"/>
    </w:pPr>
    <w:rPr>
      <w:kern w:val="0"/>
      <w:lang w:val="en-US" w:eastAsia="en-US"/>
    </w:rPr>
  </w:style>
  <w:style w:type="paragraph" w:styleId="TOC1">
    <w:name w:val="toc 1"/>
    <w:basedOn w:val="Normal"/>
    <w:next w:val="Normal"/>
    <w:autoRedefine/>
    <w:uiPriority w:val="39"/>
    <w:unhideWhenUsed/>
    <w:rsid w:val="00B220C7"/>
    <w:pPr>
      <w:spacing w:after="100"/>
    </w:pPr>
  </w:style>
  <w:style w:type="character" w:styleId="Hyperlink">
    <w:name w:val="Hyperlink"/>
    <w:basedOn w:val="DefaultParagraphFont"/>
    <w:uiPriority w:val="99"/>
    <w:unhideWhenUsed/>
    <w:rsid w:val="00B220C7"/>
    <w:rPr>
      <w:color w:val="0563C1" w:themeColor="hyperlink"/>
      <w:u w:val="single"/>
    </w:rPr>
  </w:style>
  <w:style w:type="character" w:customStyle="1" w:styleId="Heading2Char">
    <w:name w:val="Heading 2 Char"/>
    <w:basedOn w:val="DefaultParagraphFont"/>
    <w:link w:val="Heading2"/>
    <w:uiPriority w:val="9"/>
    <w:rsid w:val="00B220C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20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oleObject" Target="embeddings/oleObject6.bin"/><Relationship Id="rId26" Type="http://schemas.openxmlformats.org/officeDocument/2006/relationships/oleObject" Target="embeddings/oleObject10.bin"/><Relationship Id="rId39" Type="http://schemas.openxmlformats.org/officeDocument/2006/relationships/image" Target="media/image17.png"/><Relationship Id="rId21" Type="http://schemas.openxmlformats.org/officeDocument/2006/relationships/image" Target="media/image8.png"/><Relationship Id="rId34" Type="http://schemas.openxmlformats.org/officeDocument/2006/relationships/oleObject" Target="embeddings/oleObject14.bin"/><Relationship Id="rId42" Type="http://schemas.openxmlformats.org/officeDocument/2006/relationships/hyperlink" Target="https://www.vmware.com/topics/glossary/content/cloud-architecture.html"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oleObject" Target="embeddings/oleObject5.bin"/><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oleObject" Target="embeddings/oleObject9.bin"/><Relationship Id="rId32" Type="http://schemas.openxmlformats.org/officeDocument/2006/relationships/oleObject" Target="embeddings/oleObject13.bin"/><Relationship Id="rId37" Type="http://schemas.openxmlformats.org/officeDocument/2006/relationships/image" Target="media/image16.png"/><Relationship Id="rId40" Type="http://schemas.openxmlformats.org/officeDocument/2006/relationships/oleObject" Target="embeddings/oleObject17.bin"/><Relationship Id="rId45" Type="http://schemas.openxmlformats.org/officeDocument/2006/relationships/hyperlink" Target="https://subscription.packtpub.com/book/virtualization-and-cloud/9781782172185/1/ch01lvl1sec11/the-primary-virtual-machine-resources"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oleObject" Target="embeddings/oleObject11.bin"/><Relationship Id="rId36" Type="http://schemas.openxmlformats.org/officeDocument/2006/relationships/oleObject" Target="embeddings/oleObject15.bin"/><Relationship Id="rId10" Type="http://schemas.openxmlformats.org/officeDocument/2006/relationships/oleObject" Target="embeddings/oleObject2.bin"/><Relationship Id="rId19" Type="http://schemas.openxmlformats.org/officeDocument/2006/relationships/image" Target="media/image7.png"/><Relationship Id="rId31" Type="http://schemas.openxmlformats.org/officeDocument/2006/relationships/image" Target="media/image13.png"/><Relationship Id="rId44" Type="http://schemas.openxmlformats.org/officeDocument/2006/relationships/hyperlink" Target="https://www.comptia.org/content/articles/what-is-iaa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oleObject" Target="embeddings/oleObject4.bin"/><Relationship Id="rId22" Type="http://schemas.openxmlformats.org/officeDocument/2006/relationships/oleObject" Target="embeddings/oleObject8.bin"/><Relationship Id="rId27" Type="http://schemas.openxmlformats.org/officeDocument/2006/relationships/image" Target="media/image11.png"/><Relationship Id="rId30" Type="http://schemas.openxmlformats.org/officeDocument/2006/relationships/oleObject" Target="embeddings/oleObject12.bin"/><Relationship Id="rId35" Type="http://schemas.openxmlformats.org/officeDocument/2006/relationships/image" Target="media/image15.png"/><Relationship Id="rId43" Type="http://schemas.openxmlformats.org/officeDocument/2006/relationships/hyperlink" Target="https://jumpcloud.com/blog/benefits-of-infrastructure-as-a-service" TargetMode="External"/><Relationship Id="rId48" Type="http://schemas.openxmlformats.org/officeDocument/2006/relationships/theme" Target="theme/theme1.xml"/><Relationship Id="rId8" Type="http://schemas.openxmlformats.org/officeDocument/2006/relationships/oleObject" Target="embeddings/oleObject1.bin"/><Relationship Id="rId3" Type="http://schemas.openxmlformats.org/officeDocument/2006/relationships/settings" Target="settings.xml"/><Relationship Id="rId12" Type="http://schemas.openxmlformats.org/officeDocument/2006/relationships/oleObject" Target="embeddings/oleObject3.bin"/><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oleObject" Target="embeddings/oleObject16.bin"/><Relationship Id="rId46" Type="http://schemas.openxmlformats.org/officeDocument/2006/relationships/hyperlink" Target="https://cloud.google.com/marketplace/docs/partners/vm/build-vm-image" TargetMode="External"/><Relationship Id="rId20" Type="http://schemas.openxmlformats.org/officeDocument/2006/relationships/oleObject" Target="embeddings/oleObject7.bin"/><Relationship Id="rId41" Type="http://schemas.openxmlformats.org/officeDocument/2006/relationships/hyperlink" Target="https://www.hpe.com/us/en/what-is/cloud-architec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3196</Words>
  <Characters>18220</Characters>
  <Application>Microsoft Office Word</Application>
  <DocSecurity>0</DocSecurity>
  <Lines>151</Lines>
  <Paragraphs>42</Paragraphs>
  <ScaleCrop>false</ScaleCrop>
  <Company>University of Wales Trinity Saint David</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Mihail Milchov (2022635)</cp:lastModifiedBy>
  <cp:revision>1</cp:revision>
  <dcterms:created xsi:type="dcterms:W3CDTF">2023-05-24T14:36:00Z</dcterms:created>
  <dcterms:modified xsi:type="dcterms:W3CDTF">2023-05-24T14:36:00Z</dcterms:modified>
</cp:coreProperties>
</file>