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56689" w14:textId="77777777" w:rsidR="00997344" w:rsidRPr="00997344" w:rsidRDefault="00997344" w:rsidP="00997344">
      <w:pPr>
        <w:spacing w:after="0" w:line="360" w:lineRule="auto"/>
        <w:jc w:val="right"/>
        <w:textAlignment w:val="baseline"/>
        <w:rPr>
          <w:rFonts w:ascii="Arial" w:eastAsia="Times New Roman" w:hAnsi="Arial" w:cs="Arial"/>
          <w:b/>
          <w:bCs/>
          <w:sz w:val="24"/>
          <w:szCs w:val="24"/>
          <w:lang w:eastAsia="en-GB"/>
        </w:rPr>
      </w:pPr>
      <w:r w:rsidRPr="00997344">
        <w:rPr>
          <w:rFonts w:ascii="Arial" w:eastAsia="Times New Roman" w:hAnsi="Arial" w:cs="Arial"/>
          <w:b/>
          <w:bCs/>
          <w:sz w:val="24"/>
          <w:szCs w:val="24"/>
          <w:lang w:eastAsia="en-GB"/>
        </w:rPr>
        <w:t>Katherine Hobbs </w:t>
      </w:r>
    </w:p>
    <w:p w14:paraId="523B54EF" w14:textId="77777777" w:rsidR="00997344" w:rsidRPr="00997344" w:rsidRDefault="00997344" w:rsidP="00997344">
      <w:pPr>
        <w:spacing w:after="0" w:line="360" w:lineRule="auto"/>
        <w:jc w:val="right"/>
        <w:textAlignment w:val="baseline"/>
        <w:rPr>
          <w:rFonts w:ascii="Arial" w:eastAsia="Times New Roman" w:hAnsi="Arial" w:cs="Arial"/>
          <w:b/>
          <w:bCs/>
          <w:sz w:val="24"/>
          <w:szCs w:val="24"/>
          <w:lang w:eastAsia="en-GB"/>
        </w:rPr>
      </w:pPr>
      <w:r w:rsidRPr="00997344">
        <w:rPr>
          <w:rFonts w:ascii="Arial" w:eastAsia="Times New Roman" w:hAnsi="Arial" w:cs="Arial"/>
          <w:b/>
          <w:bCs/>
          <w:sz w:val="24"/>
          <w:szCs w:val="24"/>
          <w:lang w:eastAsia="en-GB"/>
        </w:rPr>
        <w:t>Student number: 1550595 </w:t>
      </w:r>
    </w:p>
    <w:p w14:paraId="49363362" w14:textId="77777777" w:rsidR="00997344" w:rsidRPr="00997344" w:rsidRDefault="00997344" w:rsidP="00997344">
      <w:pPr>
        <w:spacing w:after="0" w:line="360" w:lineRule="auto"/>
        <w:jc w:val="right"/>
        <w:textAlignment w:val="baseline"/>
        <w:rPr>
          <w:rFonts w:ascii="Arial" w:eastAsia="Times New Roman" w:hAnsi="Arial" w:cs="Arial"/>
          <w:b/>
          <w:bCs/>
          <w:sz w:val="24"/>
          <w:szCs w:val="24"/>
          <w:lang w:eastAsia="en-GB"/>
        </w:rPr>
      </w:pPr>
      <w:r w:rsidRPr="00997344">
        <w:rPr>
          <w:rFonts w:ascii="Arial" w:eastAsia="Times New Roman" w:hAnsi="Arial" w:cs="Arial"/>
          <w:b/>
          <w:bCs/>
          <w:sz w:val="24"/>
          <w:szCs w:val="24"/>
          <w:lang w:eastAsia="en-GB"/>
        </w:rPr>
        <w:t>Module: </w:t>
      </w:r>
      <w:r w:rsidRPr="00997344">
        <w:rPr>
          <w:rFonts w:ascii="Arial" w:eastAsia="Times New Roman" w:hAnsi="Arial" w:cs="Arial"/>
          <w:b/>
          <w:bCs/>
          <w:color w:val="000000"/>
          <w:sz w:val="24"/>
          <w:szCs w:val="24"/>
          <w:lang w:eastAsia="en-GB"/>
        </w:rPr>
        <w:t>BMHR7008:</w:t>
      </w:r>
      <w:r w:rsidRPr="00997344">
        <w:rPr>
          <w:rFonts w:ascii="Arial" w:eastAsia="Times New Roman" w:hAnsi="Arial" w:cs="Arial"/>
          <w:b/>
          <w:bCs/>
          <w:sz w:val="24"/>
          <w:szCs w:val="24"/>
          <w:lang w:eastAsia="en-GB"/>
        </w:rPr>
        <w:t> Leading, Managing &amp; Developing People  </w:t>
      </w:r>
    </w:p>
    <w:p w14:paraId="3F5E1948" w14:textId="1C2069A2" w:rsidR="00997344" w:rsidRPr="00997344" w:rsidRDefault="00997344" w:rsidP="00997344">
      <w:pPr>
        <w:spacing w:after="0" w:line="360" w:lineRule="auto"/>
        <w:jc w:val="right"/>
        <w:textAlignment w:val="baseline"/>
        <w:rPr>
          <w:rFonts w:ascii="Arial" w:eastAsia="Times New Roman" w:hAnsi="Arial" w:cs="Arial"/>
          <w:b/>
          <w:bCs/>
          <w:sz w:val="24"/>
          <w:szCs w:val="24"/>
          <w:lang w:eastAsia="en-GB"/>
        </w:rPr>
      </w:pPr>
      <w:r w:rsidRPr="00997344">
        <w:rPr>
          <w:rFonts w:ascii="Arial" w:eastAsia="Times New Roman" w:hAnsi="Arial" w:cs="Arial"/>
          <w:b/>
          <w:bCs/>
          <w:sz w:val="24"/>
          <w:szCs w:val="24"/>
          <w:lang w:eastAsia="en-GB"/>
        </w:rPr>
        <w:t>Word count: 4</w:t>
      </w:r>
      <w:r w:rsidR="00932548">
        <w:rPr>
          <w:rFonts w:ascii="Arial" w:eastAsia="Times New Roman" w:hAnsi="Arial" w:cs="Arial"/>
          <w:b/>
          <w:bCs/>
          <w:sz w:val="24"/>
          <w:szCs w:val="24"/>
          <w:lang w:eastAsia="en-GB"/>
        </w:rPr>
        <w:t>484</w:t>
      </w:r>
    </w:p>
    <w:p w14:paraId="6BFE8E33" w14:textId="77777777" w:rsidR="00997344" w:rsidRDefault="00997344">
      <w:pPr>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br w:type="page"/>
      </w:r>
    </w:p>
    <w:p w14:paraId="17FCC177" w14:textId="24227C94" w:rsidR="00997344" w:rsidRPr="001528EE" w:rsidRDefault="0099734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u w:val="single"/>
          <w:lang w:eastAsia="en-GB"/>
        </w:rPr>
        <w:lastRenderedPageBreak/>
        <w:t xml:space="preserve">Section </w:t>
      </w:r>
      <w:r w:rsidR="00090E42" w:rsidRPr="001528EE">
        <w:rPr>
          <w:rFonts w:ascii="Arial" w:eastAsia="Times New Roman" w:hAnsi="Arial" w:cs="Arial"/>
          <w:b/>
          <w:bCs/>
          <w:sz w:val="24"/>
          <w:szCs w:val="24"/>
          <w:u w:val="single"/>
          <w:lang w:eastAsia="en-GB"/>
        </w:rPr>
        <w:t>O</w:t>
      </w:r>
      <w:r w:rsidRPr="001528EE">
        <w:rPr>
          <w:rFonts w:ascii="Arial" w:eastAsia="Times New Roman" w:hAnsi="Arial" w:cs="Arial"/>
          <w:b/>
          <w:bCs/>
          <w:sz w:val="24"/>
          <w:szCs w:val="24"/>
          <w:u w:val="single"/>
          <w:lang w:eastAsia="en-GB"/>
        </w:rPr>
        <w:t>ne</w:t>
      </w:r>
      <w:r w:rsidRPr="001528EE">
        <w:rPr>
          <w:rFonts w:ascii="Arial" w:eastAsia="Times New Roman" w:hAnsi="Arial" w:cs="Arial"/>
          <w:sz w:val="24"/>
          <w:szCs w:val="24"/>
          <w:lang w:eastAsia="en-GB"/>
        </w:rPr>
        <w:t> </w:t>
      </w:r>
    </w:p>
    <w:p w14:paraId="4463CEA3" w14:textId="77777777" w:rsidR="00EE1C0D" w:rsidRPr="001528EE" w:rsidRDefault="00EE1C0D" w:rsidP="001528EE">
      <w:pPr>
        <w:spacing w:after="0" w:line="360" w:lineRule="auto"/>
        <w:textAlignment w:val="baseline"/>
        <w:rPr>
          <w:rFonts w:ascii="Arial" w:eastAsia="Times New Roman" w:hAnsi="Arial" w:cs="Arial"/>
          <w:b/>
          <w:bCs/>
          <w:sz w:val="24"/>
          <w:szCs w:val="24"/>
          <w:u w:val="single"/>
          <w:lang w:eastAsia="en-GB"/>
        </w:rPr>
      </w:pPr>
    </w:p>
    <w:p w14:paraId="0CF40AD9" w14:textId="1DE8A2DC" w:rsidR="00812D6A" w:rsidRPr="001528EE" w:rsidRDefault="0099734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lang w:eastAsia="en-GB"/>
        </w:rPr>
        <w:t>1.</w:t>
      </w:r>
      <w:r w:rsidRPr="001528EE">
        <w:rPr>
          <w:rFonts w:ascii="Arial" w:eastAsia="Times New Roman" w:hAnsi="Arial" w:cs="Arial"/>
          <w:sz w:val="24"/>
          <w:szCs w:val="24"/>
          <w:lang w:eastAsia="en-GB"/>
        </w:rPr>
        <w:t xml:space="preserve"> </w:t>
      </w:r>
      <w:r w:rsidR="00812D6A" w:rsidRPr="001528EE">
        <w:rPr>
          <w:rFonts w:ascii="Arial" w:eastAsia="Times New Roman" w:hAnsi="Arial" w:cs="Arial"/>
          <w:sz w:val="24"/>
          <w:szCs w:val="24"/>
          <w:lang w:eastAsia="en-GB"/>
        </w:rPr>
        <w:t xml:space="preserve">The core purpose of the CIPD is </w:t>
      </w:r>
      <w:r w:rsidR="001D6AD5" w:rsidRPr="001528EE">
        <w:rPr>
          <w:rFonts w:ascii="Arial" w:eastAsia="Times New Roman" w:hAnsi="Arial" w:cs="Arial"/>
          <w:sz w:val="24"/>
          <w:szCs w:val="24"/>
          <w:lang w:eastAsia="en-GB"/>
        </w:rPr>
        <w:t>‘</w:t>
      </w:r>
      <w:r w:rsidR="00812D6A" w:rsidRPr="001528EE">
        <w:rPr>
          <w:rFonts w:ascii="Arial" w:eastAsia="Times New Roman" w:hAnsi="Arial" w:cs="Arial"/>
          <w:sz w:val="24"/>
          <w:szCs w:val="24"/>
          <w:lang w:eastAsia="en-GB"/>
        </w:rPr>
        <w:t>championing better work and working lives</w:t>
      </w:r>
      <w:r w:rsidR="001D6AD5" w:rsidRPr="001528EE">
        <w:rPr>
          <w:rFonts w:ascii="Arial" w:eastAsia="Times New Roman" w:hAnsi="Arial" w:cs="Arial"/>
          <w:sz w:val="24"/>
          <w:szCs w:val="24"/>
          <w:lang w:eastAsia="en-GB"/>
        </w:rPr>
        <w:t>’</w:t>
      </w:r>
      <w:r w:rsidR="00812D6A" w:rsidRPr="001528EE">
        <w:rPr>
          <w:rFonts w:ascii="Arial" w:eastAsia="Times New Roman" w:hAnsi="Arial" w:cs="Arial"/>
          <w:sz w:val="24"/>
          <w:szCs w:val="24"/>
          <w:lang w:eastAsia="en-GB"/>
        </w:rPr>
        <w:t xml:space="preserve">; </w:t>
      </w:r>
      <w:r w:rsidR="001D6AD5" w:rsidRPr="001528EE">
        <w:rPr>
          <w:rFonts w:ascii="Arial" w:eastAsia="Times New Roman" w:hAnsi="Arial" w:cs="Arial"/>
          <w:sz w:val="24"/>
          <w:szCs w:val="24"/>
          <w:lang w:eastAsia="en-GB"/>
        </w:rPr>
        <w:t xml:space="preserve">a </w:t>
      </w:r>
      <w:r w:rsidR="00812D6A" w:rsidRPr="001528EE">
        <w:rPr>
          <w:rFonts w:ascii="Arial" w:eastAsia="Times New Roman" w:hAnsi="Arial" w:cs="Arial"/>
          <w:sz w:val="24"/>
          <w:szCs w:val="24"/>
          <w:lang w:eastAsia="en-GB"/>
        </w:rPr>
        <w:t>stand-alone phrase that I lead by every day to provide an effective HR delivery</w:t>
      </w:r>
      <w:r w:rsidR="001D6AD5" w:rsidRPr="001528EE">
        <w:rPr>
          <w:rFonts w:ascii="Arial" w:eastAsia="Times New Roman" w:hAnsi="Arial" w:cs="Arial"/>
          <w:sz w:val="24"/>
          <w:szCs w:val="24"/>
          <w:lang w:eastAsia="en-GB"/>
        </w:rPr>
        <w:t xml:space="preserve">. </w:t>
      </w:r>
    </w:p>
    <w:p w14:paraId="0950D056" w14:textId="77777777" w:rsidR="00812D6A" w:rsidRPr="001528EE" w:rsidRDefault="00812D6A" w:rsidP="001528EE">
      <w:pPr>
        <w:spacing w:after="0" w:line="360" w:lineRule="auto"/>
        <w:textAlignment w:val="baseline"/>
        <w:rPr>
          <w:rFonts w:ascii="Arial" w:eastAsia="Times New Roman" w:hAnsi="Arial" w:cs="Arial"/>
          <w:sz w:val="24"/>
          <w:szCs w:val="24"/>
          <w:lang w:eastAsia="en-GB"/>
        </w:rPr>
      </w:pPr>
    </w:p>
    <w:p w14:paraId="7C552F96" w14:textId="1F5141E1" w:rsidR="00812D6A" w:rsidRPr="001528EE" w:rsidRDefault="00812D6A"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Membership of the CIPD not only requires adherence to obligations in the Code of Professional Conduct, but members must also have skills, behaviours, technical knowledge, and experience as set out in the Profession Map (CIPD, 2021a). It is important to reflect on how these standards supported the effective HR service I delivered during the pandemic crisis. </w:t>
      </w:r>
    </w:p>
    <w:p w14:paraId="6D3181E6" w14:textId="77777777" w:rsidR="003A4541" w:rsidRPr="001528EE" w:rsidRDefault="003A4541" w:rsidP="001528EE">
      <w:pPr>
        <w:spacing w:after="0" w:line="360" w:lineRule="auto"/>
        <w:textAlignment w:val="baseline"/>
        <w:rPr>
          <w:rFonts w:ascii="Arial" w:eastAsia="Times New Roman" w:hAnsi="Arial" w:cs="Arial"/>
          <w:sz w:val="24"/>
          <w:szCs w:val="24"/>
          <w:lang w:eastAsia="en-GB"/>
        </w:rPr>
      </w:pPr>
    </w:p>
    <w:p w14:paraId="6B0F7734" w14:textId="0E49C9B4" w:rsidR="00812D6A" w:rsidRPr="001528EE" w:rsidRDefault="00812D6A"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To successfully reflect on </w:t>
      </w:r>
      <w:r w:rsidR="003A4541" w:rsidRPr="001528EE">
        <w:rPr>
          <w:rFonts w:ascii="Arial" w:eastAsia="Times New Roman" w:hAnsi="Arial" w:cs="Arial"/>
          <w:sz w:val="24"/>
          <w:szCs w:val="24"/>
          <w:lang w:eastAsia="en-GB"/>
        </w:rPr>
        <w:t xml:space="preserve">the </w:t>
      </w:r>
      <w:r w:rsidRPr="001528EE">
        <w:rPr>
          <w:rFonts w:ascii="Arial" w:eastAsia="Times New Roman" w:hAnsi="Arial" w:cs="Arial"/>
          <w:sz w:val="24"/>
          <w:szCs w:val="24"/>
          <w:lang w:eastAsia="en-GB"/>
        </w:rPr>
        <w:t>past two years, I will use the framework focusing on three specific areas: What, So what, and What now? (</w:t>
      </w:r>
      <w:proofErr w:type="spellStart"/>
      <w:r w:rsidRPr="001528EE">
        <w:rPr>
          <w:rFonts w:ascii="Arial" w:eastAsia="Times New Roman" w:hAnsi="Arial" w:cs="Arial"/>
          <w:sz w:val="24"/>
          <w:szCs w:val="24"/>
          <w:lang w:eastAsia="en-GB"/>
        </w:rPr>
        <w:t>Rofle</w:t>
      </w:r>
      <w:proofErr w:type="spellEnd"/>
      <w:r w:rsidRPr="001528EE">
        <w:rPr>
          <w:rFonts w:ascii="Arial" w:eastAsia="Times New Roman" w:hAnsi="Arial" w:cs="Arial"/>
          <w:sz w:val="24"/>
          <w:szCs w:val="24"/>
          <w:lang w:eastAsia="en-GB"/>
        </w:rPr>
        <w:t xml:space="preserve"> et al, 2001). My organisation is a public sector police force with a recognised trade union.  </w:t>
      </w:r>
    </w:p>
    <w:p w14:paraId="4B5D0232" w14:textId="77777777" w:rsidR="00812D6A" w:rsidRPr="001528EE" w:rsidRDefault="00812D6A" w:rsidP="001528EE">
      <w:pPr>
        <w:spacing w:after="0" w:line="360" w:lineRule="auto"/>
        <w:textAlignment w:val="baseline"/>
        <w:rPr>
          <w:rFonts w:ascii="Arial" w:eastAsia="Times New Roman" w:hAnsi="Arial" w:cs="Arial"/>
          <w:sz w:val="24"/>
          <w:szCs w:val="24"/>
          <w:lang w:eastAsia="en-GB"/>
        </w:rPr>
      </w:pPr>
    </w:p>
    <w:p w14:paraId="4A2A1F31" w14:textId="29B2DE0D" w:rsidR="00812D6A" w:rsidRPr="001528EE" w:rsidRDefault="00812D6A"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During the initial lockdown, I felt HR finally had a fundamental and strategic role in the organisation; we were outcome-driven. Historically, </w:t>
      </w:r>
      <w:r w:rsidR="003A4541" w:rsidRPr="001528EE">
        <w:rPr>
          <w:rFonts w:ascii="Arial" w:eastAsia="Times New Roman" w:hAnsi="Arial" w:cs="Arial"/>
          <w:sz w:val="24"/>
          <w:szCs w:val="24"/>
          <w:lang w:eastAsia="en-GB"/>
        </w:rPr>
        <w:t>when I have undertaken the HR role on p</w:t>
      </w:r>
      <w:r w:rsidRPr="001528EE">
        <w:rPr>
          <w:rFonts w:ascii="Arial" w:eastAsia="Times New Roman" w:hAnsi="Arial" w:cs="Arial"/>
          <w:sz w:val="24"/>
          <w:szCs w:val="24"/>
          <w:lang w:eastAsia="en-GB"/>
        </w:rPr>
        <w:t xml:space="preserve">roject work, </w:t>
      </w:r>
      <w:r w:rsidR="003A4541" w:rsidRPr="001528EE">
        <w:rPr>
          <w:rFonts w:ascii="Arial" w:eastAsia="Times New Roman" w:hAnsi="Arial" w:cs="Arial"/>
          <w:sz w:val="24"/>
          <w:szCs w:val="24"/>
          <w:lang w:eastAsia="en-GB"/>
        </w:rPr>
        <w:t xml:space="preserve">it was merely to </w:t>
      </w:r>
      <w:r w:rsidRPr="001528EE">
        <w:rPr>
          <w:rFonts w:ascii="Arial" w:eastAsia="Times New Roman" w:hAnsi="Arial" w:cs="Arial"/>
          <w:sz w:val="24"/>
          <w:szCs w:val="24"/>
          <w:lang w:eastAsia="en-GB"/>
        </w:rPr>
        <w:t xml:space="preserve">satisfy </w:t>
      </w:r>
      <w:r w:rsidR="003A4541" w:rsidRPr="001528EE">
        <w:rPr>
          <w:rFonts w:ascii="Arial" w:eastAsia="Times New Roman" w:hAnsi="Arial" w:cs="Arial"/>
          <w:sz w:val="24"/>
          <w:szCs w:val="24"/>
          <w:lang w:eastAsia="en-GB"/>
        </w:rPr>
        <w:t>unionised element of the organisation</w:t>
      </w:r>
      <w:r w:rsidRPr="001528EE">
        <w:rPr>
          <w:rFonts w:ascii="Arial" w:eastAsia="Times New Roman" w:hAnsi="Arial" w:cs="Arial"/>
          <w:sz w:val="24"/>
          <w:szCs w:val="24"/>
          <w:lang w:eastAsia="en-GB"/>
        </w:rPr>
        <w:t>. Moving forward, HR must be a key stakeholder in delivering the strategic goals of the organisation; this needs to be captured and communicated</w:t>
      </w:r>
      <w:r w:rsidR="003A4541" w:rsidRPr="001528EE">
        <w:rPr>
          <w:rFonts w:ascii="Arial" w:eastAsia="Times New Roman" w:hAnsi="Arial" w:cs="Arial"/>
          <w:sz w:val="24"/>
          <w:szCs w:val="24"/>
          <w:lang w:eastAsia="en-GB"/>
        </w:rPr>
        <w:t>.</w:t>
      </w:r>
      <w:r w:rsidRPr="001528EE">
        <w:rPr>
          <w:rFonts w:ascii="Arial" w:eastAsia="Times New Roman" w:hAnsi="Arial" w:cs="Arial"/>
          <w:sz w:val="24"/>
          <w:szCs w:val="24"/>
          <w:lang w:eastAsia="en-GB"/>
        </w:rPr>
        <w:t xml:space="preserve"> </w:t>
      </w:r>
    </w:p>
    <w:p w14:paraId="4CFB6B46" w14:textId="77777777" w:rsidR="00812D6A" w:rsidRPr="001528EE" w:rsidRDefault="00812D6A" w:rsidP="001528EE">
      <w:pPr>
        <w:spacing w:after="0" w:line="360" w:lineRule="auto"/>
        <w:textAlignment w:val="baseline"/>
        <w:rPr>
          <w:rFonts w:ascii="Arial" w:eastAsia="Times New Roman" w:hAnsi="Arial" w:cs="Arial"/>
          <w:sz w:val="24"/>
          <w:szCs w:val="24"/>
          <w:lang w:eastAsia="en-GB"/>
        </w:rPr>
      </w:pPr>
    </w:p>
    <w:p w14:paraId="02972ADE" w14:textId="77777777" w:rsidR="00605C88" w:rsidRPr="001528EE" w:rsidRDefault="00812D6A"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My role as recruitment officer changed overnight; recruitment was on hold other than frontline roles. I had to</w:t>
      </w:r>
      <w:r w:rsidR="00605C88" w:rsidRPr="001528EE">
        <w:rPr>
          <w:rFonts w:ascii="Arial" w:eastAsia="Times New Roman" w:hAnsi="Arial" w:cs="Arial"/>
          <w:sz w:val="24"/>
          <w:szCs w:val="24"/>
          <w:lang w:eastAsia="en-GB"/>
        </w:rPr>
        <w:t xml:space="preserve"> keep candidates already in the</w:t>
      </w:r>
      <w:r w:rsidRPr="001528EE">
        <w:rPr>
          <w:rFonts w:ascii="Arial" w:eastAsia="Times New Roman" w:hAnsi="Arial" w:cs="Arial"/>
          <w:sz w:val="24"/>
          <w:szCs w:val="24"/>
          <w:lang w:eastAsia="en-GB"/>
        </w:rPr>
        <w:t xml:space="preserve"> recruitment processes up to date; people matter, and the first impressions given of an organisation contribute</w:t>
      </w:r>
      <w:r w:rsidR="00605C88" w:rsidRPr="001528EE">
        <w:rPr>
          <w:rFonts w:ascii="Arial" w:eastAsia="Times New Roman" w:hAnsi="Arial" w:cs="Arial"/>
          <w:sz w:val="24"/>
          <w:szCs w:val="24"/>
          <w:lang w:eastAsia="en-GB"/>
        </w:rPr>
        <w:t xml:space="preserve">s </w:t>
      </w:r>
      <w:r w:rsidRPr="001528EE">
        <w:rPr>
          <w:rFonts w:ascii="Arial" w:eastAsia="Times New Roman" w:hAnsi="Arial" w:cs="Arial"/>
          <w:sz w:val="24"/>
          <w:szCs w:val="24"/>
          <w:lang w:eastAsia="en-GB"/>
        </w:rPr>
        <w:t xml:space="preserve">to motivation and engagement. How I dealt with this reflected my need to provide a professional service. </w:t>
      </w:r>
    </w:p>
    <w:p w14:paraId="4820F9F6" w14:textId="77777777" w:rsidR="00605C88" w:rsidRPr="001528EE" w:rsidRDefault="00605C88" w:rsidP="001528EE">
      <w:pPr>
        <w:spacing w:after="0" w:line="360" w:lineRule="auto"/>
        <w:textAlignment w:val="baseline"/>
        <w:rPr>
          <w:rFonts w:ascii="Arial" w:eastAsia="Times New Roman" w:hAnsi="Arial" w:cs="Arial"/>
          <w:sz w:val="24"/>
          <w:szCs w:val="24"/>
          <w:lang w:eastAsia="en-GB"/>
        </w:rPr>
      </w:pPr>
    </w:p>
    <w:p w14:paraId="644F396A" w14:textId="342226F6" w:rsidR="00812D6A" w:rsidRPr="001528EE" w:rsidRDefault="00812D6A"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Instead, the focus of my job became supporting employee relations colleagues with the rise in the number of enquiries.  Although I have a passion for learning (a CIPD core behaviour), I was under pressure to expand my knowledge quickly to support the wider team effectively. On reflection, upskilling and cross-role training could have been done earlier, and not just when we were in crisis management mode. This is something that I would like to peruse to provide resilience in HR.  </w:t>
      </w:r>
    </w:p>
    <w:p w14:paraId="4E5A814E" w14:textId="77777777" w:rsidR="00812D6A" w:rsidRPr="001528EE" w:rsidRDefault="00812D6A" w:rsidP="001528EE">
      <w:pPr>
        <w:spacing w:after="0" w:line="360" w:lineRule="auto"/>
        <w:textAlignment w:val="baseline"/>
        <w:rPr>
          <w:rFonts w:ascii="Arial" w:eastAsia="Times New Roman" w:hAnsi="Arial" w:cs="Arial"/>
          <w:sz w:val="24"/>
          <w:szCs w:val="24"/>
          <w:lang w:eastAsia="en-GB"/>
        </w:rPr>
      </w:pPr>
    </w:p>
    <w:p w14:paraId="011F7976" w14:textId="77777777" w:rsidR="00812D6A" w:rsidRPr="001528EE" w:rsidRDefault="00812D6A"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lastRenderedPageBreak/>
        <w:t xml:space="preserve">Evidence-based decision making is the norm in my organisation and aligns with the CIPD profession map. In most cases, papers need to be submitted with options, referring to the evidence provided. This can be a cumbersome process and can be a barrier to change; it was nice to see that decisions were made quickly by my organisation and the bureaucracy was loosened, putting people before processes; HR was being shown as proactive. I have already seen a decline in the speed that decisions are being made which is a shame, as I feel that line managers are not making decisions as there is an unconscious understanding that decisions need to be escalated up the hierarchy. To improve the productivity of the organisation, this mindset needs to be shifted.   </w:t>
      </w:r>
    </w:p>
    <w:p w14:paraId="2F835B77" w14:textId="77777777" w:rsidR="00812D6A" w:rsidRPr="001528EE" w:rsidRDefault="00812D6A" w:rsidP="001528EE">
      <w:pPr>
        <w:spacing w:after="0" w:line="360" w:lineRule="auto"/>
        <w:textAlignment w:val="baseline"/>
        <w:rPr>
          <w:rFonts w:ascii="Arial" w:eastAsia="Times New Roman" w:hAnsi="Arial" w:cs="Arial"/>
          <w:sz w:val="24"/>
          <w:szCs w:val="24"/>
          <w:lang w:eastAsia="en-GB"/>
        </w:rPr>
      </w:pPr>
    </w:p>
    <w:p w14:paraId="5D58B587" w14:textId="3A7E9F33" w:rsidR="00812D6A" w:rsidRPr="001528EE" w:rsidRDefault="001528EE" w:rsidP="001528EE">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w:t>
      </w:r>
      <w:r w:rsidR="00812D6A" w:rsidRPr="001528EE">
        <w:rPr>
          <w:rFonts w:ascii="Arial" w:eastAsia="Times New Roman" w:hAnsi="Arial" w:cs="Arial"/>
          <w:sz w:val="24"/>
          <w:szCs w:val="24"/>
          <w:lang w:eastAsia="en-GB"/>
        </w:rPr>
        <w:t xml:space="preserve">he main role I played during the first pandemic was a critical friend. As someone who was living alone, feeling the emptiness that working from home gave coupled with the inability to see friends and family, I reminded HR colleagues that although pressures are on individuals who are home-schooling, consideration needs to be given to individuals in other situations. My drive for HR Senior managers to continuously be reminded that individuals wellbeing is important ensured that this was on pandemic planning teams' agenda; I am led by my principles and values. </w:t>
      </w:r>
    </w:p>
    <w:p w14:paraId="2F38E475" w14:textId="77777777" w:rsidR="00812D6A" w:rsidRPr="001528EE" w:rsidRDefault="00812D6A" w:rsidP="001528EE">
      <w:pPr>
        <w:spacing w:after="0" w:line="360" w:lineRule="auto"/>
        <w:textAlignment w:val="baseline"/>
        <w:rPr>
          <w:rFonts w:ascii="Arial" w:eastAsia="Times New Roman" w:hAnsi="Arial" w:cs="Arial"/>
          <w:sz w:val="24"/>
          <w:szCs w:val="24"/>
          <w:lang w:eastAsia="en-GB"/>
        </w:rPr>
      </w:pPr>
    </w:p>
    <w:p w14:paraId="3DFBE187" w14:textId="501BA979" w:rsidR="00997344" w:rsidRPr="001528EE" w:rsidRDefault="00812D6A"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 think that the pandemic crisis meant HR was finally </w:t>
      </w:r>
      <w:r w:rsidR="003A4541" w:rsidRPr="001528EE">
        <w:rPr>
          <w:rFonts w:ascii="Arial" w:eastAsia="Times New Roman" w:hAnsi="Arial" w:cs="Arial"/>
          <w:sz w:val="24"/>
          <w:szCs w:val="24"/>
          <w:lang w:eastAsia="en-GB"/>
        </w:rPr>
        <w:t>recognised</w:t>
      </w:r>
      <w:r w:rsidRPr="001528EE">
        <w:rPr>
          <w:rFonts w:ascii="Arial" w:eastAsia="Times New Roman" w:hAnsi="Arial" w:cs="Arial"/>
          <w:sz w:val="24"/>
          <w:szCs w:val="24"/>
          <w:lang w:eastAsia="en-GB"/>
        </w:rPr>
        <w:t xml:space="preserve"> but</w:t>
      </w:r>
      <w:r w:rsidR="003A4541" w:rsidRPr="001528EE">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 xml:space="preserve">also </w:t>
      </w:r>
      <w:r w:rsidR="001528EE">
        <w:rPr>
          <w:rFonts w:ascii="Arial" w:eastAsia="Times New Roman" w:hAnsi="Arial" w:cs="Arial"/>
          <w:sz w:val="24"/>
          <w:szCs w:val="24"/>
          <w:lang w:eastAsia="en-GB"/>
        </w:rPr>
        <w:t xml:space="preserve">now </w:t>
      </w:r>
      <w:r w:rsidRPr="001528EE">
        <w:rPr>
          <w:rFonts w:ascii="Arial" w:eastAsia="Times New Roman" w:hAnsi="Arial" w:cs="Arial"/>
          <w:sz w:val="24"/>
          <w:szCs w:val="24"/>
          <w:lang w:eastAsia="en-GB"/>
        </w:rPr>
        <w:t xml:space="preserve">in a place </w:t>
      </w:r>
      <w:r w:rsidR="003A4541" w:rsidRPr="001528EE">
        <w:rPr>
          <w:rFonts w:ascii="Arial" w:eastAsia="Times New Roman" w:hAnsi="Arial" w:cs="Arial"/>
          <w:sz w:val="24"/>
          <w:szCs w:val="24"/>
          <w:lang w:eastAsia="en-GB"/>
        </w:rPr>
        <w:t>open to</w:t>
      </w:r>
      <w:r w:rsidRPr="001528EE">
        <w:rPr>
          <w:rFonts w:ascii="Arial" w:eastAsia="Times New Roman" w:hAnsi="Arial" w:cs="Arial"/>
          <w:sz w:val="24"/>
          <w:szCs w:val="24"/>
          <w:lang w:eastAsia="en-GB"/>
        </w:rPr>
        <w:t xml:space="preserve"> </w:t>
      </w:r>
      <w:r w:rsidR="003A4541" w:rsidRPr="001528EE">
        <w:rPr>
          <w:rFonts w:ascii="Arial" w:eastAsia="Times New Roman" w:hAnsi="Arial" w:cs="Arial"/>
          <w:sz w:val="24"/>
          <w:szCs w:val="24"/>
          <w:lang w:eastAsia="en-GB"/>
        </w:rPr>
        <w:t>criticism</w:t>
      </w:r>
      <w:r w:rsidRPr="001528EE">
        <w:rPr>
          <w:rFonts w:ascii="Arial" w:eastAsia="Times New Roman" w:hAnsi="Arial" w:cs="Arial"/>
          <w:sz w:val="24"/>
          <w:szCs w:val="24"/>
          <w:lang w:eastAsia="en-GB"/>
        </w:rPr>
        <w:t>. I ensured that my professional competence and behaviours were ethical and representative of not only HR but myself and the organisation</w:t>
      </w:r>
      <w:r w:rsidR="001528EE">
        <w:rPr>
          <w:rFonts w:ascii="Arial" w:eastAsia="Times New Roman" w:hAnsi="Arial" w:cs="Arial"/>
          <w:sz w:val="24"/>
          <w:szCs w:val="24"/>
          <w:lang w:eastAsia="en-GB"/>
        </w:rPr>
        <w:t>. D</w:t>
      </w:r>
      <w:r w:rsidRPr="001528EE">
        <w:rPr>
          <w:rFonts w:ascii="Arial" w:eastAsia="Times New Roman" w:hAnsi="Arial" w:cs="Arial"/>
          <w:sz w:val="24"/>
          <w:szCs w:val="24"/>
          <w:lang w:eastAsia="en-GB"/>
        </w:rPr>
        <w:t>uring the pandemic, an apprentice joined our team and although not a CIPD member, I try to instil these values and behaviours as they embark on their HR career</w:t>
      </w:r>
      <w:r w:rsidR="001528EE">
        <w:rPr>
          <w:rFonts w:ascii="Arial" w:eastAsia="Times New Roman" w:hAnsi="Arial" w:cs="Arial"/>
          <w:sz w:val="24"/>
          <w:szCs w:val="24"/>
          <w:lang w:eastAsia="en-GB"/>
        </w:rPr>
        <w:t>.</w:t>
      </w:r>
    </w:p>
    <w:p w14:paraId="14FFB383" w14:textId="77777777" w:rsidR="00812D6A" w:rsidRPr="001528EE" w:rsidRDefault="00812D6A" w:rsidP="001528EE">
      <w:pPr>
        <w:spacing w:after="0" w:line="360" w:lineRule="auto"/>
        <w:textAlignment w:val="baseline"/>
        <w:rPr>
          <w:rFonts w:ascii="Arial" w:eastAsia="Times New Roman" w:hAnsi="Arial" w:cs="Arial"/>
          <w:sz w:val="24"/>
          <w:szCs w:val="24"/>
          <w:lang w:eastAsia="en-GB"/>
        </w:rPr>
      </w:pPr>
    </w:p>
    <w:p w14:paraId="048CBEB2" w14:textId="6DA531E5" w:rsidR="007A208C" w:rsidRPr="001528EE" w:rsidRDefault="0099734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lang w:eastAsia="en-GB"/>
        </w:rPr>
        <w:t>2.</w:t>
      </w:r>
      <w:r w:rsidRPr="001528EE">
        <w:rPr>
          <w:rFonts w:ascii="Arial" w:eastAsia="Times New Roman" w:hAnsi="Arial" w:cs="Arial"/>
          <w:sz w:val="24"/>
          <w:szCs w:val="24"/>
          <w:lang w:eastAsia="en-GB"/>
        </w:rPr>
        <w:t xml:space="preserve"> </w:t>
      </w:r>
      <w:r w:rsidR="007A208C" w:rsidRPr="001528EE">
        <w:rPr>
          <w:rFonts w:ascii="Arial" w:eastAsia="Times New Roman" w:hAnsi="Arial" w:cs="Arial"/>
          <w:sz w:val="24"/>
          <w:szCs w:val="24"/>
          <w:lang w:eastAsia="en-GB"/>
        </w:rPr>
        <w:t>Leadership can loosely be defined as the ability to influence people to achieve a common goal (CIPD, 2021b). It</w:t>
      </w:r>
      <w:r w:rsidR="00090E42" w:rsidRPr="001528EE">
        <w:rPr>
          <w:rFonts w:ascii="Arial" w:eastAsia="Times New Roman" w:hAnsi="Arial" w:cs="Arial"/>
          <w:sz w:val="24"/>
          <w:szCs w:val="24"/>
          <w:lang w:eastAsia="en-GB"/>
        </w:rPr>
        <w:t xml:space="preserve"> is a </w:t>
      </w:r>
      <w:r w:rsidR="007A208C" w:rsidRPr="001528EE">
        <w:rPr>
          <w:rFonts w:ascii="Arial" w:eastAsia="Times New Roman" w:hAnsi="Arial" w:cs="Arial"/>
          <w:sz w:val="24"/>
          <w:szCs w:val="24"/>
          <w:lang w:eastAsia="en-GB"/>
        </w:rPr>
        <w:t xml:space="preserve">process that consists of dynamic and complex exchanges between a leader and followers (Bright and Cortes, 2019).  </w:t>
      </w:r>
    </w:p>
    <w:p w14:paraId="267C6744"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p>
    <w:p w14:paraId="0D9262D0" w14:textId="4B85F848" w:rsidR="007A208C" w:rsidRPr="001528EE" w:rsidRDefault="007A208C"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Leaders influence others by using formal power a position/title provides but a true leader uses referent or legitimate power modifying behaviours and influencing others (Lunenburg, 2012). Four behaviours are key to leading through a crisis: empathy, clarity, </w:t>
      </w:r>
      <w:r w:rsidR="00090E42" w:rsidRPr="001528EE">
        <w:rPr>
          <w:rFonts w:ascii="Arial" w:eastAsia="Times New Roman" w:hAnsi="Arial" w:cs="Arial"/>
          <w:sz w:val="24"/>
          <w:szCs w:val="24"/>
          <w:lang w:eastAsia="en-GB"/>
        </w:rPr>
        <w:t>purpose,</w:t>
      </w:r>
      <w:r w:rsidRPr="001528EE">
        <w:rPr>
          <w:rFonts w:ascii="Arial" w:eastAsia="Times New Roman" w:hAnsi="Arial" w:cs="Arial"/>
          <w:sz w:val="24"/>
          <w:szCs w:val="24"/>
          <w:lang w:eastAsia="en-GB"/>
        </w:rPr>
        <w:t xml:space="preserve"> and the ability to learn lessons (PwC, 2021). Collectively behaviours </w:t>
      </w:r>
      <w:r w:rsidRPr="001528EE">
        <w:rPr>
          <w:rFonts w:ascii="Arial" w:eastAsia="Times New Roman" w:hAnsi="Arial" w:cs="Arial"/>
          <w:sz w:val="24"/>
          <w:szCs w:val="24"/>
          <w:lang w:eastAsia="en-GB"/>
        </w:rPr>
        <w:lastRenderedPageBreak/>
        <w:t xml:space="preserve">create a leadership approach; considerations are given on their suitability during a pandemic.  </w:t>
      </w:r>
    </w:p>
    <w:p w14:paraId="43E58780"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p>
    <w:p w14:paraId="578C0D58"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Complexity leadership fosters learning and creativity, producing appropriate outcomes towards a vision or mission, recognising that three leadership functions coexist: adaptive, administrative, and enabling (Uhl-Bien, Marion and McKelvey 2007). This approach fundamentally enables adaptation, creates a sense of belonging, allows for complex information sharing and using whilst accommodating an administrative aspect (Rosenhead et al. 2019); all of which are key to successfully leading through a pandemic. Arguably for this approach to be successful, organisations must foster adaptability at all levels of the hierarchy, with systems and processes in place to support this; this is unlikely unless you have a specific business model.  </w:t>
      </w:r>
    </w:p>
    <w:p w14:paraId="32E8CCA0"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p>
    <w:p w14:paraId="050A94A7" w14:textId="7E4FD1AC" w:rsidR="00E84832" w:rsidRPr="001528EE" w:rsidRDefault="007A208C"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Adaptive leadership is the practice of influencing others to adapt to significant change working within complex environments focusing on good leadership and problem solving (</w:t>
      </w:r>
      <w:proofErr w:type="spellStart"/>
      <w:r w:rsidRPr="001528EE">
        <w:rPr>
          <w:rFonts w:ascii="Arial" w:eastAsia="Times New Roman" w:hAnsi="Arial" w:cs="Arial"/>
          <w:sz w:val="24"/>
          <w:szCs w:val="24"/>
          <w:lang w:eastAsia="en-GB"/>
        </w:rPr>
        <w:t>Anzsog</w:t>
      </w:r>
      <w:proofErr w:type="spellEnd"/>
      <w:r w:rsidRPr="001528EE">
        <w:rPr>
          <w:rFonts w:ascii="Arial" w:eastAsia="Times New Roman" w:hAnsi="Arial" w:cs="Arial"/>
          <w:sz w:val="24"/>
          <w:szCs w:val="24"/>
          <w:lang w:eastAsia="en-GB"/>
        </w:rPr>
        <w:t xml:space="preserve">, 2017). This is significant during a pandemic as the external environment is constantly changing; new legislation and guidance needs to be applied to the workplace. Six principles underpin adaptive work (Heifetz, </w:t>
      </w:r>
      <w:proofErr w:type="spellStart"/>
      <w:r w:rsidRPr="001528EE">
        <w:rPr>
          <w:rFonts w:ascii="Arial" w:eastAsia="Times New Roman" w:hAnsi="Arial" w:cs="Arial"/>
          <w:sz w:val="24"/>
          <w:szCs w:val="24"/>
          <w:lang w:eastAsia="en-GB"/>
        </w:rPr>
        <w:t>Grashow</w:t>
      </w:r>
      <w:proofErr w:type="spellEnd"/>
      <w:r w:rsidRPr="001528EE">
        <w:rPr>
          <w:rFonts w:ascii="Arial" w:eastAsia="Times New Roman" w:hAnsi="Arial" w:cs="Arial"/>
          <w:sz w:val="24"/>
          <w:szCs w:val="24"/>
          <w:lang w:eastAsia="en-GB"/>
        </w:rPr>
        <w:t xml:space="preserve"> &amp; Linsky, 2009): </w:t>
      </w:r>
    </w:p>
    <w:p w14:paraId="77E18413" w14:textId="255D0706" w:rsidR="007A208C" w:rsidRPr="001528EE" w:rsidRDefault="007A208C" w:rsidP="001528EE">
      <w:pPr>
        <w:pStyle w:val="ListParagraph"/>
        <w:numPr>
          <w:ilvl w:val="0"/>
          <w:numId w:val="37"/>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Getting on the balcony  </w:t>
      </w:r>
    </w:p>
    <w:p w14:paraId="2194CC35" w14:textId="04453075" w:rsidR="007A208C" w:rsidRPr="001528EE" w:rsidRDefault="007A208C" w:rsidP="001528EE">
      <w:pPr>
        <w:pStyle w:val="ListParagraph"/>
        <w:numPr>
          <w:ilvl w:val="0"/>
          <w:numId w:val="37"/>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Identifying the adaptive challenge </w:t>
      </w:r>
    </w:p>
    <w:p w14:paraId="646AD81B" w14:textId="755F4786" w:rsidR="007A208C" w:rsidRPr="001528EE" w:rsidRDefault="007A208C" w:rsidP="001528EE">
      <w:pPr>
        <w:pStyle w:val="ListParagraph"/>
        <w:numPr>
          <w:ilvl w:val="0"/>
          <w:numId w:val="37"/>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Regulating distress  </w:t>
      </w:r>
    </w:p>
    <w:p w14:paraId="71F16F41" w14:textId="79E091E6" w:rsidR="007A208C" w:rsidRPr="001528EE" w:rsidRDefault="007A208C" w:rsidP="001528EE">
      <w:pPr>
        <w:pStyle w:val="ListParagraph"/>
        <w:numPr>
          <w:ilvl w:val="0"/>
          <w:numId w:val="37"/>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Maintaining disciplined attention </w:t>
      </w:r>
    </w:p>
    <w:p w14:paraId="5645FC95" w14:textId="1AA27758" w:rsidR="007A208C" w:rsidRPr="001528EE" w:rsidRDefault="007A208C" w:rsidP="001528EE">
      <w:pPr>
        <w:pStyle w:val="ListParagraph"/>
        <w:numPr>
          <w:ilvl w:val="0"/>
          <w:numId w:val="37"/>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Giving work back to people </w:t>
      </w:r>
    </w:p>
    <w:p w14:paraId="55F7D697" w14:textId="71390280" w:rsidR="007A208C" w:rsidRPr="001528EE" w:rsidRDefault="007A208C" w:rsidP="001528EE">
      <w:pPr>
        <w:pStyle w:val="ListParagraph"/>
        <w:numPr>
          <w:ilvl w:val="0"/>
          <w:numId w:val="37"/>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Protecting voices of leadership from below </w:t>
      </w:r>
    </w:p>
    <w:p w14:paraId="1FF03F5E"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p>
    <w:p w14:paraId="5EBBAAD3" w14:textId="45E22AF9" w:rsidR="007A208C" w:rsidRPr="001528EE" w:rsidRDefault="007A208C"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To achieve these principles, leaders need to be flexible, think outside the box, embrace </w:t>
      </w:r>
      <w:r w:rsidR="00090E42" w:rsidRPr="001528EE">
        <w:rPr>
          <w:rFonts w:ascii="Arial" w:eastAsia="Times New Roman" w:hAnsi="Arial" w:cs="Arial"/>
          <w:sz w:val="24"/>
          <w:szCs w:val="24"/>
          <w:lang w:eastAsia="en-GB"/>
        </w:rPr>
        <w:t>uncertainty,</w:t>
      </w:r>
      <w:r w:rsidRPr="001528EE">
        <w:rPr>
          <w:rFonts w:ascii="Arial" w:eastAsia="Times New Roman" w:hAnsi="Arial" w:cs="Arial"/>
          <w:sz w:val="24"/>
          <w:szCs w:val="24"/>
          <w:lang w:eastAsia="en-GB"/>
        </w:rPr>
        <w:t xml:space="preserve"> and welcome a diversity of viewpoints (WGU, 2021).  </w:t>
      </w:r>
    </w:p>
    <w:p w14:paraId="60954AE6"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p>
    <w:p w14:paraId="5A67491F" w14:textId="0DE99817" w:rsidR="007A208C" w:rsidRPr="001528EE" w:rsidRDefault="007A208C"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Although theoretically a suitable leadership approach for a pandemic, it relies on the dispersal of power</w:t>
      </w:r>
      <w:r w:rsidR="001528EE">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 xml:space="preserve">leadership as a practice rather than a behaviour, </w:t>
      </w:r>
      <w:r w:rsidR="001528EE">
        <w:rPr>
          <w:rFonts w:ascii="Arial" w:eastAsia="Times New Roman" w:hAnsi="Arial" w:cs="Arial"/>
          <w:sz w:val="24"/>
          <w:szCs w:val="24"/>
          <w:lang w:eastAsia="en-GB"/>
        </w:rPr>
        <w:t>and assuming leaders</w:t>
      </w:r>
      <w:r w:rsidRPr="001528EE">
        <w:rPr>
          <w:rFonts w:ascii="Arial" w:eastAsia="Times New Roman" w:hAnsi="Arial" w:cs="Arial"/>
          <w:sz w:val="24"/>
          <w:szCs w:val="24"/>
          <w:lang w:eastAsia="en-GB"/>
        </w:rPr>
        <w:t xml:space="preserve"> </w:t>
      </w:r>
      <w:r w:rsidR="001528EE">
        <w:rPr>
          <w:rFonts w:ascii="Arial" w:eastAsia="Times New Roman" w:hAnsi="Arial" w:cs="Arial"/>
          <w:sz w:val="24"/>
          <w:szCs w:val="24"/>
          <w:lang w:eastAsia="en-GB"/>
        </w:rPr>
        <w:t xml:space="preserve">are </w:t>
      </w:r>
      <w:r w:rsidRPr="001528EE">
        <w:rPr>
          <w:rFonts w:ascii="Arial" w:eastAsia="Times New Roman" w:hAnsi="Arial" w:cs="Arial"/>
          <w:sz w:val="24"/>
          <w:szCs w:val="24"/>
          <w:lang w:eastAsia="en-GB"/>
        </w:rPr>
        <w:t xml:space="preserve">confident to address problems that lack known solutions. These organisational characteristics </w:t>
      </w:r>
      <w:r w:rsidR="001528EE">
        <w:rPr>
          <w:rFonts w:ascii="Arial" w:eastAsia="Times New Roman" w:hAnsi="Arial" w:cs="Arial"/>
          <w:sz w:val="24"/>
          <w:szCs w:val="24"/>
          <w:lang w:eastAsia="en-GB"/>
        </w:rPr>
        <w:t>are</w:t>
      </w:r>
      <w:r w:rsidRPr="001528EE">
        <w:rPr>
          <w:rFonts w:ascii="Arial" w:eastAsia="Times New Roman" w:hAnsi="Arial" w:cs="Arial"/>
          <w:sz w:val="24"/>
          <w:szCs w:val="24"/>
          <w:lang w:eastAsia="en-GB"/>
        </w:rPr>
        <w:t xml:space="preserve"> not easy to change quickly and are systematic</w:t>
      </w:r>
      <w:r w:rsidR="001528EE">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 xml:space="preserve">in </w:t>
      </w:r>
      <w:r w:rsidRPr="001528EE">
        <w:rPr>
          <w:rFonts w:ascii="Arial" w:eastAsia="Times New Roman" w:hAnsi="Arial" w:cs="Arial"/>
          <w:sz w:val="24"/>
          <w:szCs w:val="24"/>
          <w:lang w:eastAsia="en-GB"/>
        </w:rPr>
        <w:lastRenderedPageBreak/>
        <w:t xml:space="preserve">an organisations culture. A traditional hierarchy with a </w:t>
      </w:r>
      <w:r w:rsidR="002F4B77">
        <w:rPr>
          <w:rFonts w:ascii="Arial" w:eastAsia="Times New Roman" w:hAnsi="Arial" w:cs="Arial"/>
          <w:sz w:val="24"/>
          <w:szCs w:val="24"/>
          <w:lang w:eastAsia="en-GB"/>
        </w:rPr>
        <w:t>command</w:t>
      </w:r>
      <w:r w:rsidR="00090E42" w:rsidRPr="001528EE">
        <w:rPr>
          <w:rFonts w:ascii="Arial" w:eastAsia="Times New Roman" w:hAnsi="Arial" w:cs="Arial"/>
          <w:sz w:val="24"/>
          <w:szCs w:val="24"/>
          <w:lang w:eastAsia="en-GB"/>
        </w:rPr>
        <w:t>-</w:t>
      </w:r>
      <w:r w:rsidRPr="001528EE">
        <w:rPr>
          <w:rFonts w:ascii="Arial" w:eastAsia="Times New Roman" w:hAnsi="Arial" w:cs="Arial"/>
          <w:sz w:val="24"/>
          <w:szCs w:val="24"/>
          <w:lang w:eastAsia="en-GB"/>
        </w:rPr>
        <w:t>and</w:t>
      </w:r>
      <w:r w:rsidR="00090E42" w:rsidRPr="001528EE">
        <w:rPr>
          <w:rFonts w:ascii="Arial" w:eastAsia="Times New Roman" w:hAnsi="Arial" w:cs="Arial"/>
          <w:sz w:val="24"/>
          <w:szCs w:val="24"/>
          <w:lang w:eastAsia="en-GB"/>
        </w:rPr>
        <w:t>-</w:t>
      </w:r>
      <w:r w:rsidRPr="001528EE">
        <w:rPr>
          <w:rFonts w:ascii="Arial" w:eastAsia="Times New Roman" w:hAnsi="Arial" w:cs="Arial"/>
          <w:sz w:val="24"/>
          <w:szCs w:val="24"/>
          <w:lang w:eastAsia="en-GB"/>
        </w:rPr>
        <w:t>co</w:t>
      </w:r>
      <w:r w:rsidR="002F4B77">
        <w:rPr>
          <w:rFonts w:ascii="Arial" w:eastAsia="Times New Roman" w:hAnsi="Arial" w:cs="Arial"/>
          <w:sz w:val="24"/>
          <w:szCs w:val="24"/>
          <w:lang w:eastAsia="en-GB"/>
        </w:rPr>
        <w:t>ntrol</w:t>
      </w:r>
      <w:r w:rsidRPr="001528EE">
        <w:rPr>
          <w:rFonts w:ascii="Arial" w:eastAsia="Times New Roman" w:hAnsi="Arial" w:cs="Arial"/>
          <w:sz w:val="24"/>
          <w:szCs w:val="24"/>
          <w:lang w:eastAsia="en-GB"/>
        </w:rPr>
        <w:t xml:space="preserve"> style management would find it difficult to adopt this style of approach during a pandemic.  </w:t>
      </w:r>
    </w:p>
    <w:p w14:paraId="476D15DC"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p>
    <w:p w14:paraId="3EEC6C78" w14:textId="2DD40FEC" w:rsidR="007A208C" w:rsidRPr="001528EE" w:rsidRDefault="007A208C"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Authentic leadership is when leaders manifest their true selves as behaviours, practice sincerity to others and ultimately behave in a way that reflects personal values (Leroy, 2015). An authentic leader is driven by an ethical and moral purpose, leading with their </w:t>
      </w:r>
      <w:r w:rsidR="008466AB" w:rsidRPr="001528EE">
        <w:rPr>
          <w:rFonts w:ascii="Arial" w:eastAsia="Times New Roman" w:hAnsi="Arial" w:cs="Arial"/>
          <w:sz w:val="24"/>
          <w:szCs w:val="24"/>
          <w:lang w:eastAsia="en-GB"/>
        </w:rPr>
        <w:t>hearts,</w:t>
      </w:r>
      <w:r w:rsidRPr="001528EE">
        <w:rPr>
          <w:rFonts w:ascii="Arial" w:eastAsia="Times New Roman" w:hAnsi="Arial" w:cs="Arial"/>
          <w:sz w:val="24"/>
          <w:szCs w:val="24"/>
          <w:lang w:eastAsia="en-GB"/>
        </w:rPr>
        <w:t xml:space="preserve"> and cultivating long term relationships (The Leadership Institute, 2020). </w:t>
      </w:r>
    </w:p>
    <w:p w14:paraId="0F09FF61"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p>
    <w:p w14:paraId="0D96E02B" w14:textId="708BD76B" w:rsidR="007A208C" w:rsidRPr="001528EE" w:rsidRDefault="007A208C"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During the pandemic, organisations adopted a</w:t>
      </w:r>
      <w:r w:rsidR="008466AB" w:rsidRPr="001528EE">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people-centric approach to leading and managing with home working causing employees to welcome colleagues into their homes</w:t>
      </w:r>
      <w:r w:rsidR="008466AB" w:rsidRPr="001528EE">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unintendedly making work feel more personal (Jacobs, 2020).</w:t>
      </w:r>
      <w:r w:rsidR="0031084F">
        <w:rPr>
          <w:rFonts w:ascii="Arial" w:eastAsia="Times New Roman" w:hAnsi="Arial" w:cs="Arial"/>
          <w:sz w:val="24"/>
          <w:szCs w:val="24"/>
          <w:lang w:eastAsia="en-GB"/>
        </w:rPr>
        <w:t xml:space="preserve"> I</w:t>
      </w:r>
      <w:r w:rsidRPr="001528EE">
        <w:rPr>
          <w:rFonts w:ascii="Arial" w:eastAsia="Times New Roman" w:hAnsi="Arial" w:cs="Arial"/>
          <w:sz w:val="24"/>
          <w:szCs w:val="24"/>
          <w:lang w:eastAsia="en-GB"/>
        </w:rPr>
        <w:t>t is th</w:t>
      </w:r>
      <w:r w:rsidR="0031084F">
        <w:rPr>
          <w:rFonts w:ascii="Arial" w:eastAsia="Times New Roman" w:hAnsi="Arial" w:cs="Arial"/>
          <w:sz w:val="24"/>
          <w:szCs w:val="24"/>
          <w:lang w:eastAsia="en-GB"/>
        </w:rPr>
        <w:t>is</w:t>
      </w:r>
      <w:r w:rsidRPr="001528EE">
        <w:rPr>
          <w:rFonts w:ascii="Arial" w:eastAsia="Times New Roman" w:hAnsi="Arial" w:cs="Arial"/>
          <w:sz w:val="24"/>
          <w:szCs w:val="24"/>
          <w:lang w:eastAsia="en-GB"/>
        </w:rPr>
        <w:t xml:space="preserve"> human element of authentic leadership that is complicated, especially if leaders are clinging to unfavourable qualities or pretending to be </w:t>
      </w:r>
      <w:r w:rsidR="008466AB" w:rsidRPr="001528EE">
        <w:rPr>
          <w:rFonts w:ascii="Arial" w:eastAsia="Times New Roman" w:hAnsi="Arial" w:cs="Arial"/>
          <w:sz w:val="24"/>
          <w:szCs w:val="24"/>
          <w:lang w:eastAsia="en-GB"/>
        </w:rPr>
        <w:t xml:space="preserve">someone else </w:t>
      </w:r>
      <w:r w:rsidRPr="001528EE">
        <w:rPr>
          <w:rFonts w:ascii="Arial" w:eastAsia="Times New Roman" w:hAnsi="Arial" w:cs="Arial"/>
          <w:sz w:val="24"/>
          <w:szCs w:val="24"/>
          <w:lang w:eastAsia="en-GB"/>
        </w:rPr>
        <w:t>to succeed (Lynden, 2019). Followers may believe a leader is not a true representation of themselves and merely just an illusion (</w:t>
      </w:r>
      <w:proofErr w:type="spellStart"/>
      <w:r w:rsidRPr="001528EE">
        <w:rPr>
          <w:rFonts w:ascii="Arial" w:eastAsia="Times New Roman" w:hAnsi="Arial" w:cs="Arial"/>
          <w:sz w:val="24"/>
          <w:szCs w:val="24"/>
          <w:lang w:eastAsia="en-GB"/>
        </w:rPr>
        <w:t>Wenjin</w:t>
      </w:r>
      <w:proofErr w:type="spellEnd"/>
      <w:r w:rsidRPr="001528EE">
        <w:rPr>
          <w:rFonts w:ascii="Arial" w:eastAsia="Times New Roman" w:hAnsi="Arial" w:cs="Arial"/>
          <w:sz w:val="24"/>
          <w:szCs w:val="24"/>
          <w:lang w:eastAsia="en-GB"/>
        </w:rPr>
        <w:t xml:space="preserve"> and Tymon, 2016). </w:t>
      </w:r>
      <w:r w:rsidR="0031084F">
        <w:rPr>
          <w:rFonts w:ascii="Arial" w:eastAsia="Times New Roman" w:hAnsi="Arial" w:cs="Arial"/>
          <w:sz w:val="24"/>
          <w:szCs w:val="24"/>
          <w:lang w:eastAsia="en-GB"/>
        </w:rPr>
        <w:t>An</w:t>
      </w:r>
      <w:r w:rsidRPr="001528EE">
        <w:rPr>
          <w:rFonts w:ascii="Arial" w:eastAsia="Times New Roman" w:hAnsi="Arial" w:cs="Arial"/>
          <w:sz w:val="24"/>
          <w:szCs w:val="24"/>
          <w:lang w:eastAsia="en-GB"/>
        </w:rPr>
        <w:t xml:space="preserve"> authentic leader will build trust and legitimate relationships with others and during times of crisis, this would be welcomed, potentially improving employee engagement however outside of a crisis, being honest about personal issues might harm working relationships, diminishing the idea of an authentic leader.  </w:t>
      </w:r>
    </w:p>
    <w:p w14:paraId="70228060"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p>
    <w:p w14:paraId="76A3C9E6" w14:textId="1A2C9B92" w:rsidR="007A208C" w:rsidRPr="001528EE" w:rsidRDefault="007A208C"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During uncertainty, basic management training can cause </w:t>
      </w:r>
      <w:r w:rsidR="0031084F">
        <w:rPr>
          <w:rFonts w:ascii="Arial" w:eastAsia="Times New Roman" w:hAnsi="Arial" w:cs="Arial"/>
          <w:sz w:val="24"/>
          <w:szCs w:val="24"/>
          <w:lang w:eastAsia="en-GB"/>
        </w:rPr>
        <w:t xml:space="preserve">inadequate </w:t>
      </w:r>
      <w:r w:rsidRPr="001528EE">
        <w:rPr>
          <w:rFonts w:ascii="Arial" w:eastAsia="Times New Roman" w:hAnsi="Arial" w:cs="Arial"/>
          <w:sz w:val="24"/>
          <w:szCs w:val="24"/>
          <w:lang w:eastAsia="en-GB"/>
        </w:rPr>
        <w:t>decision</w:t>
      </w:r>
      <w:r w:rsidR="0031084F">
        <w:rPr>
          <w:rFonts w:ascii="Arial" w:eastAsia="Times New Roman" w:hAnsi="Arial" w:cs="Arial"/>
          <w:sz w:val="24"/>
          <w:szCs w:val="24"/>
          <w:lang w:eastAsia="en-GB"/>
        </w:rPr>
        <w:t xml:space="preserve"> making by </w:t>
      </w:r>
      <w:r w:rsidRPr="001528EE">
        <w:rPr>
          <w:rFonts w:ascii="Arial" w:eastAsia="Times New Roman" w:hAnsi="Arial" w:cs="Arial"/>
          <w:sz w:val="24"/>
          <w:szCs w:val="24"/>
          <w:lang w:eastAsia="en-GB"/>
        </w:rPr>
        <w:t>downplay</w:t>
      </w:r>
      <w:r w:rsidR="0031084F">
        <w:rPr>
          <w:rFonts w:ascii="Arial" w:eastAsia="Times New Roman" w:hAnsi="Arial" w:cs="Arial"/>
          <w:sz w:val="24"/>
          <w:szCs w:val="24"/>
          <w:lang w:eastAsia="en-GB"/>
        </w:rPr>
        <w:t>ing</w:t>
      </w:r>
      <w:r w:rsidRPr="001528EE">
        <w:rPr>
          <w:rFonts w:ascii="Arial" w:eastAsia="Times New Roman" w:hAnsi="Arial" w:cs="Arial"/>
          <w:sz w:val="24"/>
          <w:szCs w:val="24"/>
          <w:lang w:eastAsia="en-GB"/>
        </w:rPr>
        <w:t xml:space="preserve"> a crisis (</w:t>
      </w:r>
      <w:proofErr w:type="spellStart"/>
      <w:r w:rsidRPr="001528EE">
        <w:rPr>
          <w:rFonts w:ascii="Arial" w:eastAsia="Times New Roman" w:hAnsi="Arial" w:cs="Arial"/>
          <w:sz w:val="24"/>
          <w:szCs w:val="24"/>
          <w:lang w:eastAsia="en-GB"/>
        </w:rPr>
        <w:t>Kerrissey</w:t>
      </w:r>
      <w:proofErr w:type="spellEnd"/>
      <w:r w:rsidRPr="001528EE">
        <w:rPr>
          <w:rFonts w:ascii="Arial" w:eastAsia="Times New Roman" w:hAnsi="Arial" w:cs="Arial"/>
          <w:sz w:val="24"/>
          <w:szCs w:val="24"/>
          <w:lang w:eastAsia="en-GB"/>
        </w:rPr>
        <w:t xml:space="preserve"> and Edmondson, 2020). Leaders need to provide clear and trustworthy information, show empathy, and be emotionally aware with the ability to manage internal responses before making decisions (Abrams, 2020) </w:t>
      </w:r>
    </w:p>
    <w:p w14:paraId="04857378" w14:textId="77777777" w:rsidR="007A208C" w:rsidRPr="001528EE" w:rsidRDefault="007A208C" w:rsidP="001528EE">
      <w:pPr>
        <w:spacing w:after="0" w:line="360" w:lineRule="auto"/>
        <w:textAlignment w:val="baseline"/>
        <w:rPr>
          <w:rFonts w:ascii="Arial" w:eastAsia="Times New Roman" w:hAnsi="Arial" w:cs="Arial"/>
          <w:sz w:val="24"/>
          <w:szCs w:val="24"/>
          <w:lang w:eastAsia="en-GB"/>
        </w:rPr>
      </w:pPr>
    </w:p>
    <w:p w14:paraId="410F2D76" w14:textId="572BA11A" w:rsidR="00E84832" w:rsidRPr="0031084F" w:rsidRDefault="007A208C"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In conclusion, although a leadership style can impact the success of an organisation through a crisis, leaders must have the right skills, not just behaviours, to adapt to the ever-changing external environment, considering the human aspect in all decisions providing clear and honest communication. As the article by Wedell- Wedellsborg (2020) suggests, different skills from leaders were needed depending on which stage of the pandemic we were in I.e., the beginning, recovery, or the new reality.  </w:t>
      </w:r>
    </w:p>
    <w:p w14:paraId="5D33DE32" w14:textId="25FDB56F" w:rsidR="008F5AF4" w:rsidRPr="001528EE" w:rsidRDefault="0099734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lang w:eastAsia="en-GB"/>
        </w:rPr>
        <w:lastRenderedPageBreak/>
        <w:t>3.</w:t>
      </w:r>
      <w:r w:rsidRPr="001528EE">
        <w:rPr>
          <w:rFonts w:ascii="Arial" w:eastAsia="Times New Roman" w:hAnsi="Arial" w:cs="Arial"/>
          <w:sz w:val="24"/>
          <w:szCs w:val="24"/>
          <w:lang w:eastAsia="en-GB"/>
        </w:rPr>
        <w:t xml:space="preserve"> </w:t>
      </w:r>
      <w:r w:rsidR="008F5AF4" w:rsidRPr="001528EE">
        <w:rPr>
          <w:rFonts w:ascii="Arial" w:eastAsia="Times New Roman" w:hAnsi="Arial" w:cs="Arial"/>
          <w:sz w:val="24"/>
          <w:szCs w:val="24"/>
          <w:lang w:eastAsia="en-GB"/>
        </w:rPr>
        <w:t xml:space="preserve">The formal structure of an organisation typically is characterised by policies, procedures, </w:t>
      </w:r>
      <w:r w:rsidR="008466AB" w:rsidRPr="001528EE">
        <w:rPr>
          <w:rFonts w:ascii="Arial" w:eastAsia="Times New Roman" w:hAnsi="Arial" w:cs="Arial"/>
          <w:sz w:val="24"/>
          <w:szCs w:val="24"/>
          <w:lang w:eastAsia="en-GB"/>
        </w:rPr>
        <w:t>rules,</w:t>
      </w:r>
      <w:r w:rsidR="008F5AF4" w:rsidRPr="001528EE">
        <w:rPr>
          <w:rFonts w:ascii="Arial" w:eastAsia="Times New Roman" w:hAnsi="Arial" w:cs="Arial"/>
          <w:sz w:val="24"/>
          <w:szCs w:val="24"/>
          <w:lang w:eastAsia="en-GB"/>
        </w:rPr>
        <w:t xml:space="preserve"> and mechanisms for control such as governance (Frances et al, 2021). The informal area refers to the invisible areas of an organisation such as values, </w:t>
      </w:r>
      <w:r w:rsidR="008466AB" w:rsidRPr="001528EE">
        <w:rPr>
          <w:rFonts w:ascii="Arial" w:eastAsia="Times New Roman" w:hAnsi="Arial" w:cs="Arial"/>
          <w:sz w:val="24"/>
          <w:szCs w:val="24"/>
          <w:lang w:eastAsia="en-GB"/>
        </w:rPr>
        <w:t>beliefs,</w:t>
      </w:r>
      <w:r w:rsidR="008F5AF4" w:rsidRPr="001528EE">
        <w:rPr>
          <w:rFonts w:ascii="Arial" w:eastAsia="Times New Roman" w:hAnsi="Arial" w:cs="Arial"/>
          <w:sz w:val="24"/>
          <w:szCs w:val="24"/>
          <w:lang w:eastAsia="en-GB"/>
        </w:rPr>
        <w:t xml:space="preserve"> and assumptions.  </w:t>
      </w:r>
    </w:p>
    <w:p w14:paraId="29E00BCB" w14:textId="77777777" w:rsidR="008F5AF4" w:rsidRPr="001528EE" w:rsidRDefault="008F5AF4" w:rsidP="001528EE">
      <w:pPr>
        <w:spacing w:after="0" w:line="360" w:lineRule="auto"/>
        <w:textAlignment w:val="baseline"/>
        <w:rPr>
          <w:rFonts w:ascii="Arial" w:eastAsia="Times New Roman" w:hAnsi="Arial" w:cs="Arial"/>
          <w:sz w:val="24"/>
          <w:szCs w:val="24"/>
          <w:lang w:eastAsia="en-GB"/>
        </w:rPr>
      </w:pPr>
    </w:p>
    <w:p w14:paraId="1331263E" w14:textId="44A59E85" w:rsidR="008F5AF4" w:rsidRPr="001528EE" w:rsidRDefault="008F5AF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In my organisation, a public sector police forc</w:t>
      </w:r>
      <w:r w:rsidR="0031084F">
        <w:rPr>
          <w:rFonts w:ascii="Arial" w:eastAsia="Times New Roman" w:hAnsi="Arial" w:cs="Arial"/>
          <w:sz w:val="24"/>
          <w:szCs w:val="24"/>
          <w:lang w:eastAsia="en-GB"/>
        </w:rPr>
        <w:t>e</w:t>
      </w:r>
      <w:r w:rsidR="008466AB" w:rsidRPr="001528EE">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 xml:space="preserve">it was surprising to see how </w:t>
      </w:r>
      <w:r w:rsidR="0031084F">
        <w:rPr>
          <w:rFonts w:ascii="Arial" w:eastAsia="Times New Roman" w:hAnsi="Arial" w:cs="Arial"/>
          <w:sz w:val="24"/>
          <w:szCs w:val="24"/>
          <w:lang w:eastAsia="en-GB"/>
        </w:rPr>
        <w:t>the</w:t>
      </w:r>
      <w:r w:rsidRPr="001528EE">
        <w:rPr>
          <w:rFonts w:ascii="Arial" w:eastAsia="Times New Roman" w:hAnsi="Arial" w:cs="Arial"/>
          <w:sz w:val="24"/>
          <w:szCs w:val="24"/>
          <w:lang w:eastAsia="en-GB"/>
        </w:rPr>
        <w:t xml:space="preserve"> formal governance structure became flexible during </w:t>
      </w:r>
      <w:r w:rsidR="0031084F">
        <w:rPr>
          <w:rFonts w:ascii="Arial" w:eastAsia="Times New Roman" w:hAnsi="Arial" w:cs="Arial"/>
          <w:sz w:val="24"/>
          <w:szCs w:val="24"/>
          <w:lang w:eastAsia="en-GB"/>
        </w:rPr>
        <w:t>a</w:t>
      </w:r>
      <w:r w:rsidRPr="001528EE">
        <w:rPr>
          <w:rFonts w:ascii="Arial" w:eastAsia="Times New Roman" w:hAnsi="Arial" w:cs="Arial"/>
          <w:sz w:val="24"/>
          <w:szCs w:val="24"/>
          <w:lang w:eastAsia="en-GB"/>
        </w:rPr>
        <w:t xml:space="preserve"> crisis. Crisis management is the coordination and cooperation of key stakeholders (Gibbons, 2020)</w:t>
      </w:r>
      <w:r w:rsidR="0031084F">
        <w:rPr>
          <w:rFonts w:ascii="Arial" w:eastAsia="Times New Roman" w:hAnsi="Arial" w:cs="Arial"/>
          <w:sz w:val="24"/>
          <w:szCs w:val="24"/>
          <w:lang w:eastAsia="en-GB"/>
        </w:rPr>
        <w:t xml:space="preserve"> and </w:t>
      </w:r>
      <w:r w:rsidR="008466AB" w:rsidRPr="001528EE">
        <w:rPr>
          <w:rFonts w:ascii="Arial" w:eastAsia="Times New Roman" w:hAnsi="Arial" w:cs="Arial"/>
          <w:sz w:val="24"/>
          <w:szCs w:val="24"/>
          <w:lang w:eastAsia="en-GB"/>
        </w:rPr>
        <w:t>d</w:t>
      </w:r>
      <w:r w:rsidRPr="001528EE">
        <w:rPr>
          <w:rFonts w:ascii="Arial" w:eastAsia="Times New Roman" w:hAnsi="Arial" w:cs="Arial"/>
          <w:sz w:val="24"/>
          <w:szCs w:val="24"/>
          <w:lang w:eastAsia="en-GB"/>
        </w:rPr>
        <w:t xml:space="preserve">ue to working relationships and pressure to provide a people-centric outcome, HR were able to work with other decision-makers including unison, to provide employees with flexibility in their working hours quickly, providing reassurance </w:t>
      </w:r>
      <w:r w:rsidR="008466AB" w:rsidRPr="001528EE">
        <w:rPr>
          <w:rFonts w:ascii="Arial" w:eastAsia="Times New Roman" w:hAnsi="Arial" w:cs="Arial"/>
          <w:sz w:val="24"/>
          <w:szCs w:val="24"/>
          <w:lang w:eastAsia="en-GB"/>
        </w:rPr>
        <w:t>to</w:t>
      </w:r>
      <w:r w:rsidRPr="001528EE">
        <w:rPr>
          <w:rFonts w:ascii="Arial" w:eastAsia="Times New Roman" w:hAnsi="Arial" w:cs="Arial"/>
          <w:sz w:val="24"/>
          <w:szCs w:val="24"/>
          <w:lang w:eastAsia="en-GB"/>
        </w:rPr>
        <w:t xml:space="preserve"> individuals who had other commitments at home</w:t>
      </w:r>
      <w:r w:rsidR="0031084F">
        <w:rPr>
          <w:rFonts w:ascii="Arial" w:eastAsia="Times New Roman" w:hAnsi="Arial" w:cs="Arial"/>
          <w:sz w:val="24"/>
          <w:szCs w:val="24"/>
          <w:lang w:eastAsia="en-GB"/>
        </w:rPr>
        <w:t>.</w:t>
      </w:r>
    </w:p>
    <w:p w14:paraId="5F94D48A" w14:textId="77777777" w:rsidR="008F5AF4" w:rsidRPr="001528EE" w:rsidRDefault="008F5AF4" w:rsidP="001528EE">
      <w:pPr>
        <w:spacing w:after="0" w:line="360" w:lineRule="auto"/>
        <w:textAlignment w:val="baseline"/>
        <w:rPr>
          <w:rFonts w:ascii="Arial" w:eastAsia="Times New Roman" w:hAnsi="Arial" w:cs="Arial"/>
          <w:sz w:val="24"/>
          <w:szCs w:val="24"/>
          <w:lang w:eastAsia="en-GB"/>
        </w:rPr>
      </w:pPr>
    </w:p>
    <w:p w14:paraId="6BAA9EED" w14:textId="4CD6F9C5" w:rsidR="008F5AF4" w:rsidRPr="001528EE" w:rsidRDefault="008F5AF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Early pandemic, it was evident that we didn’t have a suitable robust formal communication system. </w:t>
      </w:r>
      <w:r w:rsidR="008466AB" w:rsidRPr="001528EE">
        <w:rPr>
          <w:rFonts w:ascii="Arial" w:eastAsia="Times New Roman" w:hAnsi="Arial" w:cs="Arial"/>
          <w:sz w:val="24"/>
          <w:szCs w:val="24"/>
          <w:lang w:eastAsia="en-GB"/>
        </w:rPr>
        <w:t xml:space="preserve">Due to security reasons, information was only available to employees who had an organisational device at home. </w:t>
      </w:r>
      <w:r w:rsidRPr="001528EE">
        <w:rPr>
          <w:rFonts w:ascii="Arial" w:eastAsia="Times New Roman" w:hAnsi="Arial" w:cs="Arial"/>
          <w:sz w:val="24"/>
          <w:szCs w:val="24"/>
          <w:lang w:eastAsia="en-GB"/>
        </w:rPr>
        <w:t xml:space="preserve">It was evident that employees who were not able to access communication were anxious especially as some employees, who didn’t have laptops </w:t>
      </w:r>
      <w:r w:rsidR="008466AB" w:rsidRPr="001528EE">
        <w:rPr>
          <w:rFonts w:ascii="Arial" w:eastAsia="Times New Roman" w:hAnsi="Arial" w:cs="Arial"/>
          <w:sz w:val="24"/>
          <w:szCs w:val="24"/>
          <w:lang w:eastAsia="en-GB"/>
        </w:rPr>
        <w:t xml:space="preserve">to work </w:t>
      </w:r>
      <w:r w:rsidRPr="001528EE">
        <w:rPr>
          <w:rFonts w:ascii="Arial" w:eastAsia="Times New Roman" w:hAnsi="Arial" w:cs="Arial"/>
          <w:sz w:val="24"/>
          <w:szCs w:val="24"/>
          <w:lang w:eastAsia="en-GB"/>
        </w:rPr>
        <w:t xml:space="preserve">were concerned regarding salary payments. Resolutions were deployed to enable communication with employees away from the workplace, but informal communications between colleagues, although in some cases positive, increased anxieties and decreased employee satisfaction. </w:t>
      </w:r>
      <w:r w:rsidR="0031084F">
        <w:rPr>
          <w:rFonts w:ascii="Arial" w:eastAsia="Times New Roman" w:hAnsi="Arial" w:cs="Arial"/>
          <w:sz w:val="24"/>
          <w:szCs w:val="24"/>
          <w:lang w:eastAsia="en-GB"/>
        </w:rPr>
        <w:t>B</w:t>
      </w:r>
      <w:r w:rsidRPr="001528EE">
        <w:rPr>
          <w:rFonts w:ascii="Arial" w:eastAsia="Times New Roman" w:hAnsi="Arial" w:cs="Arial"/>
          <w:sz w:val="24"/>
          <w:szCs w:val="24"/>
          <w:lang w:eastAsia="en-GB"/>
        </w:rPr>
        <w:t xml:space="preserve">efore the pandemic, communications </w:t>
      </w:r>
      <w:r w:rsidR="008466AB" w:rsidRPr="001528EE">
        <w:rPr>
          <w:rFonts w:ascii="Arial" w:eastAsia="Times New Roman" w:hAnsi="Arial" w:cs="Arial"/>
          <w:sz w:val="24"/>
          <w:szCs w:val="24"/>
          <w:lang w:eastAsia="en-GB"/>
        </w:rPr>
        <w:t>were</w:t>
      </w:r>
      <w:r w:rsidRPr="001528EE">
        <w:rPr>
          <w:rFonts w:ascii="Arial" w:eastAsia="Times New Roman" w:hAnsi="Arial" w:cs="Arial"/>
          <w:sz w:val="24"/>
          <w:szCs w:val="24"/>
          <w:lang w:eastAsia="en-GB"/>
        </w:rPr>
        <w:t xml:space="preserve"> provided formally</w:t>
      </w:r>
      <w:r w:rsidR="0031084F">
        <w:rPr>
          <w:rFonts w:ascii="Arial" w:eastAsia="Times New Roman" w:hAnsi="Arial" w:cs="Arial"/>
          <w:sz w:val="24"/>
          <w:szCs w:val="24"/>
          <w:lang w:eastAsia="en-GB"/>
        </w:rPr>
        <w:t xml:space="preserve"> but </w:t>
      </w:r>
      <w:r w:rsidRPr="001528EE">
        <w:rPr>
          <w:rFonts w:ascii="Arial" w:eastAsia="Times New Roman" w:hAnsi="Arial" w:cs="Arial"/>
          <w:sz w:val="24"/>
          <w:szCs w:val="24"/>
          <w:lang w:eastAsia="en-GB"/>
        </w:rPr>
        <w:t xml:space="preserve">information would typically have been transferred informally. Due to home working, the office environment and corridor conversations were now extinct which forced employees to refer to formal communications to stay updated; this provided clear and reliable advice that could be referred to. Positively the leadership team have adopted the use of ‘vlogging’, which adds a personal touch that is typically lost when communicating on masse.  </w:t>
      </w:r>
    </w:p>
    <w:p w14:paraId="0B9FE06A" w14:textId="77777777" w:rsidR="008F5AF4" w:rsidRPr="001528EE" w:rsidRDefault="008F5AF4" w:rsidP="001528EE">
      <w:pPr>
        <w:spacing w:after="0" w:line="360" w:lineRule="auto"/>
        <w:textAlignment w:val="baseline"/>
        <w:rPr>
          <w:rFonts w:ascii="Arial" w:eastAsia="Times New Roman" w:hAnsi="Arial" w:cs="Arial"/>
          <w:sz w:val="24"/>
          <w:szCs w:val="24"/>
          <w:lang w:eastAsia="en-GB"/>
        </w:rPr>
      </w:pPr>
    </w:p>
    <w:p w14:paraId="0F70EECB" w14:textId="77777777" w:rsidR="008F5AF4" w:rsidRPr="001528EE" w:rsidRDefault="008F5AF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CIPD (2021c) states that a learning and development (L&amp;D) strategy should drive progress towards the overall business strategy aligning broadly to other people strategies. Before the pandemic this was the case however during the crisis, there was a lot of pressure on L&amp;D colleagues to adapt to deliver training to frontline employees only. Other training courses were suspended, which provided capacity for </w:t>
      </w:r>
      <w:r w:rsidRPr="001528EE">
        <w:rPr>
          <w:rFonts w:ascii="Arial" w:eastAsia="Times New Roman" w:hAnsi="Arial" w:cs="Arial"/>
          <w:sz w:val="24"/>
          <w:szCs w:val="24"/>
          <w:lang w:eastAsia="en-GB"/>
        </w:rPr>
        <w:lastRenderedPageBreak/>
        <w:t xml:space="preserve">resources to be re-allocated to critical training needs or back to the frontline. Due to this, informal ways of learning were created between employees; IT systems was a key driver for this as we transitioned to remote working. User guides for systems were created for onboarding new employees but are now readily available for current employees to refer to.  As we transition back to normality, informal learning should be continued as this has played a key role in building relationships with others and maintaining employee satisfaction whilst reducing the pressures on L&amp;D.  </w:t>
      </w:r>
    </w:p>
    <w:p w14:paraId="7A85A2A1" w14:textId="77777777" w:rsidR="008F5AF4" w:rsidRPr="001528EE" w:rsidRDefault="008F5AF4" w:rsidP="001528EE">
      <w:pPr>
        <w:spacing w:after="0" w:line="360" w:lineRule="auto"/>
        <w:textAlignment w:val="baseline"/>
        <w:rPr>
          <w:rFonts w:ascii="Arial" w:eastAsia="Times New Roman" w:hAnsi="Arial" w:cs="Arial"/>
          <w:sz w:val="24"/>
          <w:szCs w:val="24"/>
          <w:lang w:eastAsia="en-GB"/>
        </w:rPr>
      </w:pPr>
    </w:p>
    <w:p w14:paraId="73BD063A" w14:textId="34C6D90B" w:rsidR="008F5AF4" w:rsidRPr="001528EE" w:rsidRDefault="008F5AF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Due to the nature of a police force, each department ha</w:t>
      </w:r>
      <w:r w:rsidR="008466AB" w:rsidRPr="001528EE">
        <w:rPr>
          <w:rFonts w:ascii="Arial" w:eastAsia="Times New Roman" w:hAnsi="Arial" w:cs="Arial"/>
          <w:sz w:val="24"/>
          <w:szCs w:val="24"/>
          <w:lang w:eastAsia="en-GB"/>
        </w:rPr>
        <w:t>d</w:t>
      </w:r>
      <w:r w:rsidRPr="001528EE">
        <w:rPr>
          <w:rFonts w:ascii="Arial" w:eastAsia="Times New Roman" w:hAnsi="Arial" w:cs="Arial"/>
          <w:sz w:val="24"/>
          <w:szCs w:val="24"/>
          <w:lang w:eastAsia="en-GB"/>
        </w:rPr>
        <w:t xml:space="preserve"> a formal contingency plan on how their service will be delivered during </w:t>
      </w:r>
      <w:r w:rsidR="00E84832">
        <w:rPr>
          <w:rFonts w:ascii="Arial" w:eastAsia="Times New Roman" w:hAnsi="Arial" w:cs="Arial"/>
          <w:sz w:val="24"/>
          <w:szCs w:val="24"/>
          <w:lang w:eastAsia="en-GB"/>
        </w:rPr>
        <w:t>a</w:t>
      </w:r>
      <w:r w:rsidRPr="001528EE">
        <w:rPr>
          <w:rFonts w:ascii="Arial" w:eastAsia="Times New Roman" w:hAnsi="Arial" w:cs="Arial"/>
          <w:sz w:val="24"/>
          <w:szCs w:val="24"/>
          <w:lang w:eastAsia="en-GB"/>
        </w:rPr>
        <w:t xml:space="preserve"> crisis. These plans were written in a silo and did</w:t>
      </w:r>
      <w:r w:rsidR="00E84832">
        <w:rPr>
          <w:rFonts w:ascii="Arial" w:eastAsia="Times New Roman" w:hAnsi="Arial" w:cs="Arial"/>
          <w:sz w:val="24"/>
          <w:szCs w:val="24"/>
          <w:lang w:eastAsia="en-GB"/>
        </w:rPr>
        <w:t xml:space="preserve"> not</w:t>
      </w:r>
      <w:r w:rsidRPr="001528EE">
        <w:rPr>
          <w:rFonts w:ascii="Arial" w:eastAsia="Times New Roman" w:hAnsi="Arial" w:cs="Arial"/>
          <w:sz w:val="24"/>
          <w:szCs w:val="24"/>
          <w:lang w:eastAsia="en-GB"/>
        </w:rPr>
        <w:t xml:space="preserve"> consider the broader perspective </w:t>
      </w:r>
      <w:r w:rsidR="00E84832">
        <w:rPr>
          <w:rFonts w:ascii="Arial" w:eastAsia="Times New Roman" w:hAnsi="Arial" w:cs="Arial"/>
          <w:sz w:val="24"/>
          <w:szCs w:val="24"/>
          <w:lang w:eastAsia="en-GB"/>
        </w:rPr>
        <w:t>that the</w:t>
      </w:r>
      <w:r w:rsidRPr="001528EE">
        <w:rPr>
          <w:rFonts w:ascii="Arial" w:eastAsia="Times New Roman" w:hAnsi="Arial" w:cs="Arial"/>
          <w:sz w:val="24"/>
          <w:szCs w:val="24"/>
          <w:lang w:eastAsia="en-GB"/>
        </w:rPr>
        <w:t xml:space="preserve"> frontline service</w:t>
      </w:r>
      <w:r w:rsidR="00E84832">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need</w:t>
      </w:r>
      <w:r w:rsidR="00E84832">
        <w:rPr>
          <w:rFonts w:ascii="Arial" w:eastAsia="Times New Roman" w:hAnsi="Arial" w:cs="Arial"/>
          <w:sz w:val="24"/>
          <w:szCs w:val="24"/>
          <w:lang w:eastAsia="en-GB"/>
        </w:rPr>
        <w:t>ed</w:t>
      </w:r>
      <w:r w:rsidRPr="001528EE">
        <w:rPr>
          <w:rFonts w:ascii="Arial" w:eastAsia="Times New Roman" w:hAnsi="Arial" w:cs="Arial"/>
          <w:sz w:val="24"/>
          <w:szCs w:val="24"/>
          <w:lang w:eastAsia="en-GB"/>
        </w:rPr>
        <w:t xml:space="preserve"> to be provided, no matter what. </w:t>
      </w:r>
      <w:r w:rsidR="00E84832">
        <w:rPr>
          <w:rFonts w:ascii="Arial" w:eastAsia="Times New Roman" w:hAnsi="Arial" w:cs="Arial"/>
          <w:sz w:val="24"/>
          <w:szCs w:val="24"/>
          <w:lang w:eastAsia="en-GB"/>
        </w:rPr>
        <w:t>I</w:t>
      </w:r>
      <w:r w:rsidRPr="001528EE">
        <w:rPr>
          <w:rFonts w:ascii="Arial" w:eastAsia="Times New Roman" w:hAnsi="Arial" w:cs="Arial"/>
          <w:sz w:val="24"/>
          <w:szCs w:val="24"/>
          <w:lang w:eastAsia="en-GB"/>
        </w:rPr>
        <w:t xml:space="preserve">t was evident that during the pandemic </w:t>
      </w:r>
      <w:r w:rsidR="00B73BB2" w:rsidRPr="001528EE">
        <w:rPr>
          <w:rFonts w:ascii="Arial" w:eastAsia="Times New Roman" w:hAnsi="Arial" w:cs="Arial"/>
          <w:sz w:val="24"/>
          <w:szCs w:val="24"/>
          <w:lang w:eastAsia="en-GB"/>
        </w:rPr>
        <w:t xml:space="preserve">initially </w:t>
      </w:r>
      <w:r w:rsidRPr="001528EE">
        <w:rPr>
          <w:rFonts w:ascii="Arial" w:eastAsia="Times New Roman" w:hAnsi="Arial" w:cs="Arial"/>
          <w:sz w:val="24"/>
          <w:szCs w:val="24"/>
          <w:lang w:eastAsia="en-GB"/>
        </w:rPr>
        <w:t xml:space="preserve">the plans were not a viable tool to use when faced with this type of uncertainty. </w:t>
      </w:r>
    </w:p>
    <w:p w14:paraId="35A4D622" w14:textId="77777777" w:rsidR="008F5AF4" w:rsidRPr="001528EE" w:rsidRDefault="008F5AF4" w:rsidP="001528EE">
      <w:pPr>
        <w:spacing w:after="0" w:line="360" w:lineRule="auto"/>
        <w:textAlignment w:val="baseline"/>
        <w:rPr>
          <w:rFonts w:ascii="Arial" w:eastAsia="Times New Roman" w:hAnsi="Arial" w:cs="Arial"/>
          <w:sz w:val="24"/>
          <w:szCs w:val="24"/>
          <w:lang w:eastAsia="en-GB"/>
        </w:rPr>
      </w:pPr>
    </w:p>
    <w:p w14:paraId="0FB7A1F5" w14:textId="6DE19389" w:rsidR="008F5AF4" w:rsidRPr="001528EE" w:rsidRDefault="008F5AF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We can draw resources together quickly for an unplanned operation, and this was the case for the pandemic. A dedicated task force was created to ensure that we not only complied with changing </w:t>
      </w:r>
      <w:r w:rsidR="00B73BB2" w:rsidRPr="001528EE">
        <w:rPr>
          <w:rFonts w:ascii="Arial" w:eastAsia="Times New Roman" w:hAnsi="Arial" w:cs="Arial"/>
          <w:sz w:val="24"/>
          <w:szCs w:val="24"/>
          <w:lang w:eastAsia="en-GB"/>
        </w:rPr>
        <w:t>legislation,</w:t>
      </w:r>
      <w:r w:rsidRPr="001528EE">
        <w:rPr>
          <w:rFonts w:ascii="Arial" w:eastAsia="Times New Roman" w:hAnsi="Arial" w:cs="Arial"/>
          <w:sz w:val="24"/>
          <w:szCs w:val="24"/>
          <w:lang w:eastAsia="en-GB"/>
        </w:rPr>
        <w:t xml:space="preserve"> but they became a central point of contact, providing clear and transparent information ensuring fairness.  </w:t>
      </w:r>
    </w:p>
    <w:p w14:paraId="12CCF20C" w14:textId="77777777" w:rsidR="008F5AF4" w:rsidRPr="001528EE" w:rsidRDefault="008F5AF4" w:rsidP="001528EE">
      <w:pPr>
        <w:spacing w:after="0" w:line="360" w:lineRule="auto"/>
        <w:textAlignment w:val="baseline"/>
        <w:rPr>
          <w:rFonts w:ascii="Arial" w:eastAsia="Times New Roman" w:hAnsi="Arial" w:cs="Arial"/>
          <w:sz w:val="24"/>
          <w:szCs w:val="24"/>
          <w:lang w:eastAsia="en-GB"/>
        </w:rPr>
      </w:pPr>
    </w:p>
    <w:p w14:paraId="400F94FF" w14:textId="01E5D4C0" w:rsidR="00997344" w:rsidRPr="001528EE" w:rsidRDefault="008F5AF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On balance, although on some occasions the informal structure has had a negative impact, it has been imperative to manage and lead people through a crisis, filling a gap that line managers are unable to fill due to additional pressures. Consideration should be given to how the informal areas of the organisation are re-thought; this is not just an area of workplace gossip but a place of learning, support, and employee voice. The formal mechanisms provided structure for employees during uncertain times; although they were not perfect for a crisis, the organisation had inhouse capabilities to change and become fit for purpose quickly.  </w:t>
      </w:r>
    </w:p>
    <w:p w14:paraId="691F8577" w14:textId="77777777" w:rsidR="00B73BB2" w:rsidRPr="001528EE" w:rsidRDefault="00B73BB2" w:rsidP="001528EE">
      <w:pPr>
        <w:spacing w:after="0" w:line="360" w:lineRule="auto"/>
        <w:textAlignment w:val="baseline"/>
        <w:rPr>
          <w:rFonts w:ascii="Arial" w:eastAsia="Times New Roman" w:hAnsi="Arial" w:cs="Arial"/>
          <w:sz w:val="24"/>
          <w:szCs w:val="24"/>
          <w:lang w:eastAsia="en-GB"/>
        </w:rPr>
      </w:pPr>
    </w:p>
    <w:p w14:paraId="4E405EF3" w14:textId="77777777" w:rsidR="00A23C45" w:rsidRPr="001528EE" w:rsidRDefault="0099734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lang w:eastAsia="en-GB"/>
        </w:rPr>
        <w:t>4. (b)</w:t>
      </w:r>
      <w:r w:rsidRPr="001528EE">
        <w:rPr>
          <w:rFonts w:ascii="Arial" w:eastAsia="Times New Roman" w:hAnsi="Arial" w:cs="Arial"/>
          <w:sz w:val="24"/>
          <w:szCs w:val="24"/>
          <w:lang w:eastAsia="en-GB"/>
        </w:rPr>
        <w:t xml:space="preserve"> </w:t>
      </w:r>
      <w:r w:rsidR="00A23C45" w:rsidRPr="001528EE">
        <w:rPr>
          <w:rFonts w:ascii="Arial" w:eastAsia="Times New Roman" w:hAnsi="Arial" w:cs="Arial"/>
          <w:sz w:val="24"/>
          <w:szCs w:val="24"/>
          <w:lang w:eastAsia="en-GB"/>
        </w:rPr>
        <w:t xml:space="preserve">Organisational culture provides a way for employees to voice their concerns, understand the organisation and develop a common purpose, influencing retention and engagement (CIPD, 2020); it is why employees choose to work for the organisation (Weston, 2020).  </w:t>
      </w:r>
    </w:p>
    <w:p w14:paraId="16876E8A" w14:textId="77777777" w:rsidR="00A23C45" w:rsidRPr="001528EE" w:rsidRDefault="00A23C45" w:rsidP="001528EE">
      <w:pPr>
        <w:spacing w:after="0" w:line="360" w:lineRule="auto"/>
        <w:textAlignment w:val="baseline"/>
        <w:rPr>
          <w:rFonts w:ascii="Arial" w:eastAsia="Times New Roman" w:hAnsi="Arial" w:cs="Arial"/>
          <w:sz w:val="24"/>
          <w:szCs w:val="24"/>
          <w:lang w:eastAsia="en-GB"/>
        </w:rPr>
      </w:pPr>
    </w:p>
    <w:p w14:paraId="64A86AF0" w14:textId="56580D2E" w:rsidR="00A23C45" w:rsidRPr="001528EE" w:rsidRDefault="00A23C4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lastRenderedPageBreak/>
        <w:t>Whilst employees continue to work from home, the variables on which the culture is formed are no longer within the organisations</w:t>
      </w:r>
      <w:r w:rsidR="00B73BB2" w:rsidRPr="001528EE">
        <w:rPr>
          <w:rFonts w:ascii="Arial" w:eastAsia="Times New Roman" w:hAnsi="Arial" w:cs="Arial"/>
          <w:sz w:val="24"/>
          <w:szCs w:val="24"/>
          <w:lang w:eastAsia="en-GB"/>
        </w:rPr>
        <w:t xml:space="preserve"> control</w:t>
      </w:r>
      <w:r w:rsidRPr="001528EE">
        <w:rPr>
          <w:rFonts w:ascii="Arial" w:eastAsia="Times New Roman" w:hAnsi="Arial" w:cs="Arial"/>
          <w:sz w:val="24"/>
          <w:szCs w:val="24"/>
          <w:lang w:eastAsia="en-GB"/>
        </w:rPr>
        <w:t xml:space="preserve"> in the same way (Weston, 2020). Reflection on the impact the crisis has had on the culture and strategic goals of the organisation, which is a public sector police force, is important. </w:t>
      </w:r>
    </w:p>
    <w:p w14:paraId="2C1B6BFB" w14:textId="77777777" w:rsidR="00A23C45" w:rsidRPr="001528EE" w:rsidRDefault="00A23C45" w:rsidP="001528EE">
      <w:pPr>
        <w:spacing w:after="0" w:line="360" w:lineRule="auto"/>
        <w:textAlignment w:val="baseline"/>
        <w:rPr>
          <w:rFonts w:ascii="Arial" w:eastAsia="Times New Roman" w:hAnsi="Arial" w:cs="Arial"/>
          <w:sz w:val="24"/>
          <w:szCs w:val="24"/>
          <w:lang w:eastAsia="en-GB"/>
        </w:rPr>
      </w:pPr>
    </w:p>
    <w:p w14:paraId="330A3A27" w14:textId="54A44683" w:rsidR="00A23C45" w:rsidRPr="001528EE" w:rsidRDefault="00A23C4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Around two-thirds of our staff employees have been working remotely since March 2020. </w:t>
      </w:r>
      <w:r w:rsidR="00E84832">
        <w:rPr>
          <w:rFonts w:ascii="Arial" w:eastAsia="Times New Roman" w:hAnsi="Arial" w:cs="Arial"/>
          <w:sz w:val="24"/>
          <w:szCs w:val="24"/>
          <w:lang w:eastAsia="en-GB"/>
        </w:rPr>
        <w:t xml:space="preserve">Considering </w:t>
      </w:r>
      <w:r w:rsidR="00E84832" w:rsidRPr="001528EE">
        <w:rPr>
          <w:rFonts w:ascii="Arial" w:eastAsia="Times New Roman" w:hAnsi="Arial" w:cs="Arial"/>
          <w:sz w:val="24"/>
          <w:szCs w:val="24"/>
          <w:lang w:eastAsia="en-GB"/>
        </w:rPr>
        <w:t>individuals are likely to expect informal social interaction and the opportunity to learn from others when returning to the workplace (WSP, 2020)</w:t>
      </w:r>
      <w:r w:rsidR="00E84832">
        <w:rPr>
          <w:rFonts w:ascii="Arial" w:eastAsia="Times New Roman" w:hAnsi="Arial" w:cs="Arial"/>
          <w:sz w:val="24"/>
          <w:szCs w:val="24"/>
          <w:lang w:eastAsia="en-GB"/>
        </w:rPr>
        <w:t>; t</w:t>
      </w:r>
      <w:r w:rsidRPr="001528EE">
        <w:rPr>
          <w:rFonts w:ascii="Arial" w:eastAsia="Times New Roman" w:hAnsi="Arial" w:cs="Arial"/>
          <w:sz w:val="24"/>
          <w:szCs w:val="24"/>
          <w:lang w:eastAsia="en-GB"/>
        </w:rPr>
        <w:t xml:space="preserve">he overall appetite of the </w:t>
      </w:r>
      <w:r w:rsidR="00E84832">
        <w:rPr>
          <w:rFonts w:ascii="Arial" w:eastAsia="Times New Roman" w:hAnsi="Arial" w:cs="Arial"/>
          <w:sz w:val="24"/>
          <w:szCs w:val="24"/>
          <w:lang w:eastAsia="en-GB"/>
        </w:rPr>
        <w:t xml:space="preserve">current </w:t>
      </w:r>
      <w:r w:rsidRPr="001528EE">
        <w:rPr>
          <w:rFonts w:ascii="Arial" w:eastAsia="Times New Roman" w:hAnsi="Arial" w:cs="Arial"/>
          <w:sz w:val="24"/>
          <w:szCs w:val="24"/>
          <w:lang w:eastAsia="en-GB"/>
        </w:rPr>
        <w:t>workforce is</w:t>
      </w:r>
      <w:r w:rsidR="00E84832">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 xml:space="preserve">for smarter working with the </w:t>
      </w:r>
      <w:r w:rsidR="00E84832">
        <w:rPr>
          <w:rFonts w:ascii="Arial" w:eastAsia="Times New Roman" w:hAnsi="Arial" w:cs="Arial"/>
          <w:sz w:val="24"/>
          <w:szCs w:val="24"/>
          <w:lang w:eastAsia="en-GB"/>
        </w:rPr>
        <w:t>opportunity to de</w:t>
      </w:r>
      <w:r w:rsidRPr="001528EE">
        <w:rPr>
          <w:rFonts w:ascii="Arial" w:eastAsia="Times New Roman" w:hAnsi="Arial" w:cs="Arial"/>
          <w:sz w:val="24"/>
          <w:szCs w:val="24"/>
          <w:lang w:eastAsia="en-GB"/>
        </w:rPr>
        <w:t xml:space="preserve">termine workplace </w:t>
      </w:r>
      <w:r w:rsidR="00E84832">
        <w:rPr>
          <w:rFonts w:ascii="Arial" w:eastAsia="Times New Roman" w:hAnsi="Arial" w:cs="Arial"/>
          <w:sz w:val="24"/>
          <w:szCs w:val="24"/>
          <w:lang w:eastAsia="en-GB"/>
        </w:rPr>
        <w:t xml:space="preserve">location </w:t>
      </w:r>
      <w:r w:rsidRPr="001528EE">
        <w:rPr>
          <w:rFonts w:ascii="Arial" w:eastAsia="Times New Roman" w:hAnsi="Arial" w:cs="Arial"/>
          <w:sz w:val="24"/>
          <w:szCs w:val="24"/>
          <w:lang w:eastAsia="en-GB"/>
        </w:rPr>
        <w:t xml:space="preserve">each day; This </w:t>
      </w:r>
      <w:r w:rsidR="00E84832">
        <w:rPr>
          <w:rFonts w:ascii="Arial" w:eastAsia="Times New Roman" w:hAnsi="Arial" w:cs="Arial"/>
          <w:sz w:val="24"/>
          <w:szCs w:val="24"/>
          <w:lang w:eastAsia="en-GB"/>
        </w:rPr>
        <w:t>is</w:t>
      </w:r>
      <w:r w:rsidRPr="001528EE">
        <w:rPr>
          <w:rFonts w:ascii="Arial" w:eastAsia="Times New Roman" w:hAnsi="Arial" w:cs="Arial"/>
          <w:sz w:val="24"/>
          <w:szCs w:val="24"/>
          <w:lang w:eastAsia="en-GB"/>
        </w:rPr>
        <w:t xml:space="preserve"> an acceleration on a smarter working project launched in 2019. The pandemic has been an opportunity for the organisation to view the impact on productivity and the service with employees remote </w:t>
      </w:r>
      <w:r w:rsidR="00E84832" w:rsidRPr="001528EE">
        <w:rPr>
          <w:rFonts w:ascii="Arial" w:eastAsia="Times New Roman" w:hAnsi="Arial" w:cs="Arial"/>
          <w:sz w:val="24"/>
          <w:szCs w:val="24"/>
          <w:lang w:eastAsia="en-GB"/>
        </w:rPr>
        <w:t>working,</w:t>
      </w:r>
      <w:r w:rsidRPr="001528EE">
        <w:rPr>
          <w:rFonts w:ascii="Arial" w:eastAsia="Times New Roman" w:hAnsi="Arial" w:cs="Arial"/>
          <w:sz w:val="24"/>
          <w:szCs w:val="24"/>
          <w:lang w:eastAsia="en-GB"/>
        </w:rPr>
        <w:t xml:space="preserve"> eliminating concerns ar</w:t>
      </w:r>
      <w:r w:rsidR="00C53499" w:rsidRPr="001528EE">
        <w:rPr>
          <w:rFonts w:ascii="Arial" w:eastAsia="Times New Roman" w:hAnsi="Arial" w:cs="Arial"/>
          <w:sz w:val="24"/>
          <w:szCs w:val="24"/>
          <w:lang w:eastAsia="en-GB"/>
        </w:rPr>
        <w:t>ising</w:t>
      </w:r>
      <w:r w:rsidRPr="001528EE">
        <w:rPr>
          <w:rFonts w:ascii="Arial" w:eastAsia="Times New Roman" w:hAnsi="Arial" w:cs="Arial"/>
          <w:sz w:val="24"/>
          <w:szCs w:val="24"/>
          <w:lang w:eastAsia="en-GB"/>
        </w:rPr>
        <w:t xml:space="preserve"> from the hierarchy structure, the view on presenteeism and leaders still adopting traditional, command</w:t>
      </w:r>
      <w:r w:rsidR="00E84832">
        <w:rPr>
          <w:rFonts w:ascii="Arial" w:eastAsia="Times New Roman" w:hAnsi="Arial" w:cs="Arial"/>
          <w:sz w:val="24"/>
          <w:szCs w:val="24"/>
          <w:lang w:eastAsia="en-GB"/>
        </w:rPr>
        <w:t>-</w:t>
      </w:r>
      <w:r w:rsidRPr="001528EE">
        <w:rPr>
          <w:rFonts w:ascii="Arial" w:eastAsia="Times New Roman" w:hAnsi="Arial" w:cs="Arial"/>
          <w:sz w:val="24"/>
          <w:szCs w:val="24"/>
          <w:lang w:eastAsia="en-GB"/>
        </w:rPr>
        <w:t>and</w:t>
      </w:r>
      <w:r w:rsidR="00E84832">
        <w:rPr>
          <w:rFonts w:ascii="Arial" w:eastAsia="Times New Roman" w:hAnsi="Arial" w:cs="Arial"/>
          <w:sz w:val="24"/>
          <w:szCs w:val="24"/>
          <w:lang w:eastAsia="en-GB"/>
        </w:rPr>
        <w:t>-</w:t>
      </w:r>
      <w:r w:rsidRPr="001528EE">
        <w:rPr>
          <w:rFonts w:ascii="Arial" w:eastAsia="Times New Roman" w:hAnsi="Arial" w:cs="Arial"/>
          <w:sz w:val="24"/>
          <w:szCs w:val="24"/>
          <w:lang w:eastAsia="en-GB"/>
        </w:rPr>
        <w:t>control style leadership despite training on transformational leadership. The pandemic crisis has laid the foundations to move towards a smarter working culture as a new way of working. Unfortunately, the organisation has front line workers who will not have this option</w:t>
      </w:r>
      <w:r w:rsidR="002F4B77">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 xml:space="preserve">leading and managing these employees will be crucial to the success of a new culture.  </w:t>
      </w:r>
    </w:p>
    <w:p w14:paraId="2A65A5F6" w14:textId="77777777" w:rsidR="00A23C45" w:rsidRPr="001528EE" w:rsidRDefault="00A23C45" w:rsidP="001528EE">
      <w:pPr>
        <w:spacing w:after="0" w:line="360" w:lineRule="auto"/>
        <w:textAlignment w:val="baseline"/>
        <w:rPr>
          <w:rFonts w:ascii="Arial" w:eastAsia="Times New Roman" w:hAnsi="Arial" w:cs="Arial"/>
          <w:sz w:val="24"/>
          <w:szCs w:val="24"/>
          <w:lang w:eastAsia="en-GB"/>
        </w:rPr>
      </w:pPr>
    </w:p>
    <w:p w14:paraId="189CA643" w14:textId="659B7F0F" w:rsidR="00A23C45" w:rsidRPr="001528EE" w:rsidRDefault="00A23C4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Statistically, 21.1% of the Welsh population is over 65 years old, 2.5% higher than the overall UK rate (ONS, 2021). Adopting a smarter working culture will broaden the talent pool. The current succession planning activity is too narrow as it focuses on the skills lost when officers exit the organisation; considerations need to be given to skills and competencies required for future ways of working such as learning mindset, autonomy, empowerment, relationship management and collaboration (CIPD, 2020b).  </w:t>
      </w:r>
    </w:p>
    <w:p w14:paraId="4CA30E4A" w14:textId="77777777" w:rsidR="00A23C45" w:rsidRPr="001528EE" w:rsidRDefault="00A23C45" w:rsidP="001528EE">
      <w:pPr>
        <w:spacing w:after="0" w:line="360" w:lineRule="auto"/>
        <w:textAlignment w:val="baseline"/>
        <w:rPr>
          <w:rFonts w:ascii="Arial" w:eastAsia="Times New Roman" w:hAnsi="Arial" w:cs="Arial"/>
          <w:sz w:val="24"/>
          <w:szCs w:val="24"/>
          <w:lang w:eastAsia="en-GB"/>
        </w:rPr>
      </w:pPr>
    </w:p>
    <w:p w14:paraId="4792B425" w14:textId="77777777" w:rsidR="002F4B77" w:rsidRDefault="00A23C4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Pre pandemic, the organisation was good at celebrating successes with award ceremonies for achievements and long service; these events would be attended by invitees only with results being communicated afterwards. Due to social distancing, events were hosted online, and everyone could attend; this created an opportunity to celebrate </w:t>
      </w:r>
      <w:r w:rsidR="00B73BB2" w:rsidRPr="001528EE">
        <w:rPr>
          <w:rFonts w:ascii="Arial" w:eastAsia="Times New Roman" w:hAnsi="Arial" w:cs="Arial"/>
          <w:sz w:val="24"/>
          <w:szCs w:val="24"/>
          <w:lang w:eastAsia="en-GB"/>
        </w:rPr>
        <w:t xml:space="preserve">good work achieved </w:t>
      </w:r>
      <w:r w:rsidRPr="001528EE">
        <w:rPr>
          <w:rFonts w:ascii="Arial" w:eastAsia="Times New Roman" w:hAnsi="Arial" w:cs="Arial"/>
          <w:sz w:val="24"/>
          <w:szCs w:val="24"/>
          <w:lang w:eastAsia="en-GB"/>
        </w:rPr>
        <w:t xml:space="preserve">together </w:t>
      </w:r>
      <w:r w:rsidR="00B73BB2" w:rsidRPr="001528EE">
        <w:rPr>
          <w:rFonts w:ascii="Arial" w:eastAsia="Times New Roman" w:hAnsi="Arial" w:cs="Arial"/>
          <w:sz w:val="24"/>
          <w:szCs w:val="24"/>
          <w:lang w:eastAsia="en-GB"/>
        </w:rPr>
        <w:t xml:space="preserve">in </w:t>
      </w:r>
      <w:r w:rsidRPr="001528EE">
        <w:rPr>
          <w:rFonts w:ascii="Arial" w:eastAsia="Times New Roman" w:hAnsi="Arial" w:cs="Arial"/>
          <w:sz w:val="24"/>
          <w:szCs w:val="24"/>
          <w:lang w:eastAsia="en-GB"/>
        </w:rPr>
        <w:t xml:space="preserve">the past 12 months and created a sense of belonging to a wider network of people.  </w:t>
      </w:r>
    </w:p>
    <w:p w14:paraId="62F4AE84" w14:textId="3E39B99E" w:rsidR="00FB3C2F" w:rsidRPr="002F4B77" w:rsidRDefault="00A23C4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lastRenderedPageBreak/>
        <w:t xml:space="preserve">In conclusion, as a police force, providing good customer service to the public is fundamentally the goal employees strive to achieve. Although bound within strict funding and budget constraints, which have been exacerbated due to the rising costs of a pandemic which we are yet to realise long term implications of, culturally we have been catapulted further than could be imagined; the magnitude and speed of change resemble that of a ‘big bang’ driven by external factors which cause significant change to internal practices (Rees and Hall, 2016). </w:t>
      </w:r>
      <w:r w:rsidR="00FB3C2F" w:rsidRPr="001528EE">
        <w:rPr>
          <w:rFonts w:ascii="Arial" w:eastAsia="Times New Roman" w:hAnsi="Arial" w:cs="Arial"/>
          <w:color w:val="FF0000"/>
          <w:sz w:val="24"/>
          <w:szCs w:val="24"/>
          <w:lang w:eastAsia="en-GB"/>
        </w:rPr>
        <w:br w:type="page"/>
      </w:r>
    </w:p>
    <w:p w14:paraId="47218D2A" w14:textId="780DE670" w:rsidR="00997344" w:rsidRPr="001528EE" w:rsidRDefault="00997344"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u w:val="single"/>
          <w:lang w:eastAsia="en-GB"/>
        </w:rPr>
        <w:lastRenderedPageBreak/>
        <w:t xml:space="preserve">Section </w:t>
      </w:r>
      <w:r w:rsidR="00FB3C2F" w:rsidRPr="001528EE">
        <w:rPr>
          <w:rFonts w:ascii="Arial" w:eastAsia="Times New Roman" w:hAnsi="Arial" w:cs="Arial"/>
          <w:b/>
          <w:bCs/>
          <w:sz w:val="24"/>
          <w:szCs w:val="24"/>
          <w:u w:val="single"/>
          <w:lang w:eastAsia="en-GB"/>
        </w:rPr>
        <w:t>T</w:t>
      </w:r>
      <w:r w:rsidRPr="001528EE">
        <w:rPr>
          <w:rFonts w:ascii="Arial" w:eastAsia="Times New Roman" w:hAnsi="Arial" w:cs="Arial"/>
          <w:b/>
          <w:bCs/>
          <w:sz w:val="24"/>
          <w:szCs w:val="24"/>
          <w:u w:val="single"/>
          <w:lang w:eastAsia="en-GB"/>
        </w:rPr>
        <w:t>wo</w:t>
      </w:r>
      <w:r w:rsidRPr="001528EE">
        <w:rPr>
          <w:rFonts w:ascii="Arial" w:eastAsia="Times New Roman" w:hAnsi="Arial" w:cs="Arial"/>
          <w:sz w:val="24"/>
          <w:szCs w:val="24"/>
          <w:lang w:eastAsia="en-GB"/>
        </w:rPr>
        <w:t> </w:t>
      </w:r>
    </w:p>
    <w:p w14:paraId="395D3650" w14:textId="77777777" w:rsidR="0096450A" w:rsidRPr="001528EE" w:rsidRDefault="0096450A" w:rsidP="001528EE">
      <w:pPr>
        <w:spacing w:after="0" w:line="360" w:lineRule="auto"/>
        <w:textAlignment w:val="baseline"/>
        <w:rPr>
          <w:rFonts w:ascii="Arial" w:eastAsia="Times New Roman" w:hAnsi="Arial" w:cs="Arial"/>
          <w:b/>
          <w:bCs/>
          <w:sz w:val="24"/>
          <w:szCs w:val="24"/>
          <w:lang w:eastAsia="en-GB"/>
        </w:rPr>
      </w:pPr>
    </w:p>
    <w:p w14:paraId="32FD2C5A" w14:textId="37FC50C2" w:rsidR="005D4EB3"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lang w:eastAsia="en-GB"/>
        </w:rPr>
        <w:t>2.1. (a)</w:t>
      </w:r>
      <w:r w:rsidRPr="001528EE">
        <w:rPr>
          <w:rFonts w:ascii="Arial" w:eastAsia="Times New Roman" w:hAnsi="Arial" w:cs="Arial"/>
          <w:sz w:val="24"/>
          <w:szCs w:val="24"/>
          <w:lang w:eastAsia="en-GB"/>
        </w:rPr>
        <w:t xml:space="preserve"> </w:t>
      </w:r>
      <w:r w:rsidR="005D4EB3" w:rsidRPr="001528EE">
        <w:rPr>
          <w:rFonts w:ascii="Arial" w:eastAsia="Times New Roman" w:hAnsi="Arial" w:cs="Arial"/>
          <w:sz w:val="24"/>
          <w:szCs w:val="24"/>
          <w:lang w:eastAsia="en-GB"/>
        </w:rPr>
        <w:t xml:space="preserve">Neoliberalism has </w:t>
      </w:r>
      <w:r w:rsidR="001528EE" w:rsidRPr="001528EE">
        <w:rPr>
          <w:rFonts w:ascii="Arial" w:eastAsia="Times New Roman" w:hAnsi="Arial" w:cs="Arial"/>
          <w:sz w:val="24"/>
          <w:szCs w:val="24"/>
          <w:lang w:eastAsia="en-GB"/>
        </w:rPr>
        <w:t>shaped</w:t>
      </w:r>
      <w:r w:rsidR="005D4EB3" w:rsidRPr="001528EE">
        <w:rPr>
          <w:rFonts w:ascii="Arial" w:eastAsia="Times New Roman" w:hAnsi="Arial" w:cs="Arial"/>
          <w:sz w:val="24"/>
          <w:szCs w:val="24"/>
          <w:lang w:eastAsia="en-GB"/>
        </w:rPr>
        <w:t xml:space="preserve"> a</w:t>
      </w:r>
      <w:r w:rsidR="001528EE" w:rsidRPr="001528EE">
        <w:rPr>
          <w:rFonts w:ascii="Arial" w:eastAsia="Times New Roman" w:hAnsi="Arial" w:cs="Arial"/>
          <w:sz w:val="24"/>
          <w:szCs w:val="24"/>
          <w:lang w:eastAsia="en-GB"/>
        </w:rPr>
        <w:t xml:space="preserve">n </w:t>
      </w:r>
      <w:r w:rsidR="005D4EB3" w:rsidRPr="001528EE">
        <w:rPr>
          <w:rFonts w:ascii="Arial" w:eastAsia="Times New Roman" w:hAnsi="Arial" w:cs="Arial"/>
          <w:sz w:val="24"/>
          <w:szCs w:val="24"/>
          <w:lang w:eastAsia="en-GB"/>
        </w:rPr>
        <w:t xml:space="preserve">economy where a minority of people receive most of the income; a rise in the worlds labour supply has put downward pressure on wages and a new class structure has been created namely the Precariat, which can be defined as unstable labour with unstable living, </w:t>
      </w:r>
      <w:r w:rsidR="00B73BB2" w:rsidRPr="001528EE">
        <w:rPr>
          <w:rFonts w:ascii="Arial" w:eastAsia="Times New Roman" w:hAnsi="Arial" w:cs="Arial"/>
          <w:sz w:val="24"/>
          <w:szCs w:val="24"/>
          <w:lang w:eastAsia="en-GB"/>
        </w:rPr>
        <w:t>insecurity with no access to unpaid benefits,</w:t>
      </w:r>
      <w:r w:rsidR="005D4EB3" w:rsidRPr="001528EE">
        <w:rPr>
          <w:rFonts w:ascii="Arial" w:eastAsia="Times New Roman" w:hAnsi="Arial" w:cs="Arial"/>
          <w:sz w:val="24"/>
          <w:szCs w:val="24"/>
          <w:lang w:eastAsia="en-GB"/>
        </w:rPr>
        <w:t xml:space="preserve"> and no occupational narrative to give to themselves (Standing, 2017).  </w:t>
      </w:r>
    </w:p>
    <w:p w14:paraId="359B5A7A" w14:textId="77777777" w:rsidR="005D4EB3" w:rsidRPr="001528EE" w:rsidRDefault="005D4EB3" w:rsidP="001528EE">
      <w:pPr>
        <w:spacing w:after="0" w:line="360" w:lineRule="auto"/>
        <w:textAlignment w:val="baseline"/>
        <w:rPr>
          <w:rFonts w:ascii="Arial" w:eastAsia="Times New Roman" w:hAnsi="Arial" w:cs="Arial"/>
          <w:sz w:val="24"/>
          <w:szCs w:val="24"/>
          <w:lang w:eastAsia="en-GB"/>
        </w:rPr>
      </w:pPr>
    </w:p>
    <w:p w14:paraId="23EAD5BC" w14:textId="0D70986E" w:rsidR="005D4EB3" w:rsidRPr="001528EE" w:rsidRDefault="005D4EB3"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Precarity is a major concern for leadership in organisations because individuals</w:t>
      </w:r>
      <w:r w:rsidR="00A25C50">
        <w:rPr>
          <w:rFonts w:ascii="Arial" w:eastAsia="Times New Roman" w:hAnsi="Arial" w:cs="Arial"/>
          <w:sz w:val="24"/>
          <w:szCs w:val="24"/>
          <w:lang w:eastAsia="en-GB"/>
        </w:rPr>
        <w:t xml:space="preserve"> these</w:t>
      </w:r>
      <w:r w:rsidRPr="001528EE">
        <w:rPr>
          <w:rFonts w:ascii="Arial" w:eastAsia="Times New Roman" w:hAnsi="Arial" w:cs="Arial"/>
          <w:sz w:val="24"/>
          <w:szCs w:val="24"/>
          <w:lang w:eastAsia="en-GB"/>
        </w:rPr>
        <w:t xml:space="preserve"> are less likely to be fulfilled in the role. According to Maslow's hierarchy of needs, five areas need to be considered to achieve fulfilment (Indeed, 2021).  </w:t>
      </w:r>
    </w:p>
    <w:p w14:paraId="031657DB" w14:textId="77777777" w:rsidR="005D4EB3" w:rsidRPr="001528EE" w:rsidRDefault="005D4EB3" w:rsidP="001528EE">
      <w:pPr>
        <w:spacing w:after="0" w:line="360" w:lineRule="auto"/>
        <w:textAlignment w:val="baseline"/>
        <w:rPr>
          <w:rFonts w:ascii="Arial" w:eastAsia="Times New Roman" w:hAnsi="Arial" w:cs="Arial"/>
          <w:sz w:val="24"/>
          <w:szCs w:val="24"/>
          <w:lang w:eastAsia="en-GB"/>
        </w:rPr>
      </w:pPr>
    </w:p>
    <w:p w14:paraId="51B98A4A" w14:textId="35E65AEC" w:rsidR="00997344" w:rsidRDefault="002F4B77" w:rsidP="001528EE">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t</w:t>
      </w:r>
      <w:r w:rsidR="005D4EB3" w:rsidRPr="001528EE">
        <w:rPr>
          <w:rFonts w:ascii="Arial" w:eastAsia="Times New Roman" w:hAnsi="Arial" w:cs="Arial"/>
          <w:sz w:val="24"/>
          <w:szCs w:val="24"/>
          <w:lang w:eastAsia="en-GB"/>
        </w:rPr>
        <w:t xml:space="preserve">able shows how a leader </w:t>
      </w:r>
      <w:r>
        <w:rPr>
          <w:rFonts w:ascii="Arial" w:eastAsia="Times New Roman" w:hAnsi="Arial" w:cs="Arial"/>
          <w:sz w:val="24"/>
          <w:szCs w:val="24"/>
          <w:lang w:eastAsia="en-GB"/>
        </w:rPr>
        <w:t>could</w:t>
      </w:r>
      <w:r w:rsidR="005D4EB3" w:rsidRPr="001528EE">
        <w:rPr>
          <w:rFonts w:ascii="Arial" w:eastAsia="Times New Roman" w:hAnsi="Arial" w:cs="Arial"/>
          <w:sz w:val="24"/>
          <w:szCs w:val="24"/>
          <w:lang w:eastAsia="en-GB"/>
        </w:rPr>
        <w:t xml:space="preserve"> motivate and engage </w:t>
      </w:r>
      <w:r>
        <w:rPr>
          <w:rFonts w:ascii="Arial" w:eastAsia="Times New Roman" w:hAnsi="Arial" w:cs="Arial"/>
          <w:sz w:val="24"/>
          <w:szCs w:val="24"/>
          <w:lang w:eastAsia="en-GB"/>
        </w:rPr>
        <w:t xml:space="preserve">precariat </w:t>
      </w:r>
      <w:r w:rsidR="005D4EB3" w:rsidRPr="001528EE">
        <w:rPr>
          <w:rFonts w:ascii="Arial" w:eastAsia="Times New Roman" w:hAnsi="Arial" w:cs="Arial"/>
          <w:sz w:val="24"/>
          <w:szCs w:val="24"/>
          <w:lang w:eastAsia="en-GB"/>
        </w:rPr>
        <w:t xml:space="preserve">workers aligned to Maslow Hierarchy of Needs:  </w:t>
      </w:r>
    </w:p>
    <w:p w14:paraId="613AD6FD" w14:textId="77777777" w:rsidR="00A25C50" w:rsidRPr="001528EE" w:rsidRDefault="00A25C50" w:rsidP="001528EE">
      <w:pPr>
        <w:spacing w:after="0" w:line="360" w:lineRule="auto"/>
        <w:textAlignment w:val="baseline"/>
        <w:rPr>
          <w:rFonts w:ascii="Arial" w:eastAsia="Times New Roman" w:hAnsi="Arial" w:cs="Arial"/>
          <w:sz w:val="24"/>
          <w:szCs w:val="24"/>
          <w:lang w:eastAsia="en-GB"/>
        </w:rPr>
      </w:pPr>
    </w:p>
    <w:tbl>
      <w:tblPr>
        <w:tblW w:w="9072"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16"/>
        <w:gridCol w:w="6856"/>
      </w:tblGrid>
      <w:tr w:rsidR="00FB3C2F" w:rsidRPr="001528EE" w14:paraId="34B29033" w14:textId="77777777" w:rsidTr="00B73BB2">
        <w:trPr>
          <w:trHeight w:val="300"/>
        </w:trPr>
        <w:tc>
          <w:tcPr>
            <w:tcW w:w="2216" w:type="dxa"/>
            <w:tcBorders>
              <w:top w:val="single" w:sz="6" w:space="0" w:color="000000"/>
              <w:left w:val="single" w:sz="6" w:space="0" w:color="000000"/>
              <w:bottom w:val="single" w:sz="6" w:space="0" w:color="000000"/>
              <w:right w:val="single" w:sz="6" w:space="0" w:color="000000"/>
            </w:tcBorders>
            <w:shd w:val="clear" w:color="auto" w:fill="auto"/>
            <w:hideMark/>
          </w:tcPr>
          <w:p w14:paraId="55FB1259" w14:textId="6E642D99" w:rsidR="00FB3C2F" w:rsidRPr="002F4B77" w:rsidRDefault="002F4B77" w:rsidP="001528EE">
            <w:pPr>
              <w:spacing w:after="0" w:line="360" w:lineRule="auto"/>
              <w:textAlignment w:val="baseline"/>
              <w:rPr>
                <w:rFonts w:ascii="Arial" w:eastAsia="Times New Roman" w:hAnsi="Arial" w:cs="Arial"/>
                <w:b/>
                <w:bCs/>
                <w:sz w:val="24"/>
                <w:szCs w:val="24"/>
                <w:lang w:eastAsia="en-GB"/>
              </w:rPr>
            </w:pPr>
            <w:r w:rsidRPr="002F4B77">
              <w:rPr>
                <w:rFonts w:ascii="Arial" w:eastAsia="Times New Roman" w:hAnsi="Arial" w:cs="Arial"/>
                <w:b/>
                <w:bCs/>
                <w:sz w:val="24"/>
                <w:szCs w:val="24"/>
                <w:lang w:eastAsia="en-GB"/>
              </w:rPr>
              <w:t>Stage</w:t>
            </w:r>
          </w:p>
        </w:tc>
        <w:tc>
          <w:tcPr>
            <w:tcW w:w="6856" w:type="dxa"/>
            <w:tcBorders>
              <w:top w:val="single" w:sz="6" w:space="0" w:color="000000"/>
              <w:left w:val="single" w:sz="6" w:space="0" w:color="000000"/>
              <w:bottom w:val="single" w:sz="6" w:space="0" w:color="000000"/>
              <w:right w:val="single" w:sz="6" w:space="0" w:color="000000"/>
            </w:tcBorders>
            <w:shd w:val="clear" w:color="auto" w:fill="auto"/>
            <w:hideMark/>
          </w:tcPr>
          <w:p w14:paraId="226FC3AD" w14:textId="493C07E4"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lang w:eastAsia="en-GB"/>
              </w:rPr>
              <w:t>How leadership can motivat</w:t>
            </w:r>
            <w:r w:rsidR="00A25C50">
              <w:rPr>
                <w:rFonts w:ascii="Arial" w:eastAsia="Times New Roman" w:hAnsi="Arial" w:cs="Arial"/>
                <w:b/>
                <w:bCs/>
                <w:sz w:val="24"/>
                <w:szCs w:val="24"/>
                <w:lang w:eastAsia="en-GB"/>
              </w:rPr>
              <w:t>e</w:t>
            </w:r>
            <w:r w:rsidRPr="001528EE">
              <w:rPr>
                <w:rFonts w:ascii="Arial" w:eastAsia="Times New Roman" w:hAnsi="Arial" w:cs="Arial"/>
                <w:b/>
                <w:bCs/>
                <w:sz w:val="24"/>
                <w:szCs w:val="24"/>
                <w:lang w:eastAsia="en-GB"/>
              </w:rPr>
              <w:t xml:space="preserve"> and engag</w:t>
            </w:r>
            <w:r w:rsidR="00A25C50">
              <w:rPr>
                <w:rFonts w:ascii="Arial" w:eastAsia="Times New Roman" w:hAnsi="Arial" w:cs="Arial"/>
                <w:b/>
                <w:bCs/>
                <w:sz w:val="24"/>
                <w:szCs w:val="24"/>
                <w:lang w:eastAsia="en-GB"/>
              </w:rPr>
              <w:t>e precariat workers</w:t>
            </w:r>
          </w:p>
        </w:tc>
      </w:tr>
      <w:tr w:rsidR="00FB3C2F" w:rsidRPr="001528EE" w14:paraId="7AFA0E09" w14:textId="77777777" w:rsidTr="00B73BB2">
        <w:tc>
          <w:tcPr>
            <w:tcW w:w="2216" w:type="dxa"/>
            <w:tcBorders>
              <w:top w:val="single" w:sz="6" w:space="0" w:color="000000"/>
              <w:left w:val="single" w:sz="6" w:space="0" w:color="000000"/>
              <w:bottom w:val="single" w:sz="6" w:space="0" w:color="000000"/>
              <w:right w:val="single" w:sz="6" w:space="0" w:color="000000"/>
            </w:tcBorders>
            <w:shd w:val="clear" w:color="auto" w:fill="auto"/>
            <w:hideMark/>
          </w:tcPr>
          <w:p w14:paraId="4152D1E3"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Physiological needs </w:t>
            </w:r>
          </w:p>
          <w:p w14:paraId="214AD7BF"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w:t>
            </w:r>
          </w:p>
        </w:tc>
        <w:tc>
          <w:tcPr>
            <w:tcW w:w="6856" w:type="dxa"/>
            <w:tcBorders>
              <w:top w:val="single" w:sz="6" w:space="0" w:color="000000"/>
              <w:left w:val="single" w:sz="6" w:space="0" w:color="000000"/>
              <w:bottom w:val="single" w:sz="6" w:space="0" w:color="000000"/>
              <w:right w:val="single" w:sz="6" w:space="0" w:color="000000"/>
            </w:tcBorders>
            <w:shd w:val="clear" w:color="auto" w:fill="auto"/>
            <w:hideMark/>
          </w:tcPr>
          <w:p w14:paraId="133C52A2" w14:textId="60E998BF" w:rsidR="00FB3C2F" w:rsidRPr="001528EE" w:rsidRDefault="00FB3C2F" w:rsidP="001528EE">
            <w:pPr>
              <w:numPr>
                <w:ilvl w:val="0"/>
                <w:numId w:val="8"/>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Be mindful of life outside of the workplace and the impact this may have on work produced </w:t>
            </w:r>
          </w:p>
          <w:p w14:paraId="0C3AD6B0" w14:textId="5F44473F" w:rsidR="00FB3C2F" w:rsidRPr="001528EE" w:rsidRDefault="00FB3C2F" w:rsidP="001528EE">
            <w:pPr>
              <w:numPr>
                <w:ilvl w:val="0"/>
                <w:numId w:val="8"/>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Be </w:t>
            </w:r>
            <w:r w:rsidR="001D6AD5" w:rsidRPr="001528EE">
              <w:rPr>
                <w:rFonts w:ascii="Arial" w:eastAsia="Times New Roman" w:hAnsi="Arial" w:cs="Arial"/>
                <w:sz w:val="24"/>
                <w:szCs w:val="24"/>
                <w:lang w:eastAsia="en-GB"/>
              </w:rPr>
              <w:t xml:space="preserve">an </w:t>
            </w:r>
            <w:r w:rsidRPr="001528EE">
              <w:rPr>
                <w:rFonts w:ascii="Arial" w:eastAsia="Times New Roman" w:hAnsi="Arial" w:cs="Arial"/>
                <w:sz w:val="24"/>
                <w:szCs w:val="24"/>
                <w:lang w:eastAsia="en-GB"/>
              </w:rPr>
              <w:t>empathetic leader without judgement </w:t>
            </w:r>
          </w:p>
          <w:p w14:paraId="484ADC81" w14:textId="77777777" w:rsidR="00FB3C2F" w:rsidRPr="001528EE" w:rsidRDefault="00FB3C2F" w:rsidP="001528EE">
            <w:pPr>
              <w:numPr>
                <w:ilvl w:val="0"/>
                <w:numId w:val="8"/>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Provide support where possible </w:t>
            </w:r>
          </w:p>
        </w:tc>
      </w:tr>
      <w:tr w:rsidR="00FB3C2F" w:rsidRPr="001528EE" w14:paraId="07BF0527" w14:textId="77777777" w:rsidTr="00B73BB2">
        <w:tc>
          <w:tcPr>
            <w:tcW w:w="2216" w:type="dxa"/>
            <w:tcBorders>
              <w:top w:val="single" w:sz="6" w:space="0" w:color="000000"/>
              <w:left w:val="single" w:sz="6" w:space="0" w:color="000000"/>
              <w:bottom w:val="single" w:sz="6" w:space="0" w:color="000000"/>
              <w:right w:val="single" w:sz="6" w:space="0" w:color="000000"/>
            </w:tcBorders>
            <w:shd w:val="clear" w:color="auto" w:fill="auto"/>
            <w:hideMark/>
          </w:tcPr>
          <w:p w14:paraId="65F972EB"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Safety </w:t>
            </w:r>
          </w:p>
          <w:p w14:paraId="2DBA80C2"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w:t>
            </w:r>
          </w:p>
        </w:tc>
        <w:tc>
          <w:tcPr>
            <w:tcW w:w="6856" w:type="dxa"/>
            <w:tcBorders>
              <w:top w:val="single" w:sz="6" w:space="0" w:color="000000"/>
              <w:left w:val="single" w:sz="6" w:space="0" w:color="000000"/>
              <w:bottom w:val="single" w:sz="6" w:space="0" w:color="000000"/>
              <w:right w:val="single" w:sz="6" w:space="0" w:color="000000"/>
            </w:tcBorders>
            <w:shd w:val="clear" w:color="auto" w:fill="auto"/>
            <w:hideMark/>
          </w:tcPr>
          <w:p w14:paraId="74A502A8" w14:textId="192F480B" w:rsidR="00FB3C2F" w:rsidRPr="001528EE" w:rsidRDefault="00FB3C2F" w:rsidP="001528EE">
            <w:pPr>
              <w:numPr>
                <w:ilvl w:val="0"/>
                <w:numId w:val="10"/>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Find short</w:t>
            </w:r>
            <w:r w:rsidR="002F4B77">
              <w:rPr>
                <w:rFonts w:ascii="Arial" w:eastAsia="Times New Roman" w:hAnsi="Arial" w:cs="Arial"/>
                <w:sz w:val="24"/>
                <w:szCs w:val="24"/>
                <w:lang w:eastAsia="en-GB"/>
              </w:rPr>
              <w:t>-</w:t>
            </w:r>
            <w:r w:rsidRPr="001528EE">
              <w:rPr>
                <w:rFonts w:ascii="Arial" w:eastAsia="Times New Roman" w:hAnsi="Arial" w:cs="Arial"/>
                <w:sz w:val="24"/>
                <w:szCs w:val="24"/>
                <w:lang w:eastAsia="en-GB"/>
              </w:rPr>
              <w:t>term solutions to improve motivation </w:t>
            </w:r>
          </w:p>
          <w:p w14:paraId="7963E116" w14:textId="77777777" w:rsidR="00FB3C2F" w:rsidRPr="001528EE" w:rsidRDefault="00FB3C2F" w:rsidP="001528EE">
            <w:pPr>
              <w:numPr>
                <w:ilvl w:val="0"/>
                <w:numId w:val="10"/>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Create a team support network </w:t>
            </w:r>
          </w:p>
        </w:tc>
      </w:tr>
      <w:tr w:rsidR="00FB3C2F" w:rsidRPr="001528EE" w14:paraId="3138A2D1" w14:textId="77777777" w:rsidTr="00B73BB2">
        <w:tc>
          <w:tcPr>
            <w:tcW w:w="2216" w:type="dxa"/>
            <w:tcBorders>
              <w:top w:val="single" w:sz="6" w:space="0" w:color="000000"/>
              <w:left w:val="single" w:sz="6" w:space="0" w:color="000000"/>
              <w:bottom w:val="single" w:sz="6" w:space="0" w:color="000000"/>
              <w:right w:val="single" w:sz="6" w:space="0" w:color="000000"/>
            </w:tcBorders>
            <w:shd w:val="clear" w:color="auto" w:fill="auto"/>
            <w:hideMark/>
          </w:tcPr>
          <w:p w14:paraId="46355BE5"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Love and belonging </w:t>
            </w:r>
          </w:p>
          <w:p w14:paraId="081338E9"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w:t>
            </w:r>
          </w:p>
        </w:tc>
        <w:tc>
          <w:tcPr>
            <w:tcW w:w="6856" w:type="dxa"/>
            <w:tcBorders>
              <w:top w:val="single" w:sz="6" w:space="0" w:color="000000"/>
              <w:left w:val="single" w:sz="6" w:space="0" w:color="000000"/>
              <w:bottom w:val="single" w:sz="6" w:space="0" w:color="000000"/>
              <w:right w:val="single" w:sz="6" w:space="0" w:color="000000"/>
            </w:tcBorders>
            <w:shd w:val="clear" w:color="auto" w:fill="auto"/>
            <w:hideMark/>
          </w:tcPr>
          <w:p w14:paraId="0702EAB8" w14:textId="596E1FC4" w:rsidR="00FB3C2F" w:rsidRPr="001528EE" w:rsidRDefault="00FB3C2F" w:rsidP="001528EE">
            <w:pPr>
              <w:numPr>
                <w:ilvl w:val="0"/>
                <w:numId w:val="12"/>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Strong onboarding technique, aligned to strategic goals</w:t>
            </w:r>
          </w:p>
          <w:p w14:paraId="15F348B2" w14:textId="6A657CDD" w:rsidR="00FB3C2F" w:rsidRPr="001528EE" w:rsidRDefault="00FB3C2F" w:rsidP="001528EE">
            <w:pPr>
              <w:numPr>
                <w:ilvl w:val="0"/>
                <w:numId w:val="12"/>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Assign a workplace buddy</w:t>
            </w:r>
          </w:p>
        </w:tc>
      </w:tr>
      <w:tr w:rsidR="00FB3C2F" w:rsidRPr="001528EE" w14:paraId="24663ED1" w14:textId="77777777" w:rsidTr="00B73BB2">
        <w:tc>
          <w:tcPr>
            <w:tcW w:w="2216" w:type="dxa"/>
            <w:tcBorders>
              <w:top w:val="single" w:sz="6" w:space="0" w:color="000000"/>
              <w:left w:val="single" w:sz="6" w:space="0" w:color="000000"/>
              <w:bottom w:val="single" w:sz="6" w:space="0" w:color="000000"/>
              <w:right w:val="single" w:sz="6" w:space="0" w:color="000000"/>
            </w:tcBorders>
            <w:shd w:val="clear" w:color="auto" w:fill="auto"/>
            <w:hideMark/>
          </w:tcPr>
          <w:p w14:paraId="64CAF0B5"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Esteem </w:t>
            </w:r>
          </w:p>
          <w:p w14:paraId="58814637"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w:t>
            </w:r>
          </w:p>
        </w:tc>
        <w:tc>
          <w:tcPr>
            <w:tcW w:w="6856" w:type="dxa"/>
            <w:tcBorders>
              <w:top w:val="single" w:sz="6" w:space="0" w:color="000000"/>
              <w:left w:val="single" w:sz="6" w:space="0" w:color="000000"/>
              <w:bottom w:val="single" w:sz="6" w:space="0" w:color="000000"/>
              <w:right w:val="single" w:sz="6" w:space="0" w:color="000000"/>
            </w:tcBorders>
            <w:shd w:val="clear" w:color="auto" w:fill="auto"/>
            <w:hideMark/>
          </w:tcPr>
          <w:p w14:paraId="7C87AA9D" w14:textId="5D5A450D" w:rsidR="00FB3C2F" w:rsidRPr="001528EE" w:rsidRDefault="00FB3C2F" w:rsidP="001528EE">
            <w:pPr>
              <w:numPr>
                <w:ilvl w:val="0"/>
                <w:numId w:val="14"/>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Short</w:t>
            </w:r>
            <w:r w:rsidR="002F4B77">
              <w:rPr>
                <w:rFonts w:ascii="Arial" w:eastAsia="Times New Roman" w:hAnsi="Arial" w:cs="Arial"/>
                <w:sz w:val="24"/>
                <w:szCs w:val="24"/>
                <w:lang w:eastAsia="en-GB"/>
              </w:rPr>
              <w:t>-</w:t>
            </w:r>
            <w:r w:rsidRPr="001528EE">
              <w:rPr>
                <w:rFonts w:ascii="Arial" w:eastAsia="Times New Roman" w:hAnsi="Arial" w:cs="Arial"/>
                <w:sz w:val="24"/>
                <w:szCs w:val="24"/>
                <w:lang w:eastAsia="en-GB"/>
              </w:rPr>
              <w:t>term reward and recognition strategies  </w:t>
            </w:r>
          </w:p>
          <w:p w14:paraId="7BA956DF" w14:textId="0C5CEDE3" w:rsidR="00FB3C2F" w:rsidRPr="001528EE" w:rsidRDefault="001D6AD5" w:rsidP="001528EE">
            <w:pPr>
              <w:numPr>
                <w:ilvl w:val="0"/>
                <w:numId w:val="14"/>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A</w:t>
            </w:r>
            <w:r w:rsidR="00FB3C2F" w:rsidRPr="001528EE">
              <w:rPr>
                <w:rFonts w:ascii="Arial" w:eastAsia="Times New Roman" w:hAnsi="Arial" w:cs="Arial"/>
                <w:sz w:val="24"/>
                <w:szCs w:val="24"/>
                <w:lang w:eastAsia="en-GB"/>
              </w:rPr>
              <w:t xml:space="preserve"> simple thank you for good work achieved within a deadline  </w:t>
            </w:r>
          </w:p>
          <w:p w14:paraId="2A76A35F" w14:textId="641EE252" w:rsidR="00FB3C2F" w:rsidRPr="001528EE" w:rsidRDefault="00FB3C2F" w:rsidP="001528EE">
            <w:pPr>
              <w:numPr>
                <w:ilvl w:val="0"/>
                <w:numId w:val="14"/>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Feedback provided outside a formal process </w:t>
            </w:r>
          </w:p>
        </w:tc>
      </w:tr>
      <w:tr w:rsidR="00FB3C2F" w:rsidRPr="001528EE" w14:paraId="727B0382" w14:textId="77777777" w:rsidTr="00B73BB2">
        <w:trPr>
          <w:trHeight w:val="911"/>
        </w:trPr>
        <w:tc>
          <w:tcPr>
            <w:tcW w:w="2216" w:type="dxa"/>
            <w:tcBorders>
              <w:top w:val="single" w:sz="6" w:space="0" w:color="000000"/>
              <w:left w:val="single" w:sz="6" w:space="0" w:color="000000"/>
              <w:bottom w:val="single" w:sz="6" w:space="0" w:color="000000"/>
              <w:right w:val="single" w:sz="6" w:space="0" w:color="000000"/>
            </w:tcBorders>
            <w:shd w:val="clear" w:color="auto" w:fill="auto"/>
            <w:hideMark/>
          </w:tcPr>
          <w:p w14:paraId="0184A076" w14:textId="6B39C4E9" w:rsidR="00FB3C2F"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Self-actuali</w:t>
            </w:r>
            <w:r w:rsidR="005D4EB3" w:rsidRPr="001528EE">
              <w:rPr>
                <w:rFonts w:ascii="Arial" w:eastAsia="Times New Roman" w:hAnsi="Arial" w:cs="Arial"/>
                <w:sz w:val="24"/>
                <w:szCs w:val="24"/>
                <w:lang w:eastAsia="en-GB"/>
              </w:rPr>
              <w:t>s</w:t>
            </w:r>
            <w:r w:rsidRPr="001528EE">
              <w:rPr>
                <w:rFonts w:ascii="Arial" w:eastAsia="Times New Roman" w:hAnsi="Arial" w:cs="Arial"/>
                <w:sz w:val="24"/>
                <w:szCs w:val="24"/>
                <w:lang w:eastAsia="en-GB"/>
              </w:rPr>
              <w:t>ation </w:t>
            </w:r>
          </w:p>
          <w:p w14:paraId="580C7BC0" w14:textId="0FDD6139" w:rsidR="00FB3C2F" w:rsidRPr="001528EE" w:rsidRDefault="00FB3C2F" w:rsidP="001528EE">
            <w:pPr>
              <w:spacing w:after="0" w:line="360" w:lineRule="auto"/>
              <w:textAlignment w:val="baseline"/>
              <w:rPr>
                <w:rFonts w:ascii="Arial" w:eastAsia="Times New Roman" w:hAnsi="Arial" w:cs="Arial"/>
                <w:sz w:val="24"/>
                <w:szCs w:val="24"/>
                <w:lang w:eastAsia="en-GB"/>
              </w:rPr>
            </w:pPr>
          </w:p>
        </w:tc>
        <w:tc>
          <w:tcPr>
            <w:tcW w:w="6856" w:type="dxa"/>
            <w:tcBorders>
              <w:top w:val="single" w:sz="6" w:space="0" w:color="000000"/>
              <w:left w:val="single" w:sz="6" w:space="0" w:color="000000"/>
              <w:bottom w:val="single" w:sz="6" w:space="0" w:color="000000"/>
              <w:right w:val="single" w:sz="6" w:space="0" w:color="000000"/>
            </w:tcBorders>
            <w:shd w:val="clear" w:color="auto" w:fill="auto"/>
            <w:hideMark/>
          </w:tcPr>
          <w:p w14:paraId="4244C1D7" w14:textId="77777777" w:rsidR="00FB3C2F" w:rsidRPr="001528EE" w:rsidRDefault="00FB3C2F" w:rsidP="001528EE">
            <w:pPr>
              <w:numPr>
                <w:ilvl w:val="0"/>
                <w:numId w:val="16"/>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Instil empowerment and trust  </w:t>
            </w:r>
          </w:p>
          <w:p w14:paraId="62CD2115" w14:textId="158576CD" w:rsidR="00FB3C2F" w:rsidRPr="001528EE" w:rsidRDefault="00FB3C2F" w:rsidP="001528EE">
            <w:pPr>
              <w:numPr>
                <w:ilvl w:val="0"/>
                <w:numId w:val="16"/>
              </w:numPr>
              <w:spacing w:after="0" w:line="360" w:lineRule="auto"/>
              <w:ind w:left="1080" w:firstLine="0"/>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Remove the risk of stress and burnout </w:t>
            </w:r>
          </w:p>
        </w:tc>
      </w:tr>
    </w:tbl>
    <w:p w14:paraId="7E1CE767" w14:textId="77777777" w:rsidR="00A25C50" w:rsidRDefault="00A25C50" w:rsidP="001528EE">
      <w:pPr>
        <w:spacing w:after="0" w:line="360" w:lineRule="auto"/>
        <w:textAlignment w:val="baseline"/>
        <w:rPr>
          <w:rFonts w:ascii="Arial" w:eastAsia="Times New Roman" w:hAnsi="Arial" w:cs="Arial"/>
          <w:sz w:val="24"/>
          <w:szCs w:val="24"/>
          <w:lang w:eastAsia="en-GB"/>
        </w:rPr>
      </w:pPr>
    </w:p>
    <w:p w14:paraId="2999560C" w14:textId="6F74FB51" w:rsidR="005D4EB3" w:rsidRPr="001528EE" w:rsidRDefault="00A25C50" w:rsidP="001528EE">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A</w:t>
      </w:r>
      <w:r w:rsidR="005D4EB3" w:rsidRPr="001528EE">
        <w:rPr>
          <w:rFonts w:ascii="Arial" w:eastAsia="Times New Roman" w:hAnsi="Arial" w:cs="Arial"/>
          <w:sz w:val="24"/>
          <w:szCs w:val="24"/>
          <w:lang w:eastAsia="en-GB"/>
        </w:rPr>
        <w:t xml:space="preserve"> precariat worker might be living with debt and in the current uncertainty on the edge of unsustainable debt (Standing, 2016) therefore money would be the key motivator for working; leaders need to ensure that the individual is productive and aligns with strategy</w:t>
      </w:r>
      <w:r>
        <w:rPr>
          <w:rFonts w:ascii="Arial" w:eastAsia="Times New Roman" w:hAnsi="Arial" w:cs="Arial"/>
          <w:sz w:val="24"/>
          <w:szCs w:val="24"/>
          <w:lang w:eastAsia="en-GB"/>
        </w:rPr>
        <w:t xml:space="preserve">. </w:t>
      </w:r>
    </w:p>
    <w:p w14:paraId="7A86C95F" w14:textId="77777777" w:rsidR="005D4EB3" w:rsidRPr="001528EE" w:rsidRDefault="005D4EB3" w:rsidP="001528EE">
      <w:pPr>
        <w:spacing w:after="0" w:line="360" w:lineRule="auto"/>
        <w:textAlignment w:val="baseline"/>
        <w:rPr>
          <w:rFonts w:ascii="Arial" w:eastAsia="Times New Roman" w:hAnsi="Arial" w:cs="Arial"/>
          <w:sz w:val="24"/>
          <w:szCs w:val="24"/>
          <w:lang w:eastAsia="en-GB"/>
        </w:rPr>
      </w:pPr>
    </w:p>
    <w:p w14:paraId="1FE83880" w14:textId="62C5AA01" w:rsidR="005D4EB3" w:rsidRPr="001528EE" w:rsidRDefault="005D4EB3"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In my organisation, a public sector police force, we only have a small proportion of the workforce on temporary contracts or agency workers. Managers are expected to treat these workers the same as an individual with a permanent </w:t>
      </w:r>
      <w:r w:rsidR="00B73BB2" w:rsidRPr="001528EE">
        <w:rPr>
          <w:rFonts w:ascii="Arial" w:eastAsia="Times New Roman" w:hAnsi="Arial" w:cs="Arial"/>
          <w:sz w:val="24"/>
          <w:szCs w:val="24"/>
          <w:lang w:eastAsia="en-GB"/>
        </w:rPr>
        <w:t>contract,</w:t>
      </w:r>
      <w:r w:rsidRPr="001528EE">
        <w:rPr>
          <w:rFonts w:ascii="Arial" w:eastAsia="Times New Roman" w:hAnsi="Arial" w:cs="Arial"/>
          <w:sz w:val="24"/>
          <w:szCs w:val="24"/>
          <w:lang w:eastAsia="en-GB"/>
        </w:rPr>
        <w:t xml:space="preserve"> includ</w:t>
      </w:r>
      <w:r w:rsidR="00B73BB2" w:rsidRPr="001528EE">
        <w:rPr>
          <w:rFonts w:ascii="Arial" w:eastAsia="Times New Roman" w:hAnsi="Arial" w:cs="Arial"/>
          <w:sz w:val="24"/>
          <w:szCs w:val="24"/>
          <w:lang w:eastAsia="en-GB"/>
        </w:rPr>
        <w:t>ing</w:t>
      </w:r>
      <w:r w:rsidRPr="001528EE">
        <w:rPr>
          <w:rFonts w:ascii="Arial" w:eastAsia="Times New Roman" w:hAnsi="Arial" w:cs="Arial"/>
          <w:sz w:val="24"/>
          <w:szCs w:val="24"/>
          <w:lang w:eastAsia="en-GB"/>
        </w:rPr>
        <w:t xml:space="preserve"> onboarding, training opportunities, </w:t>
      </w:r>
      <w:r w:rsidR="00B73BB2" w:rsidRPr="001528EE">
        <w:rPr>
          <w:rFonts w:ascii="Arial" w:eastAsia="Times New Roman" w:hAnsi="Arial" w:cs="Arial"/>
          <w:sz w:val="24"/>
          <w:szCs w:val="24"/>
          <w:lang w:eastAsia="en-GB"/>
        </w:rPr>
        <w:t>feedback,</w:t>
      </w:r>
      <w:r w:rsidRPr="001528EE">
        <w:rPr>
          <w:rFonts w:ascii="Arial" w:eastAsia="Times New Roman" w:hAnsi="Arial" w:cs="Arial"/>
          <w:sz w:val="24"/>
          <w:szCs w:val="24"/>
          <w:lang w:eastAsia="en-GB"/>
        </w:rPr>
        <w:t xml:space="preserve"> and recognition etc. </w:t>
      </w:r>
    </w:p>
    <w:p w14:paraId="2ACC4B10" w14:textId="77777777" w:rsidR="005D4EB3" w:rsidRPr="001528EE" w:rsidRDefault="005D4EB3" w:rsidP="001528EE">
      <w:pPr>
        <w:spacing w:after="0" w:line="360" w:lineRule="auto"/>
        <w:textAlignment w:val="baseline"/>
        <w:rPr>
          <w:rFonts w:ascii="Arial" w:eastAsia="Times New Roman" w:hAnsi="Arial" w:cs="Arial"/>
          <w:sz w:val="24"/>
          <w:szCs w:val="24"/>
          <w:lang w:eastAsia="en-GB"/>
        </w:rPr>
      </w:pPr>
    </w:p>
    <w:p w14:paraId="7A686001" w14:textId="32C0A5AE" w:rsidR="005D4EB3" w:rsidRPr="001528EE" w:rsidRDefault="005D4EB3"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Although a precariat worker is typically considered as described by Standing (2017), there are a group of individuals who choose this type of employment because it is convenient; 9.1% of employees aged 16-24 and 5.7% aged over 65 are on zero-hour contracts (ON, 2021a). These individuals have the flexibility to choose the work that they </w:t>
      </w:r>
      <w:r w:rsidR="001D6AD5" w:rsidRPr="001528EE">
        <w:rPr>
          <w:rFonts w:ascii="Arial" w:eastAsia="Times New Roman" w:hAnsi="Arial" w:cs="Arial"/>
          <w:sz w:val="24"/>
          <w:szCs w:val="24"/>
          <w:lang w:eastAsia="en-GB"/>
        </w:rPr>
        <w:t>do and</w:t>
      </w:r>
      <w:r w:rsidRPr="001528EE">
        <w:rPr>
          <w:rFonts w:ascii="Arial" w:eastAsia="Times New Roman" w:hAnsi="Arial" w:cs="Arial"/>
          <w:sz w:val="24"/>
          <w:szCs w:val="24"/>
          <w:lang w:eastAsia="en-GB"/>
        </w:rPr>
        <w:t xml:space="preserve"> cannot be prevented from working for more than one employer (Jessop, 2020); these workers would be self-motivated and engaged but may not be driven to contribute to long term goals.  </w:t>
      </w:r>
    </w:p>
    <w:p w14:paraId="1137F33D" w14:textId="77777777" w:rsidR="005D4EB3" w:rsidRPr="001528EE" w:rsidRDefault="005D4EB3" w:rsidP="001528EE">
      <w:pPr>
        <w:spacing w:after="0" w:line="360" w:lineRule="auto"/>
        <w:textAlignment w:val="baseline"/>
        <w:rPr>
          <w:rFonts w:ascii="Arial" w:eastAsia="Times New Roman" w:hAnsi="Arial" w:cs="Arial"/>
          <w:sz w:val="24"/>
          <w:szCs w:val="24"/>
          <w:lang w:eastAsia="en-GB"/>
        </w:rPr>
      </w:pPr>
    </w:p>
    <w:p w14:paraId="0C62A93A" w14:textId="34A67E7A" w:rsidR="00997344" w:rsidRPr="001528EE" w:rsidRDefault="005D4EB3"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In conclusion, precarity should be a global concern; the more workers who have insecure and poorly paid work has a long-term economic impact on GDP; with a rise in inflation, cost of living and the current fuel poverty, individuals will ultimately have less money to spend on goods and services. In the long term, this will have an impact on organisations supplying goods and services causing job losses in the labour market. Governments will then need to supply monetary solutions via universal credit and other streams. There is currently public demand for the government to support individuals regarding the price of fuel via monetary means or reducing VAT. On the other hand, if governments regulate zero-hour contracts </w:t>
      </w:r>
      <w:r w:rsidR="00097424" w:rsidRPr="001528EE">
        <w:rPr>
          <w:rFonts w:ascii="Arial" w:eastAsia="Times New Roman" w:hAnsi="Arial" w:cs="Arial"/>
          <w:sz w:val="24"/>
          <w:szCs w:val="24"/>
          <w:lang w:eastAsia="en-GB"/>
        </w:rPr>
        <w:t>due to risk of</w:t>
      </w:r>
      <w:r w:rsidRPr="001528EE">
        <w:rPr>
          <w:rFonts w:ascii="Arial" w:eastAsia="Times New Roman" w:hAnsi="Arial" w:cs="Arial"/>
          <w:sz w:val="24"/>
          <w:szCs w:val="24"/>
          <w:lang w:eastAsia="en-GB"/>
        </w:rPr>
        <w:t xml:space="preserve"> exploitation causing organisations to pay more, there is a risk that they outsource the work</w:t>
      </w:r>
      <w:r w:rsidR="00097424" w:rsidRPr="001528EE">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to other countries that are less regulated</w:t>
      </w:r>
      <w:r w:rsidR="00997344" w:rsidRPr="001528EE">
        <w:rPr>
          <w:rFonts w:ascii="Arial" w:eastAsia="Times New Roman" w:hAnsi="Arial" w:cs="Arial"/>
          <w:sz w:val="24"/>
          <w:szCs w:val="24"/>
          <w:lang w:eastAsia="en-GB"/>
        </w:rPr>
        <w:t>.  </w:t>
      </w:r>
    </w:p>
    <w:p w14:paraId="5F448637"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p>
    <w:p w14:paraId="01DD954F" w14:textId="01E3CFD2"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lang w:eastAsia="en-GB"/>
        </w:rPr>
        <w:t xml:space="preserve">2.2. (b) </w:t>
      </w:r>
      <w:r w:rsidRPr="001528EE">
        <w:rPr>
          <w:rFonts w:ascii="Arial" w:eastAsia="Times New Roman" w:hAnsi="Arial" w:cs="Arial"/>
          <w:sz w:val="24"/>
          <w:szCs w:val="24"/>
          <w:lang w:eastAsia="en-GB"/>
        </w:rPr>
        <w:t xml:space="preserve">HRM plays a significant role in adopting a ‘freedom and responsibility' culture because individuals must embrace a mindset that overturns the conventional; honest communication, ability to challenge others no matter the seniority and the removal of policies (McCord, 2017). The Netflix model is ambitious </w:t>
      </w:r>
      <w:r w:rsidR="00A25C50">
        <w:rPr>
          <w:rFonts w:ascii="Arial" w:eastAsia="Times New Roman" w:hAnsi="Arial" w:cs="Arial"/>
          <w:sz w:val="24"/>
          <w:szCs w:val="24"/>
          <w:lang w:eastAsia="en-GB"/>
        </w:rPr>
        <w:t>as</w:t>
      </w:r>
      <w:r w:rsidRPr="001528EE">
        <w:rPr>
          <w:rFonts w:ascii="Arial" w:eastAsia="Times New Roman" w:hAnsi="Arial" w:cs="Arial"/>
          <w:sz w:val="24"/>
          <w:szCs w:val="24"/>
          <w:lang w:eastAsia="en-GB"/>
        </w:rPr>
        <w:t xml:space="preserve"> adopt</w:t>
      </w:r>
      <w:r w:rsidR="00A25C50">
        <w:rPr>
          <w:rFonts w:ascii="Arial" w:eastAsia="Times New Roman" w:hAnsi="Arial" w:cs="Arial"/>
          <w:sz w:val="24"/>
          <w:szCs w:val="24"/>
          <w:lang w:eastAsia="en-GB"/>
        </w:rPr>
        <w:t xml:space="preserve">s </w:t>
      </w:r>
      <w:r w:rsidRPr="001528EE">
        <w:rPr>
          <w:rFonts w:ascii="Arial" w:eastAsia="Times New Roman" w:hAnsi="Arial" w:cs="Arial"/>
          <w:sz w:val="24"/>
          <w:szCs w:val="24"/>
          <w:lang w:eastAsia="en-GB"/>
        </w:rPr>
        <w:t>a no rules concept</w:t>
      </w:r>
      <w:r w:rsidR="00A25C50">
        <w:rPr>
          <w:rFonts w:ascii="Arial" w:eastAsia="Times New Roman" w:hAnsi="Arial" w:cs="Arial"/>
          <w:sz w:val="24"/>
          <w:szCs w:val="24"/>
          <w:lang w:eastAsia="en-GB"/>
        </w:rPr>
        <w:t xml:space="preserve"> </w:t>
      </w:r>
      <w:r w:rsidR="00A25C50">
        <w:rPr>
          <w:rFonts w:ascii="Arial" w:eastAsia="Times New Roman" w:hAnsi="Arial" w:cs="Arial"/>
          <w:sz w:val="24"/>
          <w:szCs w:val="24"/>
          <w:lang w:eastAsia="en-GB"/>
        </w:rPr>
        <w:lastRenderedPageBreak/>
        <w:t xml:space="preserve">with </w:t>
      </w:r>
      <w:r w:rsidRPr="001528EE">
        <w:rPr>
          <w:rFonts w:ascii="Arial" w:eastAsia="Times New Roman" w:hAnsi="Arial" w:cs="Arial"/>
          <w:sz w:val="24"/>
          <w:szCs w:val="24"/>
          <w:lang w:eastAsia="en-GB"/>
        </w:rPr>
        <w:t xml:space="preserve">people being held accountable by colleagues (Bhaduri, 2020). In my organisation, a public sector police force, decisions are heavily governed by policies and practices, even continuous improvement is undertaken within </w:t>
      </w:r>
      <w:r w:rsidR="00A25C50">
        <w:rPr>
          <w:rFonts w:ascii="Arial" w:eastAsia="Times New Roman" w:hAnsi="Arial" w:cs="Arial"/>
          <w:sz w:val="24"/>
          <w:szCs w:val="24"/>
          <w:lang w:eastAsia="en-GB"/>
        </w:rPr>
        <w:t xml:space="preserve">guided </w:t>
      </w:r>
      <w:r w:rsidRPr="001528EE">
        <w:rPr>
          <w:rFonts w:ascii="Arial" w:eastAsia="Times New Roman" w:hAnsi="Arial" w:cs="Arial"/>
          <w:sz w:val="24"/>
          <w:szCs w:val="24"/>
          <w:lang w:eastAsia="en-GB"/>
        </w:rPr>
        <w:t>limits. As such, fully embracing the culture will require an overhau</w:t>
      </w:r>
      <w:r w:rsidR="00A25C50">
        <w:rPr>
          <w:rFonts w:ascii="Arial" w:eastAsia="Times New Roman" w:hAnsi="Arial" w:cs="Arial"/>
          <w:sz w:val="24"/>
          <w:szCs w:val="24"/>
          <w:lang w:eastAsia="en-GB"/>
        </w:rPr>
        <w:t>l</w:t>
      </w:r>
      <w:r w:rsidRPr="001528EE">
        <w:rPr>
          <w:rFonts w:ascii="Arial" w:eastAsia="Times New Roman" w:hAnsi="Arial" w:cs="Arial"/>
          <w:sz w:val="24"/>
          <w:szCs w:val="24"/>
          <w:lang w:eastAsia="en-GB"/>
        </w:rPr>
        <w:t xml:space="preserve"> for many organisations, but in the interim, there are small changes that HRM can do by questioning the traditional HRM norms. </w:t>
      </w:r>
    </w:p>
    <w:p w14:paraId="2CB5A136"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4EF66039"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Frontline, a social work charity, has embraced this type of culture by letting go of control and having expectations of each other (Frontline, 2021) turning intent into action by: </w:t>
      </w:r>
    </w:p>
    <w:p w14:paraId="5CD63FC0" w14:textId="7AFC7238" w:rsidR="00D54226" w:rsidRPr="001528EE" w:rsidRDefault="00D54226" w:rsidP="001528EE">
      <w:pPr>
        <w:pStyle w:val="ListParagraph"/>
        <w:numPr>
          <w:ilvl w:val="1"/>
          <w:numId w:val="14"/>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Having fewer but better rules </w:t>
      </w:r>
    </w:p>
    <w:p w14:paraId="225888CF" w14:textId="5FDDAE19" w:rsidR="00D54226" w:rsidRPr="001528EE" w:rsidRDefault="00D54226" w:rsidP="001528EE">
      <w:pPr>
        <w:pStyle w:val="ListParagraph"/>
        <w:numPr>
          <w:ilvl w:val="1"/>
          <w:numId w:val="14"/>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Act without permission to make things better </w:t>
      </w:r>
    </w:p>
    <w:p w14:paraId="398541CB" w14:textId="3D139A81" w:rsidR="00D54226" w:rsidRPr="001528EE" w:rsidRDefault="00D54226" w:rsidP="001528EE">
      <w:pPr>
        <w:pStyle w:val="ListParagraph"/>
        <w:numPr>
          <w:ilvl w:val="1"/>
          <w:numId w:val="14"/>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Surround yourself with excellent performers </w:t>
      </w:r>
    </w:p>
    <w:p w14:paraId="4839E55B" w14:textId="0908FB3C" w:rsidR="00D54226" w:rsidRPr="001528EE" w:rsidRDefault="00D54226" w:rsidP="001528EE">
      <w:pPr>
        <w:pStyle w:val="ListParagraph"/>
        <w:numPr>
          <w:ilvl w:val="1"/>
          <w:numId w:val="14"/>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Get and give clarity </w:t>
      </w:r>
    </w:p>
    <w:p w14:paraId="7020C160" w14:textId="18B43868" w:rsidR="00D54226" w:rsidRPr="001528EE" w:rsidRDefault="00D54226" w:rsidP="001528EE">
      <w:pPr>
        <w:pStyle w:val="ListParagraph"/>
        <w:numPr>
          <w:ilvl w:val="1"/>
          <w:numId w:val="14"/>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Be radically candid </w:t>
      </w:r>
    </w:p>
    <w:p w14:paraId="33A7809A" w14:textId="3C2581F9" w:rsidR="00D54226" w:rsidRPr="001528EE" w:rsidRDefault="00D54226" w:rsidP="001528EE">
      <w:pPr>
        <w:pStyle w:val="ListParagraph"/>
        <w:numPr>
          <w:ilvl w:val="1"/>
          <w:numId w:val="14"/>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Learn from our frontline </w:t>
      </w:r>
    </w:p>
    <w:p w14:paraId="3BFD702F" w14:textId="114C85E7" w:rsidR="00D54226" w:rsidRPr="001528EE" w:rsidRDefault="00D54226" w:rsidP="001528EE">
      <w:pPr>
        <w:pStyle w:val="ListParagraph"/>
        <w:numPr>
          <w:ilvl w:val="1"/>
          <w:numId w:val="14"/>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Fail well </w:t>
      </w:r>
    </w:p>
    <w:p w14:paraId="04C5858F" w14:textId="779B6CEA" w:rsidR="00D54226" w:rsidRPr="001528EE" w:rsidRDefault="00D54226" w:rsidP="001528EE">
      <w:pPr>
        <w:pStyle w:val="ListParagraph"/>
        <w:numPr>
          <w:ilvl w:val="1"/>
          <w:numId w:val="14"/>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One team  </w:t>
      </w:r>
    </w:p>
    <w:p w14:paraId="28A16131"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4D1CB10E"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This type of change is hard, and people need to stick together; culture matters because people do not want to work in a mediocre team achieving average results (Frontline, </w:t>
      </w:r>
      <w:proofErr w:type="spellStart"/>
      <w:r w:rsidRPr="001528EE">
        <w:rPr>
          <w:rFonts w:ascii="Arial" w:eastAsia="Times New Roman" w:hAnsi="Arial" w:cs="Arial"/>
          <w:sz w:val="24"/>
          <w:szCs w:val="24"/>
          <w:lang w:eastAsia="en-GB"/>
        </w:rPr>
        <w:t>nodate</w:t>
      </w:r>
      <w:proofErr w:type="spellEnd"/>
      <w:r w:rsidRPr="001528EE">
        <w:rPr>
          <w:rFonts w:ascii="Arial" w:eastAsia="Times New Roman" w:hAnsi="Arial" w:cs="Arial"/>
          <w:sz w:val="24"/>
          <w:szCs w:val="24"/>
          <w:lang w:eastAsia="en-GB"/>
        </w:rPr>
        <w:t xml:space="preserve">). </w:t>
      </w:r>
    </w:p>
    <w:p w14:paraId="521A6F03" w14:textId="2FC253FC"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 </w:t>
      </w:r>
    </w:p>
    <w:p w14:paraId="5B21BA9A"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HRM can support adaption to this culture by: </w:t>
      </w:r>
    </w:p>
    <w:p w14:paraId="38009118" w14:textId="4A99042F" w:rsidR="00D54226" w:rsidRPr="001528EE" w:rsidRDefault="00D54226" w:rsidP="001528EE">
      <w:pPr>
        <w:pStyle w:val="ListParagraph"/>
        <w:numPr>
          <w:ilvl w:val="0"/>
          <w:numId w:val="39"/>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Increasing </w:t>
      </w:r>
      <w:r w:rsidR="0096450A" w:rsidRPr="001528EE">
        <w:rPr>
          <w:rFonts w:ascii="Arial" w:eastAsia="Times New Roman" w:hAnsi="Arial" w:cs="Arial"/>
          <w:sz w:val="24"/>
          <w:szCs w:val="24"/>
          <w:lang w:eastAsia="en-GB"/>
        </w:rPr>
        <w:t>employee’s</w:t>
      </w:r>
      <w:r w:rsidRPr="001528EE">
        <w:rPr>
          <w:rFonts w:ascii="Arial" w:eastAsia="Times New Roman" w:hAnsi="Arial" w:cs="Arial"/>
          <w:sz w:val="24"/>
          <w:szCs w:val="24"/>
          <w:lang w:eastAsia="en-GB"/>
        </w:rPr>
        <w:t xml:space="preserve"> freedom to make decisions as a responsible person </w:t>
      </w:r>
    </w:p>
    <w:p w14:paraId="08CB15D2" w14:textId="77777777" w:rsidR="00D54226" w:rsidRPr="001528EE" w:rsidRDefault="00D54226" w:rsidP="001528EE">
      <w:pPr>
        <w:pStyle w:val="ListParagraph"/>
        <w:numPr>
          <w:ilvl w:val="0"/>
          <w:numId w:val="39"/>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Compose attractive recruitment adverts that appeal to innovative individuals </w:t>
      </w:r>
    </w:p>
    <w:p w14:paraId="7210D36E" w14:textId="1BA85EFE" w:rsidR="00D54226" w:rsidRPr="001528EE" w:rsidRDefault="00D54226" w:rsidP="001528EE">
      <w:pPr>
        <w:pStyle w:val="ListParagraph"/>
        <w:numPr>
          <w:ilvl w:val="0"/>
          <w:numId w:val="39"/>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Undertake meaningful succession planning activities considering future skills</w:t>
      </w:r>
      <w:r w:rsidR="0096450A" w:rsidRPr="001528EE">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 xml:space="preserve">not just current skill gaps </w:t>
      </w:r>
    </w:p>
    <w:p w14:paraId="0A8C215E" w14:textId="77777777" w:rsidR="00D54226" w:rsidRPr="001528EE" w:rsidRDefault="00D54226" w:rsidP="001528EE">
      <w:pPr>
        <w:pStyle w:val="ListParagraph"/>
        <w:numPr>
          <w:ilvl w:val="0"/>
          <w:numId w:val="39"/>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Mix and match high and low performers to promote talent density (Bajaj, 2021)</w:t>
      </w:r>
    </w:p>
    <w:p w14:paraId="3CE8D71C" w14:textId="77777777" w:rsidR="00D54226" w:rsidRPr="001528EE" w:rsidRDefault="00D54226" w:rsidP="001528EE">
      <w:pPr>
        <w:pStyle w:val="ListParagraph"/>
        <w:numPr>
          <w:ilvl w:val="0"/>
          <w:numId w:val="39"/>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Review and streamline policies and practices</w:t>
      </w:r>
    </w:p>
    <w:p w14:paraId="4B911D58"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191FA073"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lastRenderedPageBreak/>
        <w:t xml:space="preserve">Consideration should be given to the psychological contract which is typically between a line manager and an employee (CIPD, 2021) therefore line managers also play a role in HRM.  </w:t>
      </w:r>
    </w:p>
    <w:p w14:paraId="6D5B0955"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5881EC80" w14:textId="1959DD57"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In addition, HRD plays a key role in adopting a ‘freedom and responsibility' culture by designing training opportunities such as coaching that teach inherent skills relating to being decisive as a responsible person; this training is provided to everyone and not just leaders. The responsibility for HRD is not just for HR but for managers too (Indeed, 2022).</w:t>
      </w:r>
      <w:r w:rsidR="0096450A" w:rsidRPr="001528EE">
        <w:rPr>
          <w:rFonts w:ascii="Arial" w:eastAsia="Times New Roman" w:hAnsi="Arial" w:cs="Arial"/>
          <w:sz w:val="24"/>
          <w:szCs w:val="24"/>
          <w:lang w:eastAsia="en-GB"/>
        </w:rPr>
        <w:t xml:space="preserve"> As such, c</w:t>
      </w:r>
      <w:r w:rsidRPr="001528EE">
        <w:rPr>
          <w:rFonts w:ascii="Arial" w:eastAsia="Times New Roman" w:hAnsi="Arial" w:cs="Arial"/>
          <w:sz w:val="24"/>
          <w:szCs w:val="24"/>
          <w:lang w:eastAsia="en-GB"/>
        </w:rPr>
        <w:t xml:space="preserve">onsideration should be given to the overhaul of </w:t>
      </w:r>
      <w:r w:rsidR="00932548">
        <w:rPr>
          <w:rFonts w:ascii="Arial" w:eastAsia="Times New Roman" w:hAnsi="Arial" w:cs="Arial"/>
          <w:sz w:val="24"/>
          <w:szCs w:val="24"/>
          <w:lang w:eastAsia="en-GB"/>
        </w:rPr>
        <w:t>the time-consuming</w:t>
      </w:r>
      <w:r w:rsidRPr="001528EE">
        <w:rPr>
          <w:rFonts w:ascii="Arial" w:eastAsia="Times New Roman" w:hAnsi="Arial" w:cs="Arial"/>
          <w:sz w:val="24"/>
          <w:szCs w:val="24"/>
          <w:lang w:eastAsia="en-GB"/>
        </w:rPr>
        <w:t xml:space="preserve"> </w:t>
      </w:r>
      <w:r w:rsidR="00932548">
        <w:rPr>
          <w:rFonts w:ascii="Arial" w:eastAsia="Times New Roman" w:hAnsi="Arial" w:cs="Arial"/>
          <w:sz w:val="24"/>
          <w:szCs w:val="24"/>
          <w:lang w:eastAsia="en-GB"/>
        </w:rPr>
        <w:t xml:space="preserve">annual </w:t>
      </w:r>
      <w:r w:rsidRPr="001528EE">
        <w:rPr>
          <w:rFonts w:ascii="Arial" w:eastAsia="Times New Roman" w:hAnsi="Arial" w:cs="Arial"/>
          <w:sz w:val="24"/>
          <w:szCs w:val="24"/>
          <w:lang w:eastAsia="en-GB"/>
        </w:rPr>
        <w:t>appraisal system with the adoption of other methods</w:t>
      </w:r>
      <w:r w:rsidR="00932548">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such as self-reflection, peer reviews, debates on ideas etc</w:t>
      </w:r>
      <w:r w:rsidR="0096450A" w:rsidRPr="001528EE">
        <w:rPr>
          <w:rFonts w:ascii="Arial" w:eastAsia="Times New Roman" w:hAnsi="Arial" w:cs="Arial"/>
          <w:sz w:val="24"/>
          <w:szCs w:val="24"/>
          <w:lang w:eastAsia="en-GB"/>
        </w:rPr>
        <w:t xml:space="preserve">. </w:t>
      </w:r>
    </w:p>
    <w:p w14:paraId="0B5AD6A0"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36E86FB9" w14:textId="7021660A"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HRD can support adaption to this culture by ensuring training and career development underpin</w:t>
      </w:r>
      <w:r w:rsidR="0096450A" w:rsidRPr="001528EE">
        <w:rPr>
          <w:rFonts w:ascii="Arial" w:eastAsia="Times New Roman" w:hAnsi="Arial" w:cs="Arial"/>
          <w:sz w:val="24"/>
          <w:szCs w:val="24"/>
          <w:lang w:eastAsia="en-GB"/>
        </w:rPr>
        <w:t>s</w:t>
      </w:r>
      <w:r w:rsidRPr="001528EE">
        <w:rPr>
          <w:rFonts w:ascii="Arial" w:eastAsia="Times New Roman" w:hAnsi="Arial" w:cs="Arial"/>
          <w:sz w:val="24"/>
          <w:szCs w:val="24"/>
          <w:lang w:eastAsia="en-GB"/>
        </w:rPr>
        <w:t xml:space="preserve">:  </w:t>
      </w:r>
    </w:p>
    <w:p w14:paraId="0E12DD82" w14:textId="441B6B4B" w:rsidR="00D54226" w:rsidRPr="001528EE" w:rsidRDefault="00D54226" w:rsidP="001528EE">
      <w:pPr>
        <w:pStyle w:val="ListParagraph"/>
        <w:numPr>
          <w:ilvl w:val="1"/>
          <w:numId w:val="41"/>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Trust, self-discipline, and accountability  </w:t>
      </w:r>
    </w:p>
    <w:p w14:paraId="04C87AC7" w14:textId="5C88FECB" w:rsidR="00D54226" w:rsidRPr="001528EE" w:rsidRDefault="00D54226" w:rsidP="001528EE">
      <w:pPr>
        <w:pStyle w:val="ListParagraph"/>
        <w:numPr>
          <w:ilvl w:val="1"/>
          <w:numId w:val="41"/>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Freedom to make the right decisions for the business and the customer  </w:t>
      </w:r>
    </w:p>
    <w:p w14:paraId="1A1AE0C3" w14:textId="41885668" w:rsidR="00D54226" w:rsidRPr="001528EE" w:rsidRDefault="00D54226" w:rsidP="001528EE">
      <w:pPr>
        <w:pStyle w:val="ListParagraph"/>
        <w:numPr>
          <w:ilvl w:val="1"/>
          <w:numId w:val="41"/>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Responsibility for the decisions made </w:t>
      </w:r>
    </w:p>
    <w:p w14:paraId="142D62B9" w14:textId="20A713C3" w:rsidR="00D54226" w:rsidRPr="001528EE" w:rsidRDefault="00D54226" w:rsidP="001528EE">
      <w:pPr>
        <w:pStyle w:val="ListParagraph"/>
        <w:numPr>
          <w:ilvl w:val="1"/>
          <w:numId w:val="41"/>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Creativity and innovation </w:t>
      </w:r>
    </w:p>
    <w:p w14:paraId="2C310A6E" w14:textId="13BFF7F7" w:rsidR="00D54226" w:rsidRPr="001528EE" w:rsidRDefault="00D54226" w:rsidP="001528EE">
      <w:pPr>
        <w:pStyle w:val="ListParagraph"/>
        <w:numPr>
          <w:ilvl w:val="1"/>
          <w:numId w:val="41"/>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Intelligence and expertise of the individual </w:t>
      </w:r>
    </w:p>
    <w:p w14:paraId="7069F2C7"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2B93ADD0" w14:textId="7F6EDD8C"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Freedom and responsibility </w:t>
      </w:r>
      <w:proofErr w:type="gramStart"/>
      <w:r w:rsidRPr="001528EE">
        <w:rPr>
          <w:rFonts w:ascii="Arial" w:eastAsia="Times New Roman" w:hAnsi="Arial" w:cs="Arial"/>
          <w:sz w:val="24"/>
          <w:szCs w:val="24"/>
          <w:lang w:eastAsia="en-GB"/>
        </w:rPr>
        <w:t>does</w:t>
      </w:r>
      <w:proofErr w:type="gramEnd"/>
      <w:r w:rsidRPr="001528EE">
        <w:rPr>
          <w:rFonts w:ascii="Arial" w:eastAsia="Times New Roman" w:hAnsi="Arial" w:cs="Arial"/>
          <w:sz w:val="24"/>
          <w:szCs w:val="24"/>
          <w:lang w:eastAsia="en-GB"/>
        </w:rPr>
        <w:t xml:space="preserve"> not mean individuals can do what they want; Netflix stripped away bureaucracy and coached people at all levels to be disciplined about a fundamental set of behaviours (McCord, 2017). Polic</w:t>
      </w:r>
      <w:r w:rsidR="001528EE" w:rsidRPr="001528EE">
        <w:rPr>
          <w:rFonts w:ascii="Arial" w:eastAsia="Times New Roman" w:hAnsi="Arial" w:cs="Arial"/>
          <w:sz w:val="24"/>
          <w:szCs w:val="24"/>
          <w:lang w:eastAsia="en-GB"/>
        </w:rPr>
        <w:t>i</w:t>
      </w:r>
      <w:r w:rsidRPr="001528EE">
        <w:rPr>
          <w:rFonts w:ascii="Arial" w:eastAsia="Times New Roman" w:hAnsi="Arial" w:cs="Arial"/>
          <w:sz w:val="24"/>
          <w:szCs w:val="24"/>
          <w:lang w:eastAsia="en-GB"/>
        </w:rPr>
        <w:t>es are written for everyone but used by a few and can be time-consuming for HR and leaders to create and administer. People have freedom and responsibility in their own lives to act in the</w:t>
      </w:r>
      <w:r w:rsidR="00932548">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 xml:space="preserve">best interests, maybe the workplace should allow the same; it has been successful for many companies, not just Netflix.  </w:t>
      </w:r>
    </w:p>
    <w:p w14:paraId="6F78E00B" w14:textId="77777777" w:rsidR="00FB3C2F" w:rsidRPr="001528EE" w:rsidRDefault="00FB3C2F" w:rsidP="001528EE">
      <w:pPr>
        <w:spacing w:after="0" w:line="360" w:lineRule="auto"/>
        <w:textAlignment w:val="baseline"/>
        <w:rPr>
          <w:rFonts w:ascii="Arial" w:eastAsia="Times New Roman" w:hAnsi="Arial" w:cs="Arial"/>
          <w:sz w:val="24"/>
          <w:szCs w:val="24"/>
          <w:lang w:eastAsia="en-GB"/>
        </w:rPr>
      </w:pPr>
    </w:p>
    <w:p w14:paraId="59BA3BE8" w14:textId="77777777" w:rsidR="00932548"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lang w:eastAsia="en-GB"/>
        </w:rPr>
        <w:t>2.3. (a)</w:t>
      </w:r>
      <w:r w:rsidRPr="001528EE">
        <w:rPr>
          <w:rFonts w:ascii="Arial" w:eastAsia="Times New Roman" w:hAnsi="Arial" w:cs="Arial"/>
          <w:sz w:val="24"/>
          <w:szCs w:val="24"/>
          <w:lang w:eastAsia="en-GB"/>
        </w:rPr>
        <w:t xml:space="preserve"> </w:t>
      </w:r>
      <w:r w:rsidR="00D54226" w:rsidRPr="001528EE">
        <w:rPr>
          <w:rFonts w:ascii="Arial" w:eastAsia="Times New Roman" w:hAnsi="Arial" w:cs="Arial"/>
          <w:sz w:val="24"/>
          <w:szCs w:val="24"/>
          <w:lang w:eastAsia="en-GB"/>
        </w:rPr>
        <w:t xml:space="preserve">Organisations should concern themselves with sustainability at the cost of profit because investing for long term gain makes good business sense; COP26 has put environmental issues on the radar </w:t>
      </w:r>
      <w:r w:rsidR="00932548">
        <w:rPr>
          <w:rFonts w:ascii="Arial" w:eastAsia="Times New Roman" w:hAnsi="Arial" w:cs="Arial"/>
          <w:sz w:val="24"/>
          <w:szCs w:val="24"/>
          <w:lang w:eastAsia="en-GB"/>
        </w:rPr>
        <w:t>recently</w:t>
      </w:r>
      <w:r w:rsidR="00D54226" w:rsidRPr="001528EE">
        <w:rPr>
          <w:rFonts w:ascii="Arial" w:eastAsia="Times New Roman" w:hAnsi="Arial" w:cs="Arial"/>
          <w:sz w:val="24"/>
          <w:szCs w:val="24"/>
          <w:lang w:eastAsia="en-GB"/>
        </w:rPr>
        <w:t xml:space="preserve">. </w:t>
      </w:r>
    </w:p>
    <w:p w14:paraId="01FB170D" w14:textId="77777777" w:rsidR="00932548" w:rsidRDefault="00932548" w:rsidP="001528EE">
      <w:pPr>
        <w:spacing w:after="0" w:line="360" w:lineRule="auto"/>
        <w:textAlignment w:val="baseline"/>
        <w:rPr>
          <w:rFonts w:ascii="Arial" w:eastAsia="Times New Roman" w:hAnsi="Arial" w:cs="Arial"/>
          <w:sz w:val="24"/>
          <w:szCs w:val="24"/>
          <w:lang w:eastAsia="en-GB"/>
        </w:rPr>
      </w:pPr>
    </w:p>
    <w:p w14:paraId="008E1898" w14:textId="589908FF"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lastRenderedPageBreak/>
        <w:t xml:space="preserve">In the last five years, there has been a rise in demand for sustainable products with consumers being the driving force, changing behaviour to support their values (WWF, 2021). Purchases of sustainable food products rose by 7% during 2020 (WUR, 2021).  This is significant because it evidences consumer demand and changing </w:t>
      </w:r>
      <w:r w:rsidR="0096450A" w:rsidRPr="001528EE">
        <w:rPr>
          <w:rFonts w:ascii="Arial" w:eastAsia="Times New Roman" w:hAnsi="Arial" w:cs="Arial"/>
          <w:sz w:val="24"/>
          <w:szCs w:val="24"/>
          <w:lang w:eastAsia="en-GB"/>
        </w:rPr>
        <w:t>buying</w:t>
      </w:r>
      <w:r w:rsidRPr="001528EE">
        <w:rPr>
          <w:rFonts w:ascii="Arial" w:eastAsia="Times New Roman" w:hAnsi="Arial" w:cs="Arial"/>
          <w:sz w:val="24"/>
          <w:szCs w:val="24"/>
          <w:lang w:eastAsia="en-GB"/>
        </w:rPr>
        <w:t xml:space="preserve"> habits.  </w:t>
      </w:r>
    </w:p>
    <w:p w14:paraId="6652249B"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785340A6"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The notion of sustainably is broader than just selling sustainably sourced products; it addresses current generation requirements without destroying the future generation's needs and can be beneficial because (Klaassen, 2022):  </w:t>
      </w:r>
    </w:p>
    <w:p w14:paraId="2CE40CA7" w14:textId="293AF20D" w:rsidR="00D54226" w:rsidRPr="001528EE" w:rsidRDefault="00D54226" w:rsidP="001528EE">
      <w:pPr>
        <w:pStyle w:val="ListParagraph"/>
        <w:numPr>
          <w:ilvl w:val="1"/>
          <w:numId w:val="12"/>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Reduces resource use enabling cost savings </w:t>
      </w:r>
    </w:p>
    <w:p w14:paraId="43C62F52" w14:textId="73A24A38" w:rsidR="00D54226" w:rsidRPr="001528EE" w:rsidRDefault="00D54226" w:rsidP="001528EE">
      <w:pPr>
        <w:pStyle w:val="ListParagraph"/>
        <w:numPr>
          <w:ilvl w:val="1"/>
          <w:numId w:val="12"/>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Increases brand reputation and consumer trust  </w:t>
      </w:r>
    </w:p>
    <w:p w14:paraId="25122FA9" w14:textId="0D581162" w:rsidR="00D54226" w:rsidRPr="001528EE" w:rsidRDefault="00D54226" w:rsidP="001528EE">
      <w:pPr>
        <w:pStyle w:val="ListParagraph"/>
        <w:numPr>
          <w:ilvl w:val="1"/>
          <w:numId w:val="12"/>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Flexibility to adapt to changing environmental legislation  </w:t>
      </w:r>
    </w:p>
    <w:p w14:paraId="45BB3C30"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3B00D674" w14:textId="36EF6732"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In my organisation, a police force covering a large geographical area, the organisations' carbon footprint is </w:t>
      </w:r>
      <w:r w:rsidR="0096450A" w:rsidRPr="001528EE">
        <w:rPr>
          <w:rFonts w:ascii="Arial" w:eastAsia="Times New Roman" w:hAnsi="Arial" w:cs="Arial"/>
          <w:sz w:val="24"/>
          <w:szCs w:val="24"/>
          <w:lang w:eastAsia="en-GB"/>
        </w:rPr>
        <w:t xml:space="preserve">inevitably </w:t>
      </w:r>
      <w:r w:rsidRPr="001528EE">
        <w:rPr>
          <w:rFonts w:ascii="Arial" w:eastAsia="Times New Roman" w:hAnsi="Arial" w:cs="Arial"/>
          <w:sz w:val="24"/>
          <w:szCs w:val="24"/>
          <w:lang w:eastAsia="en-GB"/>
        </w:rPr>
        <w:t>hig</w:t>
      </w:r>
      <w:r w:rsidR="001528EE" w:rsidRPr="001528EE">
        <w:rPr>
          <w:rFonts w:ascii="Arial" w:eastAsia="Times New Roman" w:hAnsi="Arial" w:cs="Arial"/>
          <w:sz w:val="24"/>
          <w:szCs w:val="24"/>
          <w:lang w:eastAsia="en-GB"/>
        </w:rPr>
        <w:t>h</w:t>
      </w:r>
      <w:r w:rsidRPr="001528EE">
        <w:rPr>
          <w:rFonts w:ascii="Arial" w:eastAsia="Times New Roman" w:hAnsi="Arial" w:cs="Arial"/>
          <w:sz w:val="24"/>
          <w:szCs w:val="24"/>
          <w:lang w:eastAsia="en-GB"/>
        </w:rPr>
        <w:t>. To offset this, electric cars have been added to the fleet</w:t>
      </w:r>
      <w:r w:rsidR="0096450A" w:rsidRPr="001528EE">
        <w:rPr>
          <w:rFonts w:ascii="Arial" w:eastAsia="Times New Roman" w:hAnsi="Arial" w:cs="Arial"/>
          <w:sz w:val="24"/>
          <w:szCs w:val="24"/>
          <w:lang w:eastAsia="en-GB"/>
        </w:rPr>
        <w:t xml:space="preserve"> </w:t>
      </w:r>
      <w:r w:rsidRPr="001528EE">
        <w:rPr>
          <w:rFonts w:ascii="Arial" w:eastAsia="Times New Roman" w:hAnsi="Arial" w:cs="Arial"/>
          <w:sz w:val="24"/>
          <w:szCs w:val="24"/>
          <w:lang w:eastAsia="en-GB"/>
        </w:rPr>
        <w:t>provi</w:t>
      </w:r>
      <w:r w:rsidR="0096450A" w:rsidRPr="001528EE">
        <w:rPr>
          <w:rFonts w:ascii="Arial" w:eastAsia="Times New Roman" w:hAnsi="Arial" w:cs="Arial"/>
          <w:sz w:val="24"/>
          <w:szCs w:val="24"/>
          <w:lang w:eastAsia="en-GB"/>
        </w:rPr>
        <w:t xml:space="preserve">ding </w:t>
      </w:r>
      <w:r w:rsidRPr="001528EE">
        <w:rPr>
          <w:rFonts w:ascii="Arial" w:eastAsia="Times New Roman" w:hAnsi="Arial" w:cs="Arial"/>
          <w:sz w:val="24"/>
          <w:szCs w:val="24"/>
          <w:lang w:eastAsia="en-GB"/>
        </w:rPr>
        <w:t xml:space="preserve">reassurance to the public that being sustainable and embracing cost savings where possible is a priority for a service funded by the public.  </w:t>
      </w:r>
    </w:p>
    <w:p w14:paraId="2A2FF1E4"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0C5F71D3"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However, for sustainability not to considerably impact the bottom line, organisations need mechanisms in place to become proactive rather than reactive, engage key stakeholders including the board and align strategy to sustainability considering compliance before competitive advantage (</w:t>
      </w:r>
      <w:proofErr w:type="spellStart"/>
      <w:r w:rsidRPr="001528EE">
        <w:rPr>
          <w:rFonts w:ascii="Arial" w:eastAsia="Times New Roman" w:hAnsi="Arial" w:cs="Arial"/>
          <w:sz w:val="24"/>
          <w:szCs w:val="24"/>
          <w:lang w:eastAsia="en-GB"/>
        </w:rPr>
        <w:t>Haanaes</w:t>
      </w:r>
      <w:proofErr w:type="spellEnd"/>
      <w:r w:rsidRPr="001528EE">
        <w:rPr>
          <w:rFonts w:ascii="Arial" w:eastAsia="Times New Roman" w:hAnsi="Arial" w:cs="Arial"/>
          <w:sz w:val="24"/>
          <w:szCs w:val="24"/>
          <w:lang w:eastAsia="en-GB"/>
        </w:rPr>
        <w:t xml:space="preserve">, 2016).  </w:t>
      </w:r>
    </w:p>
    <w:p w14:paraId="449E75C2"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0E185F9B"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In addition, organisations should concern themselves with ethics at the cost of profit because making ethical decisions can increase motivation, morale and reduce employee turnover and absenteeism. HR professionals must be ambassadors for taking an ethical approach by holding the workforce accountable for their actions and behaviours, aligning organisational and personal values through strategy (CIPD, 2019). It is vital HR practitioners resolve ethical situations to gain trust with other stakeholders; the application of an ethical lens for decision making linked to philosophical ethics should be considered (CIPD, 2015).  </w:t>
      </w:r>
    </w:p>
    <w:p w14:paraId="6A90AC99" w14:textId="77777777" w:rsidR="0096450A" w:rsidRPr="001528EE" w:rsidRDefault="0096450A" w:rsidP="001528EE">
      <w:pPr>
        <w:spacing w:after="0" w:line="360" w:lineRule="auto"/>
        <w:textAlignment w:val="baseline"/>
        <w:rPr>
          <w:rFonts w:ascii="Arial" w:eastAsia="Times New Roman" w:hAnsi="Arial" w:cs="Arial"/>
          <w:sz w:val="24"/>
          <w:szCs w:val="24"/>
          <w:lang w:eastAsia="en-GB"/>
        </w:rPr>
      </w:pPr>
    </w:p>
    <w:p w14:paraId="581885C3" w14:textId="2F910C46"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lastRenderedPageBreak/>
        <w:t>The ethical practice also has a positive impact on other stakeholders by increasing the attraction and retention of customers and improving customer satisfaction (</w:t>
      </w:r>
      <w:proofErr w:type="spellStart"/>
      <w:r w:rsidRPr="001528EE">
        <w:rPr>
          <w:rFonts w:ascii="Arial" w:eastAsia="Times New Roman" w:hAnsi="Arial" w:cs="Arial"/>
          <w:sz w:val="24"/>
          <w:szCs w:val="24"/>
          <w:lang w:eastAsia="en-GB"/>
        </w:rPr>
        <w:t>Grzegorzek</w:t>
      </w:r>
      <w:proofErr w:type="spellEnd"/>
      <w:r w:rsidRPr="001528EE">
        <w:rPr>
          <w:rFonts w:ascii="Arial" w:eastAsia="Times New Roman" w:hAnsi="Arial" w:cs="Arial"/>
          <w:sz w:val="24"/>
          <w:szCs w:val="24"/>
          <w:lang w:eastAsia="en-GB"/>
        </w:rPr>
        <w:t xml:space="preserve">, 2019).  </w:t>
      </w:r>
    </w:p>
    <w:p w14:paraId="3FD07C7B"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3C445114"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Despite the positives of practising ethics and sustainability at the cost of profit, Boohoo has seen its profits surge. Fast fashion is the quick creation of trendy clothes cheaply, negatively impacting climate change and underdeveloped countries (</w:t>
      </w:r>
      <w:proofErr w:type="spellStart"/>
      <w:r w:rsidRPr="001528EE">
        <w:rPr>
          <w:rFonts w:ascii="Arial" w:eastAsia="Times New Roman" w:hAnsi="Arial" w:cs="Arial"/>
          <w:sz w:val="24"/>
          <w:szCs w:val="24"/>
          <w:lang w:eastAsia="en-GB"/>
        </w:rPr>
        <w:t>Zarman</w:t>
      </w:r>
      <w:proofErr w:type="spellEnd"/>
      <w:r w:rsidRPr="001528EE">
        <w:rPr>
          <w:rFonts w:ascii="Arial" w:eastAsia="Times New Roman" w:hAnsi="Arial" w:cs="Arial"/>
          <w:sz w:val="24"/>
          <w:szCs w:val="24"/>
          <w:lang w:eastAsia="en-GB"/>
        </w:rPr>
        <w:t xml:space="preserve">, no date). Although typically attributed to individuals wanting the latest fashion trends, it would be prudent not to consider the wider financial element that individuals are currently faced with such as rising cost of living, fuel poverty, decreasing universal credit payments suggesting that consumers may have less money to spend and do not have the flexibility to purchase from a sustainable or ethical company; cost will be the only driver for this type of spending.  </w:t>
      </w:r>
    </w:p>
    <w:p w14:paraId="23E7304D"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0DE7856D" w14:textId="0C5ADFA8" w:rsidR="00FB3C2F" w:rsidRPr="001528EE" w:rsidRDefault="00D54226"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On balance, ethical and sustainable business practices help</w:t>
      </w:r>
      <w:r w:rsidR="00C53499" w:rsidRPr="001528EE">
        <w:rPr>
          <w:rFonts w:ascii="Arial" w:eastAsia="Times New Roman" w:hAnsi="Arial" w:cs="Arial"/>
          <w:sz w:val="24"/>
          <w:szCs w:val="24"/>
          <w:lang w:eastAsia="en-GB"/>
        </w:rPr>
        <w:t xml:space="preserve"> to</w:t>
      </w:r>
      <w:r w:rsidRPr="001528EE">
        <w:rPr>
          <w:rFonts w:ascii="Arial" w:eastAsia="Times New Roman" w:hAnsi="Arial" w:cs="Arial"/>
          <w:sz w:val="24"/>
          <w:szCs w:val="24"/>
          <w:lang w:eastAsia="en-GB"/>
        </w:rPr>
        <w:t xml:space="preserve"> connect organisational strategy and values with people and the planet. It makes business sense to employ ethics and sustainability as a golden thread through policies, practices and innovation and the organisation.</w:t>
      </w:r>
    </w:p>
    <w:p w14:paraId="04F88747" w14:textId="77777777" w:rsidR="00D54226" w:rsidRPr="001528EE" w:rsidRDefault="00D54226" w:rsidP="001528EE">
      <w:pPr>
        <w:spacing w:after="0" w:line="360" w:lineRule="auto"/>
        <w:textAlignment w:val="baseline"/>
        <w:rPr>
          <w:rFonts w:ascii="Arial" w:eastAsia="Times New Roman" w:hAnsi="Arial" w:cs="Arial"/>
          <w:sz w:val="24"/>
          <w:szCs w:val="24"/>
          <w:lang w:eastAsia="en-GB"/>
        </w:rPr>
      </w:pPr>
    </w:p>
    <w:p w14:paraId="2CFB387A" w14:textId="77777777" w:rsidR="001D6AD5" w:rsidRPr="001528EE" w:rsidRDefault="00FB3C2F"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b/>
          <w:bCs/>
          <w:sz w:val="24"/>
          <w:szCs w:val="24"/>
          <w:lang w:eastAsia="en-GB"/>
        </w:rPr>
        <w:t>2.4. (b)</w:t>
      </w:r>
      <w:r w:rsidRPr="001528EE">
        <w:rPr>
          <w:rFonts w:ascii="Arial" w:eastAsia="Times New Roman" w:hAnsi="Arial" w:cs="Arial"/>
          <w:sz w:val="24"/>
          <w:szCs w:val="24"/>
          <w:lang w:eastAsia="en-GB"/>
        </w:rPr>
        <w:t xml:space="preserve"> </w:t>
      </w:r>
      <w:r w:rsidR="001D6AD5" w:rsidRPr="001528EE">
        <w:rPr>
          <w:rFonts w:ascii="Arial" w:eastAsia="Times New Roman" w:hAnsi="Arial" w:cs="Arial"/>
          <w:sz w:val="24"/>
          <w:szCs w:val="24"/>
          <w:lang w:eastAsia="en-GB"/>
        </w:rPr>
        <w:t xml:space="preserve">One skill required for effective leadership in complex environments is being able to not only delegate but give employees access to the tools to do their jobs effectively. CMI (2020) states that there are five steps to successful delegation:  </w:t>
      </w:r>
    </w:p>
    <w:p w14:paraId="3CB26C73" w14:textId="782E134E" w:rsidR="001D6AD5" w:rsidRPr="001528EE" w:rsidRDefault="001D6AD5" w:rsidP="001528EE">
      <w:pPr>
        <w:pStyle w:val="ListParagraph"/>
        <w:numPr>
          <w:ilvl w:val="1"/>
          <w:numId w:val="10"/>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Prepare employees </w:t>
      </w:r>
    </w:p>
    <w:p w14:paraId="23F7403C" w14:textId="7D7340AC" w:rsidR="001D6AD5" w:rsidRPr="001528EE" w:rsidRDefault="001D6AD5" w:rsidP="001528EE">
      <w:pPr>
        <w:pStyle w:val="ListParagraph"/>
        <w:numPr>
          <w:ilvl w:val="1"/>
          <w:numId w:val="10"/>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Assign to appropriate employees </w:t>
      </w:r>
    </w:p>
    <w:p w14:paraId="5F680A13" w14:textId="5A119769" w:rsidR="001D6AD5" w:rsidRPr="001528EE" w:rsidRDefault="001D6AD5" w:rsidP="001528EE">
      <w:pPr>
        <w:pStyle w:val="ListParagraph"/>
        <w:numPr>
          <w:ilvl w:val="1"/>
          <w:numId w:val="10"/>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Do not assume employees understand  </w:t>
      </w:r>
    </w:p>
    <w:p w14:paraId="3557514C" w14:textId="14D8FC44" w:rsidR="001D6AD5" w:rsidRPr="001528EE" w:rsidRDefault="001D6AD5" w:rsidP="001528EE">
      <w:pPr>
        <w:pStyle w:val="ListParagraph"/>
        <w:numPr>
          <w:ilvl w:val="1"/>
          <w:numId w:val="10"/>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Avoid taking tasks back </w:t>
      </w:r>
    </w:p>
    <w:p w14:paraId="71D694A4" w14:textId="39F8DC51" w:rsidR="001D6AD5" w:rsidRPr="001528EE" w:rsidRDefault="001D6AD5" w:rsidP="001528EE">
      <w:pPr>
        <w:pStyle w:val="ListParagraph"/>
        <w:numPr>
          <w:ilvl w:val="1"/>
          <w:numId w:val="10"/>
        </w:num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Communicate openly with employees </w:t>
      </w:r>
    </w:p>
    <w:p w14:paraId="50115515"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p>
    <w:p w14:paraId="43F9EA0F"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Giving up control of tasks that leaders are solely responsible for, is not an easy task however the practice of delegation will instil trust with employees, improve motivation and provide resilience in times of crisis or uncertainty.  </w:t>
      </w:r>
    </w:p>
    <w:p w14:paraId="65951CB6"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p>
    <w:p w14:paraId="4A689668" w14:textId="77777777" w:rsidR="00C53499" w:rsidRPr="001528EE" w:rsidRDefault="001D6AD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lastRenderedPageBreak/>
        <w:t xml:space="preserve">Leaders can learn techniques to keep a record of delegated tasks; this allows an individual to ensure tasks are completed but allows leaders to keep some degree of control.  </w:t>
      </w:r>
    </w:p>
    <w:p w14:paraId="3AF6D11D" w14:textId="77777777" w:rsidR="00C53499" w:rsidRPr="001528EE" w:rsidRDefault="00C53499" w:rsidP="001528EE">
      <w:pPr>
        <w:spacing w:after="0" w:line="360" w:lineRule="auto"/>
        <w:textAlignment w:val="baseline"/>
        <w:rPr>
          <w:rFonts w:ascii="Arial" w:eastAsia="Times New Roman" w:hAnsi="Arial" w:cs="Arial"/>
          <w:sz w:val="24"/>
          <w:szCs w:val="24"/>
          <w:lang w:eastAsia="en-GB"/>
        </w:rPr>
      </w:pPr>
    </w:p>
    <w:p w14:paraId="041087E7" w14:textId="295EF557" w:rsidR="001D6AD5" w:rsidRPr="001528EE" w:rsidRDefault="001D6AD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Although the art of delegation cannot be taught via a formal training programme, a checklist of principles to follow when delegating work can be created by L&amp;D, using this as an opportunity to communicate the safety of delegation and that if decisions are defensible, the organisation will support you. Some MOOCs may provide support to leaders who wish to improve their delegation skills; this would reduce the impact on the organisation to design and deliver specific learning.  </w:t>
      </w:r>
    </w:p>
    <w:p w14:paraId="093A5820"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p>
    <w:p w14:paraId="1E5387BD" w14:textId="44DD3DD4" w:rsidR="001D6AD5" w:rsidRPr="001528EE" w:rsidRDefault="001D6AD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Another skill required for effective leadership in complex environments is the ability to think differently. If individuals follow routine practices, they become unconsciously competent, falling behind the competition by following the same decision-making processes (Cartlidge, 2021).   </w:t>
      </w:r>
    </w:p>
    <w:p w14:paraId="7699B592"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p>
    <w:p w14:paraId="058B1569"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Like delegation, being able to think differently is a skill that is difficult to learn. Building up expertise as a change agent requires characteristics such as observation, mapping out the internal and external environment and the ability to troubleshoot without judgement (Rees and Hall, 2016). Similarly, to enhance this type of thinking, the 8 principles of change as coined by Kotter (1996) could be applied dynamically as a framework to resolve problems with creative solutions. </w:t>
      </w:r>
    </w:p>
    <w:p w14:paraId="43C11604"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p>
    <w:p w14:paraId="61766C1F"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Organisations also need to ensure they have systems to support this way of thinking. Leaders need to create networks and teams rather than be confined to the constraints of a hierarchy; organisations are not just a collection of clearly defined departments and organisational should no longer be designed this way historically based on a stable, and predictable external environment (Corporate Rebels, 2018).  </w:t>
      </w:r>
    </w:p>
    <w:p w14:paraId="171EC4D8"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p>
    <w:p w14:paraId="1272554F"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t xml:space="preserve">CIPD (2020b) identifies that the shelf life of skills is short term and workers may need to upskill every two to three years; lifelong learning is needed in this labour market. It is mindful to note that future skills needed now will become replaced quickly and organisations should have a responsive L&amp;D department to adapt to this. </w:t>
      </w:r>
    </w:p>
    <w:p w14:paraId="473F6C13" w14:textId="77777777" w:rsidR="001D6AD5" w:rsidRPr="001528EE" w:rsidRDefault="001D6AD5" w:rsidP="001528EE">
      <w:pPr>
        <w:spacing w:after="0" w:line="360" w:lineRule="auto"/>
        <w:textAlignment w:val="baseline"/>
        <w:rPr>
          <w:rFonts w:ascii="Arial" w:eastAsia="Times New Roman" w:hAnsi="Arial" w:cs="Arial"/>
          <w:sz w:val="24"/>
          <w:szCs w:val="24"/>
          <w:lang w:eastAsia="en-GB"/>
        </w:rPr>
      </w:pPr>
    </w:p>
    <w:p w14:paraId="3D7C9F55" w14:textId="6721ED77" w:rsidR="00997344" w:rsidRPr="00997344" w:rsidRDefault="001D6AD5" w:rsidP="001528EE">
      <w:pPr>
        <w:spacing w:after="0" w:line="360" w:lineRule="auto"/>
        <w:textAlignment w:val="baseline"/>
        <w:rPr>
          <w:rFonts w:ascii="Arial" w:eastAsia="Times New Roman" w:hAnsi="Arial" w:cs="Arial"/>
          <w:sz w:val="24"/>
          <w:szCs w:val="24"/>
          <w:lang w:eastAsia="en-GB"/>
        </w:rPr>
      </w:pPr>
      <w:r w:rsidRPr="001528EE">
        <w:rPr>
          <w:rFonts w:ascii="Arial" w:eastAsia="Times New Roman" w:hAnsi="Arial" w:cs="Arial"/>
          <w:sz w:val="24"/>
          <w:szCs w:val="24"/>
          <w:lang w:eastAsia="en-GB"/>
        </w:rPr>
        <w:lastRenderedPageBreak/>
        <w:t>In conclusion, the nature of the external VUCA environment will mean that leaders will need to have continuously developed new skills to successfully navigate this impact this will have on the internal environment.</w:t>
      </w:r>
      <w:r w:rsidRPr="001D6AD5">
        <w:rPr>
          <w:rFonts w:ascii="Arial" w:eastAsia="Times New Roman" w:hAnsi="Arial" w:cs="Arial"/>
          <w:sz w:val="24"/>
          <w:szCs w:val="24"/>
          <w:lang w:eastAsia="en-GB"/>
        </w:rPr>
        <w:t xml:space="preserve">  </w:t>
      </w:r>
      <w:r w:rsidR="00997344" w:rsidRPr="00997344">
        <w:rPr>
          <w:rFonts w:ascii="Arial" w:eastAsia="Times New Roman" w:hAnsi="Arial" w:cs="Arial"/>
          <w:sz w:val="24"/>
          <w:szCs w:val="24"/>
          <w:lang w:eastAsia="en-GB"/>
        </w:rPr>
        <w:t> </w:t>
      </w:r>
      <w:r w:rsidR="00997344" w:rsidRPr="00997344">
        <w:rPr>
          <w:rFonts w:ascii="Arial" w:eastAsia="Times New Roman" w:hAnsi="Arial" w:cs="Arial"/>
          <w:b/>
          <w:bCs/>
          <w:sz w:val="24"/>
          <w:szCs w:val="24"/>
          <w:u w:val="single"/>
          <w:lang w:eastAsia="en-GB"/>
        </w:rPr>
        <w:br w:type="page"/>
      </w:r>
    </w:p>
    <w:p w14:paraId="69F48761" w14:textId="5E545CD9" w:rsidR="00997344" w:rsidRDefault="00997344" w:rsidP="00997344">
      <w:pPr>
        <w:spacing w:after="0" w:line="360" w:lineRule="auto"/>
        <w:textAlignment w:val="baseline"/>
        <w:rPr>
          <w:rFonts w:ascii="Arial" w:eastAsia="Times New Roman" w:hAnsi="Arial" w:cs="Arial"/>
          <w:sz w:val="24"/>
          <w:szCs w:val="24"/>
          <w:lang w:eastAsia="en-GB"/>
        </w:rPr>
      </w:pPr>
      <w:r w:rsidRPr="00997344">
        <w:rPr>
          <w:rFonts w:ascii="Arial" w:eastAsia="Times New Roman" w:hAnsi="Arial" w:cs="Arial"/>
          <w:b/>
          <w:bCs/>
          <w:sz w:val="24"/>
          <w:szCs w:val="24"/>
          <w:u w:val="single"/>
          <w:lang w:eastAsia="en-GB"/>
        </w:rPr>
        <w:lastRenderedPageBreak/>
        <w:t>Reference list</w:t>
      </w:r>
      <w:r w:rsidRPr="00997344">
        <w:rPr>
          <w:rFonts w:ascii="Arial" w:eastAsia="Times New Roman" w:hAnsi="Arial" w:cs="Arial"/>
          <w:sz w:val="24"/>
          <w:szCs w:val="24"/>
          <w:lang w:eastAsia="en-GB"/>
        </w:rPr>
        <w:t> </w:t>
      </w:r>
    </w:p>
    <w:p w14:paraId="657AC9F0" w14:textId="77777777" w:rsidR="00633F42" w:rsidRDefault="00633F42" w:rsidP="00997344">
      <w:pPr>
        <w:spacing w:after="0" w:line="360" w:lineRule="auto"/>
        <w:textAlignment w:val="baseline"/>
        <w:rPr>
          <w:rFonts w:ascii="Arial" w:eastAsia="Times New Roman" w:hAnsi="Arial" w:cs="Arial"/>
          <w:sz w:val="24"/>
          <w:szCs w:val="24"/>
          <w:lang w:eastAsia="en-GB"/>
        </w:rPr>
      </w:pPr>
    </w:p>
    <w:p w14:paraId="094E726D" w14:textId="551FE2C8" w:rsidR="00882BE6" w:rsidRPr="00882BE6" w:rsidRDefault="00882BE6" w:rsidP="00997344">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Abrams, Z. (2020) </w:t>
      </w:r>
      <w:r w:rsidRPr="00882BE6">
        <w:rPr>
          <w:rFonts w:ascii="Arial" w:eastAsia="Times New Roman" w:hAnsi="Arial" w:cs="Arial"/>
          <w:i/>
          <w:iCs/>
          <w:sz w:val="24"/>
          <w:szCs w:val="24"/>
          <w:lang w:eastAsia="en-GB"/>
        </w:rPr>
        <w:t>Leadership in times of crisis.</w:t>
      </w:r>
      <w:r w:rsidRPr="00882BE6">
        <w:rPr>
          <w:rFonts w:ascii="Arial" w:eastAsia="Times New Roman" w:hAnsi="Arial" w:cs="Arial"/>
          <w:sz w:val="24"/>
          <w:szCs w:val="24"/>
          <w:lang w:eastAsia="en-GB"/>
        </w:rPr>
        <w:t> Available at: https://www.apa.org/monitor/2020/07/leadership-crisis#:~:text=%20Leadership%20in%20times%20of%20crisis%20%201,after-action%20review%20%28AAR%29%2C%20a%20structured%20debrief...%20More%20 (Accessed: 11 January 2022).  </w:t>
      </w:r>
    </w:p>
    <w:p w14:paraId="1F7A8100" w14:textId="112A1120"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proofErr w:type="spellStart"/>
      <w:r w:rsidRPr="00882BE6">
        <w:rPr>
          <w:rFonts w:ascii="Arial" w:eastAsia="Times New Roman" w:hAnsi="Arial" w:cs="Arial"/>
          <w:sz w:val="24"/>
          <w:szCs w:val="24"/>
          <w:lang w:eastAsia="en-GB"/>
        </w:rPr>
        <w:t>Anzsog</w:t>
      </w:r>
      <w:proofErr w:type="spellEnd"/>
      <w:r w:rsidRPr="00882BE6">
        <w:rPr>
          <w:rFonts w:ascii="Arial" w:eastAsia="Times New Roman" w:hAnsi="Arial" w:cs="Arial"/>
          <w:sz w:val="24"/>
          <w:szCs w:val="24"/>
          <w:lang w:eastAsia="en-GB"/>
        </w:rPr>
        <w:t> (2017) </w:t>
      </w:r>
      <w:r w:rsidRPr="00882BE6">
        <w:rPr>
          <w:rFonts w:ascii="Arial" w:eastAsia="Times New Roman" w:hAnsi="Arial" w:cs="Arial"/>
          <w:i/>
          <w:iCs/>
          <w:sz w:val="24"/>
          <w:szCs w:val="24"/>
          <w:lang w:eastAsia="en-GB"/>
        </w:rPr>
        <w:t>Public Admin Explainer: What is adaptive leadership?</w:t>
      </w:r>
      <w:r w:rsidRPr="00882BE6">
        <w:rPr>
          <w:rFonts w:ascii="Arial" w:eastAsia="Times New Roman" w:hAnsi="Arial" w:cs="Arial"/>
          <w:sz w:val="24"/>
          <w:szCs w:val="24"/>
          <w:lang w:eastAsia="en-GB"/>
        </w:rPr>
        <w:t> Available at:  https://www.anzsog.edu.au/resource-library/research/what-is-adaptive-leadership (Accessed: 11 January 2022).  </w:t>
      </w:r>
    </w:p>
    <w:p w14:paraId="43AE9287" w14:textId="63FCDEA9" w:rsidR="00882BE6" w:rsidRPr="00882BE6" w:rsidRDefault="00882BE6" w:rsidP="00997344">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Bajaj, M. (2021) </w:t>
      </w:r>
      <w:r w:rsidRPr="00882BE6">
        <w:rPr>
          <w:rFonts w:ascii="Arial" w:eastAsia="Times New Roman" w:hAnsi="Arial" w:cs="Arial"/>
          <w:i/>
          <w:iCs/>
          <w:sz w:val="24"/>
          <w:szCs w:val="24"/>
          <w:lang w:eastAsia="en-GB"/>
        </w:rPr>
        <w:t>Talent Density - A must have for an organisation that strives for excellence.</w:t>
      </w:r>
      <w:r w:rsidRPr="00882BE6">
        <w:rPr>
          <w:rFonts w:ascii="Arial" w:eastAsia="Times New Roman" w:hAnsi="Arial" w:cs="Arial"/>
          <w:sz w:val="24"/>
          <w:szCs w:val="24"/>
          <w:lang w:eastAsia="en-GB"/>
        </w:rPr>
        <w:t> Available at: https://www.linkedin.com/pulse/talent-density-must-have-organisation-strives-excellence-bajaj#:~:text=The%20key%20characteristics%20of%20%E2%80%9CTalent%20Density%E2%80%9D%20are%3A%201,%E2%80%9CExcellence%E2%80%9D%20scores%20over%20%E2%80%9CAdequate%E2%80%9D.%20...%20More%20items...%20 (Accessed: 12 January 2022).  </w:t>
      </w:r>
    </w:p>
    <w:p w14:paraId="45D395A0" w14:textId="10279482" w:rsidR="00882BE6" w:rsidRPr="00882BE6" w:rsidRDefault="00882BE6" w:rsidP="00997344">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BBC (2020)</w:t>
      </w:r>
      <w:r w:rsidRPr="00882BE6">
        <w:rPr>
          <w:rFonts w:ascii="Arial" w:eastAsia="Times New Roman" w:hAnsi="Arial" w:cs="Arial"/>
          <w:i/>
          <w:iCs/>
          <w:sz w:val="24"/>
          <w:szCs w:val="24"/>
          <w:lang w:eastAsia="en-GB"/>
        </w:rPr>
        <w:t> Boohoo profit soars despite factory conditions row. </w:t>
      </w:r>
      <w:r w:rsidRPr="00882BE6">
        <w:rPr>
          <w:rFonts w:ascii="Arial" w:eastAsia="Times New Roman" w:hAnsi="Arial" w:cs="Arial"/>
          <w:sz w:val="24"/>
          <w:szCs w:val="24"/>
          <w:lang w:eastAsia="en-GB"/>
        </w:rPr>
        <w:t>Available at: Boohoo profit soars despite factory conditions row - BBC News (Accessed: 12 January 2022).  </w:t>
      </w:r>
    </w:p>
    <w:p w14:paraId="2E22C485" w14:textId="47C36CD0" w:rsidR="00882BE6" w:rsidRPr="00882BE6" w:rsidRDefault="00882BE6" w:rsidP="00997344">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Bhaduri, A. (2017) </w:t>
      </w:r>
      <w:r w:rsidRPr="00882BE6">
        <w:rPr>
          <w:rFonts w:ascii="Arial" w:eastAsia="Times New Roman" w:hAnsi="Arial" w:cs="Arial"/>
          <w:i/>
          <w:iCs/>
          <w:sz w:val="24"/>
          <w:szCs w:val="24"/>
          <w:lang w:eastAsia="en-GB"/>
        </w:rPr>
        <w:t>No Rules Rules - How Netflix Builds </w:t>
      </w:r>
      <w:proofErr w:type="gramStart"/>
      <w:r w:rsidRPr="00882BE6">
        <w:rPr>
          <w:rFonts w:ascii="Arial" w:eastAsia="Times New Roman" w:hAnsi="Arial" w:cs="Arial"/>
          <w:i/>
          <w:iCs/>
          <w:sz w:val="24"/>
          <w:szCs w:val="24"/>
          <w:lang w:eastAsia="en-GB"/>
        </w:rPr>
        <w:t>A</w:t>
      </w:r>
      <w:proofErr w:type="gramEnd"/>
      <w:r w:rsidRPr="00882BE6">
        <w:rPr>
          <w:rFonts w:ascii="Arial" w:eastAsia="Times New Roman" w:hAnsi="Arial" w:cs="Arial"/>
          <w:i/>
          <w:iCs/>
          <w:sz w:val="24"/>
          <w:szCs w:val="24"/>
          <w:lang w:eastAsia="en-GB"/>
        </w:rPr>
        <w:t> Culture of Reinvention. </w:t>
      </w:r>
      <w:r w:rsidRPr="00882BE6">
        <w:rPr>
          <w:rFonts w:ascii="Arial" w:eastAsia="Times New Roman" w:hAnsi="Arial" w:cs="Arial"/>
          <w:sz w:val="24"/>
          <w:szCs w:val="24"/>
          <w:lang w:eastAsia="en-GB"/>
        </w:rPr>
        <w:t>Available at: https://www.linkedin.com/pulse/rules-how-netflix-builds-culture-reinvention-abhijit-bhaduri (Accessed: 12 January 2022).  </w:t>
      </w:r>
    </w:p>
    <w:p w14:paraId="4C9076F2" w14:textId="5DE8308D" w:rsidR="00882BE6" w:rsidRPr="00882BE6" w:rsidRDefault="00882BE6" w:rsidP="00997344">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Bright, D. and Cortes, A (2019) Principles of Management. Texas: OpenStax. Available at: https://openstax.org/books/principles-management/pages/1-introduction (Accessed: 11 January 2022).  </w:t>
      </w:r>
    </w:p>
    <w:p w14:paraId="229397B3"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Cartlidge, R. (2021) </w:t>
      </w:r>
      <w:r w:rsidRPr="00882BE6">
        <w:rPr>
          <w:rFonts w:ascii="Arial" w:eastAsia="Times New Roman" w:hAnsi="Arial" w:cs="Arial"/>
          <w:i/>
          <w:iCs/>
          <w:sz w:val="24"/>
          <w:szCs w:val="24"/>
          <w:lang w:eastAsia="en-GB"/>
        </w:rPr>
        <w:t>Why thinking differently is an essential leadership trait. </w:t>
      </w:r>
      <w:r w:rsidRPr="00882BE6">
        <w:rPr>
          <w:rFonts w:ascii="Arial" w:eastAsia="Times New Roman" w:hAnsi="Arial" w:cs="Arial"/>
          <w:sz w:val="24"/>
          <w:szCs w:val="24"/>
          <w:lang w:eastAsia="en-GB"/>
        </w:rPr>
        <w:t>Available at: https://www.linkedin.com/pulse/why-thinking-differently-essential-leadership-trait-richard-cartlidge (Accessed: 12 January 2022).  </w:t>
      </w:r>
    </w:p>
    <w:p w14:paraId="63CA558F" w14:textId="5ECC561B"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CIPD (2015) </w:t>
      </w:r>
      <w:r w:rsidRPr="00882BE6">
        <w:rPr>
          <w:rFonts w:ascii="Arial" w:eastAsia="Times New Roman" w:hAnsi="Arial" w:cs="Arial"/>
          <w:i/>
          <w:iCs/>
          <w:sz w:val="24"/>
          <w:szCs w:val="24"/>
          <w:lang w:eastAsia="en-GB"/>
        </w:rPr>
        <w:t>Ethical decision-making: Eight perspectives on workplace dilemmas. </w:t>
      </w:r>
      <w:r w:rsidRPr="00882BE6">
        <w:rPr>
          <w:rFonts w:ascii="Arial" w:eastAsia="Times New Roman" w:hAnsi="Arial" w:cs="Arial"/>
          <w:sz w:val="24"/>
          <w:szCs w:val="24"/>
          <w:lang w:eastAsia="en-GB"/>
        </w:rPr>
        <w:t>Available at: ethical-decision-making-2015-eight-perspectives-on-workplace-dilemmas_tcm29-9564.pdf (cipd.org) (Accessed: 12 January 2022).  </w:t>
      </w:r>
    </w:p>
    <w:p w14:paraId="1E1DC81F" w14:textId="77777777" w:rsidR="00882BE6" w:rsidRPr="00882BE6" w:rsidRDefault="00882BE6" w:rsidP="00997344">
      <w:pPr>
        <w:spacing w:after="0" w:line="360" w:lineRule="auto"/>
        <w:textAlignment w:val="baseline"/>
        <w:rPr>
          <w:rFonts w:ascii="Arial" w:eastAsia="Times New Roman" w:hAnsi="Arial" w:cs="Arial"/>
          <w:sz w:val="24"/>
          <w:szCs w:val="24"/>
          <w:lang w:eastAsia="en-GB"/>
        </w:rPr>
      </w:pPr>
    </w:p>
    <w:p w14:paraId="67315D98" w14:textId="551EDC0E" w:rsidR="00882BE6" w:rsidRPr="00882BE6" w:rsidRDefault="00882BE6" w:rsidP="00997344">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CIPD (2019) </w:t>
      </w:r>
      <w:r w:rsidRPr="00882BE6">
        <w:rPr>
          <w:rFonts w:ascii="Arial" w:eastAsia="Times New Roman" w:hAnsi="Arial" w:cs="Arial"/>
          <w:i/>
          <w:iCs/>
          <w:sz w:val="24"/>
          <w:szCs w:val="24"/>
          <w:lang w:eastAsia="en-GB"/>
        </w:rPr>
        <w:t>Ethics at Work: An employer’s guide. </w:t>
      </w:r>
      <w:r w:rsidRPr="00882BE6">
        <w:rPr>
          <w:rFonts w:ascii="Arial" w:eastAsia="Times New Roman" w:hAnsi="Arial" w:cs="Arial"/>
          <w:sz w:val="24"/>
          <w:szCs w:val="24"/>
          <w:lang w:eastAsia="en-GB"/>
        </w:rPr>
        <w:t>Available at: https://www.cipd.co.uk/Images/7919-ethics-guide_tcm18-66759.pdf (Accessed: 12 January 2022). </w:t>
      </w:r>
    </w:p>
    <w:p w14:paraId="6A75DD73" w14:textId="3B1D7434" w:rsidR="00882BE6" w:rsidRPr="00882BE6" w:rsidRDefault="00882BE6" w:rsidP="00997344">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CIPD (2020)</w:t>
      </w:r>
      <w:r w:rsidRPr="00882BE6">
        <w:rPr>
          <w:rFonts w:ascii="Arial" w:eastAsia="Times New Roman" w:hAnsi="Arial" w:cs="Arial"/>
          <w:i/>
          <w:iCs/>
          <w:sz w:val="24"/>
          <w:szCs w:val="24"/>
          <w:lang w:eastAsia="en-GB"/>
        </w:rPr>
        <w:t> Coronavirus and the workforce: learning in a COVID world. </w:t>
      </w:r>
      <w:r w:rsidRPr="00882BE6">
        <w:rPr>
          <w:rFonts w:ascii="Arial" w:eastAsia="Times New Roman" w:hAnsi="Arial" w:cs="Arial"/>
          <w:sz w:val="24"/>
          <w:szCs w:val="24"/>
          <w:lang w:eastAsia="en-GB"/>
        </w:rPr>
        <w:t>Available at: https://www.cipd.co.uk/news-views/changing-work-views/future-work/thought-pieces/coronavirus-workforce-learning (Accessed: 12 January 2022). </w:t>
      </w:r>
    </w:p>
    <w:p w14:paraId="4B0F7A09" w14:textId="5A174A2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CIPD (2020a) </w:t>
      </w:r>
      <w:r w:rsidRPr="00882BE6">
        <w:rPr>
          <w:rFonts w:ascii="Arial" w:eastAsia="Times New Roman" w:hAnsi="Arial" w:cs="Arial"/>
          <w:i/>
          <w:iCs/>
          <w:sz w:val="24"/>
          <w:szCs w:val="24"/>
          <w:lang w:eastAsia="en-GB"/>
        </w:rPr>
        <w:t>Organisational culture and cultural change. </w:t>
      </w:r>
      <w:r w:rsidRPr="00882BE6">
        <w:rPr>
          <w:rFonts w:ascii="Arial" w:eastAsia="Times New Roman" w:hAnsi="Arial" w:cs="Arial"/>
          <w:sz w:val="24"/>
          <w:szCs w:val="24"/>
          <w:lang w:eastAsia="en-GB"/>
        </w:rPr>
        <w:t>Available at: https://www.cipd.co.uk/knowledge/culture/working-environment/organisation-culture-change-factsheet#64826 (Accessed: 12 January 2022) </w:t>
      </w:r>
    </w:p>
    <w:p w14:paraId="5C5CB4D1" w14:textId="0FA8ED0A" w:rsidR="00882BE6" w:rsidRPr="00882BE6" w:rsidRDefault="00882BE6" w:rsidP="00997344">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CIPD (2020b) </w:t>
      </w:r>
      <w:r w:rsidRPr="00882BE6">
        <w:rPr>
          <w:rFonts w:ascii="Arial" w:eastAsia="Times New Roman" w:hAnsi="Arial" w:cs="Arial"/>
          <w:i/>
          <w:iCs/>
          <w:sz w:val="24"/>
          <w:szCs w:val="24"/>
          <w:lang w:eastAsia="en-GB"/>
        </w:rPr>
        <w:t>People Profession 2030 A collective view of future trends.</w:t>
      </w:r>
      <w:r w:rsidRPr="00882BE6">
        <w:rPr>
          <w:rFonts w:ascii="Arial" w:eastAsia="Times New Roman" w:hAnsi="Arial" w:cs="Arial"/>
          <w:sz w:val="24"/>
          <w:szCs w:val="24"/>
          <w:lang w:eastAsia="en-GB"/>
        </w:rPr>
        <w:t> Available at: https://www.cipd.co.uk/Images/people-profession-2030-report-compressed_tcm18-86095.pdf (Accessed: 12 January 2022).  </w:t>
      </w:r>
    </w:p>
    <w:p w14:paraId="041AC3E8" w14:textId="242EB099" w:rsidR="00882BE6" w:rsidRPr="00882BE6" w:rsidRDefault="00882BE6" w:rsidP="00997344">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CIPD (2021a) </w:t>
      </w:r>
      <w:r w:rsidRPr="00882BE6">
        <w:rPr>
          <w:rFonts w:ascii="Arial" w:eastAsia="Times New Roman" w:hAnsi="Arial" w:cs="Arial"/>
          <w:i/>
          <w:iCs/>
          <w:sz w:val="24"/>
          <w:szCs w:val="24"/>
          <w:lang w:eastAsia="en-GB"/>
        </w:rPr>
        <w:t>Setting professional standards. </w:t>
      </w:r>
      <w:r w:rsidRPr="00882BE6">
        <w:rPr>
          <w:rFonts w:ascii="Arial" w:eastAsia="Times New Roman" w:hAnsi="Arial" w:cs="Arial"/>
          <w:sz w:val="24"/>
          <w:szCs w:val="24"/>
          <w:lang w:eastAsia="en-GB"/>
        </w:rPr>
        <w:t>Available at: https://www.cipd.co.uk/about/what-we-do/professional-standards (Accessed: 11 January 2022).  </w:t>
      </w:r>
    </w:p>
    <w:p w14:paraId="3A541D8E" w14:textId="7284525A"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CIPD (2021b) </w:t>
      </w:r>
      <w:r w:rsidRPr="00882BE6">
        <w:rPr>
          <w:rFonts w:ascii="Arial" w:eastAsia="Times New Roman" w:hAnsi="Arial" w:cs="Arial"/>
          <w:i/>
          <w:iCs/>
          <w:sz w:val="24"/>
          <w:szCs w:val="24"/>
          <w:lang w:eastAsia="en-GB"/>
        </w:rPr>
        <w:t>Leadership in the workplace.</w:t>
      </w:r>
      <w:r w:rsidRPr="00882BE6">
        <w:rPr>
          <w:rFonts w:ascii="Arial" w:eastAsia="Times New Roman" w:hAnsi="Arial" w:cs="Arial"/>
          <w:sz w:val="24"/>
          <w:szCs w:val="24"/>
          <w:lang w:eastAsia="en-GB"/>
        </w:rPr>
        <w:t> Available at: https://www.cipd.co.uk/knowledge/strategy/leadership/factsheet (Accessed: 11 January 2022).  </w:t>
      </w:r>
    </w:p>
    <w:p w14:paraId="47FE9E96" w14:textId="261E4B59"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CIPD (2021c) </w:t>
      </w:r>
      <w:r w:rsidRPr="00882BE6">
        <w:rPr>
          <w:rFonts w:ascii="Arial" w:eastAsia="Times New Roman" w:hAnsi="Arial" w:cs="Arial"/>
          <w:i/>
          <w:iCs/>
          <w:sz w:val="24"/>
          <w:szCs w:val="24"/>
          <w:lang w:eastAsia="en-GB"/>
        </w:rPr>
        <w:t>Learning and development strategy and policy.</w:t>
      </w:r>
      <w:r w:rsidRPr="00882BE6">
        <w:rPr>
          <w:rFonts w:ascii="Arial" w:eastAsia="Times New Roman" w:hAnsi="Arial" w:cs="Arial"/>
          <w:sz w:val="24"/>
          <w:szCs w:val="24"/>
          <w:lang w:eastAsia="en-GB"/>
        </w:rPr>
        <w:t> Available at: https://www.cipd.co.uk/knowledge/strategy/development/factsheet#7525 (Accessed: 12 January 2022).  </w:t>
      </w:r>
    </w:p>
    <w:p w14:paraId="0E16BDB5"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 xml:space="preserve">CIPD (2021d) </w:t>
      </w:r>
      <w:r w:rsidRPr="00A75C5F">
        <w:rPr>
          <w:rFonts w:ascii="Arial" w:eastAsia="Times New Roman" w:hAnsi="Arial" w:cs="Arial"/>
          <w:i/>
          <w:iCs/>
          <w:sz w:val="24"/>
          <w:szCs w:val="24"/>
          <w:lang w:eastAsia="en-GB"/>
        </w:rPr>
        <w:t>The psychological contract.</w:t>
      </w:r>
      <w:r w:rsidRPr="00882BE6">
        <w:rPr>
          <w:rFonts w:ascii="Arial" w:eastAsia="Times New Roman" w:hAnsi="Arial" w:cs="Arial"/>
          <w:sz w:val="24"/>
          <w:szCs w:val="24"/>
          <w:lang w:eastAsia="en-GB"/>
        </w:rPr>
        <w:t xml:space="preserve"> Available at: </w:t>
      </w:r>
      <w:hyperlink r:id="rId7" w:anchor="6112" w:tgtFrame="_blank" w:history="1">
        <w:r w:rsidRPr="00882BE6">
          <w:rPr>
            <w:rFonts w:ascii="Arial" w:eastAsia="Times New Roman" w:hAnsi="Arial" w:cs="Arial"/>
            <w:sz w:val="24"/>
            <w:szCs w:val="24"/>
            <w:lang w:eastAsia="en-GB"/>
          </w:rPr>
          <w:t>https://www.cipd.co.uk/knowledge/fundamentals/relations/employees/psychological-factsheet#6112</w:t>
        </w:r>
      </w:hyperlink>
      <w:r w:rsidRPr="00882BE6">
        <w:rPr>
          <w:rFonts w:ascii="Arial" w:eastAsia="Times New Roman" w:hAnsi="Arial" w:cs="Arial"/>
          <w:sz w:val="24"/>
          <w:szCs w:val="24"/>
          <w:lang w:eastAsia="en-GB"/>
        </w:rPr>
        <w:t> (Accessed: 13 January 2022). </w:t>
      </w:r>
    </w:p>
    <w:p w14:paraId="19787ABC" w14:textId="12BA0C61"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 xml:space="preserve">CIPD (no date(a) </w:t>
      </w:r>
      <w:r w:rsidRPr="00A75C5F">
        <w:rPr>
          <w:rFonts w:ascii="Arial" w:eastAsia="Times New Roman" w:hAnsi="Arial" w:cs="Arial"/>
          <w:i/>
          <w:iCs/>
          <w:sz w:val="24"/>
          <w:szCs w:val="24"/>
          <w:lang w:eastAsia="en-GB"/>
        </w:rPr>
        <w:t>Explore the profession Map</w:t>
      </w:r>
      <w:r w:rsidRPr="00882BE6">
        <w:rPr>
          <w:rFonts w:ascii="Arial" w:eastAsia="Times New Roman" w:hAnsi="Arial" w:cs="Arial"/>
          <w:sz w:val="24"/>
          <w:szCs w:val="24"/>
          <w:lang w:eastAsia="en-GB"/>
        </w:rPr>
        <w:t>. Available at: https://peopleprofession.cipd.org/profession-map (Accessed: 13 January 2022).  </w:t>
      </w:r>
    </w:p>
    <w:p w14:paraId="3E0937B1" w14:textId="05820C83"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 xml:space="preserve">CIPD (no date(b) </w:t>
      </w:r>
      <w:r w:rsidRPr="00A75C5F">
        <w:rPr>
          <w:rFonts w:ascii="Arial" w:eastAsia="Times New Roman" w:hAnsi="Arial" w:cs="Arial"/>
          <w:i/>
          <w:iCs/>
          <w:sz w:val="24"/>
          <w:szCs w:val="24"/>
          <w:lang w:eastAsia="en-GB"/>
        </w:rPr>
        <w:t>Professional values: Principles-led.</w:t>
      </w:r>
      <w:r w:rsidRPr="00882BE6">
        <w:rPr>
          <w:rFonts w:ascii="Arial" w:eastAsia="Times New Roman" w:hAnsi="Arial" w:cs="Arial"/>
          <w:sz w:val="24"/>
          <w:szCs w:val="24"/>
          <w:lang w:eastAsia="en-GB"/>
        </w:rPr>
        <w:t xml:space="preserve"> Available at: https://peopleprofession.cipd.org/profession-map/core-purpose/principles-led (Accessed: 13 January 2022).  </w:t>
      </w:r>
    </w:p>
    <w:p w14:paraId="02AA6064" w14:textId="0EAE1078"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lastRenderedPageBreak/>
        <w:t>CIPD (no date) </w:t>
      </w:r>
      <w:r w:rsidRPr="00A75C5F">
        <w:rPr>
          <w:rFonts w:ascii="Arial" w:eastAsia="Times New Roman" w:hAnsi="Arial" w:cs="Arial"/>
          <w:i/>
          <w:iCs/>
          <w:sz w:val="24"/>
          <w:szCs w:val="24"/>
          <w:lang w:eastAsia="en-GB"/>
        </w:rPr>
        <w:t>Professional values: Evidence-based</w:t>
      </w:r>
      <w:r w:rsidRPr="00882BE6">
        <w:rPr>
          <w:rFonts w:ascii="Arial" w:eastAsia="Times New Roman" w:hAnsi="Arial" w:cs="Arial"/>
          <w:sz w:val="24"/>
          <w:szCs w:val="24"/>
          <w:lang w:eastAsia="en-GB"/>
        </w:rPr>
        <w:t>. Available at: https://peopleprofession.cipd.org/profession-map/core-purpose/evidence-based (Accessed: 13 January 2022).  </w:t>
      </w:r>
    </w:p>
    <w:p w14:paraId="5D407CB2" w14:textId="7C16E24B"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CIPD (</w:t>
      </w:r>
      <w:proofErr w:type="spellStart"/>
      <w:r w:rsidRPr="00882BE6">
        <w:rPr>
          <w:rFonts w:ascii="Arial" w:eastAsia="Times New Roman" w:hAnsi="Arial" w:cs="Arial"/>
          <w:sz w:val="24"/>
          <w:szCs w:val="24"/>
          <w:lang w:eastAsia="en-GB"/>
        </w:rPr>
        <w:t>nodate</w:t>
      </w:r>
      <w:proofErr w:type="spellEnd"/>
      <w:r w:rsidRPr="00882BE6">
        <w:rPr>
          <w:rFonts w:ascii="Arial" w:eastAsia="Times New Roman" w:hAnsi="Arial" w:cs="Arial"/>
          <w:sz w:val="24"/>
          <w:szCs w:val="24"/>
          <w:lang w:eastAsia="en-GB"/>
        </w:rPr>
        <w:t xml:space="preserve">(c) </w:t>
      </w:r>
      <w:r w:rsidRPr="00A75C5F">
        <w:rPr>
          <w:rFonts w:ascii="Arial" w:eastAsia="Times New Roman" w:hAnsi="Arial" w:cs="Arial"/>
          <w:i/>
          <w:iCs/>
          <w:sz w:val="24"/>
          <w:szCs w:val="24"/>
          <w:lang w:eastAsia="en-GB"/>
        </w:rPr>
        <w:t>Core behaviours: Passion for learning</w:t>
      </w:r>
      <w:r w:rsidRPr="00882BE6">
        <w:rPr>
          <w:rFonts w:ascii="Arial" w:eastAsia="Times New Roman" w:hAnsi="Arial" w:cs="Arial"/>
          <w:sz w:val="24"/>
          <w:szCs w:val="24"/>
          <w:lang w:eastAsia="en-GB"/>
        </w:rPr>
        <w:t>. Available at: https://peopleprofession.cipd.org/profession-map/core-behaviours/passion-for-learning (Accessed: 13 January 2022).  </w:t>
      </w:r>
    </w:p>
    <w:p w14:paraId="0DFCA47E" w14:textId="7C41AEBA"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CMI (2020) </w:t>
      </w:r>
      <w:r w:rsidRPr="00882BE6">
        <w:rPr>
          <w:rFonts w:ascii="Arial" w:eastAsia="Times New Roman" w:hAnsi="Arial" w:cs="Arial"/>
          <w:i/>
          <w:iCs/>
          <w:sz w:val="24"/>
          <w:szCs w:val="24"/>
          <w:lang w:eastAsia="en-GB"/>
        </w:rPr>
        <w:t>Five ways to successfully improve your poor delegation skills. </w:t>
      </w:r>
      <w:r w:rsidRPr="00882BE6">
        <w:rPr>
          <w:rFonts w:ascii="Arial" w:eastAsia="Times New Roman" w:hAnsi="Arial" w:cs="Arial"/>
          <w:sz w:val="24"/>
          <w:szCs w:val="24"/>
          <w:lang w:eastAsia="en-GB"/>
        </w:rPr>
        <w:t>Available at: https://www.managers.org.uk/knowledge-and-insights/advice/five-ways-to-successfully-improve-your-poor-delegation-skills/ (Accessed: 12 January 2022).  </w:t>
      </w:r>
    </w:p>
    <w:p w14:paraId="303F2880" w14:textId="26F75E0F"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Corporate Rebels (2018) </w:t>
      </w:r>
      <w:r w:rsidRPr="00882BE6">
        <w:rPr>
          <w:rFonts w:ascii="Arial" w:eastAsia="Times New Roman" w:hAnsi="Arial" w:cs="Arial"/>
          <w:i/>
          <w:iCs/>
          <w:sz w:val="24"/>
          <w:szCs w:val="24"/>
          <w:lang w:eastAsia="en-GB"/>
        </w:rPr>
        <w:t>Destroy the Hierarchical Pyramid </w:t>
      </w:r>
      <w:proofErr w:type="gramStart"/>
      <w:r w:rsidRPr="00882BE6">
        <w:rPr>
          <w:rFonts w:ascii="Arial" w:eastAsia="Times New Roman" w:hAnsi="Arial" w:cs="Arial"/>
          <w:i/>
          <w:iCs/>
          <w:sz w:val="24"/>
          <w:szCs w:val="24"/>
          <w:lang w:eastAsia="en-GB"/>
        </w:rPr>
        <w:t>And</w:t>
      </w:r>
      <w:proofErr w:type="gramEnd"/>
      <w:r w:rsidRPr="00882BE6">
        <w:rPr>
          <w:rFonts w:ascii="Arial" w:eastAsia="Times New Roman" w:hAnsi="Arial" w:cs="Arial"/>
          <w:i/>
          <w:iCs/>
          <w:sz w:val="24"/>
          <w:szCs w:val="24"/>
          <w:lang w:eastAsia="en-GB"/>
        </w:rPr>
        <w:t> Build A Powerful Network of Teams. </w:t>
      </w:r>
      <w:r w:rsidRPr="00882BE6">
        <w:rPr>
          <w:rFonts w:ascii="Arial" w:eastAsia="Times New Roman" w:hAnsi="Arial" w:cs="Arial"/>
          <w:sz w:val="24"/>
          <w:szCs w:val="24"/>
          <w:lang w:eastAsia="en-GB"/>
        </w:rPr>
        <w:t>Available at: https://corporate-rebels.com/rebel-trends-2-network-of-teams/ (Accessed: 12 January 2022).  </w:t>
      </w:r>
    </w:p>
    <w:p w14:paraId="02018F38" w14:textId="04709385"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Frances, W., Dixon-Woods, M., Aveling, E., Campbell, A., Willars, J., Tarrant, C., Bates, D., Dankers, C., Mitchell, I., Pronovost, P., Martin, G. (2021) </w:t>
      </w:r>
      <w:r w:rsidRPr="00A75C5F">
        <w:rPr>
          <w:rFonts w:ascii="Arial" w:eastAsia="Times New Roman" w:hAnsi="Arial" w:cs="Arial"/>
          <w:i/>
          <w:iCs/>
          <w:sz w:val="24"/>
          <w:szCs w:val="24"/>
          <w:lang w:eastAsia="en-GB"/>
        </w:rPr>
        <w:t>‘The role of the informal and formal organisation in voice about concerns in healthcare: A qualitative interview study’,</w:t>
      </w:r>
      <w:r w:rsidRPr="00882BE6">
        <w:rPr>
          <w:rFonts w:ascii="Arial" w:eastAsia="Times New Roman" w:hAnsi="Arial" w:cs="Arial"/>
          <w:sz w:val="24"/>
          <w:szCs w:val="24"/>
          <w:lang w:eastAsia="en-GB"/>
        </w:rPr>
        <w:t> Social Science &amp; Medicine, vol280. https://doi.org/10.1016/j.socscimed.2021.114050. </w:t>
      </w:r>
    </w:p>
    <w:p w14:paraId="10E00D38" w14:textId="14E45944"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Frontline (2021) </w:t>
      </w:r>
      <w:r w:rsidRPr="00882BE6">
        <w:rPr>
          <w:rFonts w:ascii="Arial" w:eastAsia="Times New Roman" w:hAnsi="Arial" w:cs="Arial"/>
          <w:i/>
          <w:iCs/>
          <w:sz w:val="24"/>
          <w:szCs w:val="24"/>
          <w:lang w:eastAsia="en-GB"/>
        </w:rPr>
        <w:t>Our culture of freedom and responsibility.</w:t>
      </w:r>
      <w:r w:rsidRPr="00882BE6">
        <w:rPr>
          <w:rFonts w:ascii="Arial" w:eastAsia="Times New Roman" w:hAnsi="Arial" w:cs="Arial"/>
          <w:sz w:val="24"/>
          <w:szCs w:val="24"/>
          <w:lang w:eastAsia="en-GB"/>
        </w:rPr>
        <w:t> Available at: https://thefrontline.org.uk/work-with-us/freedom-and-responsbility/ (Accessed: 12 January 2022).  </w:t>
      </w:r>
    </w:p>
    <w:p w14:paraId="7E67E7D2" w14:textId="3B9A72A0"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Frontline (no date) </w:t>
      </w:r>
      <w:r w:rsidRPr="00882BE6">
        <w:rPr>
          <w:rFonts w:ascii="Arial" w:eastAsia="Times New Roman" w:hAnsi="Arial" w:cs="Arial"/>
          <w:i/>
          <w:iCs/>
          <w:sz w:val="24"/>
          <w:szCs w:val="24"/>
          <w:lang w:eastAsia="en-GB"/>
        </w:rPr>
        <w:t>Freedom and Responsibility. </w:t>
      </w:r>
      <w:r w:rsidRPr="00882BE6">
        <w:rPr>
          <w:rFonts w:ascii="Arial" w:eastAsia="Times New Roman" w:hAnsi="Arial" w:cs="Arial"/>
          <w:sz w:val="24"/>
          <w:szCs w:val="24"/>
          <w:lang w:eastAsia="en-GB"/>
        </w:rPr>
        <w:t>Available at: https://thefrontline.org.uk/wp-content/uploads/2020/07/Freedom-and-responsibility.pdf (Accessed: 12 January 2022).  </w:t>
      </w:r>
    </w:p>
    <w:p w14:paraId="73356942" w14:textId="4F57BE25"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Gibbons, M. (2020)</w:t>
      </w:r>
      <w:r w:rsidRPr="00882BE6">
        <w:rPr>
          <w:rFonts w:ascii="Arial" w:eastAsia="Times New Roman" w:hAnsi="Arial" w:cs="Arial"/>
          <w:i/>
          <w:iCs/>
          <w:sz w:val="24"/>
          <w:szCs w:val="24"/>
          <w:lang w:eastAsia="en-GB"/>
        </w:rPr>
        <w:t> The HR Role in Crisis Management: Process &amp; Tips. </w:t>
      </w:r>
      <w:r w:rsidRPr="00882BE6">
        <w:rPr>
          <w:rFonts w:ascii="Arial" w:eastAsia="Times New Roman" w:hAnsi="Arial" w:cs="Arial"/>
          <w:sz w:val="24"/>
          <w:szCs w:val="24"/>
          <w:lang w:eastAsia="en-GB"/>
        </w:rPr>
        <w:t>Available at: https://peoplemanagingpeople.com/articles/hr-in-crisis-management/ (Accessed: 12 January 2022).  </w:t>
      </w:r>
    </w:p>
    <w:p w14:paraId="6314007C" w14:textId="7FA109D4"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proofErr w:type="spellStart"/>
      <w:r w:rsidRPr="00882BE6">
        <w:rPr>
          <w:rFonts w:ascii="Arial" w:eastAsia="Times New Roman" w:hAnsi="Arial" w:cs="Arial"/>
          <w:sz w:val="24"/>
          <w:szCs w:val="24"/>
          <w:lang w:eastAsia="en-GB"/>
        </w:rPr>
        <w:t>Grzegorzeg</w:t>
      </w:r>
      <w:proofErr w:type="spellEnd"/>
      <w:r w:rsidRPr="00882BE6">
        <w:rPr>
          <w:rFonts w:ascii="Arial" w:eastAsia="Times New Roman" w:hAnsi="Arial" w:cs="Arial"/>
          <w:sz w:val="24"/>
          <w:szCs w:val="24"/>
          <w:lang w:eastAsia="en-GB"/>
        </w:rPr>
        <w:t>, J. (2021) </w:t>
      </w:r>
      <w:r w:rsidRPr="00882BE6">
        <w:rPr>
          <w:rFonts w:ascii="Arial" w:eastAsia="Times New Roman" w:hAnsi="Arial" w:cs="Arial"/>
          <w:i/>
          <w:iCs/>
          <w:sz w:val="24"/>
          <w:szCs w:val="24"/>
          <w:lang w:eastAsia="en-GB"/>
        </w:rPr>
        <w:t>The Never-ending Conflict Between Ethics and Profit. </w:t>
      </w:r>
      <w:r w:rsidRPr="00882BE6">
        <w:rPr>
          <w:rFonts w:ascii="Arial" w:eastAsia="Times New Roman" w:hAnsi="Arial" w:cs="Arial"/>
          <w:sz w:val="24"/>
          <w:szCs w:val="24"/>
          <w:lang w:eastAsia="en-GB"/>
        </w:rPr>
        <w:t>Available at: https://www.superbusinessmanager.com/the-never-ending-conflict-between-ethics-and-profit/ (Accessed: 12 January 2022).  </w:t>
      </w:r>
    </w:p>
    <w:p w14:paraId="11638A76" w14:textId="6C86FC4D"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proofErr w:type="spellStart"/>
      <w:r w:rsidRPr="00882BE6">
        <w:rPr>
          <w:rFonts w:ascii="Arial" w:eastAsia="Times New Roman" w:hAnsi="Arial" w:cs="Arial"/>
          <w:sz w:val="24"/>
          <w:szCs w:val="24"/>
          <w:lang w:eastAsia="en-GB"/>
        </w:rPr>
        <w:t>Haanes</w:t>
      </w:r>
      <w:proofErr w:type="spellEnd"/>
      <w:r w:rsidRPr="00882BE6">
        <w:rPr>
          <w:rFonts w:ascii="Arial" w:eastAsia="Times New Roman" w:hAnsi="Arial" w:cs="Arial"/>
          <w:sz w:val="24"/>
          <w:szCs w:val="24"/>
          <w:lang w:eastAsia="en-GB"/>
        </w:rPr>
        <w:t>, K. (2016) </w:t>
      </w:r>
      <w:r w:rsidRPr="00882BE6">
        <w:rPr>
          <w:rFonts w:ascii="Arial" w:eastAsia="Times New Roman" w:hAnsi="Arial" w:cs="Arial"/>
          <w:i/>
          <w:iCs/>
          <w:sz w:val="24"/>
          <w:szCs w:val="24"/>
          <w:lang w:eastAsia="en-GB"/>
        </w:rPr>
        <w:t>Why all businesses should embrace sustainability.</w:t>
      </w:r>
      <w:r w:rsidRPr="00882BE6">
        <w:rPr>
          <w:rFonts w:ascii="Arial" w:eastAsia="Times New Roman" w:hAnsi="Arial" w:cs="Arial"/>
          <w:sz w:val="24"/>
          <w:szCs w:val="24"/>
          <w:lang w:eastAsia="en-GB"/>
        </w:rPr>
        <w:t> Available at: https://www.imd.org/research-</w:t>
      </w:r>
      <w:r w:rsidRPr="00882BE6">
        <w:rPr>
          <w:rFonts w:ascii="Arial" w:eastAsia="Times New Roman" w:hAnsi="Arial" w:cs="Arial"/>
          <w:sz w:val="24"/>
          <w:szCs w:val="24"/>
          <w:lang w:eastAsia="en-GB"/>
        </w:rPr>
        <w:lastRenderedPageBreak/>
        <w:t>knowledge/articles/why-all-businesses-should-embrace-sustainability/ (Accessed: 12 January 2022).  </w:t>
      </w:r>
    </w:p>
    <w:p w14:paraId="32C39C8C"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 xml:space="preserve">Heifetz, R. A., </w:t>
      </w:r>
      <w:proofErr w:type="spellStart"/>
      <w:r w:rsidRPr="00882BE6">
        <w:rPr>
          <w:rFonts w:ascii="Arial" w:eastAsia="Times New Roman" w:hAnsi="Arial" w:cs="Arial"/>
          <w:sz w:val="24"/>
          <w:szCs w:val="24"/>
          <w:lang w:eastAsia="en-GB"/>
        </w:rPr>
        <w:t>Grashow</w:t>
      </w:r>
      <w:proofErr w:type="spellEnd"/>
      <w:r w:rsidRPr="00882BE6">
        <w:rPr>
          <w:rFonts w:ascii="Arial" w:eastAsia="Times New Roman" w:hAnsi="Arial" w:cs="Arial"/>
          <w:sz w:val="24"/>
          <w:szCs w:val="24"/>
          <w:lang w:eastAsia="en-GB"/>
        </w:rPr>
        <w:t xml:space="preserve">, A., &amp; Linsky, M. (2009). </w:t>
      </w:r>
      <w:r w:rsidRPr="00A75C5F">
        <w:rPr>
          <w:rFonts w:ascii="Arial" w:eastAsia="Times New Roman" w:hAnsi="Arial" w:cs="Arial"/>
          <w:i/>
          <w:iCs/>
          <w:sz w:val="24"/>
          <w:szCs w:val="24"/>
          <w:lang w:eastAsia="en-GB"/>
        </w:rPr>
        <w:t>The practice of adaptive leadership: Tools and tactics for changing your organization and the world.</w:t>
      </w:r>
      <w:r w:rsidRPr="00882BE6">
        <w:rPr>
          <w:rFonts w:ascii="Arial" w:eastAsia="Times New Roman" w:hAnsi="Arial" w:cs="Arial"/>
          <w:sz w:val="24"/>
          <w:szCs w:val="24"/>
          <w:lang w:eastAsia="en-GB"/>
        </w:rPr>
        <w:t xml:space="preserve"> Harvard Business Press. </w:t>
      </w:r>
    </w:p>
    <w:p w14:paraId="15596BDF" w14:textId="752EDFF5"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Indeed (2022) </w:t>
      </w:r>
      <w:r w:rsidRPr="00882BE6">
        <w:rPr>
          <w:rFonts w:ascii="Arial" w:eastAsia="Times New Roman" w:hAnsi="Arial" w:cs="Arial"/>
          <w:i/>
          <w:iCs/>
          <w:sz w:val="24"/>
          <w:szCs w:val="24"/>
          <w:lang w:eastAsia="en-GB"/>
        </w:rPr>
        <w:t>What is Human Resource Development (HRD)? An Introduction.</w:t>
      </w:r>
      <w:r w:rsidRPr="00882BE6">
        <w:rPr>
          <w:rFonts w:ascii="Arial" w:eastAsia="Times New Roman" w:hAnsi="Arial" w:cs="Arial"/>
          <w:sz w:val="24"/>
          <w:szCs w:val="24"/>
          <w:lang w:eastAsia="en-GB"/>
        </w:rPr>
        <w:t> Available at: https://www.indeed.com/hire/c/info/human-resource-development (Accessed: 12 January 2022).  </w:t>
      </w:r>
    </w:p>
    <w:p w14:paraId="228C08A7" w14:textId="59120858"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Jacobs, K. (2020) </w:t>
      </w:r>
      <w:r w:rsidRPr="00882BE6">
        <w:rPr>
          <w:rFonts w:ascii="Arial" w:eastAsia="Times New Roman" w:hAnsi="Arial" w:cs="Arial"/>
          <w:i/>
          <w:iCs/>
          <w:sz w:val="24"/>
          <w:szCs w:val="24"/>
          <w:lang w:eastAsia="en-GB"/>
        </w:rPr>
        <w:t>‘Crisis as catalyst: a Covid-19 leadership conversation with Rupert McNeil and Peter Cheese’ CIPD Community </w:t>
      </w:r>
      <w:r w:rsidRPr="00882BE6">
        <w:rPr>
          <w:rFonts w:ascii="Arial" w:eastAsia="Times New Roman" w:hAnsi="Arial" w:cs="Arial"/>
          <w:sz w:val="24"/>
          <w:szCs w:val="24"/>
          <w:lang w:eastAsia="en-GB"/>
        </w:rPr>
        <w:t>[blog] 20 May. Available at: https://www.cipd.co.uk/Community/blogs/b/katie-jacobs/posts/crisis-as-catalyst-a-covid-19-leadership-conversation-with-rupert-mcneil-and-peter-cheese (Accessed: 11 January 2022).  </w:t>
      </w:r>
    </w:p>
    <w:p w14:paraId="7134C2CF" w14:textId="0A156C35"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Jessop, J. (2020) </w:t>
      </w:r>
      <w:r w:rsidRPr="00882BE6">
        <w:rPr>
          <w:rFonts w:ascii="Arial" w:eastAsia="Times New Roman" w:hAnsi="Arial" w:cs="Arial"/>
          <w:i/>
          <w:iCs/>
          <w:sz w:val="24"/>
          <w:szCs w:val="24"/>
          <w:lang w:eastAsia="en-GB"/>
        </w:rPr>
        <w:t>Why zero-hours contracts are a good thing.</w:t>
      </w:r>
      <w:r w:rsidRPr="00882BE6">
        <w:rPr>
          <w:rFonts w:ascii="Arial" w:eastAsia="Times New Roman" w:hAnsi="Arial" w:cs="Arial"/>
          <w:sz w:val="24"/>
          <w:szCs w:val="24"/>
          <w:lang w:eastAsia="en-GB"/>
        </w:rPr>
        <w:t> Available at: https://iea.org.uk/why-zero-hours-contracts-are-a-good-thing/ (Accessed: 12 January 2022).  </w:t>
      </w:r>
    </w:p>
    <w:p w14:paraId="10227EBB" w14:textId="537401C0"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proofErr w:type="spellStart"/>
      <w:r w:rsidRPr="00882BE6">
        <w:rPr>
          <w:rFonts w:ascii="Arial" w:eastAsia="Times New Roman" w:hAnsi="Arial" w:cs="Arial"/>
          <w:sz w:val="24"/>
          <w:szCs w:val="24"/>
          <w:lang w:eastAsia="en-GB"/>
        </w:rPr>
        <w:t>Kerrissey</w:t>
      </w:r>
      <w:proofErr w:type="spellEnd"/>
      <w:r w:rsidRPr="00882BE6">
        <w:rPr>
          <w:rFonts w:ascii="Arial" w:eastAsia="Times New Roman" w:hAnsi="Arial" w:cs="Arial"/>
          <w:sz w:val="24"/>
          <w:szCs w:val="24"/>
          <w:lang w:eastAsia="en-GB"/>
        </w:rPr>
        <w:t>, M.J, and. Edmondson, A.C. (2020) </w:t>
      </w:r>
      <w:r w:rsidRPr="00882BE6">
        <w:rPr>
          <w:rFonts w:ascii="Arial" w:eastAsia="Times New Roman" w:hAnsi="Arial" w:cs="Arial"/>
          <w:i/>
          <w:iCs/>
          <w:sz w:val="24"/>
          <w:szCs w:val="24"/>
          <w:lang w:eastAsia="en-GB"/>
        </w:rPr>
        <w:t>What Good Leadership Looks Like During This Pandemic</w:t>
      </w:r>
      <w:r w:rsidRPr="00882BE6">
        <w:rPr>
          <w:rFonts w:ascii="Arial" w:eastAsia="Times New Roman" w:hAnsi="Arial" w:cs="Arial"/>
          <w:sz w:val="24"/>
          <w:szCs w:val="24"/>
          <w:lang w:eastAsia="en-GB"/>
        </w:rPr>
        <w:t>. Available at: https://hbr.org/2020/04/what-good-leadership-looks-like-during-this-pandemic (Accessed: 11 January 2022).  </w:t>
      </w:r>
    </w:p>
    <w:p w14:paraId="16648568" w14:textId="0FBC8965"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Klaassen, R. (2022) </w:t>
      </w:r>
      <w:r w:rsidRPr="00882BE6">
        <w:rPr>
          <w:rFonts w:ascii="Arial" w:eastAsia="Times New Roman" w:hAnsi="Arial" w:cs="Arial"/>
          <w:i/>
          <w:iCs/>
          <w:sz w:val="24"/>
          <w:szCs w:val="24"/>
          <w:lang w:eastAsia="en-GB"/>
        </w:rPr>
        <w:t>Why is corporate sustainability important? </w:t>
      </w:r>
      <w:r w:rsidRPr="00882BE6">
        <w:rPr>
          <w:rFonts w:ascii="Arial" w:eastAsia="Times New Roman" w:hAnsi="Arial" w:cs="Arial"/>
          <w:sz w:val="24"/>
          <w:szCs w:val="24"/>
          <w:lang w:eastAsia="en-GB"/>
        </w:rPr>
        <w:t>Available at: https://www.linkedin.com/pulse/why-corporate-sustainability-important-ralf-klaassen-1c (Accessed: 12 January 2022</w:t>
      </w:r>
      <w:proofErr w:type="gramStart"/>
      <w:r w:rsidRPr="00882BE6">
        <w:rPr>
          <w:rFonts w:ascii="Arial" w:eastAsia="Times New Roman" w:hAnsi="Arial" w:cs="Arial"/>
          <w:sz w:val="24"/>
          <w:szCs w:val="24"/>
          <w:lang w:eastAsia="en-GB"/>
        </w:rPr>
        <w:t>) .</w:t>
      </w:r>
      <w:proofErr w:type="gramEnd"/>
    </w:p>
    <w:p w14:paraId="295EA679"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Leroy, H., </w:t>
      </w:r>
      <w:proofErr w:type="spellStart"/>
      <w:r w:rsidRPr="00882BE6">
        <w:rPr>
          <w:rFonts w:ascii="Arial" w:eastAsia="Times New Roman" w:hAnsi="Arial" w:cs="Arial"/>
          <w:sz w:val="24"/>
          <w:szCs w:val="24"/>
          <w:lang w:eastAsia="en-GB"/>
        </w:rPr>
        <w:t>Anseel</w:t>
      </w:r>
      <w:proofErr w:type="spellEnd"/>
      <w:r w:rsidRPr="00882BE6">
        <w:rPr>
          <w:rFonts w:ascii="Arial" w:eastAsia="Times New Roman" w:hAnsi="Arial" w:cs="Arial"/>
          <w:sz w:val="24"/>
          <w:szCs w:val="24"/>
          <w:lang w:eastAsia="en-GB"/>
        </w:rPr>
        <w:t xml:space="preserve">, F., &amp; Gardner, W. (2015) </w:t>
      </w:r>
      <w:r w:rsidRPr="00A75C5F">
        <w:rPr>
          <w:rFonts w:ascii="Arial" w:eastAsia="Times New Roman" w:hAnsi="Arial" w:cs="Arial"/>
          <w:i/>
          <w:iCs/>
          <w:sz w:val="24"/>
          <w:szCs w:val="24"/>
          <w:lang w:eastAsia="en-GB"/>
        </w:rPr>
        <w:t>Authentic leadership, authentic followership, basic need satisfaction, and work role performance.</w:t>
      </w:r>
      <w:r w:rsidRPr="00882BE6">
        <w:rPr>
          <w:rFonts w:ascii="Arial" w:eastAsia="Times New Roman" w:hAnsi="Arial" w:cs="Arial"/>
          <w:sz w:val="24"/>
          <w:szCs w:val="24"/>
          <w:lang w:eastAsia="en-GB"/>
        </w:rPr>
        <w:t xml:space="preserve"> Sage journal. Vol 6. pp1677-1697. </w:t>
      </w:r>
    </w:p>
    <w:p w14:paraId="2F253292"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Lunenburg, F (2012)</w:t>
      </w:r>
      <w:r w:rsidRPr="00882BE6">
        <w:rPr>
          <w:rFonts w:ascii="Arial" w:eastAsia="Times New Roman" w:hAnsi="Arial" w:cs="Arial"/>
          <w:i/>
          <w:iCs/>
          <w:sz w:val="24"/>
          <w:szCs w:val="24"/>
          <w:lang w:eastAsia="en-GB"/>
        </w:rPr>
        <w:t> ‘Power and Leadership: An Influence Process’, </w:t>
      </w:r>
      <w:r w:rsidRPr="00882BE6">
        <w:rPr>
          <w:rFonts w:ascii="Arial" w:eastAsia="Times New Roman" w:hAnsi="Arial" w:cs="Arial"/>
          <w:sz w:val="24"/>
          <w:szCs w:val="24"/>
          <w:lang w:eastAsia="en-GB"/>
        </w:rPr>
        <w:t>International Journal of Management, Business and Administration,</w:t>
      </w:r>
      <w:r w:rsidRPr="00882BE6">
        <w:rPr>
          <w:rFonts w:ascii="Arial" w:eastAsia="Times New Roman" w:hAnsi="Arial" w:cs="Arial"/>
          <w:i/>
          <w:iCs/>
          <w:sz w:val="24"/>
          <w:szCs w:val="24"/>
          <w:lang w:eastAsia="en-GB"/>
        </w:rPr>
        <w:t> 15(1)</w:t>
      </w:r>
      <w:r w:rsidRPr="00882BE6">
        <w:rPr>
          <w:rFonts w:ascii="Arial" w:eastAsia="Times New Roman" w:hAnsi="Arial" w:cs="Arial"/>
          <w:sz w:val="24"/>
          <w:szCs w:val="24"/>
          <w:lang w:eastAsia="en-GB"/>
        </w:rPr>
        <w:t> </w:t>
      </w:r>
    </w:p>
    <w:p w14:paraId="4111D0DF" w14:textId="5931D184"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Lynden, V. (2019) </w:t>
      </w:r>
      <w:r w:rsidRPr="00882BE6">
        <w:rPr>
          <w:rFonts w:ascii="Arial" w:eastAsia="Times New Roman" w:hAnsi="Arial" w:cs="Arial"/>
          <w:i/>
          <w:iCs/>
          <w:sz w:val="24"/>
          <w:szCs w:val="24"/>
          <w:lang w:eastAsia="en-GB"/>
        </w:rPr>
        <w:t>The Challenges of Authentic Leadership.</w:t>
      </w:r>
      <w:r w:rsidRPr="00882BE6">
        <w:rPr>
          <w:rFonts w:ascii="Arial" w:eastAsia="Times New Roman" w:hAnsi="Arial" w:cs="Arial"/>
          <w:sz w:val="24"/>
          <w:szCs w:val="24"/>
          <w:lang w:eastAsia="en-GB"/>
        </w:rPr>
        <w:t> Available at: https://www.linkedin.com/pulse/challenges-authentic-leadership-victoria-lynden (Accessed: 11 January 2022).  </w:t>
      </w:r>
    </w:p>
    <w:p w14:paraId="6386DFF0"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McCord, P. (2017) </w:t>
      </w:r>
      <w:r w:rsidRPr="00882BE6">
        <w:rPr>
          <w:rFonts w:ascii="Arial" w:eastAsia="Times New Roman" w:hAnsi="Arial" w:cs="Arial"/>
          <w:i/>
          <w:iCs/>
          <w:sz w:val="24"/>
          <w:szCs w:val="24"/>
          <w:lang w:eastAsia="en-GB"/>
        </w:rPr>
        <w:t>Powerful: Building a culture of Freedom ad Responsibility. </w:t>
      </w:r>
      <w:r w:rsidRPr="00882BE6">
        <w:rPr>
          <w:rFonts w:ascii="Arial" w:eastAsia="Times New Roman" w:hAnsi="Arial" w:cs="Arial"/>
          <w:sz w:val="24"/>
          <w:szCs w:val="24"/>
          <w:lang w:eastAsia="en-GB"/>
        </w:rPr>
        <w:t>United States of America: Silicon Guild. </w:t>
      </w:r>
    </w:p>
    <w:p w14:paraId="4849EDBA" w14:textId="0E4FBCA9"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lastRenderedPageBreak/>
        <w:t>ONS (2021) </w:t>
      </w:r>
      <w:r w:rsidRPr="00882BE6">
        <w:rPr>
          <w:rFonts w:ascii="Arial" w:eastAsia="Times New Roman" w:hAnsi="Arial" w:cs="Arial"/>
          <w:i/>
          <w:iCs/>
          <w:sz w:val="24"/>
          <w:szCs w:val="24"/>
          <w:lang w:eastAsia="en-GB"/>
        </w:rPr>
        <w:t>Population estimates for the UK, England and Wales, </w:t>
      </w:r>
      <w:proofErr w:type="gramStart"/>
      <w:r w:rsidRPr="00882BE6">
        <w:rPr>
          <w:rFonts w:ascii="Arial" w:eastAsia="Times New Roman" w:hAnsi="Arial" w:cs="Arial"/>
          <w:i/>
          <w:iCs/>
          <w:sz w:val="24"/>
          <w:szCs w:val="24"/>
          <w:lang w:eastAsia="en-GB"/>
        </w:rPr>
        <w:t>Scotland</w:t>
      </w:r>
      <w:proofErr w:type="gramEnd"/>
      <w:r w:rsidRPr="00882BE6">
        <w:rPr>
          <w:rFonts w:ascii="Arial" w:eastAsia="Times New Roman" w:hAnsi="Arial" w:cs="Arial"/>
          <w:i/>
          <w:iCs/>
          <w:sz w:val="24"/>
          <w:szCs w:val="24"/>
          <w:lang w:eastAsia="en-GB"/>
        </w:rPr>
        <w:t> and Northern Ireland: mid-2020. </w:t>
      </w:r>
      <w:r w:rsidRPr="00882BE6">
        <w:rPr>
          <w:rFonts w:ascii="Arial" w:eastAsia="Times New Roman" w:hAnsi="Arial" w:cs="Arial"/>
          <w:sz w:val="24"/>
          <w:szCs w:val="24"/>
          <w:lang w:eastAsia="en-GB"/>
        </w:rPr>
        <w:t>Available at: https://www.ons.gov.uk/peoplepopulationandcommunity/populationandmigration/populationestimates/bulletins/annualmidyearpopulationestimates/latest#age-structure-of-the-uk-population (Accessed: 12 January 2022). </w:t>
      </w:r>
    </w:p>
    <w:p w14:paraId="5731D5DB" w14:textId="3D27852F"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ONS (2021a) </w:t>
      </w:r>
      <w:r w:rsidRPr="00882BE6">
        <w:rPr>
          <w:rFonts w:ascii="Arial" w:eastAsia="Times New Roman" w:hAnsi="Arial" w:cs="Arial"/>
          <w:i/>
          <w:iCs/>
          <w:sz w:val="24"/>
          <w:szCs w:val="24"/>
          <w:lang w:eastAsia="en-GB"/>
        </w:rPr>
        <w:t>EMP17:</w:t>
      </w:r>
      <w:r w:rsidRPr="00882BE6">
        <w:rPr>
          <w:rFonts w:ascii="Arial" w:eastAsia="Times New Roman" w:hAnsi="Arial" w:cs="Arial"/>
          <w:sz w:val="24"/>
          <w:szCs w:val="24"/>
          <w:lang w:eastAsia="en-GB"/>
        </w:rPr>
        <w:t> </w:t>
      </w:r>
      <w:r w:rsidRPr="00882BE6">
        <w:rPr>
          <w:rFonts w:ascii="Arial" w:eastAsia="Times New Roman" w:hAnsi="Arial" w:cs="Arial"/>
          <w:i/>
          <w:iCs/>
          <w:sz w:val="24"/>
          <w:szCs w:val="24"/>
          <w:lang w:eastAsia="en-GB"/>
        </w:rPr>
        <w:t>People in employment on zero hours contracts.</w:t>
      </w:r>
      <w:r w:rsidRPr="00882BE6">
        <w:rPr>
          <w:rFonts w:ascii="Arial" w:eastAsia="Times New Roman" w:hAnsi="Arial" w:cs="Arial"/>
          <w:sz w:val="24"/>
          <w:szCs w:val="24"/>
          <w:lang w:eastAsia="en-GB"/>
        </w:rPr>
        <w:t> Available</w:t>
      </w:r>
      <w:r w:rsidRPr="00882BE6">
        <w:t xml:space="preserve"> </w:t>
      </w:r>
      <w:r w:rsidRPr="00882BE6">
        <w:rPr>
          <w:rFonts w:ascii="Arial" w:eastAsia="Times New Roman" w:hAnsi="Arial" w:cs="Arial"/>
          <w:sz w:val="24"/>
          <w:szCs w:val="24"/>
          <w:lang w:eastAsia="en-GB"/>
        </w:rPr>
        <w:t>at:  https://www.ons.gov.uk/employmentandlabourmarket/peopleinwork/employmentandemployeetypes/datasets/emp17peopleinemploymentonzerohourscontracts (Accessed: 12 January 2022).  </w:t>
      </w:r>
    </w:p>
    <w:p w14:paraId="2DE611DE" w14:textId="24131B96"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i/>
          <w:iCs/>
          <w:sz w:val="24"/>
          <w:szCs w:val="24"/>
          <w:lang w:eastAsia="en-GB"/>
        </w:rPr>
        <w:t>PwC (2021) Leading in Crisis. Available at: https://www.pwc.com/gx/en/issues/crisis-solutions/leading-crisis.html (Accessed: 11 January 2022). </w:t>
      </w:r>
      <w:r w:rsidRPr="00882BE6">
        <w:rPr>
          <w:rFonts w:ascii="Arial" w:eastAsia="Times New Roman" w:hAnsi="Arial" w:cs="Arial"/>
          <w:sz w:val="24"/>
          <w:szCs w:val="24"/>
          <w:lang w:eastAsia="en-GB"/>
        </w:rPr>
        <w:t> </w:t>
      </w:r>
    </w:p>
    <w:p w14:paraId="6E484D49"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Rees, G. and French, R. (2016) </w:t>
      </w:r>
      <w:r w:rsidRPr="00882BE6">
        <w:rPr>
          <w:rFonts w:ascii="Arial" w:eastAsia="Times New Roman" w:hAnsi="Arial" w:cs="Arial"/>
          <w:i/>
          <w:iCs/>
          <w:sz w:val="24"/>
          <w:szCs w:val="24"/>
          <w:lang w:eastAsia="en-GB"/>
        </w:rPr>
        <w:t>Leading, Managing and Developing People. </w:t>
      </w:r>
      <w:r w:rsidRPr="00882BE6">
        <w:rPr>
          <w:rFonts w:ascii="Arial" w:eastAsia="Times New Roman" w:hAnsi="Arial" w:cs="Arial"/>
          <w:sz w:val="24"/>
          <w:szCs w:val="24"/>
          <w:lang w:eastAsia="en-GB"/>
        </w:rPr>
        <w:t>5</w:t>
      </w:r>
      <w:r w:rsidRPr="00882BE6">
        <w:rPr>
          <w:rFonts w:ascii="Arial" w:eastAsia="Times New Roman" w:hAnsi="Arial" w:cs="Arial"/>
          <w:sz w:val="24"/>
          <w:szCs w:val="24"/>
          <w:vertAlign w:val="superscript"/>
          <w:lang w:eastAsia="en-GB"/>
        </w:rPr>
        <w:t>th</w:t>
      </w:r>
      <w:r w:rsidRPr="00882BE6">
        <w:rPr>
          <w:rFonts w:ascii="Arial" w:eastAsia="Times New Roman" w:hAnsi="Arial" w:cs="Arial"/>
          <w:sz w:val="24"/>
          <w:szCs w:val="24"/>
          <w:lang w:eastAsia="en-GB"/>
        </w:rPr>
        <w:t> </w:t>
      </w:r>
      <w:proofErr w:type="spellStart"/>
      <w:r w:rsidRPr="00882BE6">
        <w:rPr>
          <w:rFonts w:ascii="Arial" w:eastAsia="Times New Roman" w:hAnsi="Arial" w:cs="Arial"/>
          <w:sz w:val="24"/>
          <w:szCs w:val="24"/>
          <w:lang w:eastAsia="en-GB"/>
        </w:rPr>
        <w:t>edn</w:t>
      </w:r>
      <w:proofErr w:type="spellEnd"/>
      <w:r w:rsidRPr="00882BE6">
        <w:rPr>
          <w:rFonts w:ascii="Arial" w:eastAsia="Times New Roman" w:hAnsi="Arial" w:cs="Arial"/>
          <w:sz w:val="24"/>
          <w:szCs w:val="24"/>
          <w:lang w:eastAsia="en-GB"/>
        </w:rPr>
        <w:t>. London: CIPD. </w:t>
      </w:r>
    </w:p>
    <w:p w14:paraId="66C9C8FA"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 xml:space="preserve">Rees, G. and Hall, D. (2016) </w:t>
      </w:r>
      <w:r w:rsidRPr="00A75C5F">
        <w:rPr>
          <w:rFonts w:ascii="Arial" w:eastAsia="Times New Roman" w:hAnsi="Arial" w:cs="Arial"/>
          <w:i/>
          <w:iCs/>
          <w:sz w:val="24"/>
          <w:szCs w:val="24"/>
          <w:lang w:eastAsia="en-GB"/>
        </w:rPr>
        <w:t>‘Managing Change’</w:t>
      </w:r>
      <w:r w:rsidRPr="00882BE6">
        <w:rPr>
          <w:rFonts w:ascii="Arial" w:eastAsia="Times New Roman" w:hAnsi="Arial" w:cs="Arial"/>
          <w:sz w:val="24"/>
          <w:szCs w:val="24"/>
          <w:lang w:eastAsia="en-GB"/>
        </w:rPr>
        <w:t xml:space="preserve"> in French, R., and Rees, G., Leading, Managing and Developing People. Fifth edition. London: CIPD. </w:t>
      </w:r>
    </w:p>
    <w:p w14:paraId="6630088B"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Rolfe, G., Freshwater, D., Jasper, M. (2001) </w:t>
      </w:r>
      <w:r w:rsidRPr="00882BE6">
        <w:rPr>
          <w:rFonts w:ascii="Arial" w:eastAsia="Times New Roman" w:hAnsi="Arial" w:cs="Arial"/>
          <w:i/>
          <w:iCs/>
          <w:sz w:val="24"/>
          <w:szCs w:val="24"/>
          <w:lang w:eastAsia="en-GB"/>
        </w:rPr>
        <w:t>Critical reflection in nursing and the helping professions: a user’s guide. </w:t>
      </w:r>
      <w:r w:rsidRPr="00882BE6">
        <w:rPr>
          <w:rFonts w:ascii="Arial" w:eastAsia="Times New Roman" w:hAnsi="Arial" w:cs="Arial"/>
          <w:sz w:val="24"/>
          <w:szCs w:val="24"/>
          <w:lang w:eastAsia="en-GB"/>
        </w:rPr>
        <w:t>Basingstoke: Palgrave Macmillan. </w:t>
      </w:r>
    </w:p>
    <w:p w14:paraId="5BC4A1A6"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 xml:space="preserve">Rosenhead, J. et al. (2019) </w:t>
      </w:r>
      <w:r w:rsidRPr="00A75C5F">
        <w:rPr>
          <w:rFonts w:ascii="Arial" w:eastAsia="Times New Roman" w:hAnsi="Arial" w:cs="Arial"/>
          <w:i/>
          <w:iCs/>
          <w:sz w:val="24"/>
          <w:szCs w:val="24"/>
          <w:lang w:eastAsia="en-GB"/>
        </w:rPr>
        <w:t>‘Complexity theory and leadership practice: A review, a critique, and some recommendations’, The Leadership quarterly,</w:t>
      </w:r>
      <w:r w:rsidRPr="00882BE6">
        <w:rPr>
          <w:rFonts w:ascii="Arial" w:eastAsia="Times New Roman" w:hAnsi="Arial" w:cs="Arial"/>
          <w:sz w:val="24"/>
          <w:szCs w:val="24"/>
          <w:lang w:eastAsia="en-GB"/>
        </w:rPr>
        <w:t xml:space="preserve"> 30(5), p. 101304–. </w:t>
      </w:r>
      <w:proofErr w:type="gramStart"/>
      <w:r w:rsidRPr="00882BE6">
        <w:rPr>
          <w:rFonts w:ascii="Arial" w:eastAsia="Times New Roman" w:hAnsi="Arial" w:cs="Arial"/>
          <w:sz w:val="24"/>
          <w:szCs w:val="24"/>
          <w:lang w:eastAsia="en-GB"/>
        </w:rPr>
        <w:t>doi:10.1016/j.leaqua</w:t>
      </w:r>
      <w:proofErr w:type="gramEnd"/>
      <w:r w:rsidRPr="00882BE6">
        <w:rPr>
          <w:rFonts w:ascii="Arial" w:eastAsia="Times New Roman" w:hAnsi="Arial" w:cs="Arial"/>
          <w:sz w:val="24"/>
          <w:szCs w:val="24"/>
          <w:lang w:eastAsia="en-GB"/>
        </w:rPr>
        <w:t>.2019.07.002 </w:t>
      </w:r>
    </w:p>
    <w:p w14:paraId="217A3F63"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Standing (2017) </w:t>
      </w:r>
      <w:r w:rsidRPr="00882BE6">
        <w:rPr>
          <w:rFonts w:ascii="Arial" w:eastAsia="Times New Roman" w:hAnsi="Arial" w:cs="Arial"/>
          <w:i/>
          <w:iCs/>
          <w:sz w:val="24"/>
          <w:szCs w:val="24"/>
          <w:lang w:eastAsia="en-GB"/>
        </w:rPr>
        <w:t>What is the Precariat: </w:t>
      </w:r>
      <w:proofErr w:type="spellStart"/>
      <w:r w:rsidRPr="00882BE6">
        <w:rPr>
          <w:rFonts w:ascii="Arial" w:eastAsia="Times New Roman" w:hAnsi="Arial" w:cs="Arial"/>
          <w:i/>
          <w:iCs/>
          <w:sz w:val="24"/>
          <w:szCs w:val="24"/>
          <w:lang w:eastAsia="en-GB"/>
        </w:rPr>
        <w:t>TedtalkXPrague</w:t>
      </w:r>
      <w:proofErr w:type="spellEnd"/>
      <w:r w:rsidRPr="00882BE6">
        <w:rPr>
          <w:rFonts w:ascii="Arial" w:eastAsia="Times New Roman" w:hAnsi="Arial" w:cs="Arial"/>
          <w:sz w:val="24"/>
          <w:szCs w:val="24"/>
          <w:lang w:eastAsia="en-GB"/>
        </w:rPr>
        <w:t> [video] Available at: https://www.youtube.com/watch?v=nnYhZCUYOxs (Accessed: 12 January 2022). </w:t>
      </w:r>
    </w:p>
    <w:p w14:paraId="69DE89E3" w14:textId="471A13C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proofErr w:type="gramStart"/>
      <w:r w:rsidRPr="00882BE6">
        <w:rPr>
          <w:rFonts w:ascii="Arial" w:eastAsia="Times New Roman" w:hAnsi="Arial" w:cs="Arial"/>
          <w:sz w:val="24"/>
          <w:szCs w:val="24"/>
          <w:lang w:eastAsia="en-GB"/>
        </w:rPr>
        <w:t>Standing, G. (2016)</w:t>
      </w:r>
      <w:proofErr w:type="gramEnd"/>
      <w:r w:rsidRPr="00882BE6">
        <w:rPr>
          <w:rFonts w:ascii="Arial" w:eastAsia="Times New Roman" w:hAnsi="Arial" w:cs="Arial"/>
          <w:sz w:val="24"/>
          <w:szCs w:val="24"/>
          <w:lang w:eastAsia="en-GB"/>
        </w:rPr>
        <w:t> </w:t>
      </w:r>
      <w:r w:rsidRPr="00882BE6">
        <w:rPr>
          <w:rFonts w:ascii="Arial" w:eastAsia="Times New Roman" w:hAnsi="Arial" w:cs="Arial"/>
          <w:i/>
          <w:iCs/>
          <w:sz w:val="24"/>
          <w:szCs w:val="24"/>
          <w:lang w:eastAsia="en-GB"/>
        </w:rPr>
        <w:t>Meet the precariat, the new global class fuelling the rise of populism. </w:t>
      </w:r>
      <w:r w:rsidRPr="00882BE6">
        <w:rPr>
          <w:rFonts w:ascii="Arial" w:eastAsia="Times New Roman" w:hAnsi="Arial" w:cs="Arial"/>
          <w:sz w:val="24"/>
          <w:szCs w:val="24"/>
          <w:lang w:eastAsia="en-GB"/>
        </w:rPr>
        <w:t>Available at: https://www.weforum.org/agenda/2016/11/precariat-global-class-rise-of-populism/ (Accessed: 12 January 2022).  </w:t>
      </w:r>
    </w:p>
    <w:p w14:paraId="195CA9E6"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The Leadership Institute (2020) </w:t>
      </w:r>
      <w:r w:rsidRPr="00882BE6">
        <w:rPr>
          <w:rFonts w:ascii="Arial" w:eastAsia="Times New Roman" w:hAnsi="Arial" w:cs="Arial"/>
          <w:i/>
          <w:iCs/>
          <w:sz w:val="24"/>
          <w:szCs w:val="24"/>
          <w:lang w:eastAsia="en-GB"/>
        </w:rPr>
        <w:t>The 5-step process of defining authentic leadership.</w:t>
      </w:r>
      <w:r w:rsidRPr="00882BE6">
        <w:rPr>
          <w:rFonts w:ascii="Arial" w:eastAsia="Times New Roman" w:hAnsi="Arial" w:cs="Arial"/>
          <w:sz w:val="24"/>
          <w:szCs w:val="24"/>
          <w:lang w:eastAsia="en-GB"/>
        </w:rPr>
        <w:t> Available at: https://www.theleadershipinstitute.com.au/2020/01/5-steps-to-defining-your-authentic-leadership/ (Accessed: 11 January 2022). </w:t>
      </w:r>
    </w:p>
    <w:p w14:paraId="12EEADA1"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lastRenderedPageBreak/>
        <w:t>Uhl-Bien, M., Marion, R. and McKelvey, B. (2007) </w:t>
      </w:r>
      <w:r w:rsidRPr="00882BE6">
        <w:rPr>
          <w:rFonts w:ascii="Arial" w:eastAsia="Times New Roman" w:hAnsi="Arial" w:cs="Arial"/>
          <w:i/>
          <w:iCs/>
          <w:sz w:val="24"/>
          <w:szCs w:val="24"/>
          <w:lang w:eastAsia="en-GB"/>
        </w:rPr>
        <w:t>‘Complexity Leadership Theory: Shifting leadership from the industrial age to the knowledge era’</w:t>
      </w:r>
      <w:r w:rsidRPr="00882BE6">
        <w:rPr>
          <w:rFonts w:ascii="Arial" w:eastAsia="Times New Roman" w:hAnsi="Arial" w:cs="Arial"/>
          <w:sz w:val="24"/>
          <w:szCs w:val="24"/>
          <w:lang w:eastAsia="en-GB"/>
        </w:rPr>
        <w:t>, The Leadership quarterly, 18(4), pp. 298–318. </w:t>
      </w:r>
      <w:proofErr w:type="gramStart"/>
      <w:r w:rsidRPr="00882BE6">
        <w:rPr>
          <w:rFonts w:ascii="Arial" w:eastAsia="Times New Roman" w:hAnsi="Arial" w:cs="Arial"/>
          <w:sz w:val="24"/>
          <w:szCs w:val="24"/>
          <w:lang w:eastAsia="en-GB"/>
        </w:rPr>
        <w:t>doi:10.1016/j.leaqua</w:t>
      </w:r>
      <w:proofErr w:type="gramEnd"/>
      <w:r w:rsidRPr="00882BE6">
        <w:rPr>
          <w:rFonts w:ascii="Arial" w:eastAsia="Times New Roman" w:hAnsi="Arial" w:cs="Arial"/>
          <w:sz w:val="24"/>
          <w:szCs w:val="24"/>
          <w:lang w:eastAsia="en-GB"/>
        </w:rPr>
        <w:t>.2007.04.002. </w:t>
      </w:r>
    </w:p>
    <w:p w14:paraId="6987C17E" w14:textId="0E7ADDF6"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WeAreNetflix (2019) </w:t>
      </w:r>
      <w:r w:rsidRPr="00882BE6">
        <w:rPr>
          <w:rFonts w:ascii="Arial" w:eastAsia="Times New Roman" w:hAnsi="Arial" w:cs="Arial"/>
          <w:i/>
          <w:iCs/>
          <w:sz w:val="24"/>
          <w:szCs w:val="24"/>
          <w:lang w:eastAsia="en-GB"/>
        </w:rPr>
        <w:t>Netflix Culture: Freedom and Responsibility</w:t>
      </w:r>
      <w:r w:rsidRPr="00882BE6">
        <w:rPr>
          <w:rFonts w:ascii="Arial" w:eastAsia="Times New Roman" w:hAnsi="Arial" w:cs="Arial"/>
          <w:sz w:val="24"/>
          <w:szCs w:val="24"/>
          <w:lang w:eastAsia="en-GB"/>
        </w:rPr>
        <w:t> [video] Available at: https://www.youtube.com/watch?v=pl4UYZfVmTA&amp;t=210s (Accessed: 12 January 2022).  </w:t>
      </w:r>
    </w:p>
    <w:p w14:paraId="1816EDF8" w14:textId="4CA256FD"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 xml:space="preserve">Wedell-Wedellsborg, M. (2020) </w:t>
      </w:r>
      <w:r w:rsidRPr="00A75C5F">
        <w:rPr>
          <w:rFonts w:ascii="Arial" w:eastAsia="Times New Roman" w:hAnsi="Arial" w:cs="Arial"/>
          <w:i/>
          <w:iCs/>
          <w:sz w:val="24"/>
          <w:szCs w:val="24"/>
          <w:lang w:eastAsia="en-GB"/>
        </w:rPr>
        <w:t>Leading into the Post-Covid Recovery.</w:t>
      </w:r>
      <w:r w:rsidRPr="00882BE6">
        <w:rPr>
          <w:rFonts w:ascii="Arial" w:eastAsia="Times New Roman" w:hAnsi="Arial" w:cs="Arial"/>
          <w:sz w:val="24"/>
          <w:szCs w:val="24"/>
          <w:lang w:eastAsia="en-GB"/>
        </w:rPr>
        <w:t xml:space="preserve"> Available at: https://hbr.org/2020/08/leading-into-the-post-covid-recovery (Accessed: 11 January 2022).  </w:t>
      </w:r>
    </w:p>
    <w:p w14:paraId="42B40BD9"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proofErr w:type="spellStart"/>
      <w:r w:rsidRPr="00882BE6">
        <w:rPr>
          <w:rFonts w:ascii="Arial" w:eastAsia="Times New Roman" w:hAnsi="Arial" w:cs="Arial"/>
          <w:sz w:val="24"/>
          <w:szCs w:val="24"/>
          <w:lang w:eastAsia="en-GB"/>
        </w:rPr>
        <w:t>Wenjin</w:t>
      </w:r>
      <w:proofErr w:type="spellEnd"/>
      <w:r w:rsidRPr="00882BE6">
        <w:rPr>
          <w:rFonts w:ascii="Arial" w:eastAsia="Times New Roman" w:hAnsi="Arial" w:cs="Arial"/>
          <w:sz w:val="24"/>
          <w:szCs w:val="24"/>
          <w:lang w:eastAsia="en-GB"/>
        </w:rPr>
        <w:t xml:space="preserve">, D. and Tymon, A (2016) </w:t>
      </w:r>
      <w:r w:rsidRPr="00A75C5F">
        <w:rPr>
          <w:rFonts w:ascii="Arial" w:eastAsia="Times New Roman" w:hAnsi="Arial" w:cs="Arial"/>
          <w:i/>
          <w:iCs/>
          <w:sz w:val="24"/>
          <w:szCs w:val="24"/>
          <w:lang w:eastAsia="en-GB"/>
        </w:rPr>
        <w:t>‘Leadership and Leader Development’</w:t>
      </w:r>
      <w:r w:rsidRPr="00882BE6">
        <w:rPr>
          <w:rFonts w:ascii="Arial" w:eastAsia="Times New Roman" w:hAnsi="Arial" w:cs="Arial"/>
          <w:sz w:val="24"/>
          <w:szCs w:val="24"/>
          <w:lang w:eastAsia="en-GB"/>
        </w:rPr>
        <w:t xml:space="preserve"> in French, R., and Rees, G., Leading, Managing and Developing People. Fifth edition. London: CIPD. </w:t>
      </w:r>
    </w:p>
    <w:p w14:paraId="10376BFC" w14:textId="336C00D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Weston, M. (2020) </w:t>
      </w:r>
      <w:r w:rsidRPr="00882BE6">
        <w:rPr>
          <w:rFonts w:ascii="Arial" w:eastAsia="Times New Roman" w:hAnsi="Arial" w:cs="Arial"/>
          <w:i/>
          <w:iCs/>
          <w:sz w:val="24"/>
          <w:szCs w:val="24"/>
          <w:lang w:eastAsia="en-GB"/>
        </w:rPr>
        <w:t>How Covid-19 has impacted organisational culture.</w:t>
      </w:r>
      <w:r w:rsidRPr="00882BE6">
        <w:rPr>
          <w:rFonts w:ascii="Arial" w:eastAsia="Times New Roman" w:hAnsi="Arial" w:cs="Arial"/>
          <w:sz w:val="24"/>
          <w:szCs w:val="24"/>
          <w:lang w:eastAsia="en-GB"/>
        </w:rPr>
        <w:t> Available at: https://www.thehrdirector.com/how-covid-19-has-impacted-organisational-culture/ (Accessed: 12 January 2022). </w:t>
      </w:r>
    </w:p>
    <w:p w14:paraId="39366875" w14:textId="42DD30E2"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WGU (2021) </w:t>
      </w:r>
      <w:r w:rsidRPr="00882BE6">
        <w:rPr>
          <w:rFonts w:ascii="Arial" w:eastAsia="Times New Roman" w:hAnsi="Arial" w:cs="Arial"/>
          <w:i/>
          <w:iCs/>
          <w:sz w:val="24"/>
          <w:szCs w:val="24"/>
          <w:lang w:eastAsia="en-GB"/>
        </w:rPr>
        <w:t>What is adaptive leadership?</w:t>
      </w:r>
      <w:r w:rsidRPr="00882BE6">
        <w:rPr>
          <w:rFonts w:ascii="Arial" w:eastAsia="Times New Roman" w:hAnsi="Arial" w:cs="Arial"/>
          <w:sz w:val="24"/>
          <w:szCs w:val="24"/>
          <w:lang w:eastAsia="en-GB"/>
        </w:rPr>
        <w:t> Available at: https://www.wgu.edu/blog/what-adaptive-leadership2101.html#close (Accessed: 11 January 2022).  </w:t>
      </w:r>
    </w:p>
    <w:p w14:paraId="77521609" w14:textId="77777777"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WSP (2020) </w:t>
      </w:r>
      <w:r w:rsidRPr="00882BE6">
        <w:rPr>
          <w:rFonts w:ascii="Arial" w:eastAsia="Times New Roman" w:hAnsi="Arial" w:cs="Arial"/>
          <w:i/>
          <w:iCs/>
          <w:sz w:val="24"/>
          <w:szCs w:val="24"/>
          <w:lang w:eastAsia="en-GB"/>
        </w:rPr>
        <w:t>Will physical distancing be the end of the office? </w:t>
      </w:r>
      <w:r w:rsidRPr="00882BE6">
        <w:rPr>
          <w:rFonts w:ascii="Arial" w:eastAsia="Times New Roman" w:hAnsi="Arial" w:cs="Arial"/>
          <w:sz w:val="24"/>
          <w:szCs w:val="24"/>
          <w:lang w:eastAsia="en-GB"/>
        </w:rPr>
        <w:t>Available at: </w:t>
      </w:r>
      <w:hyperlink r:id="rId8" w:tgtFrame="_blank" w:history="1">
        <w:r w:rsidRPr="00882BE6">
          <w:rPr>
            <w:rFonts w:ascii="Arial" w:eastAsia="Times New Roman" w:hAnsi="Arial" w:cs="Arial"/>
            <w:sz w:val="24"/>
            <w:szCs w:val="24"/>
            <w:lang w:eastAsia="en-GB"/>
          </w:rPr>
          <w:t>https://www.wsp.com/en-GL/insights/what-will-covid-19-mean-for-workplace-culture</w:t>
        </w:r>
      </w:hyperlink>
      <w:r w:rsidRPr="00882BE6">
        <w:rPr>
          <w:rFonts w:ascii="Arial" w:eastAsia="Times New Roman" w:hAnsi="Arial" w:cs="Arial"/>
          <w:sz w:val="24"/>
          <w:szCs w:val="24"/>
          <w:lang w:eastAsia="en-GB"/>
        </w:rPr>
        <w:t> (Accessed: 12 January 2022). </w:t>
      </w:r>
    </w:p>
    <w:p w14:paraId="232446B1" w14:textId="08FD7CBD"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WUR (2021) </w:t>
      </w:r>
      <w:r w:rsidRPr="00882BE6">
        <w:rPr>
          <w:rFonts w:ascii="Arial" w:eastAsia="Times New Roman" w:hAnsi="Arial" w:cs="Arial"/>
          <w:i/>
          <w:iCs/>
          <w:sz w:val="24"/>
          <w:szCs w:val="24"/>
          <w:lang w:eastAsia="en-GB"/>
        </w:rPr>
        <w:t>Demand for sustainable products rising; supply increasing too. </w:t>
      </w:r>
      <w:r w:rsidRPr="00882BE6">
        <w:rPr>
          <w:rFonts w:ascii="Arial" w:eastAsia="Times New Roman" w:hAnsi="Arial" w:cs="Arial"/>
          <w:sz w:val="24"/>
          <w:szCs w:val="24"/>
          <w:lang w:eastAsia="en-GB"/>
        </w:rPr>
        <w:t>Available at: https://www.wur.nl/en/newsarticle/Demand-for-sustainable-products-rising-supply-increasing-too.htm#:~:text=%20Demand%20for%20sustainable%20products%20rising%3B%20supply%20increasing,Wageningen%20University%20%26%20Research%20and%20commissioned...%20More%20 (Accessed: 12 January 2022).  </w:t>
      </w:r>
    </w:p>
    <w:p w14:paraId="41B8ABAC" w14:textId="4A49B98A"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r w:rsidRPr="00882BE6">
        <w:rPr>
          <w:rFonts w:ascii="Arial" w:eastAsia="Times New Roman" w:hAnsi="Arial" w:cs="Arial"/>
          <w:sz w:val="24"/>
          <w:szCs w:val="24"/>
          <w:lang w:eastAsia="en-GB"/>
        </w:rPr>
        <w:t>WWF (2021) </w:t>
      </w:r>
      <w:r w:rsidRPr="00882BE6">
        <w:rPr>
          <w:rFonts w:ascii="Arial" w:eastAsia="Times New Roman" w:hAnsi="Arial" w:cs="Arial"/>
          <w:i/>
          <w:iCs/>
          <w:sz w:val="24"/>
          <w:szCs w:val="24"/>
          <w:lang w:eastAsia="en-GB"/>
        </w:rPr>
        <w:t>Search for Sustainable Goods Grows by 71% As ‘Eco-Wakening’ Grips the Globe.</w:t>
      </w:r>
      <w:r w:rsidRPr="00882BE6">
        <w:rPr>
          <w:rFonts w:ascii="Arial" w:eastAsia="Times New Roman" w:hAnsi="Arial" w:cs="Arial"/>
          <w:sz w:val="24"/>
          <w:szCs w:val="24"/>
          <w:lang w:eastAsia="en-GB"/>
        </w:rPr>
        <w:t> Available at: </w:t>
      </w:r>
      <w:proofErr w:type="gramStart"/>
      <w:r w:rsidRPr="00882BE6">
        <w:rPr>
          <w:rFonts w:ascii="Arial" w:eastAsia="Times New Roman" w:hAnsi="Arial" w:cs="Arial"/>
          <w:sz w:val="24"/>
          <w:szCs w:val="24"/>
          <w:lang w:eastAsia="en-GB"/>
        </w:rPr>
        <w:t>https://www.worldwildlife.org/press-releases/search-for-sustainable-goods-grows-by-71-as-eco-wakening-grips-the-globe  (</w:t>
      </w:r>
      <w:proofErr w:type="gramEnd"/>
      <w:r w:rsidRPr="00882BE6">
        <w:rPr>
          <w:rFonts w:ascii="Arial" w:eastAsia="Times New Roman" w:hAnsi="Arial" w:cs="Arial"/>
          <w:sz w:val="24"/>
          <w:szCs w:val="24"/>
          <w:lang w:eastAsia="en-GB"/>
        </w:rPr>
        <w:t>Accessed: 12 January 2022).  </w:t>
      </w:r>
    </w:p>
    <w:p w14:paraId="649EC83D" w14:textId="372C81CA" w:rsidR="00882BE6" w:rsidRPr="00882BE6" w:rsidRDefault="00882BE6" w:rsidP="00882BE6">
      <w:pPr>
        <w:pStyle w:val="ListParagraph"/>
        <w:numPr>
          <w:ilvl w:val="0"/>
          <w:numId w:val="35"/>
        </w:numPr>
        <w:spacing w:after="0" w:line="360" w:lineRule="auto"/>
        <w:textAlignment w:val="baseline"/>
        <w:rPr>
          <w:rFonts w:ascii="Arial" w:eastAsia="Times New Roman" w:hAnsi="Arial" w:cs="Arial"/>
          <w:sz w:val="24"/>
          <w:szCs w:val="24"/>
          <w:lang w:eastAsia="en-GB"/>
        </w:rPr>
      </w:pPr>
      <w:proofErr w:type="spellStart"/>
      <w:r w:rsidRPr="00882BE6">
        <w:rPr>
          <w:rFonts w:ascii="Arial" w:eastAsia="Times New Roman" w:hAnsi="Arial" w:cs="Arial"/>
          <w:sz w:val="24"/>
          <w:szCs w:val="24"/>
          <w:lang w:eastAsia="en-GB"/>
        </w:rPr>
        <w:lastRenderedPageBreak/>
        <w:t>Zarman</w:t>
      </w:r>
      <w:proofErr w:type="spellEnd"/>
      <w:r w:rsidRPr="00882BE6">
        <w:rPr>
          <w:rFonts w:ascii="Arial" w:eastAsia="Times New Roman" w:hAnsi="Arial" w:cs="Arial"/>
          <w:sz w:val="24"/>
          <w:szCs w:val="24"/>
          <w:lang w:eastAsia="en-GB"/>
        </w:rPr>
        <w:t>, T. (no date) </w:t>
      </w:r>
      <w:r w:rsidRPr="00A75C5F">
        <w:rPr>
          <w:rFonts w:ascii="Arial" w:eastAsia="Times New Roman" w:hAnsi="Arial" w:cs="Arial"/>
          <w:i/>
          <w:iCs/>
          <w:sz w:val="24"/>
          <w:szCs w:val="24"/>
          <w:lang w:eastAsia="en-GB"/>
        </w:rPr>
        <w:t>The Real Cost of Fast Fashion.</w:t>
      </w:r>
      <w:r w:rsidRPr="00882BE6">
        <w:rPr>
          <w:rFonts w:ascii="Arial" w:eastAsia="Times New Roman" w:hAnsi="Arial" w:cs="Arial"/>
          <w:sz w:val="24"/>
          <w:szCs w:val="24"/>
          <w:lang w:eastAsia="en-GB"/>
        </w:rPr>
        <w:t> Available at: https://www.globalclimatepledge.com/the-real-cost-of-fast-fashion/ (Accessed: 11 January 2022).  </w:t>
      </w:r>
    </w:p>
    <w:p w14:paraId="0463A6F6" w14:textId="77777777" w:rsidR="00396FE1" w:rsidRPr="00997344" w:rsidRDefault="00396FE1" w:rsidP="00997344">
      <w:pPr>
        <w:spacing w:line="360" w:lineRule="auto"/>
        <w:rPr>
          <w:rFonts w:ascii="Arial" w:hAnsi="Arial" w:cs="Arial"/>
          <w:sz w:val="24"/>
          <w:szCs w:val="24"/>
        </w:rPr>
      </w:pPr>
    </w:p>
    <w:sectPr w:rsidR="00396FE1" w:rsidRPr="0099734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D91BA" w14:textId="77777777" w:rsidR="00C578E1" w:rsidRDefault="00C578E1" w:rsidP="00EE1C0D">
      <w:pPr>
        <w:spacing w:after="0" w:line="240" w:lineRule="auto"/>
      </w:pPr>
      <w:r>
        <w:separator/>
      </w:r>
    </w:p>
  </w:endnote>
  <w:endnote w:type="continuationSeparator" w:id="0">
    <w:p w14:paraId="48486F46" w14:textId="77777777" w:rsidR="00C578E1" w:rsidRDefault="00C578E1" w:rsidP="00EE1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148662"/>
      <w:docPartObj>
        <w:docPartGallery w:val="Page Numbers (Bottom of Page)"/>
        <w:docPartUnique/>
      </w:docPartObj>
    </w:sdtPr>
    <w:sdtEndPr>
      <w:rPr>
        <w:noProof/>
      </w:rPr>
    </w:sdtEndPr>
    <w:sdtContent>
      <w:p w14:paraId="736D800D" w14:textId="20AD6F38" w:rsidR="00EE1C0D" w:rsidRDefault="00EE1C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E9312" w14:textId="77777777" w:rsidR="00EE1C0D" w:rsidRDefault="00EE1C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0BE2D" w14:textId="77777777" w:rsidR="00C578E1" w:rsidRDefault="00C578E1" w:rsidP="00EE1C0D">
      <w:pPr>
        <w:spacing w:after="0" w:line="240" w:lineRule="auto"/>
      </w:pPr>
      <w:r>
        <w:separator/>
      </w:r>
    </w:p>
  </w:footnote>
  <w:footnote w:type="continuationSeparator" w:id="0">
    <w:p w14:paraId="7385927E" w14:textId="77777777" w:rsidR="00C578E1" w:rsidRDefault="00C578E1" w:rsidP="00EE1C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59D6"/>
    <w:multiLevelType w:val="hybridMultilevel"/>
    <w:tmpl w:val="507AC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6409B2"/>
    <w:multiLevelType w:val="multilevel"/>
    <w:tmpl w:val="2452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C14E23"/>
    <w:multiLevelType w:val="multilevel"/>
    <w:tmpl w:val="B1AA3E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3900A1"/>
    <w:multiLevelType w:val="multilevel"/>
    <w:tmpl w:val="B400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9949C1"/>
    <w:multiLevelType w:val="multilevel"/>
    <w:tmpl w:val="544C3D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09773D"/>
    <w:multiLevelType w:val="multilevel"/>
    <w:tmpl w:val="51A46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96432A"/>
    <w:multiLevelType w:val="multilevel"/>
    <w:tmpl w:val="D5DE2346"/>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072A96"/>
    <w:multiLevelType w:val="multilevel"/>
    <w:tmpl w:val="F6F8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832F06"/>
    <w:multiLevelType w:val="multilevel"/>
    <w:tmpl w:val="824ABA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D57306"/>
    <w:multiLevelType w:val="multilevel"/>
    <w:tmpl w:val="00CAB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266AA9"/>
    <w:multiLevelType w:val="hybridMultilevel"/>
    <w:tmpl w:val="5E4E502A"/>
    <w:lvl w:ilvl="0" w:tplc="495A727E">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041913"/>
    <w:multiLevelType w:val="multilevel"/>
    <w:tmpl w:val="4622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986D27"/>
    <w:multiLevelType w:val="multilevel"/>
    <w:tmpl w:val="354E51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80" w:hanging="40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617D20"/>
    <w:multiLevelType w:val="multilevel"/>
    <w:tmpl w:val="158297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B16706"/>
    <w:multiLevelType w:val="multilevel"/>
    <w:tmpl w:val="3CEC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694BCF"/>
    <w:multiLevelType w:val="hybridMultilevel"/>
    <w:tmpl w:val="BAFE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3773C"/>
    <w:multiLevelType w:val="multilevel"/>
    <w:tmpl w:val="FCCA7F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B40CFC"/>
    <w:multiLevelType w:val="multilevel"/>
    <w:tmpl w:val="851C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2D4B95"/>
    <w:multiLevelType w:val="hybridMultilevel"/>
    <w:tmpl w:val="D60662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4B7323"/>
    <w:multiLevelType w:val="multilevel"/>
    <w:tmpl w:val="836C3D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D9353B"/>
    <w:multiLevelType w:val="multilevel"/>
    <w:tmpl w:val="B9208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1C6094"/>
    <w:multiLevelType w:val="hybridMultilevel"/>
    <w:tmpl w:val="938A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482ABD"/>
    <w:multiLevelType w:val="multilevel"/>
    <w:tmpl w:val="BFC0A4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69039C"/>
    <w:multiLevelType w:val="hybridMultilevel"/>
    <w:tmpl w:val="48CE8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23519D"/>
    <w:multiLevelType w:val="multilevel"/>
    <w:tmpl w:val="993E69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6A615B"/>
    <w:multiLevelType w:val="multilevel"/>
    <w:tmpl w:val="645220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9706FD"/>
    <w:multiLevelType w:val="multilevel"/>
    <w:tmpl w:val="797ADF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775E7A"/>
    <w:multiLevelType w:val="multilevel"/>
    <w:tmpl w:val="66F0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780BAF"/>
    <w:multiLevelType w:val="multilevel"/>
    <w:tmpl w:val="F642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8B00E2A"/>
    <w:multiLevelType w:val="multilevel"/>
    <w:tmpl w:val="28F004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CE524B"/>
    <w:multiLevelType w:val="hybridMultilevel"/>
    <w:tmpl w:val="770C9324"/>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DE60D4"/>
    <w:multiLevelType w:val="multilevel"/>
    <w:tmpl w:val="C3B45E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C0704D"/>
    <w:multiLevelType w:val="hybridMultilevel"/>
    <w:tmpl w:val="FFB2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08715B"/>
    <w:multiLevelType w:val="multilevel"/>
    <w:tmpl w:val="0EBEFD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637774"/>
    <w:multiLevelType w:val="hybridMultilevel"/>
    <w:tmpl w:val="FA482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6C41E2"/>
    <w:multiLevelType w:val="multilevel"/>
    <w:tmpl w:val="69EE46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173985"/>
    <w:multiLevelType w:val="multilevel"/>
    <w:tmpl w:val="AEC6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58F47CA"/>
    <w:multiLevelType w:val="multilevel"/>
    <w:tmpl w:val="9422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9ED59A9"/>
    <w:multiLevelType w:val="multilevel"/>
    <w:tmpl w:val="BE46FF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EE3B6C"/>
    <w:multiLevelType w:val="multilevel"/>
    <w:tmpl w:val="C172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E2310A"/>
    <w:multiLevelType w:val="hybridMultilevel"/>
    <w:tmpl w:val="A4C6A9CE"/>
    <w:lvl w:ilvl="0" w:tplc="495A727E">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6832D6"/>
    <w:multiLevelType w:val="multilevel"/>
    <w:tmpl w:val="DD62818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8561BA"/>
    <w:multiLevelType w:val="hybridMultilevel"/>
    <w:tmpl w:val="8DEE4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7"/>
  </w:num>
  <w:num w:numId="3">
    <w:abstractNumId w:val="24"/>
  </w:num>
  <w:num w:numId="4">
    <w:abstractNumId w:val="29"/>
  </w:num>
  <w:num w:numId="5">
    <w:abstractNumId w:val="38"/>
  </w:num>
  <w:num w:numId="6">
    <w:abstractNumId w:val="33"/>
  </w:num>
  <w:num w:numId="7">
    <w:abstractNumId w:val="1"/>
  </w:num>
  <w:num w:numId="8">
    <w:abstractNumId w:val="14"/>
  </w:num>
  <w:num w:numId="9">
    <w:abstractNumId w:val="36"/>
  </w:num>
  <w:num w:numId="10">
    <w:abstractNumId w:val="12"/>
  </w:num>
  <w:num w:numId="11">
    <w:abstractNumId w:val="39"/>
  </w:num>
  <w:num w:numId="12">
    <w:abstractNumId w:val="6"/>
  </w:num>
  <w:num w:numId="13">
    <w:abstractNumId w:val="37"/>
  </w:num>
  <w:num w:numId="14">
    <w:abstractNumId w:val="19"/>
  </w:num>
  <w:num w:numId="15">
    <w:abstractNumId w:val="11"/>
  </w:num>
  <w:num w:numId="16">
    <w:abstractNumId w:val="7"/>
  </w:num>
  <w:num w:numId="17">
    <w:abstractNumId w:val="20"/>
  </w:num>
  <w:num w:numId="18">
    <w:abstractNumId w:val="26"/>
  </w:num>
  <w:num w:numId="19">
    <w:abstractNumId w:val="8"/>
  </w:num>
  <w:num w:numId="20">
    <w:abstractNumId w:val="31"/>
  </w:num>
  <w:num w:numId="21">
    <w:abstractNumId w:val="16"/>
  </w:num>
  <w:num w:numId="22">
    <w:abstractNumId w:val="13"/>
  </w:num>
  <w:num w:numId="23">
    <w:abstractNumId w:val="41"/>
  </w:num>
  <w:num w:numId="24">
    <w:abstractNumId w:val="35"/>
  </w:num>
  <w:num w:numId="25">
    <w:abstractNumId w:val="17"/>
  </w:num>
  <w:num w:numId="26">
    <w:abstractNumId w:val="3"/>
  </w:num>
  <w:num w:numId="27">
    <w:abstractNumId w:val="28"/>
  </w:num>
  <w:num w:numId="28">
    <w:abstractNumId w:val="9"/>
  </w:num>
  <w:num w:numId="29">
    <w:abstractNumId w:val="2"/>
  </w:num>
  <w:num w:numId="30">
    <w:abstractNumId w:val="4"/>
  </w:num>
  <w:num w:numId="31">
    <w:abstractNumId w:val="25"/>
  </w:num>
  <w:num w:numId="32">
    <w:abstractNumId w:val="22"/>
  </w:num>
  <w:num w:numId="33">
    <w:abstractNumId w:val="42"/>
  </w:num>
  <w:num w:numId="34">
    <w:abstractNumId w:val="21"/>
  </w:num>
  <w:num w:numId="35">
    <w:abstractNumId w:val="15"/>
  </w:num>
  <w:num w:numId="36">
    <w:abstractNumId w:val="34"/>
  </w:num>
  <w:num w:numId="37">
    <w:abstractNumId w:val="40"/>
  </w:num>
  <w:num w:numId="38">
    <w:abstractNumId w:val="10"/>
  </w:num>
  <w:num w:numId="39">
    <w:abstractNumId w:val="32"/>
  </w:num>
  <w:num w:numId="40">
    <w:abstractNumId w:val="18"/>
  </w:num>
  <w:num w:numId="41">
    <w:abstractNumId w:val="30"/>
  </w:num>
  <w:num w:numId="42">
    <w:abstractNumId w:val="23"/>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344"/>
    <w:rsid w:val="0001539C"/>
    <w:rsid w:val="00061393"/>
    <w:rsid w:val="00090E42"/>
    <w:rsid w:val="00097424"/>
    <w:rsid w:val="001528EE"/>
    <w:rsid w:val="001D6AD5"/>
    <w:rsid w:val="00276167"/>
    <w:rsid w:val="002F4B77"/>
    <w:rsid w:val="0031084F"/>
    <w:rsid w:val="00396FE1"/>
    <w:rsid w:val="003A4541"/>
    <w:rsid w:val="005D4EB3"/>
    <w:rsid w:val="00605C88"/>
    <w:rsid w:val="00633F42"/>
    <w:rsid w:val="007A208C"/>
    <w:rsid w:val="00812D6A"/>
    <w:rsid w:val="008466AB"/>
    <w:rsid w:val="00882BE6"/>
    <w:rsid w:val="008F5AF4"/>
    <w:rsid w:val="00932548"/>
    <w:rsid w:val="0096450A"/>
    <w:rsid w:val="00997344"/>
    <w:rsid w:val="00A23C45"/>
    <w:rsid w:val="00A25C50"/>
    <w:rsid w:val="00A75C5F"/>
    <w:rsid w:val="00B73BB2"/>
    <w:rsid w:val="00BE51D3"/>
    <w:rsid w:val="00C53499"/>
    <w:rsid w:val="00C578E1"/>
    <w:rsid w:val="00D54226"/>
    <w:rsid w:val="00E84832"/>
    <w:rsid w:val="00EE1C0D"/>
    <w:rsid w:val="00F16922"/>
    <w:rsid w:val="00FB3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9B739"/>
  <w15:chartTrackingRefBased/>
  <w15:docId w15:val="{4CB386B1-0354-4CC9-8EBA-78C594DE6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9973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97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997344"/>
  </w:style>
  <w:style w:type="character" w:customStyle="1" w:styleId="normaltextrun">
    <w:name w:val="normaltextrun"/>
    <w:basedOn w:val="DefaultParagraphFont"/>
    <w:rsid w:val="00997344"/>
  </w:style>
  <w:style w:type="character" w:customStyle="1" w:styleId="eop">
    <w:name w:val="eop"/>
    <w:basedOn w:val="DefaultParagraphFont"/>
    <w:rsid w:val="00997344"/>
  </w:style>
  <w:style w:type="paragraph" w:customStyle="1" w:styleId="outlineelement">
    <w:name w:val="outlineelement"/>
    <w:basedOn w:val="Normal"/>
    <w:rsid w:val="009973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7344"/>
    <w:rPr>
      <w:color w:val="0000FF"/>
      <w:u w:val="single"/>
    </w:rPr>
  </w:style>
  <w:style w:type="character" w:customStyle="1" w:styleId="pagebreakblob">
    <w:name w:val="pagebreakblob"/>
    <w:basedOn w:val="DefaultParagraphFont"/>
    <w:rsid w:val="00997344"/>
  </w:style>
  <w:style w:type="character" w:customStyle="1" w:styleId="pagebreakborderspan">
    <w:name w:val="pagebreakborderspan"/>
    <w:basedOn w:val="DefaultParagraphFont"/>
    <w:rsid w:val="00997344"/>
  </w:style>
  <w:style w:type="character" w:customStyle="1" w:styleId="pagebreaktextspan">
    <w:name w:val="pagebreaktextspan"/>
    <w:basedOn w:val="DefaultParagraphFont"/>
    <w:rsid w:val="00997344"/>
  </w:style>
  <w:style w:type="paragraph" w:styleId="ListParagraph">
    <w:name w:val="List Paragraph"/>
    <w:basedOn w:val="Normal"/>
    <w:uiPriority w:val="34"/>
    <w:qFormat/>
    <w:rsid w:val="00997344"/>
    <w:pPr>
      <w:ind w:left="720"/>
      <w:contextualSpacing/>
    </w:pPr>
  </w:style>
  <w:style w:type="character" w:styleId="UnresolvedMention">
    <w:name w:val="Unresolved Mention"/>
    <w:basedOn w:val="DefaultParagraphFont"/>
    <w:uiPriority w:val="99"/>
    <w:semiHidden/>
    <w:unhideWhenUsed/>
    <w:rsid w:val="0001539C"/>
    <w:rPr>
      <w:color w:val="605E5C"/>
      <w:shd w:val="clear" w:color="auto" w:fill="E1DFDD"/>
    </w:rPr>
  </w:style>
  <w:style w:type="paragraph" w:styleId="Header">
    <w:name w:val="header"/>
    <w:basedOn w:val="Normal"/>
    <w:link w:val="HeaderChar"/>
    <w:uiPriority w:val="99"/>
    <w:unhideWhenUsed/>
    <w:rsid w:val="00EE1C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C0D"/>
  </w:style>
  <w:style w:type="paragraph" w:styleId="Footer">
    <w:name w:val="footer"/>
    <w:basedOn w:val="Normal"/>
    <w:link w:val="FooterChar"/>
    <w:uiPriority w:val="99"/>
    <w:unhideWhenUsed/>
    <w:rsid w:val="00EE1C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669237">
      <w:bodyDiv w:val="1"/>
      <w:marLeft w:val="0"/>
      <w:marRight w:val="0"/>
      <w:marTop w:val="0"/>
      <w:marBottom w:val="0"/>
      <w:divBdr>
        <w:top w:val="none" w:sz="0" w:space="0" w:color="auto"/>
        <w:left w:val="none" w:sz="0" w:space="0" w:color="auto"/>
        <w:bottom w:val="none" w:sz="0" w:space="0" w:color="auto"/>
        <w:right w:val="none" w:sz="0" w:space="0" w:color="auto"/>
      </w:divBdr>
    </w:div>
    <w:div w:id="2071035180">
      <w:bodyDiv w:val="1"/>
      <w:marLeft w:val="0"/>
      <w:marRight w:val="0"/>
      <w:marTop w:val="0"/>
      <w:marBottom w:val="0"/>
      <w:divBdr>
        <w:top w:val="none" w:sz="0" w:space="0" w:color="auto"/>
        <w:left w:val="none" w:sz="0" w:space="0" w:color="auto"/>
        <w:bottom w:val="none" w:sz="0" w:space="0" w:color="auto"/>
        <w:right w:val="none" w:sz="0" w:space="0" w:color="auto"/>
      </w:divBdr>
      <w:divsChild>
        <w:div w:id="593439336">
          <w:marLeft w:val="0"/>
          <w:marRight w:val="0"/>
          <w:marTop w:val="0"/>
          <w:marBottom w:val="0"/>
          <w:divBdr>
            <w:top w:val="none" w:sz="0" w:space="0" w:color="auto"/>
            <w:left w:val="none" w:sz="0" w:space="0" w:color="auto"/>
            <w:bottom w:val="none" w:sz="0" w:space="0" w:color="auto"/>
            <w:right w:val="none" w:sz="0" w:space="0" w:color="auto"/>
          </w:divBdr>
        </w:div>
        <w:div w:id="2100825802">
          <w:marLeft w:val="0"/>
          <w:marRight w:val="0"/>
          <w:marTop w:val="0"/>
          <w:marBottom w:val="0"/>
          <w:divBdr>
            <w:top w:val="none" w:sz="0" w:space="0" w:color="auto"/>
            <w:left w:val="none" w:sz="0" w:space="0" w:color="auto"/>
            <w:bottom w:val="none" w:sz="0" w:space="0" w:color="auto"/>
            <w:right w:val="none" w:sz="0" w:space="0" w:color="auto"/>
          </w:divBdr>
        </w:div>
        <w:div w:id="1883250441">
          <w:marLeft w:val="0"/>
          <w:marRight w:val="0"/>
          <w:marTop w:val="0"/>
          <w:marBottom w:val="0"/>
          <w:divBdr>
            <w:top w:val="none" w:sz="0" w:space="0" w:color="auto"/>
            <w:left w:val="none" w:sz="0" w:space="0" w:color="auto"/>
            <w:bottom w:val="none" w:sz="0" w:space="0" w:color="auto"/>
            <w:right w:val="none" w:sz="0" w:space="0" w:color="auto"/>
          </w:divBdr>
        </w:div>
        <w:div w:id="1012342815">
          <w:marLeft w:val="0"/>
          <w:marRight w:val="0"/>
          <w:marTop w:val="0"/>
          <w:marBottom w:val="0"/>
          <w:divBdr>
            <w:top w:val="none" w:sz="0" w:space="0" w:color="auto"/>
            <w:left w:val="none" w:sz="0" w:space="0" w:color="auto"/>
            <w:bottom w:val="none" w:sz="0" w:space="0" w:color="auto"/>
            <w:right w:val="none" w:sz="0" w:space="0" w:color="auto"/>
          </w:divBdr>
        </w:div>
        <w:div w:id="1663042984">
          <w:marLeft w:val="0"/>
          <w:marRight w:val="0"/>
          <w:marTop w:val="0"/>
          <w:marBottom w:val="0"/>
          <w:divBdr>
            <w:top w:val="none" w:sz="0" w:space="0" w:color="auto"/>
            <w:left w:val="none" w:sz="0" w:space="0" w:color="auto"/>
            <w:bottom w:val="none" w:sz="0" w:space="0" w:color="auto"/>
            <w:right w:val="none" w:sz="0" w:space="0" w:color="auto"/>
          </w:divBdr>
        </w:div>
        <w:div w:id="931360">
          <w:marLeft w:val="0"/>
          <w:marRight w:val="0"/>
          <w:marTop w:val="0"/>
          <w:marBottom w:val="0"/>
          <w:divBdr>
            <w:top w:val="none" w:sz="0" w:space="0" w:color="auto"/>
            <w:left w:val="none" w:sz="0" w:space="0" w:color="auto"/>
            <w:bottom w:val="none" w:sz="0" w:space="0" w:color="auto"/>
            <w:right w:val="none" w:sz="0" w:space="0" w:color="auto"/>
          </w:divBdr>
        </w:div>
        <w:div w:id="62608565">
          <w:marLeft w:val="0"/>
          <w:marRight w:val="0"/>
          <w:marTop w:val="0"/>
          <w:marBottom w:val="0"/>
          <w:divBdr>
            <w:top w:val="none" w:sz="0" w:space="0" w:color="auto"/>
            <w:left w:val="none" w:sz="0" w:space="0" w:color="auto"/>
            <w:bottom w:val="none" w:sz="0" w:space="0" w:color="auto"/>
            <w:right w:val="none" w:sz="0" w:space="0" w:color="auto"/>
          </w:divBdr>
        </w:div>
        <w:div w:id="934442271">
          <w:marLeft w:val="0"/>
          <w:marRight w:val="0"/>
          <w:marTop w:val="0"/>
          <w:marBottom w:val="0"/>
          <w:divBdr>
            <w:top w:val="none" w:sz="0" w:space="0" w:color="auto"/>
            <w:left w:val="none" w:sz="0" w:space="0" w:color="auto"/>
            <w:bottom w:val="none" w:sz="0" w:space="0" w:color="auto"/>
            <w:right w:val="none" w:sz="0" w:space="0" w:color="auto"/>
          </w:divBdr>
        </w:div>
        <w:div w:id="1357345016">
          <w:marLeft w:val="0"/>
          <w:marRight w:val="0"/>
          <w:marTop w:val="0"/>
          <w:marBottom w:val="0"/>
          <w:divBdr>
            <w:top w:val="none" w:sz="0" w:space="0" w:color="auto"/>
            <w:left w:val="none" w:sz="0" w:space="0" w:color="auto"/>
            <w:bottom w:val="none" w:sz="0" w:space="0" w:color="auto"/>
            <w:right w:val="none" w:sz="0" w:space="0" w:color="auto"/>
          </w:divBdr>
        </w:div>
        <w:div w:id="375280313">
          <w:marLeft w:val="0"/>
          <w:marRight w:val="0"/>
          <w:marTop w:val="0"/>
          <w:marBottom w:val="0"/>
          <w:divBdr>
            <w:top w:val="none" w:sz="0" w:space="0" w:color="auto"/>
            <w:left w:val="none" w:sz="0" w:space="0" w:color="auto"/>
            <w:bottom w:val="none" w:sz="0" w:space="0" w:color="auto"/>
            <w:right w:val="none" w:sz="0" w:space="0" w:color="auto"/>
          </w:divBdr>
        </w:div>
        <w:div w:id="539826445">
          <w:marLeft w:val="0"/>
          <w:marRight w:val="0"/>
          <w:marTop w:val="0"/>
          <w:marBottom w:val="0"/>
          <w:divBdr>
            <w:top w:val="none" w:sz="0" w:space="0" w:color="auto"/>
            <w:left w:val="none" w:sz="0" w:space="0" w:color="auto"/>
            <w:bottom w:val="none" w:sz="0" w:space="0" w:color="auto"/>
            <w:right w:val="none" w:sz="0" w:space="0" w:color="auto"/>
          </w:divBdr>
        </w:div>
        <w:div w:id="486938846">
          <w:marLeft w:val="0"/>
          <w:marRight w:val="0"/>
          <w:marTop w:val="0"/>
          <w:marBottom w:val="0"/>
          <w:divBdr>
            <w:top w:val="none" w:sz="0" w:space="0" w:color="auto"/>
            <w:left w:val="none" w:sz="0" w:space="0" w:color="auto"/>
            <w:bottom w:val="none" w:sz="0" w:space="0" w:color="auto"/>
            <w:right w:val="none" w:sz="0" w:space="0" w:color="auto"/>
          </w:divBdr>
        </w:div>
        <w:div w:id="72314031">
          <w:marLeft w:val="0"/>
          <w:marRight w:val="0"/>
          <w:marTop w:val="0"/>
          <w:marBottom w:val="0"/>
          <w:divBdr>
            <w:top w:val="none" w:sz="0" w:space="0" w:color="auto"/>
            <w:left w:val="none" w:sz="0" w:space="0" w:color="auto"/>
            <w:bottom w:val="none" w:sz="0" w:space="0" w:color="auto"/>
            <w:right w:val="none" w:sz="0" w:space="0" w:color="auto"/>
          </w:divBdr>
        </w:div>
        <w:div w:id="772281147">
          <w:marLeft w:val="0"/>
          <w:marRight w:val="0"/>
          <w:marTop w:val="0"/>
          <w:marBottom w:val="0"/>
          <w:divBdr>
            <w:top w:val="none" w:sz="0" w:space="0" w:color="auto"/>
            <w:left w:val="none" w:sz="0" w:space="0" w:color="auto"/>
            <w:bottom w:val="none" w:sz="0" w:space="0" w:color="auto"/>
            <w:right w:val="none" w:sz="0" w:space="0" w:color="auto"/>
          </w:divBdr>
        </w:div>
        <w:div w:id="1506363131">
          <w:marLeft w:val="0"/>
          <w:marRight w:val="0"/>
          <w:marTop w:val="0"/>
          <w:marBottom w:val="0"/>
          <w:divBdr>
            <w:top w:val="none" w:sz="0" w:space="0" w:color="auto"/>
            <w:left w:val="none" w:sz="0" w:space="0" w:color="auto"/>
            <w:bottom w:val="none" w:sz="0" w:space="0" w:color="auto"/>
            <w:right w:val="none" w:sz="0" w:space="0" w:color="auto"/>
          </w:divBdr>
        </w:div>
        <w:div w:id="847870077">
          <w:marLeft w:val="0"/>
          <w:marRight w:val="0"/>
          <w:marTop w:val="0"/>
          <w:marBottom w:val="0"/>
          <w:divBdr>
            <w:top w:val="none" w:sz="0" w:space="0" w:color="auto"/>
            <w:left w:val="none" w:sz="0" w:space="0" w:color="auto"/>
            <w:bottom w:val="none" w:sz="0" w:space="0" w:color="auto"/>
            <w:right w:val="none" w:sz="0" w:space="0" w:color="auto"/>
          </w:divBdr>
        </w:div>
        <w:div w:id="2087410041">
          <w:marLeft w:val="0"/>
          <w:marRight w:val="0"/>
          <w:marTop w:val="0"/>
          <w:marBottom w:val="0"/>
          <w:divBdr>
            <w:top w:val="none" w:sz="0" w:space="0" w:color="auto"/>
            <w:left w:val="none" w:sz="0" w:space="0" w:color="auto"/>
            <w:bottom w:val="none" w:sz="0" w:space="0" w:color="auto"/>
            <w:right w:val="none" w:sz="0" w:space="0" w:color="auto"/>
          </w:divBdr>
        </w:div>
        <w:div w:id="551623263">
          <w:marLeft w:val="0"/>
          <w:marRight w:val="0"/>
          <w:marTop w:val="0"/>
          <w:marBottom w:val="0"/>
          <w:divBdr>
            <w:top w:val="none" w:sz="0" w:space="0" w:color="auto"/>
            <w:left w:val="none" w:sz="0" w:space="0" w:color="auto"/>
            <w:bottom w:val="none" w:sz="0" w:space="0" w:color="auto"/>
            <w:right w:val="none" w:sz="0" w:space="0" w:color="auto"/>
          </w:divBdr>
        </w:div>
        <w:div w:id="1213495192">
          <w:marLeft w:val="0"/>
          <w:marRight w:val="0"/>
          <w:marTop w:val="0"/>
          <w:marBottom w:val="0"/>
          <w:divBdr>
            <w:top w:val="none" w:sz="0" w:space="0" w:color="auto"/>
            <w:left w:val="none" w:sz="0" w:space="0" w:color="auto"/>
            <w:bottom w:val="none" w:sz="0" w:space="0" w:color="auto"/>
            <w:right w:val="none" w:sz="0" w:space="0" w:color="auto"/>
          </w:divBdr>
        </w:div>
        <w:div w:id="765461083">
          <w:marLeft w:val="0"/>
          <w:marRight w:val="0"/>
          <w:marTop w:val="0"/>
          <w:marBottom w:val="0"/>
          <w:divBdr>
            <w:top w:val="none" w:sz="0" w:space="0" w:color="auto"/>
            <w:left w:val="none" w:sz="0" w:space="0" w:color="auto"/>
            <w:bottom w:val="none" w:sz="0" w:space="0" w:color="auto"/>
            <w:right w:val="none" w:sz="0" w:space="0" w:color="auto"/>
          </w:divBdr>
        </w:div>
        <w:div w:id="1669402398">
          <w:marLeft w:val="0"/>
          <w:marRight w:val="0"/>
          <w:marTop w:val="0"/>
          <w:marBottom w:val="0"/>
          <w:divBdr>
            <w:top w:val="none" w:sz="0" w:space="0" w:color="auto"/>
            <w:left w:val="none" w:sz="0" w:space="0" w:color="auto"/>
            <w:bottom w:val="none" w:sz="0" w:space="0" w:color="auto"/>
            <w:right w:val="none" w:sz="0" w:space="0" w:color="auto"/>
          </w:divBdr>
        </w:div>
        <w:div w:id="799303479">
          <w:marLeft w:val="0"/>
          <w:marRight w:val="0"/>
          <w:marTop w:val="0"/>
          <w:marBottom w:val="0"/>
          <w:divBdr>
            <w:top w:val="none" w:sz="0" w:space="0" w:color="auto"/>
            <w:left w:val="none" w:sz="0" w:space="0" w:color="auto"/>
            <w:bottom w:val="none" w:sz="0" w:space="0" w:color="auto"/>
            <w:right w:val="none" w:sz="0" w:space="0" w:color="auto"/>
          </w:divBdr>
        </w:div>
        <w:div w:id="1757172924">
          <w:marLeft w:val="0"/>
          <w:marRight w:val="0"/>
          <w:marTop w:val="0"/>
          <w:marBottom w:val="0"/>
          <w:divBdr>
            <w:top w:val="none" w:sz="0" w:space="0" w:color="auto"/>
            <w:left w:val="none" w:sz="0" w:space="0" w:color="auto"/>
            <w:bottom w:val="none" w:sz="0" w:space="0" w:color="auto"/>
            <w:right w:val="none" w:sz="0" w:space="0" w:color="auto"/>
          </w:divBdr>
        </w:div>
        <w:div w:id="550193520">
          <w:marLeft w:val="0"/>
          <w:marRight w:val="0"/>
          <w:marTop w:val="0"/>
          <w:marBottom w:val="0"/>
          <w:divBdr>
            <w:top w:val="none" w:sz="0" w:space="0" w:color="auto"/>
            <w:left w:val="none" w:sz="0" w:space="0" w:color="auto"/>
            <w:bottom w:val="none" w:sz="0" w:space="0" w:color="auto"/>
            <w:right w:val="none" w:sz="0" w:space="0" w:color="auto"/>
          </w:divBdr>
        </w:div>
        <w:div w:id="2134131860">
          <w:marLeft w:val="0"/>
          <w:marRight w:val="0"/>
          <w:marTop w:val="0"/>
          <w:marBottom w:val="0"/>
          <w:divBdr>
            <w:top w:val="none" w:sz="0" w:space="0" w:color="auto"/>
            <w:left w:val="none" w:sz="0" w:space="0" w:color="auto"/>
            <w:bottom w:val="none" w:sz="0" w:space="0" w:color="auto"/>
            <w:right w:val="none" w:sz="0" w:space="0" w:color="auto"/>
          </w:divBdr>
        </w:div>
        <w:div w:id="80565370">
          <w:marLeft w:val="0"/>
          <w:marRight w:val="0"/>
          <w:marTop w:val="0"/>
          <w:marBottom w:val="0"/>
          <w:divBdr>
            <w:top w:val="none" w:sz="0" w:space="0" w:color="auto"/>
            <w:left w:val="none" w:sz="0" w:space="0" w:color="auto"/>
            <w:bottom w:val="none" w:sz="0" w:space="0" w:color="auto"/>
            <w:right w:val="none" w:sz="0" w:space="0" w:color="auto"/>
          </w:divBdr>
        </w:div>
        <w:div w:id="326132121">
          <w:marLeft w:val="0"/>
          <w:marRight w:val="0"/>
          <w:marTop w:val="0"/>
          <w:marBottom w:val="0"/>
          <w:divBdr>
            <w:top w:val="none" w:sz="0" w:space="0" w:color="auto"/>
            <w:left w:val="none" w:sz="0" w:space="0" w:color="auto"/>
            <w:bottom w:val="none" w:sz="0" w:space="0" w:color="auto"/>
            <w:right w:val="none" w:sz="0" w:space="0" w:color="auto"/>
          </w:divBdr>
        </w:div>
        <w:div w:id="1164735031">
          <w:marLeft w:val="0"/>
          <w:marRight w:val="0"/>
          <w:marTop w:val="0"/>
          <w:marBottom w:val="0"/>
          <w:divBdr>
            <w:top w:val="none" w:sz="0" w:space="0" w:color="auto"/>
            <w:left w:val="none" w:sz="0" w:space="0" w:color="auto"/>
            <w:bottom w:val="none" w:sz="0" w:space="0" w:color="auto"/>
            <w:right w:val="none" w:sz="0" w:space="0" w:color="auto"/>
          </w:divBdr>
        </w:div>
        <w:div w:id="1066613798">
          <w:marLeft w:val="0"/>
          <w:marRight w:val="0"/>
          <w:marTop w:val="0"/>
          <w:marBottom w:val="0"/>
          <w:divBdr>
            <w:top w:val="none" w:sz="0" w:space="0" w:color="auto"/>
            <w:left w:val="none" w:sz="0" w:space="0" w:color="auto"/>
            <w:bottom w:val="none" w:sz="0" w:space="0" w:color="auto"/>
            <w:right w:val="none" w:sz="0" w:space="0" w:color="auto"/>
          </w:divBdr>
        </w:div>
        <w:div w:id="116418520">
          <w:marLeft w:val="0"/>
          <w:marRight w:val="0"/>
          <w:marTop w:val="0"/>
          <w:marBottom w:val="0"/>
          <w:divBdr>
            <w:top w:val="none" w:sz="0" w:space="0" w:color="auto"/>
            <w:left w:val="none" w:sz="0" w:space="0" w:color="auto"/>
            <w:bottom w:val="none" w:sz="0" w:space="0" w:color="auto"/>
            <w:right w:val="none" w:sz="0" w:space="0" w:color="auto"/>
          </w:divBdr>
        </w:div>
        <w:div w:id="2070226181">
          <w:marLeft w:val="0"/>
          <w:marRight w:val="0"/>
          <w:marTop w:val="0"/>
          <w:marBottom w:val="0"/>
          <w:divBdr>
            <w:top w:val="none" w:sz="0" w:space="0" w:color="auto"/>
            <w:left w:val="none" w:sz="0" w:space="0" w:color="auto"/>
            <w:bottom w:val="none" w:sz="0" w:space="0" w:color="auto"/>
            <w:right w:val="none" w:sz="0" w:space="0" w:color="auto"/>
          </w:divBdr>
        </w:div>
        <w:div w:id="1290428685">
          <w:marLeft w:val="0"/>
          <w:marRight w:val="0"/>
          <w:marTop w:val="0"/>
          <w:marBottom w:val="0"/>
          <w:divBdr>
            <w:top w:val="none" w:sz="0" w:space="0" w:color="auto"/>
            <w:left w:val="none" w:sz="0" w:space="0" w:color="auto"/>
            <w:bottom w:val="none" w:sz="0" w:space="0" w:color="auto"/>
            <w:right w:val="none" w:sz="0" w:space="0" w:color="auto"/>
          </w:divBdr>
        </w:div>
        <w:div w:id="1204059409">
          <w:marLeft w:val="0"/>
          <w:marRight w:val="0"/>
          <w:marTop w:val="0"/>
          <w:marBottom w:val="0"/>
          <w:divBdr>
            <w:top w:val="none" w:sz="0" w:space="0" w:color="auto"/>
            <w:left w:val="none" w:sz="0" w:space="0" w:color="auto"/>
            <w:bottom w:val="none" w:sz="0" w:space="0" w:color="auto"/>
            <w:right w:val="none" w:sz="0" w:space="0" w:color="auto"/>
          </w:divBdr>
        </w:div>
        <w:div w:id="830944529">
          <w:marLeft w:val="0"/>
          <w:marRight w:val="0"/>
          <w:marTop w:val="0"/>
          <w:marBottom w:val="0"/>
          <w:divBdr>
            <w:top w:val="none" w:sz="0" w:space="0" w:color="auto"/>
            <w:left w:val="none" w:sz="0" w:space="0" w:color="auto"/>
            <w:bottom w:val="none" w:sz="0" w:space="0" w:color="auto"/>
            <w:right w:val="none" w:sz="0" w:space="0" w:color="auto"/>
          </w:divBdr>
        </w:div>
        <w:div w:id="1873759474">
          <w:marLeft w:val="0"/>
          <w:marRight w:val="0"/>
          <w:marTop w:val="0"/>
          <w:marBottom w:val="0"/>
          <w:divBdr>
            <w:top w:val="none" w:sz="0" w:space="0" w:color="auto"/>
            <w:left w:val="none" w:sz="0" w:space="0" w:color="auto"/>
            <w:bottom w:val="none" w:sz="0" w:space="0" w:color="auto"/>
            <w:right w:val="none" w:sz="0" w:space="0" w:color="auto"/>
          </w:divBdr>
        </w:div>
        <w:div w:id="1827211297">
          <w:marLeft w:val="0"/>
          <w:marRight w:val="0"/>
          <w:marTop w:val="0"/>
          <w:marBottom w:val="0"/>
          <w:divBdr>
            <w:top w:val="none" w:sz="0" w:space="0" w:color="auto"/>
            <w:left w:val="none" w:sz="0" w:space="0" w:color="auto"/>
            <w:bottom w:val="none" w:sz="0" w:space="0" w:color="auto"/>
            <w:right w:val="none" w:sz="0" w:space="0" w:color="auto"/>
          </w:divBdr>
        </w:div>
        <w:div w:id="1851022348">
          <w:marLeft w:val="0"/>
          <w:marRight w:val="0"/>
          <w:marTop w:val="0"/>
          <w:marBottom w:val="0"/>
          <w:divBdr>
            <w:top w:val="none" w:sz="0" w:space="0" w:color="auto"/>
            <w:left w:val="none" w:sz="0" w:space="0" w:color="auto"/>
            <w:bottom w:val="none" w:sz="0" w:space="0" w:color="auto"/>
            <w:right w:val="none" w:sz="0" w:space="0" w:color="auto"/>
          </w:divBdr>
        </w:div>
        <w:div w:id="1728607912">
          <w:marLeft w:val="0"/>
          <w:marRight w:val="0"/>
          <w:marTop w:val="0"/>
          <w:marBottom w:val="0"/>
          <w:divBdr>
            <w:top w:val="none" w:sz="0" w:space="0" w:color="auto"/>
            <w:left w:val="none" w:sz="0" w:space="0" w:color="auto"/>
            <w:bottom w:val="none" w:sz="0" w:space="0" w:color="auto"/>
            <w:right w:val="none" w:sz="0" w:space="0" w:color="auto"/>
          </w:divBdr>
        </w:div>
        <w:div w:id="1065251571">
          <w:marLeft w:val="0"/>
          <w:marRight w:val="0"/>
          <w:marTop w:val="0"/>
          <w:marBottom w:val="0"/>
          <w:divBdr>
            <w:top w:val="none" w:sz="0" w:space="0" w:color="auto"/>
            <w:left w:val="none" w:sz="0" w:space="0" w:color="auto"/>
            <w:bottom w:val="none" w:sz="0" w:space="0" w:color="auto"/>
            <w:right w:val="none" w:sz="0" w:space="0" w:color="auto"/>
          </w:divBdr>
        </w:div>
        <w:div w:id="2127189053">
          <w:marLeft w:val="0"/>
          <w:marRight w:val="0"/>
          <w:marTop w:val="0"/>
          <w:marBottom w:val="0"/>
          <w:divBdr>
            <w:top w:val="none" w:sz="0" w:space="0" w:color="auto"/>
            <w:left w:val="none" w:sz="0" w:space="0" w:color="auto"/>
            <w:bottom w:val="none" w:sz="0" w:space="0" w:color="auto"/>
            <w:right w:val="none" w:sz="0" w:space="0" w:color="auto"/>
          </w:divBdr>
        </w:div>
        <w:div w:id="1409156509">
          <w:marLeft w:val="0"/>
          <w:marRight w:val="0"/>
          <w:marTop w:val="0"/>
          <w:marBottom w:val="0"/>
          <w:divBdr>
            <w:top w:val="none" w:sz="0" w:space="0" w:color="auto"/>
            <w:left w:val="none" w:sz="0" w:space="0" w:color="auto"/>
            <w:bottom w:val="none" w:sz="0" w:space="0" w:color="auto"/>
            <w:right w:val="none" w:sz="0" w:space="0" w:color="auto"/>
          </w:divBdr>
        </w:div>
        <w:div w:id="1563634498">
          <w:marLeft w:val="0"/>
          <w:marRight w:val="0"/>
          <w:marTop w:val="0"/>
          <w:marBottom w:val="0"/>
          <w:divBdr>
            <w:top w:val="none" w:sz="0" w:space="0" w:color="auto"/>
            <w:left w:val="none" w:sz="0" w:space="0" w:color="auto"/>
            <w:bottom w:val="none" w:sz="0" w:space="0" w:color="auto"/>
            <w:right w:val="none" w:sz="0" w:space="0" w:color="auto"/>
          </w:divBdr>
        </w:div>
        <w:div w:id="217011734">
          <w:marLeft w:val="0"/>
          <w:marRight w:val="0"/>
          <w:marTop w:val="0"/>
          <w:marBottom w:val="0"/>
          <w:divBdr>
            <w:top w:val="none" w:sz="0" w:space="0" w:color="auto"/>
            <w:left w:val="none" w:sz="0" w:space="0" w:color="auto"/>
            <w:bottom w:val="none" w:sz="0" w:space="0" w:color="auto"/>
            <w:right w:val="none" w:sz="0" w:space="0" w:color="auto"/>
          </w:divBdr>
        </w:div>
        <w:div w:id="897516518">
          <w:marLeft w:val="0"/>
          <w:marRight w:val="0"/>
          <w:marTop w:val="0"/>
          <w:marBottom w:val="0"/>
          <w:divBdr>
            <w:top w:val="none" w:sz="0" w:space="0" w:color="auto"/>
            <w:left w:val="none" w:sz="0" w:space="0" w:color="auto"/>
            <w:bottom w:val="none" w:sz="0" w:space="0" w:color="auto"/>
            <w:right w:val="none" w:sz="0" w:space="0" w:color="auto"/>
          </w:divBdr>
        </w:div>
        <w:div w:id="404495863">
          <w:marLeft w:val="0"/>
          <w:marRight w:val="0"/>
          <w:marTop w:val="0"/>
          <w:marBottom w:val="0"/>
          <w:divBdr>
            <w:top w:val="none" w:sz="0" w:space="0" w:color="auto"/>
            <w:left w:val="none" w:sz="0" w:space="0" w:color="auto"/>
            <w:bottom w:val="none" w:sz="0" w:space="0" w:color="auto"/>
            <w:right w:val="none" w:sz="0" w:space="0" w:color="auto"/>
          </w:divBdr>
        </w:div>
        <w:div w:id="817183093">
          <w:marLeft w:val="0"/>
          <w:marRight w:val="0"/>
          <w:marTop w:val="0"/>
          <w:marBottom w:val="0"/>
          <w:divBdr>
            <w:top w:val="none" w:sz="0" w:space="0" w:color="auto"/>
            <w:left w:val="none" w:sz="0" w:space="0" w:color="auto"/>
            <w:bottom w:val="none" w:sz="0" w:space="0" w:color="auto"/>
            <w:right w:val="none" w:sz="0" w:space="0" w:color="auto"/>
          </w:divBdr>
        </w:div>
        <w:div w:id="1359773507">
          <w:marLeft w:val="0"/>
          <w:marRight w:val="0"/>
          <w:marTop w:val="0"/>
          <w:marBottom w:val="0"/>
          <w:divBdr>
            <w:top w:val="none" w:sz="0" w:space="0" w:color="auto"/>
            <w:left w:val="none" w:sz="0" w:space="0" w:color="auto"/>
            <w:bottom w:val="none" w:sz="0" w:space="0" w:color="auto"/>
            <w:right w:val="none" w:sz="0" w:space="0" w:color="auto"/>
          </w:divBdr>
        </w:div>
        <w:div w:id="1567035842">
          <w:marLeft w:val="0"/>
          <w:marRight w:val="0"/>
          <w:marTop w:val="0"/>
          <w:marBottom w:val="0"/>
          <w:divBdr>
            <w:top w:val="none" w:sz="0" w:space="0" w:color="auto"/>
            <w:left w:val="none" w:sz="0" w:space="0" w:color="auto"/>
            <w:bottom w:val="none" w:sz="0" w:space="0" w:color="auto"/>
            <w:right w:val="none" w:sz="0" w:space="0" w:color="auto"/>
          </w:divBdr>
        </w:div>
        <w:div w:id="1474978861">
          <w:marLeft w:val="0"/>
          <w:marRight w:val="0"/>
          <w:marTop w:val="0"/>
          <w:marBottom w:val="0"/>
          <w:divBdr>
            <w:top w:val="none" w:sz="0" w:space="0" w:color="auto"/>
            <w:left w:val="none" w:sz="0" w:space="0" w:color="auto"/>
            <w:bottom w:val="none" w:sz="0" w:space="0" w:color="auto"/>
            <w:right w:val="none" w:sz="0" w:space="0" w:color="auto"/>
          </w:divBdr>
        </w:div>
        <w:div w:id="998923007">
          <w:marLeft w:val="0"/>
          <w:marRight w:val="0"/>
          <w:marTop w:val="0"/>
          <w:marBottom w:val="0"/>
          <w:divBdr>
            <w:top w:val="none" w:sz="0" w:space="0" w:color="auto"/>
            <w:left w:val="none" w:sz="0" w:space="0" w:color="auto"/>
            <w:bottom w:val="none" w:sz="0" w:space="0" w:color="auto"/>
            <w:right w:val="none" w:sz="0" w:space="0" w:color="auto"/>
          </w:divBdr>
        </w:div>
        <w:div w:id="105973336">
          <w:marLeft w:val="0"/>
          <w:marRight w:val="0"/>
          <w:marTop w:val="0"/>
          <w:marBottom w:val="0"/>
          <w:divBdr>
            <w:top w:val="none" w:sz="0" w:space="0" w:color="auto"/>
            <w:left w:val="none" w:sz="0" w:space="0" w:color="auto"/>
            <w:bottom w:val="none" w:sz="0" w:space="0" w:color="auto"/>
            <w:right w:val="none" w:sz="0" w:space="0" w:color="auto"/>
          </w:divBdr>
        </w:div>
        <w:div w:id="1856072853">
          <w:marLeft w:val="0"/>
          <w:marRight w:val="0"/>
          <w:marTop w:val="0"/>
          <w:marBottom w:val="0"/>
          <w:divBdr>
            <w:top w:val="none" w:sz="0" w:space="0" w:color="auto"/>
            <w:left w:val="none" w:sz="0" w:space="0" w:color="auto"/>
            <w:bottom w:val="none" w:sz="0" w:space="0" w:color="auto"/>
            <w:right w:val="none" w:sz="0" w:space="0" w:color="auto"/>
          </w:divBdr>
        </w:div>
        <w:div w:id="1193567601">
          <w:marLeft w:val="0"/>
          <w:marRight w:val="0"/>
          <w:marTop w:val="0"/>
          <w:marBottom w:val="0"/>
          <w:divBdr>
            <w:top w:val="none" w:sz="0" w:space="0" w:color="auto"/>
            <w:left w:val="none" w:sz="0" w:space="0" w:color="auto"/>
            <w:bottom w:val="none" w:sz="0" w:space="0" w:color="auto"/>
            <w:right w:val="none" w:sz="0" w:space="0" w:color="auto"/>
          </w:divBdr>
        </w:div>
        <w:div w:id="994648794">
          <w:marLeft w:val="0"/>
          <w:marRight w:val="0"/>
          <w:marTop w:val="0"/>
          <w:marBottom w:val="0"/>
          <w:divBdr>
            <w:top w:val="none" w:sz="0" w:space="0" w:color="auto"/>
            <w:left w:val="none" w:sz="0" w:space="0" w:color="auto"/>
            <w:bottom w:val="none" w:sz="0" w:space="0" w:color="auto"/>
            <w:right w:val="none" w:sz="0" w:space="0" w:color="auto"/>
          </w:divBdr>
        </w:div>
        <w:div w:id="575627543">
          <w:marLeft w:val="0"/>
          <w:marRight w:val="0"/>
          <w:marTop w:val="0"/>
          <w:marBottom w:val="0"/>
          <w:divBdr>
            <w:top w:val="none" w:sz="0" w:space="0" w:color="auto"/>
            <w:left w:val="none" w:sz="0" w:space="0" w:color="auto"/>
            <w:bottom w:val="none" w:sz="0" w:space="0" w:color="auto"/>
            <w:right w:val="none" w:sz="0" w:space="0" w:color="auto"/>
          </w:divBdr>
        </w:div>
        <w:div w:id="1539314948">
          <w:marLeft w:val="0"/>
          <w:marRight w:val="0"/>
          <w:marTop w:val="0"/>
          <w:marBottom w:val="0"/>
          <w:divBdr>
            <w:top w:val="none" w:sz="0" w:space="0" w:color="auto"/>
            <w:left w:val="none" w:sz="0" w:space="0" w:color="auto"/>
            <w:bottom w:val="none" w:sz="0" w:space="0" w:color="auto"/>
            <w:right w:val="none" w:sz="0" w:space="0" w:color="auto"/>
          </w:divBdr>
        </w:div>
        <w:div w:id="1044718168">
          <w:marLeft w:val="0"/>
          <w:marRight w:val="0"/>
          <w:marTop w:val="0"/>
          <w:marBottom w:val="0"/>
          <w:divBdr>
            <w:top w:val="none" w:sz="0" w:space="0" w:color="auto"/>
            <w:left w:val="none" w:sz="0" w:space="0" w:color="auto"/>
            <w:bottom w:val="none" w:sz="0" w:space="0" w:color="auto"/>
            <w:right w:val="none" w:sz="0" w:space="0" w:color="auto"/>
          </w:divBdr>
        </w:div>
        <w:div w:id="336739430">
          <w:marLeft w:val="0"/>
          <w:marRight w:val="0"/>
          <w:marTop w:val="0"/>
          <w:marBottom w:val="0"/>
          <w:divBdr>
            <w:top w:val="none" w:sz="0" w:space="0" w:color="auto"/>
            <w:left w:val="none" w:sz="0" w:space="0" w:color="auto"/>
            <w:bottom w:val="none" w:sz="0" w:space="0" w:color="auto"/>
            <w:right w:val="none" w:sz="0" w:space="0" w:color="auto"/>
          </w:divBdr>
        </w:div>
        <w:div w:id="907150586">
          <w:marLeft w:val="0"/>
          <w:marRight w:val="0"/>
          <w:marTop w:val="0"/>
          <w:marBottom w:val="0"/>
          <w:divBdr>
            <w:top w:val="none" w:sz="0" w:space="0" w:color="auto"/>
            <w:left w:val="none" w:sz="0" w:space="0" w:color="auto"/>
            <w:bottom w:val="none" w:sz="0" w:space="0" w:color="auto"/>
            <w:right w:val="none" w:sz="0" w:space="0" w:color="auto"/>
          </w:divBdr>
        </w:div>
        <w:div w:id="99033516">
          <w:marLeft w:val="0"/>
          <w:marRight w:val="0"/>
          <w:marTop w:val="0"/>
          <w:marBottom w:val="0"/>
          <w:divBdr>
            <w:top w:val="none" w:sz="0" w:space="0" w:color="auto"/>
            <w:left w:val="none" w:sz="0" w:space="0" w:color="auto"/>
            <w:bottom w:val="none" w:sz="0" w:space="0" w:color="auto"/>
            <w:right w:val="none" w:sz="0" w:space="0" w:color="auto"/>
          </w:divBdr>
        </w:div>
        <w:div w:id="1337266657">
          <w:marLeft w:val="0"/>
          <w:marRight w:val="0"/>
          <w:marTop w:val="0"/>
          <w:marBottom w:val="0"/>
          <w:divBdr>
            <w:top w:val="none" w:sz="0" w:space="0" w:color="auto"/>
            <w:left w:val="none" w:sz="0" w:space="0" w:color="auto"/>
            <w:bottom w:val="none" w:sz="0" w:space="0" w:color="auto"/>
            <w:right w:val="none" w:sz="0" w:space="0" w:color="auto"/>
          </w:divBdr>
        </w:div>
        <w:div w:id="1817649346">
          <w:marLeft w:val="0"/>
          <w:marRight w:val="0"/>
          <w:marTop w:val="0"/>
          <w:marBottom w:val="0"/>
          <w:divBdr>
            <w:top w:val="none" w:sz="0" w:space="0" w:color="auto"/>
            <w:left w:val="none" w:sz="0" w:space="0" w:color="auto"/>
            <w:bottom w:val="none" w:sz="0" w:space="0" w:color="auto"/>
            <w:right w:val="none" w:sz="0" w:space="0" w:color="auto"/>
          </w:divBdr>
        </w:div>
        <w:div w:id="1194224140">
          <w:marLeft w:val="0"/>
          <w:marRight w:val="0"/>
          <w:marTop w:val="0"/>
          <w:marBottom w:val="0"/>
          <w:divBdr>
            <w:top w:val="none" w:sz="0" w:space="0" w:color="auto"/>
            <w:left w:val="none" w:sz="0" w:space="0" w:color="auto"/>
            <w:bottom w:val="none" w:sz="0" w:space="0" w:color="auto"/>
            <w:right w:val="none" w:sz="0" w:space="0" w:color="auto"/>
          </w:divBdr>
        </w:div>
        <w:div w:id="1734808927">
          <w:marLeft w:val="0"/>
          <w:marRight w:val="0"/>
          <w:marTop w:val="0"/>
          <w:marBottom w:val="0"/>
          <w:divBdr>
            <w:top w:val="none" w:sz="0" w:space="0" w:color="auto"/>
            <w:left w:val="none" w:sz="0" w:space="0" w:color="auto"/>
            <w:bottom w:val="none" w:sz="0" w:space="0" w:color="auto"/>
            <w:right w:val="none" w:sz="0" w:space="0" w:color="auto"/>
          </w:divBdr>
        </w:div>
        <w:div w:id="2080014185">
          <w:marLeft w:val="0"/>
          <w:marRight w:val="0"/>
          <w:marTop w:val="0"/>
          <w:marBottom w:val="0"/>
          <w:divBdr>
            <w:top w:val="none" w:sz="0" w:space="0" w:color="auto"/>
            <w:left w:val="none" w:sz="0" w:space="0" w:color="auto"/>
            <w:bottom w:val="none" w:sz="0" w:space="0" w:color="auto"/>
            <w:right w:val="none" w:sz="0" w:space="0" w:color="auto"/>
          </w:divBdr>
        </w:div>
        <w:div w:id="115758174">
          <w:marLeft w:val="0"/>
          <w:marRight w:val="0"/>
          <w:marTop w:val="0"/>
          <w:marBottom w:val="0"/>
          <w:divBdr>
            <w:top w:val="none" w:sz="0" w:space="0" w:color="auto"/>
            <w:left w:val="none" w:sz="0" w:space="0" w:color="auto"/>
            <w:bottom w:val="none" w:sz="0" w:space="0" w:color="auto"/>
            <w:right w:val="none" w:sz="0" w:space="0" w:color="auto"/>
          </w:divBdr>
          <w:divsChild>
            <w:div w:id="819275155">
              <w:marLeft w:val="-75"/>
              <w:marRight w:val="0"/>
              <w:marTop w:val="30"/>
              <w:marBottom w:val="30"/>
              <w:divBdr>
                <w:top w:val="none" w:sz="0" w:space="0" w:color="auto"/>
                <w:left w:val="none" w:sz="0" w:space="0" w:color="auto"/>
                <w:bottom w:val="none" w:sz="0" w:space="0" w:color="auto"/>
                <w:right w:val="none" w:sz="0" w:space="0" w:color="auto"/>
              </w:divBdr>
              <w:divsChild>
                <w:div w:id="268243246">
                  <w:marLeft w:val="0"/>
                  <w:marRight w:val="0"/>
                  <w:marTop w:val="0"/>
                  <w:marBottom w:val="0"/>
                  <w:divBdr>
                    <w:top w:val="none" w:sz="0" w:space="0" w:color="auto"/>
                    <w:left w:val="none" w:sz="0" w:space="0" w:color="auto"/>
                    <w:bottom w:val="none" w:sz="0" w:space="0" w:color="auto"/>
                    <w:right w:val="none" w:sz="0" w:space="0" w:color="auto"/>
                  </w:divBdr>
                  <w:divsChild>
                    <w:div w:id="404104972">
                      <w:marLeft w:val="0"/>
                      <w:marRight w:val="0"/>
                      <w:marTop w:val="0"/>
                      <w:marBottom w:val="0"/>
                      <w:divBdr>
                        <w:top w:val="none" w:sz="0" w:space="0" w:color="auto"/>
                        <w:left w:val="none" w:sz="0" w:space="0" w:color="auto"/>
                        <w:bottom w:val="none" w:sz="0" w:space="0" w:color="auto"/>
                        <w:right w:val="none" w:sz="0" w:space="0" w:color="auto"/>
                      </w:divBdr>
                    </w:div>
                  </w:divsChild>
                </w:div>
                <w:div w:id="890845821">
                  <w:marLeft w:val="0"/>
                  <w:marRight w:val="0"/>
                  <w:marTop w:val="0"/>
                  <w:marBottom w:val="0"/>
                  <w:divBdr>
                    <w:top w:val="none" w:sz="0" w:space="0" w:color="auto"/>
                    <w:left w:val="none" w:sz="0" w:space="0" w:color="auto"/>
                    <w:bottom w:val="none" w:sz="0" w:space="0" w:color="auto"/>
                    <w:right w:val="none" w:sz="0" w:space="0" w:color="auto"/>
                  </w:divBdr>
                  <w:divsChild>
                    <w:div w:id="571038357">
                      <w:marLeft w:val="0"/>
                      <w:marRight w:val="0"/>
                      <w:marTop w:val="0"/>
                      <w:marBottom w:val="0"/>
                      <w:divBdr>
                        <w:top w:val="none" w:sz="0" w:space="0" w:color="auto"/>
                        <w:left w:val="none" w:sz="0" w:space="0" w:color="auto"/>
                        <w:bottom w:val="none" w:sz="0" w:space="0" w:color="auto"/>
                        <w:right w:val="none" w:sz="0" w:space="0" w:color="auto"/>
                      </w:divBdr>
                    </w:div>
                  </w:divsChild>
                </w:div>
                <w:div w:id="1567374791">
                  <w:marLeft w:val="0"/>
                  <w:marRight w:val="0"/>
                  <w:marTop w:val="0"/>
                  <w:marBottom w:val="0"/>
                  <w:divBdr>
                    <w:top w:val="none" w:sz="0" w:space="0" w:color="auto"/>
                    <w:left w:val="none" w:sz="0" w:space="0" w:color="auto"/>
                    <w:bottom w:val="none" w:sz="0" w:space="0" w:color="auto"/>
                    <w:right w:val="none" w:sz="0" w:space="0" w:color="auto"/>
                  </w:divBdr>
                  <w:divsChild>
                    <w:div w:id="1737774071">
                      <w:marLeft w:val="0"/>
                      <w:marRight w:val="0"/>
                      <w:marTop w:val="0"/>
                      <w:marBottom w:val="0"/>
                      <w:divBdr>
                        <w:top w:val="none" w:sz="0" w:space="0" w:color="auto"/>
                        <w:left w:val="none" w:sz="0" w:space="0" w:color="auto"/>
                        <w:bottom w:val="none" w:sz="0" w:space="0" w:color="auto"/>
                        <w:right w:val="none" w:sz="0" w:space="0" w:color="auto"/>
                      </w:divBdr>
                    </w:div>
                  </w:divsChild>
                </w:div>
                <w:div w:id="219439992">
                  <w:marLeft w:val="0"/>
                  <w:marRight w:val="0"/>
                  <w:marTop w:val="0"/>
                  <w:marBottom w:val="0"/>
                  <w:divBdr>
                    <w:top w:val="none" w:sz="0" w:space="0" w:color="auto"/>
                    <w:left w:val="none" w:sz="0" w:space="0" w:color="auto"/>
                    <w:bottom w:val="none" w:sz="0" w:space="0" w:color="auto"/>
                    <w:right w:val="none" w:sz="0" w:space="0" w:color="auto"/>
                  </w:divBdr>
                  <w:divsChild>
                    <w:div w:id="440800854">
                      <w:marLeft w:val="0"/>
                      <w:marRight w:val="0"/>
                      <w:marTop w:val="0"/>
                      <w:marBottom w:val="0"/>
                      <w:divBdr>
                        <w:top w:val="none" w:sz="0" w:space="0" w:color="auto"/>
                        <w:left w:val="none" w:sz="0" w:space="0" w:color="auto"/>
                        <w:bottom w:val="none" w:sz="0" w:space="0" w:color="auto"/>
                        <w:right w:val="none" w:sz="0" w:space="0" w:color="auto"/>
                      </w:divBdr>
                    </w:div>
                    <w:div w:id="1829898544">
                      <w:marLeft w:val="0"/>
                      <w:marRight w:val="0"/>
                      <w:marTop w:val="0"/>
                      <w:marBottom w:val="0"/>
                      <w:divBdr>
                        <w:top w:val="none" w:sz="0" w:space="0" w:color="auto"/>
                        <w:left w:val="none" w:sz="0" w:space="0" w:color="auto"/>
                        <w:bottom w:val="none" w:sz="0" w:space="0" w:color="auto"/>
                        <w:right w:val="none" w:sz="0" w:space="0" w:color="auto"/>
                      </w:divBdr>
                    </w:div>
                  </w:divsChild>
                </w:div>
                <w:div w:id="1328826391">
                  <w:marLeft w:val="0"/>
                  <w:marRight w:val="0"/>
                  <w:marTop w:val="0"/>
                  <w:marBottom w:val="0"/>
                  <w:divBdr>
                    <w:top w:val="none" w:sz="0" w:space="0" w:color="auto"/>
                    <w:left w:val="none" w:sz="0" w:space="0" w:color="auto"/>
                    <w:bottom w:val="none" w:sz="0" w:space="0" w:color="auto"/>
                    <w:right w:val="none" w:sz="0" w:space="0" w:color="auto"/>
                  </w:divBdr>
                  <w:divsChild>
                    <w:div w:id="1105005077">
                      <w:marLeft w:val="0"/>
                      <w:marRight w:val="0"/>
                      <w:marTop w:val="0"/>
                      <w:marBottom w:val="0"/>
                      <w:divBdr>
                        <w:top w:val="none" w:sz="0" w:space="0" w:color="auto"/>
                        <w:left w:val="none" w:sz="0" w:space="0" w:color="auto"/>
                        <w:bottom w:val="none" w:sz="0" w:space="0" w:color="auto"/>
                        <w:right w:val="none" w:sz="0" w:space="0" w:color="auto"/>
                      </w:divBdr>
                    </w:div>
                  </w:divsChild>
                </w:div>
                <w:div w:id="1942227152">
                  <w:marLeft w:val="0"/>
                  <w:marRight w:val="0"/>
                  <w:marTop w:val="0"/>
                  <w:marBottom w:val="0"/>
                  <w:divBdr>
                    <w:top w:val="none" w:sz="0" w:space="0" w:color="auto"/>
                    <w:left w:val="none" w:sz="0" w:space="0" w:color="auto"/>
                    <w:bottom w:val="none" w:sz="0" w:space="0" w:color="auto"/>
                    <w:right w:val="none" w:sz="0" w:space="0" w:color="auto"/>
                  </w:divBdr>
                  <w:divsChild>
                    <w:div w:id="1789465811">
                      <w:marLeft w:val="0"/>
                      <w:marRight w:val="0"/>
                      <w:marTop w:val="0"/>
                      <w:marBottom w:val="0"/>
                      <w:divBdr>
                        <w:top w:val="none" w:sz="0" w:space="0" w:color="auto"/>
                        <w:left w:val="none" w:sz="0" w:space="0" w:color="auto"/>
                        <w:bottom w:val="none" w:sz="0" w:space="0" w:color="auto"/>
                        <w:right w:val="none" w:sz="0" w:space="0" w:color="auto"/>
                      </w:divBdr>
                    </w:div>
                  </w:divsChild>
                </w:div>
                <w:div w:id="459886520">
                  <w:marLeft w:val="0"/>
                  <w:marRight w:val="0"/>
                  <w:marTop w:val="0"/>
                  <w:marBottom w:val="0"/>
                  <w:divBdr>
                    <w:top w:val="none" w:sz="0" w:space="0" w:color="auto"/>
                    <w:left w:val="none" w:sz="0" w:space="0" w:color="auto"/>
                    <w:bottom w:val="none" w:sz="0" w:space="0" w:color="auto"/>
                    <w:right w:val="none" w:sz="0" w:space="0" w:color="auto"/>
                  </w:divBdr>
                  <w:divsChild>
                    <w:div w:id="750125375">
                      <w:marLeft w:val="0"/>
                      <w:marRight w:val="0"/>
                      <w:marTop w:val="0"/>
                      <w:marBottom w:val="0"/>
                      <w:divBdr>
                        <w:top w:val="none" w:sz="0" w:space="0" w:color="auto"/>
                        <w:left w:val="none" w:sz="0" w:space="0" w:color="auto"/>
                        <w:bottom w:val="none" w:sz="0" w:space="0" w:color="auto"/>
                        <w:right w:val="none" w:sz="0" w:space="0" w:color="auto"/>
                      </w:divBdr>
                    </w:div>
                    <w:div w:id="1631401815">
                      <w:marLeft w:val="0"/>
                      <w:marRight w:val="0"/>
                      <w:marTop w:val="0"/>
                      <w:marBottom w:val="0"/>
                      <w:divBdr>
                        <w:top w:val="none" w:sz="0" w:space="0" w:color="auto"/>
                        <w:left w:val="none" w:sz="0" w:space="0" w:color="auto"/>
                        <w:bottom w:val="none" w:sz="0" w:space="0" w:color="auto"/>
                        <w:right w:val="none" w:sz="0" w:space="0" w:color="auto"/>
                      </w:divBdr>
                    </w:div>
                  </w:divsChild>
                </w:div>
                <w:div w:id="1532962186">
                  <w:marLeft w:val="0"/>
                  <w:marRight w:val="0"/>
                  <w:marTop w:val="0"/>
                  <w:marBottom w:val="0"/>
                  <w:divBdr>
                    <w:top w:val="none" w:sz="0" w:space="0" w:color="auto"/>
                    <w:left w:val="none" w:sz="0" w:space="0" w:color="auto"/>
                    <w:bottom w:val="none" w:sz="0" w:space="0" w:color="auto"/>
                    <w:right w:val="none" w:sz="0" w:space="0" w:color="auto"/>
                  </w:divBdr>
                  <w:divsChild>
                    <w:div w:id="1475876851">
                      <w:marLeft w:val="0"/>
                      <w:marRight w:val="0"/>
                      <w:marTop w:val="0"/>
                      <w:marBottom w:val="0"/>
                      <w:divBdr>
                        <w:top w:val="none" w:sz="0" w:space="0" w:color="auto"/>
                        <w:left w:val="none" w:sz="0" w:space="0" w:color="auto"/>
                        <w:bottom w:val="none" w:sz="0" w:space="0" w:color="auto"/>
                        <w:right w:val="none" w:sz="0" w:space="0" w:color="auto"/>
                      </w:divBdr>
                    </w:div>
                  </w:divsChild>
                </w:div>
                <w:div w:id="1107626525">
                  <w:marLeft w:val="0"/>
                  <w:marRight w:val="0"/>
                  <w:marTop w:val="0"/>
                  <w:marBottom w:val="0"/>
                  <w:divBdr>
                    <w:top w:val="none" w:sz="0" w:space="0" w:color="auto"/>
                    <w:left w:val="none" w:sz="0" w:space="0" w:color="auto"/>
                    <w:bottom w:val="none" w:sz="0" w:space="0" w:color="auto"/>
                    <w:right w:val="none" w:sz="0" w:space="0" w:color="auto"/>
                  </w:divBdr>
                  <w:divsChild>
                    <w:div w:id="1431900526">
                      <w:marLeft w:val="0"/>
                      <w:marRight w:val="0"/>
                      <w:marTop w:val="0"/>
                      <w:marBottom w:val="0"/>
                      <w:divBdr>
                        <w:top w:val="none" w:sz="0" w:space="0" w:color="auto"/>
                        <w:left w:val="none" w:sz="0" w:space="0" w:color="auto"/>
                        <w:bottom w:val="none" w:sz="0" w:space="0" w:color="auto"/>
                        <w:right w:val="none" w:sz="0" w:space="0" w:color="auto"/>
                      </w:divBdr>
                    </w:div>
                  </w:divsChild>
                </w:div>
                <w:div w:id="2106487409">
                  <w:marLeft w:val="0"/>
                  <w:marRight w:val="0"/>
                  <w:marTop w:val="0"/>
                  <w:marBottom w:val="0"/>
                  <w:divBdr>
                    <w:top w:val="none" w:sz="0" w:space="0" w:color="auto"/>
                    <w:left w:val="none" w:sz="0" w:space="0" w:color="auto"/>
                    <w:bottom w:val="none" w:sz="0" w:space="0" w:color="auto"/>
                    <w:right w:val="none" w:sz="0" w:space="0" w:color="auto"/>
                  </w:divBdr>
                  <w:divsChild>
                    <w:div w:id="2091196909">
                      <w:marLeft w:val="0"/>
                      <w:marRight w:val="0"/>
                      <w:marTop w:val="0"/>
                      <w:marBottom w:val="0"/>
                      <w:divBdr>
                        <w:top w:val="none" w:sz="0" w:space="0" w:color="auto"/>
                        <w:left w:val="none" w:sz="0" w:space="0" w:color="auto"/>
                        <w:bottom w:val="none" w:sz="0" w:space="0" w:color="auto"/>
                        <w:right w:val="none" w:sz="0" w:space="0" w:color="auto"/>
                      </w:divBdr>
                    </w:div>
                    <w:div w:id="341320186">
                      <w:marLeft w:val="0"/>
                      <w:marRight w:val="0"/>
                      <w:marTop w:val="0"/>
                      <w:marBottom w:val="0"/>
                      <w:divBdr>
                        <w:top w:val="none" w:sz="0" w:space="0" w:color="auto"/>
                        <w:left w:val="none" w:sz="0" w:space="0" w:color="auto"/>
                        <w:bottom w:val="none" w:sz="0" w:space="0" w:color="auto"/>
                        <w:right w:val="none" w:sz="0" w:space="0" w:color="auto"/>
                      </w:divBdr>
                    </w:div>
                  </w:divsChild>
                </w:div>
                <w:div w:id="991256553">
                  <w:marLeft w:val="0"/>
                  <w:marRight w:val="0"/>
                  <w:marTop w:val="0"/>
                  <w:marBottom w:val="0"/>
                  <w:divBdr>
                    <w:top w:val="none" w:sz="0" w:space="0" w:color="auto"/>
                    <w:left w:val="none" w:sz="0" w:space="0" w:color="auto"/>
                    <w:bottom w:val="none" w:sz="0" w:space="0" w:color="auto"/>
                    <w:right w:val="none" w:sz="0" w:space="0" w:color="auto"/>
                  </w:divBdr>
                  <w:divsChild>
                    <w:div w:id="412896062">
                      <w:marLeft w:val="0"/>
                      <w:marRight w:val="0"/>
                      <w:marTop w:val="0"/>
                      <w:marBottom w:val="0"/>
                      <w:divBdr>
                        <w:top w:val="none" w:sz="0" w:space="0" w:color="auto"/>
                        <w:left w:val="none" w:sz="0" w:space="0" w:color="auto"/>
                        <w:bottom w:val="none" w:sz="0" w:space="0" w:color="auto"/>
                        <w:right w:val="none" w:sz="0" w:space="0" w:color="auto"/>
                      </w:divBdr>
                    </w:div>
                  </w:divsChild>
                </w:div>
                <w:div w:id="1379206006">
                  <w:marLeft w:val="0"/>
                  <w:marRight w:val="0"/>
                  <w:marTop w:val="0"/>
                  <w:marBottom w:val="0"/>
                  <w:divBdr>
                    <w:top w:val="none" w:sz="0" w:space="0" w:color="auto"/>
                    <w:left w:val="none" w:sz="0" w:space="0" w:color="auto"/>
                    <w:bottom w:val="none" w:sz="0" w:space="0" w:color="auto"/>
                    <w:right w:val="none" w:sz="0" w:space="0" w:color="auto"/>
                  </w:divBdr>
                  <w:divsChild>
                    <w:div w:id="182328200">
                      <w:marLeft w:val="0"/>
                      <w:marRight w:val="0"/>
                      <w:marTop w:val="0"/>
                      <w:marBottom w:val="0"/>
                      <w:divBdr>
                        <w:top w:val="none" w:sz="0" w:space="0" w:color="auto"/>
                        <w:left w:val="none" w:sz="0" w:space="0" w:color="auto"/>
                        <w:bottom w:val="none" w:sz="0" w:space="0" w:color="auto"/>
                        <w:right w:val="none" w:sz="0" w:space="0" w:color="auto"/>
                      </w:divBdr>
                    </w:div>
                  </w:divsChild>
                </w:div>
                <w:div w:id="44723821">
                  <w:marLeft w:val="0"/>
                  <w:marRight w:val="0"/>
                  <w:marTop w:val="0"/>
                  <w:marBottom w:val="0"/>
                  <w:divBdr>
                    <w:top w:val="none" w:sz="0" w:space="0" w:color="auto"/>
                    <w:left w:val="none" w:sz="0" w:space="0" w:color="auto"/>
                    <w:bottom w:val="none" w:sz="0" w:space="0" w:color="auto"/>
                    <w:right w:val="none" w:sz="0" w:space="0" w:color="auto"/>
                  </w:divBdr>
                  <w:divsChild>
                    <w:div w:id="1021904271">
                      <w:marLeft w:val="0"/>
                      <w:marRight w:val="0"/>
                      <w:marTop w:val="0"/>
                      <w:marBottom w:val="0"/>
                      <w:divBdr>
                        <w:top w:val="none" w:sz="0" w:space="0" w:color="auto"/>
                        <w:left w:val="none" w:sz="0" w:space="0" w:color="auto"/>
                        <w:bottom w:val="none" w:sz="0" w:space="0" w:color="auto"/>
                        <w:right w:val="none" w:sz="0" w:space="0" w:color="auto"/>
                      </w:divBdr>
                    </w:div>
                    <w:div w:id="1030034974">
                      <w:marLeft w:val="0"/>
                      <w:marRight w:val="0"/>
                      <w:marTop w:val="0"/>
                      <w:marBottom w:val="0"/>
                      <w:divBdr>
                        <w:top w:val="none" w:sz="0" w:space="0" w:color="auto"/>
                        <w:left w:val="none" w:sz="0" w:space="0" w:color="auto"/>
                        <w:bottom w:val="none" w:sz="0" w:space="0" w:color="auto"/>
                        <w:right w:val="none" w:sz="0" w:space="0" w:color="auto"/>
                      </w:divBdr>
                    </w:div>
                  </w:divsChild>
                </w:div>
                <w:div w:id="1115637193">
                  <w:marLeft w:val="0"/>
                  <w:marRight w:val="0"/>
                  <w:marTop w:val="0"/>
                  <w:marBottom w:val="0"/>
                  <w:divBdr>
                    <w:top w:val="none" w:sz="0" w:space="0" w:color="auto"/>
                    <w:left w:val="none" w:sz="0" w:space="0" w:color="auto"/>
                    <w:bottom w:val="none" w:sz="0" w:space="0" w:color="auto"/>
                    <w:right w:val="none" w:sz="0" w:space="0" w:color="auto"/>
                  </w:divBdr>
                  <w:divsChild>
                    <w:div w:id="2064984676">
                      <w:marLeft w:val="0"/>
                      <w:marRight w:val="0"/>
                      <w:marTop w:val="0"/>
                      <w:marBottom w:val="0"/>
                      <w:divBdr>
                        <w:top w:val="none" w:sz="0" w:space="0" w:color="auto"/>
                        <w:left w:val="none" w:sz="0" w:space="0" w:color="auto"/>
                        <w:bottom w:val="none" w:sz="0" w:space="0" w:color="auto"/>
                        <w:right w:val="none" w:sz="0" w:space="0" w:color="auto"/>
                      </w:divBdr>
                    </w:div>
                  </w:divsChild>
                </w:div>
                <w:div w:id="1713384010">
                  <w:marLeft w:val="0"/>
                  <w:marRight w:val="0"/>
                  <w:marTop w:val="0"/>
                  <w:marBottom w:val="0"/>
                  <w:divBdr>
                    <w:top w:val="none" w:sz="0" w:space="0" w:color="auto"/>
                    <w:left w:val="none" w:sz="0" w:space="0" w:color="auto"/>
                    <w:bottom w:val="none" w:sz="0" w:space="0" w:color="auto"/>
                    <w:right w:val="none" w:sz="0" w:space="0" w:color="auto"/>
                  </w:divBdr>
                  <w:divsChild>
                    <w:div w:id="1318530054">
                      <w:marLeft w:val="0"/>
                      <w:marRight w:val="0"/>
                      <w:marTop w:val="0"/>
                      <w:marBottom w:val="0"/>
                      <w:divBdr>
                        <w:top w:val="none" w:sz="0" w:space="0" w:color="auto"/>
                        <w:left w:val="none" w:sz="0" w:space="0" w:color="auto"/>
                        <w:bottom w:val="none" w:sz="0" w:space="0" w:color="auto"/>
                        <w:right w:val="none" w:sz="0" w:space="0" w:color="auto"/>
                      </w:divBdr>
                    </w:div>
                  </w:divsChild>
                </w:div>
                <w:div w:id="277882733">
                  <w:marLeft w:val="0"/>
                  <w:marRight w:val="0"/>
                  <w:marTop w:val="0"/>
                  <w:marBottom w:val="0"/>
                  <w:divBdr>
                    <w:top w:val="none" w:sz="0" w:space="0" w:color="auto"/>
                    <w:left w:val="none" w:sz="0" w:space="0" w:color="auto"/>
                    <w:bottom w:val="none" w:sz="0" w:space="0" w:color="auto"/>
                    <w:right w:val="none" w:sz="0" w:space="0" w:color="auto"/>
                  </w:divBdr>
                  <w:divsChild>
                    <w:div w:id="1840804185">
                      <w:marLeft w:val="0"/>
                      <w:marRight w:val="0"/>
                      <w:marTop w:val="0"/>
                      <w:marBottom w:val="0"/>
                      <w:divBdr>
                        <w:top w:val="none" w:sz="0" w:space="0" w:color="auto"/>
                        <w:left w:val="none" w:sz="0" w:space="0" w:color="auto"/>
                        <w:bottom w:val="none" w:sz="0" w:space="0" w:color="auto"/>
                        <w:right w:val="none" w:sz="0" w:space="0" w:color="auto"/>
                      </w:divBdr>
                    </w:div>
                    <w:div w:id="2047178591">
                      <w:marLeft w:val="0"/>
                      <w:marRight w:val="0"/>
                      <w:marTop w:val="0"/>
                      <w:marBottom w:val="0"/>
                      <w:divBdr>
                        <w:top w:val="none" w:sz="0" w:space="0" w:color="auto"/>
                        <w:left w:val="none" w:sz="0" w:space="0" w:color="auto"/>
                        <w:bottom w:val="none" w:sz="0" w:space="0" w:color="auto"/>
                        <w:right w:val="none" w:sz="0" w:space="0" w:color="auto"/>
                      </w:divBdr>
                    </w:div>
                  </w:divsChild>
                </w:div>
                <w:div w:id="494079618">
                  <w:marLeft w:val="0"/>
                  <w:marRight w:val="0"/>
                  <w:marTop w:val="0"/>
                  <w:marBottom w:val="0"/>
                  <w:divBdr>
                    <w:top w:val="none" w:sz="0" w:space="0" w:color="auto"/>
                    <w:left w:val="none" w:sz="0" w:space="0" w:color="auto"/>
                    <w:bottom w:val="none" w:sz="0" w:space="0" w:color="auto"/>
                    <w:right w:val="none" w:sz="0" w:space="0" w:color="auto"/>
                  </w:divBdr>
                  <w:divsChild>
                    <w:div w:id="1835804545">
                      <w:marLeft w:val="0"/>
                      <w:marRight w:val="0"/>
                      <w:marTop w:val="0"/>
                      <w:marBottom w:val="0"/>
                      <w:divBdr>
                        <w:top w:val="none" w:sz="0" w:space="0" w:color="auto"/>
                        <w:left w:val="none" w:sz="0" w:space="0" w:color="auto"/>
                        <w:bottom w:val="none" w:sz="0" w:space="0" w:color="auto"/>
                        <w:right w:val="none" w:sz="0" w:space="0" w:color="auto"/>
                      </w:divBdr>
                    </w:div>
                  </w:divsChild>
                </w:div>
                <w:div w:id="1296449890">
                  <w:marLeft w:val="0"/>
                  <w:marRight w:val="0"/>
                  <w:marTop w:val="0"/>
                  <w:marBottom w:val="0"/>
                  <w:divBdr>
                    <w:top w:val="none" w:sz="0" w:space="0" w:color="auto"/>
                    <w:left w:val="none" w:sz="0" w:space="0" w:color="auto"/>
                    <w:bottom w:val="none" w:sz="0" w:space="0" w:color="auto"/>
                    <w:right w:val="none" w:sz="0" w:space="0" w:color="auto"/>
                  </w:divBdr>
                  <w:divsChild>
                    <w:div w:id="64338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062487">
          <w:marLeft w:val="0"/>
          <w:marRight w:val="0"/>
          <w:marTop w:val="0"/>
          <w:marBottom w:val="0"/>
          <w:divBdr>
            <w:top w:val="none" w:sz="0" w:space="0" w:color="auto"/>
            <w:left w:val="none" w:sz="0" w:space="0" w:color="auto"/>
            <w:bottom w:val="none" w:sz="0" w:space="0" w:color="auto"/>
            <w:right w:val="none" w:sz="0" w:space="0" w:color="auto"/>
          </w:divBdr>
        </w:div>
        <w:div w:id="679625485">
          <w:marLeft w:val="0"/>
          <w:marRight w:val="0"/>
          <w:marTop w:val="0"/>
          <w:marBottom w:val="0"/>
          <w:divBdr>
            <w:top w:val="none" w:sz="0" w:space="0" w:color="auto"/>
            <w:left w:val="none" w:sz="0" w:space="0" w:color="auto"/>
            <w:bottom w:val="none" w:sz="0" w:space="0" w:color="auto"/>
            <w:right w:val="none" w:sz="0" w:space="0" w:color="auto"/>
          </w:divBdr>
        </w:div>
        <w:div w:id="1948728979">
          <w:marLeft w:val="0"/>
          <w:marRight w:val="0"/>
          <w:marTop w:val="0"/>
          <w:marBottom w:val="0"/>
          <w:divBdr>
            <w:top w:val="none" w:sz="0" w:space="0" w:color="auto"/>
            <w:left w:val="none" w:sz="0" w:space="0" w:color="auto"/>
            <w:bottom w:val="none" w:sz="0" w:space="0" w:color="auto"/>
            <w:right w:val="none" w:sz="0" w:space="0" w:color="auto"/>
          </w:divBdr>
        </w:div>
        <w:div w:id="903028846">
          <w:marLeft w:val="0"/>
          <w:marRight w:val="0"/>
          <w:marTop w:val="0"/>
          <w:marBottom w:val="0"/>
          <w:divBdr>
            <w:top w:val="none" w:sz="0" w:space="0" w:color="auto"/>
            <w:left w:val="none" w:sz="0" w:space="0" w:color="auto"/>
            <w:bottom w:val="none" w:sz="0" w:space="0" w:color="auto"/>
            <w:right w:val="none" w:sz="0" w:space="0" w:color="auto"/>
          </w:divBdr>
        </w:div>
        <w:div w:id="494037111">
          <w:marLeft w:val="0"/>
          <w:marRight w:val="0"/>
          <w:marTop w:val="0"/>
          <w:marBottom w:val="0"/>
          <w:divBdr>
            <w:top w:val="none" w:sz="0" w:space="0" w:color="auto"/>
            <w:left w:val="none" w:sz="0" w:space="0" w:color="auto"/>
            <w:bottom w:val="none" w:sz="0" w:space="0" w:color="auto"/>
            <w:right w:val="none" w:sz="0" w:space="0" w:color="auto"/>
          </w:divBdr>
        </w:div>
        <w:div w:id="1193685128">
          <w:marLeft w:val="0"/>
          <w:marRight w:val="0"/>
          <w:marTop w:val="0"/>
          <w:marBottom w:val="0"/>
          <w:divBdr>
            <w:top w:val="none" w:sz="0" w:space="0" w:color="auto"/>
            <w:left w:val="none" w:sz="0" w:space="0" w:color="auto"/>
            <w:bottom w:val="none" w:sz="0" w:space="0" w:color="auto"/>
            <w:right w:val="none" w:sz="0" w:space="0" w:color="auto"/>
          </w:divBdr>
        </w:div>
        <w:div w:id="2054113480">
          <w:marLeft w:val="0"/>
          <w:marRight w:val="0"/>
          <w:marTop w:val="0"/>
          <w:marBottom w:val="0"/>
          <w:divBdr>
            <w:top w:val="none" w:sz="0" w:space="0" w:color="auto"/>
            <w:left w:val="none" w:sz="0" w:space="0" w:color="auto"/>
            <w:bottom w:val="none" w:sz="0" w:space="0" w:color="auto"/>
            <w:right w:val="none" w:sz="0" w:space="0" w:color="auto"/>
          </w:divBdr>
        </w:div>
        <w:div w:id="1110323745">
          <w:marLeft w:val="0"/>
          <w:marRight w:val="0"/>
          <w:marTop w:val="0"/>
          <w:marBottom w:val="0"/>
          <w:divBdr>
            <w:top w:val="none" w:sz="0" w:space="0" w:color="auto"/>
            <w:left w:val="none" w:sz="0" w:space="0" w:color="auto"/>
            <w:bottom w:val="none" w:sz="0" w:space="0" w:color="auto"/>
            <w:right w:val="none" w:sz="0" w:space="0" w:color="auto"/>
          </w:divBdr>
        </w:div>
        <w:div w:id="667706393">
          <w:marLeft w:val="0"/>
          <w:marRight w:val="0"/>
          <w:marTop w:val="0"/>
          <w:marBottom w:val="0"/>
          <w:divBdr>
            <w:top w:val="none" w:sz="0" w:space="0" w:color="auto"/>
            <w:left w:val="none" w:sz="0" w:space="0" w:color="auto"/>
            <w:bottom w:val="none" w:sz="0" w:space="0" w:color="auto"/>
            <w:right w:val="none" w:sz="0" w:space="0" w:color="auto"/>
          </w:divBdr>
        </w:div>
        <w:div w:id="876620852">
          <w:marLeft w:val="0"/>
          <w:marRight w:val="0"/>
          <w:marTop w:val="0"/>
          <w:marBottom w:val="0"/>
          <w:divBdr>
            <w:top w:val="none" w:sz="0" w:space="0" w:color="auto"/>
            <w:left w:val="none" w:sz="0" w:space="0" w:color="auto"/>
            <w:bottom w:val="none" w:sz="0" w:space="0" w:color="auto"/>
            <w:right w:val="none" w:sz="0" w:space="0" w:color="auto"/>
          </w:divBdr>
        </w:div>
        <w:div w:id="1462187819">
          <w:marLeft w:val="0"/>
          <w:marRight w:val="0"/>
          <w:marTop w:val="0"/>
          <w:marBottom w:val="0"/>
          <w:divBdr>
            <w:top w:val="none" w:sz="0" w:space="0" w:color="auto"/>
            <w:left w:val="none" w:sz="0" w:space="0" w:color="auto"/>
            <w:bottom w:val="none" w:sz="0" w:space="0" w:color="auto"/>
            <w:right w:val="none" w:sz="0" w:space="0" w:color="auto"/>
          </w:divBdr>
        </w:div>
        <w:div w:id="2095667497">
          <w:marLeft w:val="0"/>
          <w:marRight w:val="0"/>
          <w:marTop w:val="0"/>
          <w:marBottom w:val="0"/>
          <w:divBdr>
            <w:top w:val="none" w:sz="0" w:space="0" w:color="auto"/>
            <w:left w:val="none" w:sz="0" w:space="0" w:color="auto"/>
            <w:bottom w:val="none" w:sz="0" w:space="0" w:color="auto"/>
            <w:right w:val="none" w:sz="0" w:space="0" w:color="auto"/>
          </w:divBdr>
        </w:div>
        <w:div w:id="360861542">
          <w:marLeft w:val="0"/>
          <w:marRight w:val="0"/>
          <w:marTop w:val="0"/>
          <w:marBottom w:val="0"/>
          <w:divBdr>
            <w:top w:val="none" w:sz="0" w:space="0" w:color="auto"/>
            <w:left w:val="none" w:sz="0" w:space="0" w:color="auto"/>
            <w:bottom w:val="none" w:sz="0" w:space="0" w:color="auto"/>
            <w:right w:val="none" w:sz="0" w:space="0" w:color="auto"/>
          </w:divBdr>
        </w:div>
        <w:div w:id="377583428">
          <w:marLeft w:val="0"/>
          <w:marRight w:val="0"/>
          <w:marTop w:val="0"/>
          <w:marBottom w:val="0"/>
          <w:divBdr>
            <w:top w:val="none" w:sz="0" w:space="0" w:color="auto"/>
            <w:left w:val="none" w:sz="0" w:space="0" w:color="auto"/>
            <w:bottom w:val="none" w:sz="0" w:space="0" w:color="auto"/>
            <w:right w:val="none" w:sz="0" w:space="0" w:color="auto"/>
          </w:divBdr>
        </w:div>
        <w:div w:id="592976813">
          <w:marLeft w:val="0"/>
          <w:marRight w:val="0"/>
          <w:marTop w:val="0"/>
          <w:marBottom w:val="0"/>
          <w:divBdr>
            <w:top w:val="none" w:sz="0" w:space="0" w:color="auto"/>
            <w:left w:val="none" w:sz="0" w:space="0" w:color="auto"/>
            <w:bottom w:val="none" w:sz="0" w:space="0" w:color="auto"/>
            <w:right w:val="none" w:sz="0" w:space="0" w:color="auto"/>
          </w:divBdr>
        </w:div>
        <w:div w:id="1839033784">
          <w:marLeft w:val="0"/>
          <w:marRight w:val="0"/>
          <w:marTop w:val="0"/>
          <w:marBottom w:val="0"/>
          <w:divBdr>
            <w:top w:val="none" w:sz="0" w:space="0" w:color="auto"/>
            <w:left w:val="none" w:sz="0" w:space="0" w:color="auto"/>
            <w:bottom w:val="none" w:sz="0" w:space="0" w:color="auto"/>
            <w:right w:val="none" w:sz="0" w:space="0" w:color="auto"/>
          </w:divBdr>
        </w:div>
        <w:div w:id="1905019589">
          <w:marLeft w:val="0"/>
          <w:marRight w:val="0"/>
          <w:marTop w:val="0"/>
          <w:marBottom w:val="0"/>
          <w:divBdr>
            <w:top w:val="none" w:sz="0" w:space="0" w:color="auto"/>
            <w:left w:val="none" w:sz="0" w:space="0" w:color="auto"/>
            <w:bottom w:val="none" w:sz="0" w:space="0" w:color="auto"/>
            <w:right w:val="none" w:sz="0" w:space="0" w:color="auto"/>
          </w:divBdr>
        </w:div>
        <w:div w:id="197474517">
          <w:marLeft w:val="0"/>
          <w:marRight w:val="0"/>
          <w:marTop w:val="0"/>
          <w:marBottom w:val="0"/>
          <w:divBdr>
            <w:top w:val="none" w:sz="0" w:space="0" w:color="auto"/>
            <w:left w:val="none" w:sz="0" w:space="0" w:color="auto"/>
            <w:bottom w:val="none" w:sz="0" w:space="0" w:color="auto"/>
            <w:right w:val="none" w:sz="0" w:space="0" w:color="auto"/>
          </w:divBdr>
        </w:div>
        <w:div w:id="1527870166">
          <w:marLeft w:val="0"/>
          <w:marRight w:val="0"/>
          <w:marTop w:val="0"/>
          <w:marBottom w:val="0"/>
          <w:divBdr>
            <w:top w:val="none" w:sz="0" w:space="0" w:color="auto"/>
            <w:left w:val="none" w:sz="0" w:space="0" w:color="auto"/>
            <w:bottom w:val="none" w:sz="0" w:space="0" w:color="auto"/>
            <w:right w:val="none" w:sz="0" w:space="0" w:color="auto"/>
          </w:divBdr>
        </w:div>
        <w:div w:id="1114128920">
          <w:marLeft w:val="0"/>
          <w:marRight w:val="0"/>
          <w:marTop w:val="0"/>
          <w:marBottom w:val="0"/>
          <w:divBdr>
            <w:top w:val="none" w:sz="0" w:space="0" w:color="auto"/>
            <w:left w:val="none" w:sz="0" w:space="0" w:color="auto"/>
            <w:bottom w:val="none" w:sz="0" w:space="0" w:color="auto"/>
            <w:right w:val="none" w:sz="0" w:space="0" w:color="auto"/>
          </w:divBdr>
        </w:div>
        <w:div w:id="264044587">
          <w:marLeft w:val="0"/>
          <w:marRight w:val="0"/>
          <w:marTop w:val="0"/>
          <w:marBottom w:val="0"/>
          <w:divBdr>
            <w:top w:val="none" w:sz="0" w:space="0" w:color="auto"/>
            <w:left w:val="none" w:sz="0" w:space="0" w:color="auto"/>
            <w:bottom w:val="none" w:sz="0" w:space="0" w:color="auto"/>
            <w:right w:val="none" w:sz="0" w:space="0" w:color="auto"/>
          </w:divBdr>
        </w:div>
        <w:div w:id="1474831919">
          <w:marLeft w:val="0"/>
          <w:marRight w:val="0"/>
          <w:marTop w:val="0"/>
          <w:marBottom w:val="0"/>
          <w:divBdr>
            <w:top w:val="none" w:sz="0" w:space="0" w:color="auto"/>
            <w:left w:val="none" w:sz="0" w:space="0" w:color="auto"/>
            <w:bottom w:val="none" w:sz="0" w:space="0" w:color="auto"/>
            <w:right w:val="none" w:sz="0" w:space="0" w:color="auto"/>
          </w:divBdr>
        </w:div>
        <w:div w:id="570504386">
          <w:marLeft w:val="0"/>
          <w:marRight w:val="0"/>
          <w:marTop w:val="0"/>
          <w:marBottom w:val="0"/>
          <w:divBdr>
            <w:top w:val="none" w:sz="0" w:space="0" w:color="auto"/>
            <w:left w:val="none" w:sz="0" w:space="0" w:color="auto"/>
            <w:bottom w:val="none" w:sz="0" w:space="0" w:color="auto"/>
            <w:right w:val="none" w:sz="0" w:space="0" w:color="auto"/>
          </w:divBdr>
        </w:div>
        <w:div w:id="414741886">
          <w:marLeft w:val="0"/>
          <w:marRight w:val="0"/>
          <w:marTop w:val="0"/>
          <w:marBottom w:val="0"/>
          <w:divBdr>
            <w:top w:val="none" w:sz="0" w:space="0" w:color="auto"/>
            <w:left w:val="none" w:sz="0" w:space="0" w:color="auto"/>
            <w:bottom w:val="none" w:sz="0" w:space="0" w:color="auto"/>
            <w:right w:val="none" w:sz="0" w:space="0" w:color="auto"/>
          </w:divBdr>
        </w:div>
        <w:div w:id="512913434">
          <w:marLeft w:val="0"/>
          <w:marRight w:val="0"/>
          <w:marTop w:val="0"/>
          <w:marBottom w:val="0"/>
          <w:divBdr>
            <w:top w:val="none" w:sz="0" w:space="0" w:color="auto"/>
            <w:left w:val="none" w:sz="0" w:space="0" w:color="auto"/>
            <w:bottom w:val="none" w:sz="0" w:space="0" w:color="auto"/>
            <w:right w:val="none" w:sz="0" w:space="0" w:color="auto"/>
          </w:divBdr>
        </w:div>
        <w:div w:id="1744644707">
          <w:marLeft w:val="0"/>
          <w:marRight w:val="0"/>
          <w:marTop w:val="0"/>
          <w:marBottom w:val="0"/>
          <w:divBdr>
            <w:top w:val="none" w:sz="0" w:space="0" w:color="auto"/>
            <w:left w:val="none" w:sz="0" w:space="0" w:color="auto"/>
            <w:bottom w:val="none" w:sz="0" w:space="0" w:color="auto"/>
            <w:right w:val="none" w:sz="0" w:space="0" w:color="auto"/>
          </w:divBdr>
        </w:div>
        <w:div w:id="521167487">
          <w:marLeft w:val="0"/>
          <w:marRight w:val="0"/>
          <w:marTop w:val="0"/>
          <w:marBottom w:val="0"/>
          <w:divBdr>
            <w:top w:val="none" w:sz="0" w:space="0" w:color="auto"/>
            <w:left w:val="none" w:sz="0" w:space="0" w:color="auto"/>
            <w:bottom w:val="none" w:sz="0" w:space="0" w:color="auto"/>
            <w:right w:val="none" w:sz="0" w:space="0" w:color="auto"/>
          </w:divBdr>
        </w:div>
        <w:div w:id="1183394605">
          <w:marLeft w:val="0"/>
          <w:marRight w:val="0"/>
          <w:marTop w:val="0"/>
          <w:marBottom w:val="0"/>
          <w:divBdr>
            <w:top w:val="none" w:sz="0" w:space="0" w:color="auto"/>
            <w:left w:val="none" w:sz="0" w:space="0" w:color="auto"/>
            <w:bottom w:val="none" w:sz="0" w:space="0" w:color="auto"/>
            <w:right w:val="none" w:sz="0" w:space="0" w:color="auto"/>
          </w:divBdr>
        </w:div>
        <w:div w:id="1695114824">
          <w:marLeft w:val="0"/>
          <w:marRight w:val="0"/>
          <w:marTop w:val="0"/>
          <w:marBottom w:val="0"/>
          <w:divBdr>
            <w:top w:val="none" w:sz="0" w:space="0" w:color="auto"/>
            <w:left w:val="none" w:sz="0" w:space="0" w:color="auto"/>
            <w:bottom w:val="none" w:sz="0" w:space="0" w:color="auto"/>
            <w:right w:val="none" w:sz="0" w:space="0" w:color="auto"/>
          </w:divBdr>
        </w:div>
        <w:div w:id="1031491270">
          <w:marLeft w:val="0"/>
          <w:marRight w:val="0"/>
          <w:marTop w:val="0"/>
          <w:marBottom w:val="0"/>
          <w:divBdr>
            <w:top w:val="none" w:sz="0" w:space="0" w:color="auto"/>
            <w:left w:val="none" w:sz="0" w:space="0" w:color="auto"/>
            <w:bottom w:val="none" w:sz="0" w:space="0" w:color="auto"/>
            <w:right w:val="none" w:sz="0" w:space="0" w:color="auto"/>
          </w:divBdr>
        </w:div>
        <w:div w:id="387920929">
          <w:marLeft w:val="0"/>
          <w:marRight w:val="0"/>
          <w:marTop w:val="0"/>
          <w:marBottom w:val="0"/>
          <w:divBdr>
            <w:top w:val="none" w:sz="0" w:space="0" w:color="auto"/>
            <w:left w:val="none" w:sz="0" w:space="0" w:color="auto"/>
            <w:bottom w:val="none" w:sz="0" w:space="0" w:color="auto"/>
            <w:right w:val="none" w:sz="0" w:space="0" w:color="auto"/>
          </w:divBdr>
        </w:div>
        <w:div w:id="1969974905">
          <w:marLeft w:val="0"/>
          <w:marRight w:val="0"/>
          <w:marTop w:val="0"/>
          <w:marBottom w:val="0"/>
          <w:divBdr>
            <w:top w:val="none" w:sz="0" w:space="0" w:color="auto"/>
            <w:left w:val="none" w:sz="0" w:space="0" w:color="auto"/>
            <w:bottom w:val="none" w:sz="0" w:space="0" w:color="auto"/>
            <w:right w:val="none" w:sz="0" w:space="0" w:color="auto"/>
          </w:divBdr>
        </w:div>
        <w:div w:id="1395005038">
          <w:marLeft w:val="0"/>
          <w:marRight w:val="0"/>
          <w:marTop w:val="0"/>
          <w:marBottom w:val="0"/>
          <w:divBdr>
            <w:top w:val="none" w:sz="0" w:space="0" w:color="auto"/>
            <w:left w:val="none" w:sz="0" w:space="0" w:color="auto"/>
            <w:bottom w:val="none" w:sz="0" w:space="0" w:color="auto"/>
            <w:right w:val="none" w:sz="0" w:space="0" w:color="auto"/>
          </w:divBdr>
        </w:div>
        <w:div w:id="74665382">
          <w:marLeft w:val="0"/>
          <w:marRight w:val="0"/>
          <w:marTop w:val="0"/>
          <w:marBottom w:val="0"/>
          <w:divBdr>
            <w:top w:val="none" w:sz="0" w:space="0" w:color="auto"/>
            <w:left w:val="none" w:sz="0" w:space="0" w:color="auto"/>
            <w:bottom w:val="none" w:sz="0" w:space="0" w:color="auto"/>
            <w:right w:val="none" w:sz="0" w:space="0" w:color="auto"/>
          </w:divBdr>
        </w:div>
        <w:div w:id="1843424061">
          <w:marLeft w:val="0"/>
          <w:marRight w:val="0"/>
          <w:marTop w:val="0"/>
          <w:marBottom w:val="0"/>
          <w:divBdr>
            <w:top w:val="none" w:sz="0" w:space="0" w:color="auto"/>
            <w:left w:val="none" w:sz="0" w:space="0" w:color="auto"/>
            <w:bottom w:val="none" w:sz="0" w:space="0" w:color="auto"/>
            <w:right w:val="none" w:sz="0" w:space="0" w:color="auto"/>
          </w:divBdr>
        </w:div>
        <w:div w:id="643851102">
          <w:marLeft w:val="0"/>
          <w:marRight w:val="0"/>
          <w:marTop w:val="0"/>
          <w:marBottom w:val="0"/>
          <w:divBdr>
            <w:top w:val="none" w:sz="0" w:space="0" w:color="auto"/>
            <w:left w:val="none" w:sz="0" w:space="0" w:color="auto"/>
            <w:bottom w:val="none" w:sz="0" w:space="0" w:color="auto"/>
            <w:right w:val="none" w:sz="0" w:space="0" w:color="auto"/>
          </w:divBdr>
        </w:div>
        <w:div w:id="1143079079">
          <w:marLeft w:val="0"/>
          <w:marRight w:val="0"/>
          <w:marTop w:val="0"/>
          <w:marBottom w:val="0"/>
          <w:divBdr>
            <w:top w:val="none" w:sz="0" w:space="0" w:color="auto"/>
            <w:left w:val="none" w:sz="0" w:space="0" w:color="auto"/>
            <w:bottom w:val="none" w:sz="0" w:space="0" w:color="auto"/>
            <w:right w:val="none" w:sz="0" w:space="0" w:color="auto"/>
          </w:divBdr>
        </w:div>
        <w:div w:id="249968390">
          <w:marLeft w:val="0"/>
          <w:marRight w:val="0"/>
          <w:marTop w:val="0"/>
          <w:marBottom w:val="0"/>
          <w:divBdr>
            <w:top w:val="none" w:sz="0" w:space="0" w:color="auto"/>
            <w:left w:val="none" w:sz="0" w:space="0" w:color="auto"/>
            <w:bottom w:val="none" w:sz="0" w:space="0" w:color="auto"/>
            <w:right w:val="none" w:sz="0" w:space="0" w:color="auto"/>
          </w:divBdr>
        </w:div>
        <w:div w:id="55588460">
          <w:marLeft w:val="0"/>
          <w:marRight w:val="0"/>
          <w:marTop w:val="0"/>
          <w:marBottom w:val="0"/>
          <w:divBdr>
            <w:top w:val="none" w:sz="0" w:space="0" w:color="auto"/>
            <w:left w:val="none" w:sz="0" w:space="0" w:color="auto"/>
            <w:bottom w:val="none" w:sz="0" w:space="0" w:color="auto"/>
            <w:right w:val="none" w:sz="0" w:space="0" w:color="auto"/>
          </w:divBdr>
        </w:div>
        <w:div w:id="1422602807">
          <w:marLeft w:val="0"/>
          <w:marRight w:val="0"/>
          <w:marTop w:val="0"/>
          <w:marBottom w:val="0"/>
          <w:divBdr>
            <w:top w:val="none" w:sz="0" w:space="0" w:color="auto"/>
            <w:left w:val="none" w:sz="0" w:space="0" w:color="auto"/>
            <w:bottom w:val="none" w:sz="0" w:space="0" w:color="auto"/>
            <w:right w:val="none" w:sz="0" w:space="0" w:color="auto"/>
          </w:divBdr>
        </w:div>
        <w:div w:id="1970432330">
          <w:marLeft w:val="0"/>
          <w:marRight w:val="0"/>
          <w:marTop w:val="0"/>
          <w:marBottom w:val="0"/>
          <w:divBdr>
            <w:top w:val="none" w:sz="0" w:space="0" w:color="auto"/>
            <w:left w:val="none" w:sz="0" w:space="0" w:color="auto"/>
            <w:bottom w:val="none" w:sz="0" w:space="0" w:color="auto"/>
            <w:right w:val="none" w:sz="0" w:space="0" w:color="auto"/>
          </w:divBdr>
        </w:div>
        <w:div w:id="730074946">
          <w:marLeft w:val="0"/>
          <w:marRight w:val="0"/>
          <w:marTop w:val="0"/>
          <w:marBottom w:val="0"/>
          <w:divBdr>
            <w:top w:val="none" w:sz="0" w:space="0" w:color="auto"/>
            <w:left w:val="none" w:sz="0" w:space="0" w:color="auto"/>
            <w:bottom w:val="none" w:sz="0" w:space="0" w:color="auto"/>
            <w:right w:val="none" w:sz="0" w:space="0" w:color="auto"/>
          </w:divBdr>
        </w:div>
        <w:div w:id="1907229010">
          <w:marLeft w:val="0"/>
          <w:marRight w:val="0"/>
          <w:marTop w:val="0"/>
          <w:marBottom w:val="0"/>
          <w:divBdr>
            <w:top w:val="none" w:sz="0" w:space="0" w:color="auto"/>
            <w:left w:val="none" w:sz="0" w:space="0" w:color="auto"/>
            <w:bottom w:val="none" w:sz="0" w:space="0" w:color="auto"/>
            <w:right w:val="none" w:sz="0" w:space="0" w:color="auto"/>
          </w:divBdr>
        </w:div>
        <w:div w:id="589463116">
          <w:marLeft w:val="0"/>
          <w:marRight w:val="0"/>
          <w:marTop w:val="0"/>
          <w:marBottom w:val="0"/>
          <w:divBdr>
            <w:top w:val="none" w:sz="0" w:space="0" w:color="auto"/>
            <w:left w:val="none" w:sz="0" w:space="0" w:color="auto"/>
            <w:bottom w:val="none" w:sz="0" w:space="0" w:color="auto"/>
            <w:right w:val="none" w:sz="0" w:space="0" w:color="auto"/>
          </w:divBdr>
        </w:div>
        <w:div w:id="1484547907">
          <w:marLeft w:val="0"/>
          <w:marRight w:val="0"/>
          <w:marTop w:val="0"/>
          <w:marBottom w:val="0"/>
          <w:divBdr>
            <w:top w:val="none" w:sz="0" w:space="0" w:color="auto"/>
            <w:left w:val="none" w:sz="0" w:space="0" w:color="auto"/>
            <w:bottom w:val="none" w:sz="0" w:space="0" w:color="auto"/>
            <w:right w:val="none" w:sz="0" w:space="0" w:color="auto"/>
          </w:divBdr>
        </w:div>
        <w:div w:id="376511269">
          <w:marLeft w:val="0"/>
          <w:marRight w:val="0"/>
          <w:marTop w:val="0"/>
          <w:marBottom w:val="0"/>
          <w:divBdr>
            <w:top w:val="none" w:sz="0" w:space="0" w:color="auto"/>
            <w:left w:val="none" w:sz="0" w:space="0" w:color="auto"/>
            <w:bottom w:val="none" w:sz="0" w:space="0" w:color="auto"/>
            <w:right w:val="none" w:sz="0" w:space="0" w:color="auto"/>
          </w:divBdr>
        </w:div>
        <w:div w:id="1529946436">
          <w:marLeft w:val="0"/>
          <w:marRight w:val="0"/>
          <w:marTop w:val="0"/>
          <w:marBottom w:val="0"/>
          <w:divBdr>
            <w:top w:val="none" w:sz="0" w:space="0" w:color="auto"/>
            <w:left w:val="none" w:sz="0" w:space="0" w:color="auto"/>
            <w:bottom w:val="none" w:sz="0" w:space="0" w:color="auto"/>
            <w:right w:val="none" w:sz="0" w:space="0" w:color="auto"/>
          </w:divBdr>
        </w:div>
        <w:div w:id="1349941518">
          <w:marLeft w:val="0"/>
          <w:marRight w:val="0"/>
          <w:marTop w:val="0"/>
          <w:marBottom w:val="0"/>
          <w:divBdr>
            <w:top w:val="none" w:sz="0" w:space="0" w:color="auto"/>
            <w:left w:val="none" w:sz="0" w:space="0" w:color="auto"/>
            <w:bottom w:val="none" w:sz="0" w:space="0" w:color="auto"/>
            <w:right w:val="none" w:sz="0" w:space="0" w:color="auto"/>
          </w:divBdr>
        </w:div>
        <w:div w:id="978607533">
          <w:marLeft w:val="0"/>
          <w:marRight w:val="0"/>
          <w:marTop w:val="0"/>
          <w:marBottom w:val="0"/>
          <w:divBdr>
            <w:top w:val="none" w:sz="0" w:space="0" w:color="auto"/>
            <w:left w:val="none" w:sz="0" w:space="0" w:color="auto"/>
            <w:bottom w:val="none" w:sz="0" w:space="0" w:color="auto"/>
            <w:right w:val="none" w:sz="0" w:space="0" w:color="auto"/>
          </w:divBdr>
        </w:div>
        <w:div w:id="1812672616">
          <w:marLeft w:val="0"/>
          <w:marRight w:val="0"/>
          <w:marTop w:val="0"/>
          <w:marBottom w:val="0"/>
          <w:divBdr>
            <w:top w:val="none" w:sz="0" w:space="0" w:color="auto"/>
            <w:left w:val="none" w:sz="0" w:space="0" w:color="auto"/>
            <w:bottom w:val="none" w:sz="0" w:space="0" w:color="auto"/>
            <w:right w:val="none" w:sz="0" w:space="0" w:color="auto"/>
          </w:divBdr>
        </w:div>
        <w:div w:id="219901397">
          <w:marLeft w:val="0"/>
          <w:marRight w:val="0"/>
          <w:marTop w:val="0"/>
          <w:marBottom w:val="0"/>
          <w:divBdr>
            <w:top w:val="none" w:sz="0" w:space="0" w:color="auto"/>
            <w:left w:val="none" w:sz="0" w:space="0" w:color="auto"/>
            <w:bottom w:val="none" w:sz="0" w:space="0" w:color="auto"/>
            <w:right w:val="none" w:sz="0" w:space="0" w:color="auto"/>
          </w:divBdr>
        </w:div>
        <w:div w:id="2032876818">
          <w:marLeft w:val="0"/>
          <w:marRight w:val="0"/>
          <w:marTop w:val="0"/>
          <w:marBottom w:val="0"/>
          <w:divBdr>
            <w:top w:val="none" w:sz="0" w:space="0" w:color="auto"/>
            <w:left w:val="none" w:sz="0" w:space="0" w:color="auto"/>
            <w:bottom w:val="none" w:sz="0" w:space="0" w:color="auto"/>
            <w:right w:val="none" w:sz="0" w:space="0" w:color="auto"/>
          </w:divBdr>
        </w:div>
        <w:div w:id="1722512926">
          <w:marLeft w:val="0"/>
          <w:marRight w:val="0"/>
          <w:marTop w:val="0"/>
          <w:marBottom w:val="0"/>
          <w:divBdr>
            <w:top w:val="none" w:sz="0" w:space="0" w:color="auto"/>
            <w:left w:val="none" w:sz="0" w:space="0" w:color="auto"/>
            <w:bottom w:val="none" w:sz="0" w:space="0" w:color="auto"/>
            <w:right w:val="none" w:sz="0" w:space="0" w:color="auto"/>
          </w:divBdr>
        </w:div>
        <w:div w:id="1976790062">
          <w:marLeft w:val="0"/>
          <w:marRight w:val="0"/>
          <w:marTop w:val="0"/>
          <w:marBottom w:val="0"/>
          <w:divBdr>
            <w:top w:val="none" w:sz="0" w:space="0" w:color="auto"/>
            <w:left w:val="none" w:sz="0" w:space="0" w:color="auto"/>
            <w:bottom w:val="none" w:sz="0" w:space="0" w:color="auto"/>
            <w:right w:val="none" w:sz="0" w:space="0" w:color="auto"/>
          </w:divBdr>
        </w:div>
        <w:div w:id="1553611605">
          <w:marLeft w:val="0"/>
          <w:marRight w:val="0"/>
          <w:marTop w:val="0"/>
          <w:marBottom w:val="0"/>
          <w:divBdr>
            <w:top w:val="none" w:sz="0" w:space="0" w:color="auto"/>
            <w:left w:val="none" w:sz="0" w:space="0" w:color="auto"/>
            <w:bottom w:val="none" w:sz="0" w:space="0" w:color="auto"/>
            <w:right w:val="none" w:sz="0" w:space="0" w:color="auto"/>
          </w:divBdr>
        </w:div>
        <w:div w:id="367797696">
          <w:marLeft w:val="0"/>
          <w:marRight w:val="0"/>
          <w:marTop w:val="0"/>
          <w:marBottom w:val="0"/>
          <w:divBdr>
            <w:top w:val="none" w:sz="0" w:space="0" w:color="auto"/>
            <w:left w:val="none" w:sz="0" w:space="0" w:color="auto"/>
            <w:bottom w:val="none" w:sz="0" w:space="0" w:color="auto"/>
            <w:right w:val="none" w:sz="0" w:space="0" w:color="auto"/>
          </w:divBdr>
        </w:div>
        <w:div w:id="1275477944">
          <w:marLeft w:val="0"/>
          <w:marRight w:val="0"/>
          <w:marTop w:val="0"/>
          <w:marBottom w:val="0"/>
          <w:divBdr>
            <w:top w:val="none" w:sz="0" w:space="0" w:color="auto"/>
            <w:left w:val="none" w:sz="0" w:space="0" w:color="auto"/>
            <w:bottom w:val="none" w:sz="0" w:space="0" w:color="auto"/>
            <w:right w:val="none" w:sz="0" w:space="0" w:color="auto"/>
          </w:divBdr>
        </w:div>
        <w:div w:id="401373576">
          <w:marLeft w:val="0"/>
          <w:marRight w:val="0"/>
          <w:marTop w:val="0"/>
          <w:marBottom w:val="0"/>
          <w:divBdr>
            <w:top w:val="none" w:sz="0" w:space="0" w:color="auto"/>
            <w:left w:val="none" w:sz="0" w:space="0" w:color="auto"/>
            <w:bottom w:val="none" w:sz="0" w:space="0" w:color="auto"/>
            <w:right w:val="none" w:sz="0" w:space="0" w:color="auto"/>
          </w:divBdr>
        </w:div>
        <w:div w:id="1886720386">
          <w:marLeft w:val="0"/>
          <w:marRight w:val="0"/>
          <w:marTop w:val="0"/>
          <w:marBottom w:val="0"/>
          <w:divBdr>
            <w:top w:val="none" w:sz="0" w:space="0" w:color="auto"/>
            <w:left w:val="none" w:sz="0" w:space="0" w:color="auto"/>
            <w:bottom w:val="none" w:sz="0" w:space="0" w:color="auto"/>
            <w:right w:val="none" w:sz="0" w:space="0" w:color="auto"/>
          </w:divBdr>
        </w:div>
        <w:div w:id="842552164">
          <w:marLeft w:val="0"/>
          <w:marRight w:val="0"/>
          <w:marTop w:val="0"/>
          <w:marBottom w:val="0"/>
          <w:divBdr>
            <w:top w:val="none" w:sz="0" w:space="0" w:color="auto"/>
            <w:left w:val="none" w:sz="0" w:space="0" w:color="auto"/>
            <w:bottom w:val="none" w:sz="0" w:space="0" w:color="auto"/>
            <w:right w:val="none" w:sz="0" w:space="0" w:color="auto"/>
          </w:divBdr>
        </w:div>
        <w:div w:id="1461536302">
          <w:marLeft w:val="0"/>
          <w:marRight w:val="0"/>
          <w:marTop w:val="0"/>
          <w:marBottom w:val="0"/>
          <w:divBdr>
            <w:top w:val="none" w:sz="0" w:space="0" w:color="auto"/>
            <w:left w:val="none" w:sz="0" w:space="0" w:color="auto"/>
            <w:bottom w:val="none" w:sz="0" w:space="0" w:color="auto"/>
            <w:right w:val="none" w:sz="0" w:space="0" w:color="auto"/>
          </w:divBdr>
        </w:div>
        <w:div w:id="2072654291">
          <w:marLeft w:val="0"/>
          <w:marRight w:val="0"/>
          <w:marTop w:val="0"/>
          <w:marBottom w:val="0"/>
          <w:divBdr>
            <w:top w:val="none" w:sz="0" w:space="0" w:color="auto"/>
            <w:left w:val="none" w:sz="0" w:space="0" w:color="auto"/>
            <w:bottom w:val="none" w:sz="0" w:space="0" w:color="auto"/>
            <w:right w:val="none" w:sz="0" w:space="0" w:color="auto"/>
          </w:divBdr>
        </w:div>
        <w:div w:id="1895698973">
          <w:marLeft w:val="0"/>
          <w:marRight w:val="0"/>
          <w:marTop w:val="0"/>
          <w:marBottom w:val="0"/>
          <w:divBdr>
            <w:top w:val="none" w:sz="0" w:space="0" w:color="auto"/>
            <w:left w:val="none" w:sz="0" w:space="0" w:color="auto"/>
            <w:bottom w:val="none" w:sz="0" w:space="0" w:color="auto"/>
            <w:right w:val="none" w:sz="0" w:space="0" w:color="auto"/>
          </w:divBdr>
        </w:div>
        <w:div w:id="1933081571">
          <w:marLeft w:val="0"/>
          <w:marRight w:val="0"/>
          <w:marTop w:val="0"/>
          <w:marBottom w:val="0"/>
          <w:divBdr>
            <w:top w:val="none" w:sz="0" w:space="0" w:color="auto"/>
            <w:left w:val="none" w:sz="0" w:space="0" w:color="auto"/>
            <w:bottom w:val="none" w:sz="0" w:space="0" w:color="auto"/>
            <w:right w:val="none" w:sz="0" w:space="0" w:color="auto"/>
          </w:divBdr>
        </w:div>
        <w:div w:id="1315798720">
          <w:marLeft w:val="0"/>
          <w:marRight w:val="0"/>
          <w:marTop w:val="0"/>
          <w:marBottom w:val="0"/>
          <w:divBdr>
            <w:top w:val="none" w:sz="0" w:space="0" w:color="auto"/>
            <w:left w:val="none" w:sz="0" w:space="0" w:color="auto"/>
            <w:bottom w:val="none" w:sz="0" w:space="0" w:color="auto"/>
            <w:right w:val="none" w:sz="0" w:space="0" w:color="auto"/>
          </w:divBdr>
        </w:div>
        <w:div w:id="835615629">
          <w:marLeft w:val="0"/>
          <w:marRight w:val="0"/>
          <w:marTop w:val="0"/>
          <w:marBottom w:val="0"/>
          <w:divBdr>
            <w:top w:val="none" w:sz="0" w:space="0" w:color="auto"/>
            <w:left w:val="none" w:sz="0" w:space="0" w:color="auto"/>
            <w:bottom w:val="none" w:sz="0" w:space="0" w:color="auto"/>
            <w:right w:val="none" w:sz="0" w:space="0" w:color="auto"/>
          </w:divBdr>
        </w:div>
        <w:div w:id="128599267">
          <w:marLeft w:val="0"/>
          <w:marRight w:val="0"/>
          <w:marTop w:val="0"/>
          <w:marBottom w:val="0"/>
          <w:divBdr>
            <w:top w:val="none" w:sz="0" w:space="0" w:color="auto"/>
            <w:left w:val="none" w:sz="0" w:space="0" w:color="auto"/>
            <w:bottom w:val="none" w:sz="0" w:space="0" w:color="auto"/>
            <w:right w:val="none" w:sz="0" w:space="0" w:color="auto"/>
          </w:divBdr>
        </w:div>
        <w:div w:id="1746224064">
          <w:marLeft w:val="0"/>
          <w:marRight w:val="0"/>
          <w:marTop w:val="0"/>
          <w:marBottom w:val="0"/>
          <w:divBdr>
            <w:top w:val="none" w:sz="0" w:space="0" w:color="auto"/>
            <w:left w:val="none" w:sz="0" w:space="0" w:color="auto"/>
            <w:bottom w:val="none" w:sz="0" w:space="0" w:color="auto"/>
            <w:right w:val="none" w:sz="0" w:space="0" w:color="auto"/>
          </w:divBdr>
        </w:div>
        <w:div w:id="1074402273">
          <w:marLeft w:val="0"/>
          <w:marRight w:val="0"/>
          <w:marTop w:val="0"/>
          <w:marBottom w:val="0"/>
          <w:divBdr>
            <w:top w:val="none" w:sz="0" w:space="0" w:color="auto"/>
            <w:left w:val="none" w:sz="0" w:space="0" w:color="auto"/>
            <w:bottom w:val="none" w:sz="0" w:space="0" w:color="auto"/>
            <w:right w:val="none" w:sz="0" w:space="0" w:color="auto"/>
          </w:divBdr>
        </w:div>
        <w:div w:id="512955519">
          <w:marLeft w:val="0"/>
          <w:marRight w:val="0"/>
          <w:marTop w:val="0"/>
          <w:marBottom w:val="0"/>
          <w:divBdr>
            <w:top w:val="none" w:sz="0" w:space="0" w:color="auto"/>
            <w:left w:val="none" w:sz="0" w:space="0" w:color="auto"/>
            <w:bottom w:val="none" w:sz="0" w:space="0" w:color="auto"/>
            <w:right w:val="none" w:sz="0" w:space="0" w:color="auto"/>
          </w:divBdr>
        </w:div>
        <w:div w:id="1219823822">
          <w:marLeft w:val="0"/>
          <w:marRight w:val="0"/>
          <w:marTop w:val="0"/>
          <w:marBottom w:val="0"/>
          <w:divBdr>
            <w:top w:val="none" w:sz="0" w:space="0" w:color="auto"/>
            <w:left w:val="none" w:sz="0" w:space="0" w:color="auto"/>
            <w:bottom w:val="none" w:sz="0" w:space="0" w:color="auto"/>
            <w:right w:val="none" w:sz="0" w:space="0" w:color="auto"/>
          </w:divBdr>
        </w:div>
        <w:div w:id="1461806583">
          <w:marLeft w:val="0"/>
          <w:marRight w:val="0"/>
          <w:marTop w:val="0"/>
          <w:marBottom w:val="0"/>
          <w:divBdr>
            <w:top w:val="none" w:sz="0" w:space="0" w:color="auto"/>
            <w:left w:val="none" w:sz="0" w:space="0" w:color="auto"/>
            <w:bottom w:val="none" w:sz="0" w:space="0" w:color="auto"/>
            <w:right w:val="none" w:sz="0" w:space="0" w:color="auto"/>
          </w:divBdr>
        </w:div>
        <w:div w:id="1237327020">
          <w:marLeft w:val="0"/>
          <w:marRight w:val="0"/>
          <w:marTop w:val="0"/>
          <w:marBottom w:val="0"/>
          <w:divBdr>
            <w:top w:val="none" w:sz="0" w:space="0" w:color="auto"/>
            <w:left w:val="none" w:sz="0" w:space="0" w:color="auto"/>
            <w:bottom w:val="none" w:sz="0" w:space="0" w:color="auto"/>
            <w:right w:val="none" w:sz="0" w:space="0" w:color="auto"/>
          </w:divBdr>
        </w:div>
        <w:div w:id="2024428288">
          <w:marLeft w:val="0"/>
          <w:marRight w:val="0"/>
          <w:marTop w:val="0"/>
          <w:marBottom w:val="0"/>
          <w:divBdr>
            <w:top w:val="none" w:sz="0" w:space="0" w:color="auto"/>
            <w:left w:val="none" w:sz="0" w:space="0" w:color="auto"/>
            <w:bottom w:val="none" w:sz="0" w:space="0" w:color="auto"/>
            <w:right w:val="none" w:sz="0" w:space="0" w:color="auto"/>
          </w:divBdr>
        </w:div>
        <w:div w:id="1116214421">
          <w:marLeft w:val="0"/>
          <w:marRight w:val="0"/>
          <w:marTop w:val="0"/>
          <w:marBottom w:val="0"/>
          <w:divBdr>
            <w:top w:val="none" w:sz="0" w:space="0" w:color="auto"/>
            <w:left w:val="none" w:sz="0" w:space="0" w:color="auto"/>
            <w:bottom w:val="none" w:sz="0" w:space="0" w:color="auto"/>
            <w:right w:val="none" w:sz="0" w:space="0" w:color="auto"/>
          </w:divBdr>
        </w:div>
        <w:div w:id="672102909">
          <w:marLeft w:val="0"/>
          <w:marRight w:val="0"/>
          <w:marTop w:val="0"/>
          <w:marBottom w:val="0"/>
          <w:divBdr>
            <w:top w:val="none" w:sz="0" w:space="0" w:color="auto"/>
            <w:left w:val="none" w:sz="0" w:space="0" w:color="auto"/>
            <w:bottom w:val="none" w:sz="0" w:space="0" w:color="auto"/>
            <w:right w:val="none" w:sz="0" w:space="0" w:color="auto"/>
          </w:divBdr>
        </w:div>
        <w:div w:id="2023432868">
          <w:marLeft w:val="0"/>
          <w:marRight w:val="0"/>
          <w:marTop w:val="0"/>
          <w:marBottom w:val="0"/>
          <w:divBdr>
            <w:top w:val="none" w:sz="0" w:space="0" w:color="auto"/>
            <w:left w:val="none" w:sz="0" w:space="0" w:color="auto"/>
            <w:bottom w:val="none" w:sz="0" w:space="0" w:color="auto"/>
            <w:right w:val="none" w:sz="0" w:space="0" w:color="auto"/>
          </w:divBdr>
        </w:div>
        <w:div w:id="1897282268">
          <w:marLeft w:val="0"/>
          <w:marRight w:val="0"/>
          <w:marTop w:val="0"/>
          <w:marBottom w:val="0"/>
          <w:divBdr>
            <w:top w:val="none" w:sz="0" w:space="0" w:color="auto"/>
            <w:left w:val="none" w:sz="0" w:space="0" w:color="auto"/>
            <w:bottom w:val="none" w:sz="0" w:space="0" w:color="auto"/>
            <w:right w:val="none" w:sz="0" w:space="0" w:color="auto"/>
          </w:divBdr>
        </w:div>
        <w:div w:id="781531095">
          <w:marLeft w:val="0"/>
          <w:marRight w:val="0"/>
          <w:marTop w:val="0"/>
          <w:marBottom w:val="0"/>
          <w:divBdr>
            <w:top w:val="none" w:sz="0" w:space="0" w:color="auto"/>
            <w:left w:val="none" w:sz="0" w:space="0" w:color="auto"/>
            <w:bottom w:val="none" w:sz="0" w:space="0" w:color="auto"/>
            <w:right w:val="none" w:sz="0" w:space="0" w:color="auto"/>
          </w:divBdr>
        </w:div>
        <w:div w:id="1198473319">
          <w:marLeft w:val="0"/>
          <w:marRight w:val="0"/>
          <w:marTop w:val="0"/>
          <w:marBottom w:val="0"/>
          <w:divBdr>
            <w:top w:val="none" w:sz="0" w:space="0" w:color="auto"/>
            <w:left w:val="none" w:sz="0" w:space="0" w:color="auto"/>
            <w:bottom w:val="none" w:sz="0" w:space="0" w:color="auto"/>
            <w:right w:val="none" w:sz="0" w:space="0" w:color="auto"/>
          </w:divBdr>
        </w:div>
        <w:div w:id="1429547241">
          <w:marLeft w:val="0"/>
          <w:marRight w:val="0"/>
          <w:marTop w:val="0"/>
          <w:marBottom w:val="0"/>
          <w:divBdr>
            <w:top w:val="none" w:sz="0" w:space="0" w:color="auto"/>
            <w:left w:val="none" w:sz="0" w:space="0" w:color="auto"/>
            <w:bottom w:val="none" w:sz="0" w:space="0" w:color="auto"/>
            <w:right w:val="none" w:sz="0" w:space="0" w:color="auto"/>
          </w:divBdr>
        </w:div>
        <w:div w:id="17433833">
          <w:marLeft w:val="0"/>
          <w:marRight w:val="0"/>
          <w:marTop w:val="0"/>
          <w:marBottom w:val="0"/>
          <w:divBdr>
            <w:top w:val="none" w:sz="0" w:space="0" w:color="auto"/>
            <w:left w:val="none" w:sz="0" w:space="0" w:color="auto"/>
            <w:bottom w:val="none" w:sz="0" w:space="0" w:color="auto"/>
            <w:right w:val="none" w:sz="0" w:space="0" w:color="auto"/>
          </w:divBdr>
        </w:div>
        <w:div w:id="1715154008">
          <w:marLeft w:val="0"/>
          <w:marRight w:val="0"/>
          <w:marTop w:val="0"/>
          <w:marBottom w:val="0"/>
          <w:divBdr>
            <w:top w:val="none" w:sz="0" w:space="0" w:color="auto"/>
            <w:left w:val="none" w:sz="0" w:space="0" w:color="auto"/>
            <w:bottom w:val="none" w:sz="0" w:space="0" w:color="auto"/>
            <w:right w:val="none" w:sz="0" w:space="0" w:color="auto"/>
          </w:divBdr>
        </w:div>
        <w:div w:id="1396857244">
          <w:marLeft w:val="0"/>
          <w:marRight w:val="0"/>
          <w:marTop w:val="0"/>
          <w:marBottom w:val="0"/>
          <w:divBdr>
            <w:top w:val="none" w:sz="0" w:space="0" w:color="auto"/>
            <w:left w:val="none" w:sz="0" w:space="0" w:color="auto"/>
            <w:bottom w:val="none" w:sz="0" w:space="0" w:color="auto"/>
            <w:right w:val="none" w:sz="0" w:space="0" w:color="auto"/>
          </w:divBdr>
        </w:div>
        <w:div w:id="1192645809">
          <w:marLeft w:val="0"/>
          <w:marRight w:val="0"/>
          <w:marTop w:val="0"/>
          <w:marBottom w:val="0"/>
          <w:divBdr>
            <w:top w:val="none" w:sz="0" w:space="0" w:color="auto"/>
            <w:left w:val="none" w:sz="0" w:space="0" w:color="auto"/>
            <w:bottom w:val="none" w:sz="0" w:space="0" w:color="auto"/>
            <w:right w:val="none" w:sz="0" w:space="0" w:color="auto"/>
          </w:divBdr>
        </w:div>
        <w:div w:id="520124599">
          <w:marLeft w:val="0"/>
          <w:marRight w:val="0"/>
          <w:marTop w:val="0"/>
          <w:marBottom w:val="0"/>
          <w:divBdr>
            <w:top w:val="none" w:sz="0" w:space="0" w:color="auto"/>
            <w:left w:val="none" w:sz="0" w:space="0" w:color="auto"/>
            <w:bottom w:val="none" w:sz="0" w:space="0" w:color="auto"/>
            <w:right w:val="none" w:sz="0" w:space="0" w:color="auto"/>
          </w:divBdr>
        </w:div>
        <w:div w:id="774591327">
          <w:marLeft w:val="0"/>
          <w:marRight w:val="0"/>
          <w:marTop w:val="0"/>
          <w:marBottom w:val="0"/>
          <w:divBdr>
            <w:top w:val="none" w:sz="0" w:space="0" w:color="auto"/>
            <w:left w:val="none" w:sz="0" w:space="0" w:color="auto"/>
            <w:bottom w:val="none" w:sz="0" w:space="0" w:color="auto"/>
            <w:right w:val="none" w:sz="0" w:space="0" w:color="auto"/>
          </w:divBdr>
        </w:div>
        <w:div w:id="1999378151">
          <w:marLeft w:val="0"/>
          <w:marRight w:val="0"/>
          <w:marTop w:val="0"/>
          <w:marBottom w:val="0"/>
          <w:divBdr>
            <w:top w:val="none" w:sz="0" w:space="0" w:color="auto"/>
            <w:left w:val="none" w:sz="0" w:space="0" w:color="auto"/>
            <w:bottom w:val="none" w:sz="0" w:space="0" w:color="auto"/>
            <w:right w:val="none" w:sz="0" w:space="0" w:color="auto"/>
          </w:divBdr>
        </w:div>
        <w:div w:id="749934739">
          <w:marLeft w:val="0"/>
          <w:marRight w:val="0"/>
          <w:marTop w:val="0"/>
          <w:marBottom w:val="0"/>
          <w:divBdr>
            <w:top w:val="none" w:sz="0" w:space="0" w:color="auto"/>
            <w:left w:val="none" w:sz="0" w:space="0" w:color="auto"/>
            <w:bottom w:val="none" w:sz="0" w:space="0" w:color="auto"/>
            <w:right w:val="none" w:sz="0" w:space="0" w:color="auto"/>
          </w:divBdr>
        </w:div>
        <w:div w:id="1622151690">
          <w:marLeft w:val="0"/>
          <w:marRight w:val="0"/>
          <w:marTop w:val="0"/>
          <w:marBottom w:val="0"/>
          <w:divBdr>
            <w:top w:val="none" w:sz="0" w:space="0" w:color="auto"/>
            <w:left w:val="none" w:sz="0" w:space="0" w:color="auto"/>
            <w:bottom w:val="none" w:sz="0" w:space="0" w:color="auto"/>
            <w:right w:val="none" w:sz="0" w:space="0" w:color="auto"/>
          </w:divBdr>
        </w:div>
        <w:div w:id="99036490">
          <w:marLeft w:val="0"/>
          <w:marRight w:val="0"/>
          <w:marTop w:val="0"/>
          <w:marBottom w:val="0"/>
          <w:divBdr>
            <w:top w:val="none" w:sz="0" w:space="0" w:color="auto"/>
            <w:left w:val="none" w:sz="0" w:space="0" w:color="auto"/>
            <w:bottom w:val="none" w:sz="0" w:space="0" w:color="auto"/>
            <w:right w:val="none" w:sz="0" w:space="0" w:color="auto"/>
          </w:divBdr>
        </w:div>
        <w:div w:id="1923445750">
          <w:marLeft w:val="0"/>
          <w:marRight w:val="0"/>
          <w:marTop w:val="0"/>
          <w:marBottom w:val="0"/>
          <w:divBdr>
            <w:top w:val="none" w:sz="0" w:space="0" w:color="auto"/>
            <w:left w:val="none" w:sz="0" w:space="0" w:color="auto"/>
            <w:bottom w:val="none" w:sz="0" w:space="0" w:color="auto"/>
            <w:right w:val="none" w:sz="0" w:space="0" w:color="auto"/>
          </w:divBdr>
        </w:div>
        <w:div w:id="1526400782">
          <w:marLeft w:val="0"/>
          <w:marRight w:val="0"/>
          <w:marTop w:val="0"/>
          <w:marBottom w:val="0"/>
          <w:divBdr>
            <w:top w:val="none" w:sz="0" w:space="0" w:color="auto"/>
            <w:left w:val="none" w:sz="0" w:space="0" w:color="auto"/>
            <w:bottom w:val="none" w:sz="0" w:space="0" w:color="auto"/>
            <w:right w:val="none" w:sz="0" w:space="0" w:color="auto"/>
          </w:divBdr>
        </w:div>
        <w:div w:id="862018349">
          <w:marLeft w:val="0"/>
          <w:marRight w:val="0"/>
          <w:marTop w:val="0"/>
          <w:marBottom w:val="0"/>
          <w:divBdr>
            <w:top w:val="none" w:sz="0" w:space="0" w:color="auto"/>
            <w:left w:val="none" w:sz="0" w:space="0" w:color="auto"/>
            <w:bottom w:val="none" w:sz="0" w:space="0" w:color="auto"/>
            <w:right w:val="none" w:sz="0" w:space="0" w:color="auto"/>
          </w:divBdr>
        </w:div>
        <w:div w:id="1641613871">
          <w:marLeft w:val="0"/>
          <w:marRight w:val="0"/>
          <w:marTop w:val="0"/>
          <w:marBottom w:val="0"/>
          <w:divBdr>
            <w:top w:val="none" w:sz="0" w:space="0" w:color="auto"/>
            <w:left w:val="none" w:sz="0" w:space="0" w:color="auto"/>
            <w:bottom w:val="none" w:sz="0" w:space="0" w:color="auto"/>
            <w:right w:val="none" w:sz="0" w:space="0" w:color="auto"/>
          </w:divBdr>
        </w:div>
        <w:div w:id="1173883297">
          <w:marLeft w:val="0"/>
          <w:marRight w:val="0"/>
          <w:marTop w:val="0"/>
          <w:marBottom w:val="0"/>
          <w:divBdr>
            <w:top w:val="none" w:sz="0" w:space="0" w:color="auto"/>
            <w:left w:val="none" w:sz="0" w:space="0" w:color="auto"/>
            <w:bottom w:val="none" w:sz="0" w:space="0" w:color="auto"/>
            <w:right w:val="none" w:sz="0" w:space="0" w:color="auto"/>
          </w:divBdr>
        </w:div>
        <w:div w:id="1944724840">
          <w:marLeft w:val="0"/>
          <w:marRight w:val="0"/>
          <w:marTop w:val="0"/>
          <w:marBottom w:val="0"/>
          <w:divBdr>
            <w:top w:val="none" w:sz="0" w:space="0" w:color="auto"/>
            <w:left w:val="none" w:sz="0" w:space="0" w:color="auto"/>
            <w:bottom w:val="none" w:sz="0" w:space="0" w:color="auto"/>
            <w:right w:val="none" w:sz="0" w:space="0" w:color="auto"/>
          </w:divBdr>
        </w:div>
        <w:div w:id="657417478">
          <w:marLeft w:val="0"/>
          <w:marRight w:val="0"/>
          <w:marTop w:val="0"/>
          <w:marBottom w:val="0"/>
          <w:divBdr>
            <w:top w:val="none" w:sz="0" w:space="0" w:color="auto"/>
            <w:left w:val="none" w:sz="0" w:space="0" w:color="auto"/>
            <w:bottom w:val="none" w:sz="0" w:space="0" w:color="auto"/>
            <w:right w:val="none" w:sz="0" w:space="0" w:color="auto"/>
          </w:divBdr>
        </w:div>
        <w:div w:id="909655437">
          <w:marLeft w:val="0"/>
          <w:marRight w:val="0"/>
          <w:marTop w:val="0"/>
          <w:marBottom w:val="0"/>
          <w:divBdr>
            <w:top w:val="none" w:sz="0" w:space="0" w:color="auto"/>
            <w:left w:val="none" w:sz="0" w:space="0" w:color="auto"/>
            <w:bottom w:val="none" w:sz="0" w:space="0" w:color="auto"/>
            <w:right w:val="none" w:sz="0" w:space="0" w:color="auto"/>
          </w:divBdr>
        </w:div>
        <w:div w:id="1489860569">
          <w:marLeft w:val="0"/>
          <w:marRight w:val="0"/>
          <w:marTop w:val="0"/>
          <w:marBottom w:val="0"/>
          <w:divBdr>
            <w:top w:val="none" w:sz="0" w:space="0" w:color="auto"/>
            <w:left w:val="none" w:sz="0" w:space="0" w:color="auto"/>
            <w:bottom w:val="none" w:sz="0" w:space="0" w:color="auto"/>
            <w:right w:val="none" w:sz="0" w:space="0" w:color="auto"/>
          </w:divBdr>
        </w:div>
        <w:div w:id="1667398316">
          <w:marLeft w:val="0"/>
          <w:marRight w:val="0"/>
          <w:marTop w:val="0"/>
          <w:marBottom w:val="0"/>
          <w:divBdr>
            <w:top w:val="none" w:sz="0" w:space="0" w:color="auto"/>
            <w:left w:val="none" w:sz="0" w:space="0" w:color="auto"/>
            <w:bottom w:val="none" w:sz="0" w:space="0" w:color="auto"/>
            <w:right w:val="none" w:sz="0" w:space="0" w:color="auto"/>
          </w:divBdr>
        </w:div>
        <w:div w:id="1206912794">
          <w:marLeft w:val="0"/>
          <w:marRight w:val="0"/>
          <w:marTop w:val="0"/>
          <w:marBottom w:val="0"/>
          <w:divBdr>
            <w:top w:val="none" w:sz="0" w:space="0" w:color="auto"/>
            <w:left w:val="none" w:sz="0" w:space="0" w:color="auto"/>
            <w:bottom w:val="none" w:sz="0" w:space="0" w:color="auto"/>
            <w:right w:val="none" w:sz="0" w:space="0" w:color="auto"/>
          </w:divBdr>
        </w:div>
        <w:div w:id="1845389492">
          <w:marLeft w:val="0"/>
          <w:marRight w:val="0"/>
          <w:marTop w:val="0"/>
          <w:marBottom w:val="0"/>
          <w:divBdr>
            <w:top w:val="none" w:sz="0" w:space="0" w:color="auto"/>
            <w:left w:val="none" w:sz="0" w:space="0" w:color="auto"/>
            <w:bottom w:val="none" w:sz="0" w:space="0" w:color="auto"/>
            <w:right w:val="none" w:sz="0" w:space="0" w:color="auto"/>
          </w:divBdr>
        </w:div>
        <w:div w:id="1900750766">
          <w:marLeft w:val="0"/>
          <w:marRight w:val="0"/>
          <w:marTop w:val="0"/>
          <w:marBottom w:val="0"/>
          <w:divBdr>
            <w:top w:val="none" w:sz="0" w:space="0" w:color="auto"/>
            <w:left w:val="none" w:sz="0" w:space="0" w:color="auto"/>
            <w:bottom w:val="none" w:sz="0" w:space="0" w:color="auto"/>
            <w:right w:val="none" w:sz="0" w:space="0" w:color="auto"/>
          </w:divBdr>
        </w:div>
        <w:div w:id="1506018557">
          <w:marLeft w:val="0"/>
          <w:marRight w:val="0"/>
          <w:marTop w:val="0"/>
          <w:marBottom w:val="0"/>
          <w:divBdr>
            <w:top w:val="none" w:sz="0" w:space="0" w:color="auto"/>
            <w:left w:val="none" w:sz="0" w:space="0" w:color="auto"/>
            <w:bottom w:val="none" w:sz="0" w:space="0" w:color="auto"/>
            <w:right w:val="none" w:sz="0" w:space="0" w:color="auto"/>
          </w:divBdr>
        </w:div>
        <w:div w:id="1412779436">
          <w:marLeft w:val="0"/>
          <w:marRight w:val="0"/>
          <w:marTop w:val="0"/>
          <w:marBottom w:val="0"/>
          <w:divBdr>
            <w:top w:val="none" w:sz="0" w:space="0" w:color="auto"/>
            <w:left w:val="none" w:sz="0" w:space="0" w:color="auto"/>
            <w:bottom w:val="none" w:sz="0" w:space="0" w:color="auto"/>
            <w:right w:val="none" w:sz="0" w:space="0" w:color="auto"/>
          </w:divBdr>
        </w:div>
        <w:div w:id="1513643056">
          <w:marLeft w:val="0"/>
          <w:marRight w:val="0"/>
          <w:marTop w:val="0"/>
          <w:marBottom w:val="0"/>
          <w:divBdr>
            <w:top w:val="none" w:sz="0" w:space="0" w:color="auto"/>
            <w:left w:val="none" w:sz="0" w:space="0" w:color="auto"/>
            <w:bottom w:val="none" w:sz="0" w:space="0" w:color="auto"/>
            <w:right w:val="none" w:sz="0" w:space="0" w:color="auto"/>
          </w:divBdr>
        </w:div>
        <w:div w:id="1265071098">
          <w:marLeft w:val="0"/>
          <w:marRight w:val="0"/>
          <w:marTop w:val="0"/>
          <w:marBottom w:val="0"/>
          <w:divBdr>
            <w:top w:val="none" w:sz="0" w:space="0" w:color="auto"/>
            <w:left w:val="none" w:sz="0" w:space="0" w:color="auto"/>
            <w:bottom w:val="none" w:sz="0" w:space="0" w:color="auto"/>
            <w:right w:val="none" w:sz="0" w:space="0" w:color="auto"/>
          </w:divBdr>
        </w:div>
        <w:div w:id="1607499546">
          <w:marLeft w:val="0"/>
          <w:marRight w:val="0"/>
          <w:marTop w:val="0"/>
          <w:marBottom w:val="0"/>
          <w:divBdr>
            <w:top w:val="none" w:sz="0" w:space="0" w:color="auto"/>
            <w:left w:val="none" w:sz="0" w:space="0" w:color="auto"/>
            <w:bottom w:val="none" w:sz="0" w:space="0" w:color="auto"/>
            <w:right w:val="none" w:sz="0" w:space="0" w:color="auto"/>
          </w:divBdr>
        </w:div>
        <w:div w:id="990013952">
          <w:marLeft w:val="0"/>
          <w:marRight w:val="0"/>
          <w:marTop w:val="0"/>
          <w:marBottom w:val="0"/>
          <w:divBdr>
            <w:top w:val="none" w:sz="0" w:space="0" w:color="auto"/>
            <w:left w:val="none" w:sz="0" w:space="0" w:color="auto"/>
            <w:bottom w:val="none" w:sz="0" w:space="0" w:color="auto"/>
            <w:right w:val="none" w:sz="0" w:space="0" w:color="auto"/>
          </w:divBdr>
        </w:div>
        <w:div w:id="878542785">
          <w:marLeft w:val="0"/>
          <w:marRight w:val="0"/>
          <w:marTop w:val="0"/>
          <w:marBottom w:val="0"/>
          <w:divBdr>
            <w:top w:val="none" w:sz="0" w:space="0" w:color="auto"/>
            <w:left w:val="none" w:sz="0" w:space="0" w:color="auto"/>
            <w:bottom w:val="none" w:sz="0" w:space="0" w:color="auto"/>
            <w:right w:val="none" w:sz="0" w:space="0" w:color="auto"/>
          </w:divBdr>
        </w:div>
        <w:div w:id="859665164">
          <w:marLeft w:val="0"/>
          <w:marRight w:val="0"/>
          <w:marTop w:val="0"/>
          <w:marBottom w:val="0"/>
          <w:divBdr>
            <w:top w:val="none" w:sz="0" w:space="0" w:color="auto"/>
            <w:left w:val="none" w:sz="0" w:space="0" w:color="auto"/>
            <w:bottom w:val="none" w:sz="0" w:space="0" w:color="auto"/>
            <w:right w:val="none" w:sz="0" w:space="0" w:color="auto"/>
          </w:divBdr>
        </w:div>
        <w:div w:id="768040942">
          <w:marLeft w:val="0"/>
          <w:marRight w:val="0"/>
          <w:marTop w:val="0"/>
          <w:marBottom w:val="0"/>
          <w:divBdr>
            <w:top w:val="none" w:sz="0" w:space="0" w:color="auto"/>
            <w:left w:val="none" w:sz="0" w:space="0" w:color="auto"/>
            <w:bottom w:val="none" w:sz="0" w:space="0" w:color="auto"/>
            <w:right w:val="none" w:sz="0" w:space="0" w:color="auto"/>
          </w:divBdr>
        </w:div>
        <w:div w:id="1666013917">
          <w:marLeft w:val="0"/>
          <w:marRight w:val="0"/>
          <w:marTop w:val="0"/>
          <w:marBottom w:val="0"/>
          <w:divBdr>
            <w:top w:val="none" w:sz="0" w:space="0" w:color="auto"/>
            <w:left w:val="none" w:sz="0" w:space="0" w:color="auto"/>
            <w:bottom w:val="none" w:sz="0" w:space="0" w:color="auto"/>
            <w:right w:val="none" w:sz="0" w:space="0" w:color="auto"/>
          </w:divBdr>
        </w:div>
        <w:div w:id="1823085222">
          <w:marLeft w:val="0"/>
          <w:marRight w:val="0"/>
          <w:marTop w:val="0"/>
          <w:marBottom w:val="0"/>
          <w:divBdr>
            <w:top w:val="none" w:sz="0" w:space="0" w:color="auto"/>
            <w:left w:val="none" w:sz="0" w:space="0" w:color="auto"/>
            <w:bottom w:val="none" w:sz="0" w:space="0" w:color="auto"/>
            <w:right w:val="none" w:sz="0" w:space="0" w:color="auto"/>
          </w:divBdr>
        </w:div>
        <w:div w:id="2036034744">
          <w:marLeft w:val="0"/>
          <w:marRight w:val="0"/>
          <w:marTop w:val="0"/>
          <w:marBottom w:val="0"/>
          <w:divBdr>
            <w:top w:val="none" w:sz="0" w:space="0" w:color="auto"/>
            <w:left w:val="none" w:sz="0" w:space="0" w:color="auto"/>
            <w:bottom w:val="none" w:sz="0" w:space="0" w:color="auto"/>
            <w:right w:val="none" w:sz="0" w:space="0" w:color="auto"/>
          </w:divBdr>
        </w:div>
        <w:div w:id="130173052">
          <w:marLeft w:val="0"/>
          <w:marRight w:val="0"/>
          <w:marTop w:val="0"/>
          <w:marBottom w:val="0"/>
          <w:divBdr>
            <w:top w:val="none" w:sz="0" w:space="0" w:color="auto"/>
            <w:left w:val="none" w:sz="0" w:space="0" w:color="auto"/>
            <w:bottom w:val="none" w:sz="0" w:space="0" w:color="auto"/>
            <w:right w:val="none" w:sz="0" w:space="0" w:color="auto"/>
          </w:divBdr>
        </w:div>
        <w:div w:id="1259870566">
          <w:marLeft w:val="0"/>
          <w:marRight w:val="0"/>
          <w:marTop w:val="0"/>
          <w:marBottom w:val="0"/>
          <w:divBdr>
            <w:top w:val="none" w:sz="0" w:space="0" w:color="auto"/>
            <w:left w:val="none" w:sz="0" w:space="0" w:color="auto"/>
            <w:bottom w:val="none" w:sz="0" w:space="0" w:color="auto"/>
            <w:right w:val="none" w:sz="0" w:space="0" w:color="auto"/>
          </w:divBdr>
        </w:div>
        <w:div w:id="1927692459">
          <w:marLeft w:val="0"/>
          <w:marRight w:val="0"/>
          <w:marTop w:val="0"/>
          <w:marBottom w:val="0"/>
          <w:divBdr>
            <w:top w:val="none" w:sz="0" w:space="0" w:color="auto"/>
            <w:left w:val="none" w:sz="0" w:space="0" w:color="auto"/>
            <w:bottom w:val="none" w:sz="0" w:space="0" w:color="auto"/>
            <w:right w:val="none" w:sz="0" w:space="0" w:color="auto"/>
          </w:divBdr>
        </w:div>
        <w:div w:id="2087148570">
          <w:marLeft w:val="0"/>
          <w:marRight w:val="0"/>
          <w:marTop w:val="0"/>
          <w:marBottom w:val="0"/>
          <w:divBdr>
            <w:top w:val="none" w:sz="0" w:space="0" w:color="auto"/>
            <w:left w:val="none" w:sz="0" w:space="0" w:color="auto"/>
            <w:bottom w:val="none" w:sz="0" w:space="0" w:color="auto"/>
            <w:right w:val="none" w:sz="0" w:space="0" w:color="auto"/>
          </w:divBdr>
        </w:div>
        <w:div w:id="2007784335">
          <w:marLeft w:val="0"/>
          <w:marRight w:val="0"/>
          <w:marTop w:val="0"/>
          <w:marBottom w:val="0"/>
          <w:divBdr>
            <w:top w:val="none" w:sz="0" w:space="0" w:color="auto"/>
            <w:left w:val="none" w:sz="0" w:space="0" w:color="auto"/>
            <w:bottom w:val="none" w:sz="0" w:space="0" w:color="auto"/>
            <w:right w:val="none" w:sz="0" w:space="0" w:color="auto"/>
          </w:divBdr>
        </w:div>
        <w:div w:id="856192044">
          <w:marLeft w:val="0"/>
          <w:marRight w:val="0"/>
          <w:marTop w:val="0"/>
          <w:marBottom w:val="0"/>
          <w:divBdr>
            <w:top w:val="none" w:sz="0" w:space="0" w:color="auto"/>
            <w:left w:val="none" w:sz="0" w:space="0" w:color="auto"/>
            <w:bottom w:val="none" w:sz="0" w:space="0" w:color="auto"/>
            <w:right w:val="none" w:sz="0" w:space="0" w:color="auto"/>
          </w:divBdr>
        </w:div>
        <w:div w:id="1988364701">
          <w:marLeft w:val="0"/>
          <w:marRight w:val="0"/>
          <w:marTop w:val="0"/>
          <w:marBottom w:val="0"/>
          <w:divBdr>
            <w:top w:val="none" w:sz="0" w:space="0" w:color="auto"/>
            <w:left w:val="none" w:sz="0" w:space="0" w:color="auto"/>
            <w:bottom w:val="none" w:sz="0" w:space="0" w:color="auto"/>
            <w:right w:val="none" w:sz="0" w:space="0" w:color="auto"/>
          </w:divBdr>
        </w:div>
        <w:div w:id="1600866744">
          <w:marLeft w:val="0"/>
          <w:marRight w:val="0"/>
          <w:marTop w:val="0"/>
          <w:marBottom w:val="0"/>
          <w:divBdr>
            <w:top w:val="none" w:sz="0" w:space="0" w:color="auto"/>
            <w:left w:val="none" w:sz="0" w:space="0" w:color="auto"/>
            <w:bottom w:val="none" w:sz="0" w:space="0" w:color="auto"/>
            <w:right w:val="none" w:sz="0" w:space="0" w:color="auto"/>
          </w:divBdr>
        </w:div>
        <w:div w:id="1128082611">
          <w:marLeft w:val="0"/>
          <w:marRight w:val="0"/>
          <w:marTop w:val="0"/>
          <w:marBottom w:val="0"/>
          <w:divBdr>
            <w:top w:val="none" w:sz="0" w:space="0" w:color="auto"/>
            <w:left w:val="none" w:sz="0" w:space="0" w:color="auto"/>
            <w:bottom w:val="none" w:sz="0" w:space="0" w:color="auto"/>
            <w:right w:val="none" w:sz="0" w:space="0" w:color="auto"/>
          </w:divBdr>
        </w:div>
        <w:div w:id="1803232989">
          <w:marLeft w:val="0"/>
          <w:marRight w:val="0"/>
          <w:marTop w:val="0"/>
          <w:marBottom w:val="0"/>
          <w:divBdr>
            <w:top w:val="none" w:sz="0" w:space="0" w:color="auto"/>
            <w:left w:val="none" w:sz="0" w:space="0" w:color="auto"/>
            <w:bottom w:val="none" w:sz="0" w:space="0" w:color="auto"/>
            <w:right w:val="none" w:sz="0" w:space="0" w:color="auto"/>
          </w:divBdr>
        </w:div>
        <w:div w:id="81487394">
          <w:marLeft w:val="0"/>
          <w:marRight w:val="0"/>
          <w:marTop w:val="0"/>
          <w:marBottom w:val="0"/>
          <w:divBdr>
            <w:top w:val="none" w:sz="0" w:space="0" w:color="auto"/>
            <w:left w:val="none" w:sz="0" w:space="0" w:color="auto"/>
            <w:bottom w:val="none" w:sz="0" w:space="0" w:color="auto"/>
            <w:right w:val="none" w:sz="0" w:space="0" w:color="auto"/>
          </w:divBdr>
        </w:div>
        <w:div w:id="1014460949">
          <w:marLeft w:val="0"/>
          <w:marRight w:val="0"/>
          <w:marTop w:val="0"/>
          <w:marBottom w:val="0"/>
          <w:divBdr>
            <w:top w:val="none" w:sz="0" w:space="0" w:color="auto"/>
            <w:left w:val="none" w:sz="0" w:space="0" w:color="auto"/>
            <w:bottom w:val="none" w:sz="0" w:space="0" w:color="auto"/>
            <w:right w:val="none" w:sz="0" w:space="0" w:color="auto"/>
          </w:divBdr>
        </w:div>
        <w:div w:id="780613992">
          <w:marLeft w:val="0"/>
          <w:marRight w:val="0"/>
          <w:marTop w:val="0"/>
          <w:marBottom w:val="0"/>
          <w:divBdr>
            <w:top w:val="none" w:sz="0" w:space="0" w:color="auto"/>
            <w:left w:val="none" w:sz="0" w:space="0" w:color="auto"/>
            <w:bottom w:val="none" w:sz="0" w:space="0" w:color="auto"/>
            <w:right w:val="none" w:sz="0" w:space="0" w:color="auto"/>
          </w:divBdr>
        </w:div>
        <w:div w:id="1366758960">
          <w:marLeft w:val="0"/>
          <w:marRight w:val="0"/>
          <w:marTop w:val="0"/>
          <w:marBottom w:val="0"/>
          <w:divBdr>
            <w:top w:val="none" w:sz="0" w:space="0" w:color="auto"/>
            <w:left w:val="none" w:sz="0" w:space="0" w:color="auto"/>
            <w:bottom w:val="none" w:sz="0" w:space="0" w:color="auto"/>
            <w:right w:val="none" w:sz="0" w:space="0" w:color="auto"/>
          </w:divBdr>
        </w:div>
        <w:div w:id="938954585">
          <w:marLeft w:val="0"/>
          <w:marRight w:val="0"/>
          <w:marTop w:val="0"/>
          <w:marBottom w:val="0"/>
          <w:divBdr>
            <w:top w:val="none" w:sz="0" w:space="0" w:color="auto"/>
            <w:left w:val="none" w:sz="0" w:space="0" w:color="auto"/>
            <w:bottom w:val="none" w:sz="0" w:space="0" w:color="auto"/>
            <w:right w:val="none" w:sz="0" w:space="0" w:color="auto"/>
          </w:divBdr>
        </w:div>
        <w:div w:id="448010406">
          <w:marLeft w:val="0"/>
          <w:marRight w:val="0"/>
          <w:marTop w:val="0"/>
          <w:marBottom w:val="0"/>
          <w:divBdr>
            <w:top w:val="none" w:sz="0" w:space="0" w:color="auto"/>
            <w:left w:val="none" w:sz="0" w:space="0" w:color="auto"/>
            <w:bottom w:val="none" w:sz="0" w:space="0" w:color="auto"/>
            <w:right w:val="none" w:sz="0" w:space="0" w:color="auto"/>
          </w:divBdr>
        </w:div>
        <w:div w:id="498079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sp.com/en-GL/insights/what-will-covid-19-mean-for-workplace-culture" TargetMode="External"/><Relationship Id="rId3" Type="http://schemas.openxmlformats.org/officeDocument/2006/relationships/settings" Target="settings.xml"/><Relationship Id="rId7" Type="http://schemas.openxmlformats.org/officeDocument/2006/relationships/hyperlink" Target="https://www.cipd.co.uk/knowledge/fundamentals/relations/employees/psychological-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24</Pages>
  <Words>6172</Words>
  <Characters>35184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Lena Hobbs (1550595)</dc:creator>
  <cp:keywords/>
  <dc:description/>
  <cp:lastModifiedBy>Katherine Lena Hobbs (1550595)</cp:lastModifiedBy>
  <cp:revision>6</cp:revision>
  <dcterms:created xsi:type="dcterms:W3CDTF">2022-01-13T10:35:00Z</dcterms:created>
  <dcterms:modified xsi:type="dcterms:W3CDTF">2022-01-13T13:24:00Z</dcterms:modified>
</cp:coreProperties>
</file>