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45225" w:rsidRPr="0028112E" w:rsidRDefault="004F228D">
      <w:pPr>
        <w:rPr>
          <w:rFonts w:ascii="Arial" w:hAnsi="Arial" w:cs="Arial"/>
          <w:b/>
        </w:rPr>
      </w:pPr>
      <w:r w:rsidRPr="0028112E">
        <w:rPr>
          <w:rFonts w:ascii="Arial" w:hAnsi="Arial" w:cs="Arial"/>
          <w:b/>
        </w:rPr>
        <w:t>Key texts</w:t>
      </w:r>
    </w:p>
    <w:p w:rsidR="004F228D" w:rsidRPr="0028112E" w:rsidRDefault="004F228D">
      <w:pPr>
        <w:rPr>
          <w:rFonts w:ascii="Arial" w:hAnsi="Arial" w:cs="Arial"/>
          <w:sz w:val="20"/>
          <w:szCs w:val="20"/>
        </w:rPr>
      </w:pPr>
    </w:p>
    <w:p w:rsidR="004F228D" w:rsidRDefault="004F228D" w:rsidP="004F228D">
      <w:pPr>
        <w:autoSpaceDE w:val="0"/>
        <w:autoSpaceDN w:val="0"/>
        <w:adjustRightInd w:val="0"/>
        <w:spacing w:after="200" w:line="360" w:lineRule="auto"/>
        <w:rPr>
          <w:rFonts w:ascii="Arial" w:hAnsi="Arial" w:cs="Arial"/>
          <w:sz w:val="20"/>
          <w:szCs w:val="20"/>
        </w:rPr>
      </w:pPr>
      <w:r w:rsidRPr="0028112E">
        <w:rPr>
          <w:rFonts w:ascii="Arial" w:hAnsi="Arial" w:cs="Arial"/>
          <w:sz w:val="20"/>
          <w:szCs w:val="20"/>
        </w:rPr>
        <w:t xml:space="preserve">Burke, W. (2018). </w:t>
      </w:r>
      <w:r w:rsidRPr="0028112E">
        <w:rPr>
          <w:rFonts w:ascii="Arial" w:hAnsi="Arial" w:cs="Arial"/>
          <w:i/>
          <w:iCs/>
          <w:sz w:val="20"/>
          <w:szCs w:val="20"/>
        </w:rPr>
        <w:t>Organization change</w:t>
      </w:r>
      <w:r w:rsidRPr="0028112E">
        <w:rPr>
          <w:rFonts w:ascii="Arial" w:hAnsi="Arial" w:cs="Arial"/>
          <w:sz w:val="20"/>
          <w:szCs w:val="20"/>
        </w:rPr>
        <w:t xml:space="preserve">: </w:t>
      </w:r>
      <w:r w:rsidRPr="0028112E">
        <w:rPr>
          <w:rFonts w:ascii="Arial" w:hAnsi="Arial" w:cs="Arial"/>
          <w:i/>
          <w:sz w:val="20"/>
          <w:szCs w:val="20"/>
        </w:rPr>
        <w:t xml:space="preserve">Theory and Practice. </w:t>
      </w:r>
      <w:r w:rsidRPr="0028112E">
        <w:rPr>
          <w:rFonts w:ascii="Arial" w:hAnsi="Arial" w:cs="Arial"/>
          <w:sz w:val="20"/>
          <w:szCs w:val="20"/>
        </w:rPr>
        <w:t>5</w:t>
      </w:r>
      <w:r w:rsidRPr="0028112E">
        <w:rPr>
          <w:rFonts w:ascii="Arial" w:hAnsi="Arial" w:cs="Arial"/>
          <w:sz w:val="20"/>
          <w:szCs w:val="20"/>
          <w:vertAlign w:val="superscript"/>
        </w:rPr>
        <w:t>th</w:t>
      </w:r>
      <w:r w:rsidRPr="0028112E">
        <w:rPr>
          <w:rFonts w:ascii="Arial" w:hAnsi="Arial" w:cs="Arial"/>
          <w:sz w:val="20"/>
          <w:szCs w:val="20"/>
        </w:rPr>
        <w:t xml:space="preserve"> ed. London. Sage</w:t>
      </w:r>
      <w:r w:rsidRPr="0028112E">
        <w:rPr>
          <w:rFonts w:ascii="Arial" w:hAnsi="Arial" w:cs="Arial"/>
          <w:i/>
          <w:sz w:val="20"/>
          <w:szCs w:val="20"/>
        </w:rPr>
        <w:t xml:space="preserve"> </w:t>
      </w:r>
      <w:r w:rsidRPr="0028112E">
        <w:rPr>
          <w:rFonts w:ascii="Arial" w:hAnsi="Arial" w:cs="Arial"/>
          <w:sz w:val="20"/>
          <w:szCs w:val="20"/>
        </w:rPr>
        <w:t>Publications.</w:t>
      </w:r>
    </w:p>
    <w:p w:rsidR="004F228D" w:rsidRPr="0028112E" w:rsidRDefault="0028112E" w:rsidP="00101852">
      <w:pPr>
        <w:autoSpaceDE w:val="0"/>
        <w:autoSpaceDN w:val="0"/>
        <w:adjustRightInd w:val="0"/>
        <w:spacing w:after="200" w:line="360" w:lineRule="auto"/>
        <w:rPr>
          <w:rFonts w:ascii="Arial" w:hAnsi="Arial" w:cs="Arial"/>
          <w:sz w:val="20"/>
          <w:szCs w:val="20"/>
        </w:rPr>
      </w:pPr>
      <w:proofErr w:type="spellStart"/>
      <w:r>
        <w:rPr>
          <w:rFonts w:ascii="Arial" w:hAnsi="Arial" w:cs="Arial"/>
          <w:sz w:val="20"/>
          <w:szCs w:val="20"/>
        </w:rPr>
        <w:t>Cawsey</w:t>
      </w:r>
      <w:proofErr w:type="spellEnd"/>
      <w:r>
        <w:rPr>
          <w:rFonts w:ascii="Arial" w:hAnsi="Arial" w:cs="Arial"/>
          <w:sz w:val="20"/>
          <w:szCs w:val="20"/>
        </w:rPr>
        <w:t>, T</w:t>
      </w:r>
      <w:r w:rsidRPr="0028112E">
        <w:rPr>
          <w:rFonts w:ascii="Arial" w:hAnsi="Arial" w:cs="Arial"/>
          <w:sz w:val="20"/>
          <w:szCs w:val="20"/>
        </w:rPr>
        <w:t xml:space="preserve">, </w:t>
      </w:r>
      <w:proofErr w:type="spellStart"/>
      <w:r w:rsidRPr="0028112E">
        <w:rPr>
          <w:rFonts w:ascii="Arial" w:hAnsi="Arial" w:cs="Arial"/>
          <w:sz w:val="20"/>
          <w:szCs w:val="20"/>
        </w:rPr>
        <w:t>Deszca</w:t>
      </w:r>
      <w:proofErr w:type="spellEnd"/>
      <w:r w:rsidRPr="0028112E">
        <w:rPr>
          <w:rFonts w:ascii="Arial" w:hAnsi="Arial" w:cs="Arial"/>
          <w:sz w:val="20"/>
          <w:szCs w:val="20"/>
        </w:rPr>
        <w:t xml:space="preserve">, G. and </w:t>
      </w:r>
      <w:proofErr w:type="spellStart"/>
      <w:r w:rsidRPr="0028112E">
        <w:rPr>
          <w:rFonts w:ascii="Arial" w:hAnsi="Arial" w:cs="Arial"/>
          <w:sz w:val="20"/>
          <w:szCs w:val="20"/>
        </w:rPr>
        <w:t>Ingols</w:t>
      </w:r>
      <w:proofErr w:type="spellEnd"/>
      <w:r w:rsidRPr="0028112E">
        <w:rPr>
          <w:rFonts w:ascii="Arial" w:hAnsi="Arial" w:cs="Arial"/>
          <w:sz w:val="20"/>
          <w:szCs w:val="20"/>
        </w:rPr>
        <w:t xml:space="preserve">, C. (2016). </w:t>
      </w:r>
      <w:r w:rsidRPr="0028112E">
        <w:rPr>
          <w:rFonts w:ascii="Arial" w:hAnsi="Arial" w:cs="Arial"/>
          <w:i/>
          <w:iCs/>
          <w:sz w:val="20"/>
          <w:szCs w:val="20"/>
        </w:rPr>
        <w:t>Organiza</w:t>
      </w:r>
      <w:bookmarkStart w:id="0" w:name="_GoBack"/>
      <w:bookmarkEnd w:id="0"/>
      <w:r w:rsidRPr="0028112E">
        <w:rPr>
          <w:rFonts w:ascii="Arial" w:hAnsi="Arial" w:cs="Arial"/>
          <w:i/>
          <w:iCs/>
          <w:sz w:val="20"/>
          <w:szCs w:val="20"/>
        </w:rPr>
        <w:t>tional change</w:t>
      </w:r>
      <w:r>
        <w:rPr>
          <w:rFonts w:ascii="Arial" w:hAnsi="Arial" w:cs="Arial"/>
          <w:sz w:val="20"/>
          <w:szCs w:val="20"/>
        </w:rPr>
        <w:t>. Los Angeles.</w:t>
      </w:r>
      <w:r w:rsidRPr="0028112E">
        <w:rPr>
          <w:rFonts w:ascii="Arial" w:hAnsi="Arial" w:cs="Arial"/>
          <w:sz w:val="20"/>
          <w:szCs w:val="20"/>
        </w:rPr>
        <w:t xml:space="preserve"> S</w:t>
      </w:r>
      <w:r>
        <w:rPr>
          <w:rFonts w:ascii="Arial" w:hAnsi="Arial" w:cs="Arial"/>
          <w:sz w:val="20"/>
          <w:szCs w:val="20"/>
        </w:rPr>
        <w:t xml:space="preserve">age </w:t>
      </w:r>
      <w:r w:rsidRPr="0028112E">
        <w:rPr>
          <w:rFonts w:ascii="Arial" w:hAnsi="Arial" w:cs="Arial"/>
          <w:sz w:val="20"/>
          <w:szCs w:val="20"/>
        </w:rPr>
        <w:t>Publications</w:t>
      </w:r>
    </w:p>
    <w:p w:rsidR="004F228D" w:rsidRPr="0028112E" w:rsidRDefault="004F228D">
      <w:pPr>
        <w:rPr>
          <w:rFonts w:ascii="Arial" w:hAnsi="Arial" w:cs="Arial"/>
          <w:sz w:val="20"/>
          <w:szCs w:val="20"/>
        </w:rPr>
      </w:pPr>
    </w:p>
    <w:p w:rsidR="004F228D" w:rsidRPr="0028112E" w:rsidRDefault="004F228D">
      <w:pPr>
        <w:rPr>
          <w:rFonts w:ascii="Arial" w:hAnsi="Arial" w:cs="Arial"/>
          <w:sz w:val="20"/>
          <w:szCs w:val="20"/>
        </w:rPr>
      </w:pPr>
    </w:p>
    <w:p w:rsidR="004F228D" w:rsidRPr="00101852" w:rsidRDefault="004F228D">
      <w:pPr>
        <w:rPr>
          <w:rFonts w:ascii="Arial" w:hAnsi="Arial" w:cs="Arial"/>
          <w:b/>
        </w:rPr>
      </w:pPr>
      <w:r w:rsidRPr="00101852">
        <w:rPr>
          <w:rFonts w:ascii="Arial" w:hAnsi="Arial" w:cs="Arial"/>
          <w:b/>
        </w:rPr>
        <w:t>Supportive Texts</w:t>
      </w:r>
    </w:p>
    <w:p w:rsidR="0028112E" w:rsidRDefault="0028112E" w:rsidP="004F228D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0"/>
          <w:szCs w:val="20"/>
        </w:rPr>
      </w:pPr>
    </w:p>
    <w:p w:rsidR="00101852" w:rsidRPr="0028112E" w:rsidRDefault="00101852" w:rsidP="00101852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Clegg, R.S. Schweitzer, J Whittle, A. and Pitelis, C. (2017).</w:t>
      </w:r>
      <w:r w:rsidRPr="0028112E">
        <w:rPr>
          <w:rFonts w:ascii="Arial" w:hAnsi="Arial" w:cs="Arial"/>
          <w:i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>2</w:t>
      </w:r>
      <w:r>
        <w:rPr>
          <w:rFonts w:ascii="Arial" w:hAnsi="Arial" w:cs="Arial"/>
          <w:sz w:val="20"/>
          <w:szCs w:val="20"/>
          <w:vertAlign w:val="superscript"/>
        </w:rPr>
        <w:t>nd</w:t>
      </w:r>
      <w:r w:rsidRPr="0028112E">
        <w:rPr>
          <w:rFonts w:ascii="Arial" w:hAnsi="Arial" w:cs="Arial"/>
          <w:sz w:val="20"/>
          <w:szCs w:val="20"/>
        </w:rPr>
        <w:t xml:space="preserve"> ed. London. Sage</w:t>
      </w:r>
      <w:r w:rsidRPr="0028112E">
        <w:rPr>
          <w:rFonts w:ascii="Arial" w:hAnsi="Arial" w:cs="Arial"/>
          <w:i/>
          <w:sz w:val="20"/>
          <w:szCs w:val="20"/>
        </w:rPr>
        <w:t xml:space="preserve"> </w:t>
      </w:r>
      <w:r w:rsidRPr="0028112E">
        <w:rPr>
          <w:rFonts w:ascii="Arial" w:hAnsi="Arial" w:cs="Arial"/>
          <w:sz w:val="20"/>
          <w:szCs w:val="20"/>
        </w:rPr>
        <w:t>Publications.</w:t>
      </w:r>
    </w:p>
    <w:p w:rsidR="00101852" w:rsidRPr="0028112E" w:rsidRDefault="00101852" w:rsidP="004F228D">
      <w:pPr>
        <w:autoSpaceDE w:val="0"/>
        <w:autoSpaceDN w:val="0"/>
        <w:adjustRightInd w:val="0"/>
        <w:spacing w:after="200" w:line="360" w:lineRule="auto"/>
        <w:rPr>
          <w:rFonts w:ascii="Arial" w:hAnsi="Arial" w:cs="Arial"/>
          <w:sz w:val="20"/>
          <w:szCs w:val="20"/>
        </w:rPr>
      </w:pPr>
      <w:r w:rsidRPr="0028112E">
        <w:rPr>
          <w:rFonts w:ascii="Arial" w:hAnsi="Arial" w:cs="Arial"/>
          <w:sz w:val="20"/>
          <w:szCs w:val="20"/>
        </w:rPr>
        <w:t xml:space="preserve">Handy, C. (1997). </w:t>
      </w:r>
      <w:r w:rsidRPr="0028112E">
        <w:rPr>
          <w:rFonts w:ascii="Arial" w:hAnsi="Arial" w:cs="Arial"/>
          <w:i/>
          <w:iCs/>
          <w:sz w:val="20"/>
          <w:szCs w:val="20"/>
        </w:rPr>
        <w:t>The hungry spirit</w:t>
      </w:r>
      <w:r w:rsidRPr="0028112E">
        <w:rPr>
          <w:rFonts w:ascii="Arial" w:hAnsi="Arial" w:cs="Arial"/>
          <w:sz w:val="20"/>
          <w:szCs w:val="20"/>
        </w:rPr>
        <w:t>. London: Hutchinson.</w:t>
      </w:r>
    </w:p>
    <w:p w:rsidR="00101852" w:rsidRPr="0028112E" w:rsidRDefault="00101852" w:rsidP="004F228D">
      <w:pPr>
        <w:autoSpaceDE w:val="0"/>
        <w:autoSpaceDN w:val="0"/>
        <w:adjustRightInd w:val="0"/>
        <w:spacing w:after="200" w:line="360" w:lineRule="auto"/>
        <w:rPr>
          <w:rFonts w:ascii="Arial" w:hAnsi="Arial" w:cs="Arial"/>
          <w:sz w:val="20"/>
          <w:szCs w:val="20"/>
        </w:rPr>
      </w:pPr>
      <w:r w:rsidRPr="0028112E">
        <w:rPr>
          <w:rFonts w:ascii="Arial" w:hAnsi="Arial" w:cs="Arial"/>
          <w:sz w:val="20"/>
          <w:szCs w:val="20"/>
        </w:rPr>
        <w:t xml:space="preserve">Handy, C. (2006). </w:t>
      </w:r>
      <w:r w:rsidRPr="0028112E">
        <w:rPr>
          <w:rFonts w:ascii="Arial" w:hAnsi="Arial" w:cs="Arial"/>
          <w:i/>
          <w:iCs/>
          <w:sz w:val="20"/>
          <w:szCs w:val="20"/>
        </w:rPr>
        <w:t>Understanding organizations</w:t>
      </w:r>
      <w:r w:rsidRPr="0028112E">
        <w:rPr>
          <w:rFonts w:ascii="Arial" w:hAnsi="Arial" w:cs="Arial"/>
          <w:sz w:val="20"/>
          <w:szCs w:val="20"/>
        </w:rPr>
        <w:t>. London: Penguin Books.</w:t>
      </w:r>
    </w:p>
    <w:p w:rsidR="00101852" w:rsidRPr="0028112E" w:rsidRDefault="00101852" w:rsidP="004F228D">
      <w:pPr>
        <w:autoSpaceDE w:val="0"/>
        <w:autoSpaceDN w:val="0"/>
        <w:adjustRightInd w:val="0"/>
        <w:spacing w:after="200" w:line="360" w:lineRule="auto"/>
        <w:rPr>
          <w:rFonts w:ascii="Arial" w:hAnsi="Arial" w:cs="Arial"/>
          <w:sz w:val="20"/>
          <w:szCs w:val="20"/>
        </w:rPr>
      </w:pPr>
      <w:r w:rsidRPr="0028112E">
        <w:rPr>
          <w:rFonts w:ascii="Arial" w:hAnsi="Arial" w:cs="Arial"/>
          <w:sz w:val="20"/>
          <w:szCs w:val="20"/>
        </w:rPr>
        <w:t xml:space="preserve">Johnson, S. (2007). </w:t>
      </w:r>
      <w:r w:rsidRPr="0028112E">
        <w:rPr>
          <w:rFonts w:ascii="Arial" w:hAnsi="Arial" w:cs="Arial"/>
          <w:i/>
          <w:iCs/>
          <w:sz w:val="20"/>
          <w:szCs w:val="20"/>
        </w:rPr>
        <w:t xml:space="preserve">Who moved my </w:t>
      </w:r>
      <w:proofErr w:type="gramStart"/>
      <w:r w:rsidRPr="0028112E">
        <w:rPr>
          <w:rFonts w:ascii="Arial" w:hAnsi="Arial" w:cs="Arial"/>
          <w:i/>
          <w:iCs/>
          <w:sz w:val="20"/>
          <w:szCs w:val="20"/>
        </w:rPr>
        <w:t>cheese?</w:t>
      </w:r>
      <w:r w:rsidRPr="0028112E">
        <w:rPr>
          <w:rFonts w:ascii="Arial" w:hAnsi="Arial" w:cs="Arial"/>
          <w:sz w:val="20"/>
          <w:szCs w:val="20"/>
        </w:rPr>
        <w:t>.</w:t>
      </w:r>
      <w:proofErr w:type="gramEnd"/>
      <w:r w:rsidRPr="0028112E">
        <w:rPr>
          <w:rFonts w:ascii="Arial" w:hAnsi="Arial" w:cs="Arial"/>
          <w:sz w:val="20"/>
          <w:szCs w:val="20"/>
        </w:rPr>
        <w:t xml:space="preserve"> London: Vermilion.</w:t>
      </w:r>
    </w:p>
    <w:p w:rsidR="00101852" w:rsidRPr="0028112E" w:rsidRDefault="00101852" w:rsidP="004F228D">
      <w:pPr>
        <w:autoSpaceDE w:val="0"/>
        <w:autoSpaceDN w:val="0"/>
        <w:adjustRightInd w:val="0"/>
        <w:spacing w:after="200" w:line="360" w:lineRule="auto"/>
        <w:rPr>
          <w:rFonts w:ascii="Arial" w:hAnsi="Arial" w:cs="Arial"/>
          <w:sz w:val="20"/>
          <w:szCs w:val="20"/>
        </w:rPr>
      </w:pPr>
      <w:r w:rsidRPr="0028112E">
        <w:rPr>
          <w:rFonts w:ascii="Arial" w:hAnsi="Arial" w:cs="Arial"/>
          <w:sz w:val="20"/>
          <w:szCs w:val="20"/>
        </w:rPr>
        <w:t xml:space="preserve">Kotter, J. and </w:t>
      </w:r>
      <w:proofErr w:type="spellStart"/>
      <w:r w:rsidRPr="0028112E">
        <w:rPr>
          <w:rFonts w:ascii="Arial" w:hAnsi="Arial" w:cs="Arial"/>
          <w:sz w:val="20"/>
          <w:szCs w:val="20"/>
        </w:rPr>
        <w:t>Rathgeber</w:t>
      </w:r>
      <w:proofErr w:type="spellEnd"/>
      <w:r w:rsidRPr="0028112E">
        <w:rPr>
          <w:rFonts w:ascii="Arial" w:hAnsi="Arial" w:cs="Arial"/>
          <w:sz w:val="20"/>
          <w:szCs w:val="20"/>
        </w:rPr>
        <w:t xml:space="preserve">, H. (2006). </w:t>
      </w:r>
      <w:r w:rsidRPr="0028112E">
        <w:rPr>
          <w:rFonts w:ascii="Arial" w:hAnsi="Arial" w:cs="Arial"/>
          <w:i/>
          <w:iCs/>
          <w:sz w:val="20"/>
          <w:szCs w:val="20"/>
        </w:rPr>
        <w:t>Our iceberg is melting</w:t>
      </w:r>
      <w:r w:rsidRPr="0028112E">
        <w:rPr>
          <w:rFonts w:ascii="Arial" w:hAnsi="Arial" w:cs="Arial"/>
          <w:sz w:val="20"/>
          <w:szCs w:val="20"/>
        </w:rPr>
        <w:t>. Macmillan: London.</w:t>
      </w:r>
    </w:p>
    <w:p w:rsidR="00101852" w:rsidRPr="0028112E" w:rsidRDefault="00101852" w:rsidP="004F228D">
      <w:pPr>
        <w:autoSpaceDE w:val="0"/>
        <w:autoSpaceDN w:val="0"/>
        <w:adjustRightInd w:val="0"/>
        <w:spacing w:after="200" w:line="360" w:lineRule="auto"/>
        <w:rPr>
          <w:rFonts w:ascii="Arial" w:hAnsi="Arial" w:cs="Arial"/>
          <w:sz w:val="20"/>
          <w:szCs w:val="20"/>
        </w:rPr>
      </w:pPr>
      <w:r w:rsidRPr="0028112E">
        <w:rPr>
          <w:rFonts w:ascii="Arial" w:hAnsi="Arial" w:cs="Arial"/>
          <w:sz w:val="20"/>
          <w:szCs w:val="20"/>
        </w:rPr>
        <w:t xml:space="preserve">Palmer, I., </w:t>
      </w:r>
      <w:proofErr w:type="spellStart"/>
      <w:r w:rsidRPr="0028112E">
        <w:rPr>
          <w:rFonts w:ascii="Arial" w:hAnsi="Arial" w:cs="Arial"/>
          <w:sz w:val="20"/>
          <w:szCs w:val="20"/>
        </w:rPr>
        <w:t>Dunford</w:t>
      </w:r>
      <w:proofErr w:type="spellEnd"/>
      <w:r w:rsidRPr="0028112E">
        <w:rPr>
          <w:rFonts w:ascii="Arial" w:hAnsi="Arial" w:cs="Arial"/>
          <w:sz w:val="20"/>
          <w:szCs w:val="20"/>
        </w:rPr>
        <w:t xml:space="preserve">, R. and Akin, G. (2009). </w:t>
      </w:r>
      <w:r w:rsidRPr="0028112E">
        <w:rPr>
          <w:rFonts w:ascii="Arial" w:hAnsi="Arial" w:cs="Arial"/>
          <w:i/>
          <w:iCs/>
          <w:sz w:val="20"/>
          <w:szCs w:val="20"/>
        </w:rPr>
        <w:t>Managing organizational change</w:t>
      </w:r>
      <w:r w:rsidRPr="0028112E">
        <w:rPr>
          <w:rFonts w:ascii="Arial" w:hAnsi="Arial" w:cs="Arial"/>
          <w:sz w:val="20"/>
          <w:szCs w:val="20"/>
        </w:rPr>
        <w:t>. Boston, N.Y.: McGraw-Hill.</w:t>
      </w:r>
    </w:p>
    <w:p w:rsidR="00101852" w:rsidRPr="0028112E" w:rsidRDefault="00101852" w:rsidP="004F228D">
      <w:pPr>
        <w:autoSpaceDE w:val="0"/>
        <w:autoSpaceDN w:val="0"/>
        <w:adjustRightInd w:val="0"/>
        <w:spacing w:after="200" w:line="360" w:lineRule="auto"/>
        <w:rPr>
          <w:rFonts w:ascii="Arial" w:hAnsi="Arial" w:cs="Arial"/>
          <w:sz w:val="20"/>
          <w:szCs w:val="20"/>
        </w:rPr>
      </w:pPr>
      <w:r w:rsidRPr="0028112E">
        <w:rPr>
          <w:rFonts w:ascii="Arial" w:hAnsi="Arial" w:cs="Arial"/>
          <w:sz w:val="20"/>
          <w:szCs w:val="20"/>
        </w:rPr>
        <w:t xml:space="preserve">Patrick, D. and </w:t>
      </w:r>
      <w:proofErr w:type="spellStart"/>
      <w:r w:rsidRPr="0028112E">
        <w:rPr>
          <w:rFonts w:ascii="Arial" w:hAnsi="Arial" w:cs="Arial"/>
          <w:sz w:val="20"/>
          <w:szCs w:val="20"/>
        </w:rPr>
        <w:t>Andriopoulos</w:t>
      </w:r>
      <w:proofErr w:type="spellEnd"/>
      <w:r w:rsidRPr="0028112E">
        <w:rPr>
          <w:rFonts w:ascii="Arial" w:hAnsi="Arial" w:cs="Arial"/>
          <w:sz w:val="20"/>
          <w:szCs w:val="20"/>
        </w:rPr>
        <w:t xml:space="preserve">, C. (2014). </w:t>
      </w:r>
      <w:r w:rsidRPr="0028112E">
        <w:rPr>
          <w:rFonts w:ascii="Arial" w:hAnsi="Arial" w:cs="Arial"/>
          <w:i/>
          <w:iCs/>
          <w:sz w:val="20"/>
          <w:szCs w:val="20"/>
        </w:rPr>
        <w:t>Managing change, creativity and innovation</w:t>
      </w:r>
      <w:r w:rsidRPr="0028112E">
        <w:rPr>
          <w:rFonts w:ascii="Arial" w:hAnsi="Arial" w:cs="Arial"/>
          <w:sz w:val="20"/>
          <w:szCs w:val="20"/>
        </w:rPr>
        <w:t>. Thousand Oaks: S</w:t>
      </w:r>
      <w:r>
        <w:rPr>
          <w:rFonts w:ascii="Arial" w:hAnsi="Arial" w:cs="Arial"/>
          <w:sz w:val="20"/>
          <w:szCs w:val="20"/>
        </w:rPr>
        <w:t>age</w:t>
      </w:r>
      <w:r w:rsidRPr="0028112E">
        <w:rPr>
          <w:rFonts w:ascii="Arial" w:hAnsi="Arial" w:cs="Arial"/>
          <w:sz w:val="20"/>
          <w:szCs w:val="20"/>
        </w:rPr>
        <w:t xml:space="preserve"> Publications.</w:t>
      </w:r>
    </w:p>
    <w:p w:rsidR="00101852" w:rsidRPr="0028112E" w:rsidRDefault="00101852" w:rsidP="004F228D">
      <w:pPr>
        <w:rPr>
          <w:rFonts w:ascii="Arial" w:hAnsi="Arial" w:cs="Arial"/>
          <w:sz w:val="20"/>
          <w:szCs w:val="20"/>
        </w:rPr>
      </w:pPr>
      <w:r w:rsidRPr="0028112E">
        <w:rPr>
          <w:rFonts w:ascii="Arial" w:hAnsi="Arial" w:cs="Arial"/>
          <w:sz w:val="20"/>
          <w:szCs w:val="20"/>
        </w:rPr>
        <w:t xml:space="preserve">Sutton, S. (2005). </w:t>
      </w:r>
      <w:r w:rsidRPr="0028112E">
        <w:rPr>
          <w:rFonts w:ascii="Arial" w:hAnsi="Arial" w:cs="Arial"/>
          <w:i/>
          <w:iCs/>
          <w:sz w:val="20"/>
          <w:szCs w:val="20"/>
        </w:rPr>
        <w:t>Mastering change</w:t>
      </w:r>
      <w:r w:rsidRPr="0028112E">
        <w:rPr>
          <w:rFonts w:ascii="Arial" w:hAnsi="Arial" w:cs="Arial"/>
          <w:sz w:val="20"/>
          <w:szCs w:val="20"/>
        </w:rPr>
        <w:t>. London: BBC Books.</w:t>
      </w:r>
    </w:p>
    <w:sectPr w:rsidR="00101852" w:rsidRPr="0028112E" w:rsidSect="0028112E">
      <w:headerReference w:type="default" r:id="rId6"/>
      <w:pgSz w:w="11900" w:h="16840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30EE3" w:rsidRDefault="00530EE3" w:rsidP="00101852">
      <w:r>
        <w:separator/>
      </w:r>
    </w:p>
  </w:endnote>
  <w:endnote w:type="continuationSeparator" w:id="0">
    <w:p w:rsidR="00530EE3" w:rsidRDefault="00530EE3" w:rsidP="001018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30EE3" w:rsidRDefault="00530EE3" w:rsidP="00101852">
      <w:r>
        <w:separator/>
      </w:r>
    </w:p>
  </w:footnote>
  <w:footnote w:type="continuationSeparator" w:id="0">
    <w:p w:rsidR="00530EE3" w:rsidRDefault="00530EE3" w:rsidP="0010185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01852" w:rsidRPr="00101852" w:rsidRDefault="00101852">
    <w:pPr>
      <w:pStyle w:val="Header"/>
      <w:rPr>
        <w:b/>
        <w:sz w:val="28"/>
        <w:szCs w:val="28"/>
      </w:rPr>
    </w:pPr>
    <w:r w:rsidRPr="00101852">
      <w:rPr>
        <w:b/>
        <w:sz w:val="28"/>
        <w:szCs w:val="28"/>
      </w:rPr>
      <w:t xml:space="preserve">Reading List </w:t>
    </w:r>
    <w:r w:rsidRPr="00101852">
      <w:rPr>
        <w:b/>
        <w:sz w:val="28"/>
        <w:szCs w:val="28"/>
      </w:rPr>
      <w:t xml:space="preserve">- BMSK6003 </w:t>
    </w:r>
  </w:p>
  <w:p w:rsidR="00101852" w:rsidRDefault="0010185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228D"/>
    <w:rsid w:val="00101852"/>
    <w:rsid w:val="0028112E"/>
    <w:rsid w:val="00474B0D"/>
    <w:rsid w:val="004F228D"/>
    <w:rsid w:val="00530EE3"/>
    <w:rsid w:val="00E45225"/>
    <w:rsid w:val="00EB08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A4BC5DE"/>
  <w14:defaultImageDpi w14:val="32767"/>
  <w15:chartTrackingRefBased/>
  <w15:docId w15:val="{C38E3AF7-AD6E-8943-85B5-C13C42A65A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18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01852"/>
  </w:style>
  <w:style w:type="paragraph" w:styleId="Footer">
    <w:name w:val="footer"/>
    <w:basedOn w:val="Normal"/>
    <w:link w:val="FooterChar"/>
    <w:uiPriority w:val="99"/>
    <w:unhideWhenUsed/>
    <w:rsid w:val="001018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018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1</Pages>
  <Words>129</Words>
  <Characters>740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Maund</dc:creator>
  <cp:keywords/>
  <dc:description/>
  <cp:lastModifiedBy>Andrew Maund</cp:lastModifiedBy>
  <cp:revision>1</cp:revision>
  <dcterms:created xsi:type="dcterms:W3CDTF">2018-03-11T12:16:00Z</dcterms:created>
  <dcterms:modified xsi:type="dcterms:W3CDTF">2018-03-11T12:44:00Z</dcterms:modified>
</cp:coreProperties>
</file>