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both"/>
        <w:rPr>
          <w:rFonts w:ascii="Times New Roman" w:hAnsi="Times New Roman" w:cs="Times New Roman"/>
          <w:b w:val="0"/>
          <w:color w:val="auto"/>
          <w:sz w:val="24"/>
          <w:szCs w:val="24"/>
        </w:rPr>
      </w:pPr>
    </w:p>
    <w:p>
      <w:pPr>
        <w:pStyle w:val="3"/>
        <w:spacing w:line="360" w:lineRule="auto"/>
        <w:jc w:val="both"/>
        <w:rPr>
          <w:rFonts w:ascii="Times New Roman" w:hAnsi="Times New Roman" w:cs="Times New Roman"/>
          <w:b w:val="0"/>
          <w:color w:val="auto"/>
          <w:sz w:val="24"/>
          <w:szCs w:val="24"/>
        </w:rPr>
      </w:pPr>
    </w:p>
    <w:p>
      <w:pPr>
        <w:spacing w:line="360" w:lineRule="auto"/>
        <w:jc w:val="center"/>
        <w:rPr>
          <w:rFonts w:hint="eastAsia" w:ascii="Times New Roman" w:hAnsi="Times New Roman" w:cs="Times New Roman"/>
          <w:sz w:val="24"/>
          <w:szCs w:val="24"/>
        </w:rPr>
      </w:pPr>
      <w:r>
        <w:rPr>
          <w:rFonts w:hint="eastAsia" w:ascii="Times New Roman" w:hAnsi="Times New Roman" w:cs="Times New Roman"/>
          <w:sz w:val="24"/>
          <w:szCs w:val="24"/>
        </w:rPr>
        <w:t>AN ANALYSIS OF HOW MARKET RESEARCH TECHNIQUES LEADS TO COMPETITIVE ADVANTAGE AND IMPROVED CUSTOMER RELATIONSHIP:</w:t>
      </w:r>
    </w:p>
    <w:p>
      <w:pPr>
        <w:spacing w:line="360" w:lineRule="auto"/>
        <w:jc w:val="center"/>
        <w:rPr>
          <w:rFonts w:ascii="Times New Roman" w:hAnsi="Times New Roman" w:cs="Times New Roman"/>
          <w:sz w:val="24"/>
          <w:szCs w:val="24"/>
        </w:rPr>
      </w:pPr>
      <w:r>
        <w:rPr>
          <w:rFonts w:hint="eastAsia" w:ascii="Times New Roman" w:hAnsi="Times New Roman" w:cs="Times New Roman"/>
          <w:sz w:val="24"/>
          <w:szCs w:val="24"/>
        </w:rPr>
        <w:t>A CASE OF STARBUCKS</w:t>
      </w: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GUOHUANCHEN</w:t>
      </w:r>
    </w:p>
    <w:p>
      <w:pPr>
        <w:spacing w:line="360" w:lineRule="auto"/>
        <w:jc w:val="center"/>
        <w:rPr>
          <w:rFonts w:hint="default" w:ascii="Times New Roman" w:hAnsi="Times New Roman" w:eastAsia="宋体" w:cs="Times New Roman"/>
          <w:sz w:val="24"/>
          <w:szCs w:val="24"/>
          <w:lang w:val="en-US" w:eastAsia="zh-CN"/>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bookmarkStart w:id="24" w:name="_GoBack"/>
      <w:bookmarkEnd w:id="24"/>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Executive Summary</w:t>
      </w:r>
    </w:p>
    <w:p>
      <w:pPr>
        <w:pStyle w:val="6"/>
        <w:spacing w:line="360" w:lineRule="auto"/>
        <w:jc w:val="both"/>
      </w:pPr>
    </w:p>
    <w:p>
      <w:pPr>
        <w:pStyle w:val="6"/>
        <w:spacing w:line="240" w:lineRule="auto"/>
        <w:jc w:val="both"/>
      </w:pPr>
      <w:r>
        <w:t xml:space="preserve">Starbucks is an American company that prepares green Arabica coffee beans grown in American farms, and then employs specialty roasters after which they sell to various wholesalers in the American market. The company aims to expand the current production capacity </w:t>
      </w:r>
      <w:r>
        <w:rPr>
          <w:rFonts w:hint="eastAsia"/>
          <w:lang w:val="en-US" w:eastAsia="zh-CN"/>
        </w:rPr>
        <w:t>in</w:t>
      </w:r>
      <w:r>
        <w:t xml:space="preserve"> the </w:t>
      </w:r>
      <w:r>
        <w:rPr>
          <w:rFonts w:hint="eastAsia"/>
          <w:lang w:val="en-US" w:eastAsia="zh-CN"/>
        </w:rPr>
        <w:t>UK</w:t>
      </w:r>
      <w:r>
        <w:t xml:space="preserve"> market. Most of the customers seek the products since it is greatly differentiated due to the use of specialty roasters. Over the past years, the demand ha</w:t>
      </w:r>
      <w:r>
        <w:rPr>
          <w:rFonts w:hint="eastAsia"/>
          <w:lang w:val="en-US" w:eastAsia="zh-CN"/>
        </w:rPr>
        <w:t>s</w:t>
      </w:r>
      <w:r>
        <w:t xml:space="preserve"> been exceeding the total supply capacity, however, recently the organi</w:t>
      </w:r>
      <w:r>
        <w:rPr>
          <w:rFonts w:hint="eastAsia"/>
          <w:lang w:eastAsia="zh-CN"/>
        </w:rPr>
        <w:t>sation</w:t>
      </w:r>
      <w:r>
        <w:t xml:space="preserve"> acquired larger facility that is meant to increase the production capacity three fold. </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sdt>
      <w:sdtPr>
        <w:rPr>
          <w:rFonts w:ascii="Times New Roman" w:hAnsi="Times New Roman" w:cs="Times New Roman" w:eastAsiaTheme="minorHAnsi"/>
          <w:b w:val="0"/>
          <w:bCs w:val="0"/>
          <w:color w:val="auto"/>
          <w:sz w:val="24"/>
          <w:szCs w:val="24"/>
          <w:lang w:eastAsia="en-US"/>
        </w:rPr>
        <w:id w:val="-1171319458"/>
        <w:docPartObj>
          <w:docPartGallery w:val="Table of Contents"/>
          <w:docPartUnique/>
        </w:docPartObj>
      </w:sdtPr>
      <w:sdtEndPr>
        <w:rPr>
          <w:rFonts w:ascii="Times New Roman" w:hAnsi="Times New Roman" w:cs="Times New Roman" w:eastAsiaTheme="minorHAnsi"/>
          <w:b w:val="0"/>
          <w:bCs w:val="0"/>
          <w:color w:val="auto"/>
          <w:sz w:val="24"/>
          <w:szCs w:val="24"/>
          <w:lang w:eastAsia="en-US"/>
        </w:rPr>
      </w:sdtEndPr>
      <w:sdtContent>
        <w:p>
          <w:pPr>
            <w:pStyle w:val="22"/>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Table of Content</w:t>
          </w:r>
        </w:p>
        <w:p>
          <w:pPr>
            <w:pStyle w:val="11"/>
            <w:tabs>
              <w:tab w:val="right" w:leader="dot" w:pos="9350"/>
            </w:tabs>
            <w:spacing w:line="360" w:lineRule="auto"/>
            <w:ind w:left="0" w:leftChars="0" w:firstLine="0" w:firstLineChars="0"/>
            <w:jc w:val="both"/>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"_Toc7686035" </w:instrText>
          </w:r>
          <w:r>
            <w:rPr>
              <w:rFonts w:hint="default" w:ascii="Times New Roman" w:hAnsi="Times New Roman" w:cs="Times New Roman"/>
              <w:sz w:val="24"/>
              <w:szCs w:val="24"/>
            </w:rPr>
            <w:fldChar w:fldCharType="separate"/>
          </w:r>
          <w:r>
            <w:rPr>
              <w:rFonts w:hint="default" w:ascii="Times New Roman" w:hAnsi="Times New Roman" w:eastAsia="宋体" w:cs="Times New Roman"/>
              <w:sz w:val="24"/>
              <w:szCs w:val="24"/>
              <w:lang w:val="en-US" w:eastAsia="zh-CN"/>
            </w:rPr>
            <w:t>Executive summary</w:t>
          </w:r>
          <w:r>
            <w:rPr>
              <w:rFonts w:hint="default" w:ascii="Times New Roman" w:hAnsi="Times New Roman" w:cs="Times New Roman"/>
              <w:sz w:val="24"/>
              <w:szCs w:val="24"/>
            </w:rPr>
            <w:tab/>
          </w:r>
          <w:r>
            <w:rPr>
              <w:rFonts w:hint="default" w:ascii="Times New Roman" w:hAnsi="Times New Roman" w:eastAsia="宋体" w:cs="Times New Roman"/>
              <w:sz w:val="24"/>
              <w:szCs w:val="24"/>
              <w:lang w:val="en-US" w:eastAsia="zh-CN"/>
            </w:rPr>
            <w:t>2</w:t>
          </w:r>
          <w:r>
            <w:rPr>
              <w:rFonts w:hint="default"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"_Toc7686036" </w:instrText>
          </w:r>
          <w:r>
            <w:fldChar w:fldCharType="separate"/>
          </w:r>
          <w:r>
            <w:rPr>
              <w:rStyle w:val="15"/>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_Toc7686036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"_Toc7686037" </w:instrText>
          </w:r>
          <w:r>
            <w:fldChar w:fldCharType="separate"/>
          </w:r>
          <w:r>
            <w:rPr>
              <w:rStyle w:val="15"/>
              <w:rFonts w:ascii="Times New Roman" w:hAnsi="Times New Roman" w:cs="Times New Roman"/>
              <w:sz w:val="24"/>
              <w:szCs w:val="24"/>
            </w:rPr>
            <w:t>Project Aims and Objectives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_Toc7686037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"_Toc7686038" </w:instrText>
          </w:r>
          <w:r>
            <w:fldChar w:fldCharType="separate"/>
          </w:r>
          <w:r>
            <w:rPr>
              <w:rStyle w:val="15"/>
              <w:rFonts w:ascii="Times New Roman" w:hAnsi="Times New Roman" w:cs="Times New Roman"/>
              <w:sz w:val="24"/>
              <w:szCs w:val="24"/>
            </w:rPr>
            <w:t>Justification of Starbucks Market Expansion in the UK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_Toc7686038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"_Toc7686039" </w:instrText>
          </w:r>
          <w:r>
            <w:fldChar w:fldCharType="separate"/>
          </w:r>
          <w:r>
            <w:rPr>
              <w:rStyle w:val="15"/>
              <w:rFonts w:ascii="Times New Roman" w:hAnsi="Times New Roman" w:cs="Times New Roman"/>
              <w:sz w:val="24"/>
              <w:szCs w:val="24"/>
            </w:rPr>
            <w:t>Research methodology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_Toc7686039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"_Toc7686040" </w:instrText>
          </w:r>
          <w:r>
            <w:fldChar w:fldCharType="separate"/>
          </w:r>
          <w:r>
            <w:rPr>
              <w:rStyle w:val="15"/>
              <w:rFonts w:ascii="Times New Roman" w:hAnsi="Times New Roman" w:cs="Times New Roman"/>
              <w:sz w:val="24"/>
              <w:szCs w:val="24"/>
            </w:rPr>
            <w:t>Findings and Critical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"_Toc7686041" </w:instrText>
          </w:r>
          <w:r>
            <w:fldChar w:fldCharType="separate"/>
          </w:r>
          <w:r>
            <w:rPr>
              <w:rStyle w:val="15"/>
              <w:rFonts w:ascii="Times New Roman" w:hAnsi="Times New Roman" w:cs="Times New Roman"/>
              <w:sz w:val="24"/>
              <w:szCs w:val="24"/>
            </w:rPr>
            <w:t>Project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"_Toc7686042" </w:instrText>
          </w:r>
          <w:r>
            <w:fldChar w:fldCharType="separate"/>
          </w:r>
          <w:r>
            <w:rPr>
              <w:rStyle w:val="15"/>
              <w:rFonts w:ascii="Times New Roman" w:hAnsi="Times New Roman" w:cs="Times New Roman"/>
              <w:sz w:val="24"/>
              <w:szCs w:val="24"/>
              <w:lang w:val="en-GB"/>
            </w:rPr>
            <w:t>Evaluation of Success Factors in Starbucks’ Marketing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_Toc7686042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"_Toc7686043" </w:instrText>
          </w:r>
          <w:r>
            <w:fldChar w:fldCharType="separate"/>
          </w:r>
          <w:r>
            <w:rPr>
              <w:rStyle w:val="15"/>
              <w:rFonts w:ascii="Times New Roman" w:hAnsi="Times New Roman" w:cs="Times New Roman"/>
              <w:sz w:val="24"/>
              <w:szCs w:val="24"/>
              <w:lang w:val="en-GB"/>
            </w:rPr>
            <w:t xml:space="preserve">Evaluation of Issues in Starbucks </w:t>
          </w:r>
          <w:r>
            <w:rPr>
              <w:rStyle w:val="15"/>
              <w:rFonts w:ascii="Times New Roman" w:hAnsi="Times New Roman" w:cs="Times New Roman"/>
              <w:sz w:val="24"/>
              <w:szCs w:val="24"/>
            </w:rPr>
            <w:t>Marketing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_Toc7686043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"_Toc7686044" </w:instrText>
          </w:r>
          <w:r>
            <w:fldChar w:fldCharType="separate"/>
          </w:r>
          <w:r>
            <w:rPr>
              <w:rStyle w:val="15"/>
              <w:rFonts w:ascii="Times New Roman" w:hAnsi="Times New Roman" w:cs="Times New Roman"/>
              <w:sz w:val="24"/>
              <w:szCs w:val="24"/>
              <w:lang w:val="en-GB"/>
            </w:rPr>
            <w:t>Recommendation to Improve Marketing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_Toc7686044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"_Toc7686045" </w:instrText>
          </w:r>
          <w:r>
            <w:fldChar w:fldCharType="separate"/>
          </w:r>
          <w:r>
            <w:rPr>
              <w:rStyle w:val="15"/>
              <w:rFonts w:ascii="Times New Roman" w:hAnsi="Times New Roman" w:cs="Times New Roman"/>
              <w:sz w:val="24"/>
              <w:szCs w:val="24"/>
              <w:lang w:val="en-GB"/>
            </w:rPr>
            <w:t>Observation of market dynamics and industry competitors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_Toc7686045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"_Toc7686046" </w:instrText>
          </w:r>
          <w:r>
            <w:fldChar w:fldCharType="separate"/>
          </w:r>
          <w:r>
            <w:rPr>
              <w:rStyle w:val="15"/>
              <w:rFonts w:ascii="Times New Roman" w:hAnsi="Times New Roman" w:cs="Times New Roman"/>
              <w:sz w:val="24"/>
              <w:szCs w:val="24"/>
              <w:lang w:val="en-GB"/>
            </w:rPr>
            <w:t>Boost Customer Relationship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_Toc7686046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"_Toc7686047" </w:instrText>
          </w:r>
          <w:r>
            <w:fldChar w:fldCharType="separate"/>
          </w:r>
          <w:r>
            <w:rPr>
              <w:rStyle w:val="15"/>
              <w:rFonts w:ascii="Times New Roman" w:hAnsi="Times New Roman" w:cs="Times New Roman"/>
              <w:sz w:val="24"/>
              <w:szCs w:val="24"/>
              <w:lang w:val="en-GB"/>
            </w:rPr>
            <w:t>Combine social media with the loyalty card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_Toc7686047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"_Toc7686048" </w:instrText>
          </w:r>
          <w:r>
            <w:fldChar w:fldCharType="separate"/>
          </w:r>
          <w:r>
            <w:rPr>
              <w:rStyle w:val="15"/>
              <w:rFonts w:ascii="Times New Roman" w:hAnsi="Times New Roman" w:cs="Times New Roman"/>
              <w:sz w:val="24"/>
              <w:szCs w:val="24"/>
              <w:lang w:val="en-GB"/>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_Toc7686048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hint="default" w:ascii="Times New Roman" w:hAnsi="Times New Roman" w:eastAsia="宋体" w:cs="Times New Roman"/>
              <w:sz w:val="24"/>
              <w:szCs w:val="24"/>
              <w:lang w:val="en-US" w:eastAsia="zh-CN"/>
            </w:rPr>
          </w:pPr>
          <w:r>
            <w:fldChar w:fldCharType="begin"/>
          </w:r>
          <w:r>
            <w:instrText xml:space="preserve"> HYPERLINK \l "_Toc7686049" </w:instrText>
          </w:r>
          <w:r>
            <w:fldChar w:fldCharType="separate"/>
          </w:r>
          <w:r>
            <w:rPr>
              <w:rStyle w:val="15"/>
              <w:rFonts w:hint="eastAsia" w:ascii="Times New Roman" w:hAnsi="Times New Roman" w:eastAsia="宋体" w:cs="Times New Roman"/>
              <w:sz w:val="24"/>
              <w:szCs w:val="24"/>
              <w:lang w:val="en-US" w:eastAsia="zh-CN"/>
            </w:rPr>
            <w:t>Reference</w:t>
          </w:r>
          <w:r>
            <w:rPr>
              <w:rStyle w:val="15"/>
              <w:rFonts w:ascii="Times New Roman" w:hAnsi="Times New Roman" w:eastAsia="Times New Roman" w:cs="Times New Roman"/>
              <w:sz w:val="24"/>
              <w:szCs w:val="24"/>
            </w:rPr>
            <w:t>s</w:t>
          </w:r>
          <w:r>
            <w:rPr>
              <w:rFonts w:ascii="Times New Roman" w:hAnsi="Times New Roman" w:cs="Times New Roman"/>
              <w:sz w:val="24"/>
              <w:szCs w:val="24"/>
            </w:rPr>
            <w:tab/>
          </w:r>
          <w:r>
            <w:rPr>
              <w:rFonts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15</w:t>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"_Toc7686050" </w:instrText>
          </w:r>
          <w:r>
            <w:fldChar w:fldCharType="separate"/>
          </w:r>
          <w:r>
            <w:rPr>
              <w:rStyle w:val="15"/>
              <w:rFonts w:ascii="Times New Roman" w:hAnsi="Times New Roman" w:cs="Times New Roman"/>
              <w:sz w:val="24"/>
              <w:szCs w:val="24"/>
            </w:rPr>
            <w:t>APPENDIX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_Toc7686050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line="360" w:lineRule="auto"/>
        <w:jc w:val="both"/>
        <w:rPr>
          <w:rFonts w:ascii="Times New Roman" w:hAnsi="Times New Roman" w:cs="Times New Roman"/>
          <w:b/>
          <w:sz w:val="24"/>
          <w:szCs w:val="24"/>
        </w:rPr>
      </w:pPr>
    </w:p>
    <w:p>
      <w:pPr>
        <w:pStyle w:val="2"/>
        <w:spacing w:line="360" w:lineRule="auto"/>
        <w:contextualSpacing/>
        <w:jc w:val="both"/>
        <w:rPr>
          <w:rFonts w:ascii="Times New Roman" w:hAnsi="Times New Roman" w:cs="Times New Roman"/>
          <w:color w:val="auto"/>
          <w:sz w:val="24"/>
          <w:szCs w:val="24"/>
        </w:rPr>
      </w:pPr>
    </w:p>
    <w:p>
      <w:pPr>
        <w:pStyle w:val="2"/>
        <w:spacing w:line="360" w:lineRule="auto"/>
        <w:contextualSpacing/>
        <w:jc w:val="both"/>
        <w:rPr>
          <w:rFonts w:ascii="Times New Roman" w:hAnsi="Times New Roman" w:cs="Times New Roman"/>
          <w:color w:val="auto"/>
          <w:sz w:val="24"/>
          <w:szCs w:val="24"/>
        </w:rPr>
      </w:pPr>
    </w:p>
    <w:p>
      <w:pPr>
        <w:pStyle w:val="2"/>
        <w:spacing w:line="360" w:lineRule="auto"/>
        <w:contextualSpacing/>
        <w:jc w:val="both"/>
        <w:rPr>
          <w:rFonts w:ascii="Times New Roman" w:hAnsi="Times New Roman" w:cs="Times New Roman"/>
          <w:color w:val="auto"/>
          <w:sz w:val="24"/>
          <w:szCs w:val="24"/>
        </w:rPr>
      </w:pPr>
    </w:p>
    <w:p>
      <w:pPr>
        <w:pStyle w:val="2"/>
        <w:spacing w:line="360" w:lineRule="auto"/>
        <w:contextualSpacing/>
        <w:jc w:val="both"/>
        <w:rPr>
          <w:rFonts w:ascii="Times New Roman" w:hAnsi="Times New Roman" w:cs="Times New Roman"/>
          <w:color w:val="auto"/>
          <w:sz w:val="24"/>
          <w:szCs w:val="24"/>
        </w:rPr>
      </w:pPr>
    </w:p>
    <w:p>
      <w:pPr>
        <w:pStyle w:val="2"/>
        <w:tabs>
          <w:tab w:val="left" w:pos="3984"/>
        </w:tabs>
        <w:spacing w:line="360" w:lineRule="auto"/>
        <w:contextualSpacing/>
        <w:jc w:val="both"/>
        <w:rPr>
          <w:rFonts w:ascii="Times New Roman" w:hAnsi="Times New Roman" w:cs="Times New Roman" w:eastAsiaTheme="minorHAnsi"/>
          <w:b w:val="0"/>
          <w:bCs w:val="0"/>
          <w:color w:val="auto"/>
          <w:sz w:val="24"/>
          <w:szCs w:val="24"/>
        </w:rPr>
      </w:pPr>
    </w:p>
    <w:p>
      <w:pPr>
        <w:pStyle w:val="2"/>
        <w:spacing w:line="360" w:lineRule="auto"/>
        <w:contextualSpacing/>
        <w:jc w:val="both"/>
        <w:rPr>
          <w:rFonts w:ascii="Times New Roman" w:hAnsi="Times New Roman" w:cs="Times New Roman" w:eastAsiaTheme="minorHAnsi"/>
          <w:b w:val="0"/>
          <w:bCs w:val="0"/>
          <w:color w:val="auto"/>
          <w:sz w:val="24"/>
          <w:szCs w:val="24"/>
        </w:rPr>
      </w:pPr>
    </w:p>
    <w:p>
      <w:pPr>
        <w:spacing w:line="360" w:lineRule="auto"/>
        <w:jc w:val="both"/>
        <w:rPr>
          <w:rFonts w:ascii="Times New Roman" w:hAnsi="Times New Roman" w:cs="Times New Roman"/>
          <w:sz w:val="24"/>
          <w:szCs w:val="24"/>
        </w:rPr>
      </w:pPr>
    </w:p>
    <w:p>
      <w:pPr>
        <w:pStyle w:val="2"/>
        <w:spacing w:line="360" w:lineRule="auto"/>
        <w:contextualSpacing/>
        <w:jc w:val="both"/>
        <w:rPr>
          <w:rFonts w:ascii="Times New Roman" w:hAnsi="Times New Roman" w:cs="Times New Roman"/>
          <w:color w:val="auto"/>
          <w:sz w:val="24"/>
          <w:szCs w:val="24"/>
        </w:rPr>
      </w:pPr>
      <w:bookmarkStart w:id="0" w:name="_Toc7686036"/>
      <w:r>
        <w:rPr>
          <w:rFonts w:ascii="Times New Roman" w:hAnsi="Times New Roman" w:cs="Times New Roman"/>
          <w:color w:val="auto"/>
          <w:sz w:val="24"/>
          <w:szCs w:val="24"/>
        </w:rPr>
        <w:t>Introduction</w:t>
      </w:r>
      <w:bookmarkEnd w:id="0"/>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Starbucks is a coffee-producing company located in the US, and a major retailer and roaster of quality coffee.  The company has owns a subsidiary known as Starbucks Coffee Company in the United Kingdom. Both in America and the UK Starbucks are the leading producer and retailer of Arabica coffee. According to the historical information given in various articles and publications, Starbucks entered the UK in the 1998 (Starbucks 2014</w:t>
      </w:r>
      <w:r>
        <w:rPr>
          <w:rFonts w:ascii="Times New Roman" w:hAnsi="Times New Roman" w:eastAsia="宋体" w:cs="Times New Roman"/>
          <w:sz w:val="24"/>
          <w:szCs w:val="24"/>
          <w:lang w:eastAsia="zh-CN"/>
        </w:rPr>
        <w:t>)</w:t>
      </w:r>
      <w:r>
        <w:rPr>
          <w:rFonts w:ascii="Times New Roman" w:hAnsi="Times New Roman" w:cs="Times New Roman"/>
          <w:sz w:val="24"/>
          <w:szCs w:val="24"/>
        </w:rPr>
        <w:t>. Over the years, the company has faced stiff competition from potential competitors in the UK market.  Due to the constant competition in the UK market, the company has devised market research strategy to aid in acquiring a larger market share. The UK business environment complex and unpredictable, calling for more advanced techniques to maintain the current market share, and acquire a wider customer base.</w:t>
      </w:r>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Businesses require consultancy services to learn the market dynamics, and employ successful strategies. Market assessment aids any upcoming or established business enterprise towards achievement of its goals. Currently, Starbucks UK is the leading producer and distributor of roasted coffee in the UK market. To achieve the needed market expansion in the UK, a thorough analysis of the current business environment in UK and assessment of Starbuck’s potentiality in in regards to the expansion issue. The company analysis will be based on secondary data to avoid time consumption. SWOT, PEST</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i/>
          <w:iCs/>
          <w:sz w:val="24"/>
          <w:szCs w:val="24"/>
          <w:lang w:val="en-US" w:eastAsia="zh-CN"/>
        </w:rPr>
        <w:t>see</w:t>
      </w:r>
      <w:r>
        <w:rPr>
          <w:rFonts w:hint="eastAsia" w:ascii="Times New Roman" w:hAnsi="Times New Roman" w:eastAsia="宋体" w:cs="Times New Roman"/>
          <w:sz w:val="24"/>
          <w:szCs w:val="24"/>
          <w:lang w:val="en-US" w:eastAsia="zh-CN"/>
        </w:rPr>
        <w:t xml:space="preserve"> the appendix)</w:t>
      </w:r>
      <w:r>
        <w:rPr>
          <w:rFonts w:ascii="Times New Roman" w:hAnsi="Times New Roman" w:cs="Times New Roman"/>
          <w:sz w:val="24"/>
          <w:szCs w:val="24"/>
        </w:rPr>
        <w:t xml:space="preserve">, objectives, and competitor analysis are some of the areas that will be touched by the consultancy firm in the course of the Starbuck market and strategy assessment. </w:t>
      </w:r>
    </w:p>
    <w:p>
      <w:pPr>
        <w:spacing w:after="0" w:line="360" w:lineRule="auto"/>
        <w:contextualSpacing/>
        <w:jc w:val="both"/>
        <w:rPr>
          <w:rFonts w:ascii="Times New Roman" w:hAnsi="Times New Roman" w:cs="Times New Roman"/>
          <w:sz w:val="24"/>
          <w:szCs w:val="24"/>
        </w:rPr>
      </w:pPr>
    </w:p>
    <w:p>
      <w:pPr>
        <w:pStyle w:val="2"/>
        <w:spacing w:before="0" w:line="360" w:lineRule="auto"/>
        <w:contextualSpacing/>
        <w:jc w:val="both"/>
        <w:rPr>
          <w:rFonts w:ascii="Times New Roman" w:hAnsi="Times New Roman" w:cs="Times New Roman"/>
          <w:color w:val="auto"/>
          <w:sz w:val="24"/>
          <w:szCs w:val="24"/>
        </w:rPr>
      </w:pPr>
      <w:bookmarkStart w:id="1" w:name="_Toc7686037"/>
    </w:p>
    <w:p>
      <w:pPr>
        <w:pStyle w:val="2"/>
        <w:spacing w:before="0" w:line="360" w:lineRule="auto"/>
        <w:contextualSpacing/>
        <w:jc w:val="both"/>
        <w:rPr>
          <w:rFonts w:ascii="Times New Roman" w:hAnsi="Times New Roman" w:cs="Times New Roman"/>
          <w:color w:val="auto"/>
          <w:sz w:val="24"/>
          <w:szCs w:val="24"/>
        </w:rPr>
      </w:pPr>
      <w:r>
        <w:rPr>
          <w:rFonts w:ascii="Times New Roman" w:hAnsi="Times New Roman" w:cs="Times New Roman"/>
          <w:color w:val="auto"/>
          <w:sz w:val="24"/>
          <w:szCs w:val="24"/>
        </w:rPr>
        <w:t>Project Aims and Objectives</w:t>
      </w:r>
      <w:bookmarkEnd w:id="1"/>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According to the analysis, marketing research has helped Starbucks company to achieve success in its areas of business operation. Several companies in the field fail due to lack of ideal strategy. Market research is a formless strategy that takes shape based on the business dynamics. Starbucks makes business decisions in line with the concepts gathered through market research. The strategy is good for both upcoming and established business because it depends on the observation of business dynamics (Bergin, 2014). Even though the strategy has been helpful over the years, a different approach is needed to meet the company’s aims and objectives. To ensure strategy advancement, further consultation is necessary.  </w:t>
      </w:r>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project aims at facilitating Starbuck’s </w:t>
      </w:r>
      <w:r>
        <w:rPr>
          <w:rFonts w:hint="eastAsia" w:ascii="Times New Roman" w:hAnsi="Times New Roman" w:eastAsia="宋体" w:cs="Times New Roman"/>
          <w:sz w:val="24"/>
          <w:szCs w:val="24"/>
          <w:lang w:val="en-US" w:eastAsia="zh-CN"/>
        </w:rPr>
        <w:t>competitive advantage</w:t>
      </w:r>
      <w:r>
        <w:rPr>
          <w:rFonts w:ascii="Times New Roman" w:hAnsi="Times New Roman" w:cs="Times New Roman"/>
          <w:sz w:val="24"/>
          <w:szCs w:val="24"/>
        </w:rPr>
        <w:t xml:space="preserve"> in the United Kingdom, by providing rich recommendations. To achieve the needed results, it is important to understand the current business environment of the company as well as </w:t>
      </w:r>
      <w:r>
        <w:rPr>
          <w:rFonts w:ascii="Times New Roman" w:hAnsi="Times New Roman" w:eastAsia="宋体" w:cs="Times New Roman"/>
          <w:sz w:val="24"/>
          <w:szCs w:val="24"/>
          <w:lang w:eastAsia="zh-CN"/>
        </w:rPr>
        <w:t>the</w:t>
      </w:r>
      <w:r>
        <w:rPr>
          <w:rFonts w:ascii="Times New Roman" w:hAnsi="Times New Roman" w:cs="Times New Roman"/>
          <w:sz w:val="24"/>
          <w:szCs w:val="24"/>
        </w:rPr>
        <w:t xml:space="preserve"> position in the target market </w:t>
      </w:r>
      <w:r>
        <w:rPr>
          <w:rFonts w:ascii="Times New Roman" w:hAnsi="Times New Roman" w:cs="Times New Roman"/>
          <w:color w:val="auto"/>
          <w:sz w:val="24"/>
          <w:szCs w:val="24"/>
        </w:rPr>
        <w:t>(Harrison and Bazzy</w:t>
      </w:r>
      <w:r>
        <w:rPr>
          <w:rFonts w:hint="eastAsia" w:ascii="Times New Roman" w:hAnsi="Times New Roman" w:eastAsia="宋体" w:cs="Times New Roman"/>
          <w:color w:val="auto"/>
          <w:sz w:val="24"/>
          <w:szCs w:val="24"/>
          <w:lang w:val="en-US" w:eastAsia="zh-CN"/>
        </w:rPr>
        <w:t>,</w:t>
      </w:r>
      <w:r>
        <w:rPr>
          <w:rFonts w:ascii="Times New Roman" w:hAnsi="Times New Roman" w:cs="Times New Roman"/>
          <w:color w:val="auto"/>
          <w:sz w:val="24"/>
          <w:szCs w:val="24"/>
        </w:rPr>
        <w:t xml:space="preserve"> 2017). Additionally, understanding the difficulties faced by the company in </w:t>
      </w:r>
      <w:r>
        <w:rPr>
          <w:rFonts w:ascii="Times New Roman" w:hAnsi="Times New Roman" w:cs="Times New Roman"/>
          <w:sz w:val="24"/>
          <w:szCs w:val="24"/>
        </w:rPr>
        <w:t>regards to its expansion goal is good for the report. Some of the comprehensive and precise project objectives are;</w:t>
      </w:r>
    </w:p>
    <w:p>
      <w:pPr>
        <w:spacing w:after="0" w:line="360" w:lineRule="auto"/>
        <w:contextualSpacing/>
        <w:jc w:val="both"/>
        <w:rPr>
          <w:rFonts w:ascii="Times New Roman" w:hAnsi="Times New Roman" w:cs="Times New Roman"/>
          <w:sz w:val="24"/>
          <w:szCs w:val="24"/>
        </w:rPr>
      </w:pPr>
    </w:p>
    <w:p>
      <w:pPr>
        <w:pStyle w:val="1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 understand the complex and unpredictable business environment of the UK market by exploring the opportunities and challenges th</w:t>
      </w:r>
      <w:r>
        <w:rPr>
          <w:rFonts w:hint="eastAsia" w:ascii="Times New Roman" w:hAnsi="Times New Roman" w:eastAsia="宋体" w:cs="Times New Roman"/>
          <w:sz w:val="24"/>
          <w:szCs w:val="24"/>
          <w:lang w:val="en-US" w:eastAsia="zh-CN"/>
        </w:rPr>
        <w:t>ose</w:t>
      </w:r>
      <w:r>
        <w:rPr>
          <w:rFonts w:ascii="Times New Roman" w:hAnsi="Times New Roman" w:cs="Times New Roman"/>
          <w:sz w:val="24"/>
          <w:szCs w:val="24"/>
        </w:rPr>
        <w:t xml:space="preserve"> affect established and upcoming business ventures. </w:t>
      </w:r>
    </w:p>
    <w:p>
      <w:pPr>
        <w:pStyle w:val="1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Explore and understand the dynamics of the coffee industry and the kind of strategies viable for a coffee-producing and distributing company in the UK. This can be ascertaining by highlighting the history of failed and successful strategies in the coffee production and distribution business. </w:t>
      </w:r>
    </w:p>
    <w:p>
      <w:pPr>
        <w:pStyle w:val="1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Conducting a thorough research aimed at understanding consumer beha</w:t>
      </w:r>
      <w:r>
        <w:rPr>
          <w:rFonts w:hint="eastAsia" w:ascii="Times New Roman" w:hAnsi="Times New Roman" w:eastAsia="宋体" w:cs="Times New Roman"/>
          <w:sz w:val="24"/>
          <w:szCs w:val="24"/>
          <w:lang w:eastAsia="zh-CN"/>
        </w:rPr>
        <w:t>viour</w:t>
      </w:r>
      <w:r>
        <w:rPr>
          <w:rFonts w:ascii="Times New Roman" w:hAnsi="Times New Roman" w:cs="Times New Roman"/>
          <w:sz w:val="24"/>
          <w:szCs w:val="24"/>
        </w:rPr>
        <w:t xml:space="preserve"> in the coffee production business. The strategy may be superb, but with inconsistent customer beha</w:t>
      </w:r>
      <w:r>
        <w:rPr>
          <w:rFonts w:hint="eastAsia" w:ascii="Times New Roman" w:hAnsi="Times New Roman" w:eastAsia="宋体" w:cs="Times New Roman"/>
          <w:sz w:val="24"/>
          <w:szCs w:val="24"/>
          <w:lang w:eastAsia="zh-CN"/>
        </w:rPr>
        <w:t>viour</w:t>
      </w:r>
      <w:r>
        <w:rPr>
          <w:rFonts w:ascii="Times New Roman" w:hAnsi="Times New Roman" w:cs="Times New Roman"/>
          <w:sz w:val="24"/>
          <w:szCs w:val="24"/>
        </w:rPr>
        <w:t xml:space="preserve"> expansion of market share may be a mirage. </w:t>
      </w:r>
    </w:p>
    <w:p>
      <w:pPr>
        <w:pStyle w:val="1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 offer viable and comprehensive solutions to aid the requesting company towards its goal in the target market. </w:t>
      </w:r>
    </w:p>
    <w:p>
      <w:pPr>
        <w:pStyle w:val="1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 identify how market research has aided Starbucks towards customer relation success in the UK market</w:t>
      </w:r>
    </w:p>
    <w:p>
      <w:pPr>
        <w:pStyle w:val="2"/>
        <w:spacing w:before="0" w:line="360" w:lineRule="auto"/>
        <w:contextualSpacing/>
        <w:jc w:val="both"/>
        <w:rPr>
          <w:rFonts w:ascii="Times New Roman" w:hAnsi="Times New Roman" w:cs="Times New Roman"/>
          <w:color w:val="auto"/>
          <w:sz w:val="24"/>
          <w:szCs w:val="24"/>
        </w:rPr>
      </w:pPr>
      <w:bookmarkStart w:id="2" w:name="_Toc7686038"/>
    </w:p>
    <w:p>
      <w:pPr>
        <w:pStyle w:val="2"/>
        <w:spacing w:before="0" w:line="360" w:lineRule="auto"/>
        <w:contextualSpacing/>
        <w:jc w:val="both"/>
        <w:rPr>
          <w:rFonts w:ascii="Times New Roman" w:hAnsi="Times New Roman" w:cs="Times New Roman"/>
          <w:color w:val="auto"/>
          <w:sz w:val="24"/>
          <w:szCs w:val="24"/>
        </w:rPr>
      </w:pPr>
      <w:r>
        <w:rPr>
          <w:rFonts w:ascii="Times New Roman" w:hAnsi="Times New Roman" w:cs="Times New Roman"/>
          <w:color w:val="auto"/>
          <w:sz w:val="24"/>
          <w:szCs w:val="24"/>
        </w:rPr>
        <w:t>Justification of Starbucks Market Expansion in the UK</w:t>
      </w:r>
      <w:bookmarkEnd w:id="2"/>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Starbucks has covered the British market due to </w:t>
      </w:r>
      <w:r>
        <w:rPr>
          <w:rFonts w:ascii="Times New Roman" w:hAnsi="Times New Roman" w:eastAsia="宋体" w:cs="Times New Roman"/>
          <w:sz w:val="24"/>
          <w:szCs w:val="24"/>
          <w:lang w:eastAsia="zh-CN"/>
        </w:rPr>
        <w:t>the</w:t>
      </w:r>
      <w:r>
        <w:rPr>
          <w:rFonts w:ascii="Times New Roman" w:hAnsi="Times New Roman" w:cs="Times New Roman"/>
          <w:sz w:val="24"/>
          <w:szCs w:val="24"/>
        </w:rPr>
        <w:t xml:space="preserve"> marketing strategy. Starbucks UK is subsidiary company that controls major coffee markets in the UK, but an extension of the market base is necessary for any viable business. As a leader of coffee production and distribution in the UK, expansion is necessary to maintain its position in the market. Several competitor companies in the UK are fast growing and employing different kinds of strategies to beat Starbucks in the global market. In business, maintaining top position in the local and international market depends on the market base; hence, the wider the market base, the stronger the company in the target market (Aiello, 2014). Branding is also important in maintaining top market position. </w:t>
      </w:r>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Starbucks is an established coffee brand in the UK market, and many customers are loyal to brand. Expansion of market share can be promoted by the brand, since many potential customers are locked out by location. For instance, a loyal customer travels to the countryside and finds out that Starbucks coffee products are not available in the region. Such a customer will opt to buy competitor products to satisfy his or her need (Starbucks, 2014). A continuous purchase from a competitor may gradually shift product loyalty. As a leader in the market, the company has an expansion advantage over other competitor companies. Even though the company is on the positive side of the market, advanced strategy is necessary. </w:t>
      </w:r>
    </w:p>
    <w:p>
      <w:pPr>
        <w:spacing w:after="0" w:line="360" w:lineRule="auto"/>
        <w:contextualSpacing/>
        <w:jc w:val="both"/>
        <w:rPr>
          <w:rFonts w:ascii="Times New Roman" w:hAnsi="Times New Roman" w:cs="Times New Roman"/>
          <w:sz w:val="24"/>
          <w:szCs w:val="24"/>
        </w:rPr>
      </w:pPr>
    </w:p>
    <w:p>
      <w:pPr>
        <w:pStyle w:val="2"/>
        <w:spacing w:before="0" w:line="360" w:lineRule="auto"/>
        <w:contextualSpacing/>
        <w:jc w:val="both"/>
        <w:rPr>
          <w:rFonts w:ascii="Times New Roman" w:hAnsi="Times New Roman" w:cs="Times New Roman"/>
          <w:color w:val="auto"/>
          <w:sz w:val="24"/>
          <w:szCs w:val="24"/>
        </w:rPr>
      </w:pPr>
      <w:bookmarkStart w:id="3" w:name="_Toc7686039"/>
      <w:r>
        <w:rPr>
          <w:rFonts w:ascii="Times New Roman" w:hAnsi="Times New Roman" w:cs="Times New Roman"/>
          <w:color w:val="auto"/>
          <w:sz w:val="24"/>
          <w:szCs w:val="24"/>
        </w:rPr>
        <w:t>Research methodology</w:t>
      </w:r>
      <w:bookmarkEnd w:id="3"/>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bookmarkStart w:id="4" w:name="_Toc7686040"/>
      <w:r>
        <w:rPr>
          <w:rFonts w:ascii="Times New Roman" w:hAnsi="Times New Roman" w:cs="Times New Roman"/>
          <w:sz w:val="24"/>
          <w:szCs w:val="24"/>
        </w:rPr>
        <w:t>The research focused on secondary data to avoid time consumption, biases and vague opinions with insufficient evidence. Secondary data was also used because it is less expensive compared to primary data. Secondary data allows the researcher to compare and contrast proven facts from several research experts. Again, secondary data contains historical information of concepts needed for a current research. All the secondary sources were critically analy</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eastAsia="zh-CN"/>
        </w:rPr>
        <w:t>e</w:t>
      </w:r>
      <w:r>
        <w:rPr>
          <w:rFonts w:ascii="Times New Roman" w:hAnsi="Times New Roman" w:cs="Times New Roman"/>
          <w:sz w:val="24"/>
          <w:szCs w:val="24"/>
        </w:rPr>
        <w:t xml:space="preserve">d and authenticated before use to ensure lack of biased or misleading information.   </w:t>
      </w:r>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Judgment sampling method was employed to ensure authenticity of the secondary sources. Some business articles or websites may provide misleading information by diverting the scope of study towards unintended research direction. Such business articles are published by competitor companies to mislead the opponents in the global market.</w:t>
      </w:r>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information gathered by the study was relevant even though one minor challenge was experienced. In dealing with secondary data, the information does not narrow down to the intended scope of research. A researcher must exhibit high level of professionalism in collection and analysis of the research information (Haskova</w:t>
      </w:r>
      <w:r>
        <w:rPr>
          <w:rFonts w:ascii="Times New Roman" w:hAnsi="Times New Roman" w:eastAsia="宋体" w:cs="Times New Roman"/>
          <w:sz w:val="24"/>
          <w:szCs w:val="24"/>
          <w:lang w:eastAsia="zh-CN"/>
        </w:rPr>
        <w:t>,</w:t>
      </w:r>
      <w:r>
        <w:rPr>
          <w:rFonts w:ascii="Times New Roman" w:hAnsi="Times New Roman" w:cs="Times New Roman"/>
          <w:sz w:val="24"/>
          <w:szCs w:val="24"/>
        </w:rPr>
        <w:t xml:space="preserve"> 2015). Starbucks is a reputable firm that has been in the business coffee roasting field for several years; hence, it can evaluate and distinguish between irrelevant from relevant business strategies in the target market. The methods applied in the research are ideal considering that the research involved comparison of concept from diverse sources. </w:t>
      </w:r>
    </w:p>
    <w:p>
      <w:pPr>
        <w:pStyle w:val="2"/>
        <w:spacing w:before="0" w:line="360" w:lineRule="auto"/>
        <w:contextualSpacing/>
        <w:jc w:val="both"/>
        <w:rPr>
          <w:rFonts w:ascii="Times New Roman" w:hAnsi="Times New Roman" w:cs="Times New Roman"/>
          <w:color w:val="auto"/>
          <w:sz w:val="24"/>
          <w:szCs w:val="24"/>
        </w:rPr>
      </w:pPr>
    </w:p>
    <w:p>
      <w:pPr>
        <w:pStyle w:val="2"/>
        <w:spacing w:before="0" w:line="360" w:lineRule="auto"/>
        <w:contextualSpacing/>
        <w:jc w:val="both"/>
        <w:rPr>
          <w:rFonts w:ascii="Times New Roman" w:hAnsi="Times New Roman" w:cs="Times New Roman"/>
          <w:color w:val="auto"/>
          <w:sz w:val="24"/>
          <w:szCs w:val="24"/>
        </w:rPr>
      </w:pPr>
      <w:r>
        <w:rPr>
          <w:rFonts w:ascii="Times New Roman" w:hAnsi="Times New Roman" w:cs="Times New Roman"/>
          <w:color w:val="auto"/>
          <w:sz w:val="24"/>
          <w:szCs w:val="24"/>
        </w:rPr>
        <w:t>Findings and Critical Analysis</w:t>
      </w:r>
      <w:bookmarkEnd w:id="4"/>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bookmarkStart w:id="5" w:name="_Toc7686041"/>
      <w:r>
        <w:rPr>
          <w:rFonts w:ascii="Times New Roman" w:hAnsi="Times New Roman" w:cs="Times New Roman"/>
          <w:sz w:val="24"/>
          <w:szCs w:val="24"/>
        </w:rPr>
        <w:t>The purchase decision for the UK specialty roasting importers is built on the trust of the processes and bean selection. They buyers only seek the best quality of Arabica coffee and commonly establish significant relationships that extend beyond the buying and selling. The Starbucks label means that the products have been selected and prepared with the highest quality of standards. The quality of Starbucks coffee is trusted across the UK market. Production of high quality and low pricing of coffee products is the first viable strategy employed by Starbucks.  Customer loyalty lies on quality and the price of commodities.</w:t>
      </w:r>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second strategy that has propelled Starbucks in the UK market is market research. Market research strategy enables the company to excel in the target market because they strategy gives comprehensive information about market dynamics. Apart from the strategies, availability of raw material in several regions in the UK gives a good opportunity for market expansion. The growth of coffee production companies has prompted farmers to engage in coffee farming. Based on the information gathered in the UK market, Starbucks holds a large market share, and its brand is popular across the UK, expansion of the company’s outlet stores will be an easy process as long as they apply a viable strategy. The expansion will ensure that Starbucks maintain its position in the target market. </w:t>
      </w:r>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Through secondary data collection and thorough analysis of relevant secondary data, the company has identified strategic moves needed by Starbucks to expand its market share in the UK market. The findings back the strategy of market research employed by the company to conquer wide customer base (Kasolowsky, 2014).  The findings are linked to the SWOT and PESTEL analysis th</w:t>
      </w:r>
      <w:r>
        <w:rPr>
          <w:rFonts w:ascii="Times New Roman" w:hAnsi="Times New Roman" w:eastAsia="宋体" w:cs="Times New Roman"/>
          <w:sz w:val="24"/>
          <w:szCs w:val="24"/>
          <w:lang w:eastAsia="zh-CN"/>
        </w:rPr>
        <w:t>ose</w:t>
      </w:r>
      <w:r>
        <w:rPr>
          <w:rFonts w:ascii="Times New Roman" w:hAnsi="Times New Roman" w:cs="Times New Roman"/>
          <w:sz w:val="24"/>
          <w:szCs w:val="24"/>
        </w:rPr>
        <w:t xml:space="preserve"> highlighted in the appendix section of this report. Through SWOT and PESTEL analysis the company is able to understand the complicated business environment in the UK, and also understand the ways of implementing market research strategy to acquire a larger market share in the region (Ashley, 2015). According </w:t>
      </w:r>
      <w:r>
        <w:rPr>
          <w:rFonts w:ascii="Times New Roman" w:hAnsi="Times New Roman" w:eastAsia="宋体" w:cs="Times New Roman"/>
          <w:sz w:val="24"/>
          <w:szCs w:val="24"/>
          <w:lang w:eastAsia="zh-CN"/>
        </w:rPr>
        <w:t xml:space="preserve">to </w:t>
      </w:r>
      <w:r>
        <w:rPr>
          <w:rFonts w:ascii="Times New Roman" w:hAnsi="Times New Roman" w:cs="Times New Roman"/>
          <w:sz w:val="24"/>
          <w:szCs w:val="24"/>
        </w:rPr>
        <w:t xml:space="preserve">the information gathered from various secondary sources, </w:t>
      </w:r>
      <w:r>
        <w:rPr>
          <w:rFonts w:ascii="Times New Roman" w:hAnsi="Times New Roman" w:eastAsia="宋体" w:cs="Times New Roman"/>
          <w:sz w:val="24"/>
          <w:szCs w:val="24"/>
          <w:lang w:eastAsia="zh-CN"/>
        </w:rPr>
        <w:t>m</w:t>
      </w:r>
      <w:r>
        <w:rPr>
          <w:rFonts w:ascii="Times New Roman" w:hAnsi="Times New Roman" w:cs="Times New Roman"/>
          <w:sz w:val="24"/>
          <w:szCs w:val="24"/>
        </w:rPr>
        <w:t xml:space="preserve">arket research is a good strategy for Starbucks, but more advanced research options must be explored. The business environment changes with advancement in technology; hence, applying a technologically relevant kind of market research strategy is an ideal way of maintain top position in the UK market. Apart from maintaining top position in the UK, market, acquiring larger market share requires a top-notch strategy that can only be enhanced by technologically relevant business action </w:t>
      </w:r>
    </w:p>
    <w:p>
      <w:pPr>
        <w:pStyle w:val="2"/>
        <w:spacing w:before="0" w:line="360" w:lineRule="auto"/>
        <w:contextualSpacing/>
        <w:jc w:val="both"/>
        <w:rPr>
          <w:rFonts w:ascii="Times New Roman" w:hAnsi="Times New Roman" w:cs="Times New Roman"/>
          <w:color w:val="auto"/>
          <w:sz w:val="24"/>
          <w:szCs w:val="24"/>
        </w:rPr>
      </w:pPr>
    </w:p>
    <w:p>
      <w:pPr>
        <w:pStyle w:val="2"/>
        <w:spacing w:before="0" w:line="360" w:lineRule="auto"/>
        <w:contextualSpacing/>
        <w:jc w:val="both"/>
        <w:rPr>
          <w:rFonts w:ascii="Times New Roman" w:hAnsi="Times New Roman" w:cs="Times New Roman"/>
          <w:color w:val="auto"/>
          <w:sz w:val="24"/>
          <w:szCs w:val="24"/>
        </w:rPr>
      </w:pPr>
      <w:r>
        <w:rPr>
          <w:rFonts w:ascii="Times New Roman" w:hAnsi="Times New Roman" w:cs="Times New Roman"/>
          <w:color w:val="auto"/>
          <w:sz w:val="24"/>
          <w:szCs w:val="24"/>
        </w:rPr>
        <w:t>Project Management</w:t>
      </w:r>
      <w:bookmarkEnd w:id="5"/>
    </w:p>
    <w:p>
      <w:pPr>
        <w:spacing w:after="0" w:line="360" w:lineRule="auto"/>
        <w:contextualSpacing/>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process of market expansion involves a series of exercises including assessment of the company’s potential in the target market. UK market expansion is a process that will be implemented in phases considering the unpredictable status of the region’s business environment. Implementation of expansion strategy may also take time to avoid losses in the target market. The assessment and implementation are conducted in phases to enhance proper understand of the company and the target market (Churchill and Iacobucci 2006). </w:t>
      </w:r>
    </w:p>
    <w:p>
      <w:pPr>
        <w:spacing w:after="0" w:line="360" w:lineRule="auto"/>
        <w:contextualSpacing/>
        <w:jc w:val="both"/>
        <w:rPr>
          <w:rFonts w:ascii="Times New Roman" w:hAnsi="Times New Roman" w:cs="Times New Roman"/>
          <w:sz w:val="24"/>
          <w:szCs w:val="24"/>
        </w:rPr>
      </w:pPr>
    </w:p>
    <w:p>
      <w:pPr>
        <w:pStyle w:val="3"/>
        <w:spacing w:before="0" w:line="360" w:lineRule="auto"/>
        <w:contextualSpacing/>
        <w:rPr>
          <w:rFonts w:ascii="Times New Roman" w:hAnsi="Times New Roman" w:cs="Times New Roman"/>
          <w:i/>
          <w:color w:val="auto"/>
          <w:sz w:val="24"/>
          <w:szCs w:val="24"/>
        </w:rPr>
      </w:pPr>
      <w:bookmarkStart w:id="6" w:name="_Toc7785464"/>
      <w:r>
        <w:rPr>
          <w:rFonts w:ascii="Times New Roman" w:hAnsi="Times New Roman" w:cs="Times New Roman"/>
          <w:i/>
          <w:color w:val="auto"/>
          <w:sz w:val="24"/>
          <w:szCs w:val="24"/>
        </w:rPr>
        <w:t>Financial Plan</w:t>
      </w:r>
      <w:bookmarkEnd w:id="6"/>
    </w:p>
    <w:p>
      <w:pPr>
        <w:spacing w:after="0" w:line="360" w:lineRule="auto"/>
        <w:contextualSpacing/>
        <w:jc w:val="both"/>
        <w:rPr>
          <w:rFonts w:ascii="Times New Roman" w:hAnsi="Times New Roman" w:cs="Times New Roman"/>
          <w:color w:val="auto"/>
          <w:sz w:val="24"/>
          <w:szCs w:val="24"/>
        </w:rPr>
      </w:pPr>
      <w:r>
        <w:rPr>
          <w:rFonts w:ascii="Times New Roman" w:hAnsi="Times New Roman" w:cs="Times New Roman"/>
          <w:color w:val="auto"/>
          <w:sz w:val="24"/>
          <w:szCs w:val="24"/>
        </w:rPr>
        <w:t>The UK business expansion plan will be funded through a combination of the current company cash flows and long term debts. The inventory turnover has to be kept above four else the organi</w:t>
      </w:r>
      <w:r>
        <w:rPr>
          <w:rFonts w:hint="eastAsia" w:ascii="Times New Roman" w:hAnsi="Times New Roman" w:eastAsia="宋体" w:cs="Times New Roman"/>
          <w:color w:val="auto"/>
          <w:sz w:val="24"/>
          <w:szCs w:val="24"/>
          <w:lang w:eastAsia="zh-CN"/>
        </w:rPr>
        <w:t>sation</w:t>
      </w:r>
      <w:r>
        <w:rPr>
          <w:rFonts w:ascii="Times New Roman" w:hAnsi="Times New Roman" w:cs="Times New Roman"/>
          <w:color w:val="auto"/>
          <w:sz w:val="24"/>
          <w:szCs w:val="24"/>
        </w:rPr>
        <w:t xml:space="preserve"> will risk jeopardizing the high quality standards. Additionally, the organi</w:t>
      </w:r>
      <w:r>
        <w:rPr>
          <w:rFonts w:hint="eastAsia" w:ascii="Times New Roman" w:hAnsi="Times New Roman" w:eastAsia="宋体" w:cs="Times New Roman"/>
          <w:color w:val="auto"/>
          <w:sz w:val="24"/>
          <w:szCs w:val="24"/>
          <w:lang w:eastAsia="zh-CN"/>
        </w:rPr>
        <w:t>sation</w:t>
      </w:r>
      <w:r>
        <w:rPr>
          <w:rFonts w:ascii="Times New Roman" w:hAnsi="Times New Roman" w:cs="Times New Roman"/>
          <w:color w:val="auto"/>
          <w:sz w:val="24"/>
          <w:szCs w:val="24"/>
        </w:rPr>
        <w:t xml:space="preserve"> has to also achieve gross margins of more than 30 percent and hold a maximum of 70 percent of the sales for the operating costs. A break even analysis indicates that the company has enough sales strength to sustain the expansion and still remain viable</w:t>
      </w:r>
      <w:r>
        <w:rPr>
          <w:rFonts w:hint="eastAsia" w:ascii="Times New Roman" w:hAnsi="Times New Roman" w:eastAsia="宋体" w:cs="Times New Roman"/>
          <w:color w:val="auto"/>
          <w:sz w:val="24"/>
          <w:szCs w:val="24"/>
          <w:lang w:val="en-US" w:eastAsia="zh-CN"/>
        </w:rPr>
        <w:t xml:space="preserve"> (Liu, 2019)</w:t>
      </w:r>
      <w:r>
        <w:rPr>
          <w:rFonts w:ascii="Times New Roman" w:hAnsi="Times New Roman" w:cs="Times New Roman"/>
          <w:color w:val="auto"/>
          <w:sz w:val="24"/>
          <w:szCs w:val="24"/>
        </w:rPr>
        <w:t xml:space="preserve">. </w:t>
      </w:r>
    </w:p>
    <w:p>
      <w:pPr>
        <w:spacing w:after="0" w:line="360" w:lineRule="auto"/>
        <w:contextualSpacing/>
        <w:jc w:val="both"/>
        <w:rPr>
          <w:rFonts w:ascii="Times New Roman" w:hAnsi="Times New Roman" w:cs="Times New Roman"/>
          <w:sz w:val="24"/>
          <w:szCs w:val="24"/>
        </w:rPr>
      </w:pPr>
    </w:p>
    <w:p>
      <w:pPr>
        <w:pStyle w:val="2"/>
        <w:spacing w:before="0" w:line="360" w:lineRule="auto"/>
        <w:contextualSpacing/>
        <w:rPr>
          <w:rFonts w:ascii="Times New Roman" w:hAnsi="Times New Roman" w:cs="Times New Roman"/>
          <w:color w:val="auto"/>
          <w:sz w:val="24"/>
          <w:szCs w:val="24"/>
        </w:rPr>
      </w:pPr>
      <w:bookmarkStart w:id="7" w:name="_Toc7785465"/>
      <w:r>
        <w:rPr>
          <w:rFonts w:ascii="Times New Roman" w:hAnsi="Times New Roman" w:cs="Times New Roman"/>
          <w:color w:val="auto"/>
          <w:sz w:val="24"/>
          <w:szCs w:val="24"/>
        </w:rPr>
        <w:t>Market Analysis</w:t>
      </w:r>
      <w:bookmarkEnd w:id="7"/>
    </w:p>
    <w:p/>
    <w:p>
      <w:pPr>
        <w:spacing w:after="0" w:line="360" w:lineRule="auto"/>
        <w:contextualSpacing/>
        <w:jc w:val="both"/>
        <w:rPr>
          <w:rFonts w:hint="eastAsia" w:ascii="Times New Roman" w:hAnsi="Times New Roman" w:eastAsia="宋体" w:cs="Times New Roman"/>
          <w:sz w:val="24"/>
          <w:szCs w:val="24"/>
          <w:lang w:val="en-US" w:eastAsia="zh-CN"/>
        </w:rPr>
      </w:pPr>
      <w:r>
        <w:rPr>
          <w:rFonts w:ascii="Times New Roman" w:hAnsi="Times New Roman" w:cs="Times New Roman"/>
          <w:sz w:val="24"/>
          <w:szCs w:val="24"/>
        </w:rPr>
        <w:t>In the UK region, the market for coffee is the largest according to the latest ranking of commodity markets in the region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(Cebr, 2018). Moreover, the increase in demand for coffee still remains above the current market clearing levels and supply capacities, therefore the market prices and the consequent crop yield averages are also at an all-time high as well. The increase in the number of independent specialty roasting companies in the United Kingdom is also an indication of the increased demand for the coffee products. With this foreign expansion plan, the targets are the specialty roasters, who need the highest quality Arabica beans. Such companies serve the expanding ‘gourmet; coffee market represented by numerous UK companies such as Starbucks</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(Euromonitor, 2019)</w:t>
      </w:r>
      <w:r>
        <w:rPr>
          <w:rFonts w:hint="eastAsia" w:ascii="Times New Roman" w:hAnsi="Times New Roman" w:eastAsia="宋体" w:cs="Times New Roman"/>
          <w:sz w:val="24"/>
          <w:szCs w:val="24"/>
          <w:lang w:val="en-US" w:eastAsia="zh-CN"/>
        </w:rPr>
        <w:t>.</w:t>
      </w:r>
    </w:p>
    <w:p>
      <w:pPr>
        <w:spacing w:after="0" w:line="360" w:lineRule="auto"/>
        <w:contextualSpacing/>
        <w:jc w:val="both"/>
        <w:rPr>
          <w:rFonts w:hint="eastAsia" w:ascii="Times New Roman" w:hAnsi="Times New Roman" w:eastAsia="宋体" w:cs="Times New Roman"/>
          <w:sz w:val="24"/>
          <w:szCs w:val="24"/>
          <w:lang w:val="en-US" w:eastAsia="zh-CN"/>
        </w:rPr>
      </w:pP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demand for coffee and the coffee industry as a whole has experienced significant growth within the past few years. The most notable growth has been in the past decade in the UK market in which the imports have increased by above 80 percent while the market prices have almost doubled. The number of specialty roasters has also increased from a few well known established companies, to thousands of independent businesses</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(Euromonitor, 2019). Several brands are competing for top position in the global market.  Several coffee production companies have been established in the UK due to the availability of raw material in the region. </w:t>
      </w:r>
    </w:p>
    <w:p>
      <w:pPr>
        <w:spacing w:after="0" w:line="360" w:lineRule="auto"/>
        <w:contextualSpacing/>
        <w:jc w:val="both"/>
        <w:rPr>
          <w:rFonts w:ascii="Times New Roman" w:hAnsi="Times New Roman" w:cs="Times New Roman"/>
          <w:sz w:val="24"/>
          <w:szCs w:val="24"/>
        </w:rPr>
      </w:pPr>
    </w:p>
    <w:p>
      <w:pPr>
        <w:pStyle w:val="3"/>
        <w:spacing w:line="360" w:lineRule="auto"/>
        <w:rPr>
          <w:rFonts w:ascii="Times New Roman" w:hAnsi="Times New Roman" w:cs="Times New Roman"/>
          <w:i/>
          <w:color w:val="auto"/>
          <w:sz w:val="24"/>
          <w:szCs w:val="24"/>
        </w:rPr>
      </w:pPr>
      <w:bookmarkStart w:id="8" w:name="_Toc7785466"/>
      <w:bookmarkStart w:id="9" w:name="_Toc7277603"/>
      <w:r>
        <w:rPr>
          <w:rFonts w:ascii="Times New Roman" w:hAnsi="Times New Roman" w:cs="Times New Roman"/>
          <w:i/>
          <w:color w:val="auto"/>
          <w:sz w:val="24"/>
          <w:szCs w:val="24"/>
        </w:rPr>
        <w:t>Pricing</w:t>
      </w:r>
      <w:bookmarkEnd w:id="8"/>
      <w:bookmarkEnd w:id="9"/>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Since the organi</w:t>
      </w:r>
      <w:r>
        <w:rPr>
          <w:rFonts w:hint="eastAsia" w:ascii="Times New Roman" w:hAnsi="Times New Roman" w:eastAsia="宋体" w:cs="Times New Roman"/>
          <w:sz w:val="24"/>
          <w:szCs w:val="24"/>
          <w:lang w:eastAsia="zh-CN"/>
        </w:rPr>
        <w:t>sation</w:t>
      </w:r>
      <w:r>
        <w:rPr>
          <w:rFonts w:ascii="Times New Roman" w:hAnsi="Times New Roman" w:cs="Times New Roman"/>
          <w:sz w:val="24"/>
          <w:szCs w:val="24"/>
        </w:rPr>
        <w:t xml:space="preserve"> captures the largest market share and adheres to high standards, the prices will be slightly lower than those offered by other companies. A perfectly competitive market such as that of the UK means that the firm is a price strategist. Starbucks only hire as much workers as they can give the current wage rates. In this case, the decision by the firms as a strategy to maximi</w:t>
      </w:r>
      <w:r>
        <w:rPr>
          <w:rFonts w:hint="eastAsia" w:ascii="Times New Roman" w:hAnsi="Times New Roman" w:eastAsia="宋体" w:cs="Times New Roman"/>
          <w:sz w:val="24"/>
          <w:szCs w:val="24"/>
          <w:lang w:eastAsia="zh-CN"/>
        </w:rPr>
        <w:t>se</w:t>
      </w:r>
      <w:r>
        <w:rPr>
          <w:rFonts w:ascii="Times New Roman" w:hAnsi="Times New Roman" w:cs="Times New Roman"/>
          <w:sz w:val="24"/>
          <w:szCs w:val="24"/>
        </w:rPr>
        <w:t xml:space="preserve"> its profit is to hire workers up to the point where the marginal revenue provided by the worker is equal to the current market wage rates</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(London Toolkit, 201</w:t>
      </w:r>
      <w:r>
        <w:rPr>
          <w:rFonts w:hint="eastAsia" w:ascii="Times New Roman" w:hAnsi="Times New Roman" w:eastAsia="宋体" w:cs="Times New Roman"/>
          <w:sz w:val="24"/>
          <w:szCs w:val="24"/>
          <w:lang w:val="en-US" w:eastAsia="zh-CN"/>
        </w:rPr>
        <w:t>7</w:t>
      </w:r>
      <w:r>
        <w:rPr>
          <w:rFonts w:ascii="Times New Roman" w:hAnsi="Times New Roman" w:cs="Times New Roman"/>
          <w:sz w:val="24"/>
          <w:szCs w:val="24"/>
        </w:rPr>
        <w:t xml:space="preserve">). </w:t>
      </w:r>
    </w:p>
    <w:p>
      <w:pPr>
        <w:spacing w:after="0" w:line="360" w:lineRule="auto"/>
        <w:contextualSpacing/>
        <w:jc w:val="both"/>
        <w:rPr>
          <w:rFonts w:ascii="Times New Roman" w:hAnsi="Times New Roman" w:cs="Times New Roman"/>
          <w:sz w:val="24"/>
          <w:szCs w:val="24"/>
        </w:rPr>
      </w:pPr>
    </w:p>
    <w:p>
      <w:pPr>
        <w:pStyle w:val="3"/>
        <w:spacing w:before="0" w:line="360" w:lineRule="auto"/>
        <w:rPr>
          <w:rFonts w:ascii="Times New Roman" w:hAnsi="Times New Roman" w:cs="Times New Roman"/>
          <w:i/>
          <w:color w:val="auto"/>
          <w:sz w:val="24"/>
          <w:szCs w:val="24"/>
        </w:rPr>
      </w:pPr>
      <w:bookmarkStart w:id="10" w:name="_Toc7277599"/>
      <w:bookmarkStart w:id="11" w:name="_Toc7785467"/>
      <w:r>
        <w:rPr>
          <w:rFonts w:ascii="Times New Roman" w:hAnsi="Times New Roman" w:cs="Times New Roman"/>
          <w:i/>
          <w:color w:val="auto"/>
          <w:sz w:val="24"/>
          <w:szCs w:val="24"/>
        </w:rPr>
        <w:t>Strategy and Implementation</w:t>
      </w:r>
      <w:bookmarkEnd w:id="10"/>
      <w:bookmarkEnd w:id="11"/>
      <w:r>
        <w:rPr>
          <w:rFonts w:ascii="Times New Roman" w:hAnsi="Times New Roman" w:cs="Times New Roman"/>
          <w:i/>
          <w:color w:val="auto"/>
          <w:sz w:val="24"/>
          <w:szCs w:val="24"/>
        </w:rPr>
        <w:t xml:space="preserve"> </w:t>
      </w: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Starbucks’s strategy entails the expansion of the current production capacity to be able to fulfill the demands that shall be created through the expansion in the UK market. The company seeks to establish contractual agreements and develop strategic relationships with coffee distributing agents and create channels for coffee sold in the United Kingdom through targeted marketing efforts. The key strategy is to communicate the uniqueness of the produce and the respective desired attributes of the company’s coffee products to the larger segment of the UK market</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Tekin et al, 2015</w:t>
      </w:r>
      <w:r>
        <w:rPr>
          <w:rFonts w:ascii="Times New Roman" w:hAnsi="Times New Roman" w:cs="Times New Roman"/>
          <w:sz w:val="24"/>
          <w:szCs w:val="24"/>
        </w:rPr>
        <w:t xml:space="preserve">). Quality and uniqueness of the products produced by a company will determine its success in the target market. To succeed in the UK market, Starbucks must ensure high quality production of coffee products. Again, the company must establish clear distribution channel of commodities in the market. </w:t>
      </w:r>
    </w:p>
    <w:p>
      <w:pPr>
        <w:spacing w:after="0" w:line="360" w:lineRule="auto"/>
        <w:contextualSpacing/>
        <w:jc w:val="both"/>
        <w:rPr>
          <w:rFonts w:ascii="Times New Roman" w:hAnsi="Times New Roman" w:cs="Times New Roman"/>
          <w:sz w:val="24"/>
          <w:szCs w:val="24"/>
        </w:rPr>
      </w:pPr>
    </w:p>
    <w:p>
      <w:pPr>
        <w:pStyle w:val="3"/>
        <w:spacing w:before="0" w:line="360" w:lineRule="auto"/>
        <w:rPr>
          <w:rFonts w:ascii="Times New Roman" w:hAnsi="Times New Roman" w:cs="Times New Roman"/>
          <w:i/>
          <w:color w:val="auto"/>
          <w:sz w:val="24"/>
          <w:szCs w:val="24"/>
        </w:rPr>
      </w:pPr>
      <w:bookmarkStart w:id="12" w:name="_Toc7785468"/>
      <w:r>
        <w:rPr>
          <w:rFonts w:ascii="Times New Roman" w:hAnsi="Times New Roman" w:cs="Times New Roman"/>
          <w:i/>
          <w:color w:val="auto"/>
          <w:sz w:val="24"/>
          <w:szCs w:val="24"/>
        </w:rPr>
        <w:t>Competitive Advantage</w:t>
      </w:r>
      <w:bookmarkEnd w:id="12"/>
      <w:r>
        <w:rPr>
          <w:rFonts w:ascii="Times New Roman" w:hAnsi="Times New Roman" w:cs="Times New Roman"/>
          <w:i/>
          <w:color w:val="auto"/>
          <w:sz w:val="24"/>
          <w:szCs w:val="24"/>
        </w:rPr>
        <w:t xml:space="preserve"> </w:t>
      </w:r>
    </w:p>
    <w:p>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There are several companies in UK who produce and distribute coffee product in the local market. Even though there are several competing companies in the target market, only a few of them account for the larger share of the market.  Stiff competition in the market makes it difficult for the new ventures in the industry to succeed. Starbucks has been in the UK market for several years; hence, created a trusted brand. Customers associate brand to the quality of a product. Products with many years in the market are trusted and attract customer loyalty. Competitor companies who employ market research strategy do not succeed in displacing Starbucks in the local market.  Market research strategy is ideal for Starbucks due to years of experience in the market. Upcoming or middle level companies in the market cannot apply the same strategy as established companies.  For instance, market research strategy requires huge capital to employ.  Any upcoming or middle level company that employs huge finances on a strategy is most likely to fail in the target market. Starbuck’s main competitive advantage are; huge financial base and several years of experience in the market</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(Euromonitor, 2019). </w:t>
      </w:r>
    </w:p>
    <w:p>
      <w:pPr>
        <w:spacing w:after="0" w:line="360" w:lineRule="auto"/>
        <w:contextualSpacing/>
        <w:jc w:val="both"/>
        <w:rPr>
          <w:rFonts w:ascii="Times New Roman" w:hAnsi="Times New Roman" w:cs="Times New Roman"/>
          <w:b/>
          <w:sz w:val="24"/>
          <w:szCs w:val="24"/>
        </w:rPr>
      </w:pPr>
    </w:p>
    <w:p>
      <w:pPr>
        <w:spacing w:after="0" w:line="360" w:lineRule="auto"/>
        <w:contextualSpacing/>
        <w:jc w:val="both"/>
        <w:rPr>
          <w:rFonts w:ascii="Times New Roman" w:hAnsi="Times New Roman" w:cs="Times New Roman"/>
          <w:b/>
          <w:sz w:val="24"/>
          <w:szCs w:val="24"/>
        </w:rPr>
      </w:pPr>
      <w:r>
        <w:rPr>
          <w:rFonts w:ascii="Times New Roman" w:hAnsi="Times New Roman" w:cs="Times New Roman"/>
          <w:b/>
          <w:sz w:val="24"/>
          <w:szCs w:val="24"/>
        </w:rPr>
        <w:t>Project management plan</w:t>
      </w:r>
    </w:p>
    <w:p>
      <w:pPr>
        <w:spacing w:after="0" w:line="360" w:lineRule="auto"/>
        <w:contextualSpacing/>
        <w:jc w:val="both"/>
        <w:rPr>
          <w:rFonts w:ascii="Times New Roman" w:hAnsi="Times New Roman" w:cs="Times New Roman"/>
          <w:b/>
          <w:sz w:val="24"/>
          <w:szCs w:val="24"/>
        </w:rPr>
      </w:pPr>
    </w:p>
    <w:p>
      <w:pPr>
        <w:pStyle w:val="2"/>
        <w:spacing w:before="0" w:line="360" w:lineRule="auto"/>
        <w:contextualSpacing/>
        <w:jc w:val="both"/>
        <w:rPr>
          <w:rFonts w:ascii="Times New Roman" w:hAnsi="Times New Roman" w:cs="Times New Roman"/>
          <w:i/>
          <w:color w:val="auto"/>
          <w:sz w:val="24"/>
          <w:szCs w:val="24"/>
          <w:lang w:val="en-GB"/>
        </w:rPr>
      </w:pPr>
      <w:bookmarkStart w:id="13" w:name="_Toc7686042"/>
      <w:r>
        <w:rPr>
          <w:rFonts w:ascii="Times New Roman" w:hAnsi="Times New Roman" w:cs="Times New Roman"/>
          <w:i/>
          <w:color w:val="auto"/>
          <w:sz w:val="24"/>
          <w:szCs w:val="24"/>
          <w:lang w:val="en-GB"/>
        </w:rPr>
        <w:t>Evaluation of Success Factors in Starbucks’ Marketing Strategy</w:t>
      </w:r>
      <w:bookmarkEnd w:id="13"/>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Starbucks represents a great example of a firm that has successful market experience. Furthermore, its marketing strategies offer excellent examples of pricing, positioning, market development, image development, and packaging. The formation of an advanced marketing research strategy is ideal for the expansion of Starbucks in the UK market</w:t>
      </w:r>
      <w:r>
        <w:rPr>
          <w:rFonts w:ascii="Times New Roman" w:hAnsi="Times New Roman" w:cs="Times New Roman"/>
          <w:sz w:val="24"/>
          <w:szCs w:val="24"/>
        </w:rPr>
        <w:t xml:space="preserve"> (Branding Personality 2014</w:t>
      </w:r>
      <w:r>
        <w:rPr>
          <w:rFonts w:ascii="Times New Roman" w:hAnsi="Times New Roman" w:cs="Times New Roman"/>
          <w:i/>
          <w:sz w:val="24"/>
          <w:szCs w:val="24"/>
        </w:rPr>
        <w:t>)</w:t>
      </w:r>
      <w:r>
        <w:rPr>
          <w:rFonts w:ascii="Times New Roman" w:hAnsi="Times New Roman" w:cs="Times New Roman"/>
          <w:sz w:val="24"/>
          <w:szCs w:val="24"/>
          <w:lang w:val="en-GB"/>
        </w:rPr>
        <w:t xml:space="preserve">. Brand positioning and segmentation are some of the advantages that Starbucks has in the UK market. According to recent surveys, Starbucks is ahead of its competitors in the UK market due to the employment of a successful business strategy known as marker research strategy. </w:t>
      </w:r>
    </w:p>
    <w:p>
      <w:pPr>
        <w:spacing w:after="0" w:line="360" w:lineRule="auto"/>
        <w:contextualSpacing/>
        <w:jc w:val="both"/>
        <w:rPr>
          <w:rFonts w:ascii="Times New Roman" w:hAnsi="Times New Roman" w:cs="Times New Roman"/>
          <w:b/>
          <w:sz w:val="24"/>
          <w:szCs w:val="24"/>
        </w:rPr>
      </w:pPr>
    </w:p>
    <w:p>
      <w:pPr>
        <w:pStyle w:val="2"/>
        <w:spacing w:before="0" w:line="360" w:lineRule="auto"/>
        <w:contextualSpacing/>
        <w:jc w:val="both"/>
        <w:rPr>
          <w:rFonts w:ascii="Times New Roman" w:hAnsi="Times New Roman" w:cs="Times New Roman"/>
          <w:i/>
          <w:color w:val="auto"/>
          <w:sz w:val="24"/>
          <w:szCs w:val="24"/>
          <w:lang w:val="en-GB"/>
        </w:rPr>
      </w:pPr>
      <w:bookmarkStart w:id="14" w:name="_Toc7686043"/>
      <w:r>
        <w:rPr>
          <w:rFonts w:ascii="Times New Roman" w:hAnsi="Times New Roman" w:cs="Times New Roman"/>
          <w:i/>
          <w:color w:val="auto"/>
          <w:sz w:val="24"/>
          <w:szCs w:val="24"/>
          <w:lang w:val="en-GB"/>
        </w:rPr>
        <w:t xml:space="preserve">Evaluation of Issues in Starbucks </w:t>
      </w:r>
      <w:r>
        <w:rPr>
          <w:rFonts w:ascii="Times New Roman" w:hAnsi="Times New Roman" w:cs="Times New Roman"/>
          <w:i/>
          <w:color w:val="auto"/>
          <w:sz w:val="24"/>
          <w:szCs w:val="24"/>
        </w:rPr>
        <w:t>Marketing Strategies</w:t>
      </w:r>
      <w:bookmarkEnd w:id="14"/>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In the contemporary economy, as a classic dilemma of any large firm, while attempting to further expand, Starbucks had to deal with ranges of factors including competitors. Scholars believe that si</w:t>
      </w:r>
      <w:r>
        <w:rPr>
          <w:rFonts w:ascii="Times New Roman" w:hAnsi="Times New Roman" w:eastAsia="宋体" w:cs="Times New Roman"/>
          <w:sz w:val="24"/>
          <w:szCs w:val="24"/>
          <w:lang w:val="en-GB" w:eastAsia="zh-CN"/>
        </w:rPr>
        <w:t>se</w:t>
      </w:r>
      <w:r>
        <w:rPr>
          <w:rFonts w:ascii="Times New Roman" w:hAnsi="Times New Roman" w:cs="Times New Roman"/>
          <w:sz w:val="24"/>
          <w:szCs w:val="24"/>
          <w:lang w:val="en-GB"/>
        </w:rPr>
        <w:t xml:space="preserve"> brought about success to Starbucks; however, it also brought about problems of brand depersonalisation which has always been a critical part of Starbucks marketing strategy (</w:t>
      </w:r>
      <w:r>
        <w:rPr>
          <w:rFonts w:ascii="Times New Roman" w:hAnsi="Times New Roman" w:cs="Times New Roman"/>
          <w:sz w:val="24"/>
          <w:szCs w:val="24"/>
        </w:rPr>
        <w:t>Conaway and Garay</w:t>
      </w:r>
      <w:r>
        <w:rPr>
          <w:rFonts w:ascii="Times New Roman" w:hAnsi="Times New Roman" w:eastAsia="宋体" w:cs="Times New Roman"/>
          <w:sz w:val="24"/>
          <w:szCs w:val="24"/>
          <w:lang w:eastAsia="zh-CN"/>
        </w:rPr>
        <w:t>,</w:t>
      </w:r>
      <w:r>
        <w:rPr>
          <w:rFonts w:ascii="Times New Roman" w:hAnsi="Times New Roman" w:cs="Times New Roman"/>
          <w:sz w:val="24"/>
          <w:szCs w:val="24"/>
        </w:rPr>
        <w:t xml:space="preserve"> 2014)</w:t>
      </w:r>
      <w:r>
        <w:rPr>
          <w:rFonts w:ascii="Times New Roman" w:hAnsi="Times New Roman" w:cs="Times New Roman"/>
          <w:sz w:val="24"/>
          <w:szCs w:val="24"/>
          <w:lang w:val="en-GB"/>
        </w:rPr>
        <w:t xml:space="preserve">. In an effort to further open more stores, the firm has been experiencing what business players in other sectors face when moving from expanding </w:t>
      </w:r>
      <w:r>
        <w:rPr>
          <w:rFonts w:ascii="Times New Roman" w:hAnsi="Times New Roman" w:eastAsia="宋体" w:cs="Times New Roman"/>
          <w:sz w:val="24"/>
          <w:szCs w:val="24"/>
          <w:lang w:val="en-GB" w:eastAsia="zh-CN"/>
        </w:rPr>
        <w:t>the</w:t>
      </w:r>
      <w:r>
        <w:rPr>
          <w:rFonts w:ascii="Times New Roman" w:hAnsi="Times New Roman" w:cs="Times New Roman"/>
          <w:sz w:val="24"/>
          <w:szCs w:val="24"/>
          <w:lang w:val="en-GB"/>
        </w:rPr>
        <w:t xml:space="preserve"> market niche in the local and global market. Starbucks has been using captive pricing as part of its marketing strategies where the baristas purchase additional products in order to encourage the consumer to spend more. There has been criticism and complaints from consumers about Starbucks high prices</w:t>
      </w:r>
      <w:r>
        <w:rPr>
          <w:rFonts w:ascii="Times New Roman" w:hAnsi="Times New Roman" w:cs="Times New Roman"/>
          <w:sz w:val="24"/>
          <w:szCs w:val="24"/>
        </w:rPr>
        <w:t xml:space="preserve"> (Lamberton and Stephen, 2016)</w:t>
      </w:r>
      <w:r>
        <w:rPr>
          <w:rFonts w:ascii="Times New Roman" w:hAnsi="Times New Roman" w:cs="Times New Roman"/>
          <w:sz w:val="24"/>
          <w:szCs w:val="24"/>
          <w:lang w:val="en-GB"/>
        </w:rPr>
        <w:t xml:space="preserve">. Due to this, Starbucks coffee has continued to struggle to compete with many cut-price competitors in the UK such as Dunkin’ Donuts and McDonald’s that adopt a low-cost strategy. The majority of these traditionally food-focused outlets are currently selling </w:t>
      </w:r>
      <w:r>
        <w:rPr>
          <w:rFonts w:ascii="Times New Roman" w:hAnsi="Times New Roman" w:eastAsia="宋体" w:cs="Times New Roman"/>
          <w:sz w:val="24"/>
          <w:szCs w:val="24"/>
          <w:lang w:val="en-GB" w:eastAsia="zh-CN"/>
        </w:rPr>
        <w:t>the</w:t>
      </w:r>
      <w:r>
        <w:rPr>
          <w:rFonts w:ascii="Times New Roman" w:hAnsi="Times New Roman" w:cs="Times New Roman"/>
          <w:sz w:val="24"/>
          <w:szCs w:val="24"/>
          <w:lang w:val="en-GB"/>
        </w:rPr>
        <w:t xml:space="preserve"> own premium and reasonable coffee offer.</w:t>
      </w:r>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The marketing strategy of entirely targeting middle and high-income population in the UK denies Starbucks the opportunity to explore a potential group of young customers influenced by trends in coffee drinking</w:t>
      </w:r>
      <w:r>
        <w:rPr>
          <w:rFonts w:ascii="Times New Roman" w:hAnsi="Times New Roman" w:cs="Times New Roman"/>
          <w:sz w:val="24"/>
          <w:szCs w:val="24"/>
        </w:rPr>
        <w:t xml:space="preserve"> (Kim and Mauborgne, 2014)</w:t>
      </w:r>
      <w:r>
        <w:rPr>
          <w:rFonts w:ascii="Times New Roman" w:hAnsi="Times New Roman" w:cs="Times New Roman"/>
          <w:sz w:val="24"/>
          <w:szCs w:val="24"/>
          <w:lang w:val="en-GB"/>
        </w:rPr>
        <w:t>. For instance, the majority of the millennial are using social media platforms and they form a great potential target segment for Starbucks, however, continued use of traditional market research strategy would mean that the company will continue missing a greater potential presented by the millennial.</w:t>
      </w:r>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bookmarkStart w:id="15" w:name="_Toc7686044"/>
      <w:r>
        <w:rPr>
          <w:rFonts w:ascii="Times New Roman" w:hAnsi="Times New Roman" w:cs="Times New Roman"/>
          <w:sz w:val="24"/>
          <w:szCs w:val="24"/>
          <w:lang w:val="en-GB"/>
        </w:rPr>
        <w:t>While Starbucks has made a significant effort in using the contemporary social media platforms, they are not actively capitali</w:t>
      </w:r>
      <w:r>
        <w:rPr>
          <w:rFonts w:ascii="Times New Roman" w:hAnsi="Times New Roman" w:eastAsia="宋体" w:cs="Times New Roman"/>
          <w:sz w:val="24"/>
          <w:szCs w:val="24"/>
          <w:lang w:val="en-GB" w:eastAsia="zh-CN"/>
        </w:rPr>
        <w:t>sing</w:t>
      </w:r>
      <w:r>
        <w:rPr>
          <w:rFonts w:ascii="Times New Roman" w:hAnsi="Times New Roman" w:cs="Times New Roman"/>
          <w:sz w:val="24"/>
          <w:szCs w:val="24"/>
          <w:lang w:val="en-GB"/>
        </w:rPr>
        <w:t xml:space="preserve"> on them as part of </w:t>
      </w:r>
      <w:r>
        <w:rPr>
          <w:rFonts w:ascii="Times New Roman" w:hAnsi="Times New Roman" w:eastAsia="宋体" w:cs="Times New Roman"/>
          <w:sz w:val="24"/>
          <w:szCs w:val="24"/>
          <w:lang w:val="en-GB" w:eastAsia="zh-CN"/>
        </w:rPr>
        <w:t>the</w:t>
      </w:r>
      <w:r>
        <w:rPr>
          <w:rFonts w:ascii="Times New Roman" w:hAnsi="Times New Roman" w:cs="Times New Roman"/>
          <w:sz w:val="24"/>
          <w:szCs w:val="24"/>
          <w:lang w:val="en-GB"/>
        </w:rPr>
        <w:t xml:space="preserve"> marketing strategies. They are not very active in using social media to further push the brand and create social media platforms in the UK as is the case with its competitors like McDonald’s. Competitors are extensively using social media to create a global brand, and viable product distribution channels</w:t>
      </w:r>
      <w:r>
        <w:rPr>
          <w:rFonts w:ascii="Times New Roman" w:hAnsi="Times New Roman" w:cs="Times New Roman"/>
          <w:sz w:val="24"/>
          <w:szCs w:val="24"/>
        </w:rPr>
        <w:t xml:space="preserve"> (Fromm, 2014)</w:t>
      </w:r>
      <w:r>
        <w:rPr>
          <w:rFonts w:ascii="Times New Roman" w:hAnsi="Times New Roman" w:cs="Times New Roman"/>
          <w:sz w:val="24"/>
          <w:szCs w:val="24"/>
          <w:lang w:val="en-GB"/>
        </w:rPr>
        <w:t xml:space="preserve">. However, Starbucks has continued to use its market research strategy which is gradually becoming inefficient in a highly competitive market. The strategy still works for Starbuck, but may soon be overtaken by advanced strategies. </w:t>
      </w:r>
    </w:p>
    <w:p>
      <w:pPr>
        <w:spacing w:after="0" w:line="360" w:lineRule="auto"/>
        <w:contextualSpacing/>
        <w:jc w:val="both"/>
        <w:rPr>
          <w:rFonts w:ascii="Times New Roman" w:hAnsi="Times New Roman" w:cs="Times New Roman"/>
          <w:sz w:val="24"/>
          <w:szCs w:val="24"/>
          <w:lang w:val="en-GB"/>
        </w:rPr>
      </w:pPr>
    </w:p>
    <w:p>
      <w:pPr>
        <w:pStyle w:val="2"/>
        <w:spacing w:before="0" w:line="360" w:lineRule="auto"/>
        <w:contextualSpacing/>
        <w:jc w:val="both"/>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Recommendation to Improve Marketing Strategies</w:t>
      </w:r>
      <w:bookmarkEnd w:id="15"/>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this stage, Starbucks will focus on suggestions that will help to improve the existing marketing strategies of the company and address the challenges affecting its expansion in the UK market. The finding above has shown that lack of advanced market research technique by Starbucks is the major challenge that it faces in in the competitive UK market. The following are some of the most suitable recommendations that Starbucks should consider to improve </w:t>
      </w:r>
      <w:r>
        <w:rPr>
          <w:rFonts w:ascii="Times New Roman" w:hAnsi="Times New Roman" w:eastAsia="宋体" w:cs="Times New Roman"/>
          <w:sz w:val="24"/>
          <w:szCs w:val="24"/>
          <w:lang w:val="en-GB" w:eastAsia="zh-CN"/>
        </w:rPr>
        <w:t>the</w:t>
      </w:r>
      <w:r>
        <w:rPr>
          <w:rFonts w:ascii="Times New Roman" w:hAnsi="Times New Roman" w:cs="Times New Roman"/>
          <w:sz w:val="24"/>
          <w:szCs w:val="24"/>
          <w:lang w:val="en-GB"/>
        </w:rPr>
        <w:t xml:space="preserve"> marketing strategies.</w:t>
      </w:r>
    </w:p>
    <w:p>
      <w:pPr>
        <w:spacing w:after="0" w:line="360" w:lineRule="auto"/>
        <w:contextualSpacing/>
        <w:jc w:val="both"/>
        <w:rPr>
          <w:rFonts w:ascii="Times New Roman" w:hAnsi="Times New Roman" w:cs="Times New Roman"/>
          <w:i/>
          <w:sz w:val="24"/>
          <w:szCs w:val="24"/>
          <w:lang w:val="en-GB"/>
        </w:rPr>
      </w:pPr>
    </w:p>
    <w:p>
      <w:pPr>
        <w:pStyle w:val="3"/>
        <w:spacing w:before="0" w:line="360" w:lineRule="auto"/>
        <w:contextualSpacing/>
        <w:jc w:val="both"/>
        <w:rPr>
          <w:rFonts w:ascii="Times New Roman" w:hAnsi="Times New Roman" w:cs="Times New Roman"/>
          <w:i/>
          <w:color w:val="auto"/>
          <w:sz w:val="24"/>
          <w:szCs w:val="24"/>
          <w:lang w:val="en-GB"/>
        </w:rPr>
      </w:pPr>
      <w:bookmarkStart w:id="16" w:name="_Toc6355336"/>
      <w:r>
        <w:rPr>
          <w:rFonts w:ascii="Times New Roman" w:hAnsi="Times New Roman" w:cs="Times New Roman"/>
          <w:i/>
          <w:color w:val="auto"/>
          <w:sz w:val="24"/>
          <w:szCs w:val="24"/>
          <w:lang w:val="en-GB"/>
        </w:rPr>
        <w:t xml:space="preserve"> </w:t>
      </w:r>
      <w:bookmarkStart w:id="17" w:name="_Toc7686045"/>
      <w:r>
        <w:rPr>
          <w:rFonts w:ascii="Times New Roman" w:hAnsi="Times New Roman" w:cs="Times New Roman"/>
          <w:i/>
          <w:color w:val="auto"/>
          <w:sz w:val="24"/>
          <w:szCs w:val="24"/>
          <w:lang w:val="en-GB"/>
        </w:rPr>
        <w:t>Observation of market dynamics and industry competitors</w:t>
      </w:r>
      <w:bookmarkEnd w:id="16"/>
      <w:bookmarkEnd w:id="17"/>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While Starbucks has for long been successful in </w:t>
      </w:r>
      <w:r>
        <w:rPr>
          <w:rFonts w:hint="eastAsia" w:ascii="Times New Roman" w:hAnsi="Times New Roman" w:eastAsia="宋体" w:cs="Times New Roman"/>
          <w:sz w:val="24"/>
          <w:szCs w:val="24"/>
          <w:lang w:val="en-GB" w:eastAsia="zh-CN"/>
        </w:rPr>
        <w:t>the</w:t>
      </w:r>
      <w:r>
        <w:rPr>
          <w:rFonts w:ascii="Times New Roman" w:hAnsi="Times New Roman" w:cs="Times New Roman"/>
          <w:sz w:val="24"/>
          <w:szCs w:val="24"/>
          <w:lang w:val="en-GB"/>
        </w:rPr>
        <w:t xml:space="preserve"> market research strategy through, the company might face major challenges in the target market if proper strategies are not employed. Starbucks should keenly observe the market dynamics and industry competitors. Entrants into specialty coffee shop will pose a challenge in the company’s effort to offer high-quality experience and service to consumers</w:t>
      </w:r>
      <w:r>
        <w:rPr>
          <w:rFonts w:ascii="Times New Roman" w:hAnsi="Times New Roman" w:eastAsia="Times New Roman" w:cs="Times New Roman"/>
          <w:sz w:val="24"/>
          <w:szCs w:val="24"/>
        </w:rPr>
        <w:t xml:space="preserve"> (Verma </w:t>
      </w:r>
      <w:r>
        <w:rPr>
          <w:rFonts w:hint="eastAsia" w:ascii="Times New Roman" w:hAnsi="Times New Roman" w:eastAsia="宋体" w:cs="Times New Roman"/>
          <w:sz w:val="24"/>
          <w:szCs w:val="24"/>
          <w:lang w:eastAsia="zh-CN"/>
        </w:rPr>
        <w:t>et al,</w:t>
      </w:r>
      <w:r>
        <w:rPr>
          <w:rFonts w:ascii="Times New Roman" w:hAnsi="Times New Roman" w:eastAsia="Times New Roman" w:cs="Times New Roman"/>
          <w:sz w:val="24"/>
          <w:szCs w:val="24"/>
        </w:rPr>
        <w:t xml:space="preserve"> 2016).</w:t>
      </w:r>
      <w:r>
        <w:rPr>
          <w:rFonts w:ascii="Times New Roman" w:hAnsi="Times New Roman" w:cs="Times New Roman"/>
          <w:sz w:val="24"/>
          <w:szCs w:val="24"/>
          <w:lang w:val="en-GB"/>
        </w:rPr>
        <w:t xml:space="preserve"> Also, restaurant entrants often market </w:t>
      </w:r>
      <w:r>
        <w:rPr>
          <w:rFonts w:hint="eastAsia" w:ascii="Times New Roman" w:hAnsi="Times New Roman" w:eastAsia="宋体" w:cs="Times New Roman"/>
          <w:sz w:val="24"/>
          <w:szCs w:val="24"/>
          <w:lang w:val="en-GB" w:eastAsia="zh-CN"/>
        </w:rPr>
        <w:t>the</w:t>
      </w:r>
      <w:r>
        <w:rPr>
          <w:rFonts w:ascii="Times New Roman" w:hAnsi="Times New Roman" w:cs="Times New Roman"/>
          <w:sz w:val="24"/>
          <w:szCs w:val="24"/>
          <w:lang w:val="en-GB"/>
        </w:rPr>
        <w:t xml:space="preserve"> specialty coffee on the cost savings platform. Industry competitors are continuously attacking the market share of Starbucks, thus, the company must adopt a marketing strategy aside from commonly used market research strategy. </w:t>
      </w:r>
    </w:p>
    <w:p>
      <w:pPr>
        <w:spacing w:after="0" w:line="360" w:lineRule="auto"/>
        <w:contextualSpacing/>
        <w:jc w:val="both"/>
        <w:rPr>
          <w:rFonts w:ascii="Times New Roman" w:hAnsi="Times New Roman" w:cs="Times New Roman"/>
          <w:sz w:val="24"/>
          <w:szCs w:val="24"/>
          <w:lang w:val="en-GB"/>
        </w:rPr>
      </w:pPr>
    </w:p>
    <w:p>
      <w:pPr>
        <w:pStyle w:val="3"/>
        <w:spacing w:before="0" w:line="360" w:lineRule="auto"/>
        <w:contextualSpacing/>
        <w:jc w:val="both"/>
        <w:rPr>
          <w:rFonts w:ascii="Times New Roman" w:hAnsi="Times New Roman" w:cs="Times New Roman"/>
          <w:i/>
          <w:color w:val="auto"/>
          <w:sz w:val="24"/>
          <w:szCs w:val="24"/>
          <w:lang w:val="en-GB"/>
        </w:rPr>
      </w:pPr>
      <w:bookmarkStart w:id="18" w:name="_Toc6355337"/>
      <w:r>
        <w:rPr>
          <w:rFonts w:ascii="Times New Roman" w:hAnsi="Times New Roman" w:cs="Times New Roman"/>
          <w:color w:val="auto"/>
          <w:sz w:val="24"/>
          <w:szCs w:val="24"/>
          <w:lang w:val="en-GB"/>
        </w:rPr>
        <w:t xml:space="preserve"> </w:t>
      </w:r>
      <w:bookmarkStart w:id="19" w:name="_Toc7686046"/>
      <w:r>
        <w:rPr>
          <w:rFonts w:ascii="Times New Roman" w:hAnsi="Times New Roman" w:cs="Times New Roman"/>
          <w:i/>
          <w:color w:val="auto"/>
          <w:sz w:val="24"/>
          <w:szCs w:val="24"/>
          <w:lang w:val="en-GB"/>
        </w:rPr>
        <w:t>Boost Customer Relationship Management</w:t>
      </w:r>
      <w:bookmarkEnd w:id="18"/>
      <w:bookmarkEnd w:id="19"/>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To retain its dominance in the UK market, Starbucks should further adopt an advanced market research strategy a new philosophy. Starbucks should strive to become customer-centred and deliver superior quality value to its consumers</w:t>
      </w:r>
      <w:r>
        <w:rPr>
          <w:rFonts w:ascii="Times New Roman" w:hAnsi="Times New Roman" w:eastAsia="Times New Roman" w:cs="Times New Roman"/>
          <w:sz w:val="24"/>
          <w:szCs w:val="24"/>
        </w:rPr>
        <w:t xml:space="preserve"> (Taecharungroj 2017)</w:t>
      </w:r>
      <w:r>
        <w:rPr>
          <w:rFonts w:ascii="Times New Roman" w:hAnsi="Times New Roman" w:cs="Times New Roman"/>
          <w:sz w:val="24"/>
          <w:szCs w:val="24"/>
          <w:lang w:val="en-GB"/>
        </w:rPr>
        <w:t>. Consumers are mostly influenced by intensive promotion and followers. Maintaining such a relationship with customers helps Starbucks to gain a competitive advantage</w:t>
      </w:r>
      <w:r>
        <w:rPr>
          <w:rFonts w:ascii="Times New Roman" w:hAnsi="Times New Roman" w:cs="Times New Roman"/>
          <w:sz w:val="24"/>
          <w:szCs w:val="24"/>
        </w:rPr>
        <w:t xml:space="preserve"> (Lieberman</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 2014)</w:t>
      </w:r>
      <w:r>
        <w:rPr>
          <w:rFonts w:ascii="Times New Roman" w:hAnsi="Times New Roman" w:cs="Times New Roman"/>
          <w:sz w:val="24"/>
          <w:szCs w:val="24"/>
          <w:lang w:val="en-GB"/>
        </w:rPr>
        <w:t>. The company has made a significant effort to encourage a welcoming and interactive relationship with its consumers by launching ‘MyStarbucksidea.com</w:t>
      </w:r>
      <w:r>
        <w:rPr>
          <w:rFonts w:hint="default" w:ascii="Times New Roman" w:hAnsi="Times New Roman" w:eastAsia="宋体" w:cs="Times New Roman"/>
          <w:sz w:val="24"/>
          <w:szCs w:val="24"/>
          <w:lang w:val="en-US" w:eastAsia="zh-CN"/>
        </w:rPr>
        <w:t>’</w:t>
      </w:r>
      <w:r>
        <w:rPr>
          <w:rFonts w:ascii="Times New Roman" w:hAnsi="Times New Roman" w:cs="Times New Roman"/>
          <w:sz w:val="24"/>
          <w:szCs w:val="24"/>
          <w:lang w:val="en-GB"/>
        </w:rPr>
        <w:t xml:space="preserve"> website. The website should be improved to ensure that it offers continuous feedback on the services and products and further suggests new products. Starbucks must take some of the suggestion made by customers and related data into consideration and further allow consumers to follow it online.</w:t>
      </w:r>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Customer management should also be strengthened to efficiently track and strengthen Starbuck’s customer relationship. The use of membership as part of marketing is vital in tracking the total sales per consumer and helps in determining if it is worth investing to keep such a consumer or not</w:t>
      </w:r>
      <w:r>
        <w:rPr>
          <w:rFonts w:ascii="Times New Roman" w:hAnsi="Times New Roman" w:cs="Times New Roman"/>
          <w:sz w:val="24"/>
          <w:szCs w:val="24"/>
        </w:rPr>
        <w:t xml:space="preserve"> (Chang </w:t>
      </w:r>
      <w:r>
        <w:rPr>
          <w:rFonts w:hint="eastAsia" w:ascii="Times New Roman" w:hAnsi="Times New Roman" w:eastAsia="宋体" w:cs="Times New Roman"/>
          <w:sz w:val="24"/>
          <w:szCs w:val="24"/>
          <w:lang w:eastAsia="zh-CN"/>
        </w:rPr>
        <w:t>et al,</w:t>
      </w:r>
      <w:r>
        <w:rPr>
          <w:rFonts w:ascii="Times New Roman" w:hAnsi="Times New Roman" w:cs="Times New Roman"/>
          <w:sz w:val="24"/>
          <w:szCs w:val="24"/>
        </w:rPr>
        <w:t xml:space="preserve"> 2015)</w:t>
      </w:r>
      <w:r>
        <w:rPr>
          <w:rFonts w:ascii="Times New Roman" w:hAnsi="Times New Roman" w:cs="Times New Roman"/>
          <w:sz w:val="24"/>
          <w:szCs w:val="24"/>
          <w:lang w:val="en-GB"/>
        </w:rPr>
        <w:t>. Starbucks’ store managers should be provided with survey platforms to assist them in sharing experiences with the rest of the store managers through the firm’s cloud. They can further use the same to exchange great ideas on ways to further improve consumer satisfaction. Starbucks mobile app will further help to create exceptional consumer experience. Customer relation is a good marketing tool that most businesses use to maintain customer loyalty</w:t>
      </w:r>
      <w:r>
        <w:rPr>
          <w:rFonts w:ascii="Times New Roman" w:hAnsi="Times New Roman" w:cs="Times New Roman"/>
          <w:sz w:val="24"/>
          <w:szCs w:val="24"/>
        </w:rPr>
        <w:t xml:space="preserve"> (Dwivedi </w:t>
      </w:r>
      <w:r>
        <w:rPr>
          <w:rFonts w:hint="eastAsia" w:ascii="Times New Roman" w:hAnsi="Times New Roman" w:eastAsia="宋体" w:cs="Times New Roman"/>
          <w:sz w:val="24"/>
          <w:szCs w:val="24"/>
          <w:lang w:eastAsia="zh-CN"/>
        </w:rPr>
        <w:t>et al,</w:t>
      </w:r>
      <w:r>
        <w:rPr>
          <w:rFonts w:ascii="Times New Roman" w:hAnsi="Times New Roman" w:cs="Times New Roman"/>
          <w:sz w:val="24"/>
          <w:szCs w:val="24"/>
        </w:rPr>
        <w:t xml:space="preserve"> 2015)</w:t>
      </w:r>
      <w:r>
        <w:rPr>
          <w:rFonts w:ascii="Times New Roman" w:hAnsi="Times New Roman" w:cs="Times New Roman"/>
          <w:sz w:val="24"/>
          <w:szCs w:val="24"/>
          <w:lang w:val="en-GB"/>
        </w:rPr>
        <w:t xml:space="preserve">. Starbucks should further improve </w:t>
      </w:r>
      <w:r>
        <w:rPr>
          <w:rFonts w:hint="eastAsia" w:ascii="Times New Roman" w:hAnsi="Times New Roman" w:eastAsia="宋体" w:cs="Times New Roman"/>
          <w:sz w:val="24"/>
          <w:szCs w:val="24"/>
          <w:lang w:val="en-GB" w:eastAsia="zh-CN"/>
        </w:rPr>
        <w:t>the</w:t>
      </w:r>
      <w:r>
        <w:rPr>
          <w:rFonts w:ascii="Times New Roman" w:hAnsi="Times New Roman" w:cs="Times New Roman"/>
          <w:sz w:val="24"/>
          <w:szCs w:val="24"/>
          <w:lang w:val="en-GB"/>
        </w:rPr>
        <w:t xml:space="preserve"> marketing strategy through creating a highly interactive environment comparable to social media</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lang w:val="en-GB"/>
        </w:rPr>
        <w:t xml:space="preserve"> </w:t>
      </w:r>
    </w:p>
    <w:p>
      <w:pPr>
        <w:spacing w:after="0" w:line="360" w:lineRule="auto"/>
        <w:contextualSpacing/>
        <w:jc w:val="both"/>
        <w:rPr>
          <w:rFonts w:ascii="Times New Roman" w:hAnsi="Times New Roman" w:cs="Times New Roman"/>
          <w:sz w:val="24"/>
          <w:szCs w:val="24"/>
          <w:lang w:val="en-GB"/>
        </w:rPr>
      </w:pPr>
    </w:p>
    <w:p>
      <w:pPr>
        <w:pStyle w:val="3"/>
        <w:spacing w:before="0" w:line="360" w:lineRule="auto"/>
        <w:contextualSpacing/>
        <w:jc w:val="both"/>
        <w:rPr>
          <w:rFonts w:ascii="Times New Roman" w:hAnsi="Times New Roman" w:cs="Times New Roman"/>
          <w:i/>
          <w:color w:val="auto"/>
          <w:sz w:val="24"/>
          <w:szCs w:val="24"/>
          <w:lang w:val="en-GB"/>
        </w:rPr>
      </w:pPr>
      <w:bookmarkStart w:id="20" w:name="_Toc6355338"/>
      <w:bookmarkStart w:id="21" w:name="_Toc7686047"/>
      <w:r>
        <w:rPr>
          <w:rFonts w:ascii="Times New Roman" w:hAnsi="Times New Roman" w:cs="Times New Roman"/>
          <w:i/>
          <w:color w:val="auto"/>
          <w:sz w:val="24"/>
          <w:szCs w:val="24"/>
          <w:lang w:val="en-GB"/>
        </w:rPr>
        <w:t>Combine social media with the loyalty card</w:t>
      </w:r>
      <w:bookmarkEnd w:id="20"/>
      <w:bookmarkEnd w:id="21"/>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The combination of social media with the loyalty card would be imperative as it will help Starbucks to know the number of loyal customers that they might have lost. Furthermore, this software will be helpful to Starbucks as it will alert them whenever customer begins to lose interest in this brand primarily in terms of fewer store visits in addition to declining sales. According to Kasolowsky (2014), churn rate ought to be the most monitored piece of information to ensure that Starbucks has sufficient time to effectively respond to a deteriorating loyal customer number and consequently bring him or her back while at the same time minimise the cost of achieving this. It would be imperative for Starbucks not to ‘overkill’ its consumers with massive information and also send emails to them on a daily basis as this might eventually result in consumer disappointment and loss of consumer loyalty</w:t>
      </w:r>
      <w:r>
        <w:rPr>
          <w:rFonts w:ascii="Times New Roman" w:hAnsi="Times New Roman" w:cs="Times New Roman"/>
          <w:sz w:val="24"/>
          <w:szCs w:val="24"/>
        </w:rPr>
        <w:t xml:space="preserve"> (Fetscherin and Heinrich, 2015)</w:t>
      </w:r>
      <w:r>
        <w:rPr>
          <w:rFonts w:ascii="Times New Roman" w:hAnsi="Times New Roman" w:cs="Times New Roman"/>
          <w:sz w:val="24"/>
          <w:szCs w:val="24"/>
          <w:lang w:val="en-GB"/>
        </w:rPr>
        <w:t xml:space="preserve">. As such, Starbucks should try at all cost to use this approach to gain </w:t>
      </w:r>
      <w:r>
        <w:rPr>
          <w:rFonts w:hint="eastAsia" w:ascii="Times New Roman" w:hAnsi="Times New Roman" w:eastAsia="宋体" w:cs="Times New Roman"/>
          <w:sz w:val="24"/>
          <w:szCs w:val="24"/>
          <w:lang w:val="en-GB" w:eastAsia="zh-CN"/>
        </w:rPr>
        <w:t>the</w:t>
      </w:r>
      <w:r>
        <w:rPr>
          <w:rFonts w:ascii="Times New Roman" w:hAnsi="Times New Roman" w:cs="Times New Roman"/>
          <w:sz w:val="24"/>
          <w:szCs w:val="24"/>
          <w:lang w:val="en-GB"/>
        </w:rPr>
        <w:t xml:space="preserve"> clients.</w:t>
      </w:r>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p>
    <w:p>
      <w:pPr>
        <w:pStyle w:val="2"/>
        <w:spacing w:before="0" w:line="360" w:lineRule="auto"/>
        <w:contextualSpacing/>
        <w:jc w:val="both"/>
        <w:rPr>
          <w:rFonts w:ascii="Times New Roman" w:hAnsi="Times New Roman" w:cs="Times New Roman"/>
          <w:color w:val="auto"/>
          <w:sz w:val="24"/>
          <w:szCs w:val="24"/>
          <w:lang w:val="en-GB"/>
        </w:rPr>
      </w:pPr>
      <w:bookmarkStart w:id="22" w:name="_Toc7686048"/>
      <w:r>
        <w:rPr>
          <w:rFonts w:ascii="Times New Roman" w:hAnsi="Times New Roman" w:cs="Times New Roman"/>
          <w:color w:val="auto"/>
          <w:sz w:val="24"/>
          <w:szCs w:val="24"/>
          <w:lang w:val="en-GB"/>
        </w:rPr>
        <w:t>Conclusion</w:t>
      </w:r>
      <w:bookmarkEnd w:id="22"/>
    </w:p>
    <w:p>
      <w:pPr>
        <w:spacing w:after="0" w:line="360" w:lineRule="auto"/>
        <w:contextualSpacing/>
        <w:jc w:val="both"/>
        <w:rPr>
          <w:rFonts w:ascii="Times New Roman" w:hAnsi="Times New Roman" w:cs="Times New Roman"/>
          <w:sz w:val="24"/>
          <w:szCs w:val="24"/>
          <w:lang w:val="en-GB"/>
        </w:rPr>
      </w:pPr>
    </w:p>
    <w:p>
      <w:p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The secondary research was conducted to examine the macro and microenvironment of the UK market, Starbucks marketing strategy within the past five years in the UK and ways to improve its marketing strategies to give the business the competitive advantage and improve customer relationship. The study found out that the UK market has greater potential and offers numerous opportunities for Starbucks to continue dominating the industry. The following are the major recommendation to improve the marketing strategies of Starbucks; observation of the market dynamics and industry competitors, adopting advanced market research strategy, and combining social media with the loyalty card</w:t>
      </w: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spacing w:after="192" w:afterLines="80" w:line="360" w:lineRule="auto"/>
        <w:contextualSpacing/>
        <w:jc w:val="both"/>
        <w:rPr>
          <w:rFonts w:ascii="Times New Roman" w:hAnsi="Times New Roman" w:cs="Times New Roman"/>
          <w:sz w:val="24"/>
          <w:szCs w:val="24"/>
          <w:lang w:val="en-GB"/>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b w:val="0"/>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b w:val="0"/>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b w:val="0"/>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contextualSpacing/>
        <w:jc w:val="both"/>
        <w:textAlignment w:val="auto"/>
        <w:rPr>
          <w:rFonts w:hint="eastAsia" w:ascii="Times New Roman" w:hAnsi="Times New Roman" w:eastAsia="宋体" w:cs="Times New Roman"/>
          <w:b w:val="0"/>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b w:val="0"/>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8" w:hangingChars="327"/>
        <w:contextualSpacing/>
        <w:jc w:val="both"/>
        <w:textAlignment w:val="auto"/>
        <w:rPr>
          <w:rFonts w:hint="eastAsia" w:ascii="Times New Roman" w:hAnsi="Times New Roman" w:eastAsia="宋体" w:cs="Times New Roman"/>
          <w:b/>
          <w:bCs/>
          <w:color w:val="auto"/>
          <w:sz w:val="24"/>
          <w:szCs w:val="24"/>
          <w:lang w:val="en-US" w:eastAsia="zh-CN"/>
        </w:rPr>
      </w:pPr>
      <w:r>
        <w:rPr>
          <w:rFonts w:hint="eastAsia" w:ascii="Times New Roman" w:hAnsi="Times New Roman" w:eastAsia="宋体" w:cs="Times New Roman"/>
          <w:b/>
          <w:bCs/>
          <w:color w:val="auto"/>
          <w:sz w:val="24"/>
          <w:szCs w:val="24"/>
          <w:lang w:val="en-US" w:eastAsia="zh-CN"/>
        </w:rPr>
        <w:t>References</w:t>
      </w:r>
    </w:p>
    <w:p>
      <w:pPr>
        <w:keepNext w:val="0"/>
        <w:keepLines w:val="0"/>
        <w:pageBreakBefore w:val="0"/>
        <w:widowControl/>
        <w:kinsoku/>
        <w:wordWrap/>
        <w:overflowPunct/>
        <w:topLinePunct w:val="0"/>
        <w:autoSpaceDE/>
        <w:autoSpaceDN/>
        <w:bidi w:val="0"/>
        <w:adjustRightInd/>
        <w:snapToGrid/>
        <w:spacing w:after="0" w:line="240" w:lineRule="auto"/>
        <w:ind w:left="0" w:hanging="788" w:hangingChars="327"/>
        <w:contextualSpacing/>
        <w:jc w:val="both"/>
        <w:textAlignment w:val="auto"/>
        <w:rPr>
          <w:rFonts w:hint="eastAsia" w:ascii="Times New Roman" w:hAnsi="Times New Roman" w:eastAsia="宋体" w:cs="Times New Roman"/>
          <w:b/>
          <w:bCs/>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Aiello, G. and Dickinson, G</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Beyond authenticity: A visual-material analysis of locality in the global redesign of Starbucks stores. </w:t>
      </w:r>
      <w:r>
        <w:rPr>
          <w:rFonts w:ascii="Times New Roman" w:hAnsi="Times New Roman" w:cs="Times New Roman"/>
          <w:i/>
          <w:iCs/>
          <w:sz w:val="24"/>
          <w:szCs w:val="24"/>
        </w:rPr>
        <w:t>Visual Communication</w:t>
      </w:r>
      <w:r>
        <w:rPr>
          <w:rFonts w:ascii="Times New Roman" w:hAnsi="Times New Roman" w:cs="Times New Roman"/>
          <w:sz w:val="24"/>
          <w:szCs w:val="24"/>
        </w:rPr>
        <w:t xml:space="preserve">, </w:t>
      </w:r>
      <w:r>
        <w:rPr>
          <w:rFonts w:ascii="Times New Roman" w:hAnsi="Times New Roman" w:cs="Times New Roman"/>
          <w:i/>
          <w:iCs/>
          <w:sz w:val="24"/>
          <w:szCs w:val="24"/>
        </w:rPr>
        <w:t>13</w:t>
      </w:r>
      <w:r>
        <w:rPr>
          <w:rFonts w:ascii="Times New Roman" w:hAnsi="Times New Roman" w:cs="Times New Roman"/>
          <w:sz w:val="24"/>
          <w:szCs w:val="24"/>
        </w:rPr>
        <w:t>(3), pp.303-321.</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Ashley, C. and Tuten, T</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2015</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Creative strategies in social media marketing: An exploratory study of branded social content and consumer engagement. </w:t>
      </w:r>
      <w:r>
        <w:rPr>
          <w:rFonts w:ascii="Times New Roman" w:hAnsi="Times New Roman" w:cs="Times New Roman"/>
          <w:i/>
          <w:iCs/>
          <w:sz w:val="24"/>
          <w:szCs w:val="24"/>
        </w:rPr>
        <w:t>Psychology &amp; Marketing</w:t>
      </w:r>
      <w:r>
        <w:rPr>
          <w:rFonts w:ascii="Times New Roman" w:hAnsi="Times New Roman" w:cs="Times New Roman"/>
          <w:sz w:val="24"/>
          <w:szCs w:val="24"/>
        </w:rPr>
        <w:t xml:space="preserve">, </w:t>
      </w:r>
      <w:r>
        <w:rPr>
          <w:rFonts w:ascii="Times New Roman" w:hAnsi="Times New Roman" w:cs="Times New Roman"/>
          <w:i/>
          <w:iCs/>
          <w:sz w:val="24"/>
          <w:szCs w:val="24"/>
        </w:rPr>
        <w:t>32</w:t>
      </w:r>
      <w:r>
        <w:rPr>
          <w:rFonts w:ascii="Times New Roman" w:hAnsi="Times New Roman" w:cs="Times New Roman"/>
          <w:sz w:val="24"/>
          <w:szCs w:val="24"/>
        </w:rPr>
        <w:t>(1), pp.15-27.</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r>
        <w:rPr>
          <w:rFonts w:ascii="Times New Roman" w:hAnsi="Times New Roman" w:cs="Times New Roman"/>
          <w:sz w:val="24"/>
          <w:szCs w:val="24"/>
        </w:rPr>
        <w:t>Bergin, T. (2014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Starbucks suffers first UK sales from after tax criticism</w:t>
      </w:r>
      <w:r>
        <w:rPr>
          <w:rFonts w:ascii="Times New Roman" w:hAnsi="Times New Roman" w:cs="Times New Roman"/>
          <w:i/>
          <w:sz w:val="24"/>
          <w:szCs w:val="24"/>
        </w:rPr>
        <w:t>. Reuters</w:t>
      </w:r>
      <w:r>
        <w:rPr>
          <w:rFonts w:ascii="Times New Roman" w:hAnsi="Times New Roman" w:cs="Times New Roman"/>
          <w:sz w:val="24"/>
          <w:szCs w:val="24"/>
        </w:rPr>
        <w:t xml:space="preserve"> [Online]. Available at: </w:t>
      </w:r>
      <w:r>
        <w:rPr>
          <w:rFonts w:ascii="Times New Roman" w:hAnsi="Times New Roman" w:cs="Times New Roman"/>
          <w:sz w:val="24"/>
          <w:szCs w:val="24"/>
        </w:rPr>
        <w:tab/>
      </w:r>
      <w:r>
        <w:rPr>
          <w:rFonts w:ascii="Times New Roman" w:hAnsi="Times New Roman" w:cs="Times New Roman"/>
          <w:sz w:val="24"/>
          <w:szCs w:val="24"/>
        </w:rPr>
        <w:t>https://uk.reuters.com/article/ukstarbuckstaxbritain/starbucks-suffers-first-uk-sal</w:t>
      </w:r>
      <w:r>
        <w:rPr>
          <w:rFonts w:ascii="Times New Roman" w:hAnsi="Times New Roman" w:cs="Times New Roman"/>
          <w:sz w:val="24"/>
          <w:szCs w:val="24"/>
        </w:rPr>
        <w:tab/>
      </w:r>
      <w:r>
        <w:rPr>
          <w:rFonts w:ascii="Times New Roman" w:hAnsi="Times New Roman" w:cs="Times New Roman"/>
          <w:sz w:val="24"/>
          <w:szCs w:val="24"/>
        </w:rPr>
        <w:t xml:space="preserve">es-drop-after-tax-criticism-idUKBREA3N0X020140424 (Accessed 13 </w:t>
      </w:r>
      <w:r>
        <w:rPr>
          <w:rFonts w:hint="eastAsia" w:ascii="Times New Roman" w:hAnsi="Times New Roman" w:eastAsia="宋体" w:cs="Times New Roman"/>
          <w:sz w:val="24"/>
          <w:szCs w:val="24"/>
          <w:lang w:val="en-US" w:eastAsia="zh-CN"/>
        </w:rPr>
        <w:t>April</w:t>
      </w:r>
      <w:r>
        <w:rPr>
          <w:rFonts w:ascii="Times New Roman" w:hAnsi="Times New Roman" w:cs="Times New Roman"/>
          <w:sz w:val="24"/>
          <w:szCs w:val="24"/>
        </w:rPr>
        <w:t xml:space="preserve"> 2019</w:t>
      </w:r>
      <w:r>
        <w:rPr>
          <w:rFonts w:hint="eastAsia" w:ascii="Times New Roman" w:hAnsi="Times New Roman" w:eastAsia="宋体" w:cs="Times New Roman"/>
          <w:sz w:val="24"/>
          <w:szCs w:val="24"/>
          <w:lang w:eastAsia="zh-CN"/>
        </w:rPr>
        <w:t>)</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r>
        <w:rPr>
          <w:rFonts w:ascii="Times New Roman" w:hAnsi="Times New Roman" w:cs="Times New Roman"/>
          <w:sz w:val="24"/>
          <w:szCs w:val="24"/>
        </w:rPr>
        <w:t>Branding Personality (2014</w:t>
      </w:r>
      <w:r>
        <w:rPr>
          <w:rFonts w:hint="eastAsia" w:ascii="Times New Roman" w:hAnsi="Times New Roman" w:eastAsia="宋体" w:cs="Times New Roman"/>
          <w:i/>
          <w:sz w:val="24"/>
          <w:szCs w:val="24"/>
          <w:lang w:eastAsia="zh-CN"/>
        </w:rPr>
        <w:t>)</w:t>
      </w:r>
      <w:r>
        <w:rPr>
          <w:rFonts w:ascii="Times New Roman" w:hAnsi="Times New Roman" w:cs="Times New Roman"/>
          <w:i/>
          <w:sz w:val="24"/>
          <w:szCs w:val="24"/>
        </w:rPr>
        <w:t xml:space="preserve"> How Starbucks Built and Engaging Brand on Social Media</w:t>
      </w:r>
      <w:r>
        <w:rPr>
          <w:rFonts w:ascii="Times New Roman" w:hAnsi="Times New Roman" w:cs="Times New Roman"/>
          <w:sz w:val="24"/>
          <w:szCs w:val="24"/>
        </w:rPr>
        <w:t xml:space="preserve">. [Online]. Available at: https://www.brandingpersonality.com/how-starbucks-built-an-engagin-brand-on-social-media/ (Accessed </w:t>
      </w:r>
      <w:r>
        <w:rPr>
          <w:rFonts w:hint="eastAsia" w:ascii="Times New Roman" w:hAnsi="Times New Roman" w:eastAsia="宋体" w:cs="Times New Roman"/>
          <w:sz w:val="24"/>
          <w:szCs w:val="24"/>
          <w:lang w:val="en-US" w:eastAsia="zh-CN"/>
        </w:rPr>
        <w:t>2</w:t>
      </w:r>
      <w:r>
        <w:rPr>
          <w:rFonts w:ascii="Times New Roman" w:hAnsi="Times New Roman" w:cs="Times New Roman"/>
          <w:sz w:val="24"/>
          <w:szCs w:val="24"/>
        </w:rPr>
        <w:t xml:space="preserve">3 </w:t>
      </w:r>
      <w:r>
        <w:rPr>
          <w:rFonts w:hint="eastAsia" w:ascii="Times New Roman" w:hAnsi="Times New Roman" w:eastAsia="宋体" w:cs="Times New Roman"/>
          <w:sz w:val="24"/>
          <w:szCs w:val="24"/>
          <w:lang w:val="en-US" w:eastAsia="zh-CN"/>
        </w:rPr>
        <w:t>April</w:t>
      </w:r>
      <w:r>
        <w:rPr>
          <w:rFonts w:ascii="Times New Roman" w:hAnsi="Times New Roman" w:cs="Times New Roman"/>
          <w:sz w:val="24"/>
          <w:szCs w:val="24"/>
        </w:rPr>
        <w:t xml:space="preserve"> 2019</w:t>
      </w:r>
      <w:r>
        <w:rPr>
          <w:rFonts w:hint="eastAsia" w:ascii="Times New Roman" w:hAnsi="Times New Roman" w:eastAsia="宋体" w:cs="Times New Roman"/>
          <w:sz w:val="24"/>
          <w:szCs w:val="24"/>
          <w:lang w:eastAsia="zh-CN"/>
        </w:rPr>
        <w:t>)</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p>
    <w:p>
      <w:pPr>
        <w:pStyle w:val="12"/>
        <w:spacing w:before="0" w:beforeAutospacing="0" w:after="0" w:afterAutospacing="0" w:line="240" w:lineRule="auto"/>
        <w:ind w:left="729" w:hanging="729" w:hangingChars="304"/>
        <w:contextualSpacing/>
        <w:jc w:val="both"/>
        <w:rPr>
          <w:rFonts w:hint="eastAsia" w:ascii="Times New Roman" w:hAnsi="Times New Roman" w:eastAsia="宋体" w:cs="Times New Roman"/>
          <w:sz w:val="24"/>
          <w:szCs w:val="24"/>
          <w:lang w:eastAsia="zh-CN"/>
        </w:rPr>
      </w:pPr>
      <w:r>
        <w:t xml:space="preserve">Cebr (2018) </w:t>
      </w:r>
      <w:r>
        <w:rPr>
          <w:i/>
        </w:rPr>
        <w:t>The UK coffee market and its impact on the economy</w:t>
      </w:r>
      <w:r>
        <w:t xml:space="preserve">. [Online] Available at: </w:t>
      </w:r>
      <w:r>
        <w:fldChar w:fldCharType="begin"/>
      </w:r>
      <w:r>
        <w:instrText xml:space="preserve"> HYPERLINK "https://www.britishcoffeeassociation.org/assets/files/uploads/BCA%20CEBR%20-%20The%20economic%20value%20of%20coffee%20in%20the%20UK%2020%20April_FINAL.pdf" </w:instrText>
      </w:r>
      <w:r>
        <w:fldChar w:fldCharType="separate"/>
      </w:r>
      <w:r>
        <w:rPr>
          <w:rStyle w:val="15"/>
        </w:rPr>
        <w:t>https://www.britishcoffeeassociation.org/assets/files/uploads/BCA%20CEBR%20-%20The%20economic%20value%20of%20coffee%20in%20the%20UK%2020%20April_FINAL.pdf</w:t>
      </w:r>
      <w:r>
        <w:rPr>
          <w:rStyle w:val="15"/>
        </w:rPr>
        <w:fldChar w:fldCharType="end"/>
      </w:r>
      <w:r>
        <w:t xml:space="preserve"> (Accessed </w:t>
      </w:r>
      <w:r>
        <w:rPr>
          <w:rFonts w:hint="eastAsia" w:eastAsia="宋体"/>
          <w:lang w:val="en-US" w:eastAsia="zh-CN"/>
        </w:rPr>
        <w:t>1</w:t>
      </w:r>
      <w:r>
        <w:t xml:space="preserve"> May 2019)</w:t>
      </w:r>
    </w:p>
    <w:p>
      <w:pPr>
        <w:keepNext w:val="0"/>
        <w:keepLines w:val="0"/>
        <w:pageBreakBefore w:val="0"/>
        <w:widowControl/>
        <w:kinsoku/>
        <w:wordWrap/>
        <w:overflowPunct/>
        <w:topLinePunct w:val="0"/>
        <w:autoSpaceDE/>
        <w:autoSpaceDN/>
        <w:bidi w:val="0"/>
        <w:adjustRightInd/>
        <w:snapToGrid/>
        <w:spacing w:after="0" w:line="240" w:lineRule="auto"/>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Chang, Y.T., Yu, H. and Lu, H.P</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2015</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Persuasive messages, popularity cohesion, and message diffusion in social media marketing. </w:t>
      </w:r>
      <w:r>
        <w:rPr>
          <w:rFonts w:ascii="Times New Roman" w:hAnsi="Times New Roman" w:cs="Times New Roman"/>
          <w:i/>
          <w:iCs/>
          <w:sz w:val="24"/>
          <w:szCs w:val="24"/>
        </w:rPr>
        <w:t>Journal of Business Research</w:t>
      </w:r>
      <w:r>
        <w:rPr>
          <w:rFonts w:ascii="Times New Roman" w:hAnsi="Times New Roman" w:cs="Times New Roman"/>
          <w:sz w:val="24"/>
          <w:szCs w:val="24"/>
        </w:rPr>
        <w:t xml:space="preserve">, </w:t>
      </w:r>
      <w:r>
        <w:rPr>
          <w:rFonts w:ascii="Times New Roman" w:hAnsi="Times New Roman" w:cs="Times New Roman"/>
          <w:i/>
          <w:iCs/>
          <w:sz w:val="24"/>
          <w:szCs w:val="24"/>
        </w:rPr>
        <w:t>68</w:t>
      </w:r>
      <w:r>
        <w:rPr>
          <w:rFonts w:ascii="Times New Roman" w:hAnsi="Times New Roman" w:cs="Times New Roman"/>
          <w:sz w:val="24"/>
          <w:szCs w:val="24"/>
        </w:rPr>
        <w:t>(4), pp.777-782.</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Churchill, G.A. and Iacobucci, D</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2006</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cs="Times New Roman"/>
          <w:i/>
          <w:iCs/>
          <w:sz w:val="24"/>
          <w:szCs w:val="24"/>
        </w:rPr>
        <w:t>Marketing research: methodological foundations</w:t>
      </w:r>
      <w:r>
        <w:rPr>
          <w:rFonts w:ascii="Times New Roman" w:hAnsi="Times New Roman" w:cs="Times New Roman"/>
          <w:sz w:val="24"/>
          <w:szCs w:val="24"/>
        </w:rPr>
        <w:t>. New York: Dryden Press.</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Conaway, R. and Garay, M.C</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Gamification and service marketing. </w:t>
      </w:r>
      <w:r>
        <w:rPr>
          <w:rFonts w:ascii="Times New Roman" w:hAnsi="Times New Roman" w:cs="Times New Roman"/>
          <w:i/>
          <w:iCs/>
          <w:sz w:val="24"/>
          <w:szCs w:val="24"/>
        </w:rPr>
        <w:t>SpringerPlus</w:t>
      </w:r>
      <w:r>
        <w:rPr>
          <w:rFonts w:ascii="Times New Roman" w:hAnsi="Times New Roman" w:cs="Times New Roman"/>
          <w:sz w:val="24"/>
          <w:szCs w:val="24"/>
        </w:rPr>
        <w:t xml:space="preserve">, </w:t>
      </w:r>
      <w:r>
        <w:rPr>
          <w:rFonts w:ascii="Times New Roman" w:hAnsi="Times New Roman" w:cs="Times New Roman"/>
          <w:i/>
          <w:iCs/>
          <w:sz w:val="24"/>
          <w:szCs w:val="24"/>
        </w:rPr>
        <w:t>3</w:t>
      </w:r>
      <w:r>
        <w:rPr>
          <w:rFonts w:ascii="Times New Roman" w:hAnsi="Times New Roman" w:cs="Times New Roman"/>
          <w:sz w:val="24"/>
          <w:szCs w:val="24"/>
        </w:rPr>
        <w:t>(1), p.653.</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Dwivedi, Y.K., Kapoor, K.K. and Chen, H. (2015</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Social media marketing and advertising. </w:t>
      </w:r>
      <w:r>
        <w:rPr>
          <w:rFonts w:ascii="Times New Roman" w:hAnsi="Times New Roman" w:cs="Times New Roman"/>
          <w:i/>
          <w:iCs/>
          <w:sz w:val="24"/>
          <w:szCs w:val="24"/>
        </w:rPr>
        <w:t>The Marketing Review</w:t>
      </w:r>
      <w:r>
        <w:rPr>
          <w:rFonts w:ascii="Times New Roman" w:hAnsi="Times New Roman" w:cs="Times New Roman"/>
          <w:sz w:val="24"/>
          <w:szCs w:val="24"/>
        </w:rPr>
        <w:t xml:space="preserve">, </w:t>
      </w:r>
      <w:r>
        <w:rPr>
          <w:rFonts w:ascii="Times New Roman" w:hAnsi="Times New Roman" w:cs="Times New Roman"/>
          <w:i/>
          <w:iCs/>
          <w:sz w:val="24"/>
          <w:szCs w:val="24"/>
        </w:rPr>
        <w:t>15</w:t>
      </w:r>
      <w:r>
        <w:rPr>
          <w:rFonts w:ascii="Times New Roman" w:hAnsi="Times New Roman" w:cs="Times New Roman"/>
          <w:sz w:val="24"/>
          <w:szCs w:val="24"/>
        </w:rPr>
        <w:t>(3), pp.289-309.</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spacing w:after="0" w:line="240" w:lineRule="auto"/>
        <w:ind w:left="720" w:hanging="720"/>
        <w:contextualSpacing/>
        <w:jc w:val="both"/>
        <w:rPr>
          <w:rFonts w:hint="default" w:ascii="Times New Roman" w:hAnsi="Times New Roman" w:cs="Times New Roman"/>
          <w:sz w:val="24"/>
          <w:szCs w:val="24"/>
        </w:rPr>
      </w:pPr>
      <w:r>
        <w:rPr>
          <w:rFonts w:hint="default" w:ascii="Times New Roman" w:hAnsi="Times New Roman" w:cs="Times New Roman"/>
          <w:sz w:val="24"/>
          <w:szCs w:val="24"/>
        </w:rPr>
        <w:t xml:space="preserve">Euromonitor (2019) </w:t>
      </w:r>
      <w:r>
        <w:rPr>
          <w:rFonts w:hint="default" w:ascii="Times New Roman" w:hAnsi="Times New Roman" w:cs="Times New Roman"/>
          <w:i/>
          <w:sz w:val="24"/>
          <w:szCs w:val="24"/>
        </w:rPr>
        <w:t>Coffee in the United Kingdom</w:t>
      </w:r>
      <w:r>
        <w:rPr>
          <w:rFonts w:hint="default" w:ascii="Times New Roman" w:hAnsi="Times New Roman" w:cs="Times New Roman"/>
          <w:sz w:val="24"/>
          <w:szCs w:val="24"/>
        </w:rPr>
        <w:t xml:space="preserv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"https://www.euromonitor.com/coffee-in-the-united-kingdom/report" </w:instrText>
      </w:r>
      <w:r>
        <w:rPr>
          <w:rFonts w:hint="default" w:ascii="Times New Roman" w:hAnsi="Times New Roman" w:cs="Times New Roman"/>
          <w:sz w:val="24"/>
          <w:szCs w:val="24"/>
        </w:rPr>
        <w:fldChar w:fldCharType="separate"/>
      </w:r>
      <w:r>
        <w:rPr>
          <w:rStyle w:val="15"/>
          <w:rFonts w:hint="default" w:ascii="Times New Roman" w:hAnsi="Times New Roman" w:cs="Times New Roman"/>
          <w:sz w:val="24"/>
          <w:szCs w:val="24"/>
        </w:rPr>
        <w:t>https://www.euromonitor.com/coffee-in-the-united-kingdom/report</w:t>
      </w:r>
      <w:r>
        <w:rPr>
          <w:rStyle w:val="15"/>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w:t>
      </w:r>
      <w:r>
        <w:rPr>
          <w:rFonts w:hint="eastAsia" w:ascii="Times New Roman" w:hAnsi="Times New Roman" w:eastAsia="宋体" w:cs="Times New Roman"/>
          <w:sz w:val="24"/>
          <w:szCs w:val="24"/>
          <w:lang w:val="en-US" w:eastAsia="zh-CN"/>
        </w:rPr>
        <w:t>2</w:t>
      </w:r>
      <w:r>
        <w:rPr>
          <w:rFonts w:hint="default" w:ascii="Times New Roman" w:hAnsi="Times New Roman" w:cs="Times New Roman"/>
          <w:sz w:val="24"/>
          <w:szCs w:val="24"/>
        </w:rPr>
        <w:t xml:space="preserve"> May 2019)</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Fetscherin, M. and Heinrich, D</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2015</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Consumer brand relationships research: A </w:t>
      </w:r>
      <w:r>
        <w:rPr>
          <w:rFonts w:ascii="Times New Roman" w:hAnsi="Times New Roman" w:cs="Times New Roman"/>
          <w:sz w:val="24"/>
          <w:szCs w:val="24"/>
        </w:rPr>
        <w:tab/>
      </w:r>
      <w:r>
        <w:rPr>
          <w:rFonts w:ascii="Times New Roman" w:hAnsi="Times New Roman" w:cs="Times New Roman"/>
          <w:sz w:val="24"/>
          <w:szCs w:val="24"/>
        </w:rPr>
        <w:t xml:space="preserve">bibliometric citation meta-analysis. </w:t>
      </w:r>
      <w:r>
        <w:rPr>
          <w:rFonts w:ascii="Times New Roman" w:hAnsi="Times New Roman" w:cs="Times New Roman"/>
          <w:i/>
          <w:iCs/>
          <w:sz w:val="24"/>
          <w:szCs w:val="24"/>
        </w:rPr>
        <w:t>Journal of Business Research</w:t>
      </w:r>
      <w:r>
        <w:rPr>
          <w:rFonts w:ascii="Times New Roman" w:hAnsi="Times New Roman" w:cs="Times New Roman"/>
          <w:sz w:val="24"/>
          <w:szCs w:val="24"/>
        </w:rPr>
        <w:t xml:space="preserve">, </w:t>
      </w:r>
      <w:r>
        <w:rPr>
          <w:rFonts w:ascii="Times New Roman" w:hAnsi="Times New Roman" w:cs="Times New Roman"/>
          <w:i/>
          <w:iCs/>
          <w:sz w:val="24"/>
          <w:szCs w:val="24"/>
        </w:rPr>
        <w:t>68</w:t>
      </w:r>
      <w:r>
        <w:rPr>
          <w:rFonts w:ascii="Times New Roman" w:hAnsi="Times New Roman" w:cs="Times New Roman"/>
          <w:sz w:val="24"/>
          <w:szCs w:val="24"/>
        </w:rPr>
        <w:t>(2), pp.380-390.</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r>
        <w:rPr>
          <w:rFonts w:ascii="Times New Roman" w:hAnsi="Times New Roman" w:cs="Times New Roman"/>
          <w:sz w:val="24"/>
          <w:szCs w:val="24"/>
        </w:rPr>
        <w:t>Fromm, J. (2014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cs="Times New Roman"/>
          <w:i/>
          <w:sz w:val="24"/>
          <w:szCs w:val="24"/>
        </w:rPr>
        <w:t>Why Starbucks is Still Number One With Millennials</w:t>
      </w:r>
      <w:r>
        <w:rPr>
          <w:rFonts w:ascii="Times New Roman" w:hAnsi="Times New Roman" w:cs="Times New Roman"/>
          <w:sz w:val="24"/>
          <w:szCs w:val="24"/>
        </w:rPr>
        <w:t xml:space="preserve">. [Online]. Available at: </w:t>
      </w:r>
      <w:r>
        <w:fldChar w:fldCharType="begin"/>
      </w:r>
      <w:r>
        <w:instrText xml:space="preserve"> HYPERLINK "http://www.millennialmarketing.com/2014/02/why-starbucks-is-still-number-one-with-millennials/" </w:instrText>
      </w:r>
      <w:r>
        <w:fldChar w:fldCharType="separate"/>
      </w:r>
      <w:r>
        <w:rPr>
          <w:rStyle w:val="15"/>
          <w:rFonts w:ascii="Times New Roman" w:hAnsi="Times New Roman" w:cs="Times New Roman"/>
          <w:color w:val="auto"/>
          <w:sz w:val="24"/>
          <w:szCs w:val="24"/>
          <w:u w:val="none"/>
        </w:rPr>
        <w:t>http://www.millennialmarketing.com/2014/02/why-starbucks-is-still-number-one-with-millennials</w:t>
      </w:r>
      <w:r>
        <w:rPr>
          <w:rStyle w:val="15"/>
          <w:rFonts w:ascii="Times New Roman" w:hAnsi="Times New Roman" w:cs="Times New Roman"/>
          <w:color w:val="auto"/>
          <w:sz w:val="24"/>
          <w:szCs w:val="24"/>
        </w:rPr>
        <w:t>/</w:t>
      </w:r>
      <w:r>
        <w:rPr>
          <w:rStyle w:val="15"/>
          <w:rFonts w:ascii="Times New Roman" w:hAnsi="Times New Roman" w:cs="Times New Roman"/>
          <w:color w:val="auto"/>
          <w:sz w:val="24"/>
          <w:szCs w:val="24"/>
        </w:rPr>
        <w:fldChar w:fldCharType="end"/>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Accessed </w:t>
      </w:r>
      <w:r>
        <w:rPr>
          <w:rFonts w:hint="eastAsia" w:ascii="Times New Roman" w:hAnsi="Times New Roman" w:eastAsia="宋体" w:cs="Times New Roman"/>
          <w:sz w:val="24"/>
          <w:szCs w:val="24"/>
          <w:lang w:val="en-US" w:eastAsia="zh-CN"/>
        </w:rPr>
        <w:t>20</w:t>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 xml:space="preserve">April </w:t>
      </w:r>
      <w:r>
        <w:rPr>
          <w:rFonts w:ascii="Times New Roman" w:hAnsi="Times New Roman" w:cs="Times New Roman"/>
          <w:sz w:val="24"/>
          <w:szCs w:val="24"/>
        </w:rPr>
        <w:t>2019</w:t>
      </w:r>
      <w:r>
        <w:rPr>
          <w:rFonts w:hint="eastAsia" w:ascii="Times New Roman" w:hAnsi="Times New Roman" w:eastAsia="宋体" w:cs="Times New Roman"/>
          <w:sz w:val="24"/>
          <w:szCs w:val="24"/>
          <w:lang w:eastAsia="zh-CN"/>
        </w:rPr>
        <w:t>)</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r>
        <w:rPr>
          <w:rFonts w:hint="eastAsia" w:ascii="Times New Roman" w:hAnsi="Times New Roman" w:eastAsia="宋体" w:cs="Times New Roman"/>
          <w:sz w:val="24"/>
          <w:szCs w:val="24"/>
          <w:lang w:eastAsia="zh-CN"/>
        </w:rPr>
        <w:t>Harrison, T. and Bazzy, J.D. (2017) Aligning organisational culture and strategic human resource management. Journal of Management Development, 36(10), pp.1260-1269.</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Haskova, K</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2015</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Starbucks Marketing Analysis. </w:t>
      </w:r>
      <w:r>
        <w:rPr>
          <w:rFonts w:ascii="Times New Roman" w:hAnsi="Times New Roman" w:cs="Times New Roman"/>
          <w:i/>
          <w:iCs/>
          <w:sz w:val="24"/>
          <w:szCs w:val="24"/>
        </w:rPr>
        <w:t>CRIS-Bulletin of the Centre for Research and Interdisciplinary Study</w:t>
      </w:r>
      <w:r>
        <w:rPr>
          <w:rFonts w:ascii="Times New Roman" w:hAnsi="Times New Roman" w:cs="Times New Roman"/>
          <w:sz w:val="24"/>
          <w:szCs w:val="24"/>
        </w:rPr>
        <w:t xml:space="preserve">, </w:t>
      </w:r>
      <w:r>
        <w:rPr>
          <w:rFonts w:ascii="Times New Roman" w:hAnsi="Times New Roman" w:cs="Times New Roman"/>
          <w:i/>
          <w:iCs/>
          <w:sz w:val="24"/>
          <w:szCs w:val="24"/>
        </w:rPr>
        <w:t>2015</w:t>
      </w:r>
      <w:r>
        <w:rPr>
          <w:rFonts w:ascii="Times New Roman" w:hAnsi="Times New Roman" w:cs="Times New Roman"/>
          <w:sz w:val="24"/>
          <w:szCs w:val="24"/>
        </w:rPr>
        <w:t>(1), pp.11-29. [Online]. Available at:</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pPr>
      <w:r>
        <w:rPr>
          <w:rFonts w:ascii="Times New Roman" w:hAnsi="Times New Roman" w:cs="Times New Roman"/>
          <w:sz w:val="24"/>
          <w:szCs w:val="24"/>
        </w:rPr>
        <w:tab/>
      </w:r>
      <w:r>
        <w:fldChar w:fldCharType="begin"/>
      </w:r>
      <w:r>
        <w:instrText xml:space="preserve"> HYPERLINK "http://www.millennialmarketing.com/2014/02/why-starbucks-is-still-number-one" </w:instrText>
      </w:r>
      <w:r>
        <w:fldChar w:fldCharType="separate"/>
      </w:r>
      <w:r>
        <w:rPr>
          <w:rStyle w:val="15"/>
          <w:rFonts w:ascii="Times New Roman" w:hAnsi="Times New Roman" w:eastAsia="Times New Roman" w:cs="Times New Roman"/>
          <w:color w:val="auto"/>
          <w:sz w:val="24"/>
          <w:szCs w:val="24"/>
          <w:u w:val="none"/>
        </w:rPr>
        <w:t>http://www.millennialmarketing.com/2014/02/why-starbucks-is-still-number-one</w:t>
      </w:r>
      <w:r>
        <w:rPr>
          <w:rStyle w:val="15"/>
          <w:rFonts w:ascii="Times New Roman" w:hAnsi="Times New Roman" w:eastAsia="Times New Roman" w:cs="Times New Roman"/>
          <w:color w:val="auto"/>
          <w:sz w:val="24"/>
          <w:szCs w:val="24"/>
          <w:u w:val="none"/>
        </w:rPr>
        <w:fldChar w:fldCharType="end"/>
      </w:r>
      <w:r>
        <w:rPr>
          <w:rFonts w:ascii="Times New Roman" w:hAnsi="Times New Roman" w:cs="Times New Roman"/>
          <w:sz w:val="24"/>
          <w:szCs w:val="24"/>
        </w:rPr>
        <w:tab/>
      </w:r>
      <w:r>
        <w:rPr>
          <w:rFonts w:ascii="Times New Roman" w:hAnsi="Times New Roman" w:cs="Times New Roman"/>
          <w:sz w:val="24"/>
          <w:szCs w:val="24"/>
        </w:rPr>
        <w:t xml:space="preserve">-with-millennials/ (Accessed 13 </w:t>
      </w:r>
      <w:r>
        <w:rPr>
          <w:rFonts w:hint="eastAsia" w:ascii="Times New Roman" w:hAnsi="Times New Roman" w:eastAsia="宋体" w:cs="Times New Roman"/>
          <w:sz w:val="24"/>
          <w:szCs w:val="24"/>
          <w:lang w:val="en-US" w:eastAsia="zh-CN"/>
        </w:rPr>
        <w:t>April</w:t>
      </w:r>
      <w:r>
        <w:rPr>
          <w:rFonts w:ascii="Times New Roman" w:hAnsi="Times New Roman" w:cs="Times New Roman"/>
          <w:sz w:val="24"/>
          <w:szCs w:val="24"/>
        </w:rPr>
        <w:t xml:space="preserve"> 2019</w:t>
      </w:r>
      <w:r>
        <w:rPr>
          <w:rFonts w:hint="eastAsia" w:ascii="Times New Roman" w:hAnsi="Times New Roman" w:eastAsia="宋体" w:cs="Times New Roman"/>
          <w:sz w:val="24"/>
          <w:szCs w:val="24"/>
          <w:lang w:eastAsia="zh-CN"/>
        </w:rPr>
        <w:t>)</w:t>
      </w:r>
    </w:p>
    <w:p>
      <w:pPr>
        <w:keepNext w:val="0"/>
        <w:keepLines w:val="0"/>
        <w:pageBreakBefore w:val="0"/>
        <w:widowControl/>
        <w:kinsoku/>
        <w:wordWrap/>
        <w:overflowPunct/>
        <w:topLinePunct w:val="0"/>
        <w:autoSpaceDE/>
        <w:autoSpaceDN/>
        <w:bidi w:val="0"/>
        <w:adjustRightInd/>
        <w:snapToGrid/>
        <w:spacing w:after="0" w:line="240" w:lineRule="auto"/>
        <w:ind w:left="0" w:hanging="719" w:hangingChars="327"/>
        <w:contextualSpacing/>
        <w:jc w:val="both"/>
        <w:textAlignment w:val="auto"/>
        <w:rPr>
          <w:rFonts w:hint="eastAsia"/>
          <w:lang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Kasolowsky, N</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Maintaining Customer Loyalty. </w:t>
      </w:r>
      <w:r>
        <w:rPr>
          <w:rFonts w:ascii="Times New Roman" w:hAnsi="Times New Roman" w:cs="Times New Roman"/>
          <w:i/>
          <w:iCs/>
          <w:sz w:val="24"/>
          <w:szCs w:val="24"/>
        </w:rPr>
        <w:t>Marketing Insights</w:t>
      </w:r>
      <w:r>
        <w:rPr>
          <w:rFonts w:ascii="Times New Roman" w:hAnsi="Times New Roman" w:cs="Times New Roman"/>
          <w:sz w:val="24"/>
          <w:szCs w:val="24"/>
        </w:rPr>
        <w:t xml:space="preserve">, </w:t>
      </w:r>
      <w:r>
        <w:rPr>
          <w:rFonts w:ascii="Times New Roman" w:hAnsi="Times New Roman" w:cs="Times New Roman"/>
          <w:i/>
          <w:iCs/>
          <w:sz w:val="24"/>
          <w:szCs w:val="24"/>
        </w:rPr>
        <w:t>26</w:t>
      </w:r>
      <w:r>
        <w:rPr>
          <w:rFonts w:ascii="Times New Roman" w:hAnsi="Times New Roman" w:cs="Times New Roman"/>
          <w:sz w:val="24"/>
          <w:szCs w:val="24"/>
        </w:rPr>
        <w:t>(1), pp.18-20.</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Kim, W.C. and Mauborgne, R.A</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cs="Times New Roman"/>
          <w:i/>
          <w:iCs/>
          <w:sz w:val="24"/>
          <w:szCs w:val="24"/>
        </w:rPr>
        <w:t>Blue ocean strategy, expanded edition: How to</w:t>
      </w:r>
      <w:r>
        <w:rPr>
          <w:rFonts w:hint="eastAsia" w:ascii="Times New Roman" w:hAnsi="Times New Roman" w:eastAsia="宋体" w:cs="Times New Roman"/>
          <w:i/>
          <w:iCs/>
          <w:sz w:val="24"/>
          <w:szCs w:val="24"/>
          <w:lang w:val="en-US" w:eastAsia="zh-CN"/>
        </w:rPr>
        <w:t xml:space="preserve"> </w:t>
      </w:r>
      <w:r>
        <w:rPr>
          <w:rFonts w:ascii="Times New Roman" w:hAnsi="Times New Roman" w:cs="Times New Roman"/>
          <w:i/>
          <w:iCs/>
          <w:sz w:val="24"/>
          <w:szCs w:val="24"/>
        </w:rPr>
        <w:t>create uncontested market space and make the competition irrelevant</w:t>
      </w:r>
      <w:r>
        <w:rPr>
          <w:rFonts w:ascii="Times New Roman" w:hAnsi="Times New Roman" w:cs="Times New Roman"/>
          <w:sz w:val="24"/>
          <w:szCs w:val="24"/>
        </w:rPr>
        <w:t>. Harvard business review Press.</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r>
        <w:rPr>
          <w:rFonts w:ascii="Times New Roman" w:hAnsi="Times New Roman" w:cs="Times New Roman"/>
          <w:sz w:val="24"/>
          <w:szCs w:val="24"/>
        </w:rPr>
        <w:t>Lamberton, C. and Stephen, A.T</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2016</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A thematic exploration of digital, social </w:t>
      </w:r>
      <w:r>
        <w:rPr>
          <w:rFonts w:ascii="Times New Roman" w:hAnsi="Times New Roman" w:cs="Times New Roman"/>
          <w:sz w:val="24"/>
          <w:szCs w:val="24"/>
        </w:rPr>
        <w:tab/>
      </w:r>
      <w:r>
        <w:rPr>
          <w:rFonts w:ascii="Times New Roman" w:hAnsi="Times New Roman" w:cs="Times New Roman"/>
          <w:sz w:val="24"/>
          <w:szCs w:val="24"/>
        </w:rPr>
        <w:t xml:space="preserve">media, </w:t>
      </w:r>
      <w:r>
        <w:rPr>
          <w:rFonts w:ascii="Times New Roman" w:hAnsi="Times New Roman" w:cs="Times New Roman"/>
          <w:sz w:val="24"/>
          <w:szCs w:val="24"/>
        </w:rPr>
        <w:tab/>
      </w:r>
      <w:r>
        <w:rPr>
          <w:rFonts w:ascii="Times New Roman" w:hAnsi="Times New Roman" w:cs="Times New Roman"/>
          <w:sz w:val="24"/>
          <w:szCs w:val="24"/>
        </w:rPr>
        <w:t>and</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mobile marketing: Research evolution from 2000 to 2015 and an agenda for future inquiry. </w:t>
      </w:r>
      <w:r>
        <w:rPr>
          <w:rFonts w:ascii="Times New Roman" w:hAnsi="Times New Roman" w:cs="Times New Roman"/>
          <w:i/>
          <w:iCs/>
          <w:sz w:val="24"/>
          <w:szCs w:val="24"/>
        </w:rPr>
        <w:t>Journal of Marketing</w:t>
      </w:r>
      <w:r>
        <w:rPr>
          <w:rFonts w:ascii="Times New Roman" w:hAnsi="Times New Roman" w:cs="Times New Roman"/>
          <w:sz w:val="24"/>
          <w:szCs w:val="24"/>
        </w:rPr>
        <w:t xml:space="preserve">, </w:t>
      </w:r>
      <w:r>
        <w:rPr>
          <w:rFonts w:ascii="Times New Roman" w:hAnsi="Times New Roman" w:cs="Times New Roman"/>
          <w:i/>
          <w:iCs/>
          <w:sz w:val="24"/>
          <w:szCs w:val="24"/>
        </w:rPr>
        <w:t>80</w:t>
      </w:r>
      <w:r>
        <w:rPr>
          <w:rFonts w:ascii="Times New Roman" w:hAnsi="Times New Roman" w:cs="Times New Roman"/>
          <w:sz w:val="24"/>
          <w:szCs w:val="24"/>
        </w:rPr>
        <w:t>(6), pp.146-172.</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val="en-US" w:eastAsia="zh-CN"/>
        </w:rPr>
      </w:pPr>
      <w:r>
        <w:rPr>
          <w:rFonts w:ascii="Times New Roman" w:hAnsi="Times New Roman" w:cs="Times New Roman"/>
          <w:sz w:val="24"/>
          <w:szCs w:val="24"/>
        </w:rPr>
        <w:t>Lieberman, M</w:t>
      </w:r>
      <w:r>
        <w:rPr>
          <w:rFonts w:hint="eastAsia" w:ascii="Times New Roman" w:hAnsi="Times New Roman" w:eastAsia="宋体" w:cs="Times New Roman"/>
          <w:sz w:val="24"/>
          <w:szCs w:val="24"/>
          <w:lang w:eastAsia="zh-CN"/>
        </w:rPr>
        <w:t>. (</w:t>
      </w:r>
      <w:r>
        <w:rPr>
          <w:rFonts w:ascii="Times New Roman" w:hAnsi="Times New Roman" w:cs="Times New Roman"/>
          <w:sz w:val="24"/>
          <w:szCs w:val="24"/>
        </w:rPr>
        <w:t>2014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Visuali</w:t>
      </w:r>
      <w:r>
        <w:rPr>
          <w:rFonts w:hint="eastAsia" w:ascii="Times New Roman" w:hAnsi="Times New Roman" w:eastAsia="宋体" w:cs="Times New Roman"/>
          <w:sz w:val="24"/>
          <w:szCs w:val="24"/>
          <w:lang w:eastAsia="zh-CN"/>
        </w:rPr>
        <w:t>sing</w:t>
      </w:r>
      <w:r>
        <w:rPr>
          <w:rFonts w:ascii="Times New Roman" w:hAnsi="Times New Roman" w:cs="Times New Roman"/>
          <w:sz w:val="24"/>
          <w:szCs w:val="24"/>
        </w:rPr>
        <w:t xml:space="preserve"> big data: Social network analysis. </w:t>
      </w:r>
      <w:r>
        <w:rPr>
          <w:rFonts w:ascii="Times New Roman" w:hAnsi="Times New Roman" w:cs="Times New Roman"/>
          <w:i/>
          <w:iCs/>
          <w:sz w:val="24"/>
          <w:szCs w:val="24"/>
        </w:rPr>
        <w:t>Digital research conference</w:t>
      </w:r>
      <w:r>
        <w:rPr>
          <w:rFonts w:hint="eastAsia" w:ascii="Times New Roman" w:hAnsi="Times New Roman" w:eastAsia="宋体" w:cs="Times New Roman"/>
          <w:i/>
          <w:iCs/>
          <w:sz w:val="24"/>
          <w:szCs w:val="24"/>
          <w:lang w:val="en-US" w:eastAsia="zh-CN"/>
        </w:rPr>
        <w:t>,</w:t>
      </w:r>
      <w:r>
        <w:rPr>
          <w:rFonts w:ascii="Times New Roman" w:hAnsi="Times New Roman" w:cs="Times New Roman"/>
          <w:sz w:val="24"/>
          <w:szCs w:val="24"/>
        </w:rPr>
        <w:t xml:space="preserve"> pp.1-23</w:t>
      </w:r>
      <w:r>
        <w:rPr>
          <w:rFonts w:hint="eastAsia" w:ascii="Times New Roman" w:hAnsi="Times New Roman" w:eastAsia="宋体" w:cs="Times New Roman"/>
          <w:sz w:val="24"/>
          <w:szCs w:val="24"/>
          <w:lang w:val="en-US" w:eastAsia="zh-CN"/>
        </w:rPr>
        <w:t>.</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Liu, C. (2019) Finance strategies for medium-sized enterprises: FinTech as the game changer. In Strategic Optimization of Medium-Sized Enterprises in the Global Market, IGI Globa, pp. 162-184.</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val="en-US" w:eastAsia="zh-CN"/>
        </w:rPr>
      </w:pPr>
    </w:p>
    <w:p>
      <w:pPr>
        <w:spacing w:after="0" w:line="240" w:lineRule="auto"/>
        <w:ind w:left="720" w:hanging="720"/>
        <w:contextualSpacing/>
        <w:jc w:val="both"/>
        <w:rPr>
          <w:rFonts w:hint="eastAsia" w:ascii="Times New Roman" w:hAnsi="Times New Roman" w:eastAsia="宋体" w:cs="Times New Roman"/>
          <w:sz w:val="24"/>
          <w:szCs w:val="24"/>
          <w:lang w:val="en-US" w:eastAsia="zh-CN"/>
        </w:rPr>
      </w:pPr>
      <w:r>
        <w:rPr>
          <w:rFonts w:ascii="Times New Roman" w:hAnsi="Times New Roman" w:cs="Times New Roman"/>
          <w:b w:val="0"/>
          <w:bCs/>
          <w:color w:val="auto"/>
          <w:sz w:val="24"/>
          <w:szCs w:val="24"/>
        </w:rPr>
        <w:t>London Toolkit. (201</w:t>
      </w:r>
      <w:r>
        <w:rPr>
          <w:rFonts w:hint="eastAsia" w:ascii="Times New Roman" w:hAnsi="Times New Roman" w:eastAsia="宋体" w:cs="Times New Roman"/>
          <w:b w:val="0"/>
          <w:bCs/>
          <w:color w:val="auto"/>
          <w:sz w:val="24"/>
          <w:szCs w:val="24"/>
          <w:lang w:val="en-US" w:eastAsia="zh-CN"/>
        </w:rPr>
        <w:t>7</w:t>
      </w:r>
      <w:r>
        <w:rPr>
          <w:rFonts w:ascii="Times New Roman" w:hAnsi="Times New Roman" w:cs="Times New Roman"/>
          <w:b w:val="0"/>
          <w:bCs/>
          <w:color w:val="auto"/>
          <w:sz w:val="24"/>
          <w:szCs w:val="24"/>
        </w:rPr>
        <w:t xml:space="preserve">) </w:t>
      </w:r>
      <w:r>
        <w:rPr>
          <w:rFonts w:ascii="Times New Roman" w:hAnsi="Times New Roman" w:cs="Times New Roman"/>
          <w:b w:val="0"/>
          <w:bCs/>
          <w:i/>
          <w:color w:val="auto"/>
          <w:sz w:val="24"/>
          <w:szCs w:val="24"/>
        </w:rPr>
        <w:t xml:space="preserve">London coffee shop prices 2017, Starbucks, Costa, Caffe Nero. </w:t>
      </w:r>
      <w:r>
        <w:rPr>
          <w:rFonts w:ascii="Times New Roman" w:hAnsi="Times New Roman" w:cs="Times New Roman"/>
          <w:b w:val="0"/>
          <w:bCs/>
          <w:color w:val="auto"/>
          <w:sz w:val="24"/>
          <w:szCs w:val="24"/>
        </w:rPr>
        <w:t xml:space="preserve">[Online] Available at: </w:t>
      </w:r>
      <w:r>
        <w:rPr>
          <w:b w:val="0"/>
          <w:bCs/>
          <w:color w:val="auto"/>
        </w:rPr>
        <w:fldChar w:fldCharType="begin"/>
      </w:r>
      <w:r>
        <w:rPr>
          <w:b w:val="0"/>
          <w:bCs/>
          <w:color w:val="auto"/>
        </w:rPr>
        <w:instrText xml:space="preserve"> HYPERLINK "https://www.londontoolkit.com/briefing/prices_coffee_shops.html" </w:instrText>
      </w:r>
      <w:r>
        <w:rPr>
          <w:b w:val="0"/>
          <w:bCs/>
          <w:color w:val="auto"/>
        </w:rPr>
        <w:fldChar w:fldCharType="separate"/>
      </w:r>
      <w:r>
        <w:rPr>
          <w:rStyle w:val="15"/>
          <w:rFonts w:ascii="Times New Roman" w:hAnsi="Times New Roman" w:cs="Times New Roman"/>
          <w:b w:val="0"/>
          <w:bCs/>
          <w:color w:val="auto"/>
          <w:sz w:val="24"/>
          <w:szCs w:val="24"/>
        </w:rPr>
        <w:t>https://www.londontoolkit.com/briefing/prices_coffee_shops.html</w:t>
      </w:r>
      <w:r>
        <w:rPr>
          <w:rStyle w:val="15"/>
          <w:rFonts w:ascii="Times New Roman" w:hAnsi="Times New Roman" w:cs="Times New Roman"/>
          <w:b w:val="0"/>
          <w:bCs/>
          <w:color w:val="auto"/>
          <w:sz w:val="24"/>
          <w:szCs w:val="24"/>
        </w:rPr>
        <w:fldChar w:fldCharType="end"/>
      </w:r>
      <w:r>
        <w:rPr>
          <w:rFonts w:ascii="Times New Roman" w:hAnsi="Times New Roman" w:cs="Times New Roman"/>
          <w:b w:val="0"/>
          <w:bCs/>
          <w:color w:val="auto"/>
          <w:sz w:val="24"/>
          <w:szCs w:val="24"/>
        </w:rPr>
        <w:t xml:space="preserve"> (Accessed </w:t>
      </w:r>
      <w:r>
        <w:rPr>
          <w:rFonts w:hint="eastAsia" w:ascii="Times New Roman" w:hAnsi="Times New Roman" w:eastAsia="宋体" w:cs="Times New Roman"/>
          <w:b w:val="0"/>
          <w:bCs/>
          <w:color w:val="auto"/>
          <w:sz w:val="24"/>
          <w:szCs w:val="24"/>
          <w:lang w:val="en-US" w:eastAsia="zh-CN"/>
        </w:rPr>
        <w:t>2</w:t>
      </w:r>
      <w:r>
        <w:rPr>
          <w:rFonts w:ascii="Times New Roman" w:hAnsi="Times New Roman" w:cs="Times New Roman"/>
          <w:b w:val="0"/>
          <w:bCs/>
          <w:color w:val="auto"/>
          <w:sz w:val="24"/>
          <w:szCs w:val="24"/>
        </w:rPr>
        <w:t xml:space="preserve"> May 2019)</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r>
        <w:rPr>
          <w:rFonts w:ascii="Times New Roman" w:hAnsi="Times New Roman" w:cs="Times New Roman"/>
          <w:sz w:val="24"/>
          <w:szCs w:val="24"/>
        </w:rPr>
        <w:t>Starbucks (2014</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w:t>
      </w:r>
      <w:r>
        <w:rPr>
          <w:rFonts w:ascii="Times New Roman" w:hAnsi="Times New Roman" w:cs="Times New Roman"/>
          <w:i/>
          <w:sz w:val="24"/>
          <w:szCs w:val="24"/>
        </w:rPr>
        <w:t>Starbucks Company Profile.</w:t>
      </w:r>
      <w:r>
        <w:rPr>
          <w:rFonts w:ascii="Times New Roman" w:hAnsi="Times New Roman" w:cs="Times New Roman"/>
          <w:sz w:val="24"/>
          <w:szCs w:val="24"/>
        </w:rPr>
        <w:t xml:space="preserve"> [Online]. Available at: </w:t>
      </w:r>
      <w:r>
        <w:fldChar w:fldCharType="begin"/>
      </w:r>
      <w:r>
        <w:instrText xml:space="preserve"> HYPERLINK "http://globalassets.starbucks.com/assets/e12a69d0d51e45d58567ea9fc433ca1f.pd%09f" </w:instrText>
      </w:r>
      <w:r>
        <w:fldChar w:fldCharType="separate"/>
      </w:r>
      <w:r>
        <w:rPr>
          <w:rStyle w:val="15"/>
          <w:rFonts w:ascii="Times New Roman" w:hAnsi="Times New Roman" w:eastAsia="Times New Roman" w:cs="Times New Roman"/>
          <w:color w:val="auto"/>
          <w:sz w:val="24"/>
          <w:szCs w:val="24"/>
          <w:u w:val="none"/>
        </w:rPr>
        <w:t>http://globalassets.starbucks.com/assets/e12a69d0d51e45d58567ea9fc433ca1f.pd</w:t>
      </w:r>
      <w:r>
        <w:rPr>
          <w:rStyle w:val="15"/>
          <w:rFonts w:ascii="Times New Roman" w:hAnsi="Times New Roman" w:eastAsia="Times New Roman" w:cs="Times New Roman"/>
          <w:color w:val="auto"/>
          <w:sz w:val="24"/>
          <w:szCs w:val="24"/>
          <w:u w:val="none"/>
        </w:rPr>
        <w:tab/>
      </w:r>
      <w:r>
        <w:rPr>
          <w:rStyle w:val="15"/>
          <w:rFonts w:ascii="Times New Roman" w:hAnsi="Times New Roman" w:eastAsia="Times New Roman" w:cs="Times New Roman"/>
          <w:color w:val="auto"/>
          <w:sz w:val="24"/>
          <w:szCs w:val="24"/>
          <w:u w:val="none"/>
        </w:rPr>
        <w:t>f</w:t>
      </w:r>
      <w:r>
        <w:rPr>
          <w:rStyle w:val="15"/>
          <w:rFonts w:ascii="Times New Roman" w:hAnsi="Times New Roman" w:eastAsia="Times New Roman" w:cs="Times New Roman"/>
          <w:color w:val="auto"/>
          <w:sz w:val="24"/>
          <w:szCs w:val="24"/>
          <w:u w:val="none"/>
        </w:rPr>
        <w:fldChar w:fldCharType="end"/>
      </w:r>
      <w:r>
        <w:rPr>
          <w:rFonts w:ascii="Times New Roman" w:hAnsi="Times New Roman" w:cs="Times New Roman"/>
          <w:sz w:val="24"/>
          <w:szCs w:val="24"/>
        </w:rPr>
        <w:t xml:space="preserve"> (Accessed </w:t>
      </w:r>
      <w:r>
        <w:rPr>
          <w:rFonts w:hint="eastAsia" w:ascii="Times New Roman" w:hAnsi="Times New Roman" w:eastAsia="宋体" w:cs="Times New Roman"/>
          <w:sz w:val="24"/>
          <w:szCs w:val="24"/>
          <w:lang w:val="en-US" w:eastAsia="zh-CN"/>
        </w:rPr>
        <w:t>20</w:t>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April</w:t>
      </w:r>
      <w:r>
        <w:rPr>
          <w:rFonts w:ascii="Times New Roman" w:hAnsi="Times New Roman" w:cs="Times New Roman"/>
          <w:sz w:val="24"/>
          <w:szCs w:val="24"/>
        </w:rPr>
        <w:t xml:space="preserve"> 2019</w:t>
      </w:r>
      <w:r>
        <w:rPr>
          <w:rFonts w:hint="eastAsia" w:ascii="Times New Roman" w:hAnsi="Times New Roman" w:eastAsia="宋体" w:cs="Times New Roman"/>
          <w:sz w:val="24"/>
          <w:szCs w:val="24"/>
          <w:lang w:eastAsia="zh-CN"/>
        </w:rPr>
        <w:t>)</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hint="eastAsia" w:ascii="Times New Roman" w:hAnsi="Times New Roman" w:eastAsia="宋体" w:cs="Times New Roman"/>
          <w:sz w:val="24"/>
          <w:szCs w:val="24"/>
          <w:lang w:eastAsia="zh-CN"/>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eastAsia="Times New Roman" w:cs="Times New Roman"/>
          <w:sz w:val="24"/>
          <w:szCs w:val="24"/>
        </w:rPr>
      </w:pPr>
      <w:r>
        <w:rPr>
          <w:rFonts w:ascii="Times New Roman" w:hAnsi="Times New Roman" w:eastAsia="Times New Roman" w:cs="Times New Roman"/>
          <w:sz w:val="24"/>
          <w:szCs w:val="24"/>
        </w:rPr>
        <w:t>Taecharungroj, V</w:t>
      </w:r>
      <w:r>
        <w:rPr>
          <w:rFonts w:hint="eastAsia" w:ascii="Times New Roman" w:hAnsi="Times New Roman" w:eastAsia="宋体" w:cs="Times New Roman"/>
          <w:sz w:val="24"/>
          <w:szCs w:val="24"/>
          <w:lang w:eastAsia="zh-CN"/>
        </w:rPr>
        <w:t>. (</w:t>
      </w:r>
      <w:r>
        <w:rPr>
          <w:rFonts w:ascii="Times New Roman" w:hAnsi="Times New Roman" w:eastAsia="Times New Roman" w:cs="Times New Roman"/>
          <w:sz w:val="24"/>
          <w:szCs w:val="24"/>
        </w:rPr>
        <w:t>2017</w:t>
      </w:r>
      <w:r>
        <w:rPr>
          <w:rFonts w:hint="eastAsia" w:ascii="Times New Roman" w:hAnsi="Times New Roman" w:eastAsia="宋体" w:cs="Times New Roman"/>
          <w:sz w:val="24"/>
          <w:szCs w:val="24"/>
          <w:lang w:eastAsia="zh-CN"/>
        </w:rPr>
        <w:t>)</w:t>
      </w:r>
      <w:r>
        <w:rPr>
          <w:rFonts w:ascii="Times New Roman" w:hAnsi="Times New Roman" w:eastAsia="Times New Roman" w:cs="Times New Roman"/>
          <w:sz w:val="24"/>
          <w:szCs w:val="24"/>
        </w:rPr>
        <w:t xml:space="preserve"> Starbucks’ marketing communications strategy on Twitter. </w:t>
      </w:r>
      <w:r>
        <w:rPr>
          <w:rFonts w:ascii="Times New Roman" w:hAnsi="Times New Roman" w:eastAsia="Times New Roman" w:cs="Times New Roman"/>
          <w:i/>
          <w:iCs/>
          <w:sz w:val="24"/>
          <w:szCs w:val="24"/>
        </w:rPr>
        <w:t>Journal of Marketing Communications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23</w:t>
      </w:r>
      <w:r>
        <w:rPr>
          <w:rFonts w:ascii="Times New Roman" w:hAnsi="Times New Roman" w:eastAsia="Times New Roman" w:cs="Times New Roman"/>
          <w:sz w:val="24"/>
          <w:szCs w:val="24"/>
        </w:rPr>
        <w:t>(6), pp.552-571.</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eastAsia="Times New Roman" w:cs="Times New Roman"/>
          <w:sz w:val="24"/>
          <w:szCs w:val="24"/>
        </w:rPr>
      </w:pPr>
    </w:p>
    <w:p>
      <w:pPr>
        <w:spacing w:after="0" w:line="240" w:lineRule="auto"/>
        <w:ind w:left="720" w:hanging="720"/>
        <w:contextualSpacing/>
        <w:jc w:val="both"/>
        <w:rPr>
          <w:rFonts w:ascii="Times New Roman" w:hAnsi="Times New Roman" w:eastAsia="Times New Roman" w:cs="Times New Roman"/>
          <w:sz w:val="24"/>
          <w:szCs w:val="24"/>
        </w:rPr>
      </w:pPr>
      <w:r>
        <w:rPr>
          <w:rFonts w:ascii="Times New Roman" w:hAnsi="Times New Roman" w:cs="Times New Roman"/>
          <w:color w:val="222222"/>
          <w:sz w:val="24"/>
          <w:szCs w:val="24"/>
          <w:shd w:val="clear" w:color="auto" w:fill="FFFFFF"/>
        </w:rPr>
        <w:t>Tekin, M., Yalçıntekin, T., Koyuncuoğlu, Ö. and Tekin, E. (2015) Implemantation of Lean Manufacturing Philosophy and Techniques in a Textile Business. </w:t>
      </w:r>
      <w:r>
        <w:rPr>
          <w:rFonts w:ascii="Times New Roman" w:hAnsi="Times New Roman" w:cs="Times New Roman"/>
          <w:i/>
          <w:iCs/>
          <w:color w:val="222222"/>
          <w:sz w:val="24"/>
          <w:szCs w:val="24"/>
          <w:shd w:val="clear" w:color="auto" w:fill="FFFFFF"/>
        </w:rPr>
        <w:t xml:space="preserve">PROCEEDINGS: Advances in International Interdisciplinary Business and Economics Volume 5. </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eastAsia="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eastAsia="Times New Roman" w:cs="Times New Roman"/>
          <w:sz w:val="24"/>
          <w:szCs w:val="24"/>
        </w:rPr>
      </w:pPr>
      <w:r>
        <w:rPr>
          <w:rFonts w:ascii="Times New Roman" w:hAnsi="Times New Roman" w:eastAsia="Times New Roman" w:cs="Times New Roman"/>
          <w:sz w:val="24"/>
          <w:szCs w:val="24"/>
        </w:rPr>
        <w:t>Verma, V., Sharma, D. and Sheth, J</w:t>
      </w:r>
      <w:r>
        <w:rPr>
          <w:rFonts w:hint="eastAsia" w:ascii="Times New Roman" w:hAnsi="Times New Roman" w:eastAsia="宋体" w:cs="Times New Roman"/>
          <w:sz w:val="24"/>
          <w:szCs w:val="24"/>
          <w:lang w:eastAsia="zh-CN"/>
        </w:rPr>
        <w:t>. (</w:t>
      </w:r>
      <w:r>
        <w:rPr>
          <w:rFonts w:ascii="Times New Roman" w:hAnsi="Times New Roman" w:eastAsia="Times New Roman" w:cs="Times New Roman"/>
          <w:sz w:val="24"/>
          <w:szCs w:val="24"/>
        </w:rPr>
        <w:t>2016</w:t>
      </w:r>
      <w:r>
        <w:rPr>
          <w:rFonts w:hint="eastAsia" w:ascii="Times New Roman" w:hAnsi="Times New Roman" w:eastAsia="宋体" w:cs="Times New Roman"/>
          <w:sz w:val="24"/>
          <w:szCs w:val="24"/>
          <w:lang w:eastAsia="zh-CN"/>
        </w:rPr>
        <w:t>)</w:t>
      </w:r>
      <w:r>
        <w:rPr>
          <w:rFonts w:ascii="Times New Roman" w:hAnsi="Times New Roman" w:eastAsia="Times New Roman" w:cs="Times New Roman"/>
          <w:sz w:val="24"/>
          <w:szCs w:val="24"/>
        </w:rPr>
        <w:t xml:space="preserve"> Does relationship marketing matter in online retailing? A meta-analytic approach. </w:t>
      </w:r>
      <w:r>
        <w:rPr>
          <w:rFonts w:ascii="Times New Roman" w:hAnsi="Times New Roman" w:eastAsia="Times New Roman" w:cs="Times New Roman"/>
          <w:i/>
          <w:iCs/>
          <w:sz w:val="24"/>
          <w:szCs w:val="24"/>
        </w:rPr>
        <w:t>Journal of the Academy of Marketing Science</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44</w:t>
      </w:r>
      <w:r>
        <w:rPr>
          <w:rFonts w:ascii="Times New Roman" w:hAnsi="Times New Roman" w:eastAsia="Times New Roman" w:cs="Times New Roman"/>
          <w:sz w:val="24"/>
          <w:szCs w:val="24"/>
        </w:rPr>
        <w:t>(2), pp.206-217.</w:t>
      </w: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lang w:val="en-GB"/>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lang w:val="en-GB"/>
        </w:rPr>
      </w:pPr>
    </w:p>
    <w:p>
      <w:pPr>
        <w:keepNext w:val="0"/>
        <w:keepLines w:val="0"/>
        <w:pageBreakBefore w:val="0"/>
        <w:widowControl/>
        <w:kinsoku/>
        <w:wordWrap/>
        <w:overflowPunct/>
        <w:topLinePunct w:val="0"/>
        <w:autoSpaceDE/>
        <w:autoSpaceDN/>
        <w:bidi w:val="0"/>
        <w:adjustRightInd/>
        <w:snapToGrid/>
        <w:spacing w:after="0" w:line="240" w:lineRule="auto"/>
        <w:ind w:left="0" w:hanging="784" w:hangingChars="327"/>
        <w:contextualSpacing/>
        <w:jc w:val="both"/>
        <w:textAlignment w:val="auto"/>
        <w:rPr>
          <w:rFonts w:ascii="Times New Roman" w:hAnsi="Times New Roman" w:cs="Times New Roman"/>
          <w:sz w:val="24"/>
          <w:szCs w:val="24"/>
          <w:lang w:val="en-GB"/>
        </w:rPr>
      </w:pPr>
    </w:p>
    <w:p>
      <w:pPr>
        <w:pStyle w:val="2"/>
        <w:spacing w:line="360" w:lineRule="auto"/>
        <w:jc w:val="both"/>
        <w:rPr>
          <w:rFonts w:ascii="Times New Roman" w:hAnsi="Times New Roman" w:cs="Times New Roman"/>
          <w:color w:val="auto"/>
          <w:sz w:val="24"/>
          <w:szCs w:val="24"/>
        </w:rPr>
      </w:pPr>
      <w:bookmarkStart w:id="23" w:name="_Toc7686050"/>
      <w:r>
        <w:rPr>
          <w:rFonts w:ascii="Times New Roman" w:hAnsi="Times New Roman" w:cs="Times New Roman"/>
          <w:color w:val="auto"/>
          <w:sz w:val="24"/>
          <w:szCs w:val="24"/>
        </w:rPr>
        <w:t>APPENDIX</w:t>
      </w:r>
      <w:bookmarkEnd w:id="23"/>
    </w:p>
    <w:tbl>
      <w:tblPr>
        <w:tblStyle w:val="13"/>
        <w:tblW w:w="920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35"/>
        <w:gridCol w:w="1693"/>
        <w:gridCol w:w="1341"/>
        <w:gridCol w:w="1641"/>
        <w:gridCol w:w="1775"/>
        <w:gridCol w:w="13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8374" w:hRule="atLeast"/>
        </w:trPr>
        <w:tc>
          <w:tcPr>
            <w:tcW w:w="1435" w:type="dxa"/>
            <w:tcBorders>
              <w:top w:val="single" w:color="auto" w:sz="4" w:space="0"/>
              <w:left w:val="single" w:color="auto" w:sz="4" w:space="0"/>
              <w:bottom w:val="single" w:color="auto" w:sz="4" w:space="0"/>
              <w:right w:val="single" w:color="auto" w:sz="4" w:space="0"/>
            </w:tcBorders>
          </w:tcPr>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Subject to the EU laws and regulation</w:t>
            </w:r>
            <w:r>
              <w:rPr>
                <w:rFonts w:ascii="Times New Roman" w:hAnsi="Times New Roman" w:eastAsia="宋体" w:cs="Times New Roman"/>
                <w:sz w:val="24"/>
                <w:szCs w:val="24"/>
                <w:lang w:eastAsia="zh-CN"/>
              </w:rPr>
              <w:t>.</w:t>
            </w:r>
          </w:p>
          <w:p>
            <w:pPr>
              <w:spacing w:line="360" w:lineRule="auto"/>
              <w:rPr>
                <w:rFonts w:ascii="Times New Roman" w:hAnsi="Times New Roman" w:eastAsia="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Increased of business participation</w:t>
            </w:r>
          </w:p>
          <w:p>
            <w:pPr>
              <w:spacing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t>Stronger existing relationship.</w:t>
            </w:r>
          </w:p>
        </w:tc>
        <w:tc>
          <w:tcPr>
            <w:tcW w:w="1693" w:type="dxa"/>
            <w:tcBorders>
              <w:top w:val="single" w:color="auto" w:sz="4" w:space="0"/>
              <w:left w:val="single" w:color="auto" w:sz="4" w:space="0"/>
              <w:bottom w:val="single" w:color="auto" w:sz="4" w:space="0"/>
              <w:right w:val="single" w:color="auto" w:sz="4" w:space="0"/>
            </w:tcBorders>
          </w:tcPr>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 xml:space="preserve"> The UK banks are highly stable</w:t>
            </w:r>
            <w:r>
              <w:rPr>
                <w:rFonts w:ascii="Times New Roman" w:hAnsi="Times New Roman" w:eastAsia="宋体" w:cs="Times New Roman"/>
                <w:sz w:val="24"/>
                <w:szCs w:val="24"/>
                <w:lang w:eastAsia="zh-CN"/>
              </w:rPr>
              <w:t>.</w:t>
            </w:r>
          </w:p>
          <w:p>
            <w:pPr>
              <w:spacing w:line="360" w:lineRule="auto"/>
              <w:rPr>
                <w:rFonts w:ascii="Times New Roman" w:hAnsi="Times New Roman" w:eastAsia="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 In 2012,  </w:t>
            </w:r>
            <w:r>
              <w:rPr>
                <w:rFonts w:hint="eastAsia" w:ascii="Times New Roman" w:hAnsi="Times New Roman" w:eastAsia="宋体" w:cs="Times New Roman"/>
                <w:sz w:val="24"/>
                <w:szCs w:val="24"/>
                <w:lang w:val="en-US" w:eastAsia="zh-CN"/>
              </w:rPr>
              <w:t>UK</w:t>
            </w:r>
            <w:r>
              <w:rPr>
                <w:rFonts w:ascii="Times New Roman" w:hAnsi="Times New Roman" w:cs="Times New Roman"/>
                <w:sz w:val="24"/>
                <w:szCs w:val="24"/>
              </w:rPr>
              <w:t xml:space="preserve"> had 7.6% as its unemployment rate</w:t>
            </w:r>
          </w:p>
          <w:p>
            <w:pPr>
              <w:spacing w:line="360" w:lineRule="auto"/>
              <w:rPr>
                <w:rFonts w:ascii="Times New Roman" w:hAnsi="Times New Roman" w:eastAsia="Times New Roman" w:cs="Times New Roman"/>
                <w:sz w:val="24"/>
                <w:szCs w:val="24"/>
              </w:rPr>
            </w:pPr>
            <w:r>
              <w:rPr>
                <w:rFonts w:ascii="Times New Roman" w:hAnsi="Times New Roman" w:cs="Times New Roman"/>
                <w:sz w:val="24"/>
                <w:szCs w:val="24"/>
              </w:rPr>
              <w:t>UK is considered an export-dependent state.</w:t>
            </w:r>
          </w:p>
        </w:tc>
        <w:tc>
          <w:tcPr>
            <w:tcW w:w="1341" w:type="dxa"/>
            <w:tcBorders>
              <w:top w:val="single" w:color="auto" w:sz="4" w:space="0"/>
              <w:left w:val="single" w:color="auto" w:sz="4" w:space="0"/>
              <w:bottom w:val="single" w:color="auto" w:sz="4" w:space="0"/>
              <w:right w:val="single" w:color="auto" w:sz="4" w:space="0"/>
            </w:tcBorders>
          </w:tcPr>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 xml:space="preserve"> Higher average life expectancy</w:t>
            </w:r>
            <w:r>
              <w:rPr>
                <w:rFonts w:ascii="Times New Roman" w:hAnsi="Times New Roman" w:eastAsia="宋体" w:cs="Times New Roman"/>
                <w:sz w:val="24"/>
                <w:szCs w:val="24"/>
                <w:lang w:eastAsia="zh-CN"/>
              </w:rPr>
              <w:t>.</w:t>
            </w: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eastAsia="宋体" w:cs="Times New Roman"/>
                <w:sz w:val="24"/>
                <w:szCs w:val="24"/>
                <w:lang w:eastAsia="zh-CN"/>
              </w:rPr>
            </w:pPr>
            <w:r>
              <w:rPr>
                <w:rFonts w:ascii="Times New Roman" w:hAnsi="Times New Roman" w:cs="Times New Roman"/>
                <w:sz w:val="24"/>
                <w:szCs w:val="24"/>
              </w:rPr>
              <w:t>Aging population</w:t>
            </w:r>
            <w:r>
              <w:rPr>
                <w:rFonts w:ascii="Times New Roman" w:hAnsi="Times New Roman" w:eastAsia="宋体" w:cs="Times New Roman"/>
                <w:sz w:val="24"/>
                <w:szCs w:val="24"/>
                <w:lang w:eastAsia="zh-CN"/>
              </w:rPr>
              <w:t>.</w:t>
            </w: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eastAsia="宋体" w:cs="Times New Roman"/>
                <w:sz w:val="24"/>
                <w:szCs w:val="24"/>
                <w:lang w:eastAsia="zh-CN"/>
              </w:rPr>
            </w:pPr>
            <w:r>
              <w:rPr>
                <w:rFonts w:ascii="Times New Roman" w:hAnsi="Times New Roman" w:cs="Times New Roman"/>
                <w:sz w:val="24"/>
                <w:szCs w:val="24"/>
              </w:rPr>
              <w:t>Declining birthrates</w:t>
            </w:r>
            <w:r>
              <w:rPr>
                <w:rFonts w:ascii="Times New Roman" w:hAnsi="Times New Roman" w:eastAsia="宋体" w:cs="Times New Roman"/>
                <w:sz w:val="24"/>
                <w:szCs w:val="24"/>
                <w:lang w:eastAsia="zh-CN"/>
              </w:rPr>
              <w:t>.</w:t>
            </w:r>
          </w:p>
          <w:p>
            <w:pPr>
              <w:spacing w:line="360" w:lineRule="auto"/>
              <w:rPr>
                <w:rFonts w:ascii="Times New Roman" w:hAnsi="Times New Roman" w:eastAsia="Times New Roman" w:cs="Times New Roman"/>
                <w:sz w:val="24"/>
                <w:szCs w:val="24"/>
              </w:rPr>
            </w:pPr>
          </w:p>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Language is the most widely spoken language</w:t>
            </w:r>
            <w:r>
              <w:rPr>
                <w:rFonts w:ascii="Times New Roman" w:hAnsi="Times New Roman" w:eastAsia="宋体" w:cs="Times New Roman"/>
                <w:sz w:val="24"/>
                <w:szCs w:val="24"/>
                <w:lang w:eastAsia="zh-CN"/>
              </w:rPr>
              <w:t>.</w:t>
            </w:r>
          </w:p>
        </w:tc>
        <w:tc>
          <w:tcPr>
            <w:tcW w:w="1641" w:type="dxa"/>
            <w:tcBorders>
              <w:top w:val="single" w:color="auto" w:sz="4" w:space="0"/>
              <w:left w:val="single" w:color="auto" w:sz="4" w:space="0"/>
              <w:bottom w:val="single" w:color="auto" w:sz="4" w:space="0"/>
              <w:right w:val="single" w:color="auto" w:sz="4" w:space="0"/>
            </w:tcBorders>
          </w:tcPr>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UK is leading in terms of R&amp;D</w:t>
            </w:r>
            <w:r>
              <w:rPr>
                <w:rFonts w:ascii="Times New Roman" w:hAnsi="Times New Roman" w:eastAsia="宋体" w:cs="Times New Roman"/>
                <w:sz w:val="24"/>
                <w:szCs w:val="24"/>
                <w:lang w:eastAsia="zh-CN"/>
              </w:rPr>
              <w:t>.</w:t>
            </w:r>
          </w:p>
          <w:p>
            <w:pPr>
              <w:spacing w:line="360" w:lineRule="auto"/>
              <w:rPr>
                <w:rFonts w:ascii="Times New Roman" w:hAnsi="Times New Roman" w:eastAsia="宋体" w:cs="Times New Roman"/>
                <w:sz w:val="24"/>
                <w:szCs w:val="24"/>
                <w:lang w:eastAsia="zh-CN"/>
              </w:rPr>
            </w:pPr>
          </w:p>
          <w:p>
            <w:pPr>
              <w:spacing w:line="360" w:lineRule="auto"/>
              <w:rPr>
                <w:rFonts w:ascii="Times New Roman" w:hAnsi="Times New Roman" w:eastAsia="Times New Roman" w:cs="Times New Roman"/>
                <w:sz w:val="24"/>
                <w:szCs w:val="24"/>
              </w:rPr>
            </w:pPr>
            <w:r>
              <w:rPr>
                <w:rFonts w:ascii="Times New Roman" w:hAnsi="Times New Roman" w:cs="Times New Roman"/>
                <w:sz w:val="24"/>
                <w:szCs w:val="24"/>
              </w:rPr>
              <w:t>New development in technology.</w:t>
            </w:r>
          </w:p>
          <w:p>
            <w:pPr>
              <w:spacing w:line="360" w:lineRule="auto"/>
              <w:rPr>
                <w:rFonts w:ascii="Times New Roman" w:hAnsi="Times New Roman" w:cs="Times New Roman"/>
                <w:sz w:val="24"/>
                <w:szCs w:val="24"/>
              </w:rPr>
            </w:pPr>
          </w:p>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Higher levels of innovation and invention</w:t>
            </w:r>
            <w:r>
              <w:rPr>
                <w:rFonts w:ascii="Times New Roman" w:hAnsi="Times New Roman" w:eastAsia="宋体" w:cs="Times New Roman"/>
                <w:sz w:val="24"/>
                <w:szCs w:val="24"/>
                <w:lang w:eastAsia="zh-CN"/>
              </w:rPr>
              <w:t>.</w:t>
            </w:r>
          </w:p>
        </w:tc>
        <w:tc>
          <w:tcPr>
            <w:tcW w:w="1775" w:type="dxa"/>
            <w:tcBorders>
              <w:top w:val="single" w:color="auto" w:sz="4" w:space="0"/>
              <w:left w:val="single" w:color="auto" w:sz="4" w:space="0"/>
              <w:bottom w:val="single" w:color="auto" w:sz="4" w:space="0"/>
              <w:right w:val="single" w:color="auto" w:sz="4" w:space="0"/>
            </w:tcBorders>
          </w:tcPr>
          <w:p>
            <w:pPr>
              <w:spacing w:line="360" w:lineRule="auto"/>
              <w:jc w:val="both"/>
              <w:rPr>
                <w:rFonts w:ascii="Times New Roman" w:hAnsi="Times New Roman" w:eastAsia="宋体" w:cs="Times New Roman"/>
                <w:sz w:val="24"/>
                <w:szCs w:val="24"/>
                <w:lang w:eastAsia="zh-CN"/>
              </w:rPr>
            </w:pPr>
            <w:r>
              <w:rPr>
                <w:rFonts w:ascii="Times New Roman" w:hAnsi="Times New Roman" w:cs="Times New Roman"/>
                <w:sz w:val="24"/>
                <w:szCs w:val="24"/>
              </w:rPr>
              <w:t>Stronger global environmental image</w:t>
            </w:r>
            <w:r>
              <w:rPr>
                <w:rFonts w:ascii="Times New Roman" w:hAnsi="Times New Roman" w:eastAsia="宋体" w:cs="Times New Roman"/>
                <w:sz w:val="24"/>
                <w:szCs w:val="24"/>
                <w:lang w:eastAsia="zh-CN"/>
              </w:rPr>
              <w:t>.</w:t>
            </w:r>
          </w:p>
          <w:p>
            <w:pPr>
              <w:spacing w:line="360" w:lineRule="auto"/>
              <w:rPr>
                <w:rFonts w:ascii="Times New Roman" w:hAnsi="Times New Roman" w:eastAsia="Times New Roman" w:cs="Times New Roman"/>
                <w:sz w:val="24"/>
                <w:szCs w:val="24"/>
              </w:rPr>
            </w:pPr>
          </w:p>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Anti-litter laws and other existing EU legislation</w:t>
            </w:r>
            <w:r>
              <w:rPr>
                <w:rFonts w:ascii="Times New Roman" w:hAnsi="Times New Roman" w:eastAsia="宋体" w:cs="Times New Roman"/>
                <w:sz w:val="24"/>
                <w:szCs w:val="24"/>
                <w:lang w:eastAsia="zh-CN"/>
              </w:rPr>
              <w:t>.</w:t>
            </w:r>
          </w:p>
          <w:p>
            <w:pPr>
              <w:spacing w:line="360" w:lineRule="auto"/>
              <w:rPr>
                <w:rFonts w:ascii="Times New Roman" w:hAnsi="Times New Roman" w:eastAsia="Times New Roman" w:cs="Times New Roman"/>
                <w:sz w:val="24"/>
                <w:szCs w:val="24"/>
              </w:rPr>
            </w:pPr>
          </w:p>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Tax on waste management</w:t>
            </w:r>
            <w:r>
              <w:rPr>
                <w:rFonts w:ascii="Times New Roman" w:hAnsi="Times New Roman" w:eastAsia="宋体" w:cs="Times New Roman"/>
                <w:sz w:val="24"/>
                <w:szCs w:val="24"/>
                <w:lang w:eastAsia="zh-CN"/>
              </w:rPr>
              <w:t>.</w:t>
            </w:r>
          </w:p>
        </w:tc>
        <w:tc>
          <w:tcPr>
            <w:tcW w:w="1320" w:type="dxa"/>
            <w:tcBorders>
              <w:top w:val="single" w:color="auto" w:sz="4" w:space="0"/>
              <w:left w:val="single" w:color="auto" w:sz="4" w:space="0"/>
              <w:bottom w:val="single" w:color="auto" w:sz="4" w:space="0"/>
              <w:right w:val="single" w:color="auto" w:sz="4" w:space="0"/>
            </w:tcBorders>
          </w:tcPr>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Stronger trade unions in</w:t>
            </w:r>
            <w:r>
              <w:rPr>
                <w:rFonts w:ascii="Times New Roman" w:hAnsi="Times New Roman" w:eastAsia="宋体" w:cs="Times New Roman"/>
                <w:sz w:val="24"/>
                <w:szCs w:val="24"/>
                <w:lang w:eastAsia="zh-CN"/>
              </w:rPr>
              <w:t xml:space="preserve"> the</w:t>
            </w:r>
            <w:r>
              <w:rPr>
                <w:rFonts w:ascii="Times New Roman" w:hAnsi="Times New Roman" w:cs="Times New Roman"/>
                <w:sz w:val="24"/>
                <w:szCs w:val="24"/>
              </w:rPr>
              <w:t xml:space="preserve"> UK</w:t>
            </w:r>
            <w:r>
              <w:rPr>
                <w:rFonts w:ascii="Times New Roman" w:hAnsi="Times New Roman" w:eastAsia="宋体" w:cs="Times New Roman"/>
                <w:sz w:val="24"/>
                <w:szCs w:val="24"/>
                <w:lang w:eastAsia="zh-CN"/>
              </w:rPr>
              <w:t>.</w:t>
            </w:r>
          </w:p>
          <w:p>
            <w:pPr>
              <w:spacing w:line="360" w:lineRule="auto"/>
              <w:rPr>
                <w:rFonts w:ascii="Times New Roman" w:hAnsi="Times New Roman" w:eastAsia="Times New Roman" w:cs="Times New Roman"/>
                <w:sz w:val="24"/>
                <w:szCs w:val="24"/>
              </w:rPr>
            </w:pPr>
          </w:p>
          <w:p>
            <w:pPr>
              <w:spacing w:line="360" w:lineRule="auto"/>
              <w:rPr>
                <w:rFonts w:ascii="Times New Roman" w:hAnsi="Times New Roman" w:eastAsia="宋体" w:cs="Times New Roman"/>
                <w:sz w:val="24"/>
                <w:szCs w:val="24"/>
                <w:lang w:eastAsia="zh-CN"/>
              </w:rPr>
            </w:pPr>
            <w:r>
              <w:rPr>
                <w:rFonts w:ascii="Times New Roman" w:hAnsi="Times New Roman" w:cs="Times New Roman"/>
                <w:sz w:val="24"/>
                <w:szCs w:val="24"/>
              </w:rPr>
              <w:t>Strongly encourages foreign investment</w:t>
            </w:r>
            <w:r>
              <w:rPr>
                <w:rFonts w:ascii="Times New Roman" w:hAnsi="Times New Roman" w:eastAsia="宋体" w:cs="Times New Roman"/>
                <w:sz w:val="24"/>
                <w:szCs w:val="24"/>
                <w:lang w:eastAsia="zh-CN"/>
              </w:rPr>
              <w:t>.</w:t>
            </w:r>
          </w:p>
          <w:p>
            <w:pPr>
              <w:spacing w:line="360" w:lineRule="auto"/>
              <w:rPr>
                <w:rFonts w:ascii="Times New Roman" w:hAnsi="Times New Roman" w:eastAsia="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There is no stated minimum wage (</w:t>
            </w:r>
            <w:r>
              <w:rPr>
                <w:rStyle w:val="25"/>
                <w:rFonts w:ascii="Times New Roman" w:hAnsi="Times New Roman" w:cs="Times New Roman"/>
                <w:bCs/>
                <w:sz w:val="24"/>
                <w:szCs w:val="24"/>
                <w:shd w:val="clear" w:color="auto" w:fill="FFFFFF"/>
              </w:rPr>
              <w:t>Dudovskiy</w:t>
            </w:r>
            <w:r>
              <w:rPr>
                <w:rFonts w:ascii="Times New Roman" w:hAnsi="Times New Roman" w:cs="Times New Roman"/>
                <w:sz w:val="24"/>
                <w:szCs w:val="24"/>
              </w:rPr>
              <w:t>, 2017).</w:t>
            </w:r>
          </w:p>
          <w:p>
            <w:pPr>
              <w:spacing w:line="360" w:lineRule="auto"/>
              <w:rPr>
                <w:rFonts w:ascii="Times New Roman" w:hAnsi="Times New Roman" w:eastAsia="Times New Roman" w:cs="Times New Roman"/>
                <w:sz w:val="24"/>
                <w:szCs w:val="24"/>
              </w:rPr>
            </w:pPr>
          </w:p>
        </w:tc>
      </w:tr>
    </w:tbl>
    <w:p>
      <w:pPr>
        <w:tabs>
          <w:tab w:val="left" w:pos="3888"/>
        </w:tabs>
        <w:spacing w:line="360" w:lineRule="auto"/>
        <w:jc w:val="both"/>
        <w:rPr>
          <w:rFonts w:ascii="Times New Roman" w:hAnsi="Times New Roman" w:cs="Times New Roman"/>
          <w:sz w:val="24"/>
          <w:szCs w:val="24"/>
        </w:rPr>
      </w:pPr>
    </w:p>
    <w:p>
      <w:pPr>
        <w:tabs>
          <w:tab w:val="left" w:pos="3888"/>
        </w:tabs>
        <w:spacing w:line="360" w:lineRule="auto"/>
        <w:jc w:val="both"/>
        <w:rPr>
          <w:rFonts w:ascii="Times New Roman" w:hAnsi="Times New Roman" w:cs="Times New Roman"/>
          <w:sz w:val="24"/>
          <w:szCs w:val="24"/>
        </w:rPr>
      </w:pPr>
    </w:p>
    <w:p>
      <w:pPr>
        <w:tabs>
          <w:tab w:val="left" w:pos="3888"/>
        </w:tabs>
        <w:spacing w:line="360" w:lineRule="auto"/>
        <w:jc w:val="both"/>
        <w:rPr>
          <w:rFonts w:ascii="Times New Roman" w:hAnsi="Times New Roman" w:cs="Times New Roman"/>
          <w:sz w:val="24"/>
          <w:szCs w:val="24"/>
        </w:rPr>
      </w:pPr>
    </w:p>
    <w:p>
      <w:pPr>
        <w:tabs>
          <w:tab w:val="left" w:pos="3888"/>
        </w:tabs>
        <w:spacing w:line="360" w:lineRule="auto"/>
        <w:jc w:val="both"/>
        <w:rPr>
          <w:rFonts w:ascii="Times New Roman" w:hAnsi="Times New Roman" w:cs="Times New Roman"/>
          <w:sz w:val="24"/>
          <w:szCs w:val="24"/>
        </w:rPr>
      </w:pPr>
    </w:p>
    <w:p>
      <w:pPr>
        <w:tabs>
          <w:tab w:val="left" w:pos="3888"/>
        </w:tabs>
        <w:spacing w:line="360" w:lineRule="auto"/>
        <w:jc w:val="both"/>
        <w:rPr>
          <w:rFonts w:ascii="Times New Roman" w:hAnsi="Times New Roman" w:cs="Times New Roman"/>
          <w:sz w:val="24"/>
          <w:szCs w:val="24"/>
        </w:rPr>
      </w:pPr>
    </w:p>
    <w:p>
      <w:pPr>
        <w:tabs>
          <w:tab w:val="left" w:pos="3888"/>
        </w:tabs>
        <w:spacing w:line="360" w:lineRule="auto"/>
        <w:jc w:val="both"/>
        <w:rPr>
          <w:rFonts w:ascii="Times New Roman" w:hAnsi="Times New Roman" w:cs="Times New Roman"/>
          <w:sz w:val="24"/>
          <w:szCs w:val="24"/>
        </w:rPr>
      </w:pPr>
      <w:r>
        <w:rPr>
          <w:rFonts w:ascii="Times New Roman" w:hAnsi="Times New Roman" w:cs="Times New Roman"/>
          <w:sz w:val="24"/>
          <w:szCs w:val="24"/>
        </w:rPr>
        <w:t>SWOT ANALYSIS</w:t>
      </w:r>
    </w:p>
    <w:tbl>
      <w:tblPr>
        <w:tblStyle w:val="13"/>
        <w:tblW w:w="931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707"/>
        <w:gridCol w:w="460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95" w:hRule="atLeast"/>
        </w:trPr>
        <w:tc>
          <w:tcPr>
            <w:tcW w:w="4707" w:type="dxa"/>
            <w:tcBorders>
              <w:top w:val="single" w:color="auto" w:sz="4" w:space="0"/>
              <w:left w:val="single" w:color="auto" w:sz="4" w:space="0"/>
              <w:bottom w:val="single" w:color="auto" w:sz="4" w:space="0"/>
              <w:right w:val="single" w:color="auto" w:sz="4" w:space="0"/>
            </w:tcBorders>
          </w:tcPr>
          <w:p>
            <w:pPr>
              <w:numPr>
                <w:ilvl w:val="0"/>
                <w:numId w:val="2"/>
              </w:numPr>
              <w:spacing w:after="0" w:line="360" w:lineRule="auto"/>
              <w:jc w:val="both"/>
              <w:rPr>
                <w:rFonts w:ascii="Times New Roman" w:hAnsi="Times New Roman" w:eastAsia="Times New Roman" w:cs="Times New Roman"/>
                <w:b/>
                <w:sz w:val="24"/>
                <w:szCs w:val="24"/>
              </w:rPr>
            </w:pPr>
            <w:r>
              <w:rPr>
                <w:rFonts w:ascii="Times New Roman" w:hAnsi="Times New Roman" w:cs="Times New Roman"/>
                <w:b/>
                <w:sz w:val="24"/>
                <w:szCs w:val="24"/>
              </w:rPr>
              <w:t>Strengths</w:t>
            </w:r>
          </w:p>
        </w:tc>
        <w:tc>
          <w:tcPr>
            <w:tcW w:w="4606" w:type="dxa"/>
            <w:tcBorders>
              <w:top w:val="single" w:color="auto" w:sz="4" w:space="0"/>
              <w:left w:val="single" w:color="auto" w:sz="4" w:space="0"/>
              <w:bottom w:val="single" w:color="auto" w:sz="4" w:space="0"/>
              <w:right w:val="single" w:color="auto" w:sz="4" w:space="0"/>
            </w:tcBorders>
          </w:tcPr>
          <w:p>
            <w:pPr>
              <w:numPr>
                <w:ilvl w:val="0"/>
                <w:numId w:val="2"/>
              </w:numPr>
              <w:spacing w:after="0" w:line="360" w:lineRule="auto"/>
              <w:jc w:val="both"/>
              <w:rPr>
                <w:rFonts w:ascii="Times New Roman" w:hAnsi="Times New Roman" w:eastAsia="Times New Roman" w:cs="Times New Roman"/>
                <w:b/>
                <w:sz w:val="24"/>
                <w:szCs w:val="24"/>
              </w:rPr>
            </w:pPr>
            <w:r>
              <w:rPr>
                <w:rFonts w:ascii="Times New Roman" w:hAnsi="Times New Roman" w:cs="Times New Roman"/>
                <w:b/>
                <w:sz w:val="24"/>
                <w:szCs w:val="24"/>
              </w:rPr>
              <w:t>Opportunities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343" w:hRule="atLeast"/>
        </w:trPr>
        <w:tc>
          <w:tcPr>
            <w:tcW w:w="4707" w:type="dxa"/>
            <w:tcBorders>
              <w:top w:val="single" w:color="auto" w:sz="4" w:space="0"/>
              <w:left w:val="single" w:color="auto" w:sz="4" w:space="0"/>
              <w:bottom w:val="single" w:color="auto" w:sz="4" w:space="0"/>
              <w:right w:val="single" w:color="auto" w:sz="4" w:space="0"/>
            </w:tcBorders>
          </w:tcPr>
          <w:p>
            <w:pPr>
              <w:numPr>
                <w:ilvl w:val="0"/>
                <w:numId w:val="2"/>
              </w:numPr>
              <w:spacing w:after="0"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t>A recogni</w:t>
            </w:r>
            <w:r>
              <w:rPr>
                <w:rFonts w:hint="eastAsia" w:ascii="Times New Roman" w:hAnsi="Times New Roman" w:eastAsia="宋体" w:cs="Times New Roman"/>
                <w:sz w:val="24"/>
                <w:szCs w:val="24"/>
                <w:lang w:eastAsia="zh-CN"/>
              </w:rPr>
              <w:t>se</w:t>
            </w:r>
            <w:r>
              <w:rPr>
                <w:rFonts w:ascii="Times New Roman" w:hAnsi="Times New Roman" w:cs="Times New Roman"/>
                <w:sz w:val="24"/>
                <w:szCs w:val="24"/>
              </w:rPr>
              <w:t>d global brand</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Highly innovative products</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Good reputation globally</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Stronger organi</w:t>
            </w:r>
            <w:r>
              <w:rPr>
                <w:rFonts w:hint="eastAsia" w:ascii="Times New Roman" w:hAnsi="Times New Roman" w:eastAsia="宋体" w:cs="Times New Roman"/>
                <w:sz w:val="24"/>
                <w:szCs w:val="24"/>
                <w:lang w:eastAsia="zh-CN"/>
              </w:rPr>
              <w:t>sation</w:t>
            </w:r>
            <w:r>
              <w:rPr>
                <w:rFonts w:ascii="Times New Roman" w:hAnsi="Times New Roman" w:cs="Times New Roman"/>
                <w:sz w:val="24"/>
                <w:szCs w:val="24"/>
              </w:rPr>
              <w:t xml:space="preserve"> culture</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Most ethical company globally in 2012.</w:t>
            </w:r>
          </w:p>
          <w:p>
            <w:pPr>
              <w:numPr>
                <w:ilvl w:val="0"/>
                <w:numId w:val="2"/>
              </w:numPr>
              <w:spacing w:after="0"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t>Excellent value network</w:t>
            </w:r>
            <w:r>
              <w:rPr>
                <w:rFonts w:ascii="Times New Roman" w:hAnsi="Times New Roman" w:eastAsia="宋体" w:cs="Times New Roman"/>
                <w:sz w:val="24"/>
                <w:szCs w:val="24"/>
                <w:lang w:eastAsia="zh-CN"/>
              </w:rPr>
              <w:t>.</w:t>
            </w:r>
          </w:p>
        </w:tc>
        <w:tc>
          <w:tcPr>
            <w:tcW w:w="4606" w:type="dxa"/>
            <w:tcBorders>
              <w:top w:val="single" w:color="auto" w:sz="4" w:space="0"/>
              <w:left w:val="single" w:color="auto" w:sz="4" w:space="0"/>
              <w:bottom w:val="single" w:color="auto" w:sz="4" w:space="0"/>
              <w:right w:val="single" w:color="auto" w:sz="4" w:space="0"/>
            </w:tcBorders>
          </w:tcPr>
          <w:p>
            <w:pPr>
              <w:numPr>
                <w:ilvl w:val="0"/>
                <w:numId w:val="2"/>
              </w:numPr>
              <w:spacing w:after="0"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t>Advertising local charity drive</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Advertising environmentally friendly policy</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Niche market-‘Coffee-on-the-go’</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t>Closer working relationship with the trade unions.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749" w:hRule="atLeast"/>
        </w:trPr>
        <w:tc>
          <w:tcPr>
            <w:tcW w:w="4707" w:type="dxa"/>
            <w:tcBorders>
              <w:top w:val="single" w:color="auto" w:sz="4" w:space="0"/>
              <w:left w:val="single" w:color="auto" w:sz="4" w:space="0"/>
              <w:bottom w:val="single" w:color="auto" w:sz="4" w:space="0"/>
              <w:right w:val="single" w:color="auto" w:sz="4" w:space="0"/>
            </w:tcBorders>
          </w:tcPr>
          <w:p>
            <w:pPr>
              <w:numPr>
                <w:ilvl w:val="0"/>
                <w:numId w:val="2"/>
              </w:numPr>
              <w:spacing w:after="0" w:line="360" w:lineRule="auto"/>
              <w:jc w:val="both"/>
              <w:rPr>
                <w:rFonts w:ascii="Times New Roman" w:hAnsi="Times New Roman" w:eastAsia="Times New Roman" w:cs="Times New Roman"/>
                <w:b/>
                <w:sz w:val="24"/>
                <w:szCs w:val="24"/>
              </w:rPr>
            </w:pPr>
            <w:r>
              <w:rPr>
                <w:rFonts w:ascii="Times New Roman" w:hAnsi="Times New Roman" w:cs="Times New Roman"/>
                <w:b/>
                <w:sz w:val="24"/>
                <w:szCs w:val="24"/>
              </w:rPr>
              <w:t>Weakness</w:t>
            </w:r>
          </w:p>
          <w:p>
            <w:pPr>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Failure to guarantee that products are free from genetically modified ingredients</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Hierarchical management structure leading to slow decision making</w:t>
            </w:r>
            <w:r>
              <w:rPr>
                <w:rFonts w:ascii="Times New Roman" w:hAnsi="Times New Roman" w:eastAsia="宋体" w:cs="Times New Roman"/>
                <w:sz w:val="24"/>
                <w:szCs w:val="24"/>
                <w:lang w:eastAsia="zh-CN"/>
              </w:rPr>
              <w:t>.</w:t>
            </w:r>
          </w:p>
          <w:p>
            <w:pPr>
              <w:numPr>
                <w:ilvl w:val="0"/>
                <w:numId w:val="2"/>
              </w:numPr>
              <w:spacing w:after="0"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t>No consideration on cultural differences.</w:t>
            </w:r>
          </w:p>
        </w:tc>
        <w:tc>
          <w:tcPr>
            <w:tcW w:w="4606" w:type="dxa"/>
            <w:tcBorders>
              <w:top w:val="single" w:color="auto" w:sz="4" w:space="0"/>
              <w:left w:val="single" w:color="auto" w:sz="4" w:space="0"/>
              <w:bottom w:val="single" w:color="auto" w:sz="4" w:space="0"/>
              <w:right w:val="single" w:color="auto" w:sz="4" w:space="0"/>
            </w:tcBorders>
          </w:tcPr>
          <w:p>
            <w:pPr>
              <w:numPr>
                <w:ilvl w:val="0"/>
                <w:numId w:val="2"/>
              </w:numPr>
              <w:spacing w:after="0" w:line="360" w:lineRule="auto"/>
              <w:jc w:val="both"/>
              <w:rPr>
                <w:rFonts w:ascii="Times New Roman" w:hAnsi="Times New Roman" w:eastAsia="Times New Roman" w:cs="Times New Roman"/>
                <w:b/>
                <w:sz w:val="24"/>
                <w:szCs w:val="24"/>
              </w:rPr>
            </w:pPr>
            <w:r>
              <w:rPr>
                <w:rFonts w:ascii="Times New Roman" w:hAnsi="Times New Roman" w:cs="Times New Roman"/>
                <w:b/>
                <w:sz w:val="24"/>
                <w:szCs w:val="24"/>
              </w:rPr>
              <w:t>Threats</w:t>
            </w:r>
          </w:p>
          <w:p>
            <w:pPr>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World economic crisis</w:t>
            </w:r>
          </w:p>
          <w:p>
            <w:pPr>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Increasing waste production</w:t>
            </w:r>
          </w:p>
          <w:p>
            <w:pPr>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Resistance ion the international states</w:t>
            </w:r>
          </w:p>
          <w:p>
            <w:pPr>
              <w:numPr>
                <w:ilvl w:val="0"/>
                <w:numId w:val="2"/>
              </w:numPr>
              <w:spacing w:after="0" w:line="360" w:lineRule="auto"/>
              <w:rPr>
                <w:rFonts w:ascii="Times New Roman" w:hAnsi="Times New Roman" w:eastAsia="Times New Roman" w:cs="Times New Roman"/>
                <w:sz w:val="24"/>
                <w:szCs w:val="24"/>
              </w:rPr>
            </w:pPr>
            <w:r>
              <w:rPr>
                <w:rFonts w:ascii="Times New Roman" w:hAnsi="Times New Roman" w:cs="Times New Roman"/>
                <w:sz w:val="24"/>
                <w:szCs w:val="24"/>
              </w:rPr>
              <w:t>People continuously becoming health consciousness of hence avoid fast foods (Lombardo, 2019).</w:t>
            </w:r>
          </w:p>
        </w:tc>
      </w:tr>
    </w:tbl>
    <w:p>
      <w:pPr>
        <w:tabs>
          <w:tab w:val="left" w:pos="3888"/>
        </w:tabs>
        <w:spacing w:line="360" w:lineRule="auto"/>
        <w:jc w:val="both"/>
        <w:rPr>
          <w:rFonts w:ascii="Times New Roman" w:hAnsi="Times New Roman" w:cs="Times New Roman"/>
          <w:sz w:val="24"/>
          <w:szCs w:val="24"/>
        </w:rPr>
      </w:pP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25309540"/>
      <w:docPartObj>
        <w:docPartGallery w:val="autotext"/>
      </w:docPartObj>
    </w:sdtPr>
    <w:sdtContent>
      <w:p>
        <w:pPr>
          <w:pStyle w:val="8"/>
          <w:jc w:val="center"/>
        </w:pPr>
        <w:r>
          <w:fldChar w:fldCharType="begin"/>
        </w:r>
        <w:r>
          <w:instrText xml:space="preserve"> PAGE   \* MERGEFORMAT </w:instrText>
        </w:r>
        <w:r>
          <w:fldChar w:fldCharType="separate"/>
        </w:r>
        <w:r>
          <w:t>1</w:t>
        </w:r>
        <w:r>
          <w:fldChar w:fldCharType="end"/>
        </w:r>
      </w:p>
    </w:sdtContent>
  </w:sdt>
  <w:p>
    <w:pPr>
      <w:pStyle w:val="8"/>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302AE2"/>
    <w:multiLevelType w:val="multilevel"/>
    <w:tmpl w:val="26302AE2"/>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76903F5B"/>
    <w:multiLevelType w:val="multilevel"/>
    <w:tmpl w:val="76903F5B"/>
    <w:lvl w:ilvl="0" w:tentative="0">
      <w:start w:val="1"/>
      <w:numFmt w:val="bullet"/>
      <w:lvlText w:val=""/>
      <w:lvlJc w:val="left"/>
      <w:pPr>
        <w:ind w:left="1080" w:hanging="360"/>
      </w:pPr>
      <w:rPr>
        <w:rFonts w:hint="default" w:ascii="Wingdings" w:hAnsi="Wingdings"/>
      </w:rPr>
    </w:lvl>
    <w:lvl w:ilvl="1" w:tentative="0">
      <w:start w:val="1"/>
      <w:numFmt w:val="bullet"/>
      <w:lvlText w:val=""/>
      <w:lvlJc w:val="left"/>
      <w:pPr>
        <w:ind w:left="1440" w:hanging="360"/>
      </w:pPr>
      <w:rPr>
        <w:rFonts w:hint="default" w:ascii="Wingdings" w:hAnsi="Wingdings"/>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160" w:hanging="360"/>
      </w:pPr>
      <w:rPr>
        <w:rFonts w:hint="default" w:ascii="Symbol" w:hAnsi="Symbol"/>
      </w:rPr>
    </w:lvl>
    <w:lvl w:ilvl="4" w:tentative="0">
      <w:start w:val="1"/>
      <w:numFmt w:val="bullet"/>
      <w:lvlText w:val=""/>
      <w:lvlJc w:val="left"/>
      <w:pPr>
        <w:ind w:left="2520" w:hanging="360"/>
      </w:pPr>
      <w:rPr>
        <w:rFonts w:hint="default" w:ascii="Symbol" w:hAnsi="Symbol"/>
      </w:rPr>
    </w:lvl>
    <w:lvl w:ilvl="5" w:tentative="0">
      <w:start w:val="1"/>
      <w:numFmt w:val="bullet"/>
      <w:lvlText w:val=""/>
      <w:lvlJc w:val="left"/>
      <w:pPr>
        <w:ind w:left="2880" w:hanging="360"/>
      </w:pPr>
      <w:rPr>
        <w:rFonts w:hint="default" w:ascii="Wingdings" w:hAnsi="Wingdings"/>
      </w:rPr>
    </w:lvl>
    <w:lvl w:ilvl="6" w:tentative="0">
      <w:start w:val="1"/>
      <w:numFmt w:val="bullet"/>
      <w:lvlText w:val=""/>
      <w:lvlJc w:val="left"/>
      <w:pPr>
        <w:ind w:left="3240" w:hanging="360"/>
      </w:pPr>
      <w:rPr>
        <w:rFonts w:hint="default" w:ascii="Wingdings" w:hAnsi="Wingdings"/>
      </w:rPr>
    </w:lvl>
    <w:lvl w:ilvl="7" w:tentative="0">
      <w:start w:val="1"/>
      <w:numFmt w:val="bullet"/>
      <w:lvlText w:val=""/>
      <w:lvlJc w:val="left"/>
      <w:pPr>
        <w:ind w:left="3600" w:hanging="360"/>
      </w:pPr>
      <w:rPr>
        <w:rFonts w:hint="default" w:ascii="Symbol" w:hAnsi="Symbol"/>
      </w:rPr>
    </w:lvl>
    <w:lvl w:ilvl="8" w:tentative="0">
      <w:start w:val="1"/>
      <w:numFmt w:val="bullet"/>
      <w:lvlText w:val=""/>
      <w:lvlJc w:val="left"/>
      <w:pPr>
        <w:ind w:left="3960" w:hanging="360"/>
      </w:pPr>
      <w:rPr>
        <w:rFonts w:hint="default" w:ascii="Symbol" w:hAnsi="Symbol"/>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yNTMztDQ0NDQwMTBT0lEKTi0uzszPAykwrAUA1p+3HiwAAAA="/>
  </w:docVars>
  <w:rsids>
    <w:rsidRoot w:val="00BC1F4A"/>
    <w:rsid w:val="00010C0F"/>
    <w:rsid w:val="00042D7F"/>
    <w:rsid w:val="000514C5"/>
    <w:rsid w:val="0008069F"/>
    <w:rsid w:val="00094603"/>
    <w:rsid w:val="000953D1"/>
    <w:rsid w:val="000A2F87"/>
    <w:rsid w:val="000B5483"/>
    <w:rsid w:val="000E186B"/>
    <w:rsid w:val="001369D9"/>
    <w:rsid w:val="00162EE8"/>
    <w:rsid w:val="00176F51"/>
    <w:rsid w:val="00180ED7"/>
    <w:rsid w:val="001843C3"/>
    <w:rsid w:val="00207788"/>
    <w:rsid w:val="00226C1B"/>
    <w:rsid w:val="00234FF9"/>
    <w:rsid w:val="00244C62"/>
    <w:rsid w:val="002665FC"/>
    <w:rsid w:val="002A50EB"/>
    <w:rsid w:val="002B7374"/>
    <w:rsid w:val="002C0DFE"/>
    <w:rsid w:val="002D268B"/>
    <w:rsid w:val="002F5E21"/>
    <w:rsid w:val="0030176A"/>
    <w:rsid w:val="00321BCA"/>
    <w:rsid w:val="00327A8E"/>
    <w:rsid w:val="003407A6"/>
    <w:rsid w:val="00350D45"/>
    <w:rsid w:val="00371D18"/>
    <w:rsid w:val="00373B91"/>
    <w:rsid w:val="00380E19"/>
    <w:rsid w:val="003A3F30"/>
    <w:rsid w:val="003A45E9"/>
    <w:rsid w:val="003B1902"/>
    <w:rsid w:val="003F291F"/>
    <w:rsid w:val="00401493"/>
    <w:rsid w:val="004314A7"/>
    <w:rsid w:val="00436110"/>
    <w:rsid w:val="004676D2"/>
    <w:rsid w:val="00474A2B"/>
    <w:rsid w:val="00481F54"/>
    <w:rsid w:val="004929B7"/>
    <w:rsid w:val="004B5B3C"/>
    <w:rsid w:val="004B6A62"/>
    <w:rsid w:val="00524BCC"/>
    <w:rsid w:val="00527311"/>
    <w:rsid w:val="005362E9"/>
    <w:rsid w:val="0054326A"/>
    <w:rsid w:val="00554019"/>
    <w:rsid w:val="005D1504"/>
    <w:rsid w:val="005E62D3"/>
    <w:rsid w:val="00630FC9"/>
    <w:rsid w:val="0067042E"/>
    <w:rsid w:val="0067280A"/>
    <w:rsid w:val="00683134"/>
    <w:rsid w:val="00693767"/>
    <w:rsid w:val="006E600D"/>
    <w:rsid w:val="00720C13"/>
    <w:rsid w:val="00726E9F"/>
    <w:rsid w:val="007279E9"/>
    <w:rsid w:val="0077175A"/>
    <w:rsid w:val="007824A0"/>
    <w:rsid w:val="007D3836"/>
    <w:rsid w:val="0080557F"/>
    <w:rsid w:val="008324E1"/>
    <w:rsid w:val="00846EB8"/>
    <w:rsid w:val="008548E5"/>
    <w:rsid w:val="008A4142"/>
    <w:rsid w:val="008B7048"/>
    <w:rsid w:val="008D1FB6"/>
    <w:rsid w:val="00916676"/>
    <w:rsid w:val="009309AF"/>
    <w:rsid w:val="0094110A"/>
    <w:rsid w:val="0096110F"/>
    <w:rsid w:val="00972B8B"/>
    <w:rsid w:val="00995AB1"/>
    <w:rsid w:val="009A327B"/>
    <w:rsid w:val="009B30E2"/>
    <w:rsid w:val="009E3D28"/>
    <w:rsid w:val="009F142A"/>
    <w:rsid w:val="009F6BCA"/>
    <w:rsid w:val="00A72796"/>
    <w:rsid w:val="00A93D62"/>
    <w:rsid w:val="00AA493A"/>
    <w:rsid w:val="00AE2D4C"/>
    <w:rsid w:val="00AF570C"/>
    <w:rsid w:val="00B5600C"/>
    <w:rsid w:val="00B669B1"/>
    <w:rsid w:val="00B671DD"/>
    <w:rsid w:val="00B96C77"/>
    <w:rsid w:val="00BC1F4A"/>
    <w:rsid w:val="00C02A77"/>
    <w:rsid w:val="00C04941"/>
    <w:rsid w:val="00C17659"/>
    <w:rsid w:val="00C21C91"/>
    <w:rsid w:val="00C41A4D"/>
    <w:rsid w:val="00C4254D"/>
    <w:rsid w:val="00C54C50"/>
    <w:rsid w:val="00C605E0"/>
    <w:rsid w:val="00C70D1B"/>
    <w:rsid w:val="00C946F3"/>
    <w:rsid w:val="00CB5E95"/>
    <w:rsid w:val="00CC2123"/>
    <w:rsid w:val="00CC62AB"/>
    <w:rsid w:val="00CE5248"/>
    <w:rsid w:val="00D00B51"/>
    <w:rsid w:val="00D02067"/>
    <w:rsid w:val="00D325E1"/>
    <w:rsid w:val="00D32B0A"/>
    <w:rsid w:val="00D61FC9"/>
    <w:rsid w:val="00D7514B"/>
    <w:rsid w:val="00D90840"/>
    <w:rsid w:val="00DD7C45"/>
    <w:rsid w:val="00E114CD"/>
    <w:rsid w:val="00E13391"/>
    <w:rsid w:val="00E316A1"/>
    <w:rsid w:val="00E44458"/>
    <w:rsid w:val="00E8746B"/>
    <w:rsid w:val="00EA3BA7"/>
    <w:rsid w:val="00EC2A1C"/>
    <w:rsid w:val="00EE0CF9"/>
    <w:rsid w:val="00EF28BC"/>
    <w:rsid w:val="00F0610B"/>
    <w:rsid w:val="00F072EC"/>
    <w:rsid w:val="00F119C2"/>
    <w:rsid w:val="00F12526"/>
    <w:rsid w:val="00F26D55"/>
    <w:rsid w:val="00F31A03"/>
    <w:rsid w:val="00F320A5"/>
    <w:rsid w:val="00F468E4"/>
    <w:rsid w:val="00F53C90"/>
    <w:rsid w:val="00FD798A"/>
    <w:rsid w:val="00FE0F62"/>
    <w:rsid w:val="2CD53301"/>
    <w:rsid w:val="351D4837"/>
    <w:rsid w:val="584A7777"/>
    <w:rsid w:val="60197F61"/>
    <w:rsid w:val="6E1C7F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1"/>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8"/>
    <w:semiHidden/>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17"/>
    <w:qFormat/>
    <w:uiPriority w:val="9"/>
    <w:pPr>
      <w:spacing w:before="100" w:beforeAutospacing="1" w:after="100" w:afterAutospacing="1" w:line="259" w:lineRule="auto"/>
      <w:outlineLvl w:val="2"/>
    </w:pPr>
    <w:rPr>
      <w:rFonts w:ascii="宋体" w:hAnsi="宋体" w:eastAsia="宋体" w:cs="宋体"/>
      <w:b/>
      <w:bCs/>
      <w:sz w:val="27"/>
      <w:szCs w:val="27"/>
      <w:lang w:eastAsia="zh-CN"/>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Layout w:type="fixed"/>
      <w:tblCellMar>
        <w:top w:w="0" w:type="dxa"/>
        <w:left w:w="108" w:type="dxa"/>
        <w:bottom w:w="0" w:type="dxa"/>
        <w:right w:w="108" w:type="dxa"/>
      </w:tblCellMar>
    </w:tblPr>
  </w:style>
  <w:style w:type="paragraph" w:styleId="5">
    <w:name w:val="annotation text"/>
    <w:basedOn w:val="1"/>
    <w:semiHidden/>
    <w:unhideWhenUsed/>
    <w:qFormat/>
    <w:uiPriority w:val="99"/>
    <w:pPr>
      <w:jc w:val="left"/>
    </w:pPr>
  </w:style>
  <w:style w:type="paragraph" w:styleId="6">
    <w:name w:val="Body Text"/>
    <w:basedOn w:val="1"/>
    <w:link w:val="24"/>
    <w:unhideWhenUsed/>
    <w:qFormat/>
    <w:uiPriority w:val="99"/>
    <w:pPr>
      <w:spacing w:after="0" w:line="240" w:lineRule="auto"/>
    </w:pPr>
    <w:rPr>
      <w:rFonts w:ascii="Times New Roman" w:hAnsi="Times New Roman" w:cs="Times New Roman" w:eastAsiaTheme="minorEastAsia"/>
      <w:sz w:val="24"/>
      <w:szCs w:val="24"/>
    </w:rPr>
  </w:style>
  <w:style w:type="paragraph" w:styleId="7">
    <w:name w:val="Balloon Text"/>
    <w:basedOn w:val="1"/>
    <w:link w:val="23"/>
    <w:semiHidden/>
    <w:unhideWhenUsed/>
    <w:uiPriority w:val="99"/>
    <w:pPr>
      <w:spacing w:after="0" w:line="240" w:lineRule="auto"/>
    </w:pPr>
    <w:rPr>
      <w:rFonts w:ascii="Tahoma" w:hAnsi="Tahoma" w:cs="Tahoma"/>
      <w:sz w:val="16"/>
      <w:szCs w:val="16"/>
    </w:rPr>
  </w:style>
  <w:style w:type="paragraph" w:styleId="8">
    <w:name w:val="footer"/>
    <w:basedOn w:val="1"/>
    <w:link w:val="20"/>
    <w:unhideWhenUsed/>
    <w:qFormat/>
    <w:uiPriority w:val="99"/>
    <w:pPr>
      <w:tabs>
        <w:tab w:val="center" w:pos="4680"/>
        <w:tab w:val="right" w:pos="9360"/>
      </w:tabs>
      <w:spacing w:after="0" w:line="240" w:lineRule="auto"/>
    </w:pPr>
  </w:style>
  <w:style w:type="paragraph" w:styleId="9">
    <w:name w:val="header"/>
    <w:basedOn w:val="1"/>
    <w:link w:val="19"/>
    <w:unhideWhenUsed/>
    <w:qFormat/>
    <w:uiPriority w:val="99"/>
    <w:pPr>
      <w:tabs>
        <w:tab w:val="center" w:pos="4680"/>
        <w:tab w:val="right" w:pos="9360"/>
      </w:tabs>
      <w:spacing w:after="0" w:line="240" w:lineRule="auto"/>
    </w:pPr>
  </w:style>
  <w:style w:type="paragraph" w:styleId="10">
    <w:name w:val="toc 1"/>
    <w:basedOn w:val="1"/>
    <w:next w:val="1"/>
    <w:unhideWhenUsed/>
    <w:qFormat/>
    <w:uiPriority w:val="39"/>
    <w:pPr>
      <w:spacing w:after="100"/>
    </w:pPr>
  </w:style>
  <w:style w:type="paragraph" w:styleId="11">
    <w:name w:val="toc 2"/>
    <w:basedOn w:val="1"/>
    <w:next w:val="1"/>
    <w:unhideWhenUsed/>
    <w:qFormat/>
    <w:uiPriority w:val="39"/>
    <w:pPr>
      <w:spacing w:after="100"/>
      <w:ind w:left="220"/>
    </w:pPr>
  </w:style>
  <w:style w:type="paragraph" w:styleId="12">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5">
    <w:name w:val="Hyperlink"/>
    <w:basedOn w:val="14"/>
    <w:unhideWhenUsed/>
    <w:qFormat/>
    <w:uiPriority w:val="99"/>
    <w:rPr>
      <w:color w:val="0000FF" w:themeColor="hyperlink"/>
      <w:u w:val="single"/>
      <w14:textFill>
        <w14:solidFill>
          <w14:schemeClr w14:val="hlink"/>
        </w14:solidFill>
      </w14:textFill>
    </w:rPr>
  </w:style>
  <w:style w:type="paragraph" w:styleId="16">
    <w:name w:val="List Paragraph"/>
    <w:basedOn w:val="1"/>
    <w:qFormat/>
    <w:uiPriority w:val="34"/>
    <w:pPr>
      <w:ind w:left="720"/>
      <w:contextualSpacing/>
    </w:pPr>
  </w:style>
  <w:style w:type="character" w:customStyle="1" w:styleId="17">
    <w:name w:val="Heading 3 Char"/>
    <w:basedOn w:val="14"/>
    <w:link w:val="4"/>
    <w:qFormat/>
    <w:uiPriority w:val="9"/>
    <w:rPr>
      <w:rFonts w:ascii="宋体" w:hAnsi="宋体" w:eastAsia="宋体" w:cs="宋体"/>
      <w:b/>
      <w:bCs/>
      <w:sz w:val="27"/>
      <w:szCs w:val="27"/>
      <w:lang w:eastAsia="zh-CN"/>
    </w:rPr>
  </w:style>
  <w:style w:type="character" w:customStyle="1" w:styleId="18">
    <w:name w:val="Heading 2 Char"/>
    <w:basedOn w:val="14"/>
    <w:link w:val="3"/>
    <w:semiHidden/>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9">
    <w:name w:val="Header Char"/>
    <w:basedOn w:val="14"/>
    <w:link w:val="9"/>
    <w:qFormat/>
    <w:uiPriority w:val="99"/>
  </w:style>
  <w:style w:type="character" w:customStyle="1" w:styleId="20">
    <w:name w:val="Footer Char"/>
    <w:basedOn w:val="14"/>
    <w:link w:val="8"/>
    <w:qFormat/>
    <w:uiPriority w:val="99"/>
  </w:style>
  <w:style w:type="character" w:customStyle="1" w:styleId="21">
    <w:name w:val="Heading 1 Char"/>
    <w:basedOn w:val="14"/>
    <w:link w:val="2"/>
    <w:qFormat/>
    <w:uiPriority w:val="9"/>
    <w:rPr>
      <w:rFonts w:asciiTheme="majorHAnsi" w:hAnsiTheme="majorHAnsi" w:eastAsiaTheme="majorEastAsia" w:cstheme="majorBidi"/>
      <w:b/>
      <w:bCs/>
      <w:color w:val="376092" w:themeColor="accent1" w:themeShade="BF"/>
      <w:sz w:val="28"/>
      <w:szCs w:val="28"/>
    </w:rPr>
  </w:style>
  <w:style w:type="paragraph" w:customStyle="1" w:styleId="22">
    <w:name w:val="TOC Heading"/>
    <w:basedOn w:val="2"/>
    <w:next w:val="1"/>
    <w:semiHidden/>
    <w:unhideWhenUsed/>
    <w:qFormat/>
    <w:uiPriority w:val="39"/>
    <w:pPr>
      <w:outlineLvl w:val="9"/>
    </w:pPr>
    <w:rPr>
      <w:lang w:eastAsia="ja-JP"/>
    </w:rPr>
  </w:style>
  <w:style w:type="character" w:customStyle="1" w:styleId="23">
    <w:name w:val="Balloon Text Char"/>
    <w:basedOn w:val="14"/>
    <w:link w:val="7"/>
    <w:semiHidden/>
    <w:qFormat/>
    <w:uiPriority w:val="99"/>
    <w:rPr>
      <w:rFonts w:ascii="Tahoma" w:hAnsi="Tahoma" w:cs="Tahoma"/>
      <w:sz w:val="16"/>
      <w:szCs w:val="16"/>
    </w:rPr>
  </w:style>
  <w:style w:type="character" w:customStyle="1" w:styleId="24">
    <w:name w:val="Body Text Char"/>
    <w:basedOn w:val="14"/>
    <w:link w:val="6"/>
    <w:qFormat/>
    <w:uiPriority w:val="99"/>
    <w:rPr>
      <w:rFonts w:ascii="Times New Roman" w:hAnsi="Times New Roman" w:cs="Times New Roman" w:eastAsiaTheme="minorEastAsia"/>
      <w:sz w:val="24"/>
      <w:szCs w:val="24"/>
    </w:rPr>
  </w:style>
  <w:style w:type="character" w:customStyle="1" w:styleId="25">
    <w:name w:val="author"/>
    <w:qFormat/>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DF5DD7B-BD83-4346-B011-65C73817AF91}">
  <ds:schemaRefs/>
</ds:datastoreItem>
</file>

<file path=docProps/app.xml><?xml version="1.0" encoding="utf-8"?>
<Properties xmlns="http://schemas.openxmlformats.org/officeDocument/2006/extended-properties" xmlns:vt="http://schemas.openxmlformats.org/officeDocument/2006/docPropsVTypes">
  <Template>Normal</Template>
  <Pages>16</Pages>
  <Words>3745</Words>
  <Characters>21347</Characters>
  <Lines>177</Lines>
  <Paragraphs>50</Paragraphs>
  <TotalTime>3</TotalTime>
  <ScaleCrop>false</ScaleCrop>
  <LinksUpToDate>false</LinksUpToDate>
  <CharactersWithSpaces>25042</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2019-05-02T08:12:00Z</dcterms:created>
  <dc:creator>Dell</dc:creator>
  <cp:lastModifiedBy>alienware</cp:lastModifiedBy>
  <dcterms:modified xsi:type="dcterms:W3CDTF">2019-05-04T21:12:19Z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