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3A5" w:rsidRPr="008F4862" w:rsidRDefault="007223A5" w:rsidP="007223A5">
      <w:pPr>
        <w:pStyle w:val="ListParagraph"/>
        <w:jc w:val="center"/>
        <w:rPr>
          <w:b/>
          <w:u w:val="single"/>
        </w:rPr>
      </w:pPr>
      <w:r w:rsidRPr="008F4862">
        <w:rPr>
          <w:b/>
          <w:u w:val="single"/>
        </w:rPr>
        <w:t>References</w:t>
      </w:r>
    </w:p>
    <w:p w:rsidR="007223A5" w:rsidRDefault="007223A5" w:rsidP="007223A5">
      <w:pPr>
        <w:rPr>
          <w:b/>
        </w:rPr>
      </w:pPr>
    </w:p>
    <w:p w:rsidR="00893F8A" w:rsidRPr="00C603E1" w:rsidRDefault="00893F8A" w:rsidP="00893F8A">
      <w:r>
        <w:t xml:space="preserve">Bartlett, N. (2014) ‘Tackling poverty is the only way to tackle childhood obesity, says think tank director’, </w:t>
      </w:r>
      <w:r>
        <w:rPr>
          <w:i/>
        </w:rPr>
        <w:t>Wales Online.</w:t>
      </w:r>
      <w:r>
        <w:t xml:space="preserve"> Available at: </w:t>
      </w:r>
      <w:hyperlink r:id="rId7" w:history="1">
        <w:r w:rsidRPr="0009271C">
          <w:rPr>
            <w:rStyle w:val="Hyperlink"/>
          </w:rPr>
          <w:t>https://www.walesonline.co.uk/news/wales-news/tackling-poverty-only-way-tackle-7544775</w:t>
        </w:r>
      </w:hyperlink>
      <w:r>
        <w:t xml:space="preserve"> (Accessed on 02/07/19).</w:t>
      </w:r>
    </w:p>
    <w:p w:rsidR="00893F8A" w:rsidRPr="00CF1963" w:rsidRDefault="00893F8A" w:rsidP="00893F8A">
      <w:r>
        <w:t xml:space="preserve">Child Healthcare. (2019) </w:t>
      </w:r>
      <w:r>
        <w:rPr>
          <w:i/>
        </w:rPr>
        <w:t xml:space="preserve">What is a centile chart?. </w:t>
      </w:r>
      <w:r>
        <w:t>Available at:</w:t>
      </w:r>
      <w:r w:rsidRPr="00CF1963">
        <w:t xml:space="preserve"> </w:t>
      </w:r>
      <w:hyperlink r:id="rId8" w:history="1">
        <w:r w:rsidRPr="0009271C">
          <w:rPr>
            <w:rStyle w:val="Hyperlink"/>
          </w:rPr>
          <w:t>https://childhealthcare.co.za/growth-and-development/centile-charts/what-is-a-centile-chart/</w:t>
        </w:r>
      </w:hyperlink>
      <w:r>
        <w:t xml:space="preserve"> (Accessed on:01/07/19).</w:t>
      </w:r>
    </w:p>
    <w:p w:rsidR="00893F8A" w:rsidRDefault="00893F8A" w:rsidP="00893F8A">
      <w:r>
        <w:t>Daily Mile. (2019)</w:t>
      </w:r>
      <w:r>
        <w:rPr>
          <w:i/>
        </w:rPr>
        <w:t xml:space="preserve">About The Daily Mile. </w:t>
      </w:r>
      <w:r>
        <w:t xml:space="preserve">Available at: </w:t>
      </w:r>
      <w:hyperlink r:id="rId9" w:history="1">
        <w:r w:rsidRPr="0009271C">
          <w:rPr>
            <w:rStyle w:val="Hyperlink"/>
          </w:rPr>
          <w:t>https://thedailymile.co.uk/about/</w:t>
        </w:r>
      </w:hyperlink>
      <w:r>
        <w:t xml:space="preserve"> (Accessed on 04/07/19).</w:t>
      </w:r>
    </w:p>
    <w:p w:rsidR="00893F8A" w:rsidRPr="008C0DB1" w:rsidRDefault="00893F8A" w:rsidP="00893F8A">
      <w:r w:rsidRPr="008C0DB1">
        <w:t xml:space="preserve">Government Digital Service. (2019) </w:t>
      </w:r>
      <w:r w:rsidRPr="008C0DB1">
        <w:rPr>
          <w:i/>
        </w:rPr>
        <w:t xml:space="preserve">Childhood Obesity:  applying All Our Health. </w:t>
      </w:r>
      <w:r w:rsidRPr="008C0DB1">
        <w:t xml:space="preserve">Available at: </w:t>
      </w:r>
      <w:hyperlink r:id="rId10" w:history="1">
        <w:r w:rsidRPr="008C0DB1">
          <w:rPr>
            <w:rStyle w:val="Hyperlink"/>
          </w:rPr>
          <w:t>https</w:t>
        </w:r>
      </w:hyperlink>
      <w:hyperlink r:id="rId11" w:history="1">
        <w:r w:rsidRPr="008C0DB1">
          <w:rPr>
            <w:rStyle w:val="Hyperlink"/>
          </w:rPr>
          <w:t>://</w:t>
        </w:r>
      </w:hyperlink>
      <w:hyperlink r:id="rId12" w:history="1">
        <w:r w:rsidRPr="008C0DB1">
          <w:rPr>
            <w:rStyle w:val="Hyperlink"/>
          </w:rPr>
          <w:t>www.gov.uk/government/publications/childhood-obesity-applying-all-our-health/childhood-obesity-applying-all-our-health</w:t>
        </w:r>
      </w:hyperlink>
      <w:r w:rsidRPr="008C0DB1">
        <w:t xml:space="preserve"> (Accessed on 04/07/19). </w:t>
      </w:r>
    </w:p>
    <w:p w:rsidR="00893F8A" w:rsidRDefault="00893F8A" w:rsidP="00893F8A">
      <w:r>
        <w:t xml:space="preserve">Government. (2015) </w:t>
      </w:r>
      <w:r w:rsidRPr="00291F0B">
        <w:rPr>
          <w:i/>
        </w:rPr>
        <w:t>Childhood obesity: applying All Our Health.</w:t>
      </w:r>
      <w:r>
        <w:t xml:space="preserve"> Available at: </w:t>
      </w:r>
      <w:hyperlink r:id="rId13" w:history="1">
        <w:r w:rsidRPr="0009271C">
          <w:rPr>
            <w:rStyle w:val="Hyperlink"/>
          </w:rPr>
          <w:t>https://www.gov.uk/government/publications/childhood-obesity-applying-all-our-health/childhood-obesity-applying-all-our-health</w:t>
        </w:r>
      </w:hyperlink>
      <w:r>
        <w:t xml:space="preserve"> (Accessed on: 02/07/19).</w:t>
      </w:r>
    </w:p>
    <w:p w:rsidR="00893F8A" w:rsidRPr="00280315" w:rsidRDefault="00893F8A" w:rsidP="00893F8A">
      <w:r>
        <w:t>Knott, L. (2018</w:t>
      </w:r>
      <w:r w:rsidRPr="00F90C5E">
        <w:t>) ‘Childhood Obesity’</w:t>
      </w:r>
      <w:r>
        <w:t xml:space="preserve">, </w:t>
      </w:r>
      <w:r w:rsidRPr="00F90C5E">
        <w:rPr>
          <w:i/>
        </w:rPr>
        <w:t>Patient.</w:t>
      </w:r>
      <w:r>
        <w:t xml:space="preserve"> Available at: </w:t>
      </w:r>
      <w:hyperlink r:id="rId14" w:history="1">
        <w:r w:rsidRPr="0009271C">
          <w:rPr>
            <w:rStyle w:val="Hyperlink"/>
          </w:rPr>
          <w:t>https://patient.info/healthy-living/obesity-overweight/childhood-obesity</w:t>
        </w:r>
      </w:hyperlink>
      <w:r>
        <w:t xml:space="preserve"> (Accessed on 02/07/19). </w:t>
      </w:r>
    </w:p>
    <w:p w:rsidR="00893F8A" w:rsidRPr="00092DE1" w:rsidRDefault="00893F8A" w:rsidP="00893F8A">
      <w:r>
        <w:t xml:space="preserve">Livestrong. (2019) </w:t>
      </w:r>
      <w:r>
        <w:rPr>
          <w:i/>
        </w:rPr>
        <w:t xml:space="preserve">Definition of Healthy Lifestyle. </w:t>
      </w:r>
      <w:r>
        <w:t>Available at:</w:t>
      </w:r>
      <w:r w:rsidRPr="00092DE1">
        <w:t xml:space="preserve"> </w:t>
      </w:r>
      <w:hyperlink r:id="rId15" w:history="1">
        <w:r w:rsidRPr="0009271C">
          <w:rPr>
            <w:rStyle w:val="Hyperlink"/>
          </w:rPr>
          <w:t>https://www.livestrong.com/article/386520-what-makes-up-a-healthy-lifestyle/</w:t>
        </w:r>
      </w:hyperlink>
      <w:r>
        <w:t xml:space="preserve"> (Accessed on: 01/07/19).</w:t>
      </w:r>
    </w:p>
    <w:p w:rsidR="00893F8A" w:rsidRPr="001C5318" w:rsidRDefault="00893F8A" w:rsidP="00893F8A">
      <w:r w:rsidRPr="001C5318">
        <w:t xml:space="preserve">National Assembly for Wales. (2019) </w:t>
      </w:r>
      <w:r w:rsidRPr="001C5318">
        <w:rPr>
          <w:i/>
        </w:rPr>
        <w:t>Childhood Obesity.</w:t>
      </w:r>
      <w:r w:rsidRPr="001C5318">
        <w:t xml:space="preserve"> Available at: </w:t>
      </w:r>
      <w:hyperlink r:id="rId16" w:history="1">
        <w:r w:rsidRPr="001C5318">
          <w:rPr>
            <w:rStyle w:val="Hyperlink"/>
          </w:rPr>
          <w:t>http://www.assembly.wales/NAfW%20Documents/child_obesity_booklet.pdf%20-%2026022014/child_obesity_booklet-English.pdf</w:t>
        </w:r>
      </w:hyperlink>
      <w:r w:rsidRPr="001C5318">
        <w:t xml:space="preserve"> (Accessed on:02/07/19). </w:t>
      </w:r>
    </w:p>
    <w:p w:rsidR="00893F8A" w:rsidRPr="00DA475D" w:rsidRDefault="00893F8A" w:rsidP="00893F8A">
      <w:r>
        <w:t xml:space="preserve">NHS Wales. (2010) </w:t>
      </w:r>
      <w:r w:rsidRPr="00A31827">
        <w:rPr>
          <w:i/>
        </w:rPr>
        <w:t>Change4Life launches in Wales.</w:t>
      </w:r>
      <w:r>
        <w:t xml:space="preserve"> Available at: </w:t>
      </w:r>
      <w:hyperlink r:id="rId17" w:history="1">
        <w:r w:rsidRPr="005F77A8">
          <w:rPr>
            <w:rStyle w:val="Hyperlink"/>
          </w:rPr>
          <w:t>http://www.wales.nhs.uk/news/15765</w:t>
        </w:r>
      </w:hyperlink>
      <w:r>
        <w:t xml:space="preserve"> (Accessed on 04/07/19).</w:t>
      </w:r>
    </w:p>
    <w:p w:rsidR="00893F8A" w:rsidRPr="008934E8" w:rsidRDefault="00893F8A" w:rsidP="00893F8A">
      <w:r>
        <w:t xml:space="preserve">NHS Wales. (2016). Available at </w:t>
      </w:r>
      <w:r w:rsidRPr="008934E8">
        <w:t>:http://www.wales.nhs.uk/sitesplus/documents/888/PHW%20Scale%20Infographic.pdf Accessed on:04/07/19).</w:t>
      </w:r>
    </w:p>
    <w:p w:rsidR="00893F8A" w:rsidRPr="009B2839" w:rsidRDefault="00893F8A" w:rsidP="00893F8A">
      <w:r>
        <w:t xml:space="preserve">NHS Wales. (2019) </w:t>
      </w:r>
      <w:r>
        <w:rPr>
          <w:i/>
        </w:rPr>
        <w:t xml:space="preserve">Gold Standard Healthy Snack Award. </w:t>
      </w:r>
      <w:r>
        <w:t>Available at:</w:t>
      </w:r>
      <w:r>
        <w:rPr>
          <w:i/>
        </w:rPr>
        <w:t xml:space="preserve"> </w:t>
      </w:r>
      <w:hyperlink r:id="rId18" w:history="1">
        <w:r w:rsidRPr="00443779">
          <w:rPr>
            <w:rStyle w:val="Hyperlink"/>
          </w:rPr>
          <w:t>http://www.cardiffandvaleuhb.wales.nhs.uk/gold-standard-healthy-snack-award</w:t>
        </w:r>
      </w:hyperlink>
      <w:r>
        <w:t xml:space="preserve"> (Accessed on:04/07/19). </w:t>
      </w:r>
    </w:p>
    <w:p w:rsidR="00893F8A" w:rsidRDefault="00893F8A" w:rsidP="00893F8A">
      <w:pPr>
        <w:rPr>
          <w:b/>
        </w:rPr>
      </w:pPr>
      <w:r>
        <w:t xml:space="preserve">NHS Wales. (2019). </w:t>
      </w:r>
      <w:r>
        <w:rPr>
          <w:i/>
        </w:rPr>
        <w:t xml:space="preserve">Obesity. </w:t>
      </w:r>
      <w:r w:rsidRPr="00682A6F">
        <w:t xml:space="preserve">Available at: </w:t>
      </w:r>
      <w:hyperlink r:id="rId19" w:history="1">
        <w:r w:rsidRPr="00682A6F">
          <w:rPr>
            <w:rStyle w:val="Hyperlink"/>
            <w:color w:val="auto"/>
            <w:u w:val="none"/>
          </w:rPr>
          <w:t>https://www.nhs.uk/conditions/obesity/(Accesseed</w:t>
        </w:r>
      </w:hyperlink>
      <w:r w:rsidRPr="00682A6F">
        <w:t xml:space="preserve"> on 01/07/19).</w:t>
      </w:r>
    </w:p>
    <w:p w:rsidR="00893F8A" w:rsidRDefault="00893F8A" w:rsidP="00893F8A">
      <w:r>
        <w:t>NHS Wales. (2019).</w:t>
      </w:r>
      <w:r>
        <w:rPr>
          <w:i/>
        </w:rPr>
        <w:t xml:space="preserve">Obesity. </w:t>
      </w:r>
      <w:r>
        <w:t xml:space="preserve">Available at: </w:t>
      </w:r>
      <w:hyperlink r:id="rId20" w:history="1">
        <w:r w:rsidRPr="005F77A8">
          <w:rPr>
            <w:rStyle w:val="Hyperlink"/>
          </w:rPr>
          <w:t>https://www.wales.nhs.uk/healthtopics/lifestyles/obesity</w:t>
        </w:r>
      </w:hyperlink>
      <w:r>
        <w:t xml:space="preserve"> (Accessed on:04/07/19).</w:t>
      </w:r>
    </w:p>
    <w:p w:rsidR="00893F8A" w:rsidRPr="00474400" w:rsidRDefault="00893F8A" w:rsidP="00893F8A">
      <w:r w:rsidRPr="00474400">
        <w:lastRenderedPageBreak/>
        <w:t xml:space="preserve">NHS. (2018) </w:t>
      </w:r>
      <w:r w:rsidRPr="00474400">
        <w:rPr>
          <w:i/>
        </w:rPr>
        <w:t xml:space="preserve">5 steps to mental wellbeing. </w:t>
      </w:r>
      <w:r w:rsidRPr="00474400">
        <w:t xml:space="preserve">Available at: </w:t>
      </w:r>
      <w:hyperlink r:id="rId21" w:history="1">
        <w:r w:rsidRPr="00474400">
          <w:rPr>
            <w:rStyle w:val="Hyperlink"/>
          </w:rPr>
          <w:t>https://www.nhs.uk/conditions/stress-anxiety-depression/improve-mental-wellbeing/</w:t>
        </w:r>
      </w:hyperlink>
      <w:r>
        <w:t xml:space="preserve"> (Accessed on:01</w:t>
      </w:r>
      <w:r w:rsidRPr="00474400">
        <w:t xml:space="preserve">/07/19). </w:t>
      </w:r>
    </w:p>
    <w:p w:rsidR="00893F8A" w:rsidRPr="00B635A2" w:rsidRDefault="00893F8A" w:rsidP="00893F8A">
      <w:r>
        <w:t xml:space="preserve">NHS. (2018) </w:t>
      </w:r>
      <w:r w:rsidRPr="005F5C7F">
        <w:rPr>
          <w:i/>
        </w:rPr>
        <w:t>Healthy weight.</w:t>
      </w:r>
      <w:r>
        <w:t xml:space="preserve"> Available at:  </w:t>
      </w:r>
      <w:hyperlink r:id="rId22" w:history="1">
        <w:r w:rsidRPr="0009271C">
          <w:rPr>
            <w:rStyle w:val="Hyperlink"/>
          </w:rPr>
          <w:t>https://www.nhs.uk/live-well/healthy-weight/</w:t>
        </w:r>
      </w:hyperlink>
      <w:r>
        <w:t xml:space="preserve"> (Accessed on: 01/07/19). </w:t>
      </w:r>
    </w:p>
    <w:p w:rsidR="00893F8A" w:rsidRPr="00077E4C" w:rsidRDefault="00893F8A" w:rsidP="00893F8A">
      <w:r>
        <w:t>NHS. (2018)</w:t>
      </w:r>
      <w:r>
        <w:rPr>
          <w:i/>
        </w:rPr>
        <w:t xml:space="preserve"> Why 5 a day? </w:t>
      </w:r>
      <w:r>
        <w:t xml:space="preserve">Available at: </w:t>
      </w:r>
      <w:hyperlink r:id="rId23" w:history="1">
        <w:r w:rsidRPr="0009271C">
          <w:rPr>
            <w:rStyle w:val="Hyperlink"/>
          </w:rPr>
          <w:t>https://ww</w:t>
        </w:r>
        <w:r w:rsidRPr="0009271C">
          <w:rPr>
            <w:rStyle w:val="Hyperlink"/>
          </w:rPr>
          <w:t>w</w:t>
        </w:r>
        <w:r w:rsidRPr="0009271C">
          <w:rPr>
            <w:rStyle w:val="Hyperlink"/>
          </w:rPr>
          <w:t>.nhs.uk/live-well/eat-well/why-5-a-day/</w:t>
        </w:r>
      </w:hyperlink>
      <w:r>
        <w:t>. (Accessed on 04/07/19).</w:t>
      </w:r>
    </w:p>
    <w:p w:rsidR="00893F8A" w:rsidRDefault="00893F8A" w:rsidP="00893F8A">
      <w:r>
        <w:t>Play Provider. (2019)</w:t>
      </w:r>
      <w:r w:rsidRPr="00226345">
        <w:rPr>
          <w:i/>
        </w:rPr>
        <w:t xml:space="preserve"> Change4Life</w:t>
      </w:r>
      <w:r>
        <w:t xml:space="preserve">. Available at: </w:t>
      </w:r>
      <w:hyperlink r:id="rId24" w:history="1">
        <w:r w:rsidRPr="005F77A8">
          <w:rPr>
            <w:rStyle w:val="Hyperlink"/>
          </w:rPr>
          <w:t>http://www.playproviders.org.uk/upload/images/webpage/ActivePlay4Life/Change4Life%20colour%20logo%20web.JPG</w:t>
        </w:r>
      </w:hyperlink>
      <w:r>
        <w:t xml:space="preserve"> (Accessed on 04/07/19).</w:t>
      </w:r>
    </w:p>
    <w:p w:rsidR="00893F8A" w:rsidRPr="00226345" w:rsidRDefault="00893F8A" w:rsidP="00893F8A">
      <w:pPr>
        <w:rPr>
          <w:i/>
        </w:rPr>
      </w:pPr>
      <w:r>
        <w:t>Primary Times. (2019).</w:t>
      </w:r>
      <w:r>
        <w:rPr>
          <w:i/>
        </w:rPr>
        <w:t xml:space="preserve"> Healthy Family Eating Habits. </w:t>
      </w:r>
      <w:r w:rsidRPr="00226345">
        <w:t xml:space="preserve">Available at: </w:t>
      </w:r>
      <w:hyperlink r:id="rId25" w:history="1">
        <w:r w:rsidRPr="005F77A8">
          <w:rPr>
            <w:rStyle w:val="Hyperlink"/>
          </w:rPr>
          <w:t>https://www.primarytimes.co.uk/norfolk/healthy-family-eating-habits</w:t>
        </w:r>
      </w:hyperlink>
      <w:r>
        <w:t xml:space="preserve"> (Accessed on 04/07/19). </w:t>
      </w:r>
    </w:p>
    <w:p w:rsidR="00893F8A" w:rsidRPr="00F659A6" w:rsidRDefault="00893F8A" w:rsidP="00893F8A">
      <w:r w:rsidRPr="00F659A6">
        <w:t xml:space="preserve">Public Health Wales. (2014) </w:t>
      </w:r>
      <w:r w:rsidRPr="00F659A6">
        <w:rPr>
          <w:i/>
        </w:rPr>
        <w:t>Child obesity rates higher in Wales than in England.</w:t>
      </w:r>
      <w:r w:rsidRPr="00F659A6">
        <w:t xml:space="preserve"> Available at:</w:t>
      </w:r>
      <w:hyperlink r:id="rId26" w:history="1">
        <w:r w:rsidRPr="00F659A6">
          <w:rPr>
            <w:rStyle w:val="Hyperlink"/>
          </w:rPr>
          <w:t>http://www.wales.nhs.uk/sitesplus/888/news/33512</w:t>
        </w:r>
      </w:hyperlink>
      <w:r w:rsidRPr="00F659A6">
        <w:t xml:space="preserve"> (Accessed on 02/07/19). </w:t>
      </w:r>
    </w:p>
    <w:p w:rsidR="00893F8A" w:rsidRDefault="00893F8A" w:rsidP="00893F8A">
      <w:r>
        <w:t xml:space="preserve">Public Health Wales. (2019) </w:t>
      </w:r>
      <w:r>
        <w:rPr>
          <w:i/>
        </w:rPr>
        <w:t xml:space="preserve">Child Measurement Programme for Wales:Current Annual Report. </w:t>
      </w:r>
      <w:r>
        <w:t>Available at:</w:t>
      </w:r>
      <w:r w:rsidRPr="000437B3">
        <w:t>http://www.wales.nhs.uk/sitesplus/888/page/67795</w:t>
      </w:r>
      <w:r>
        <w:t xml:space="preserve"> (Accessed on 03/07/19).</w:t>
      </w:r>
    </w:p>
    <w:p w:rsidR="00893F8A" w:rsidRPr="00F6035D" w:rsidRDefault="00893F8A" w:rsidP="00893F8A">
      <w:pPr>
        <w:rPr>
          <w:b/>
          <w:u w:val="single"/>
        </w:rPr>
      </w:pPr>
      <w:r>
        <w:t xml:space="preserve">Public Health Wales. (2019) </w:t>
      </w:r>
      <w:r>
        <w:rPr>
          <w:i/>
        </w:rPr>
        <w:t xml:space="preserve">Overweight and Obesity. </w:t>
      </w:r>
      <w:r>
        <w:t xml:space="preserve">Available at: </w:t>
      </w:r>
      <w:hyperlink r:id="rId27" w:history="1">
        <w:r w:rsidRPr="0009271C">
          <w:rPr>
            <w:rStyle w:val="Hyperlink"/>
            <w:b/>
          </w:rPr>
          <w:t>http://www.wales.nhs.uk/sitesplus/888/page/97832</w:t>
        </w:r>
      </w:hyperlink>
      <w:r>
        <w:rPr>
          <w:b/>
          <w:u w:val="single"/>
        </w:rPr>
        <w:t xml:space="preserve"> </w:t>
      </w:r>
      <w:r w:rsidRPr="00AC5932">
        <w:t>(Accessed on:02/07/19).</w:t>
      </w:r>
      <w:r>
        <w:rPr>
          <w:b/>
          <w:u w:val="single"/>
        </w:rPr>
        <w:t xml:space="preserve"> </w:t>
      </w:r>
    </w:p>
    <w:p w:rsidR="00893F8A" w:rsidRDefault="00893F8A" w:rsidP="00893F8A">
      <w:r>
        <w:t xml:space="preserve">Public Health Wales. (2019). </w:t>
      </w:r>
      <w:r w:rsidRPr="003C6E65">
        <w:rPr>
          <w:i/>
        </w:rPr>
        <w:t>10 Steps To A Healthy Weight.</w:t>
      </w:r>
      <w:r>
        <w:t xml:space="preserve"> Available at: </w:t>
      </w:r>
      <w:hyperlink r:id="rId28" w:history="1">
        <w:r w:rsidRPr="0009271C">
          <w:rPr>
            <w:rStyle w:val="Hyperlink"/>
          </w:rPr>
          <w:t>http://everychild.wales/</w:t>
        </w:r>
      </w:hyperlink>
      <w:r>
        <w:t xml:space="preserve"> (Accessed on:03/07/19).</w:t>
      </w:r>
    </w:p>
    <w:p w:rsidR="00893F8A" w:rsidRPr="005B12BB" w:rsidRDefault="00893F8A" w:rsidP="00893F8A">
      <w:r>
        <w:t xml:space="preserve">Sylva, K et al. (2004) </w:t>
      </w:r>
      <w:r w:rsidRPr="005B12BB">
        <w:rPr>
          <w:i/>
        </w:rPr>
        <w:t>The Effective Provision of Pre-School Education (EPPE) Project</w:t>
      </w:r>
      <w:r>
        <w:t>. Available at:</w:t>
      </w:r>
      <w:r w:rsidRPr="005B12BB">
        <w:t>https://dera.ioe.ac.uk/8543/7/SSU-SF-2004-01.pdf</w:t>
      </w:r>
      <w:r>
        <w:t xml:space="preserve"> (Accessed on:04/07/19).</w:t>
      </w:r>
    </w:p>
    <w:p w:rsidR="00893F8A" w:rsidRPr="003F490E" w:rsidRDefault="00893F8A" w:rsidP="00893F8A">
      <w:r>
        <w:t xml:space="preserve">Tidy, C. (2017) ‘Centile Charts and Assessing Growth’, </w:t>
      </w:r>
      <w:r w:rsidRPr="00E30A8D">
        <w:rPr>
          <w:i/>
        </w:rPr>
        <w:t>Patient.</w:t>
      </w:r>
      <w:r>
        <w:t xml:space="preserve">  Available at: </w:t>
      </w:r>
      <w:hyperlink r:id="rId29" w:history="1">
        <w:r w:rsidRPr="0009271C">
          <w:rPr>
            <w:rStyle w:val="Hyperlink"/>
          </w:rPr>
          <w:t>https://patient.info/doctor/Centile-Charts-and-Assessing-Growth</w:t>
        </w:r>
      </w:hyperlink>
      <w:r>
        <w:t xml:space="preserve"> (Accessed on:02/07/19).</w:t>
      </w:r>
    </w:p>
    <w:p w:rsidR="00893F8A" w:rsidRPr="004F6509" w:rsidRDefault="00893F8A" w:rsidP="00893F8A">
      <w:r w:rsidRPr="004F6509">
        <w:t xml:space="preserve">Welsh Government. (2014) </w:t>
      </w:r>
      <w:r w:rsidRPr="004F6509">
        <w:rPr>
          <w:i/>
        </w:rPr>
        <w:t>Free Breakfast in primary schools</w:t>
      </w:r>
      <w:r w:rsidRPr="004F6509">
        <w:t xml:space="preserve">. Available at: </w:t>
      </w:r>
      <w:hyperlink r:id="rId30" w:history="1">
        <w:r w:rsidRPr="004F6509">
          <w:rPr>
            <w:rStyle w:val="Hyperlink"/>
          </w:rPr>
          <w:t>https://moodle.uwtsd.ac.uk/pluginfile.php/100634/mod_resource/content/1/140627-free-breakfast-primary-guidance-en.pdf</w:t>
        </w:r>
      </w:hyperlink>
      <w:r w:rsidRPr="004F6509">
        <w:t xml:space="preserve"> (Accessed on 04/07/19).</w:t>
      </w:r>
    </w:p>
    <w:p w:rsidR="00893F8A" w:rsidRPr="00447B1E" w:rsidRDefault="00893F8A" w:rsidP="00893F8A">
      <w:r>
        <w:t xml:space="preserve">Welsh Government. (2015) </w:t>
      </w:r>
      <w:r w:rsidRPr="005531E8">
        <w:rPr>
          <w:i/>
        </w:rPr>
        <w:t>Well being of Future Generations (Wales) Act 2015.</w:t>
      </w:r>
      <w:r>
        <w:t xml:space="preserve"> Available at:</w:t>
      </w:r>
      <w:hyperlink r:id="rId31" w:history="1">
        <w:r w:rsidRPr="0009271C">
          <w:rPr>
            <w:rStyle w:val="Hyperlink"/>
          </w:rPr>
          <w:t>https://futuregenerations.wales/wp-content/uploads/2017/02/150623-guide-to-the-fg-act-en.pdf</w:t>
        </w:r>
      </w:hyperlink>
      <w:r>
        <w:t xml:space="preserve"> (Accessed on:03/07/19).</w:t>
      </w:r>
    </w:p>
    <w:p w:rsidR="00893F8A" w:rsidRPr="00B06EC2" w:rsidRDefault="00893F8A" w:rsidP="00893F8A">
      <w:r>
        <w:t xml:space="preserve">World Health Organisation. (2017) </w:t>
      </w:r>
      <w:r>
        <w:rPr>
          <w:i/>
        </w:rPr>
        <w:t xml:space="preserve">Healthy living: what is a healthy lifestyle?. </w:t>
      </w:r>
      <w:r>
        <w:t xml:space="preserve">Available at: </w:t>
      </w:r>
      <w:hyperlink r:id="rId32" w:history="1">
        <w:r w:rsidRPr="0009271C">
          <w:rPr>
            <w:rStyle w:val="Hyperlink"/>
          </w:rPr>
          <w:t>https://apps.who.int/iris/handle/10665/108180</w:t>
        </w:r>
      </w:hyperlink>
      <w:r>
        <w:t xml:space="preserve"> (Accessed on 01/07/19). </w:t>
      </w:r>
    </w:p>
    <w:p w:rsidR="00893F8A" w:rsidRPr="006B568A" w:rsidRDefault="00893F8A" w:rsidP="00893F8A">
      <w:r>
        <w:t xml:space="preserve">World Health Organisation. (2018) </w:t>
      </w:r>
      <w:r>
        <w:rPr>
          <w:i/>
        </w:rPr>
        <w:t xml:space="preserve">Obesity and overweight. </w:t>
      </w:r>
      <w:r>
        <w:t xml:space="preserve">Available at: </w:t>
      </w:r>
      <w:hyperlink r:id="rId33" w:history="1">
        <w:r w:rsidRPr="0009271C">
          <w:rPr>
            <w:rStyle w:val="Hyperlink"/>
          </w:rPr>
          <w:t>https://www.who.int/en/news-room/fact-sheets/detail/obesity-and-overweight</w:t>
        </w:r>
      </w:hyperlink>
      <w:r>
        <w:t xml:space="preserve"> (Accessed on 02/07/19).</w:t>
      </w:r>
    </w:p>
    <w:p w:rsidR="00893F8A" w:rsidRDefault="00893F8A" w:rsidP="00893F8A">
      <w:r>
        <w:lastRenderedPageBreak/>
        <w:t xml:space="preserve">World Health Organisation. (2019) </w:t>
      </w:r>
      <w:r w:rsidRPr="00154C71">
        <w:rPr>
          <w:i/>
        </w:rPr>
        <w:t>Obesity</w:t>
      </w:r>
      <w:r>
        <w:t xml:space="preserve">. Available at: </w:t>
      </w:r>
      <w:r w:rsidRPr="00154C71">
        <w:t>https://www.who.int/topics/obesity/en/</w:t>
      </w:r>
      <w:r>
        <w:t xml:space="preserve"> (Accessed on:01/07/19).</w:t>
      </w:r>
    </w:p>
    <w:p w:rsidR="00893F8A" w:rsidRDefault="00893F8A" w:rsidP="00893F8A">
      <w:r>
        <w:t xml:space="preserve">World Health Organization. (2019) </w:t>
      </w:r>
      <w:r w:rsidRPr="00077E4C">
        <w:rPr>
          <w:i/>
        </w:rPr>
        <w:t>Promoting fruit and vegetables consumption around the world.</w:t>
      </w:r>
      <w:r>
        <w:t xml:space="preserve"> Available at: </w:t>
      </w:r>
      <w:r w:rsidRPr="00077E4C">
        <w:t>https://www.who.int/dietphysicalactivity/fruit/en/</w:t>
      </w:r>
      <w:r>
        <w:t xml:space="preserve"> (Accessed on 04/07/19).</w:t>
      </w:r>
    </w:p>
    <w:p w:rsidR="00FB4A8B" w:rsidRDefault="00D74C58">
      <w:bookmarkStart w:id="0" w:name="_GoBack"/>
      <w:bookmarkEnd w:id="0"/>
    </w:p>
    <w:sectPr w:rsidR="00FB4A8B">
      <w:headerReference w:type="default" r:id="rId3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4C58" w:rsidRDefault="00D74C58" w:rsidP="007223A5">
      <w:pPr>
        <w:spacing w:after="0" w:line="240" w:lineRule="auto"/>
      </w:pPr>
      <w:r>
        <w:separator/>
      </w:r>
    </w:p>
  </w:endnote>
  <w:endnote w:type="continuationSeparator" w:id="0">
    <w:p w:rsidR="00D74C58" w:rsidRDefault="00D74C58" w:rsidP="007223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4C58" w:rsidRDefault="00D74C58" w:rsidP="007223A5">
      <w:pPr>
        <w:spacing w:after="0" w:line="240" w:lineRule="auto"/>
      </w:pPr>
      <w:r>
        <w:separator/>
      </w:r>
    </w:p>
  </w:footnote>
  <w:footnote w:type="continuationSeparator" w:id="0">
    <w:p w:rsidR="00D74C58" w:rsidRDefault="00D74C58" w:rsidP="007223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23A5" w:rsidRDefault="007223A5">
    <w:pPr>
      <w:pStyle w:val="Header"/>
    </w:pPr>
    <w:r>
      <w:t>1601731</w:t>
    </w:r>
  </w:p>
  <w:p w:rsidR="0019102A" w:rsidRDefault="00D74C5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3A5"/>
    <w:rsid w:val="004A64B2"/>
    <w:rsid w:val="007223A5"/>
    <w:rsid w:val="007A65A2"/>
    <w:rsid w:val="00893F8A"/>
    <w:rsid w:val="00D74C58"/>
    <w:rsid w:val="00F83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2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23A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223A5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223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23A5"/>
  </w:style>
  <w:style w:type="paragraph" w:styleId="Footer">
    <w:name w:val="footer"/>
    <w:basedOn w:val="Normal"/>
    <w:link w:val="FooterChar"/>
    <w:uiPriority w:val="99"/>
    <w:unhideWhenUsed/>
    <w:rsid w:val="007223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23A5"/>
  </w:style>
  <w:style w:type="paragraph" w:styleId="BalloonText">
    <w:name w:val="Balloon Text"/>
    <w:basedOn w:val="Normal"/>
    <w:link w:val="BalloonTextChar"/>
    <w:uiPriority w:val="99"/>
    <w:semiHidden/>
    <w:unhideWhenUsed/>
    <w:rsid w:val="007223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23A5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893F8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2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23A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223A5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223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23A5"/>
  </w:style>
  <w:style w:type="paragraph" w:styleId="Footer">
    <w:name w:val="footer"/>
    <w:basedOn w:val="Normal"/>
    <w:link w:val="FooterChar"/>
    <w:uiPriority w:val="99"/>
    <w:unhideWhenUsed/>
    <w:rsid w:val="007223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23A5"/>
  </w:style>
  <w:style w:type="paragraph" w:styleId="BalloonText">
    <w:name w:val="Balloon Text"/>
    <w:basedOn w:val="Normal"/>
    <w:link w:val="BalloonTextChar"/>
    <w:uiPriority w:val="99"/>
    <w:semiHidden/>
    <w:unhideWhenUsed/>
    <w:rsid w:val="007223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23A5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893F8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hildhealthcare.co.za/growth-and-development/centile-charts/what-is-a-centile-chart/" TargetMode="External"/><Relationship Id="rId13" Type="http://schemas.openxmlformats.org/officeDocument/2006/relationships/hyperlink" Target="https://www.gov.uk/government/publications/childhood-obesity-applying-all-our-health/childhood-obesity-applying-all-our-health" TargetMode="External"/><Relationship Id="rId18" Type="http://schemas.openxmlformats.org/officeDocument/2006/relationships/hyperlink" Target="http://www.cardiffandvaleuhb.wales.nhs.uk/gold-standard-healthy-snack-award" TargetMode="External"/><Relationship Id="rId26" Type="http://schemas.openxmlformats.org/officeDocument/2006/relationships/hyperlink" Target="http://www.wales.nhs.uk/sitesplus/888/news/33512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nhs.uk/conditions/stress-anxiety-depression/improve-mental-wellbeing/" TargetMode="External"/><Relationship Id="rId34" Type="http://schemas.openxmlformats.org/officeDocument/2006/relationships/header" Target="header1.xml"/><Relationship Id="rId7" Type="http://schemas.openxmlformats.org/officeDocument/2006/relationships/hyperlink" Target="https://www.walesonline.co.uk/news/wales-news/tackling-poverty-only-way-tackle-7544775" TargetMode="External"/><Relationship Id="rId12" Type="http://schemas.openxmlformats.org/officeDocument/2006/relationships/hyperlink" Target="https://www.gov.uk/government/publications/childhood-obesity-applying-all-our-health/childhood-obesity-applying-all-our-health" TargetMode="External"/><Relationship Id="rId17" Type="http://schemas.openxmlformats.org/officeDocument/2006/relationships/hyperlink" Target="http://www.wales.nhs.uk/news/15765" TargetMode="External"/><Relationship Id="rId25" Type="http://schemas.openxmlformats.org/officeDocument/2006/relationships/hyperlink" Target="https://www.primarytimes.co.uk/norfolk/healthy-family-eating-habits" TargetMode="External"/><Relationship Id="rId33" Type="http://schemas.openxmlformats.org/officeDocument/2006/relationships/hyperlink" Target="https://www.who.int/en/news-room/fact-sheets/detail/obesity-and-overweight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assembly.wales/NAfW%20Documents/child_obesity_booklet.pdf%20-%2026022014/child_obesity_booklet-English.pdf" TargetMode="External"/><Relationship Id="rId20" Type="http://schemas.openxmlformats.org/officeDocument/2006/relationships/hyperlink" Target="https://www.wales.nhs.uk/healthtopics/lifestyles/obesity" TargetMode="External"/><Relationship Id="rId29" Type="http://schemas.openxmlformats.org/officeDocument/2006/relationships/hyperlink" Target="https://patient.info/doctor/Centile-Charts-and-Assessing-Growth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www.gov.uk/government/publications/childhood-obesity-applying-all-our-health/childhood-obesity-applying-all-our-health" TargetMode="External"/><Relationship Id="rId24" Type="http://schemas.openxmlformats.org/officeDocument/2006/relationships/hyperlink" Target="http://www.playproviders.org.uk/upload/images/webpage/ActivePlay4Life/Change4Life%20colour%20logo%20web.JPG" TargetMode="External"/><Relationship Id="rId32" Type="http://schemas.openxmlformats.org/officeDocument/2006/relationships/hyperlink" Target="https://apps.who.int/iris/handle/10665/10818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livestrong.com/article/386520-what-makes-up-a-healthy-lifestyle/" TargetMode="External"/><Relationship Id="rId23" Type="http://schemas.openxmlformats.org/officeDocument/2006/relationships/hyperlink" Target="https://www.nhs.uk/live-well/eat-well/why-5-a-day/" TargetMode="External"/><Relationship Id="rId28" Type="http://schemas.openxmlformats.org/officeDocument/2006/relationships/hyperlink" Target="http://everychild.wales/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www.gov.uk/government/publications/childhood-obesity-applying-all-our-health/childhood-obesity-applying-all-our-health" TargetMode="External"/><Relationship Id="rId19" Type="http://schemas.openxmlformats.org/officeDocument/2006/relationships/hyperlink" Target="https://www.nhs.uk/conditions/obesity/(Accesseed" TargetMode="External"/><Relationship Id="rId31" Type="http://schemas.openxmlformats.org/officeDocument/2006/relationships/hyperlink" Target="https://futuregenerations.wales/wp-content/uploads/2017/02/150623-guide-to-the-fg-act-en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hedailymile.co.uk/about/" TargetMode="External"/><Relationship Id="rId14" Type="http://schemas.openxmlformats.org/officeDocument/2006/relationships/hyperlink" Target="https://patient.info/healthy-living/obesity-overweight/childhood-obesity" TargetMode="External"/><Relationship Id="rId22" Type="http://schemas.openxmlformats.org/officeDocument/2006/relationships/hyperlink" Target="https://www.nhs.uk/live-well/healthy-weight/" TargetMode="External"/><Relationship Id="rId27" Type="http://schemas.openxmlformats.org/officeDocument/2006/relationships/hyperlink" Target="http://www.wales.nhs.uk/sitesplus/888/page/97832" TargetMode="External"/><Relationship Id="rId30" Type="http://schemas.openxmlformats.org/officeDocument/2006/relationships/hyperlink" Target="https://moodle.uwtsd.ac.uk/pluginfile.php/100634/mod_resource/content/1/140627-free-breakfast-primary-guidance-en.pdf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1115</Words>
  <Characters>6357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Nia</dc:creator>
  <cp:lastModifiedBy>Nia</cp:lastModifiedBy>
  <cp:revision>2</cp:revision>
  <dcterms:created xsi:type="dcterms:W3CDTF">2019-07-10T02:44:00Z</dcterms:created>
  <dcterms:modified xsi:type="dcterms:W3CDTF">2019-07-10T12:17:00Z</dcterms:modified>
</cp:coreProperties>
</file>