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4137C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306E2">
              <w:rPr>
                <w:b/>
                <w:color w:val="auto"/>
                <w:sz w:val="32"/>
              </w:rPr>
              <w:t>Connagh Howitt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350C1D4" w:rsidR="005A1BA3" w:rsidRDefault="004306E2" w:rsidP="00340E9A">
            <w:pPr>
              <w:overflowPunct/>
              <w:autoSpaceDE/>
              <w:autoSpaceDN/>
              <w:adjustRightInd/>
              <w:ind w:right="237"/>
              <w:textAlignment w:val="auto"/>
              <w:rPr>
                <w:b/>
                <w:color w:val="auto"/>
                <w:sz w:val="32"/>
              </w:rPr>
            </w:pPr>
            <w:r>
              <w:rPr>
                <w:b/>
                <w:color w:val="auto"/>
                <w:sz w:val="32"/>
              </w:rPr>
              <w:t>1910660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7624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65B13903" w:rsidR="00FF7784" w:rsidRDefault="006B779D" w:rsidP="00340E9A">
      <w:pPr>
        <w:ind w:right="237"/>
        <w:jc w:val="both"/>
        <w:rPr>
          <w:sz w:val="24"/>
          <w:szCs w:val="24"/>
        </w:rPr>
      </w:pPr>
      <w:r>
        <w:rPr>
          <w:sz w:val="24"/>
          <w:szCs w:val="24"/>
        </w:rPr>
        <w:t xml:space="preserve">The College of Policing is an organisation that was established in 2012 and took on the responsibility of the National Policing Improvement Agency. </w:t>
      </w:r>
      <w:r w:rsidR="00150C9A">
        <w:rPr>
          <w:sz w:val="24"/>
          <w:szCs w:val="24"/>
        </w:rPr>
        <w:t>According to the College of Policing, the responsibilities of the College of Policing are:</w:t>
      </w:r>
    </w:p>
    <w:p w14:paraId="5AE522D2" w14:textId="2375C05C" w:rsidR="00150C9A" w:rsidRDefault="00150C9A" w:rsidP="00340E9A">
      <w:pPr>
        <w:ind w:right="237"/>
        <w:jc w:val="both"/>
        <w:rPr>
          <w:sz w:val="24"/>
          <w:szCs w:val="24"/>
        </w:rPr>
      </w:pPr>
    </w:p>
    <w:p w14:paraId="77615CBD" w14:textId="0C0EC4DC" w:rsidR="00150C9A" w:rsidRDefault="00150C9A" w:rsidP="00150C9A">
      <w:pPr>
        <w:pStyle w:val="ListParagraph"/>
        <w:numPr>
          <w:ilvl w:val="0"/>
          <w:numId w:val="7"/>
        </w:numPr>
        <w:ind w:right="237"/>
        <w:jc w:val="both"/>
        <w:rPr>
          <w:sz w:val="24"/>
          <w:szCs w:val="24"/>
        </w:rPr>
      </w:pPr>
      <w:r>
        <w:rPr>
          <w:sz w:val="24"/>
          <w:szCs w:val="24"/>
        </w:rPr>
        <w:t>To connect everyone working in the police and law enforcement to understand their challenges</w:t>
      </w:r>
    </w:p>
    <w:p w14:paraId="4509A716" w14:textId="2B7D08CC" w:rsidR="00150C9A" w:rsidRPr="00150C9A" w:rsidRDefault="00150C9A" w:rsidP="00150C9A">
      <w:pPr>
        <w:pStyle w:val="ListParagraph"/>
        <w:numPr>
          <w:ilvl w:val="0"/>
          <w:numId w:val="7"/>
        </w:numPr>
        <w:ind w:right="237"/>
        <w:jc w:val="both"/>
        <w:rPr>
          <w:sz w:val="24"/>
          <w:szCs w:val="24"/>
        </w:rPr>
      </w:pPr>
      <w:r>
        <w:rPr>
          <w:sz w:val="24"/>
          <w:szCs w:val="24"/>
        </w:rPr>
        <w:t>To use evidence-based knowledge in everything developed</w:t>
      </w:r>
    </w:p>
    <w:p w14:paraId="11B66BFD" w14:textId="74CBAAF7" w:rsidR="00150C9A" w:rsidRDefault="00150C9A" w:rsidP="00150C9A">
      <w:pPr>
        <w:pStyle w:val="ListParagraph"/>
        <w:numPr>
          <w:ilvl w:val="0"/>
          <w:numId w:val="7"/>
        </w:numPr>
        <w:ind w:right="237"/>
        <w:jc w:val="both"/>
        <w:rPr>
          <w:sz w:val="24"/>
          <w:szCs w:val="24"/>
        </w:rPr>
      </w:pPr>
      <w:r>
        <w:rPr>
          <w:sz w:val="24"/>
          <w:szCs w:val="24"/>
        </w:rPr>
        <w:t>To help police officers and staff; researchers, academics and learning providers; the international policing community; and the public.</w:t>
      </w:r>
    </w:p>
    <w:p w14:paraId="67BB6F38" w14:textId="77777777" w:rsidR="00150C9A" w:rsidRDefault="00150C9A" w:rsidP="00150C9A">
      <w:pPr>
        <w:pStyle w:val="ListParagraph"/>
        <w:numPr>
          <w:ilvl w:val="0"/>
          <w:numId w:val="7"/>
        </w:numPr>
        <w:ind w:right="237"/>
        <w:jc w:val="both"/>
        <w:rPr>
          <w:sz w:val="24"/>
          <w:szCs w:val="24"/>
        </w:rPr>
      </w:pPr>
      <w:r>
        <w:rPr>
          <w:sz w:val="24"/>
          <w:szCs w:val="24"/>
        </w:rPr>
        <w:t>To give a voice to professional policing on standards.</w:t>
      </w:r>
    </w:p>
    <w:p w14:paraId="1F9E27A9" w14:textId="77777777" w:rsidR="00150C9A" w:rsidRDefault="00150C9A" w:rsidP="00150C9A">
      <w:pPr>
        <w:ind w:right="237"/>
        <w:jc w:val="both"/>
        <w:rPr>
          <w:sz w:val="24"/>
          <w:szCs w:val="24"/>
        </w:rPr>
      </w:pPr>
    </w:p>
    <w:p w14:paraId="446AC3D6" w14:textId="11643120" w:rsidR="00150C9A" w:rsidRDefault="00150C9A" w:rsidP="00150C9A">
      <w:pPr>
        <w:ind w:right="237"/>
        <w:jc w:val="both"/>
        <w:rPr>
          <w:sz w:val="24"/>
          <w:szCs w:val="24"/>
        </w:rPr>
      </w:pPr>
      <w:r>
        <w:rPr>
          <w:sz w:val="24"/>
          <w:szCs w:val="24"/>
        </w:rPr>
        <w:t>(College of Policing 2022)</w:t>
      </w:r>
      <w:r w:rsidRPr="00150C9A">
        <w:rPr>
          <w:sz w:val="24"/>
          <w:szCs w:val="24"/>
        </w:rPr>
        <w:t xml:space="preserve"> </w:t>
      </w:r>
    </w:p>
    <w:p w14:paraId="4BBD4AFA" w14:textId="37F2350F" w:rsidR="00150C9A" w:rsidRDefault="00150C9A" w:rsidP="00150C9A">
      <w:pPr>
        <w:ind w:right="237"/>
        <w:jc w:val="both"/>
        <w:rPr>
          <w:sz w:val="24"/>
          <w:szCs w:val="24"/>
        </w:rPr>
      </w:pPr>
    </w:p>
    <w:p w14:paraId="23E3F1EC" w14:textId="3BC4C650" w:rsidR="00FF7784" w:rsidRDefault="00150C9A" w:rsidP="00340E9A">
      <w:pPr>
        <w:ind w:right="237"/>
        <w:jc w:val="both"/>
        <w:rPr>
          <w:sz w:val="24"/>
          <w:szCs w:val="24"/>
        </w:rPr>
      </w:pPr>
      <w:r>
        <w:rPr>
          <w:sz w:val="24"/>
          <w:szCs w:val="24"/>
        </w:rPr>
        <w:t>In 2016, th</w:t>
      </w:r>
      <w:r w:rsidR="002D448C">
        <w:rPr>
          <w:sz w:val="24"/>
          <w:szCs w:val="24"/>
        </w:rPr>
        <w:t xml:space="preserve">e Policing Vision 2025 was published by the Association of Police and Crime Commissioners in collaboration with the National Police Chiefs’ Council. This report outlined the need for consistency, accreditation and defined roles within the policing world. It also outlines that roles need specific skills and knowledge, backed </w:t>
      </w:r>
      <w:r w:rsidR="002D448C">
        <w:rPr>
          <w:sz w:val="24"/>
          <w:szCs w:val="24"/>
        </w:rPr>
        <w:lastRenderedPageBreak/>
        <w:t xml:space="preserve">by qualifications. Previously, police forces across the UK recruited differently and there were multiple different entry requirements, learning provisions and levels of support. The Policing Vision 2025 recognised the need to standardise this area as a priority. </w:t>
      </w:r>
    </w:p>
    <w:p w14:paraId="06F8B3D2" w14:textId="0E174114" w:rsidR="002D448C" w:rsidRDefault="002D448C" w:rsidP="00340E9A">
      <w:pPr>
        <w:ind w:right="237"/>
        <w:jc w:val="both"/>
        <w:rPr>
          <w:sz w:val="24"/>
          <w:szCs w:val="24"/>
        </w:rPr>
      </w:pPr>
    </w:p>
    <w:p w14:paraId="2D28622D" w14:textId="669EE624" w:rsidR="002D448C" w:rsidRDefault="002D448C" w:rsidP="00340E9A">
      <w:pPr>
        <w:ind w:right="237"/>
        <w:jc w:val="both"/>
        <w:rPr>
          <w:sz w:val="24"/>
          <w:szCs w:val="24"/>
        </w:rPr>
      </w:pPr>
      <w:r>
        <w:rPr>
          <w:sz w:val="24"/>
          <w:szCs w:val="24"/>
        </w:rPr>
        <w:t>The Policing Education Qualifications Framework</w:t>
      </w:r>
      <w:r w:rsidR="00271ADD">
        <w:rPr>
          <w:sz w:val="24"/>
          <w:szCs w:val="24"/>
        </w:rPr>
        <w:t xml:space="preserve"> (PEQF)</w:t>
      </w:r>
      <w:r>
        <w:rPr>
          <w:sz w:val="24"/>
          <w:szCs w:val="24"/>
        </w:rPr>
        <w:t xml:space="preserve"> was introduced in response to the Policing Vision Report 2025 with the following aims:</w:t>
      </w:r>
    </w:p>
    <w:p w14:paraId="428C61FF" w14:textId="1E98404A" w:rsidR="002D448C" w:rsidRDefault="002D448C" w:rsidP="00340E9A">
      <w:pPr>
        <w:ind w:right="237"/>
        <w:jc w:val="both"/>
        <w:rPr>
          <w:sz w:val="24"/>
          <w:szCs w:val="24"/>
        </w:rPr>
      </w:pPr>
    </w:p>
    <w:p w14:paraId="51E729C1" w14:textId="63D62C97" w:rsidR="002D448C" w:rsidRDefault="002D448C" w:rsidP="002D448C">
      <w:pPr>
        <w:pStyle w:val="ListParagraph"/>
        <w:numPr>
          <w:ilvl w:val="0"/>
          <w:numId w:val="7"/>
        </w:numPr>
        <w:ind w:right="237"/>
        <w:jc w:val="both"/>
        <w:rPr>
          <w:sz w:val="24"/>
          <w:szCs w:val="24"/>
        </w:rPr>
      </w:pPr>
      <w:r>
        <w:rPr>
          <w:sz w:val="24"/>
          <w:szCs w:val="24"/>
        </w:rPr>
        <w:t>Address the long-held deficiency in recognising the level at which police officers operate</w:t>
      </w:r>
    </w:p>
    <w:p w14:paraId="2A798A8D" w14:textId="3C372D39" w:rsidR="002D448C" w:rsidRDefault="002D448C" w:rsidP="002D448C">
      <w:pPr>
        <w:pStyle w:val="ListParagraph"/>
        <w:numPr>
          <w:ilvl w:val="0"/>
          <w:numId w:val="7"/>
        </w:numPr>
        <w:ind w:right="237"/>
        <w:jc w:val="both"/>
        <w:rPr>
          <w:sz w:val="24"/>
          <w:szCs w:val="24"/>
        </w:rPr>
      </w:pPr>
      <w:r>
        <w:rPr>
          <w:sz w:val="24"/>
          <w:szCs w:val="24"/>
        </w:rPr>
        <w:t>Provide a framework within which the College of Policing can revise the learning provision for all officers and staff, starting with the initial entry routes, to ensure these meet the needs of the forces and the expectation of the service as set out in Policing Vision 2025</w:t>
      </w:r>
    </w:p>
    <w:p w14:paraId="2BCEB5C1" w14:textId="111169C8" w:rsidR="002D448C" w:rsidRDefault="002D448C" w:rsidP="002D448C">
      <w:pPr>
        <w:pStyle w:val="ListParagraph"/>
        <w:numPr>
          <w:ilvl w:val="0"/>
          <w:numId w:val="7"/>
        </w:numPr>
        <w:ind w:right="237"/>
        <w:jc w:val="both"/>
        <w:rPr>
          <w:sz w:val="24"/>
          <w:szCs w:val="24"/>
        </w:rPr>
      </w:pPr>
      <w:r>
        <w:rPr>
          <w:sz w:val="24"/>
          <w:szCs w:val="24"/>
        </w:rPr>
        <w:t>Standardise the learning provision across all forces, in particular the initial learning for newly recruited officers</w:t>
      </w:r>
    </w:p>
    <w:p w14:paraId="6413C930" w14:textId="5060D50C" w:rsidR="002D448C" w:rsidRDefault="002D448C" w:rsidP="002D448C">
      <w:pPr>
        <w:pStyle w:val="ListParagraph"/>
        <w:numPr>
          <w:ilvl w:val="0"/>
          <w:numId w:val="7"/>
        </w:numPr>
        <w:ind w:right="237"/>
        <w:jc w:val="both"/>
        <w:rPr>
          <w:sz w:val="24"/>
          <w:szCs w:val="24"/>
        </w:rPr>
      </w:pPr>
      <w:r>
        <w:rPr>
          <w:sz w:val="24"/>
          <w:szCs w:val="24"/>
        </w:rPr>
        <w:t>Include processes and guidance to help existing officers and staff achieve their potential, for example by taking their prior experience and learning as a basis for further learning and achievement of transferrable and recognised qualifications</w:t>
      </w:r>
    </w:p>
    <w:p w14:paraId="2DDA13DD" w14:textId="5C6F7038" w:rsidR="002D448C" w:rsidRDefault="002D448C" w:rsidP="002D448C">
      <w:pPr>
        <w:ind w:right="237"/>
        <w:jc w:val="both"/>
        <w:rPr>
          <w:sz w:val="24"/>
          <w:szCs w:val="24"/>
        </w:rPr>
      </w:pPr>
    </w:p>
    <w:p w14:paraId="3A30F9CC" w14:textId="5EA32AC1" w:rsidR="002D448C" w:rsidRPr="002D448C" w:rsidRDefault="00271ADD" w:rsidP="002D448C">
      <w:pPr>
        <w:ind w:right="237"/>
        <w:jc w:val="both"/>
        <w:rPr>
          <w:sz w:val="24"/>
          <w:szCs w:val="24"/>
        </w:rPr>
      </w:pPr>
      <w:r>
        <w:rPr>
          <w:sz w:val="24"/>
          <w:szCs w:val="24"/>
        </w:rPr>
        <w:t>There are 2 routes in to the police as part of the PEQF. Degree holders enter via the Degree Holder Entry Programme and consists of a two year programme which gives the individual a graduate diploma in Professional Policing Practice. Non-degree holders can enter via the Police Constable Degree Apprenticeship and consists of a 3 year programme in which the course is delivered by a police force in collaboration with a higher education provider. At the end of the programme, PCDA officers graduate with a degree</w:t>
      </w:r>
      <w:r w:rsidR="00294880">
        <w:rPr>
          <w:sz w:val="24"/>
          <w:szCs w:val="24"/>
        </w:rPr>
        <w:t xml:space="preserve"> in Professional Policing Practice. </w:t>
      </w:r>
    </w:p>
    <w:p w14:paraId="7AC4ABEB" w14:textId="34AC09D4" w:rsidR="00FF7784" w:rsidRDefault="00FF7784" w:rsidP="00340E9A">
      <w:pPr>
        <w:ind w:right="237"/>
        <w:jc w:val="both"/>
        <w:rPr>
          <w:sz w:val="24"/>
          <w:szCs w:val="24"/>
        </w:rPr>
      </w:pPr>
    </w:p>
    <w:p w14:paraId="6604579F" w14:textId="63B13689" w:rsidR="00FF7784" w:rsidRDefault="00294880" w:rsidP="00340E9A">
      <w:pPr>
        <w:ind w:right="237"/>
        <w:jc w:val="both"/>
        <w:rPr>
          <w:sz w:val="24"/>
          <w:szCs w:val="24"/>
        </w:rPr>
      </w:pPr>
      <w:r>
        <w:rPr>
          <w:sz w:val="24"/>
          <w:szCs w:val="24"/>
        </w:rPr>
        <w:t>One of the reasons that the programmes were introduced was due to the understanding that crime is becoming increasingly complex and that officers’ training needs were failing to fulfil this requirement.</w:t>
      </w:r>
      <w:r w:rsidR="00FD1AEF">
        <w:rPr>
          <w:sz w:val="24"/>
          <w:szCs w:val="24"/>
        </w:rPr>
        <w:t xml:space="preserve"> The Policing Vision 2025 report outlines that the police service is facing greater and evolving crime challenges. It states that historically, the police have continued to reduce acquisitive crimes. An acquisitive crime is defined as an offence where the offender derives material gain from the crime i.e. shoplifting, burglary, theft and robbery. (West Yorkshire Police, 2020). The report however indicated that the police were now having to deal with significant increases in cases of child sexual exploitation, safeguarding concerns and domestic abuse. The report defines these crimes as ‘high harm’ and explains that </w:t>
      </w:r>
      <w:r w:rsidR="00E852A8">
        <w:rPr>
          <w:sz w:val="24"/>
          <w:szCs w:val="24"/>
        </w:rPr>
        <w:t xml:space="preserve">they are complex in nature, staff intensive and the officers dealing with the crimes are rightly subject to high levels of personal accountability and public scrutiny. </w:t>
      </w:r>
    </w:p>
    <w:p w14:paraId="5C459C8E" w14:textId="32CE7AFB" w:rsidR="00E852A8" w:rsidRDefault="00E852A8" w:rsidP="00340E9A">
      <w:pPr>
        <w:ind w:right="237"/>
        <w:jc w:val="both"/>
        <w:rPr>
          <w:sz w:val="24"/>
          <w:szCs w:val="24"/>
        </w:rPr>
      </w:pPr>
    </w:p>
    <w:p w14:paraId="3650C3C7" w14:textId="3842D5FD" w:rsidR="00E852A8" w:rsidRDefault="00E852A8" w:rsidP="00340E9A">
      <w:pPr>
        <w:ind w:right="237"/>
        <w:jc w:val="both"/>
        <w:rPr>
          <w:sz w:val="24"/>
          <w:szCs w:val="24"/>
        </w:rPr>
      </w:pPr>
      <w:r>
        <w:rPr>
          <w:sz w:val="24"/>
          <w:szCs w:val="24"/>
        </w:rPr>
        <w:t xml:space="preserve">I am currently in the third year of my police probation and also in the third year of the PCDA programme. Throughout my experience as a police officer, I have continued to gain experience and improved my understanding of the area of work. Upon leaving my initial training period, I undertook a 12 week tutorship phase in which I was assigned a tutor constable. During this time, I attended every call in the company of my tutor constable and I learned how to do complete day to day tasks. During this period, I completed </w:t>
      </w:r>
      <w:r w:rsidR="00584B0F">
        <w:rPr>
          <w:sz w:val="24"/>
          <w:szCs w:val="24"/>
        </w:rPr>
        <w:t xml:space="preserve">my initial Occupational Competency Portfolio. This </w:t>
      </w:r>
      <w:r w:rsidR="00584B0F">
        <w:rPr>
          <w:sz w:val="24"/>
          <w:szCs w:val="24"/>
        </w:rPr>
        <w:lastRenderedPageBreak/>
        <w:t>is set of basic competencies that I needed to evidence that I was capable of doing before being signed off for independent patrol and moving to the next phase of the process.</w:t>
      </w:r>
    </w:p>
    <w:p w14:paraId="771810F7" w14:textId="258382EC" w:rsidR="00584B0F" w:rsidRDefault="00584B0F" w:rsidP="00340E9A">
      <w:pPr>
        <w:ind w:right="237"/>
        <w:jc w:val="both"/>
        <w:rPr>
          <w:sz w:val="24"/>
          <w:szCs w:val="24"/>
        </w:rPr>
      </w:pPr>
    </w:p>
    <w:p w14:paraId="41424C7C" w14:textId="7E59BA45" w:rsidR="00584B0F" w:rsidRDefault="00584B0F" w:rsidP="00340E9A">
      <w:pPr>
        <w:ind w:right="237"/>
        <w:jc w:val="both"/>
        <w:rPr>
          <w:sz w:val="24"/>
          <w:szCs w:val="24"/>
        </w:rPr>
      </w:pPr>
      <w:r>
        <w:rPr>
          <w:sz w:val="24"/>
          <w:szCs w:val="24"/>
        </w:rPr>
        <w:t>After completing the tutorship phase, I then continued to progress as an independent police officer during my second year of probation. During this period, I began to develop my own style of policing and my own way of dealing with incidents. I also began to take on responsibility in regards to my own workload. This required me to fully investigate a range of crimes from start to end, including the submission of files of evidence to the Crown Prosecution Service and also attending court. During this period, I also completed the Occupational Competency Portfolio a further two times as I continued to demonstrate my ability to successfully perform as a police officer.</w:t>
      </w:r>
    </w:p>
    <w:p w14:paraId="534BF661" w14:textId="118A30CB" w:rsidR="0031578C" w:rsidRDefault="0031578C" w:rsidP="00340E9A">
      <w:pPr>
        <w:ind w:right="237"/>
        <w:jc w:val="both"/>
        <w:rPr>
          <w:sz w:val="24"/>
          <w:szCs w:val="24"/>
        </w:rPr>
      </w:pPr>
    </w:p>
    <w:p w14:paraId="7D7E8B2C" w14:textId="56276A50" w:rsidR="0031578C" w:rsidRDefault="0031578C" w:rsidP="00340E9A">
      <w:pPr>
        <w:ind w:right="237"/>
        <w:jc w:val="both"/>
        <w:rPr>
          <w:sz w:val="24"/>
          <w:szCs w:val="24"/>
        </w:rPr>
      </w:pPr>
      <w:r>
        <w:rPr>
          <w:sz w:val="24"/>
          <w:szCs w:val="24"/>
        </w:rPr>
        <w:t>During this time, I have come to experience what is required of a modern day police officer. As previously stated, the role of a modern police officer is changing. There is an expectation on the police to deal with m</w:t>
      </w:r>
      <w:r w:rsidR="003B1C34">
        <w:rPr>
          <w:sz w:val="24"/>
          <w:szCs w:val="24"/>
        </w:rPr>
        <w:t xml:space="preserve">ore complex and serious crimes. I have now dealt with a large amount of serious ‘high harm’ crimes such as domestic abuse and incidents with safeguarding concerns. </w:t>
      </w:r>
      <w:r w:rsidR="001C7216">
        <w:rPr>
          <w:sz w:val="24"/>
          <w:szCs w:val="24"/>
        </w:rPr>
        <w:t>In order to adequately deal with these crimes, I have relied on the training given to me as well as the advice of colleagues both within my immediate team and also with the force as a whole, as well as external partners.</w:t>
      </w:r>
    </w:p>
    <w:p w14:paraId="41266F75" w14:textId="67F1657A" w:rsidR="001C7216" w:rsidRDefault="001C7216" w:rsidP="00340E9A">
      <w:pPr>
        <w:ind w:right="237"/>
        <w:jc w:val="both"/>
        <w:rPr>
          <w:sz w:val="24"/>
          <w:szCs w:val="24"/>
        </w:rPr>
      </w:pPr>
    </w:p>
    <w:p w14:paraId="32CEF5B4" w14:textId="169537C0" w:rsidR="001C7216" w:rsidRDefault="001C7216" w:rsidP="00340E9A">
      <w:pPr>
        <w:ind w:right="237"/>
        <w:jc w:val="both"/>
        <w:rPr>
          <w:sz w:val="24"/>
          <w:szCs w:val="24"/>
        </w:rPr>
      </w:pPr>
      <w:r>
        <w:rPr>
          <w:sz w:val="24"/>
          <w:szCs w:val="24"/>
        </w:rPr>
        <w:t>As a response officer, I regularly deal with incidents regarding domestic violence and abuse. The Government definition of domestic violence and abuse is:</w:t>
      </w:r>
    </w:p>
    <w:p w14:paraId="344D5263" w14:textId="01A6CE80" w:rsidR="001C7216" w:rsidRDefault="001C7216" w:rsidP="00340E9A">
      <w:pPr>
        <w:ind w:right="237"/>
        <w:jc w:val="both"/>
        <w:rPr>
          <w:sz w:val="24"/>
          <w:szCs w:val="24"/>
        </w:rPr>
      </w:pPr>
    </w:p>
    <w:p w14:paraId="4FA25557" w14:textId="2CCAB1E6" w:rsidR="00FF7784" w:rsidRDefault="001C7216" w:rsidP="00340E9A">
      <w:pPr>
        <w:ind w:right="237"/>
        <w:jc w:val="both"/>
        <w:rPr>
          <w:sz w:val="24"/>
          <w:szCs w:val="24"/>
        </w:rPr>
      </w:pPr>
      <w:r>
        <w:rPr>
          <w:sz w:val="24"/>
          <w:szCs w:val="24"/>
        </w:rPr>
        <w:t xml:space="preserve">Any incident or pattern of incidents of controlling, coercive or threatening behaviour, violence or abuse between those aged 16 or over who are have been intimate partners or family members regardless of gender or sexuality. This can encompass, but is not limited to, the following types of abuse: psychological, physical, sexual, financial and emotional. (Information for Local Areas on the change to the Definition of Domestic Violence and Abuse, March 2013) </w:t>
      </w:r>
    </w:p>
    <w:p w14:paraId="77178F7B" w14:textId="00001255" w:rsidR="00355570" w:rsidRDefault="00355570" w:rsidP="00340E9A">
      <w:pPr>
        <w:ind w:right="237"/>
        <w:jc w:val="both"/>
        <w:rPr>
          <w:sz w:val="24"/>
          <w:szCs w:val="24"/>
        </w:rPr>
      </w:pPr>
    </w:p>
    <w:p w14:paraId="1DCC08BE" w14:textId="697D16E0" w:rsidR="00355570" w:rsidRDefault="00355570" w:rsidP="00340E9A">
      <w:pPr>
        <w:ind w:right="237"/>
        <w:jc w:val="both"/>
        <w:rPr>
          <w:sz w:val="24"/>
          <w:szCs w:val="24"/>
        </w:rPr>
      </w:pPr>
      <w:r>
        <w:rPr>
          <w:sz w:val="24"/>
          <w:szCs w:val="24"/>
        </w:rPr>
        <w:t>During these incidents, it is important for me to consider the overall safeguarding risk and the implications of a domestic incident on everyone involved.</w:t>
      </w:r>
      <w:r w:rsidR="00C021DA">
        <w:rPr>
          <w:sz w:val="24"/>
          <w:szCs w:val="24"/>
        </w:rPr>
        <w:t xml:space="preserve"> Upon attending at a domestic violence and abuse related incident, the first priority is always ensuring the safety of everyone present at the location. The offenders and victims are separated in order to be spoken to about the incident and establish if any offences have taken place. These offences are then dealt with appropriately by means of arrest or any other alternative options. It is important after the incident that all safeguarding measures are put in place for the victim and children in the location.</w:t>
      </w:r>
    </w:p>
    <w:p w14:paraId="7EE3744D" w14:textId="76F1A182" w:rsidR="00C021DA" w:rsidRDefault="00C021DA" w:rsidP="00340E9A">
      <w:pPr>
        <w:ind w:right="237"/>
        <w:jc w:val="both"/>
        <w:rPr>
          <w:sz w:val="24"/>
          <w:szCs w:val="24"/>
        </w:rPr>
      </w:pPr>
    </w:p>
    <w:p w14:paraId="100D2305" w14:textId="36E40F15" w:rsidR="00C021DA" w:rsidRDefault="00C021DA" w:rsidP="00340E9A">
      <w:pPr>
        <w:ind w:right="237"/>
        <w:jc w:val="both"/>
        <w:rPr>
          <w:sz w:val="24"/>
          <w:szCs w:val="24"/>
        </w:rPr>
      </w:pPr>
      <w:r>
        <w:rPr>
          <w:sz w:val="24"/>
          <w:szCs w:val="24"/>
        </w:rPr>
        <w:t xml:space="preserve">I attended a recent call in the South Wales Valleys to a report of a domestic incident ongoing at the location. Upon arriving at the location, it was apparent that the female victim had suffered a serious assault by her partner, who was also the father of her child. In the incident, the male kicked the female a number of times to the body and head whilst she was on the floor, causing serious injuries to her head. The male left the location prior to police arrival, so I requested units to conduct an area search for the male. The male was subsequently arrested by other officers and the female was </w:t>
      </w:r>
      <w:r>
        <w:rPr>
          <w:sz w:val="24"/>
          <w:szCs w:val="24"/>
        </w:rPr>
        <w:lastRenderedPageBreak/>
        <w:t xml:space="preserve">conveyed to hospital in an ambulance in order for her injuries to be tended to. </w:t>
      </w:r>
      <w:r w:rsidR="00797D61">
        <w:rPr>
          <w:sz w:val="24"/>
          <w:szCs w:val="24"/>
        </w:rPr>
        <w:t xml:space="preserve">It as noted whilst at the address, that the living conditions were exceptionally poor. The family were living in squalor and there was very little food for the children at the address. </w:t>
      </w:r>
    </w:p>
    <w:p w14:paraId="5B92AA1E" w14:textId="77777777" w:rsidR="00C021DA" w:rsidRDefault="00C021DA" w:rsidP="00340E9A">
      <w:pPr>
        <w:ind w:right="237"/>
        <w:jc w:val="both"/>
        <w:rPr>
          <w:sz w:val="24"/>
          <w:szCs w:val="24"/>
        </w:rPr>
      </w:pPr>
    </w:p>
    <w:p w14:paraId="495AE0E1" w14:textId="694A6576" w:rsidR="00C021DA" w:rsidRDefault="00C021DA" w:rsidP="00340E9A">
      <w:pPr>
        <w:ind w:right="237"/>
        <w:jc w:val="both"/>
        <w:rPr>
          <w:sz w:val="24"/>
          <w:szCs w:val="24"/>
        </w:rPr>
      </w:pPr>
      <w:r>
        <w:rPr>
          <w:sz w:val="24"/>
          <w:szCs w:val="24"/>
        </w:rPr>
        <w:t>It was important after dealing with the initial incident that any ongoing safeguarding issues were addressed. It was clear that the incident took place in front of the female’s young children. Domestic incidents can have an exceptionally detrimental effect on children. These are known as Adverse Childhood Experiences (ACE). ACEs are potentially traumatic events that occur in childhood such as experiencing violence, abuse or neglect and witnessing violence in the home or community. ACEs are linked to chronic health problems, mental illness and substance use problems in adulthood.</w:t>
      </w:r>
      <w:r w:rsidR="00CE3588">
        <w:rPr>
          <w:sz w:val="24"/>
          <w:szCs w:val="24"/>
        </w:rPr>
        <w:t xml:space="preserve"> (CDC, nd</w:t>
      </w:r>
      <w:r w:rsidR="00797D61">
        <w:rPr>
          <w:sz w:val="24"/>
          <w:szCs w:val="24"/>
        </w:rPr>
        <w:t>)</w:t>
      </w:r>
    </w:p>
    <w:p w14:paraId="77AC259E" w14:textId="222C1B3B" w:rsidR="00797D61" w:rsidRDefault="00797D61" w:rsidP="00340E9A">
      <w:pPr>
        <w:ind w:right="237"/>
        <w:jc w:val="both"/>
        <w:rPr>
          <w:sz w:val="24"/>
          <w:szCs w:val="24"/>
        </w:rPr>
      </w:pPr>
    </w:p>
    <w:p w14:paraId="21B0B7A2" w14:textId="7A321AAF" w:rsidR="00FF7784" w:rsidRDefault="00797D61" w:rsidP="00340E9A">
      <w:pPr>
        <w:ind w:right="237"/>
        <w:jc w:val="both"/>
        <w:rPr>
          <w:sz w:val="24"/>
          <w:szCs w:val="24"/>
        </w:rPr>
      </w:pPr>
      <w:r>
        <w:rPr>
          <w:sz w:val="24"/>
          <w:szCs w:val="24"/>
        </w:rPr>
        <w:t>With ACEs and the general safety and wellbeing of the children in mind, the decision was made to utilise Police Powers of Protection in relation to the children. Under the Children Act 1989, where are constable has reasonable cause to believe that a child would otherwise be likely to suffer significant harm, he may remove the child to a suitable accommodation and keep him there (Legislation.gov, 2022). The children were then removed from the address and Social Services found placements for the children in order to be looked after and removed from any further potential harm.</w:t>
      </w:r>
    </w:p>
    <w:p w14:paraId="6F36A674" w14:textId="1E9CAC26" w:rsidR="00797D61" w:rsidRDefault="00797D61" w:rsidP="00340E9A">
      <w:pPr>
        <w:ind w:right="237"/>
        <w:jc w:val="both"/>
        <w:rPr>
          <w:sz w:val="24"/>
          <w:szCs w:val="24"/>
        </w:rPr>
      </w:pPr>
    </w:p>
    <w:p w14:paraId="7B84F8F4" w14:textId="2BAFED57" w:rsidR="00797D61" w:rsidRDefault="00797D61" w:rsidP="00340E9A">
      <w:pPr>
        <w:ind w:right="237"/>
        <w:jc w:val="both"/>
        <w:rPr>
          <w:sz w:val="24"/>
          <w:szCs w:val="24"/>
        </w:rPr>
      </w:pPr>
      <w:r>
        <w:rPr>
          <w:sz w:val="24"/>
          <w:szCs w:val="24"/>
        </w:rPr>
        <w:t xml:space="preserve">I feel that my training and knowledge of </w:t>
      </w:r>
      <w:r w:rsidR="00022458">
        <w:rPr>
          <w:sz w:val="24"/>
          <w:szCs w:val="24"/>
        </w:rPr>
        <w:t>a complex and high-risk area helped tremendously in this situation. I feel that I fulfilled my role as a modern day police officer by ensuring that the immediate threat, risk and harm was addressed by arresting the perpetrator and then taking the children to a place of safety so that they do not suffer any further harm.</w:t>
      </w:r>
    </w:p>
    <w:p w14:paraId="1730DF73" w14:textId="48F90523" w:rsidR="00022458" w:rsidRDefault="00022458" w:rsidP="00340E9A">
      <w:pPr>
        <w:ind w:right="237"/>
        <w:jc w:val="both"/>
        <w:rPr>
          <w:sz w:val="24"/>
          <w:szCs w:val="24"/>
        </w:rPr>
      </w:pPr>
    </w:p>
    <w:p w14:paraId="1446D8B3" w14:textId="36F478C5" w:rsidR="00022458" w:rsidRDefault="00022458" w:rsidP="00340E9A">
      <w:pPr>
        <w:ind w:right="237"/>
        <w:jc w:val="both"/>
        <w:rPr>
          <w:sz w:val="24"/>
          <w:szCs w:val="24"/>
        </w:rPr>
      </w:pPr>
      <w:r>
        <w:rPr>
          <w:sz w:val="24"/>
          <w:szCs w:val="24"/>
        </w:rPr>
        <w:t>In order to also fulfil my role as a modern day police officer, I have undertaken attachments with other departments. During the second year of my probation, I undertook a number of mandatory attachments with other departments within the police force. These attachments included departments such as CID, the Investigation Hub, Public Protection Unit and Neighbourhood Policing Team. These attachments helped to round out my knowledge base and ensure that I had a full understanding of how my role as a response officers can impact and assist these other departments.</w:t>
      </w:r>
    </w:p>
    <w:p w14:paraId="5BC9FEF9" w14:textId="151617DE" w:rsidR="00022458" w:rsidRDefault="00022458" w:rsidP="00340E9A">
      <w:pPr>
        <w:ind w:right="237"/>
        <w:jc w:val="both"/>
        <w:rPr>
          <w:sz w:val="24"/>
          <w:szCs w:val="24"/>
        </w:rPr>
      </w:pPr>
      <w:r>
        <w:rPr>
          <w:sz w:val="24"/>
          <w:szCs w:val="24"/>
        </w:rPr>
        <w:br/>
        <w:t xml:space="preserve">In order to continually improve and gain further experience, during my third year of probation, I have arranged my own attachments with other departments. I have completed an attachment with the Roads Policing Unit and gained first hand experience of traffic law related incidents. I have then put this experience in to use while dealing with traffic law related incidents whilst on patrol on response. I also undertook an attachment with the Sudden Death Response Vehicle. Due to the Covid-19 pandemic, a dedicated unit was created to respond to the increased level of mortality within the community. I undertook an attachment in order to increase my experience level when dealing with sudden deaths and the completion of the relevant paperwork afterwards. I have also arranged an attachment with the Organised Crime Unit in the near future. This is an area of work that interests me and I want to gain as much knowledge and experience as I possibly can. </w:t>
      </w:r>
    </w:p>
    <w:p w14:paraId="0B9E5F31" w14:textId="55B68F79" w:rsidR="00022458" w:rsidRDefault="00022458" w:rsidP="00340E9A">
      <w:pPr>
        <w:ind w:right="237"/>
        <w:jc w:val="both"/>
        <w:rPr>
          <w:sz w:val="24"/>
          <w:szCs w:val="24"/>
        </w:rPr>
      </w:pPr>
    </w:p>
    <w:p w14:paraId="723F8A90" w14:textId="77777777" w:rsidR="00DF6C50" w:rsidRPr="00DF6C50" w:rsidRDefault="00022458" w:rsidP="00DF6C50">
      <w:pPr>
        <w:ind w:right="237"/>
        <w:jc w:val="both"/>
        <w:rPr>
          <w:sz w:val="24"/>
          <w:szCs w:val="24"/>
        </w:rPr>
      </w:pPr>
      <w:r>
        <w:rPr>
          <w:sz w:val="24"/>
          <w:szCs w:val="24"/>
        </w:rPr>
        <w:lastRenderedPageBreak/>
        <w:t>My role as a police officer has changed during my final year of probation and I w</w:t>
      </w:r>
      <w:r w:rsidR="00DF6C50">
        <w:rPr>
          <w:sz w:val="24"/>
          <w:szCs w:val="24"/>
        </w:rPr>
        <w:t xml:space="preserve">ill now reflect on this experience. </w:t>
      </w:r>
      <w:r w:rsidR="00DF6C50" w:rsidRPr="00DF6C50">
        <w:rPr>
          <w:sz w:val="24"/>
          <w:szCs w:val="24"/>
        </w:rPr>
        <w:t>In order to aid with my reflection of this experience, I will use Gibbs’ Reflective Cycle model (Gibbs 1988). This model offers a framework for examining experiences and assists with learning from them. There are 6 stages to the model which are as follows:</w:t>
      </w:r>
    </w:p>
    <w:p w14:paraId="0AB3BB9D" w14:textId="048BE15E" w:rsidR="00DF6C50" w:rsidRPr="00DF6C50"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Description – Full account of the experience in detail</w:t>
      </w:r>
    </w:p>
    <w:p w14:paraId="2C312EE8" w14:textId="220E4C2A" w:rsidR="00DF6C50" w:rsidRPr="00DF6C50"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Feelings – Thoughts, feelings and emotions regarding the experience</w:t>
      </w:r>
    </w:p>
    <w:p w14:paraId="75E14EF2" w14:textId="437D5FEF" w:rsidR="00DF6C50" w:rsidRPr="00DF6C50"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Evaluation – Evaluate what worked and what didn’t work in the situation</w:t>
      </w:r>
    </w:p>
    <w:p w14:paraId="5F9EA3DB" w14:textId="20B9FA6B" w:rsidR="00DF6C50" w:rsidRPr="00DF6C50"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Analysis – Making sense of the situation and why things went the way they did</w:t>
      </w:r>
    </w:p>
    <w:p w14:paraId="6400F1D5" w14:textId="3F79AD73" w:rsidR="00DF6C50" w:rsidRPr="00DF6C50"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Conclusion – What was learnt from the experience and how things could have been done differently</w:t>
      </w:r>
    </w:p>
    <w:p w14:paraId="50E5A5CA" w14:textId="50AD879B" w:rsidR="00022458" w:rsidRDefault="00DF6C50" w:rsidP="00DF6C50">
      <w:pPr>
        <w:ind w:right="237"/>
        <w:jc w:val="both"/>
        <w:rPr>
          <w:sz w:val="24"/>
          <w:szCs w:val="24"/>
        </w:rPr>
      </w:pPr>
      <w:r w:rsidRPr="00DF6C50">
        <w:rPr>
          <w:sz w:val="24"/>
          <w:szCs w:val="24"/>
        </w:rPr>
        <w:t>-</w:t>
      </w:r>
      <w:r>
        <w:rPr>
          <w:sz w:val="24"/>
          <w:szCs w:val="24"/>
        </w:rPr>
        <w:t xml:space="preserve"> </w:t>
      </w:r>
      <w:r w:rsidRPr="00DF6C50">
        <w:rPr>
          <w:sz w:val="24"/>
          <w:szCs w:val="24"/>
        </w:rPr>
        <w:t>Action plan – How similar situations would be dealt with in future and general changes to the working strategy that would be appropriate</w:t>
      </w:r>
      <w:r>
        <w:rPr>
          <w:sz w:val="24"/>
          <w:szCs w:val="24"/>
        </w:rPr>
        <w:t>.</w:t>
      </w:r>
    </w:p>
    <w:p w14:paraId="2C381C4D" w14:textId="7FA28B63" w:rsidR="00DF6C50" w:rsidRDefault="00DF6C50" w:rsidP="00DF6C50">
      <w:pPr>
        <w:ind w:right="237"/>
        <w:jc w:val="both"/>
        <w:rPr>
          <w:sz w:val="24"/>
          <w:szCs w:val="24"/>
        </w:rPr>
      </w:pPr>
    </w:p>
    <w:p w14:paraId="19CA57DE" w14:textId="770EC00A" w:rsidR="00DF6C50" w:rsidRDefault="00DF6C50" w:rsidP="00DF6C50">
      <w:pPr>
        <w:ind w:right="237"/>
        <w:jc w:val="both"/>
        <w:rPr>
          <w:sz w:val="24"/>
          <w:szCs w:val="24"/>
        </w:rPr>
      </w:pPr>
      <w:r>
        <w:rPr>
          <w:sz w:val="24"/>
          <w:szCs w:val="24"/>
        </w:rPr>
        <w:t xml:space="preserve">In relation to the how my role has changed over my final year of probation, I feel that I have settled into the role fully and would now consider myself a competent police officer. I have </w:t>
      </w:r>
      <w:r w:rsidR="00E614CB">
        <w:rPr>
          <w:sz w:val="24"/>
          <w:szCs w:val="24"/>
        </w:rPr>
        <w:t>now gained experience of a wide range of incidents and feel that I can now confidently deal with these incidents independently from start to finish. I am now one of the more senior officers on the team and now play an active role in assisting officers that are younger in service with any issues that they are having and offering advice.</w:t>
      </w:r>
    </w:p>
    <w:p w14:paraId="0BEA45C2" w14:textId="3582DC59" w:rsidR="00E614CB" w:rsidRDefault="00E614CB" w:rsidP="00DF6C50">
      <w:pPr>
        <w:ind w:right="237"/>
        <w:jc w:val="both"/>
        <w:rPr>
          <w:sz w:val="24"/>
          <w:szCs w:val="24"/>
        </w:rPr>
      </w:pPr>
    </w:p>
    <w:p w14:paraId="3B89C33A" w14:textId="77777777" w:rsidR="00A75E1B" w:rsidRDefault="00E614CB" w:rsidP="00DF6C50">
      <w:pPr>
        <w:ind w:right="237"/>
        <w:jc w:val="both"/>
        <w:rPr>
          <w:sz w:val="24"/>
          <w:szCs w:val="24"/>
        </w:rPr>
      </w:pPr>
      <w:r>
        <w:rPr>
          <w:sz w:val="24"/>
          <w:szCs w:val="24"/>
        </w:rPr>
        <w:t>I feel that my role has changed during the final year of probation because I now take more responsibility and accountability for what I am investigating and the level to which I ensure that investigations are completed.</w:t>
      </w:r>
      <w:r w:rsidR="00A75E1B">
        <w:rPr>
          <w:sz w:val="24"/>
          <w:szCs w:val="24"/>
        </w:rPr>
        <w:t xml:space="preserve"> I feel that I now have a greater depth of knowledge when it comes to complex investigations. For example, I recently dealt with an incident whereby a person was threatened online by an unknown party. I used my knowledge of the Charter process to ascertain who the owner of the unknown social media account was and secure a positive outcome for the victim of the crime. I have also assisted with serious incidents such as rapes and sexual assaults. Using my experience and knowledge, I remained cognisant of the needs of the investigation when arresting the offender and I ensured that all relevant forensic material was recovered and preserved properly.</w:t>
      </w:r>
    </w:p>
    <w:p w14:paraId="12A63B97" w14:textId="77777777" w:rsidR="00A75E1B" w:rsidRDefault="00A75E1B" w:rsidP="00DF6C50">
      <w:pPr>
        <w:ind w:right="237"/>
        <w:jc w:val="both"/>
        <w:rPr>
          <w:sz w:val="24"/>
          <w:szCs w:val="24"/>
        </w:rPr>
      </w:pPr>
    </w:p>
    <w:p w14:paraId="2BCF4A3F" w14:textId="77777777" w:rsidR="00A75E1B" w:rsidRDefault="00A75E1B" w:rsidP="00DF6C50">
      <w:pPr>
        <w:ind w:right="237"/>
        <w:jc w:val="both"/>
        <w:rPr>
          <w:sz w:val="24"/>
          <w:szCs w:val="24"/>
        </w:rPr>
      </w:pPr>
      <w:r>
        <w:rPr>
          <w:sz w:val="24"/>
          <w:szCs w:val="24"/>
        </w:rPr>
        <w:t>My thoughts and feelings about the final year are that I am now confident and feel that I am doing a good job as a police officer. There are still occasions that I feel apprehensive and nervous about a particular incident, especially if it is something that I have not dealt with before or only on a handful of occasions. However, I am now able to rely on previous experiences to successfully navigate my way through the incident and bring it to a positive conclusion. I am also now confident enough to defer to my colleagues and supervisors in order to get advice on how to proceed.</w:t>
      </w:r>
    </w:p>
    <w:p w14:paraId="627BFCF6" w14:textId="77777777" w:rsidR="00A75E1B" w:rsidRDefault="00A75E1B" w:rsidP="00DF6C50">
      <w:pPr>
        <w:ind w:right="237"/>
        <w:jc w:val="both"/>
        <w:rPr>
          <w:sz w:val="24"/>
          <w:szCs w:val="24"/>
        </w:rPr>
      </w:pPr>
    </w:p>
    <w:p w14:paraId="784C16FF" w14:textId="3388E729" w:rsidR="00E614CB" w:rsidRDefault="00A75E1B" w:rsidP="00DF6C50">
      <w:pPr>
        <w:ind w:right="237"/>
        <w:jc w:val="both"/>
        <w:rPr>
          <w:sz w:val="24"/>
          <w:szCs w:val="24"/>
        </w:rPr>
      </w:pPr>
      <w:r>
        <w:rPr>
          <w:sz w:val="24"/>
          <w:szCs w:val="24"/>
        </w:rPr>
        <w:t xml:space="preserve">To evaluate the experience, I believe that any decisions that I have made in regards to incidents have generally gone well. Any incidents during my final year which have not gone well, I have taken learning from any put actions in place in order to improve. </w:t>
      </w:r>
    </w:p>
    <w:p w14:paraId="2618DFEB" w14:textId="235313EA" w:rsidR="00A75E1B" w:rsidRDefault="00A75E1B" w:rsidP="00DF6C50">
      <w:pPr>
        <w:ind w:right="237"/>
        <w:jc w:val="both"/>
        <w:rPr>
          <w:sz w:val="24"/>
          <w:szCs w:val="24"/>
        </w:rPr>
      </w:pPr>
    </w:p>
    <w:p w14:paraId="452FADCE" w14:textId="2DF9D47D" w:rsidR="00A75E1B" w:rsidRDefault="00A75E1B" w:rsidP="00DF6C50">
      <w:pPr>
        <w:ind w:right="237"/>
        <w:jc w:val="both"/>
        <w:rPr>
          <w:sz w:val="24"/>
          <w:szCs w:val="24"/>
        </w:rPr>
      </w:pPr>
      <w:r>
        <w:rPr>
          <w:sz w:val="24"/>
          <w:szCs w:val="24"/>
        </w:rPr>
        <w:t xml:space="preserve">I will continue to learn and improve as a police officer as I gain more and more experience. I have already put action plans in place in order to adapt with the changing role of a police officer. I have put myself forward for multiple courses which </w:t>
      </w:r>
      <w:r>
        <w:rPr>
          <w:sz w:val="24"/>
          <w:szCs w:val="24"/>
        </w:rPr>
        <w:lastRenderedPageBreak/>
        <w:t xml:space="preserve">make me a more skilled officer. I have completed the Sexual Offences First Responder course which means I have the skills and knowledge to </w:t>
      </w:r>
      <w:r w:rsidR="00E257F9">
        <w:rPr>
          <w:sz w:val="24"/>
          <w:szCs w:val="24"/>
        </w:rPr>
        <w:t>appropriately deal with rapes and sexual offences. I have also undertaken my taser course and my method of entry course. This means that I can deal with more serious incidents where there is an aggravated threat or a serious risk to life.</w:t>
      </w:r>
    </w:p>
    <w:p w14:paraId="64597B33" w14:textId="57D851C8" w:rsidR="00E257F9" w:rsidRDefault="00E257F9" w:rsidP="00DF6C50">
      <w:pPr>
        <w:ind w:right="237"/>
        <w:jc w:val="both"/>
        <w:rPr>
          <w:sz w:val="24"/>
          <w:szCs w:val="24"/>
        </w:rPr>
      </w:pPr>
    </w:p>
    <w:p w14:paraId="13819134" w14:textId="16000BE1" w:rsidR="00FF7784" w:rsidRDefault="00E257F9" w:rsidP="00340E9A">
      <w:pPr>
        <w:ind w:right="237"/>
        <w:jc w:val="both"/>
        <w:rPr>
          <w:b/>
          <w:bCs/>
          <w:sz w:val="24"/>
          <w:szCs w:val="24"/>
        </w:rPr>
      </w:pPr>
      <w:r w:rsidRPr="00E257F9">
        <w:rPr>
          <w:b/>
          <w:bCs/>
          <w:sz w:val="24"/>
          <w:szCs w:val="24"/>
        </w:rPr>
        <w:t>Word count: 2428</w:t>
      </w:r>
    </w:p>
    <w:p w14:paraId="1AD4644C" w14:textId="77777777" w:rsidR="00E33CDB" w:rsidRPr="00270EEB" w:rsidRDefault="00E33CDB"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1578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B0CABD1" w:rsidR="00AA666E" w:rsidRPr="00270EEB" w:rsidRDefault="004306E2" w:rsidP="00340E9A">
      <w:pPr>
        <w:ind w:right="237"/>
        <w:jc w:val="both"/>
        <w:rPr>
          <w:sz w:val="24"/>
          <w:szCs w:val="24"/>
        </w:rPr>
      </w:pPr>
      <w:r>
        <w:rPr>
          <w:sz w:val="24"/>
          <w:szCs w:val="24"/>
        </w:rPr>
        <w:t xml:space="preserve">Social Media is a widespread phenomenon across the modern world. It is estimated that as of January 2021, there are </w:t>
      </w:r>
      <w:r w:rsidR="004F01C0">
        <w:rPr>
          <w:sz w:val="24"/>
          <w:szCs w:val="24"/>
        </w:rPr>
        <w:t>approximately</w:t>
      </w:r>
      <w:r>
        <w:rPr>
          <w:sz w:val="24"/>
          <w:szCs w:val="24"/>
        </w:rPr>
        <w:t xml:space="preserve"> 4.6</w:t>
      </w:r>
      <w:r w:rsidR="004F01C0">
        <w:rPr>
          <w:sz w:val="24"/>
          <w:szCs w:val="24"/>
        </w:rPr>
        <w:t>6</w:t>
      </w:r>
      <w:r>
        <w:rPr>
          <w:sz w:val="24"/>
          <w:szCs w:val="24"/>
        </w:rPr>
        <w:t xml:space="preserve"> billion active internet users worldwide (Statista, 2021). In addition to this, </w:t>
      </w:r>
      <w:r w:rsidR="004F01C0">
        <w:rPr>
          <w:sz w:val="24"/>
          <w:szCs w:val="24"/>
        </w:rPr>
        <w:t xml:space="preserve">as of 2020, </w:t>
      </w:r>
      <w:r>
        <w:rPr>
          <w:sz w:val="24"/>
          <w:szCs w:val="24"/>
        </w:rPr>
        <w:t xml:space="preserve">there are an estimated </w:t>
      </w:r>
    </w:p>
    <w:p w14:paraId="4557CCDD" w14:textId="2E3E60DB" w:rsidR="008B28E7" w:rsidRDefault="004F01C0" w:rsidP="00340E9A">
      <w:pPr>
        <w:ind w:right="237"/>
        <w:jc w:val="both"/>
        <w:rPr>
          <w:sz w:val="24"/>
          <w:szCs w:val="24"/>
        </w:rPr>
      </w:pPr>
      <w:r>
        <w:rPr>
          <w:sz w:val="24"/>
          <w:szCs w:val="24"/>
        </w:rPr>
        <w:t>3.6 billion active social media users however this number is expected to rise to almost 4.41 billion in 2025 (Statista, 2022). It is clear that social media is a vast area in terms of day-to-day life. Everyday members of the public are increasingly reliant on social media and daily use is increasing. In 2020, the average daily social media usage of internet users worldwide amounted to 145 minutes per day. This figure is up from 142 minutes in 2019 (Statista, 2022).</w:t>
      </w:r>
    </w:p>
    <w:p w14:paraId="2A1679F1" w14:textId="3B50D7DC" w:rsidR="00990E27" w:rsidRDefault="00990E27" w:rsidP="00340E9A">
      <w:pPr>
        <w:ind w:right="237"/>
        <w:jc w:val="both"/>
        <w:rPr>
          <w:sz w:val="24"/>
          <w:szCs w:val="24"/>
        </w:rPr>
      </w:pPr>
    </w:p>
    <w:p w14:paraId="73A802BD" w14:textId="5BDA1994" w:rsidR="00C34350" w:rsidRDefault="00990E27" w:rsidP="00340E9A">
      <w:pPr>
        <w:ind w:right="237"/>
        <w:jc w:val="both"/>
        <w:rPr>
          <w:sz w:val="24"/>
          <w:szCs w:val="24"/>
        </w:rPr>
      </w:pPr>
      <w:r>
        <w:rPr>
          <w:sz w:val="24"/>
          <w:szCs w:val="24"/>
        </w:rPr>
        <w:t>With this mind, it is also important for the Police to utilise Social Media as a tool for engagement and communication.</w:t>
      </w:r>
      <w:r w:rsidR="00855293">
        <w:rPr>
          <w:sz w:val="24"/>
          <w:szCs w:val="24"/>
        </w:rPr>
        <w:t xml:space="preserve"> Social Media has become a powerful platform for businesses and organisations to reach out to their audience and engage them with their brand, products and services.</w:t>
      </w:r>
      <w:r>
        <w:rPr>
          <w:sz w:val="24"/>
          <w:szCs w:val="24"/>
        </w:rPr>
        <w:t xml:space="preserve"> </w:t>
      </w:r>
      <w:r w:rsidR="00855293">
        <w:rPr>
          <w:sz w:val="24"/>
          <w:szCs w:val="24"/>
        </w:rPr>
        <w:t>Social Media engagement determines how the customers or audience interact with the organisations accounts. Social Media engagement is measured using likes, subscribers, mentions, followers, shares and retweets, among many others.</w:t>
      </w:r>
      <w:r w:rsidR="00C34350">
        <w:rPr>
          <w:sz w:val="24"/>
          <w:szCs w:val="24"/>
        </w:rPr>
        <w:t xml:space="preserve"> Social media engagement is important to an organisation such at the police because it helps to spread awareness of particular initiatives, policies or recent good work.</w:t>
      </w:r>
    </w:p>
    <w:p w14:paraId="5914327C" w14:textId="76E19237" w:rsidR="00C34350" w:rsidRDefault="00C34350" w:rsidP="00340E9A">
      <w:pPr>
        <w:ind w:right="237"/>
        <w:jc w:val="both"/>
        <w:rPr>
          <w:sz w:val="24"/>
          <w:szCs w:val="24"/>
        </w:rPr>
      </w:pPr>
    </w:p>
    <w:p w14:paraId="0E70BE38" w14:textId="77777777" w:rsidR="00AE0787" w:rsidRDefault="00C34350" w:rsidP="00340E9A">
      <w:pPr>
        <w:ind w:right="237"/>
        <w:jc w:val="both"/>
        <w:rPr>
          <w:sz w:val="24"/>
          <w:szCs w:val="24"/>
        </w:rPr>
      </w:pPr>
      <w:r>
        <w:rPr>
          <w:sz w:val="24"/>
          <w:szCs w:val="24"/>
        </w:rPr>
        <w:t xml:space="preserve">One of the main facets of the police force is that it acts as a deterrent against potential offenders. The police being a visible presence within a community can help to drive down crime within that area if there are visible targeted patrols of a specific </w:t>
      </w:r>
      <w:r>
        <w:rPr>
          <w:sz w:val="24"/>
          <w:szCs w:val="24"/>
        </w:rPr>
        <w:lastRenderedPageBreak/>
        <w:t>geographic area. One study found that property crime fell 31% in crime hot-spots when patrolled by marked police cars in comparison to hot-spots where ‘business as usual’ was maintained. The study also found that property crime did not fall in hot-spots patrolled by unmarked police cars, highlighting the effect that a visible presence can have on crime within a community (</w:t>
      </w:r>
      <w:r w:rsidR="00AE0787">
        <w:rPr>
          <w:sz w:val="24"/>
          <w:szCs w:val="24"/>
        </w:rPr>
        <w:t>Ratcliffe and others, 2020).</w:t>
      </w:r>
    </w:p>
    <w:p w14:paraId="66758532" w14:textId="77777777" w:rsidR="00AE0787" w:rsidRDefault="00AE0787" w:rsidP="00340E9A">
      <w:pPr>
        <w:ind w:right="237"/>
        <w:jc w:val="both"/>
        <w:rPr>
          <w:sz w:val="24"/>
          <w:szCs w:val="24"/>
        </w:rPr>
      </w:pPr>
    </w:p>
    <w:p w14:paraId="46B339A6" w14:textId="248C4DDA" w:rsidR="00C34350" w:rsidRDefault="00AE0787" w:rsidP="00340E9A">
      <w:pPr>
        <w:ind w:right="237"/>
        <w:jc w:val="both"/>
        <w:rPr>
          <w:sz w:val="24"/>
          <w:szCs w:val="24"/>
        </w:rPr>
      </w:pPr>
      <w:r>
        <w:rPr>
          <w:sz w:val="24"/>
          <w:szCs w:val="24"/>
        </w:rPr>
        <w:t>Police run social media accounts can effectively take up part of the mantle of providing a ‘visible presence’ in the community. Police social media accounts can make mention of different areas that are being targeted and patrolled in relation to ongoing criminal activity or anti-social behaviour within the area. For example, if there is an issue with youths at the local bus stop in the town centre, a patrol strategy will be implemented by the Local Policing Inspector. This patrol strategy gives instructions to officers to pay particular attention to that location for an allotted time. This will then be highlighted on social media to indicate to members of the public and potential offenders that work is being undertaken to reduce the issues in the area. Doing this can effectively the level of ‘visibility’ in the area because numerous members of the public and potential offenders who were not at the location at the time of the patrol, now have their attention drawn towards the issue in that area.</w:t>
      </w:r>
    </w:p>
    <w:p w14:paraId="35935AAB" w14:textId="710A2DFB" w:rsidR="00AE0787" w:rsidRDefault="00AE0787" w:rsidP="00340E9A">
      <w:pPr>
        <w:ind w:right="237"/>
        <w:jc w:val="both"/>
        <w:rPr>
          <w:sz w:val="24"/>
          <w:szCs w:val="24"/>
        </w:rPr>
      </w:pPr>
    </w:p>
    <w:p w14:paraId="2E92EA8C" w14:textId="406C42B0" w:rsidR="00AE0787" w:rsidRDefault="00AE0787" w:rsidP="00340E9A">
      <w:pPr>
        <w:ind w:right="237"/>
        <w:jc w:val="both"/>
        <w:rPr>
          <w:sz w:val="24"/>
          <w:szCs w:val="24"/>
        </w:rPr>
      </w:pPr>
      <w:r>
        <w:rPr>
          <w:sz w:val="24"/>
          <w:szCs w:val="24"/>
        </w:rPr>
        <w:t xml:space="preserve">The police social media can also be used for investigative purposes. Due to the vast reach that social media has and the capability to upload and disseminate photos and videos, </w:t>
      </w:r>
      <w:r w:rsidR="000943CC">
        <w:rPr>
          <w:sz w:val="24"/>
          <w:szCs w:val="24"/>
        </w:rPr>
        <w:t>there is an option for police to use this to assist in investigations. For example, in cases where the</w:t>
      </w:r>
      <w:r w:rsidR="00FF659C">
        <w:rPr>
          <w:sz w:val="24"/>
          <w:szCs w:val="24"/>
        </w:rPr>
        <w:t>re</w:t>
      </w:r>
      <w:r w:rsidR="000943CC">
        <w:rPr>
          <w:sz w:val="24"/>
          <w:szCs w:val="24"/>
        </w:rPr>
        <w:t xml:space="preserve"> is CCTV available, the footage and screenshots can be disseminated to members of the public </w:t>
      </w:r>
      <w:r w:rsidR="00FF659C">
        <w:rPr>
          <w:sz w:val="24"/>
          <w:szCs w:val="24"/>
        </w:rPr>
        <w:t>who may be able to assist with identification of offenders. This technique can also be used to assist with gaining valuable information and intelligence in relation to missing persons. A recent photograph of the missing person can be shared on social media, with the permission of the missing person’s family. This will help bring attention to the missing person and could potentially mean that a member of the public may be able bring forth new information which leads to the</w:t>
      </w:r>
      <w:r w:rsidR="00F23E66">
        <w:rPr>
          <w:sz w:val="24"/>
          <w:szCs w:val="24"/>
        </w:rPr>
        <w:t>m being found.</w:t>
      </w:r>
    </w:p>
    <w:p w14:paraId="14473CFF" w14:textId="0BFBC686" w:rsidR="009D4297" w:rsidRDefault="009D4297" w:rsidP="00340E9A">
      <w:pPr>
        <w:ind w:right="237"/>
        <w:jc w:val="both"/>
        <w:rPr>
          <w:sz w:val="24"/>
          <w:szCs w:val="24"/>
        </w:rPr>
      </w:pPr>
    </w:p>
    <w:p w14:paraId="54FBCBE2" w14:textId="6E4E4538" w:rsidR="009D4297" w:rsidRDefault="009D4297" w:rsidP="00340E9A">
      <w:pPr>
        <w:ind w:right="237"/>
        <w:jc w:val="both"/>
        <w:rPr>
          <w:sz w:val="24"/>
          <w:szCs w:val="24"/>
        </w:rPr>
      </w:pPr>
      <w:r>
        <w:rPr>
          <w:sz w:val="24"/>
          <w:szCs w:val="24"/>
        </w:rPr>
        <w:t>South Wales Police runs multiple social media accounts. These social media accounts are managed by the internal communications team however it is possible for officers to log in</w:t>
      </w:r>
      <w:r w:rsidR="00CD4DF1">
        <w:rPr>
          <w:sz w:val="24"/>
          <w:szCs w:val="24"/>
        </w:rPr>
        <w:t xml:space="preserve"> to certain accounts</w:t>
      </w:r>
      <w:r>
        <w:rPr>
          <w:sz w:val="24"/>
          <w:szCs w:val="24"/>
        </w:rPr>
        <w:t xml:space="preserve"> and use the social media themselves in order to highlight any work or communicate any necessary messages such as road closures etc. South Wales Police has accounts on the following social media platforms:</w:t>
      </w:r>
    </w:p>
    <w:p w14:paraId="28B86B37" w14:textId="45F5ED4E" w:rsidR="009D4297" w:rsidRDefault="009D4297" w:rsidP="00340E9A">
      <w:pPr>
        <w:ind w:right="237"/>
        <w:jc w:val="both"/>
        <w:rPr>
          <w:sz w:val="24"/>
          <w:szCs w:val="24"/>
        </w:rPr>
      </w:pPr>
    </w:p>
    <w:p w14:paraId="069D9864" w14:textId="2919CC44" w:rsidR="009D4297" w:rsidRDefault="009D4297" w:rsidP="009D4297">
      <w:pPr>
        <w:pStyle w:val="ListParagraph"/>
        <w:numPr>
          <w:ilvl w:val="0"/>
          <w:numId w:val="6"/>
        </w:numPr>
        <w:ind w:right="237"/>
        <w:jc w:val="both"/>
        <w:rPr>
          <w:sz w:val="24"/>
          <w:szCs w:val="24"/>
        </w:rPr>
      </w:pPr>
      <w:r>
        <w:rPr>
          <w:sz w:val="24"/>
          <w:szCs w:val="24"/>
        </w:rPr>
        <w:t>Facebook</w:t>
      </w:r>
    </w:p>
    <w:p w14:paraId="5DBE1B4D" w14:textId="480AA451" w:rsidR="009D4297" w:rsidRDefault="009D4297" w:rsidP="009D4297">
      <w:pPr>
        <w:pStyle w:val="ListParagraph"/>
        <w:numPr>
          <w:ilvl w:val="0"/>
          <w:numId w:val="6"/>
        </w:numPr>
        <w:ind w:right="237"/>
        <w:jc w:val="both"/>
        <w:rPr>
          <w:sz w:val="24"/>
          <w:szCs w:val="24"/>
        </w:rPr>
      </w:pPr>
      <w:r>
        <w:rPr>
          <w:sz w:val="24"/>
          <w:szCs w:val="24"/>
        </w:rPr>
        <w:t>Twitter</w:t>
      </w:r>
    </w:p>
    <w:p w14:paraId="5B4E9EFA" w14:textId="6E816F16" w:rsidR="009D4297" w:rsidRDefault="009D4297" w:rsidP="009D4297">
      <w:pPr>
        <w:pStyle w:val="ListParagraph"/>
        <w:numPr>
          <w:ilvl w:val="0"/>
          <w:numId w:val="6"/>
        </w:numPr>
        <w:ind w:right="237"/>
        <w:jc w:val="both"/>
        <w:rPr>
          <w:sz w:val="24"/>
          <w:szCs w:val="24"/>
        </w:rPr>
      </w:pPr>
      <w:r>
        <w:rPr>
          <w:sz w:val="24"/>
          <w:szCs w:val="24"/>
        </w:rPr>
        <w:t>Instagram</w:t>
      </w:r>
    </w:p>
    <w:p w14:paraId="1E702333" w14:textId="14BA055E" w:rsidR="009D4297" w:rsidRDefault="009D4297" w:rsidP="009D4297">
      <w:pPr>
        <w:pStyle w:val="ListParagraph"/>
        <w:numPr>
          <w:ilvl w:val="0"/>
          <w:numId w:val="6"/>
        </w:numPr>
        <w:ind w:right="237"/>
        <w:jc w:val="both"/>
        <w:rPr>
          <w:sz w:val="24"/>
          <w:szCs w:val="24"/>
        </w:rPr>
      </w:pPr>
      <w:r>
        <w:rPr>
          <w:sz w:val="24"/>
          <w:szCs w:val="24"/>
        </w:rPr>
        <w:t>YouTube</w:t>
      </w:r>
    </w:p>
    <w:p w14:paraId="3F6CAD82" w14:textId="47D36B7E" w:rsidR="009D4297" w:rsidRDefault="009D4297" w:rsidP="009D4297">
      <w:pPr>
        <w:pStyle w:val="ListParagraph"/>
        <w:numPr>
          <w:ilvl w:val="0"/>
          <w:numId w:val="6"/>
        </w:numPr>
        <w:ind w:right="237"/>
        <w:jc w:val="both"/>
        <w:rPr>
          <w:sz w:val="24"/>
          <w:szCs w:val="24"/>
        </w:rPr>
      </w:pPr>
      <w:r>
        <w:rPr>
          <w:sz w:val="24"/>
          <w:szCs w:val="24"/>
        </w:rPr>
        <w:t>LinkedIn</w:t>
      </w:r>
    </w:p>
    <w:p w14:paraId="14CFADF2" w14:textId="6138E5C7" w:rsidR="009D4297" w:rsidRDefault="009D4297" w:rsidP="009D4297">
      <w:pPr>
        <w:ind w:right="237"/>
        <w:jc w:val="both"/>
        <w:rPr>
          <w:sz w:val="24"/>
          <w:szCs w:val="24"/>
        </w:rPr>
      </w:pPr>
    </w:p>
    <w:p w14:paraId="29B1A6E0" w14:textId="4B2B2A5A" w:rsidR="00437AE4" w:rsidRDefault="001775ED" w:rsidP="009D4297">
      <w:pPr>
        <w:ind w:right="237"/>
        <w:jc w:val="both"/>
        <w:rPr>
          <w:sz w:val="24"/>
          <w:szCs w:val="24"/>
        </w:rPr>
      </w:pPr>
      <w:r>
        <w:rPr>
          <w:sz w:val="24"/>
          <w:szCs w:val="24"/>
        </w:rPr>
        <w:t>Facebook is the largest social media platform worldwide, with over 2.91 billion users, and its main features are the ability to post text, images and video to a ‘wall’ whic</w:t>
      </w:r>
      <w:r w:rsidR="004A2266">
        <w:rPr>
          <w:sz w:val="24"/>
          <w:szCs w:val="24"/>
        </w:rPr>
        <w:t>h other users can interact with.</w:t>
      </w:r>
      <w:r>
        <w:rPr>
          <w:sz w:val="24"/>
          <w:szCs w:val="24"/>
        </w:rPr>
        <w:t xml:space="preserve"> </w:t>
      </w:r>
      <w:r w:rsidR="00437AE4">
        <w:rPr>
          <w:sz w:val="24"/>
          <w:szCs w:val="24"/>
        </w:rPr>
        <w:t xml:space="preserve">Facebook also has a feature whereby organisations and businesses can set up profile pages which are then ‘followed’ by other users. </w:t>
      </w:r>
      <w:r w:rsidR="00437AE4">
        <w:rPr>
          <w:sz w:val="24"/>
          <w:szCs w:val="24"/>
        </w:rPr>
        <w:lastRenderedPageBreak/>
        <w:t xml:space="preserve">This allows the ‘followers’ to view any content that the owner of the Facebook page posts and also allows them to ‘like’ and comment on these posts. </w:t>
      </w:r>
    </w:p>
    <w:p w14:paraId="1B19F8F6" w14:textId="77777777" w:rsidR="00437AE4" w:rsidRDefault="00437AE4" w:rsidP="009D4297">
      <w:pPr>
        <w:ind w:right="237"/>
        <w:jc w:val="both"/>
        <w:rPr>
          <w:sz w:val="24"/>
          <w:szCs w:val="24"/>
        </w:rPr>
      </w:pPr>
    </w:p>
    <w:p w14:paraId="5ED3EB11" w14:textId="5361F2D3" w:rsidR="009D4297" w:rsidRDefault="00CD4DF1" w:rsidP="009D4297">
      <w:pPr>
        <w:ind w:right="237"/>
        <w:jc w:val="both"/>
        <w:rPr>
          <w:sz w:val="24"/>
          <w:szCs w:val="24"/>
        </w:rPr>
      </w:pPr>
      <w:r>
        <w:rPr>
          <w:sz w:val="24"/>
          <w:szCs w:val="24"/>
        </w:rPr>
        <w:t xml:space="preserve">The main South Wales Police Facebook page has 177,000 followers and features regular posts ranging from appeals to identify offenders to ‘thank you’ posts to members of the public assisting with vulnerable people. The main Facebook page is also supplemented by ‘local’ Facebook pages which are focussed on specific geographical areas. For example, there are Facebook pages called ‘South Wales Police Cardiff and Vale of Glamorgan’ and ‘South Wales Police Rhondda Cynon Taf, Merthyr Tydfil and Bridgend’, amongst others. </w:t>
      </w:r>
      <w:r w:rsidR="00FD158C">
        <w:rPr>
          <w:sz w:val="24"/>
          <w:szCs w:val="24"/>
        </w:rPr>
        <w:t>By splitting up the accounts geographically, this means that the police can target issues within that community which may not affect other communities that South Wales Police serve.</w:t>
      </w:r>
    </w:p>
    <w:p w14:paraId="4B294070" w14:textId="0899DFF2" w:rsidR="001775ED" w:rsidRDefault="001775ED" w:rsidP="009D4297">
      <w:pPr>
        <w:ind w:right="237"/>
        <w:jc w:val="both"/>
        <w:rPr>
          <w:sz w:val="24"/>
          <w:szCs w:val="24"/>
        </w:rPr>
      </w:pPr>
    </w:p>
    <w:p w14:paraId="1230FB38" w14:textId="4717C1AC" w:rsidR="001775ED" w:rsidRDefault="001775ED" w:rsidP="009D4297">
      <w:pPr>
        <w:ind w:right="237"/>
        <w:jc w:val="both"/>
        <w:rPr>
          <w:sz w:val="24"/>
          <w:szCs w:val="24"/>
        </w:rPr>
      </w:pPr>
      <w:r>
        <w:rPr>
          <w:sz w:val="24"/>
          <w:szCs w:val="24"/>
        </w:rPr>
        <w:t xml:space="preserve">South Wales Police also use Twitter in order to communicate effectively with members of the public. Twitter is another incredibly popular social media platform with close to 400 million users. Twitter enables users to ‘follow’ other accounts and be ‘followed’ by other accounts. This enables those users to see and interact with each other’s posts. User send ‘Tweets’, which range from text posts to images and videos. Other users can then reply to these Tweets and also </w:t>
      </w:r>
      <w:r w:rsidR="003075A9">
        <w:rPr>
          <w:sz w:val="24"/>
          <w:szCs w:val="24"/>
        </w:rPr>
        <w:t>‘</w:t>
      </w:r>
      <w:r>
        <w:rPr>
          <w:sz w:val="24"/>
          <w:szCs w:val="24"/>
        </w:rPr>
        <w:t>retweet</w:t>
      </w:r>
      <w:r w:rsidR="003075A9">
        <w:rPr>
          <w:sz w:val="24"/>
          <w:szCs w:val="24"/>
        </w:rPr>
        <w:t>’</w:t>
      </w:r>
      <w:r>
        <w:rPr>
          <w:sz w:val="24"/>
          <w:szCs w:val="24"/>
        </w:rPr>
        <w:t xml:space="preserve"> it, a way to rebroadcast that message to their own followers.</w:t>
      </w:r>
    </w:p>
    <w:p w14:paraId="35825B71" w14:textId="64FAD8B6" w:rsidR="001775ED" w:rsidRDefault="001775ED" w:rsidP="009D4297">
      <w:pPr>
        <w:ind w:right="237"/>
        <w:jc w:val="both"/>
        <w:rPr>
          <w:sz w:val="24"/>
          <w:szCs w:val="24"/>
        </w:rPr>
      </w:pPr>
    </w:p>
    <w:p w14:paraId="0658B615" w14:textId="7C65BAD9" w:rsidR="001775ED" w:rsidRDefault="001775ED" w:rsidP="009D4297">
      <w:pPr>
        <w:ind w:right="237"/>
        <w:jc w:val="both"/>
        <w:rPr>
          <w:sz w:val="24"/>
          <w:szCs w:val="24"/>
        </w:rPr>
      </w:pPr>
      <w:r>
        <w:rPr>
          <w:sz w:val="24"/>
          <w:szCs w:val="24"/>
        </w:rPr>
        <w:t xml:space="preserve">There is a similar setup for the South Wales Twitter account to the Facebook account. There is a main </w:t>
      </w:r>
      <w:r w:rsidR="003075A9">
        <w:rPr>
          <w:sz w:val="24"/>
          <w:szCs w:val="24"/>
        </w:rPr>
        <w:t>South Wales Police account, @swpolice. This is overall main page which communicates information as a force. This account has 149,000 followers. There are also smaller accounts such as South Wales Police Cardiff, @SWPCardiff, or South Wales Police Swansea, @SWPSwansea. Again, these regionalised accounts tweet information that is more pertinent to their own communities and areas. It is noted however that the accounts will retweet information that may not necessarily be for their area but this helps to broadcast the message and increase the amount of people that the message has been seen by. This is of particular use when dealing with high risk missing persons and high priority offenders.</w:t>
      </w:r>
    </w:p>
    <w:p w14:paraId="65BE1C34" w14:textId="494CDD05" w:rsidR="00437AE4" w:rsidRDefault="00437AE4" w:rsidP="009D4297">
      <w:pPr>
        <w:ind w:right="237"/>
        <w:jc w:val="both"/>
        <w:rPr>
          <w:sz w:val="24"/>
          <w:szCs w:val="24"/>
        </w:rPr>
      </w:pPr>
    </w:p>
    <w:p w14:paraId="24C7D266" w14:textId="539AA32C" w:rsidR="00437AE4" w:rsidRDefault="00437AE4" w:rsidP="009D4297">
      <w:pPr>
        <w:ind w:right="237"/>
        <w:jc w:val="both"/>
        <w:rPr>
          <w:sz w:val="24"/>
          <w:szCs w:val="24"/>
        </w:rPr>
      </w:pPr>
      <w:r>
        <w:rPr>
          <w:sz w:val="24"/>
          <w:szCs w:val="24"/>
        </w:rPr>
        <w:t>Both Facebook and Twitter also allow for members of the public to raise any concerns that they have via another medium. Not every member of the public may feel that they need to call police in order to raise a concern or report a problem. However, they may feel more comfortable reporting it via the relatively anonymised method of social media. It could also be argued that some members of the public may feel that the issue isn’t severe enough to call police for however it is something that they could quickly and easily alert the police about via social media.</w:t>
      </w:r>
    </w:p>
    <w:p w14:paraId="69A86472" w14:textId="7C22602C" w:rsidR="00437AE4" w:rsidRDefault="00437AE4" w:rsidP="009D4297">
      <w:pPr>
        <w:ind w:right="237"/>
        <w:jc w:val="both"/>
        <w:rPr>
          <w:sz w:val="24"/>
          <w:szCs w:val="24"/>
        </w:rPr>
      </w:pPr>
    </w:p>
    <w:p w14:paraId="4DD0745D" w14:textId="0D0E7ED1" w:rsidR="00437AE4" w:rsidRDefault="00437AE4" w:rsidP="009D4297">
      <w:pPr>
        <w:ind w:right="237"/>
        <w:jc w:val="both"/>
        <w:rPr>
          <w:sz w:val="24"/>
          <w:szCs w:val="24"/>
        </w:rPr>
      </w:pPr>
      <w:r>
        <w:rPr>
          <w:sz w:val="24"/>
          <w:szCs w:val="24"/>
        </w:rPr>
        <w:t xml:space="preserve">There are numerous benefits to the use of social media by the police. As described above, the social media accounts allow for an increased level of connectivity and interaction between the organisation and its customers, the community which South Wales Police serves. </w:t>
      </w:r>
      <w:r w:rsidR="00793844">
        <w:rPr>
          <w:sz w:val="24"/>
          <w:szCs w:val="24"/>
        </w:rPr>
        <w:t>It allows for the police to highlight their good work in the community such as the apprehension of a high priority offender or the successful return of a missing person. These posts can then be interacted with by members of the public and there is a direct method of feedback and recognition from the public.</w:t>
      </w:r>
    </w:p>
    <w:p w14:paraId="0023CD21" w14:textId="78811D1D" w:rsidR="00793844" w:rsidRDefault="00793844" w:rsidP="009D4297">
      <w:pPr>
        <w:ind w:right="237"/>
        <w:jc w:val="both"/>
        <w:rPr>
          <w:sz w:val="24"/>
          <w:szCs w:val="24"/>
        </w:rPr>
      </w:pPr>
    </w:p>
    <w:p w14:paraId="0C46CF3C" w14:textId="4F0B26C7" w:rsidR="00793844" w:rsidRDefault="00793844" w:rsidP="009D4297">
      <w:pPr>
        <w:ind w:right="237"/>
        <w:jc w:val="both"/>
        <w:rPr>
          <w:sz w:val="24"/>
          <w:szCs w:val="24"/>
        </w:rPr>
      </w:pPr>
      <w:r>
        <w:rPr>
          <w:sz w:val="24"/>
          <w:szCs w:val="24"/>
        </w:rPr>
        <w:lastRenderedPageBreak/>
        <w:t>Another benefit is the speed and range that a message can be broadcast to large numbers of the community. As officers are given access to the local police twitter accounts, this means that officers can quickly and easily share pertinent information with members of the public which can help to prevent any further issues. For example, if there is a serious road traffic collision in the area, officers at scene may take the decision to close the road to members of the public. This is done in order to potentially preserve the scene and to allow emergency workers to work in safety, as well as prevent other road users from coming to harm. An officer at scene can quickly and easily put a message up on social media informing members of the public that the road is closed and to find an alternate route. This helps to prevent any more inconvenience to other road users as necessary and also assists in reducing the amount of traffic that needs to be turned away at the road closure.</w:t>
      </w:r>
    </w:p>
    <w:p w14:paraId="79DB6F1E" w14:textId="7242BA7F" w:rsidR="00170181" w:rsidRDefault="00170181" w:rsidP="009D4297">
      <w:pPr>
        <w:ind w:right="237"/>
        <w:jc w:val="both"/>
        <w:rPr>
          <w:sz w:val="24"/>
          <w:szCs w:val="24"/>
        </w:rPr>
      </w:pPr>
    </w:p>
    <w:p w14:paraId="04F989DC" w14:textId="228BC161" w:rsidR="00170181" w:rsidRDefault="00E35704" w:rsidP="009D4297">
      <w:pPr>
        <w:ind w:right="237"/>
        <w:jc w:val="both"/>
        <w:rPr>
          <w:sz w:val="24"/>
          <w:szCs w:val="24"/>
        </w:rPr>
      </w:pPr>
      <w:r>
        <w:rPr>
          <w:sz w:val="24"/>
          <w:szCs w:val="24"/>
        </w:rPr>
        <w:t>There are however multiple drawbacks to social media. These drawbacks do not necessarily only relate to the police however the public nature of the police force can somewhat exacerbate the issue. By the very nature of policing, the police force will always be subject to strong criticism by sections of the community. Policing in the 21</w:t>
      </w:r>
      <w:r w:rsidRPr="00E35704">
        <w:rPr>
          <w:sz w:val="24"/>
          <w:szCs w:val="24"/>
          <w:vertAlign w:val="superscript"/>
        </w:rPr>
        <w:t>st</w:t>
      </w:r>
      <w:r>
        <w:rPr>
          <w:sz w:val="24"/>
          <w:szCs w:val="24"/>
        </w:rPr>
        <w:t xml:space="preserve"> Century is a sensitive issue and the police are increasingly under scrutiny after high profile incidents such as the killing of George Floyd in the USA and the prominence of the Black Lives Matter movement. There have also been incidents in the UK which have attracted criticism, particularly online. The </w:t>
      </w:r>
      <w:r w:rsidR="00FD0BEE">
        <w:rPr>
          <w:sz w:val="24"/>
          <w:szCs w:val="24"/>
        </w:rPr>
        <w:t xml:space="preserve">murder of Sarah Everard and the </w:t>
      </w:r>
      <w:r>
        <w:rPr>
          <w:sz w:val="24"/>
          <w:szCs w:val="24"/>
        </w:rPr>
        <w:t xml:space="preserve">handling of the </w:t>
      </w:r>
      <w:r w:rsidR="00FD0BEE">
        <w:rPr>
          <w:sz w:val="24"/>
          <w:szCs w:val="24"/>
        </w:rPr>
        <w:t xml:space="preserve">subsequent Clapham Common </w:t>
      </w:r>
      <w:r>
        <w:rPr>
          <w:sz w:val="24"/>
          <w:szCs w:val="24"/>
        </w:rPr>
        <w:t>vigil was particularly controversial</w:t>
      </w:r>
      <w:r w:rsidR="00FD0BEE">
        <w:rPr>
          <w:sz w:val="24"/>
          <w:szCs w:val="24"/>
        </w:rPr>
        <w:t xml:space="preserve"> and led to widespread criticism in both traditional media and social media.</w:t>
      </w:r>
    </w:p>
    <w:p w14:paraId="668670F1" w14:textId="4EA7AB10" w:rsidR="00FD0BEE" w:rsidRDefault="00FD0BEE" w:rsidP="009D4297">
      <w:pPr>
        <w:ind w:right="237"/>
        <w:jc w:val="both"/>
        <w:rPr>
          <w:sz w:val="24"/>
          <w:szCs w:val="24"/>
        </w:rPr>
      </w:pPr>
    </w:p>
    <w:p w14:paraId="115A52AB" w14:textId="28C31D68" w:rsidR="00FD0BEE" w:rsidRDefault="00FD0BEE" w:rsidP="009D4297">
      <w:pPr>
        <w:ind w:right="237"/>
        <w:jc w:val="both"/>
        <w:rPr>
          <w:sz w:val="24"/>
          <w:szCs w:val="24"/>
        </w:rPr>
      </w:pPr>
      <w:r>
        <w:rPr>
          <w:sz w:val="24"/>
          <w:szCs w:val="24"/>
        </w:rPr>
        <w:t>By placing themselves in a prominent online position, the police open themselves for direct feedback and potential criticism by members of the public. It is important that the police are head accountable for their actions and this is one of the most important tenets of the Policing by Consent model. Members of the public can comment whatever they feel is relevant on police social media posts and it is a relatively unchecked system whereby the administrators of the are powerless to stop the public from commenting, provided the content of their message does not break the law. Much of the criticism may be unfounded and based on personal feeling rather than fact however it does not make the public’s right to post this any less.</w:t>
      </w:r>
      <w:r w:rsidR="00840241">
        <w:rPr>
          <w:sz w:val="24"/>
          <w:szCs w:val="24"/>
        </w:rPr>
        <w:t xml:space="preserve"> It can be said however that the comments could then have a reputational effect on the police force.</w:t>
      </w:r>
    </w:p>
    <w:p w14:paraId="604BE92F" w14:textId="5B3D9813" w:rsidR="00840241" w:rsidRDefault="00840241" w:rsidP="009D4297">
      <w:pPr>
        <w:ind w:right="237"/>
        <w:jc w:val="both"/>
        <w:rPr>
          <w:sz w:val="24"/>
          <w:szCs w:val="24"/>
        </w:rPr>
      </w:pPr>
    </w:p>
    <w:p w14:paraId="64FFEF3C" w14:textId="0B20E107" w:rsidR="00840241" w:rsidRDefault="00840241" w:rsidP="009D4297">
      <w:pPr>
        <w:ind w:right="237"/>
        <w:jc w:val="both"/>
        <w:rPr>
          <w:sz w:val="24"/>
          <w:szCs w:val="24"/>
        </w:rPr>
      </w:pPr>
      <w:r>
        <w:rPr>
          <w:sz w:val="24"/>
          <w:szCs w:val="24"/>
        </w:rPr>
        <w:t>Social media has also given rise to very prominent viral videos which can cause widespread criticism of the police, whether justified or not. In the modern age, members of the public are very likely to carry smart mobile phones which have the capability to record high-definition video footage. This means that any interaction with the police can potentially be recorded and any incident can be uploaded easily on to social media. As previously mentioned, the killing of George Floyd</w:t>
      </w:r>
      <w:r w:rsidR="00D824FE">
        <w:rPr>
          <w:sz w:val="24"/>
          <w:szCs w:val="24"/>
        </w:rPr>
        <w:t xml:space="preserve"> on </w:t>
      </w:r>
      <w:r>
        <w:rPr>
          <w:sz w:val="24"/>
          <w:szCs w:val="24"/>
        </w:rPr>
        <w:t xml:space="preserve"> was video recorded by a passer-by and proved to be crucial in securing the conviction of Officer Derek Chauvin. The video of George Floyd’s murder was shared widely on social media and between </w:t>
      </w:r>
      <w:r w:rsidR="00D824FE">
        <w:rPr>
          <w:sz w:val="24"/>
          <w:szCs w:val="24"/>
        </w:rPr>
        <w:t>May 25</w:t>
      </w:r>
      <w:r w:rsidR="00D824FE" w:rsidRPr="00D824FE">
        <w:rPr>
          <w:sz w:val="24"/>
          <w:szCs w:val="24"/>
          <w:vertAlign w:val="superscript"/>
        </w:rPr>
        <w:t>th</w:t>
      </w:r>
      <w:r w:rsidR="00D824FE">
        <w:rPr>
          <w:sz w:val="24"/>
          <w:szCs w:val="24"/>
        </w:rPr>
        <w:t xml:space="preserve"> 2020 and June 5</w:t>
      </w:r>
      <w:r w:rsidR="00D824FE" w:rsidRPr="00D824FE">
        <w:rPr>
          <w:sz w:val="24"/>
          <w:szCs w:val="24"/>
          <w:vertAlign w:val="superscript"/>
        </w:rPr>
        <w:t>th</w:t>
      </w:r>
      <w:r w:rsidR="00D824FE">
        <w:rPr>
          <w:sz w:val="24"/>
          <w:szCs w:val="24"/>
        </w:rPr>
        <w:t xml:space="preserve"> 2020, videos related to George Floyd and the subsequent Black Lives Matter movement were viewed over 1.4 billions times.</w:t>
      </w:r>
    </w:p>
    <w:p w14:paraId="0765711C" w14:textId="59B0EF0D" w:rsidR="00FB4ADE" w:rsidRDefault="00FB4ADE" w:rsidP="009D4297">
      <w:pPr>
        <w:ind w:right="237"/>
        <w:jc w:val="both"/>
        <w:rPr>
          <w:sz w:val="24"/>
          <w:szCs w:val="24"/>
        </w:rPr>
      </w:pPr>
    </w:p>
    <w:p w14:paraId="73CFA22E" w14:textId="66EDF760" w:rsidR="00FB4ADE" w:rsidRDefault="00FB4ADE" w:rsidP="009D4297">
      <w:pPr>
        <w:ind w:right="237"/>
        <w:jc w:val="both"/>
        <w:rPr>
          <w:sz w:val="24"/>
          <w:szCs w:val="24"/>
        </w:rPr>
      </w:pPr>
      <w:r>
        <w:rPr>
          <w:sz w:val="24"/>
          <w:szCs w:val="24"/>
        </w:rPr>
        <w:lastRenderedPageBreak/>
        <w:t>Viral videos and social media posts which highlight any wrongdoing by the police force serve to decrease public trust in the police and this can cause barriers within the community. If the local police force is not trusted, there may be a reduction in reporting of serious issues or crimes, particularly in relation to vulnerability such as domestic violence, rape and exploitation.</w:t>
      </w:r>
    </w:p>
    <w:p w14:paraId="08CE22F7" w14:textId="672014BA" w:rsidR="00D824FE" w:rsidRDefault="00D824FE" w:rsidP="009D4297">
      <w:pPr>
        <w:ind w:right="237"/>
        <w:jc w:val="both"/>
        <w:rPr>
          <w:sz w:val="24"/>
          <w:szCs w:val="24"/>
        </w:rPr>
      </w:pPr>
    </w:p>
    <w:p w14:paraId="54C809D9" w14:textId="523810E4" w:rsidR="00D824FE" w:rsidRDefault="00D824FE" w:rsidP="009D4297">
      <w:pPr>
        <w:ind w:right="237"/>
        <w:jc w:val="both"/>
        <w:rPr>
          <w:sz w:val="24"/>
          <w:szCs w:val="24"/>
        </w:rPr>
      </w:pPr>
      <w:r>
        <w:rPr>
          <w:sz w:val="24"/>
          <w:szCs w:val="24"/>
        </w:rPr>
        <w:t xml:space="preserve">There has also been an increase in recent times of viral videos and social media accounts that ‘audit’ local police forces. The auditing accounts have the modus operandi of approaching police stations and attempting to film the station and officer’s movements. The auditors are deliberately antagonistic and attempt to uncover any perceived wrongdoing on the part of the officers that speak with </w:t>
      </w:r>
      <w:r w:rsidR="00FB4ADE">
        <w:rPr>
          <w:sz w:val="24"/>
          <w:szCs w:val="24"/>
        </w:rPr>
        <w:t>them. These videos are very popular and any incidents tend to lead to widespread criticism of the police force.</w:t>
      </w:r>
    </w:p>
    <w:p w14:paraId="4BECCDB3" w14:textId="569C21D2" w:rsidR="00FB4ADE" w:rsidRDefault="00FB4ADE" w:rsidP="009D4297">
      <w:pPr>
        <w:ind w:right="237"/>
        <w:jc w:val="both"/>
        <w:rPr>
          <w:sz w:val="24"/>
          <w:szCs w:val="24"/>
        </w:rPr>
      </w:pPr>
    </w:p>
    <w:p w14:paraId="3ECA4E4E" w14:textId="215FD2F0" w:rsidR="00FB4ADE" w:rsidRDefault="00FB4ADE" w:rsidP="009D4297">
      <w:pPr>
        <w:ind w:right="237"/>
        <w:jc w:val="both"/>
        <w:rPr>
          <w:sz w:val="24"/>
          <w:szCs w:val="24"/>
        </w:rPr>
      </w:pPr>
      <w:r>
        <w:rPr>
          <w:sz w:val="24"/>
          <w:szCs w:val="24"/>
        </w:rPr>
        <w:t>In my time as a serving police officer, I have utilised social media on a number of occasions. I utilised social media whilst conducting my attachment with the Neighbourhood Policing Team. The Neighbourhood Policing Team</w:t>
      </w:r>
      <w:r w:rsidR="00112A4B">
        <w:rPr>
          <w:sz w:val="24"/>
          <w:szCs w:val="24"/>
        </w:rPr>
        <w:t xml:space="preserve"> (NPT)</w:t>
      </w:r>
      <w:r>
        <w:rPr>
          <w:sz w:val="24"/>
          <w:szCs w:val="24"/>
        </w:rPr>
        <w:t xml:space="preserve"> </w:t>
      </w:r>
      <w:r w:rsidR="00112A4B">
        <w:rPr>
          <w:sz w:val="24"/>
          <w:szCs w:val="24"/>
        </w:rPr>
        <w:t>is made up of a Police Sergeant, a number of Constables fulfilling the role of Neighbourhood Beat Managers and a number of Police Community Support Officers. NPT are tasked with being a visible presence within the community and attempting to resolve any issues raised within the community via partnership working.</w:t>
      </w:r>
    </w:p>
    <w:p w14:paraId="742BFB07" w14:textId="564A4470" w:rsidR="00112A4B" w:rsidRDefault="00112A4B" w:rsidP="009D4297">
      <w:pPr>
        <w:ind w:right="237"/>
        <w:jc w:val="both"/>
        <w:rPr>
          <w:sz w:val="24"/>
          <w:szCs w:val="24"/>
        </w:rPr>
      </w:pPr>
    </w:p>
    <w:p w14:paraId="7A305121" w14:textId="214A6279" w:rsidR="00112A4B" w:rsidRDefault="00112A4B" w:rsidP="009D4297">
      <w:pPr>
        <w:ind w:right="237"/>
        <w:jc w:val="both"/>
        <w:rPr>
          <w:sz w:val="24"/>
          <w:szCs w:val="24"/>
        </w:rPr>
      </w:pPr>
      <w:r>
        <w:rPr>
          <w:sz w:val="24"/>
          <w:szCs w:val="24"/>
        </w:rPr>
        <w:t>During my attachment, the Covid-19 pandemic was still ongoing and the UK was subject to strict lockdown restrictions. These restrictions prevented members of the public from meeting with others in public and reduced the movement of the public in an effort to slow the spread of the virus. As a result, the police were granted additional powers to deal with breaches of Covid-19 regulations.</w:t>
      </w:r>
    </w:p>
    <w:p w14:paraId="3DB07C2C" w14:textId="36987103" w:rsidR="00112A4B" w:rsidRDefault="00112A4B" w:rsidP="009D4297">
      <w:pPr>
        <w:ind w:right="237"/>
        <w:jc w:val="both"/>
        <w:rPr>
          <w:sz w:val="24"/>
          <w:szCs w:val="24"/>
        </w:rPr>
      </w:pPr>
    </w:p>
    <w:p w14:paraId="11344F71" w14:textId="70A3907B" w:rsidR="00112A4B" w:rsidRDefault="00112A4B" w:rsidP="009D4297">
      <w:pPr>
        <w:ind w:right="237"/>
        <w:jc w:val="both"/>
        <w:rPr>
          <w:sz w:val="24"/>
          <w:szCs w:val="24"/>
        </w:rPr>
      </w:pPr>
      <w:r>
        <w:rPr>
          <w:sz w:val="24"/>
          <w:szCs w:val="24"/>
        </w:rPr>
        <w:t>During my attachment with NPT, I attended at a large party which was being held at a house. There were numerous attendees from different househo</w:t>
      </w:r>
      <w:r w:rsidR="007D5C06">
        <w:rPr>
          <w:sz w:val="24"/>
          <w:szCs w:val="24"/>
        </w:rPr>
        <w:t>lds and it was a clear breach of regulations. Therefore numerous fines were issued. In order to highlight that the police were taking strong action against any breaches and highlight the importance of adhering to the Covid-19 guidelines, I posted a Tweet to the local South Wales Police Twitter account explaining that a party had been disrupted and fines issued.</w:t>
      </w:r>
    </w:p>
    <w:p w14:paraId="234422C0" w14:textId="07F5E151" w:rsidR="007D5C06" w:rsidRDefault="007D5C06" w:rsidP="009D4297">
      <w:pPr>
        <w:ind w:right="237"/>
        <w:jc w:val="both"/>
        <w:rPr>
          <w:sz w:val="24"/>
          <w:szCs w:val="24"/>
        </w:rPr>
      </w:pPr>
    </w:p>
    <w:p w14:paraId="7ED1916D" w14:textId="3D082C46" w:rsidR="007D5C06" w:rsidRDefault="007D5C06" w:rsidP="009D4297">
      <w:pPr>
        <w:ind w:right="237"/>
        <w:jc w:val="both"/>
        <w:rPr>
          <w:sz w:val="24"/>
          <w:szCs w:val="24"/>
        </w:rPr>
      </w:pPr>
      <w:r>
        <w:rPr>
          <w:sz w:val="24"/>
          <w:szCs w:val="24"/>
        </w:rPr>
        <w:t>This Tweet was mostly well received by members of the community and it received multiple ‘likes’ and retweets. There were also a number of comments back expressing that the public was happy with the response by police and that they agreed with and welcomed offenders being fined for breaching the guidelines. There were however comments criticising the actions of police. The</w:t>
      </w:r>
      <w:r w:rsidR="00E33CDB">
        <w:rPr>
          <w:sz w:val="24"/>
          <w:szCs w:val="24"/>
        </w:rPr>
        <w:t>re</w:t>
      </w:r>
      <w:r>
        <w:rPr>
          <w:sz w:val="24"/>
          <w:szCs w:val="24"/>
        </w:rPr>
        <w:t xml:space="preserve"> were comments stating that police resources would be better directed to more serious crime. Overall, I feel that it was important to share the information in ordeto advise the public to adhere to the laws and help to raise awareness of the good work that the police were doing to help lower the spread of Covid-19.</w:t>
      </w:r>
    </w:p>
    <w:p w14:paraId="76C1AB33" w14:textId="7ED1B112" w:rsidR="00AA1402" w:rsidRDefault="00AA1402" w:rsidP="009D4297">
      <w:pPr>
        <w:ind w:right="237"/>
        <w:jc w:val="both"/>
        <w:rPr>
          <w:sz w:val="24"/>
          <w:szCs w:val="24"/>
        </w:rPr>
      </w:pPr>
    </w:p>
    <w:p w14:paraId="4D82EEF5" w14:textId="14E6E6C2" w:rsidR="00AA1402" w:rsidRPr="00AA1402" w:rsidRDefault="00AA1402" w:rsidP="009D4297">
      <w:pPr>
        <w:ind w:right="237"/>
        <w:jc w:val="both"/>
        <w:rPr>
          <w:b/>
          <w:bCs/>
          <w:sz w:val="24"/>
          <w:szCs w:val="24"/>
        </w:rPr>
      </w:pPr>
      <w:r w:rsidRPr="00AA1402">
        <w:rPr>
          <w:b/>
          <w:bCs/>
          <w:sz w:val="24"/>
          <w:szCs w:val="24"/>
        </w:rPr>
        <w:t>Word count: 2414</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B6F3952" w:rsidR="00025650" w:rsidRDefault="002F6096" w:rsidP="00340E9A">
      <w:pPr>
        <w:ind w:right="237"/>
        <w:jc w:val="both"/>
        <w:rPr>
          <w:sz w:val="24"/>
          <w:szCs w:val="24"/>
        </w:rPr>
      </w:pPr>
      <w:r>
        <w:rPr>
          <w:sz w:val="24"/>
          <w:szCs w:val="24"/>
        </w:rPr>
        <w:t>Leadership is an essential aspect of a modern police officer. The police force have historically been held as role models and been seen as a standard of behaviour by which the rest of the public should set themselves.</w:t>
      </w:r>
      <w:r w:rsidR="00233BE3">
        <w:rPr>
          <w:sz w:val="24"/>
          <w:szCs w:val="24"/>
        </w:rPr>
        <w:t xml:space="preserve"> The Peelian Policing Principles were a set of principles created by Sir Robert Peel, the father of the modern police force. The Peelian Principles summarize the ideas that Sir Robert Peel developed to define an ethical police force.</w:t>
      </w:r>
    </w:p>
    <w:p w14:paraId="04F6DC74" w14:textId="7550C53C" w:rsidR="00233BE3" w:rsidRDefault="00233BE3" w:rsidP="00340E9A">
      <w:pPr>
        <w:ind w:right="237"/>
        <w:jc w:val="both"/>
        <w:rPr>
          <w:sz w:val="24"/>
          <w:szCs w:val="24"/>
        </w:rPr>
      </w:pPr>
    </w:p>
    <w:p w14:paraId="36AB7839" w14:textId="695FB436" w:rsidR="00233BE3" w:rsidRDefault="00233BE3" w:rsidP="00340E9A">
      <w:pPr>
        <w:ind w:right="237"/>
        <w:jc w:val="both"/>
        <w:rPr>
          <w:sz w:val="24"/>
          <w:szCs w:val="24"/>
        </w:rPr>
      </w:pPr>
      <w:r>
        <w:rPr>
          <w:sz w:val="24"/>
          <w:szCs w:val="24"/>
        </w:rPr>
        <w:t>One of the Peelian Principles outlines the following:</w:t>
      </w:r>
    </w:p>
    <w:p w14:paraId="179172FB" w14:textId="2D6A75C1" w:rsidR="00233BE3" w:rsidRDefault="00233BE3" w:rsidP="00340E9A">
      <w:pPr>
        <w:ind w:right="237"/>
        <w:jc w:val="both"/>
        <w:rPr>
          <w:sz w:val="24"/>
          <w:szCs w:val="24"/>
        </w:rPr>
      </w:pPr>
    </w:p>
    <w:p w14:paraId="6834466D" w14:textId="7FD69FDB" w:rsidR="00233BE3" w:rsidRDefault="00233BE3" w:rsidP="00340E9A">
      <w:pPr>
        <w:ind w:right="237"/>
        <w:jc w:val="both"/>
        <w:rPr>
          <w:sz w:val="24"/>
          <w:szCs w:val="24"/>
        </w:rPr>
      </w:pPr>
      <w:r>
        <w:rPr>
          <w:sz w:val="24"/>
          <w:szCs w:val="24"/>
        </w:rPr>
        <w:t>‘To recognise always that the power of the police to fulfil their functions and duties is dependent on public approval of their existence, actions and behaviour, and on their ability to secure and maintain public respect.’</w:t>
      </w:r>
    </w:p>
    <w:p w14:paraId="67BF94AF" w14:textId="361B1F53" w:rsidR="00233BE3" w:rsidRDefault="00233BE3" w:rsidP="00340E9A">
      <w:pPr>
        <w:ind w:right="237"/>
        <w:jc w:val="both"/>
        <w:rPr>
          <w:sz w:val="24"/>
          <w:szCs w:val="24"/>
        </w:rPr>
      </w:pPr>
    </w:p>
    <w:p w14:paraId="498D83C6" w14:textId="6723845B" w:rsidR="00233BE3" w:rsidRDefault="00233BE3" w:rsidP="00340E9A">
      <w:pPr>
        <w:ind w:right="237"/>
        <w:jc w:val="both"/>
        <w:rPr>
          <w:sz w:val="24"/>
          <w:szCs w:val="24"/>
        </w:rPr>
      </w:pPr>
      <w:r>
        <w:rPr>
          <w:sz w:val="24"/>
          <w:szCs w:val="24"/>
        </w:rPr>
        <w:t>This principle forms the basis of the</w:t>
      </w:r>
      <w:r w:rsidR="003D5443">
        <w:rPr>
          <w:sz w:val="24"/>
          <w:szCs w:val="24"/>
        </w:rPr>
        <w:t xml:space="preserve"> idea of ‘policing by consent’ (Gov.uk, nd). </w:t>
      </w:r>
      <w:r>
        <w:rPr>
          <w:sz w:val="24"/>
          <w:szCs w:val="24"/>
        </w:rPr>
        <w:t>Policing by consent is one of the fundamental principles of the British approach to policing. In this model of policing, police officers are regarded as citizens in uniform. They exercise their powers to police their fellow citizens with the implicit consent of those fellow citizens</w:t>
      </w:r>
      <w:r w:rsidR="00C26466">
        <w:rPr>
          <w:sz w:val="24"/>
          <w:szCs w:val="24"/>
        </w:rPr>
        <w:t>. Policing by consent indicates that the legitimacy of policing in the eyes of the public is based upon a general consensus of supports that follows from transparency about their powers, their integrity in exercising those powers and their accountability for doing so.</w:t>
      </w:r>
    </w:p>
    <w:p w14:paraId="340FFD5C" w14:textId="266361A3" w:rsidR="00233BE3" w:rsidRDefault="00233BE3" w:rsidP="00340E9A">
      <w:pPr>
        <w:ind w:right="237"/>
        <w:jc w:val="both"/>
        <w:rPr>
          <w:sz w:val="24"/>
          <w:szCs w:val="24"/>
        </w:rPr>
      </w:pPr>
    </w:p>
    <w:p w14:paraId="4DA56628" w14:textId="2578C17E" w:rsidR="00233BE3" w:rsidRDefault="00233BE3" w:rsidP="00340E9A">
      <w:pPr>
        <w:ind w:right="237"/>
        <w:jc w:val="both"/>
        <w:rPr>
          <w:sz w:val="24"/>
          <w:szCs w:val="24"/>
        </w:rPr>
      </w:pPr>
    </w:p>
    <w:p w14:paraId="48D6B869" w14:textId="77777777" w:rsidR="00233BE3" w:rsidRPr="00233BE3" w:rsidRDefault="00233BE3" w:rsidP="00233BE3">
      <w:pPr>
        <w:rPr>
          <w:sz w:val="24"/>
          <w:szCs w:val="24"/>
        </w:rPr>
      </w:pPr>
      <w:r w:rsidRPr="00233BE3">
        <w:rPr>
          <w:sz w:val="24"/>
          <w:szCs w:val="24"/>
        </w:rPr>
        <w:lastRenderedPageBreak/>
        <w:t>Within the police service, there is a Code of Ethics to which all officers adhere to. This Code of Ethics sets and defines the exemplary standards of behaviour for everyone who works in policing. It sets out of a framework for decision making is a constant reinforcement of the values and standards that policing is proud of. If the public don’t have the confidence to trust the police to be fair, acting ethically and in their best interests, they are less likely to assist the police in upholding the law. (Code of Ethics | College of Policing, n.d.)</w:t>
      </w:r>
    </w:p>
    <w:p w14:paraId="24A3B433" w14:textId="22C618F9" w:rsidR="00233BE3" w:rsidRDefault="00233BE3" w:rsidP="00340E9A">
      <w:pPr>
        <w:ind w:right="237"/>
        <w:jc w:val="both"/>
        <w:rPr>
          <w:sz w:val="24"/>
          <w:szCs w:val="24"/>
        </w:rPr>
      </w:pPr>
    </w:p>
    <w:p w14:paraId="1967E2A8" w14:textId="64587535" w:rsidR="00025650" w:rsidRDefault="008C4E00" w:rsidP="00340E9A">
      <w:pPr>
        <w:ind w:right="237"/>
        <w:jc w:val="both"/>
        <w:rPr>
          <w:sz w:val="24"/>
          <w:szCs w:val="24"/>
        </w:rPr>
      </w:pPr>
      <w:r>
        <w:rPr>
          <w:sz w:val="24"/>
          <w:szCs w:val="24"/>
        </w:rPr>
        <w:t>Within the Code of Ethics, there are a set of 9 policing principles. The principles underpin and strengthen existing procedures and regulations for ensuring standards of professional behaviour for everyone in the police. The principles give the profession and public the confidence that action can be taken if anyone believes that the expectations of the code of ethics have not been met.</w:t>
      </w:r>
    </w:p>
    <w:p w14:paraId="3095529D" w14:textId="6688A3F4" w:rsidR="00776245" w:rsidRDefault="00776245" w:rsidP="00340E9A">
      <w:pPr>
        <w:ind w:right="237"/>
        <w:jc w:val="both"/>
        <w:rPr>
          <w:sz w:val="24"/>
          <w:szCs w:val="24"/>
        </w:rPr>
      </w:pPr>
    </w:p>
    <w:p w14:paraId="2306AE12" w14:textId="305900F9" w:rsidR="00776245" w:rsidRDefault="00776245" w:rsidP="00340E9A">
      <w:pPr>
        <w:ind w:right="237"/>
        <w:jc w:val="both"/>
        <w:rPr>
          <w:sz w:val="24"/>
          <w:szCs w:val="24"/>
        </w:rPr>
      </w:pPr>
      <w:r>
        <w:rPr>
          <w:sz w:val="24"/>
          <w:szCs w:val="24"/>
        </w:rPr>
        <w:t>Every person working for the police service must work honestly and ethically. The public expect the police to do the right thing in the right way. The policing principles reflect the personal beliefs and aspirations that in turn serve to guide behaviour and shape the policing culture. The 9 policing principles are as follows:</w:t>
      </w:r>
    </w:p>
    <w:p w14:paraId="61871683" w14:textId="09D43E5B" w:rsidR="00776245" w:rsidRDefault="00776245" w:rsidP="00340E9A">
      <w:pPr>
        <w:ind w:right="237"/>
        <w:jc w:val="both"/>
        <w:rPr>
          <w:sz w:val="24"/>
          <w:szCs w:val="24"/>
        </w:rPr>
      </w:pPr>
    </w:p>
    <w:p w14:paraId="2E68DE42" w14:textId="36056D45" w:rsidR="00776245" w:rsidRDefault="00776245" w:rsidP="00776245">
      <w:pPr>
        <w:pStyle w:val="ListParagraph"/>
        <w:numPr>
          <w:ilvl w:val="0"/>
          <w:numId w:val="6"/>
        </w:numPr>
        <w:ind w:right="237"/>
        <w:jc w:val="both"/>
        <w:rPr>
          <w:sz w:val="24"/>
          <w:szCs w:val="24"/>
        </w:rPr>
      </w:pPr>
      <w:r>
        <w:rPr>
          <w:sz w:val="24"/>
          <w:szCs w:val="24"/>
        </w:rPr>
        <w:t>Accountability – You are answerable for your decisions, actions and omissions</w:t>
      </w:r>
    </w:p>
    <w:p w14:paraId="093DC184" w14:textId="2E70D1D6" w:rsidR="00776245" w:rsidRDefault="00776245" w:rsidP="00776245">
      <w:pPr>
        <w:pStyle w:val="ListParagraph"/>
        <w:numPr>
          <w:ilvl w:val="0"/>
          <w:numId w:val="6"/>
        </w:numPr>
        <w:ind w:right="237"/>
        <w:jc w:val="both"/>
        <w:rPr>
          <w:sz w:val="24"/>
          <w:szCs w:val="24"/>
        </w:rPr>
      </w:pPr>
      <w:r>
        <w:rPr>
          <w:sz w:val="24"/>
          <w:szCs w:val="24"/>
        </w:rPr>
        <w:t>Fairness – You treat people fairly</w:t>
      </w:r>
    </w:p>
    <w:p w14:paraId="392ED7AF" w14:textId="29CEBAD3" w:rsidR="00776245" w:rsidRDefault="00776245" w:rsidP="00776245">
      <w:pPr>
        <w:pStyle w:val="ListParagraph"/>
        <w:numPr>
          <w:ilvl w:val="0"/>
          <w:numId w:val="6"/>
        </w:numPr>
        <w:ind w:right="237"/>
        <w:jc w:val="both"/>
        <w:rPr>
          <w:sz w:val="24"/>
          <w:szCs w:val="24"/>
        </w:rPr>
      </w:pPr>
      <w:r>
        <w:rPr>
          <w:sz w:val="24"/>
          <w:szCs w:val="24"/>
        </w:rPr>
        <w:t>Honesty – You are truthful and trustworthy</w:t>
      </w:r>
    </w:p>
    <w:p w14:paraId="7AE20C49" w14:textId="4092589A" w:rsidR="00776245" w:rsidRDefault="00776245" w:rsidP="00776245">
      <w:pPr>
        <w:pStyle w:val="ListParagraph"/>
        <w:numPr>
          <w:ilvl w:val="0"/>
          <w:numId w:val="6"/>
        </w:numPr>
        <w:ind w:right="237"/>
        <w:jc w:val="both"/>
        <w:rPr>
          <w:sz w:val="24"/>
          <w:szCs w:val="24"/>
        </w:rPr>
      </w:pPr>
      <w:r>
        <w:rPr>
          <w:sz w:val="24"/>
          <w:szCs w:val="24"/>
        </w:rPr>
        <w:t>Integrity – You always do the right thing</w:t>
      </w:r>
    </w:p>
    <w:p w14:paraId="495DDE5E" w14:textId="7D9598D7" w:rsidR="00776245" w:rsidRDefault="00776245" w:rsidP="00776245">
      <w:pPr>
        <w:pStyle w:val="ListParagraph"/>
        <w:numPr>
          <w:ilvl w:val="0"/>
          <w:numId w:val="6"/>
        </w:numPr>
        <w:ind w:right="237"/>
        <w:jc w:val="both"/>
        <w:rPr>
          <w:sz w:val="24"/>
          <w:szCs w:val="24"/>
        </w:rPr>
      </w:pPr>
      <w:r>
        <w:rPr>
          <w:sz w:val="24"/>
          <w:szCs w:val="24"/>
        </w:rPr>
        <w:t xml:space="preserve">Leadership – You lead by good example </w:t>
      </w:r>
    </w:p>
    <w:p w14:paraId="6F1572DA" w14:textId="51185066" w:rsidR="00776245" w:rsidRDefault="00776245" w:rsidP="00776245">
      <w:pPr>
        <w:pStyle w:val="ListParagraph"/>
        <w:numPr>
          <w:ilvl w:val="0"/>
          <w:numId w:val="6"/>
        </w:numPr>
        <w:ind w:right="237"/>
        <w:jc w:val="both"/>
        <w:rPr>
          <w:sz w:val="24"/>
          <w:szCs w:val="24"/>
        </w:rPr>
      </w:pPr>
      <w:r>
        <w:rPr>
          <w:sz w:val="24"/>
          <w:szCs w:val="24"/>
        </w:rPr>
        <w:t>Objectivity – You make choices on evidence and your best professional judgement</w:t>
      </w:r>
    </w:p>
    <w:p w14:paraId="2CD14AF2" w14:textId="3DE06424" w:rsidR="00776245" w:rsidRDefault="00776245" w:rsidP="00776245">
      <w:pPr>
        <w:pStyle w:val="ListParagraph"/>
        <w:numPr>
          <w:ilvl w:val="0"/>
          <w:numId w:val="6"/>
        </w:numPr>
        <w:ind w:right="237"/>
        <w:jc w:val="both"/>
        <w:rPr>
          <w:sz w:val="24"/>
          <w:szCs w:val="24"/>
        </w:rPr>
      </w:pPr>
      <w:r>
        <w:rPr>
          <w:sz w:val="24"/>
          <w:szCs w:val="24"/>
        </w:rPr>
        <w:t>Openness – You are open and transparent in your actions and decisions</w:t>
      </w:r>
    </w:p>
    <w:p w14:paraId="416EFA95" w14:textId="30BC2C79" w:rsidR="00025650" w:rsidRDefault="00776245" w:rsidP="00776245">
      <w:pPr>
        <w:pStyle w:val="ListParagraph"/>
        <w:numPr>
          <w:ilvl w:val="0"/>
          <w:numId w:val="6"/>
        </w:numPr>
        <w:ind w:right="237"/>
        <w:jc w:val="both"/>
        <w:rPr>
          <w:sz w:val="24"/>
          <w:szCs w:val="24"/>
        </w:rPr>
      </w:pPr>
      <w:r w:rsidRPr="00776245">
        <w:rPr>
          <w:sz w:val="24"/>
          <w:szCs w:val="24"/>
        </w:rPr>
        <w:t xml:space="preserve">Respect </w:t>
      </w:r>
      <w:r>
        <w:rPr>
          <w:sz w:val="24"/>
          <w:szCs w:val="24"/>
        </w:rPr>
        <w:t>– You treat everyone with respect</w:t>
      </w:r>
    </w:p>
    <w:p w14:paraId="3E02FBEB" w14:textId="2800C679" w:rsidR="00776245" w:rsidRDefault="00776245" w:rsidP="00776245">
      <w:pPr>
        <w:pStyle w:val="ListParagraph"/>
        <w:numPr>
          <w:ilvl w:val="0"/>
          <w:numId w:val="6"/>
        </w:numPr>
        <w:ind w:right="237"/>
        <w:jc w:val="both"/>
        <w:rPr>
          <w:sz w:val="24"/>
          <w:szCs w:val="24"/>
        </w:rPr>
      </w:pPr>
      <w:r>
        <w:rPr>
          <w:sz w:val="24"/>
          <w:szCs w:val="24"/>
        </w:rPr>
        <w:t>Selflessness – You act in the public interest</w:t>
      </w:r>
    </w:p>
    <w:p w14:paraId="7748372C" w14:textId="3E99DCA6" w:rsidR="00776245" w:rsidRDefault="00776245" w:rsidP="00776245">
      <w:pPr>
        <w:ind w:right="237"/>
        <w:jc w:val="both"/>
        <w:rPr>
          <w:sz w:val="24"/>
          <w:szCs w:val="24"/>
        </w:rPr>
      </w:pPr>
    </w:p>
    <w:p w14:paraId="1A0BAC0B" w14:textId="68835FC5" w:rsidR="00776245" w:rsidRDefault="00776245" w:rsidP="00776245">
      <w:pPr>
        <w:ind w:right="237"/>
        <w:jc w:val="both"/>
        <w:rPr>
          <w:sz w:val="24"/>
          <w:szCs w:val="24"/>
        </w:rPr>
      </w:pPr>
      <w:r>
        <w:rPr>
          <w:sz w:val="24"/>
          <w:szCs w:val="24"/>
        </w:rPr>
        <w:t xml:space="preserve">The aspect of leadership </w:t>
      </w:r>
      <w:r w:rsidR="00172C83">
        <w:rPr>
          <w:sz w:val="24"/>
          <w:szCs w:val="24"/>
        </w:rPr>
        <w:t>is therefore crucial within the police force and a very important factor for the modern day police officer.</w:t>
      </w:r>
    </w:p>
    <w:p w14:paraId="12FE0506" w14:textId="57E7AE23" w:rsidR="00172C83" w:rsidRDefault="00172C83" w:rsidP="00776245">
      <w:pPr>
        <w:ind w:right="237"/>
        <w:jc w:val="both"/>
        <w:rPr>
          <w:sz w:val="24"/>
          <w:szCs w:val="24"/>
        </w:rPr>
      </w:pPr>
    </w:p>
    <w:p w14:paraId="14ED2BE4" w14:textId="6CDCAA8B" w:rsidR="00172C83" w:rsidRDefault="00172C83" w:rsidP="00776245">
      <w:pPr>
        <w:ind w:right="237"/>
        <w:jc w:val="both"/>
        <w:rPr>
          <w:sz w:val="24"/>
          <w:szCs w:val="24"/>
        </w:rPr>
      </w:pPr>
      <w:r>
        <w:rPr>
          <w:sz w:val="24"/>
          <w:szCs w:val="24"/>
        </w:rPr>
        <w:t>Leadership is an important skill however can be difficult for many people to perform. There are a number of different types of leadership and leaders can show themselves to fit in to different categories. There are numerous styles of leaderships and leaders will naturally tend to fall towards a particular style. These can be broadly grouped in to 5 different categories:</w:t>
      </w:r>
    </w:p>
    <w:p w14:paraId="6AC4A197" w14:textId="77777777" w:rsidR="00D32334" w:rsidRDefault="00D32334" w:rsidP="00172C83">
      <w:pPr>
        <w:pStyle w:val="ListParagraph"/>
        <w:numPr>
          <w:ilvl w:val="0"/>
          <w:numId w:val="6"/>
        </w:numPr>
        <w:ind w:right="237"/>
        <w:jc w:val="both"/>
        <w:rPr>
          <w:sz w:val="24"/>
          <w:szCs w:val="24"/>
        </w:rPr>
      </w:pPr>
      <w:r>
        <w:rPr>
          <w:sz w:val="24"/>
          <w:szCs w:val="24"/>
        </w:rPr>
        <w:t>Authoritarian leadership</w:t>
      </w:r>
    </w:p>
    <w:p w14:paraId="38BFC42F" w14:textId="77777777" w:rsidR="00D32334" w:rsidRDefault="00D32334" w:rsidP="00172C83">
      <w:pPr>
        <w:pStyle w:val="ListParagraph"/>
        <w:numPr>
          <w:ilvl w:val="0"/>
          <w:numId w:val="6"/>
        </w:numPr>
        <w:ind w:right="237"/>
        <w:jc w:val="both"/>
        <w:rPr>
          <w:sz w:val="24"/>
          <w:szCs w:val="24"/>
        </w:rPr>
      </w:pPr>
      <w:r>
        <w:rPr>
          <w:sz w:val="24"/>
          <w:szCs w:val="24"/>
        </w:rPr>
        <w:t>Participative leadership</w:t>
      </w:r>
    </w:p>
    <w:p w14:paraId="68877940" w14:textId="76D8BD31" w:rsidR="00172C83" w:rsidRDefault="00D32334" w:rsidP="00172C83">
      <w:pPr>
        <w:pStyle w:val="ListParagraph"/>
        <w:numPr>
          <w:ilvl w:val="0"/>
          <w:numId w:val="6"/>
        </w:numPr>
        <w:ind w:right="237"/>
        <w:jc w:val="both"/>
        <w:rPr>
          <w:sz w:val="24"/>
          <w:szCs w:val="24"/>
        </w:rPr>
      </w:pPr>
      <w:r>
        <w:rPr>
          <w:sz w:val="24"/>
          <w:szCs w:val="24"/>
        </w:rPr>
        <w:t>Delegative leadership</w:t>
      </w:r>
    </w:p>
    <w:p w14:paraId="73DEFBE8" w14:textId="530242AB" w:rsidR="00D32334" w:rsidRDefault="00D32334" w:rsidP="00172C83">
      <w:pPr>
        <w:pStyle w:val="ListParagraph"/>
        <w:numPr>
          <w:ilvl w:val="0"/>
          <w:numId w:val="6"/>
        </w:numPr>
        <w:ind w:right="237"/>
        <w:jc w:val="both"/>
        <w:rPr>
          <w:sz w:val="24"/>
          <w:szCs w:val="24"/>
        </w:rPr>
      </w:pPr>
      <w:r>
        <w:rPr>
          <w:sz w:val="24"/>
          <w:szCs w:val="24"/>
        </w:rPr>
        <w:t>Transactional leadership</w:t>
      </w:r>
    </w:p>
    <w:p w14:paraId="18C46B45" w14:textId="53E8DF42" w:rsidR="00D32334" w:rsidRDefault="00D32334" w:rsidP="00172C83">
      <w:pPr>
        <w:pStyle w:val="ListParagraph"/>
        <w:numPr>
          <w:ilvl w:val="0"/>
          <w:numId w:val="6"/>
        </w:numPr>
        <w:ind w:right="237"/>
        <w:jc w:val="both"/>
        <w:rPr>
          <w:sz w:val="24"/>
          <w:szCs w:val="24"/>
        </w:rPr>
      </w:pPr>
      <w:r>
        <w:rPr>
          <w:sz w:val="24"/>
          <w:szCs w:val="24"/>
        </w:rPr>
        <w:t>Transformational leadership</w:t>
      </w:r>
    </w:p>
    <w:p w14:paraId="27C9BBA6" w14:textId="7F0C5425" w:rsidR="002D2B33" w:rsidRDefault="002D2B33" w:rsidP="002D2B33">
      <w:pPr>
        <w:ind w:right="237"/>
        <w:jc w:val="both"/>
        <w:rPr>
          <w:sz w:val="24"/>
          <w:szCs w:val="24"/>
        </w:rPr>
      </w:pPr>
    </w:p>
    <w:p w14:paraId="1704FB0B" w14:textId="1896697D" w:rsidR="002D2B33" w:rsidRPr="002D2B33" w:rsidRDefault="002D2B33" w:rsidP="002D2B33">
      <w:pPr>
        <w:ind w:right="237"/>
        <w:jc w:val="both"/>
        <w:rPr>
          <w:sz w:val="24"/>
          <w:szCs w:val="24"/>
        </w:rPr>
      </w:pPr>
      <w:r>
        <w:rPr>
          <w:sz w:val="24"/>
          <w:szCs w:val="24"/>
        </w:rPr>
        <w:t>(IMD Business School, 2022)</w:t>
      </w:r>
    </w:p>
    <w:p w14:paraId="08776E0C" w14:textId="10425A0C" w:rsidR="00D32334" w:rsidRDefault="00D32334" w:rsidP="00D32334">
      <w:pPr>
        <w:ind w:right="237"/>
        <w:jc w:val="both"/>
        <w:rPr>
          <w:sz w:val="24"/>
          <w:szCs w:val="24"/>
        </w:rPr>
      </w:pPr>
    </w:p>
    <w:p w14:paraId="5C853A00" w14:textId="405F5A01" w:rsidR="00D32334" w:rsidRDefault="00D32334" w:rsidP="00D32334">
      <w:pPr>
        <w:ind w:right="237"/>
        <w:jc w:val="both"/>
        <w:rPr>
          <w:sz w:val="24"/>
          <w:szCs w:val="24"/>
        </w:rPr>
      </w:pPr>
      <w:r>
        <w:rPr>
          <w:sz w:val="24"/>
          <w:szCs w:val="24"/>
        </w:rPr>
        <w:t xml:space="preserve">Authoritarian leadership styles allow a leader to define outcomes and set out their expectations. In this type of leadership, the leader will be the most knowledgeable </w:t>
      </w:r>
      <w:r>
        <w:rPr>
          <w:sz w:val="24"/>
          <w:szCs w:val="24"/>
        </w:rPr>
        <w:lastRenderedPageBreak/>
        <w:t>member of the team. In this situation, the leader has absolute power and control over his subordinates. This type of leadership can be very beneficial in situations where there is very little room for mistakes and the goal is very time sensitive. There are clear advantages to this method of leadership. The time spent of making crucial decisions can be reduced. The chain of command is clearly emphasized and the room for error is reduced due to there being clear objectives set out with no room for deviation. There are drawbacks to this method of leadership however. A very strict leadership style can lead to employee rebellion and the breakdown in relationships between the leader and the employee. This type of leadership also breaks down creativity and innovation. Due to the limiting set of rules and objectives, the employee cannot think outside of the box or come up with new methods to problem solve.</w:t>
      </w:r>
    </w:p>
    <w:p w14:paraId="60535C82" w14:textId="355BA350" w:rsidR="00FA45DE" w:rsidRDefault="00FA45DE" w:rsidP="00D32334">
      <w:pPr>
        <w:ind w:right="237"/>
        <w:jc w:val="both"/>
        <w:rPr>
          <w:sz w:val="24"/>
          <w:szCs w:val="24"/>
        </w:rPr>
      </w:pPr>
    </w:p>
    <w:p w14:paraId="15E7C0DB" w14:textId="433C1882" w:rsidR="00FA45DE" w:rsidRDefault="00FA45DE" w:rsidP="00D32334">
      <w:pPr>
        <w:ind w:right="237"/>
        <w:jc w:val="both"/>
        <w:rPr>
          <w:sz w:val="24"/>
          <w:szCs w:val="24"/>
        </w:rPr>
      </w:pPr>
      <w:r>
        <w:rPr>
          <w:sz w:val="24"/>
          <w:szCs w:val="24"/>
        </w:rPr>
        <w:t>Participative leadership is another style of leadership however this style is rooted in the idea of democracy. The essence of the style is to involve team members in the decision making process. As a result of this, team members will feel motivated and engaged and feel as though they are contributing to the goal. Whilst the leader may have the ultimate last say in the decision reached, it allows others to get involved and can help form strong bonds within the team. It also allows members of the team to be creative and a high level of productivity can be achieved. The downside of this style of leadership is that decision making processes can become very time consuming and there is an increased risk of communication failures. There is also the risk that the employees assisting making decisions may just not be skilled enough to make the correct decision.</w:t>
      </w:r>
    </w:p>
    <w:p w14:paraId="73851E85" w14:textId="6D3372ED" w:rsidR="009A3DA2" w:rsidRDefault="009A3DA2" w:rsidP="00D32334">
      <w:pPr>
        <w:ind w:right="237"/>
        <w:jc w:val="both"/>
        <w:rPr>
          <w:sz w:val="24"/>
          <w:szCs w:val="24"/>
        </w:rPr>
      </w:pPr>
    </w:p>
    <w:p w14:paraId="69CCD4BF" w14:textId="28E5BB01" w:rsidR="009A3DA2" w:rsidRPr="00D32334" w:rsidRDefault="009A3DA2" w:rsidP="00D32334">
      <w:pPr>
        <w:ind w:right="237"/>
        <w:jc w:val="both"/>
        <w:rPr>
          <w:sz w:val="24"/>
          <w:szCs w:val="24"/>
        </w:rPr>
      </w:pPr>
      <w:r>
        <w:rPr>
          <w:sz w:val="24"/>
          <w:szCs w:val="24"/>
        </w:rPr>
        <w:t>Delegative leadership is also known as ‘laissez-faire leadership’. This style of leadership focusses on delegating initiative to team members. This style of leadership allows the leader to take advantage of the competence and experience of their employees. This helps to create a positive work environment. One of the drawbacks to the style are that it relies heavily on the experience and competence of the employee and it also may blur the line between the leader and the employee as there is no defined command structure in place.</w:t>
      </w:r>
    </w:p>
    <w:p w14:paraId="02AA612F" w14:textId="63F7FB41" w:rsidR="00172C83" w:rsidRDefault="00172C83" w:rsidP="00776245">
      <w:pPr>
        <w:ind w:right="237"/>
        <w:jc w:val="both"/>
        <w:rPr>
          <w:sz w:val="24"/>
          <w:szCs w:val="24"/>
        </w:rPr>
      </w:pPr>
    </w:p>
    <w:p w14:paraId="3B6EE446" w14:textId="35EF4E5E" w:rsidR="009A3DA2" w:rsidRDefault="009A3DA2" w:rsidP="00776245">
      <w:pPr>
        <w:ind w:right="237"/>
        <w:jc w:val="both"/>
        <w:rPr>
          <w:sz w:val="24"/>
          <w:szCs w:val="24"/>
        </w:rPr>
      </w:pPr>
      <w:r>
        <w:rPr>
          <w:sz w:val="24"/>
          <w:szCs w:val="24"/>
        </w:rPr>
        <w:t xml:space="preserve">Transactional leadership uses ‘transactions’ between the leader and the followers. These ‘transactions’ can take the form of rewards, punishments or any other type of exchange. These ‘transactions’ are then used in order to the get the job done. A leader of this type will set the team clear goals and the team members are fully aware that </w:t>
      </w:r>
      <w:r w:rsidR="00156563">
        <w:rPr>
          <w:sz w:val="24"/>
          <w:szCs w:val="24"/>
        </w:rPr>
        <w:t>they will be rewarded for completing the work successfully. The advantages of this style is that it is an easy system to implement for leaders and it is easy to follow by employees. Employees can also get a say in the rewards and this leads to increased motivation and productivity. However, in this situation innovation and creativity is minimised and this style will create more followers than leaders amongst the employees.</w:t>
      </w:r>
    </w:p>
    <w:p w14:paraId="389E4D08" w14:textId="67CB1D6E" w:rsidR="00156563" w:rsidRDefault="00156563" w:rsidP="00776245">
      <w:pPr>
        <w:ind w:right="237"/>
        <w:jc w:val="both"/>
        <w:rPr>
          <w:sz w:val="24"/>
          <w:szCs w:val="24"/>
        </w:rPr>
      </w:pPr>
    </w:p>
    <w:p w14:paraId="7634FC78" w14:textId="6C655B4B" w:rsidR="00156563" w:rsidRDefault="00156563" w:rsidP="00776245">
      <w:pPr>
        <w:ind w:right="237"/>
        <w:jc w:val="both"/>
        <w:rPr>
          <w:sz w:val="24"/>
          <w:szCs w:val="24"/>
        </w:rPr>
      </w:pPr>
      <w:r>
        <w:rPr>
          <w:sz w:val="24"/>
          <w:szCs w:val="24"/>
        </w:rPr>
        <w:t xml:space="preserve">Transformational leadership is a style of leadership in which the leader inspires followers with a vision and then encourages and empowers them to achieve it. </w:t>
      </w:r>
      <w:r w:rsidR="00A77AD2">
        <w:rPr>
          <w:sz w:val="24"/>
          <w:szCs w:val="24"/>
        </w:rPr>
        <w:t xml:space="preserve">This style of leadership places a high value on relationship and it is not a coercive approach to leadership. Due to the emphasis being placed on the vision of the leader, it uses motivation and inspiration to gain the support of the employees. The </w:t>
      </w:r>
      <w:r w:rsidR="00A77AD2">
        <w:rPr>
          <w:sz w:val="24"/>
          <w:szCs w:val="24"/>
        </w:rPr>
        <w:lastRenderedPageBreak/>
        <w:t xml:space="preserve">downsides are that this style requires motivation to be kept as high as possible and feedback is constantly required. </w:t>
      </w:r>
    </w:p>
    <w:p w14:paraId="076C47F5" w14:textId="7C965873" w:rsidR="00A77AD2" w:rsidRDefault="00A77AD2" w:rsidP="00776245">
      <w:pPr>
        <w:ind w:right="237"/>
        <w:jc w:val="both"/>
        <w:rPr>
          <w:sz w:val="24"/>
          <w:szCs w:val="24"/>
        </w:rPr>
      </w:pPr>
    </w:p>
    <w:p w14:paraId="418431AE" w14:textId="77777777" w:rsidR="00A77AD2" w:rsidRDefault="00A77AD2" w:rsidP="00A77AD2">
      <w:pPr>
        <w:ind w:right="237"/>
        <w:jc w:val="both"/>
        <w:rPr>
          <w:sz w:val="24"/>
          <w:szCs w:val="24"/>
        </w:rPr>
      </w:pPr>
      <w:r>
        <w:rPr>
          <w:sz w:val="24"/>
          <w:szCs w:val="24"/>
        </w:rPr>
        <w:t>There have been situations during my experience as a police officer where I have had to utilise an authoritarian leadership style. The concept can be applied during a basic arrest. During an arrest, the detainee’s liberty is taken from them and complete decision making and control is given to the arresting officer. It could be argued that in this situation, the officer is the ‘leader’ and the detainee is the ‘employee’. The advantage for the officer in this situation is that there is very little room for error and there is a clear boundary of who is in charge of the situation. The disadvantage is that the detainee may rebel against this. The rebellion can take many forms such as verbal abuse, passive resistance or active resistance and even aggression.</w:t>
      </w:r>
    </w:p>
    <w:p w14:paraId="0772BB2D" w14:textId="77777777" w:rsidR="00A77AD2" w:rsidRDefault="00A77AD2" w:rsidP="00A77AD2">
      <w:pPr>
        <w:ind w:right="237"/>
        <w:jc w:val="both"/>
        <w:rPr>
          <w:sz w:val="24"/>
          <w:szCs w:val="24"/>
        </w:rPr>
      </w:pPr>
    </w:p>
    <w:p w14:paraId="57837474" w14:textId="582A05D5" w:rsidR="00A77AD2" w:rsidRDefault="00A77AD2" w:rsidP="00A77AD2">
      <w:pPr>
        <w:ind w:right="237"/>
        <w:jc w:val="both"/>
        <w:rPr>
          <w:sz w:val="24"/>
          <w:szCs w:val="24"/>
        </w:rPr>
      </w:pPr>
      <w:r>
        <w:rPr>
          <w:sz w:val="24"/>
          <w:szCs w:val="24"/>
        </w:rPr>
        <w:t>There are also situations that I have been in where my leaders have to take on an authoritarian leadership style in order for an incident to be successfully managed. For example, during a serious incident such as a murder, stabbing or fatal road traffic collision, the senior leaders in charge of the incident will make decisions solely by themselves. They will issue directives to officers at scene and order that certain roads are closed, certain parts of the crime scene are closed to public access, members of the public detained or arrested and many other things. By being authoritarian in this situation, the leaders ensure that the investigation is run smoothly and massively reduces the likelihood of errors.</w:t>
      </w:r>
    </w:p>
    <w:p w14:paraId="5F2E9552" w14:textId="11F82A20" w:rsidR="00A77AD2" w:rsidRDefault="00A77AD2" w:rsidP="00A77AD2">
      <w:pPr>
        <w:ind w:right="237"/>
        <w:jc w:val="both"/>
        <w:rPr>
          <w:sz w:val="24"/>
          <w:szCs w:val="24"/>
        </w:rPr>
      </w:pPr>
    </w:p>
    <w:p w14:paraId="7874D807" w14:textId="61D79E56" w:rsidR="00A77AD2" w:rsidRDefault="00A77AD2" w:rsidP="00A77AD2">
      <w:pPr>
        <w:ind w:right="237"/>
        <w:jc w:val="both"/>
        <w:rPr>
          <w:sz w:val="24"/>
          <w:szCs w:val="24"/>
        </w:rPr>
      </w:pPr>
      <w:r>
        <w:rPr>
          <w:sz w:val="24"/>
          <w:szCs w:val="24"/>
        </w:rPr>
        <w:t xml:space="preserve">I have also utilised a participative leadership style on many occasions during my time as a police officer. Due to the nature of the calls which the police attend, officers are often paired together in order to reduce the risk. If an officer is single crewed whilst attending a call, there is a high potential that the officer could come to harm and the nearest back up is a long time away. In situations where I am double crewed, I always try to defer to a participative leadership style. In these situations, I will come to agreements with my team mates on how best to progress the incident and bring about a positive resolution. Both my team mate and I will give our opinions on how to progress and explore any available options before coming to a decision on what to do next. </w:t>
      </w:r>
    </w:p>
    <w:p w14:paraId="27E2330B" w14:textId="45D86677" w:rsidR="00C3448B" w:rsidRDefault="00C3448B" w:rsidP="00A77AD2">
      <w:pPr>
        <w:ind w:right="237"/>
        <w:jc w:val="both"/>
        <w:rPr>
          <w:sz w:val="24"/>
          <w:szCs w:val="24"/>
        </w:rPr>
      </w:pPr>
    </w:p>
    <w:p w14:paraId="19DFAFF6" w14:textId="567614B4" w:rsidR="00C3448B" w:rsidRDefault="00C3448B" w:rsidP="00A77AD2">
      <w:pPr>
        <w:ind w:right="237"/>
        <w:jc w:val="both"/>
        <w:rPr>
          <w:sz w:val="24"/>
          <w:szCs w:val="24"/>
        </w:rPr>
      </w:pPr>
      <w:r>
        <w:rPr>
          <w:sz w:val="24"/>
          <w:szCs w:val="24"/>
        </w:rPr>
        <w:t>There have been occasions when I have had to adapt and change my leadership style due to changing circumstances. I initially encountered in an incident and felt that my leadership style was the correct one to use however, after the situation progressed, I understood that I would need to change the way that I am approaching the situation. In order to reflect on the incident, I will utilise the Four F’s of active reviewing (Greenaway, nd). This is a framework designed by Dr Roger Greenaway. By working through the four levels of this model, I will critically examine the situation that I am reviewing and reflect upon it. The Four F’s in the model are:</w:t>
      </w:r>
    </w:p>
    <w:p w14:paraId="09FC5833" w14:textId="4F654208" w:rsidR="00C3448B" w:rsidRDefault="00C3448B" w:rsidP="00C3448B">
      <w:pPr>
        <w:ind w:right="237"/>
        <w:jc w:val="both"/>
        <w:rPr>
          <w:sz w:val="24"/>
          <w:szCs w:val="24"/>
        </w:rPr>
      </w:pPr>
    </w:p>
    <w:p w14:paraId="7AA30445" w14:textId="5168B500" w:rsidR="00C3448B" w:rsidRDefault="00C3448B" w:rsidP="00C3448B">
      <w:pPr>
        <w:pStyle w:val="ListParagraph"/>
        <w:numPr>
          <w:ilvl w:val="0"/>
          <w:numId w:val="6"/>
        </w:numPr>
        <w:ind w:right="237"/>
        <w:jc w:val="both"/>
        <w:rPr>
          <w:sz w:val="24"/>
          <w:szCs w:val="24"/>
        </w:rPr>
      </w:pPr>
      <w:r>
        <w:rPr>
          <w:sz w:val="24"/>
          <w:szCs w:val="24"/>
        </w:rPr>
        <w:t>Facts – An objective account of what happened</w:t>
      </w:r>
    </w:p>
    <w:p w14:paraId="38F4A45B" w14:textId="66B23117" w:rsidR="00C3448B" w:rsidRDefault="00C3448B" w:rsidP="00C3448B">
      <w:pPr>
        <w:pStyle w:val="ListParagraph"/>
        <w:numPr>
          <w:ilvl w:val="0"/>
          <w:numId w:val="6"/>
        </w:numPr>
        <w:ind w:right="237"/>
        <w:jc w:val="both"/>
        <w:rPr>
          <w:sz w:val="24"/>
          <w:szCs w:val="24"/>
        </w:rPr>
      </w:pPr>
      <w:r>
        <w:rPr>
          <w:sz w:val="24"/>
          <w:szCs w:val="24"/>
        </w:rPr>
        <w:t>Feelings – The emotional reaction to the situation</w:t>
      </w:r>
    </w:p>
    <w:p w14:paraId="5D1233CB" w14:textId="5B937A73" w:rsidR="00C3448B" w:rsidRDefault="00C3448B" w:rsidP="00C3448B">
      <w:pPr>
        <w:pStyle w:val="ListParagraph"/>
        <w:numPr>
          <w:ilvl w:val="0"/>
          <w:numId w:val="6"/>
        </w:numPr>
        <w:ind w:right="237"/>
        <w:jc w:val="both"/>
        <w:rPr>
          <w:sz w:val="24"/>
          <w:szCs w:val="24"/>
        </w:rPr>
      </w:pPr>
      <w:r>
        <w:rPr>
          <w:sz w:val="24"/>
          <w:szCs w:val="24"/>
        </w:rPr>
        <w:t>Findings – The concrete learning that you can take away from the situation</w:t>
      </w:r>
    </w:p>
    <w:p w14:paraId="43CD7986" w14:textId="2C47F201" w:rsidR="00C3448B" w:rsidRDefault="00C3448B" w:rsidP="00C3448B">
      <w:pPr>
        <w:pStyle w:val="ListParagraph"/>
        <w:numPr>
          <w:ilvl w:val="0"/>
          <w:numId w:val="6"/>
        </w:numPr>
        <w:ind w:right="237"/>
        <w:jc w:val="both"/>
        <w:rPr>
          <w:sz w:val="24"/>
          <w:szCs w:val="24"/>
        </w:rPr>
      </w:pPr>
      <w:r>
        <w:rPr>
          <w:sz w:val="24"/>
          <w:szCs w:val="24"/>
        </w:rPr>
        <w:t>Future – Structuring your learning such that you can use it in the future</w:t>
      </w:r>
    </w:p>
    <w:p w14:paraId="5F1BD153" w14:textId="2CAB4558" w:rsidR="002D2B33" w:rsidRDefault="002D2B33" w:rsidP="002D2B33">
      <w:pPr>
        <w:ind w:right="237"/>
        <w:jc w:val="both"/>
        <w:rPr>
          <w:sz w:val="24"/>
          <w:szCs w:val="24"/>
        </w:rPr>
      </w:pPr>
    </w:p>
    <w:p w14:paraId="4190127E" w14:textId="158A6C27" w:rsidR="002D2B33" w:rsidRPr="002D2B33" w:rsidRDefault="002D2B33" w:rsidP="002D2B33">
      <w:pPr>
        <w:ind w:right="237"/>
        <w:jc w:val="both"/>
        <w:rPr>
          <w:sz w:val="24"/>
          <w:szCs w:val="24"/>
        </w:rPr>
      </w:pPr>
      <w:r w:rsidRPr="002D2B33">
        <w:rPr>
          <w:sz w:val="24"/>
          <w:szCs w:val="24"/>
        </w:rPr>
        <w:t>(Greenaway, n.d.)</w:t>
      </w:r>
    </w:p>
    <w:p w14:paraId="52B71BF1" w14:textId="57BA88F6" w:rsidR="00C3448B" w:rsidRDefault="00C3448B" w:rsidP="00C3448B">
      <w:pPr>
        <w:ind w:right="237"/>
        <w:jc w:val="both"/>
        <w:rPr>
          <w:sz w:val="24"/>
          <w:szCs w:val="24"/>
        </w:rPr>
      </w:pPr>
    </w:p>
    <w:p w14:paraId="2A2532FD" w14:textId="238F0A01" w:rsidR="00C3448B" w:rsidRDefault="007214C7" w:rsidP="00C3448B">
      <w:pPr>
        <w:ind w:right="237"/>
        <w:jc w:val="both"/>
        <w:rPr>
          <w:sz w:val="24"/>
          <w:szCs w:val="24"/>
        </w:rPr>
      </w:pPr>
      <w:r>
        <w:rPr>
          <w:sz w:val="24"/>
          <w:szCs w:val="24"/>
        </w:rPr>
        <w:t>In this situation, I began to be paired up with a newly appointed officer who had recently finished their tutorship period. Despite the officer having been declared fit for independent control, it was clear that he still did not have a great deal of confidence when it came to dealing with police incidents. I noted during calls that he was very quiet and did not speak confidently with members of the public. It did not appear that he had the confidence in his own ability to fully deal with an incident from start to finish. This caused me concern as I was worried that I</w:t>
      </w:r>
      <w:r w:rsidR="002119FF">
        <w:rPr>
          <w:sz w:val="24"/>
          <w:szCs w:val="24"/>
        </w:rPr>
        <w:t xml:space="preserve"> may not be able to rely on him if the situation became dangerous or unpredictable.</w:t>
      </w:r>
    </w:p>
    <w:p w14:paraId="417F98C3" w14:textId="0CA660F0" w:rsidR="002119FF" w:rsidRDefault="002119FF" w:rsidP="00C3448B">
      <w:pPr>
        <w:ind w:right="237"/>
        <w:jc w:val="both"/>
        <w:rPr>
          <w:sz w:val="24"/>
          <w:szCs w:val="24"/>
        </w:rPr>
      </w:pPr>
    </w:p>
    <w:p w14:paraId="65E18BDC" w14:textId="5EC932AC" w:rsidR="002119FF" w:rsidRDefault="002119FF" w:rsidP="00C3448B">
      <w:pPr>
        <w:ind w:right="237"/>
        <w:jc w:val="both"/>
        <w:rPr>
          <w:sz w:val="24"/>
          <w:szCs w:val="24"/>
        </w:rPr>
      </w:pPr>
      <w:r>
        <w:rPr>
          <w:sz w:val="24"/>
          <w:szCs w:val="24"/>
        </w:rPr>
        <w:t>In order to assist with his development as a police officer, I utilised my leadership skills. To begin with, I made the decision that I would adopt an authoritarian leadership style. Throughout his tutorship period, he was under an authoritarian leadership style because needed to be told exactly what to do in all circumstances as he had no prior experience of any kind. He was used to this method of leadership and I felt that he would continue to gain experience this way and would eventually become a more confident police officer.</w:t>
      </w:r>
    </w:p>
    <w:p w14:paraId="67A9CA22" w14:textId="5A226627" w:rsidR="002119FF" w:rsidRDefault="002119FF" w:rsidP="00C3448B">
      <w:pPr>
        <w:ind w:right="237"/>
        <w:jc w:val="both"/>
        <w:rPr>
          <w:sz w:val="24"/>
          <w:szCs w:val="24"/>
        </w:rPr>
      </w:pPr>
    </w:p>
    <w:p w14:paraId="57964AA2" w14:textId="1A93DDF0" w:rsidR="002119FF" w:rsidRDefault="002119FF" w:rsidP="00C3448B">
      <w:pPr>
        <w:ind w:right="237"/>
        <w:jc w:val="both"/>
        <w:rPr>
          <w:sz w:val="24"/>
          <w:szCs w:val="24"/>
        </w:rPr>
      </w:pPr>
      <w:r>
        <w:rPr>
          <w:sz w:val="24"/>
          <w:szCs w:val="24"/>
        </w:rPr>
        <w:t>After a number of weeks of this method, it was apparent that he was not improving in his level of confidence and that he was continuing in the same way. I made the decision to change my leadership style and adopted a participative leadership style. As such, when we went to calls together, I ensure that I approached them in a democratic way and made a conscious effort to include him on every decision made. I would ask him for any available options and to rationalise the decisions that he wanted to make. After a few more weeks of this approach, I noticed that he came out of his shell more at calls and appeared to be more confident with speaking to members of the public and being confident in the decisions that he made.</w:t>
      </w:r>
    </w:p>
    <w:p w14:paraId="35B5FEE7" w14:textId="6936955A" w:rsidR="00480F46" w:rsidRDefault="00480F46" w:rsidP="00C3448B">
      <w:pPr>
        <w:ind w:right="237"/>
        <w:jc w:val="both"/>
        <w:rPr>
          <w:sz w:val="24"/>
          <w:szCs w:val="24"/>
        </w:rPr>
      </w:pPr>
    </w:p>
    <w:p w14:paraId="6E0C8B03" w14:textId="18B2AB25" w:rsidR="00480F46" w:rsidRDefault="00480F46" w:rsidP="00C3448B">
      <w:pPr>
        <w:ind w:right="237"/>
        <w:jc w:val="both"/>
        <w:rPr>
          <w:sz w:val="24"/>
          <w:szCs w:val="24"/>
        </w:rPr>
      </w:pPr>
      <w:r>
        <w:rPr>
          <w:sz w:val="24"/>
          <w:szCs w:val="24"/>
        </w:rPr>
        <w:t>My overall feelings towards the situation was that I was initially apprehensive and nervous about going to calls with the other officer. As a new officer myself, I found it nerve-wracking to be paired with someone that I could not necessarily trust if something went wrong. I also felt frustration that the method I was using to try to get the best out of him was not working. It felt for a long time as though I was going in circles trying to get him to be more confident. Once I changed my method and he began to make improvements, I felt very proud and felt that I had helped him to make the most of his ability and potential.</w:t>
      </w:r>
    </w:p>
    <w:p w14:paraId="195C5873" w14:textId="0868678C" w:rsidR="00480F46" w:rsidRDefault="00480F46" w:rsidP="00C3448B">
      <w:pPr>
        <w:ind w:right="237"/>
        <w:jc w:val="both"/>
        <w:rPr>
          <w:sz w:val="24"/>
          <w:szCs w:val="24"/>
        </w:rPr>
      </w:pPr>
    </w:p>
    <w:p w14:paraId="285918AA" w14:textId="00682658" w:rsidR="00480F46" w:rsidRDefault="00480F46" w:rsidP="00C3448B">
      <w:pPr>
        <w:ind w:right="237"/>
        <w:jc w:val="both"/>
        <w:rPr>
          <w:sz w:val="24"/>
          <w:szCs w:val="24"/>
        </w:rPr>
      </w:pPr>
      <w:r>
        <w:rPr>
          <w:sz w:val="24"/>
          <w:szCs w:val="24"/>
        </w:rPr>
        <w:t>The learning that I took away from the situation was that what works for some people doesn’t necessarily work for every person. I personally found during my tutorship that I had to be shown directly what to do in a situation at least once, possibly more times, in order to feel confident with doing it myself. However, I learned that in order for my colleague to improve, he needed to learn how to get the best out of himself and begin to stand on his own two feet while making decisions for himself.</w:t>
      </w:r>
    </w:p>
    <w:p w14:paraId="36939C77" w14:textId="26EFA1D6" w:rsidR="00480F46" w:rsidRDefault="00480F46" w:rsidP="00C3448B">
      <w:pPr>
        <w:ind w:right="237"/>
        <w:jc w:val="both"/>
        <w:rPr>
          <w:sz w:val="24"/>
          <w:szCs w:val="24"/>
        </w:rPr>
      </w:pPr>
    </w:p>
    <w:p w14:paraId="65800057" w14:textId="0F1DCD65" w:rsidR="00025650" w:rsidRPr="00301ED4" w:rsidRDefault="00480F46" w:rsidP="00340E9A">
      <w:pPr>
        <w:ind w:right="237"/>
        <w:jc w:val="both"/>
        <w:rPr>
          <w:b/>
          <w:sz w:val="24"/>
          <w:szCs w:val="24"/>
        </w:rPr>
      </w:pPr>
      <w:bookmarkStart w:id="6" w:name="_GoBack"/>
      <w:r w:rsidRPr="00301ED4">
        <w:rPr>
          <w:b/>
          <w:sz w:val="24"/>
          <w:szCs w:val="24"/>
        </w:rPr>
        <w:t>Word count: 2350</w:t>
      </w:r>
    </w:p>
    <w:bookmarkEnd w:id="6"/>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57AB4BCE" w:rsidR="00025650" w:rsidRPr="004A2266" w:rsidRDefault="00025650" w:rsidP="004A2266">
      <w:pPr>
        <w:ind w:right="237"/>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8C07541" w14:textId="7DC3C115" w:rsidR="00514AFF" w:rsidRDefault="00514AFF" w:rsidP="00514AFF">
      <w:pPr>
        <w:ind w:right="237"/>
        <w:jc w:val="both"/>
        <w:rPr>
          <w:sz w:val="24"/>
          <w:szCs w:val="24"/>
        </w:rPr>
      </w:pPr>
      <w:r>
        <w:rPr>
          <w:sz w:val="24"/>
          <w:szCs w:val="24"/>
        </w:rPr>
        <w:t>Over the past 3 years, I have undertaken a 3 year probation as a police officer in conjunction with completing the 3 year Police Constable Degree Apprenticeship. During these three years as a police officer, I have received support from various places. I have been supported by my colleagues, my tutor constable, my supervisors and also by my friends and family. They have supported me wholly what is a difficult experience and has a very steep learning curve.</w:t>
      </w:r>
    </w:p>
    <w:p w14:paraId="6E0042E3" w14:textId="77777777" w:rsidR="00514AFF" w:rsidRDefault="00514AFF" w:rsidP="00514AFF">
      <w:pPr>
        <w:ind w:right="237"/>
        <w:jc w:val="both"/>
        <w:rPr>
          <w:sz w:val="24"/>
          <w:szCs w:val="24"/>
        </w:rPr>
      </w:pPr>
    </w:p>
    <w:p w14:paraId="02E7FB74" w14:textId="4FB5CED4" w:rsidR="00514AFF" w:rsidRPr="00DF6C50" w:rsidRDefault="00514AFF" w:rsidP="00514AFF">
      <w:pPr>
        <w:ind w:right="237"/>
        <w:jc w:val="both"/>
        <w:rPr>
          <w:sz w:val="24"/>
          <w:szCs w:val="24"/>
        </w:rPr>
      </w:pPr>
      <w:r>
        <w:rPr>
          <w:sz w:val="24"/>
          <w:szCs w:val="24"/>
        </w:rPr>
        <w:t xml:space="preserve">I will now reflect on the experience of mentoring and coaching during my 3 year probation. </w:t>
      </w:r>
      <w:r w:rsidRPr="00DF6C50">
        <w:rPr>
          <w:sz w:val="24"/>
          <w:szCs w:val="24"/>
        </w:rPr>
        <w:t>In order to aid with my reflection of this experience, I will use Gibbs’ Reflective Cycle model (Gibbs</w:t>
      </w:r>
      <w:r w:rsidR="003D5443">
        <w:rPr>
          <w:sz w:val="24"/>
          <w:szCs w:val="24"/>
        </w:rPr>
        <w:t>,</w:t>
      </w:r>
      <w:r w:rsidRPr="00DF6C50">
        <w:rPr>
          <w:sz w:val="24"/>
          <w:szCs w:val="24"/>
        </w:rPr>
        <w:t xml:space="preserve"> </w:t>
      </w:r>
      <w:r w:rsidR="003D5443">
        <w:rPr>
          <w:sz w:val="24"/>
          <w:szCs w:val="24"/>
        </w:rPr>
        <w:t xml:space="preserve">G, </w:t>
      </w:r>
      <w:r w:rsidRPr="00DF6C50">
        <w:rPr>
          <w:sz w:val="24"/>
          <w:szCs w:val="24"/>
        </w:rPr>
        <w:t>1988). This model offers a framework for examining experiences and assists with learning from them. There are 6 stages to the model which are as follows:</w:t>
      </w:r>
    </w:p>
    <w:p w14:paraId="18A63662" w14:textId="77777777" w:rsidR="00514AFF" w:rsidRPr="00DF6C50"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Description – Full account of the experience in detail</w:t>
      </w:r>
    </w:p>
    <w:p w14:paraId="3B810BA5" w14:textId="77777777" w:rsidR="00514AFF" w:rsidRPr="00DF6C50"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Feelings – Thoughts, feelings and emotions regarding the experience</w:t>
      </w:r>
    </w:p>
    <w:p w14:paraId="60A892B4" w14:textId="77777777" w:rsidR="00514AFF" w:rsidRPr="00DF6C50"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Evaluation – Evaluate what worked and what didn’t work in the situation</w:t>
      </w:r>
    </w:p>
    <w:p w14:paraId="3E10F475" w14:textId="77777777" w:rsidR="00514AFF" w:rsidRPr="00DF6C50"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Analysis – Making sense of the situation and why things went the way they did</w:t>
      </w:r>
    </w:p>
    <w:p w14:paraId="2B7F0A04" w14:textId="77777777" w:rsidR="00514AFF" w:rsidRPr="00DF6C50"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Conclusion – What was learnt from the experience and how things could have been done differently</w:t>
      </w:r>
    </w:p>
    <w:p w14:paraId="43B0094E" w14:textId="77777777" w:rsidR="00514AFF" w:rsidRDefault="00514AFF" w:rsidP="00514AFF">
      <w:pPr>
        <w:ind w:right="237"/>
        <w:jc w:val="both"/>
        <w:rPr>
          <w:sz w:val="24"/>
          <w:szCs w:val="24"/>
        </w:rPr>
      </w:pPr>
      <w:r w:rsidRPr="00DF6C50">
        <w:rPr>
          <w:sz w:val="24"/>
          <w:szCs w:val="24"/>
        </w:rPr>
        <w:t>-</w:t>
      </w:r>
      <w:r>
        <w:rPr>
          <w:sz w:val="24"/>
          <w:szCs w:val="24"/>
        </w:rPr>
        <w:t xml:space="preserve"> </w:t>
      </w:r>
      <w:r w:rsidRPr="00DF6C50">
        <w:rPr>
          <w:sz w:val="24"/>
          <w:szCs w:val="24"/>
        </w:rPr>
        <w:t>Action plan – How similar situations would be dealt with in future and general changes to the working strategy that would be appropriate</w:t>
      </w:r>
      <w:r>
        <w:rPr>
          <w:sz w:val="24"/>
          <w:szCs w:val="24"/>
        </w:rPr>
        <w:t>.</w:t>
      </w:r>
    </w:p>
    <w:p w14:paraId="4C50E184" w14:textId="59D33CC3" w:rsidR="00025650" w:rsidRDefault="00025650" w:rsidP="00340E9A">
      <w:pPr>
        <w:ind w:right="237"/>
        <w:jc w:val="both"/>
        <w:rPr>
          <w:sz w:val="24"/>
          <w:szCs w:val="24"/>
        </w:rPr>
      </w:pPr>
    </w:p>
    <w:p w14:paraId="17CEE1AE" w14:textId="4E09CDB0" w:rsidR="00514AFF" w:rsidRDefault="00514AFF" w:rsidP="00340E9A">
      <w:pPr>
        <w:ind w:right="237"/>
        <w:jc w:val="both"/>
        <w:rPr>
          <w:sz w:val="24"/>
          <w:szCs w:val="24"/>
        </w:rPr>
      </w:pPr>
      <w:r>
        <w:rPr>
          <w:sz w:val="24"/>
          <w:szCs w:val="24"/>
        </w:rPr>
        <w:t>As part of the 3 year probation, I undertook at 12 week tutorship period after completing my initial 6 month training period.</w:t>
      </w:r>
      <w:r w:rsidR="001A2E30">
        <w:rPr>
          <w:sz w:val="24"/>
          <w:szCs w:val="24"/>
        </w:rPr>
        <w:t xml:space="preserve"> I was assigned a tutor constable, who is an experience member of the shift and has completed the relevant tutor course. </w:t>
      </w:r>
      <w:r w:rsidR="001A2E30">
        <w:rPr>
          <w:sz w:val="24"/>
          <w:szCs w:val="24"/>
        </w:rPr>
        <w:lastRenderedPageBreak/>
        <w:t>During the first 12 weeks, I attended every call in the company of my tutor constable and I took complete direction from him. He assisted me in learning how to deal with incidents and what to say to members of the public whilst dealing with an incident. During this time, I also completed my Occupational Competency Portfolio. This is a set of basic competencies that I need to prove I had completed before being signed off for independent patrol. I also had an ‘incident checklist’ to ensure that I had experienced a wide range of incidents such as hate-related incident, sudden death and road traffic collision.</w:t>
      </w:r>
    </w:p>
    <w:p w14:paraId="6924C9DA" w14:textId="4360A622" w:rsidR="001A2E30" w:rsidRDefault="001A2E30" w:rsidP="00340E9A">
      <w:pPr>
        <w:ind w:right="237"/>
        <w:jc w:val="both"/>
        <w:rPr>
          <w:sz w:val="24"/>
          <w:szCs w:val="24"/>
        </w:rPr>
      </w:pPr>
    </w:p>
    <w:p w14:paraId="6DD23C71" w14:textId="7ACAEDD2" w:rsidR="001A2E30" w:rsidRDefault="001A2E30" w:rsidP="00340E9A">
      <w:pPr>
        <w:ind w:right="237"/>
        <w:jc w:val="both"/>
        <w:rPr>
          <w:sz w:val="24"/>
          <w:szCs w:val="24"/>
        </w:rPr>
      </w:pPr>
      <w:r>
        <w:rPr>
          <w:sz w:val="24"/>
          <w:szCs w:val="24"/>
        </w:rPr>
        <w:t>After completing the initial 12 week tutorship phase, I then moved on to the mentorship phase. During this time, I was independent and allowed to work freely with other members of the team and I also began to pick up my own workload. However, I would still be under the care and watch of my tutor constable who would be there to assist in any way if I required any help. This phase was important to me because it allowed me to begin to find my feet as a police officer and also allowed me to develop my own policing style and deal with incidents in my own way. However, it was always encouraging to know that there was a safety net in the form of my tutor constable who I knew I could fall back on for advice and guidance.</w:t>
      </w:r>
    </w:p>
    <w:p w14:paraId="56128487" w14:textId="1F7316F9" w:rsidR="001A2E30" w:rsidRDefault="001A2E30" w:rsidP="00340E9A">
      <w:pPr>
        <w:ind w:right="237"/>
        <w:jc w:val="both"/>
        <w:rPr>
          <w:sz w:val="24"/>
          <w:szCs w:val="24"/>
        </w:rPr>
      </w:pPr>
    </w:p>
    <w:p w14:paraId="1D44FF76" w14:textId="5DE4FF1B" w:rsidR="001A2E30" w:rsidRDefault="001A2E30" w:rsidP="00340E9A">
      <w:pPr>
        <w:ind w:right="237"/>
        <w:jc w:val="both"/>
        <w:rPr>
          <w:sz w:val="24"/>
          <w:szCs w:val="24"/>
        </w:rPr>
      </w:pPr>
      <w:r>
        <w:rPr>
          <w:sz w:val="24"/>
          <w:szCs w:val="24"/>
        </w:rPr>
        <w:t>After the mentorship period ended, I continued to be coached and mentored by various members of the team. The dynamics of the team mean that we all continually support and learn from one another. My supervisor also ensured that I was kept on the right track and pushed me to develop as an officer by placing me on courses</w:t>
      </w:r>
      <w:r w:rsidR="002E4565">
        <w:rPr>
          <w:sz w:val="24"/>
          <w:szCs w:val="24"/>
        </w:rPr>
        <w:t xml:space="preserve"> and sending me to incidents which he knew I would get good experience from.</w:t>
      </w:r>
    </w:p>
    <w:p w14:paraId="351B9DC7" w14:textId="7F80B581" w:rsidR="000212DA" w:rsidRDefault="000212DA" w:rsidP="00340E9A">
      <w:pPr>
        <w:ind w:right="237"/>
        <w:jc w:val="both"/>
        <w:rPr>
          <w:sz w:val="24"/>
          <w:szCs w:val="24"/>
        </w:rPr>
      </w:pPr>
    </w:p>
    <w:p w14:paraId="07C00A61" w14:textId="65708180" w:rsidR="000212DA" w:rsidRPr="00270EEB" w:rsidRDefault="000212DA" w:rsidP="00340E9A">
      <w:pPr>
        <w:ind w:right="237"/>
        <w:jc w:val="both"/>
        <w:rPr>
          <w:sz w:val="24"/>
          <w:szCs w:val="24"/>
        </w:rPr>
      </w:pPr>
      <w:r>
        <w:rPr>
          <w:sz w:val="24"/>
          <w:szCs w:val="24"/>
        </w:rPr>
        <w:t>In the workplace, there are various methods of coaching and mentoring. According to Sir John Whitmore, coaching is defined as ‘unlocking a person’s potential to maximise their own performance. It</w:t>
      </w:r>
      <w:r w:rsidR="00FD23FA">
        <w:rPr>
          <w:sz w:val="24"/>
          <w:szCs w:val="24"/>
        </w:rPr>
        <w:t xml:space="preserve">’s </w:t>
      </w:r>
      <w:r>
        <w:rPr>
          <w:sz w:val="24"/>
          <w:szCs w:val="24"/>
        </w:rPr>
        <w:t>helping them to learn rather than teaching them’ (</w:t>
      </w:r>
      <w:r w:rsidR="003D5443">
        <w:rPr>
          <w:sz w:val="24"/>
          <w:szCs w:val="24"/>
        </w:rPr>
        <w:t>What is Coaching?</w:t>
      </w:r>
      <w:r>
        <w:rPr>
          <w:sz w:val="24"/>
          <w:szCs w:val="24"/>
        </w:rPr>
        <w:t xml:space="preserve">, 2022).  </w:t>
      </w:r>
      <w:r w:rsidR="00FD23FA">
        <w:rPr>
          <w:sz w:val="24"/>
          <w:szCs w:val="24"/>
        </w:rPr>
        <w:t>The ultimate aim of coaching is to help the person progress in a certain area of life, work or to overcome any problem that the person is struggling with.</w:t>
      </w:r>
    </w:p>
    <w:p w14:paraId="55E8513B" w14:textId="4AC06AA7" w:rsidR="00025650" w:rsidRDefault="00025650" w:rsidP="00340E9A">
      <w:pPr>
        <w:ind w:right="237"/>
        <w:jc w:val="both"/>
        <w:rPr>
          <w:sz w:val="24"/>
          <w:szCs w:val="24"/>
        </w:rPr>
      </w:pPr>
    </w:p>
    <w:p w14:paraId="52C8535F" w14:textId="202BA2E4" w:rsidR="00FD23FA" w:rsidRDefault="00FD23FA" w:rsidP="00340E9A">
      <w:pPr>
        <w:ind w:right="237"/>
        <w:jc w:val="both"/>
        <w:rPr>
          <w:sz w:val="24"/>
          <w:szCs w:val="24"/>
        </w:rPr>
      </w:pPr>
      <w:r>
        <w:rPr>
          <w:sz w:val="24"/>
          <w:szCs w:val="24"/>
        </w:rPr>
        <w:t xml:space="preserve">The process of coaching happens through conversation and can take place face to face, over the phone or online. One of the key aspects of coaching is that the answer to the problem is already found within the person seeking to be coached. The coach’s role is to help the person find the answers. A coach will seek to help draw the answers out via a number of techniques including active listening, questioning, observation and reflecting back. </w:t>
      </w:r>
      <w:r w:rsidR="00024743">
        <w:rPr>
          <w:sz w:val="24"/>
          <w:szCs w:val="24"/>
        </w:rPr>
        <w:t>Some coaches will use a technique known as Neuro-Linguistic Programming (NLP).</w:t>
      </w:r>
    </w:p>
    <w:p w14:paraId="4514BBC0" w14:textId="4773940F" w:rsidR="00024743" w:rsidRDefault="00024743" w:rsidP="00340E9A">
      <w:pPr>
        <w:ind w:right="237"/>
        <w:jc w:val="both"/>
        <w:rPr>
          <w:sz w:val="24"/>
          <w:szCs w:val="24"/>
        </w:rPr>
      </w:pPr>
    </w:p>
    <w:p w14:paraId="3803DF16" w14:textId="3F2F42F2" w:rsidR="00024743" w:rsidRDefault="00024743" w:rsidP="00340E9A">
      <w:pPr>
        <w:ind w:right="237"/>
        <w:jc w:val="both"/>
        <w:rPr>
          <w:sz w:val="24"/>
          <w:szCs w:val="24"/>
        </w:rPr>
      </w:pPr>
      <w:r>
        <w:rPr>
          <w:sz w:val="24"/>
          <w:szCs w:val="24"/>
        </w:rPr>
        <w:t>NLP is the practice of understanding how people organise their thinking, feeling, language and behaviour to produce the results that they do. It is a psychological approach that involves analysing strategies used by successful individuals and applying them to reach a personal goal. Proponents of NLP state that all human action is positive. Therefore, if a plan or goal fails or the unexpected happens, the experience is neither good nor bad – it simply presents more useful information.</w:t>
      </w:r>
    </w:p>
    <w:p w14:paraId="132819DB" w14:textId="0474952B" w:rsidR="00024743" w:rsidRDefault="00024743" w:rsidP="00340E9A">
      <w:pPr>
        <w:ind w:right="237"/>
        <w:jc w:val="both"/>
        <w:rPr>
          <w:sz w:val="24"/>
          <w:szCs w:val="24"/>
        </w:rPr>
      </w:pPr>
    </w:p>
    <w:p w14:paraId="078B455A" w14:textId="2E38CB44" w:rsidR="00024743" w:rsidRDefault="00024743" w:rsidP="00340E9A">
      <w:pPr>
        <w:ind w:right="237"/>
        <w:jc w:val="both"/>
        <w:rPr>
          <w:sz w:val="24"/>
          <w:szCs w:val="24"/>
        </w:rPr>
      </w:pPr>
      <w:r>
        <w:rPr>
          <w:sz w:val="24"/>
          <w:szCs w:val="24"/>
        </w:rPr>
        <w:t xml:space="preserve">Another technique available for coaches is known as the GROW model. This model was developed in the 1980s by business coaches Graham Alexander, Alan Fine </w:t>
      </w:r>
      <w:r>
        <w:rPr>
          <w:sz w:val="24"/>
          <w:szCs w:val="24"/>
        </w:rPr>
        <w:lastRenderedPageBreak/>
        <w:t>and Sir John Whitmore. The GROW model provides a framework to structure coaching sessions. GROW stands for:</w:t>
      </w:r>
    </w:p>
    <w:p w14:paraId="53DAB3BD" w14:textId="64581C26" w:rsidR="00024743" w:rsidRDefault="00024743" w:rsidP="00024743">
      <w:pPr>
        <w:pStyle w:val="ListParagraph"/>
        <w:numPr>
          <w:ilvl w:val="0"/>
          <w:numId w:val="6"/>
        </w:numPr>
        <w:ind w:right="237"/>
        <w:jc w:val="both"/>
        <w:rPr>
          <w:sz w:val="24"/>
          <w:szCs w:val="24"/>
        </w:rPr>
      </w:pPr>
      <w:r>
        <w:rPr>
          <w:sz w:val="24"/>
          <w:szCs w:val="24"/>
        </w:rPr>
        <w:t>Goal</w:t>
      </w:r>
    </w:p>
    <w:p w14:paraId="233CD458" w14:textId="2123CC4E" w:rsidR="00024743" w:rsidRDefault="00024743" w:rsidP="00024743">
      <w:pPr>
        <w:pStyle w:val="ListParagraph"/>
        <w:numPr>
          <w:ilvl w:val="0"/>
          <w:numId w:val="6"/>
        </w:numPr>
        <w:ind w:right="237"/>
        <w:jc w:val="both"/>
        <w:rPr>
          <w:sz w:val="24"/>
          <w:szCs w:val="24"/>
        </w:rPr>
      </w:pPr>
      <w:r>
        <w:rPr>
          <w:sz w:val="24"/>
          <w:szCs w:val="24"/>
        </w:rPr>
        <w:t>Reality</w:t>
      </w:r>
    </w:p>
    <w:p w14:paraId="75618F65" w14:textId="3FDE6D65" w:rsidR="00024743" w:rsidRDefault="00024743" w:rsidP="00024743">
      <w:pPr>
        <w:pStyle w:val="ListParagraph"/>
        <w:numPr>
          <w:ilvl w:val="0"/>
          <w:numId w:val="6"/>
        </w:numPr>
        <w:ind w:right="237"/>
        <w:jc w:val="both"/>
        <w:rPr>
          <w:sz w:val="24"/>
          <w:szCs w:val="24"/>
        </w:rPr>
      </w:pPr>
      <w:r>
        <w:rPr>
          <w:sz w:val="24"/>
          <w:szCs w:val="24"/>
        </w:rPr>
        <w:t>Options (or Obstacles)</w:t>
      </w:r>
    </w:p>
    <w:p w14:paraId="53178E09" w14:textId="67A8FC10" w:rsidR="00024743" w:rsidRDefault="00024743" w:rsidP="00024743">
      <w:pPr>
        <w:pStyle w:val="ListParagraph"/>
        <w:numPr>
          <w:ilvl w:val="0"/>
          <w:numId w:val="6"/>
        </w:numPr>
        <w:ind w:right="237"/>
        <w:jc w:val="both"/>
        <w:rPr>
          <w:sz w:val="24"/>
          <w:szCs w:val="24"/>
        </w:rPr>
      </w:pPr>
      <w:r>
        <w:rPr>
          <w:sz w:val="24"/>
          <w:szCs w:val="24"/>
        </w:rPr>
        <w:t>Will (or Way Forward)</w:t>
      </w:r>
    </w:p>
    <w:p w14:paraId="58DAEFFE" w14:textId="77777777" w:rsidR="000A5272" w:rsidRPr="000A5272" w:rsidRDefault="000A5272" w:rsidP="000A5272">
      <w:pPr>
        <w:ind w:right="237"/>
        <w:jc w:val="both"/>
        <w:rPr>
          <w:sz w:val="24"/>
          <w:szCs w:val="24"/>
        </w:rPr>
      </w:pPr>
    </w:p>
    <w:p w14:paraId="1430E2D2" w14:textId="4162000E" w:rsidR="000A5272" w:rsidRPr="000A5272" w:rsidRDefault="000A5272" w:rsidP="000A5272">
      <w:pPr>
        <w:ind w:right="237"/>
        <w:jc w:val="both"/>
        <w:rPr>
          <w:sz w:val="24"/>
          <w:szCs w:val="24"/>
        </w:rPr>
      </w:pPr>
      <w:r>
        <w:rPr>
          <w:sz w:val="24"/>
          <w:szCs w:val="24"/>
        </w:rPr>
        <w:t>(MindTools.com, 2022)</w:t>
      </w:r>
    </w:p>
    <w:p w14:paraId="1FBD9049" w14:textId="6B06AA33" w:rsidR="00024743" w:rsidRDefault="00024743" w:rsidP="00024743">
      <w:pPr>
        <w:ind w:right="237"/>
        <w:jc w:val="both"/>
        <w:rPr>
          <w:sz w:val="24"/>
          <w:szCs w:val="24"/>
        </w:rPr>
      </w:pPr>
    </w:p>
    <w:p w14:paraId="79BC64B4" w14:textId="5E3F6FF0" w:rsidR="00024743" w:rsidRDefault="00024743" w:rsidP="00024743">
      <w:pPr>
        <w:ind w:right="237"/>
        <w:jc w:val="both"/>
        <w:rPr>
          <w:sz w:val="24"/>
          <w:szCs w:val="24"/>
        </w:rPr>
      </w:pPr>
      <w:r>
        <w:rPr>
          <w:sz w:val="24"/>
          <w:szCs w:val="24"/>
        </w:rPr>
        <w:t>Coaches will as</w:t>
      </w:r>
      <w:r w:rsidR="000A5272">
        <w:rPr>
          <w:sz w:val="24"/>
          <w:szCs w:val="24"/>
        </w:rPr>
        <w:t>k</w:t>
      </w:r>
      <w:r>
        <w:rPr>
          <w:sz w:val="24"/>
          <w:szCs w:val="24"/>
        </w:rPr>
        <w:t xml:space="preserve"> the person they are coaching to set a goal with is specific, measurable, attainable, realistic and time</w:t>
      </w:r>
      <w:r w:rsidR="000A5272">
        <w:rPr>
          <w:sz w:val="24"/>
          <w:szCs w:val="24"/>
        </w:rPr>
        <w:t>-bound. The coach can then request that the person examine their current reality and consider their starting point. After fully exploring their current reality, coaches will then determine what is possible and assess all possible options</w:t>
      </w:r>
      <w:r w:rsidR="00ED3923">
        <w:rPr>
          <w:sz w:val="24"/>
          <w:szCs w:val="24"/>
        </w:rPr>
        <w:t xml:space="preserve"> that will help them achieve their goal or overcome their problem. This can be done by brainstorming as many options as possible and selecting the best one. The final step is to have the person commit to specific actions in order to move forward toward their goal and establish their will and boost their motivation. Coaching relies on the commitment to the process and an open, honest relationship between the coach and the person being coached.</w:t>
      </w:r>
    </w:p>
    <w:p w14:paraId="42B6211B" w14:textId="6020D742" w:rsidR="00ED3923" w:rsidRDefault="00ED3923" w:rsidP="00024743">
      <w:pPr>
        <w:ind w:right="237"/>
        <w:jc w:val="both"/>
        <w:rPr>
          <w:sz w:val="24"/>
          <w:szCs w:val="24"/>
        </w:rPr>
      </w:pPr>
    </w:p>
    <w:p w14:paraId="3388AF38" w14:textId="2FC6D659" w:rsidR="00194F21" w:rsidRDefault="00ED3923" w:rsidP="00024743">
      <w:pPr>
        <w:ind w:right="237"/>
        <w:jc w:val="both"/>
        <w:rPr>
          <w:sz w:val="24"/>
          <w:szCs w:val="24"/>
        </w:rPr>
      </w:pPr>
      <w:r>
        <w:rPr>
          <w:sz w:val="24"/>
          <w:szCs w:val="24"/>
        </w:rPr>
        <w:t xml:space="preserve">Mentoring is </w:t>
      </w:r>
      <w:r w:rsidR="00442628">
        <w:rPr>
          <w:sz w:val="24"/>
          <w:szCs w:val="24"/>
        </w:rPr>
        <w:t xml:space="preserve">another process which is related to coaching however differs in fundamental areas. Mentoring is defined as ‘supporting and encouraging people to manage their own learning in order that they may maximise their potential, develop their skills, improve their performance and become the person that they want to be’ (University of Reading, 2022). Mentoring shares many similarities with coaching and both seek to achieve goals and achieve things in the present and future. However, mentoring is when a senior colleague who is knowledgeable and worldly wise gives advice and provides a role model to the </w:t>
      </w:r>
      <w:r w:rsidR="00194F21">
        <w:rPr>
          <w:sz w:val="24"/>
          <w:szCs w:val="24"/>
        </w:rPr>
        <w:t>person being mentored. A mentor is someone who shares their knowledge, skills and experience to help another person develop and grow whereas a coach is someone who provides guidance to a client on their goals and helps them reach their full potential.</w:t>
      </w:r>
    </w:p>
    <w:p w14:paraId="7A19EAB9" w14:textId="414ED922" w:rsidR="00194F21" w:rsidRDefault="00194F21" w:rsidP="00024743">
      <w:pPr>
        <w:ind w:right="237"/>
        <w:jc w:val="both"/>
        <w:rPr>
          <w:sz w:val="24"/>
          <w:szCs w:val="24"/>
        </w:rPr>
      </w:pPr>
    </w:p>
    <w:p w14:paraId="08ECC1A6" w14:textId="0244BE28" w:rsidR="00194F21" w:rsidRDefault="00194F21" w:rsidP="00024743">
      <w:pPr>
        <w:ind w:right="237"/>
        <w:jc w:val="both"/>
        <w:rPr>
          <w:sz w:val="24"/>
          <w:szCs w:val="24"/>
        </w:rPr>
      </w:pPr>
      <w:r>
        <w:rPr>
          <w:sz w:val="24"/>
          <w:szCs w:val="24"/>
        </w:rPr>
        <w:t>One of the most distinct differences between coaching and mentoring is the idea of being directive. Coaching is non-directive as it involves the coach posing questions and giving the person they are coaching the space to reflect and do most of the talking and problem solving. Mentoring is directive and it is likely that the mentor is going to be instructing, giving advice and offering suggestions. Mentors are more likely to do most of the talking in meetings between a mentor and the person that they are mentoring.</w:t>
      </w:r>
    </w:p>
    <w:p w14:paraId="223FC4E6" w14:textId="03716029" w:rsidR="00194F21" w:rsidRDefault="00194F21" w:rsidP="00024743">
      <w:pPr>
        <w:ind w:right="237"/>
        <w:jc w:val="both"/>
        <w:rPr>
          <w:sz w:val="24"/>
          <w:szCs w:val="24"/>
        </w:rPr>
      </w:pPr>
    </w:p>
    <w:p w14:paraId="2F82BCA4" w14:textId="5826CCDE" w:rsidR="00194F21" w:rsidRDefault="00194F21" w:rsidP="00024743">
      <w:pPr>
        <w:ind w:right="237"/>
        <w:jc w:val="both"/>
        <w:rPr>
          <w:sz w:val="24"/>
          <w:szCs w:val="24"/>
        </w:rPr>
      </w:pPr>
      <w:r>
        <w:rPr>
          <w:sz w:val="24"/>
          <w:szCs w:val="24"/>
        </w:rPr>
        <w:t>Reflecting upon my own probation to date, I would describe the initial part of my training as a mentorship phase. In the initial classroom based learning for 6 months and my tutorship/mentorship period until the end of my first probationary year, all of my knowledge and skills were given to me in a directive fashion. My trainers and tutor would tell me what to do and would explain processes which I would then learn in order to be able to do them myself.</w:t>
      </w:r>
    </w:p>
    <w:p w14:paraId="638E41E7" w14:textId="63833247" w:rsidR="008A0C0A" w:rsidRDefault="008A0C0A" w:rsidP="00024743">
      <w:pPr>
        <w:ind w:right="237"/>
        <w:jc w:val="both"/>
        <w:rPr>
          <w:sz w:val="24"/>
          <w:szCs w:val="24"/>
        </w:rPr>
      </w:pPr>
    </w:p>
    <w:p w14:paraId="3B2CB532" w14:textId="0A5C3F44" w:rsidR="008A0C0A" w:rsidRDefault="008A0C0A" w:rsidP="00024743">
      <w:pPr>
        <w:ind w:right="237"/>
        <w:jc w:val="both"/>
        <w:rPr>
          <w:sz w:val="24"/>
          <w:szCs w:val="24"/>
        </w:rPr>
      </w:pPr>
      <w:r>
        <w:rPr>
          <w:sz w:val="24"/>
          <w:szCs w:val="24"/>
        </w:rPr>
        <w:t xml:space="preserve">During this period, my tutor constable served as my mentor. I would attend at a variety of call in the company of my tutor and he would show how to deal with a </w:t>
      </w:r>
      <w:r>
        <w:rPr>
          <w:sz w:val="24"/>
          <w:szCs w:val="24"/>
        </w:rPr>
        <w:lastRenderedPageBreak/>
        <w:t xml:space="preserve">situation appropriately. I found that the best way that I learned from my tutor was for him to show me what to do in the initial instance and then I would make an attempt at dealing with a similar incident on the following occasion. For example, my tutor and I were on patrol in the South Wales Valley area and encountered a vehicle which had only one working light. Due to the time of night, it was clear that the lights were not working properly and my tutor made the decision to give the driver a fixed penalty notice. My tutor then went through the full process of giving a ticket to the driver and explained each step to me as he was going through it. A few weeks later, we pulled over a different vehicle with a light out. On this occasion, I then was the officer to issue the ticket, with the assistance of my tutor if needed. </w:t>
      </w:r>
    </w:p>
    <w:p w14:paraId="5D48AE8C" w14:textId="485D1E54" w:rsidR="00194F21" w:rsidRDefault="00194F21" w:rsidP="00024743">
      <w:pPr>
        <w:ind w:right="237"/>
        <w:jc w:val="both"/>
        <w:rPr>
          <w:sz w:val="24"/>
          <w:szCs w:val="24"/>
        </w:rPr>
      </w:pPr>
    </w:p>
    <w:p w14:paraId="376164D1" w14:textId="19979D0C" w:rsidR="00194F21" w:rsidRDefault="00194F21" w:rsidP="00024743">
      <w:pPr>
        <w:ind w:right="237"/>
        <w:jc w:val="both"/>
        <w:rPr>
          <w:sz w:val="24"/>
          <w:szCs w:val="24"/>
        </w:rPr>
      </w:pPr>
      <w:r>
        <w:rPr>
          <w:sz w:val="24"/>
          <w:szCs w:val="24"/>
        </w:rPr>
        <w:t xml:space="preserve">This then moved on to the second year of my probation which was more of a non-directive approach and </w:t>
      </w:r>
      <w:r w:rsidR="000E1466">
        <w:rPr>
          <w:sz w:val="24"/>
          <w:szCs w:val="24"/>
        </w:rPr>
        <w:t xml:space="preserve">resembled more of a coaching type process. In particular, my supervisor was </w:t>
      </w:r>
      <w:r w:rsidR="0050086A">
        <w:rPr>
          <w:sz w:val="24"/>
          <w:szCs w:val="24"/>
        </w:rPr>
        <w:t>assisted me in developing as a police officer by making me learn for myself and come up with solutions to my own problems. For example, I became the officer in charge for a case of domestic related fraud. It was alleged the victim of the fraud had lost over £13000 and it was believed that her ex-partner had taken this money from her account without permission.</w:t>
      </w:r>
    </w:p>
    <w:p w14:paraId="6870A083" w14:textId="43CAA28C" w:rsidR="0050086A" w:rsidRDefault="0050086A" w:rsidP="00024743">
      <w:pPr>
        <w:ind w:right="237"/>
        <w:jc w:val="both"/>
        <w:rPr>
          <w:sz w:val="24"/>
          <w:szCs w:val="24"/>
        </w:rPr>
      </w:pPr>
    </w:p>
    <w:p w14:paraId="4B3D8230" w14:textId="77777777" w:rsidR="0050086A" w:rsidRDefault="0050086A" w:rsidP="00024743">
      <w:pPr>
        <w:ind w:right="237"/>
        <w:jc w:val="both"/>
        <w:rPr>
          <w:sz w:val="24"/>
          <w:szCs w:val="24"/>
        </w:rPr>
      </w:pPr>
      <w:r>
        <w:rPr>
          <w:sz w:val="24"/>
          <w:szCs w:val="24"/>
        </w:rPr>
        <w:t>I had never previously been officer in charge of a fraud before this point and I initially found it very daunting as I did not know where to begin. Upon speaking with my supervisor, we had a long discussion about the incident. During this discussion, he did not tell me exactly what I needed to do and how to go about it. Instead, he asked me to go through the options which I felt were available to me and what my thoughts were if I talk that course of action. He allowed me to run the investigation fully with my own decisions and offered feedback on what he felt I was doing well and what I was not doing well.</w:t>
      </w:r>
    </w:p>
    <w:p w14:paraId="67548ECC" w14:textId="77777777" w:rsidR="0050086A" w:rsidRDefault="0050086A" w:rsidP="00024743">
      <w:pPr>
        <w:ind w:right="237"/>
        <w:jc w:val="both"/>
        <w:rPr>
          <w:sz w:val="24"/>
          <w:szCs w:val="24"/>
        </w:rPr>
      </w:pPr>
    </w:p>
    <w:p w14:paraId="4FCAB059" w14:textId="23C00769" w:rsidR="0050086A" w:rsidRDefault="0050086A" w:rsidP="00024743">
      <w:pPr>
        <w:ind w:right="237"/>
        <w:jc w:val="both"/>
        <w:rPr>
          <w:sz w:val="24"/>
          <w:szCs w:val="24"/>
        </w:rPr>
      </w:pPr>
      <w:r>
        <w:rPr>
          <w:sz w:val="24"/>
          <w:szCs w:val="24"/>
        </w:rPr>
        <w:t xml:space="preserve">By the time the investigation was complete, I had successfully made contact with numerous colleagues in the police, such as the financial investigator. I also had a clear path through the investigation and a full idea of the goal which I wanted to achieve and the means to achieve that goal. After this investigation, I felt much more comfortable running my own investigation and I found the experience to be invaluable. I believe I still would have achieved a positive outcome if my supervisor had simply told me what to do, however I would not have grown and developed as a police officer. </w:t>
      </w:r>
    </w:p>
    <w:p w14:paraId="18E91A05" w14:textId="4197E13F" w:rsidR="0050086A" w:rsidRDefault="0050086A" w:rsidP="00024743">
      <w:pPr>
        <w:ind w:right="237"/>
        <w:jc w:val="both"/>
        <w:rPr>
          <w:sz w:val="24"/>
          <w:szCs w:val="24"/>
        </w:rPr>
      </w:pPr>
    </w:p>
    <w:p w14:paraId="17340274" w14:textId="0FF3C310" w:rsidR="00194F21" w:rsidRDefault="0050086A" w:rsidP="00024743">
      <w:pPr>
        <w:ind w:right="237"/>
        <w:jc w:val="both"/>
        <w:rPr>
          <w:sz w:val="24"/>
          <w:szCs w:val="24"/>
        </w:rPr>
      </w:pPr>
      <w:r>
        <w:rPr>
          <w:sz w:val="24"/>
          <w:szCs w:val="24"/>
        </w:rPr>
        <w:t xml:space="preserve">I feel that the workplace culture that I have arrived in to during my probation has also accommodated a natural shift towards mentoring and coaching. The team dynamic on my shift is very good and every officer is committed to helping one another no matter what. </w:t>
      </w:r>
      <w:r w:rsidR="008A0C0A">
        <w:rPr>
          <w:sz w:val="24"/>
          <w:szCs w:val="24"/>
        </w:rPr>
        <w:t>I believe that as officers we all learn from each other and we all have advice that we can give to one another, regardless of length of service.</w:t>
      </w:r>
    </w:p>
    <w:p w14:paraId="158EE880" w14:textId="267A2602" w:rsidR="008A0C0A" w:rsidRDefault="008A0C0A" w:rsidP="00024743">
      <w:pPr>
        <w:ind w:right="237"/>
        <w:jc w:val="both"/>
        <w:rPr>
          <w:sz w:val="24"/>
          <w:szCs w:val="24"/>
        </w:rPr>
      </w:pPr>
    </w:p>
    <w:p w14:paraId="3710D459" w14:textId="082DA585" w:rsidR="008A0C0A" w:rsidRDefault="008A0C0A" w:rsidP="00024743">
      <w:pPr>
        <w:ind w:right="237"/>
        <w:jc w:val="both"/>
        <w:rPr>
          <w:sz w:val="24"/>
          <w:szCs w:val="24"/>
        </w:rPr>
      </w:pPr>
      <w:r>
        <w:rPr>
          <w:sz w:val="24"/>
          <w:szCs w:val="24"/>
        </w:rPr>
        <w:t xml:space="preserve">Feedback is a fundamental component of all aspects of both mentoring and coaching and it is very important to acknowledge the role that feedback plays. </w:t>
      </w:r>
      <w:r w:rsidR="0077297D">
        <w:rPr>
          <w:sz w:val="24"/>
          <w:szCs w:val="24"/>
        </w:rPr>
        <w:t>is information about how someone is doing in their effort to reach a particular set of goals. Feedback comes in three formats:</w:t>
      </w:r>
    </w:p>
    <w:p w14:paraId="5A33A4C6" w14:textId="0A452862" w:rsidR="0077297D" w:rsidRDefault="0077297D" w:rsidP="00024743">
      <w:pPr>
        <w:ind w:right="237"/>
        <w:jc w:val="both"/>
        <w:rPr>
          <w:sz w:val="24"/>
          <w:szCs w:val="24"/>
        </w:rPr>
      </w:pPr>
    </w:p>
    <w:p w14:paraId="1A2AF306" w14:textId="16ADCA2D" w:rsidR="0077297D" w:rsidRDefault="0077297D" w:rsidP="0077297D">
      <w:pPr>
        <w:pStyle w:val="ListParagraph"/>
        <w:numPr>
          <w:ilvl w:val="0"/>
          <w:numId w:val="6"/>
        </w:numPr>
        <w:ind w:right="237"/>
        <w:jc w:val="both"/>
        <w:rPr>
          <w:sz w:val="24"/>
          <w:szCs w:val="24"/>
        </w:rPr>
      </w:pPr>
      <w:r>
        <w:rPr>
          <w:sz w:val="24"/>
          <w:szCs w:val="24"/>
        </w:rPr>
        <w:lastRenderedPageBreak/>
        <w:t>Appreciation - recognising and rewarding someone for great work. This connects and motivates people and it vital as motivation is critical for high performance</w:t>
      </w:r>
    </w:p>
    <w:p w14:paraId="2431D420" w14:textId="79D0C74D" w:rsidR="0077297D" w:rsidRDefault="0077297D" w:rsidP="0077297D">
      <w:pPr>
        <w:pStyle w:val="ListParagraph"/>
        <w:numPr>
          <w:ilvl w:val="0"/>
          <w:numId w:val="6"/>
        </w:numPr>
        <w:ind w:right="237"/>
        <w:jc w:val="both"/>
        <w:rPr>
          <w:sz w:val="24"/>
          <w:szCs w:val="24"/>
        </w:rPr>
      </w:pPr>
      <w:r>
        <w:rPr>
          <w:sz w:val="24"/>
          <w:szCs w:val="24"/>
        </w:rPr>
        <w:t>Coaching – helping someone expand their knowledge, skills and capabilities. Coaching is also an opportunity to address feelings, which helps balance and strengthen relationships.</w:t>
      </w:r>
    </w:p>
    <w:p w14:paraId="597AC716" w14:textId="5A464C13" w:rsidR="0077297D" w:rsidRDefault="0077297D" w:rsidP="0077297D">
      <w:pPr>
        <w:pStyle w:val="ListParagraph"/>
        <w:numPr>
          <w:ilvl w:val="0"/>
          <w:numId w:val="6"/>
        </w:numPr>
        <w:ind w:right="237"/>
        <w:jc w:val="both"/>
        <w:rPr>
          <w:sz w:val="24"/>
          <w:szCs w:val="24"/>
        </w:rPr>
      </w:pPr>
      <w:r>
        <w:rPr>
          <w:sz w:val="24"/>
          <w:szCs w:val="24"/>
        </w:rPr>
        <w:t>Evaluation – assessing someone against a set of standards, aligning expectations and informing decision making.</w:t>
      </w:r>
    </w:p>
    <w:p w14:paraId="55E15B8E" w14:textId="0062EE55" w:rsidR="004A2266" w:rsidRPr="004A2266" w:rsidRDefault="004A2266" w:rsidP="004A2266">
      <w:pPr>
        <w:ind w:right="237"/>
        <w:jc w:val="both"/>
        <w:rPr>
          <w:sz w:val="24"/>
          <w:szCs w:val="24"/>
        </w:rPr>
      </w:pPr>
      <w:r>
        <w:rPr>
          <w:sz w:val="24"/>
          <w:szCs w:val="24"/>
        </w:rPr>
        <w:t>(CTO Craft, nd)</w:t>
      </w:r>
    </w:p>
    <w:p w14:paraId="0C387513" w14:textId="3B41D455" w:rsidR="0077297D" w:rsidRDefault="0077297D" w:rsidP="0077297D">
      <w:pPr>
        <w:ind w:right="237"/>
        <w:jc w:val="both"/>
        <w:rPr>
          <w:sz w:val="24"/>
          <w:szCs w:val="24"/>
        </w:rPr>
      </w:pPr>
    </w:p>
    <w:p w14:paraId="677B8822" w14:textId="779F52B3" w:rsidR="0077297D" w:rsidRPr="0077297D" w:rsidRDefault="0077297D" w:rsidP="0077297D">
      <w:pPr>
        <w:ind w:right="237"/>
        <w:jc w:val="both"/>
        <w:rPr>
          <w:sz w:val="24"/>
          <w:szCs w:val="24"/>
        </w:rPr>
      </w:pPr>
      <w:r>
        <w:rPr>
          <w:sz w:val="24"/>
          <w:szCs w:val="24"/>
        </w:rPr>
        <w:t xml:space="preserve">During my probation, I was given feedback by my tutor constable day to day as I was progressing through my work. This feedback would be given instantly when it was needed and it was important whilst I was first learning how to complete even the most basic aspects of the job. As time progressed, feedback was given in regular meetings with my Area Training Officer. As part of the meetings, I was required to get </w:t>
      </w:r>
      <w:r w:rsidR="00620772">
        <w:rPr>
          <w:sz w:val="24"/>
          <w:szCs w:val="24"/>
        </w:rPr>
        <w:t>comm</w:t>
      </w:r>
      <w:r w:rsidR="0096004B">
        <w:rPr>
          <w:sz w:val="24"/>
          <w:szCs w:val="24"/>
        </w:rPr>
        <w:t>ents about my performance from my supervisor and this would be fed back to me and the Area Training Officer. Upon leaving my probation, I will then be expected to through a yearly performance review with my supervisor where they can flag up any issues and set new goals and targets for the coming year.</w:t>
      </w:r>
    </w:p>
    <w:p w14:paraId="7FE67398" w14:textId="36349B0F" w:rsidR="00194F21" w:rsidRDefault="00194F21" w:rsidP="00024743">
      <w:pPr>
        <w:ind w:right="237"/>
        <w:jc w:val="both"/>
        <w:rPr>
          <w:sz w:val="24"/>
          <w:szCs w:val="24"/>
        </w:rPr>
      </w:pPr>
    </w:p>
    <w:p w14:paraId="1B2D5602" w14:textId="36A84666" w:rsidR="0096004B" w:rsidRDefault="0096004B" w:rsidP="00024743">
      <w:pPr>
        <w:ind w:right="237"/>
        <w:jc w:val="both"/>
        <w:rPr>
          <w:sz w:val="24"/>
          <w:szCs w:val="24"/>
        </w:rPr>
      </w:pPr>
      <w:r>
        <w:rPr>
          <w:sz w:val="24"/>
          <w:szCs w:val="24"/>
        </w:rPr>
        <w:t>I always felt that this feedback was exceptionally beneficial to me as it helped me to understand where my strengths and weaknesses were. If there was a particular area which I was not doing a good job at, I would receive feedback in regards to the this and the I could go to my mentor, be that my tutor constable, colleagues or supervisor, and get suitable advice and guidance on how to improve in that area or be signposted to someone else who would be able to help.</w:t>
      </w:r>
    </w:p>
    <w:p w14:paraId="70A17791" w14:textId="7D74DE92" w:rsidR="0096004B" w:rsidRDefault="0096004B" w:rsidP="00024743">
      <w:pPr>
        <w:ind w:right="237"/>
        <w:jc w:val="both"/>
        <w:rPr>
          <w:sz w:val="24"/>
          <w:szCs w:val="24"/>
        </w:rPr>
      </w:pPr>
    </w:p>
    <w:p w14:paraId="078B92A2" w14:textId="3D2C463A" w:rsidR="0096004B" w:rsidRDefault="0096004B" w:rsidP="00024743">
      <w:pPr>
        <w:ind w:right="237"/>
        <w:jc w:val="both"/>
        <w:rPr>
          <w:sz w:val="24"/>
          <w:szCs w:val="24"/>
        </w:rPr>
      </w:pPr>
      <w:r>
        <w:rPr>
          <w:sz w:val="24"/>
          <w:szCs w:val="24"/>
        </w:rPr>
        <w:t>I would also provide feedback to my supervisor and my tutor constable. At certain points, if I was being asked to complete something that I did not feel comfortable with, I had a good enough relationship with my team to flag this up and ask that the style of teaching be changed or more guidance given to me.</w:t>
      </w:r>
    </w:p>
    <w:p w14:paraId="668EECFE" w14:textId="1426C8E2" w:rsidR="0096004B" w:rsidRDefault="0096004B" w:rsidP="00024743">
      <w:pPr>
        <w:ind w:right="237"/>
        <w:jc w:val="both"/>
        <w:rPr>
          <w:sz w:val="24"/>
          <w:szCs w:val="24"/>
        </w:rPr>
      </w:pPr>
    </w:p>
    <w:p w14:paraId="2EF53C33" w14:textId="56E1FF8E" w:rsidR="0096004B" w:rsidRPr="00301ED4" w:rsidRDefault="0096004B" w:rsidP="00024743">
      <w:pPr>
        <w:ind w:right="237"/>
        <w:jc w:val="both"/>
        <w:rPr>
          <w:b/>
          <w:sz w:val="24"/>
          <w:szCs w:val="24"/>
        </w:rPr>
      </w:pPr>
      <w:r w:rsidRPr="00301ED4">
        <w:rPr>
          <w:b/>
          <w:sz w:val="24"/>
          <w:szCs w:val="24"/>
        </w:rPr>
        <w:t>Word count: 2291</w:t>
      </w:r>
    </w:p>
    <w:p w14:paraId="208F2D3A" w14:textId="77777777" w:rsidR="00194F21" w:rsidRPr="00024743" w:rsidRDefault="00194F21" w:rsidP="00024743">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1578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C97403E" w:rsidR="00390074" w:rsidRDefault="00390074" w:rsidP="00340E9A">
      <w:pPr>
        <w:ind w:right="237"/>
        <w:jc w:val="both"/>
        <w:rPr>
          <w:b/>
          <w:sz w:val="24"/>
          <w:szCs w:val="24"/>
        </w:rPr>
      </w:pPr>
    </w:p>
    <w:p w14:paraId="5AA58EC2" w14:textId="77777777" w:rsidR="00301ED4" w:rsidRDefault="00301ED4" w:rsidP="00301ED4">
      <w:pPr>
        <w:rPr>
          <w:shd w:val="clear" w:color="auto" w:fill="FFFFFF"/>
        </w:rPr>
      </w:pPr>
      <w:r>
        <w:rPr>
          <w:shd w:val="clear" w:color="auto" w:fill="FFFFFF"/>
        </w:rPr>
        <w:t>2013. </w:t>
      </w:r>
      <w:r>
        <w:rPr>
          <w:i/>
          <w:iCs/>
          <w:shd w:val="clear" w:color="auto" w:fill="FFFFFF"/>
        </w:rPr>
        <w:t>Information for Local Areas on the change to the Definition of Domestic Violence and Abuse</w:t>
      </w:r>
      <w:r>
        <w:rPr>
          <w:shd w:val="clear" w:color="auto" w:fill="FFFFFF"/>
        </w:rPr>
        <w:t xml:space="preserve">. [ebook] Home Office. Available at: &lt;https://assets.publishing.service.gov.uk/government/uploads/system/uploads/attachment_data/file/142701/guide-on-definition-of-dv.pdf&gt; </w:t>
      </w:r>
    </w:p>
    <w:p w14:paraId="1C628551" w14:textId="77777777" w:rsidR="00301ED4" w:rsidRDefault="00301ED4" w:rsidP="00301ED4">
      <w:pPr>
        <w:rPr>
          <w:shd w:val="clear" w:color="auto" w:fill="FFFFFF"/>
        </w:rPr>
      </w:pPr>
    </w:p>
    <w:p w14:paraId="0AA129EE" w14:textId="77777777" w:rsidR="00301ED4" w:rsidRDefault="00301ED4" w:rsidP="00301ED4">
      <w:pPr>
        <w:rPr>
          <w:shd w:val="clear" w:color="auto" w:fill="FFFFFF"/>
        </w:rPr>
      </w:pPr>
      <w:r>
        <w:rPr>
          <w:shd w:val="clear" w:color="auto" w:fill="FFFFFF"/>
        </w:rPr>
        <w:t>2022. </w:t>
      </w:r>
      <w:r>
        <w:rPr>
          <w:i/>
          <w:iCs/>
          <w:shd w:val="clear" w:color="auto" w:fill="FFFFFF"/>
        </w:rPr>
        <w:t>Policing Vision 2025</w:t>
      </w:r>
      <w:r>
        <w:rPr>
          <w:shd w:val="clear" w:color="auto" w:fill="FFFFFF"/>
        </w:rPr>
        <w:t xml:space="preserve">. [ebook] Association of Police and Crime Commissioners. Available at: &lt;https://www.npcc.police.uk/documents/Policing%20Vision.pdf&gt; </w:t>
      </w:r>
    </w:p>
    <w:p w14:paraId="63D23719" w14:textId="77777777" w:rsidR="00301ED4" w:rsidRDefault="00301ED4" w:rsidP="00301ED4">
      <w:pPr>
        <w:rPr>
          <w:shd w:val="clear" w:color="auto" w:fill="FFFFFF"/>
        </w:rPr>
      </w:pPr>
    </w:p>
    <w:p w14:paraId="1298974C" w14:textId="77777777" w:rsidR="00301ED4" w:rsidRDefault="00301ED4" w:rsidP="00301ED4">
      <w:pPr>
        <w:rPr>
          <w:shd w:val="clear" w:color="auto" w:fill="FFFFFF"/>
        </w:rPr>
      </w:pPr>
      <w:r>
        <w:rPr>
          <w:shd w:val="clear" w:color="auto" w:fill="FFFFFF"/>
        </w:rPr>
        <w:t xml:space="preserve">CDC n.d. [online] </w:t>
      </w:r>
      <w:r w:rsidRPr="006D15E8">
        <w:rPr>
          <w:rFonts w:eastAsiaTheme="minorHAnsi"/>
          <w:i/>
          <w:shd w:val="clear" w:color="auto" w:fill="FFFFFF"/>
          <w:lang w:eastAsia="en-US"/>
        </w:rPr>
        <w:t>Preventing Adverse Childhood Experiences</w:t>
      </w:r>
      <w:r>
        <w:rPr>
          <w:i/>
          <w:shd w:val="clear" w:color="auto" w:fill="FFFFFF"/>
        </w:rPr>
        <w:t>.</w:t>
      </w:r>
      <w:r w:rsidRPr="006D15E8">
        <w:rPr>
          <w:rFonts w:eastAsiaTheme="minorHAnsi"/>
          <w:shd w:val="clear" w:color="auto" w:fill="FFFFFF"/>
          <w:lang w:eastAsia="en-US"/>
        </w:rPr>
        <w:t xml:space="preserve"> </w:t>
      </w:r>
      <w:r>
        <w:rPr>
          <w:shd w:val="clear" w:color="auto" w:fill="FFFFFF"/>
        </w:rPr>
        <w:t xml:space="preserve">Available at: &lt;https://www.cdc.gov/violenceprevention/aces/fastfact.html&gt; </w:t>
      </w:r>
    </w:p>
    <w:p w14:paraId="02F0F097" w14:textId="77777777" w:rsidR="00301ED4" w:rsidRDefault="00301ED4" w:rsidP="00301ED4">
      <w:pPr>
        <w:rPr>
          <w:shd w:val="clear" w:color="auto" w:fill="FFFFFF"/>
        </w:rPr>
      </w:pPr>
    </w:p>
    <w:p w14:paraId="704A8A3F" w14:textId="77777777" w:rsidR="00301ED4" w:rsidRDefault="00301ED4" w:rsidP="00301ED4">
      <w:pPr>
        <w:keepNext/>
        <w:ind w:right="237"/>
        <w:rPr>
          <w:shd w:val="clear" w:color="auto" w:fill="FFFFFF"/>
        </w:rPr>
      </w:pPr>
      <w:r>
        <w:rPr>
          <w:shd w:val="clear" w:color="auto" w:fill="FFFFFF"/>
        </w:rPr>
        <w:t>College of Policing. 2022. </w:t>
      </w:r>
      <w:r>
        <w:rPr>
          <w:i/>
          <w:iCs/>
          <w:shd w:val="clear" w:color="auto" w:fill="FFFFFF"/>
        </w:rPr>
        <w:t>About Us | College of Policing</w:t>
      </w:r>
      <w:r>
        <w:rPr>
          <w:shd w:val="clear" w:color="auto" w:fill="FFFFFF"/>
        </w:rPr>
        <w:t xml:space="preserve">. [online] Available at: &lt;https://www.college.police.uk/about&gt; </w:t>
      </w:r>
    </w:p>
    <w:p w14:paraId="76A69855" w14:textId="77777777" w:rsidR="00301ED4" w:rsidRDefault="00301ED4" w:rsidP="00301ED4">
      <w:pPr>
        <w:rPr>
          <w:shd w:val="clear" w:color="auto" w:fill="FFFFFF"/>
        </w:rPr>
      </w:pPr>
    </w:p>
    <w:p w14:paraId="702EF8FA" w14:textId="77777777" w:rsidR="00301ED4" w:rsidRDefault="00301ED4" w:rsidP="00301ED4">
      <w:r>
        <w:rPr>
          <w:shd w:val="clear" w:color="auto" w:fill="FFFFFF"/>
        </w:rPr>
        <w:t>CTO Craft. n.d. </w:t>
      </w:r>
      <w:r>
        <w:rPr>
          <w:i/>
          <w:iCs/>
          <w:shd w:val="clear" w:color="auto" w:fill="FFFFFF"/>
        </w:rPr>
        <w:t>The three forms of feedback: appreciation, coaching and evaluation | CTO Craft</w:t>
      </w:r>
      <w:r>
        <w:rPr>
          <w:shd w:val="clear" w:color="auto" w:fill="FFFFFF"/>
        </w:rPr>
        <w:t xml:space="preserve">. [online] Available at: &lt;https://ctocraft.com/blog/the-three-forms-of-feedback-appreciation-coaching-and-evaluation/&gt; </w:t>
      </w:r>
    </w:p>
    <w:p w14:paraId="551271A6" w14:textId="77777777" w:rsidR="00301ED4" w:rsidRPr="006D15E8" w:rsidRDefault="00301ED4" w:rsidP="00301ED4">
      <w:pPr>
        <w:rPr>
          <w:shd w:val="clear" w:color="auto" w:fill="FFFFFF"/>
        </w:rPr>
      </w:pPr>
    </w:p>
    <w:p w14:paraId="3F9EDD9F" w14:textId="77777777" w:rsidR="00301ED4" w:rsidRDefault="00301ED4" w:rsidP="00301ED4">
      <w:pPr>
        <w:keepNext/>
        <w:ind w:right="237"/>
      </w:pPr>
      <w:r w:rsidRPr="007C162E">
        <w:t>Gibbs G (1988). Learning by Doing: A guide to teaching and learning methods.</w:t>
      </w:r>
    </w:p>
    <w:p w14:paraId="4CA90151" w14:textId="77777777" w:rsidR="00301ED4" w:rsidRDefault="00301ED4" w:rsidP="00301ED4">
      <w:pPr>
        <w:keepNext/>
        <w:ind w:right="237"/>
      </w:pPr>
    </w:p>
    <w:p w14:paraId="0AA45121" w14:textId="77777777" w:rsidR="00301ED4" w:rsidRPr="006D15E8" w:rsidRDefault="00301ED4" w:rsidP="00301ED4">
      <w:pPr>
        <w:rPr>
          <w:color w:val="0000FF"/>
          <w:u w:val="single"/>
          <w:shd w:val="clear" w:color="auto" w:fill="FFFFFF"/>
        </w:rPr>
      </w:pPr>
      <w:r>
        <w:rPr>
          <w:shd w:val="clear" w:color="auto" w:fill="FFFFFF"/>
        </w:rPr>
        <w:t>GOV.UK. n.d. </w:t>
      </w:r>
      <w:r>
        <w:rPr>
          <w:i/>
          <w:iCs/>
          <w:shd w:val="clear" w:color="auto" w:fill="FFFFFF"/>
        </w:rPr>
        <w:t>Definition of policing by consent</w:t>
      </w:r>
      <w:r>
        <w:rPr>
          <w:shd w:val="clear" w:color="auto" w:fill="FFFFFF"/>
        </w:rPr>
        <w:t xml:space="preserve">. [online] Available at: </w:t>
      </w:r>
      <w:hyperlink r:id="rId26" w:history="1">
        <w:r w:rsidRPr="00DA6D21">
          <w:rPr>
            <w:rStyle w:val="Hyperlink"/>
            <w:shd w:val="clear" w:color="auto" w:fill="FFFFFF"/>
          </w:rPr>
          <w:t>https://www.gov.uk/government/publications/policing-by-consent/definition-of-policing-by-consent</w:t>
        </w:r>
      </w:hyperlink>
    </w:p>
    <w:p w14:paraId="5CC90427" w14:textId="77777777" w:rsidR="00301ED4" w:rsidRDefault="00301ED4" w:rsidP="00301ED4">
      <w:pPr>
        <w:rPr>
          <w:shd w:val="clear" w:color="auto" w:fill="FFFFFF"/>
        </w:rPr>
      </w:pPr>
    </w:p>
    <w:p w14:paraId="26B1299B" w14:textId="77777777" w:rsidR="00301ED4" w:rsidRDefault="00301ED4" w:rsidP="00301ED4">
      <w:pPr>
        <w:ind w:right="237"/>
        <w:jc w:val="both"/>
        <w:rPr>
          <w:shd w:val="clear" w:color="auto" w:fill="FFFFFF"/>
        </w:rPr>
      </w:pPr>
      <w:r>
        <w:rPr>
          <w:shd w:val="clear" w:color="auto" w:fill="FFFFFF"/>
        </w:rPr>
        <w:t>Greenaway, R., n.d. </w:t>
      </w:r>
      <w:r>
        <w:rPr>
          <w:i/>
          <w:iCs/>
          <w:shd w:val="clear" w:color="auto" w:fill="FFFFFF"/>
        </w:rPr>
        <w:t>The four F's of active reviewing</w:t>
      </w:r>
      <w:r>
        <w:rPr>
          <w:shd w:val="clear" w:color="auto" w:fill="FFFFFF"/>
        </w:rPr>
        <w:t xml:space="preserve">. [online] The University of Edinburgh. Available at: </w:t>
      </w:r>
      <w:hyperlink r:id="rId27" w:history="1">
        <w:r w:rsidRPr="005F7804">
          <w:rPr>
            <w:rStyle w:val="Hyperlink"/>
            <w:shd w:val="clear" w:color="auto" w:fill="FFFFFF"/>
          </w:rPr>
          <w:t>https://www.ed.ac.uk/reflection/reflectors-toolkit/reflecting-on-experience/four-f</w:t>
        </w:r>
      </w:hyperlink>
    </w:p>
    <w:p w14:paraId="7595E630" w14:textId="77777777" w:rsidR="00301ED4" w:rsidRDefault="00301ED4" w:rsidP="00301ED4">
      <w:pPr>
        <w:rPr>
          <w:shd w:val="clear" w:color="auto" w:fill="FFFFFF"/>
        </w:rPr>
      </w:pPr>
    </w:p>
    <w:p w14:paraId="12ACB933" w14:textId="77777777" w:rsidR="00301ED4" w:rsidRDefault="00301ED4" w:rsidP="00301ED4">
      <w:pPr>
        <w:ind w:right="237"/>
        <w:jc w:val="both"/>
        <w:rPr>
          <w:shd w:val="clear" w:color="auto" w:fill="FFFFFF"/>
        </w:rPr>
      </w:pPr>
      <w:r>
        <w:rPr>
          <w:shd w:val="clear" w:color="auto" w:fill="FFFFFF"/>
        </w:rPr>
        <w:t>IMD business school. 2022. </w:t>
      </w:r>
      <w:r>
        <w:rPr>
          <w:i/>
          <w:iCs/>
          <w:shd w:val="clear" w:color="auto" w:fill="FFFFFF"/>
        </w:rPr>
        <w:t>The 5 Leadership Styles you can use &amp; How to implement each in 2022</w:t>
      </w:r>
      <w:r>
        <w:rPr>
          <w:shd w:val="clear" w:color="auto" w:fill="FFFFFF"/>
        </w:rPr>
        <w:t xml:space="preserve">. [online] Available at: &lt;https://www.imd.org/imd-reflections/reflection-page/leadership-styles/&gt; </w:t>
      </w:r>
    </w:p>
    <w:p w14:paraId="07499373" w14:textId="77777777" w:rsidR="00301ED4" w:rsidRDefault="00301ED4" w:rsidP="00301ED4">
      <w:pPr>
        <w:ind w:right="237"/>
        <w:jc w:val="both"/>
        <w:rPr>
          <w:shd w:val="clear" w:color="auto" w:fill="FFFFFF"/>
        </w:rPr>
      </w:pPr>
    </w:p>
    <w:p w14:paraId="2CAA65EA" w14:textId="77777777" w:rsidR="00301ED4" w:rsidRDefault="00301ED4" w:rsidP="00301ED4">
      <w:pPr>
        <w:rPr>
          <w:shd w:val="clear" w:color="auto" w:fill="FFFFFF"/>
        </w:rPr>
      </w:pPr>
      <w:r>
        <w:rPr>
          <w:shd w:val="clear" w:color="auto" w:fill="FFFFFF"/>
        </w:rPr>
        <w:t>Legislation.gov.uk. n.d. </w:t>
      </w:r>
      <w:r>
        <w:rPr>
          <w:i/>
          <w:iCs/>
          <w:shd w:val="clear" w:color="auto" w:fill="FFFFFF"/>
        </w:rPr>
        <w:t>Children Act 1989</w:t>
      </w:r>
      <w:r>
        <w:rPr>
          <w:shd w:val="clear" w:color="auto" w:fill="FFFFFF"/>
        </w:rPr>
        <w:t xml:space="preserve">. [online] Available at: &lt;https://www.legislation.gov.uk/ukpga/1989/41/section/46&gt; </w:t>
      </w:r>
    </w:p>
    <w:p w14:paraId="20149242" w14:textId="77777777" w:rsidR="00301ED4" w:rsidRDefault="00301ED4" w:rsidP="00301ED4">
      <w:pPr>
        <w:rPr>
          <w:shd w:val="clear" w:color="auto" w:fill="FFFFFF"/>
        </w:rPr>
      </w:pPr>
    </w:p>
    <w:p w14:paraId="503BB60F" w14:textId="77777777" w:rsidR="00301ED4" w:rsidRDefault="00301ED4" w:rsidP="00301ED4">
      <w:pPr>
        <w:rPr>
          <w:shd w:val="clear" w:color="auto" w:fill="FFFFFF"/>
        </w:rPr>
      </w:pPr>
      <w:r>
        <w:rPr>
          <w:shd w:val="clear" w:color="auto" w:fill="FFFFFF"/>
        </w:rPr>
        <w:t>Mindtools.com. 2022. </w:t>
      </w:r>
      <w:r>
        <w:rPr>
          <w:i/>
          <w:iCs/>
          <w:shd w:val="clear" w:color="auto" w:fill="FFFFFF"/>
        </w:rPr>
        <w:t>The GROW Model of Coaching and Mentoring: A Simple Process for Developing Your People</w:t>
      </w:r>
      <w:r>
        <w:rPr>
          <w:shd w:val="clear" w:color="auto" w:fill="FFFFFF"/>
        </w:rPr>
        <w:t xml:space="preserve">. [online] Available at: </w:t>
      </w:r>
      <w:hyperlink r:id="rId28" w:history="1">
        <w:r w:rsidRPr="005F7804">
          <w:rPr>
            <w:rStyle w:val="Hyperlink"/>
            <w:shd w:val="clear" w:color="auto" w:fill="FFFFFF"/>
          </w:rPr>
          <w:t>https://www.mindtools.com/pages/article/newLDR_89.htm</w:t>
        </w:r>
      </w:hyperlink>
    </w:p>
    <w:p w14:paraId="1DC42D40" w14:textId="77777777" w:rsidR="00301ED4" w:rsidRDefault="00301ED4" w:rsidP="00301ED4">
      <w:pPr>
        <w:ind w:right="237"/>
        <w:jc w:val="both"/>
        <w:rPr>
          <w:b/>
          <w:sz w:val="24"/>
          <w:szCs w:val="24"/>
        </w:rPr>
      </w:pPr>
    </w:p>
    <w:p w14:paraId="0A08B4E3" w14:textId="77777777" w:rsidR="00301ED4" w:rsidRDefault="00301ED4" w:rsidP="00301ED4">
      <w:pPr>
        <w:keepNext/>
        <w:ind w:right="237"/>
        <w:rPr>
          <w:shd w:val="clear" w:color="auto" w:fill="FFFFFF"/>
        </w:rPr>
      </w:pPr>
      <w:r>
        <w:rPr>
          <w:shd w:val="clear" w:color="auto" w:fill="FFFFFF"/>
        </w:rPr>
        <w:t>Performance Consultants. 2022. </w:t>
      </w:r>
      <w:r>
        <w:rPr>
          <w:i/>
          <w:iCs/>
          <w:shd w:val="clear" w:color="auto" w:fill="FFFFFF"/>
        </w:rPr>
        <w:t>What is coaching?</w:t>
      </w:r>
      <w:r>
        <w:rPr>
          <w:shd w:val="clear" w:color="auto" w:fill="FFFFFF"/>
        </w:rPr>
        <w:t xml:space="preserve">. [online] Available at: </w:t>
      </w:r>
      <w:hyperlink r:id="rId29" w:history="1">
        <w:r w:rsidRPr="005F7804">
          <w:rPr>
            <w:rStyle w:val="Hyperlink"/>
            <w:shd w:val="clear" w:color="auto" w:fill="FFFFFF"/>
          </w:rPr>
          <w:t>https://www.performanceconsultants.com/what-is-coaching</w:t>
        </w:r>
      </w:hyperlink>
    </w:p>
    <w:p w14:paraId="0B102AA1" w14:textId="77777777" w:rsidR="00301ED4" w:rsidRDefault="00301ED4" w:rsidP="00301ED4">
      <w:pPr>
        <w:keepNext/>
        <w:ind w:right="237"/>
        <w:rPr>
          <w:shd w:val="clear" w:color="auto" w:fill="FFFFFF"/>
        </w:rPr>
      </w:pPr>
      <w:r>
        <w:rPr>
          <w:shd w:val="clear" w:color="auto" w:fill="FFFFFF"/>
        </w:rPr>
        <w:t xml:space="preserve"> </w:t>
      </w:r>
    </w:p>
    <w:p w14:paraId="064024E1" w14:textId="77777777" w:rsidR="00301ED4" w:rsidRDefault="00301ED4" w:rsidP="00301ED4">
      <w:pPr>
        <w:rPr>
          <w:shd w:val="clear" w:color="auto" w:fill="FFFFFF"/>
        </w:rPr>
      </w:pPr>
      <w:r>
        <w:rPr>
          <w:shd w:val="clear" w:color="auto" w:fill="FFFFFF"/>
        </w:rPr>
        <w:t>Reading.ac.uk. n.d. </w:t>
      </w:r>
      <w:r>
        <w:rPr>
          <w:i/>
          <w:iCs/>
          <w:shd w:val="clear" w:color="auto" w:fill="FFFFFF"/>
        </w:rPr>
        <w:t>Mentoring: definitions and principles - University of Reading</w:t>
      </w:r>
      <w:r>
        <w:rPr>
          <w:shd w:val="clear" w:color="auto" w:fill="FFFFFF"/>
        </w:rPr>
        <w:t xml:space="preserve">. [online] Available at: &lt;https://www.reading.ac.uk/engageinmentoring/what-is-mentoring/eim-definitions.aspx&gt; </w:t>
      </w:r>
    </w:p>
    <w:p w14:paraId="65D37CAA" w14:textId="77777777" w:rsidR="00301ED4" w:rsidRDefault="00301ED4" w:rsidP="00301ED4">
      <w:pPr>
        <w:keepNext/>
        <w:ind w:right="237"/>
        <w:rPr>
          <w:shd w:val="clear" w:color="auto" w:fill="FFFFFF"/>
        </w:rPr>
      </w:pPr>
    </w:p>
    <w:p w14:paraId="7D62770C" w14:textId="77777777" w:rsidR="00301ED4" w:rsidRDefault="00301ED4" w:rsidP="00301ED4">
      <w:r>
        <w:rPr>
          <w:shd w:val="clear" w:color="auto" w:fill="FFFFFF"/>
        </w:rPr>
        <w:t>Statista. 2022. </w:t>
      </w:r>
      <w:r>
        <w:rPr>
          <w:i/>
          <w:iCs/>
          <w:shd w:val="clear" w:color="auto" w:fill="FFFFFF"/>
        </w:rPr>
        <w:t>Daily social media usage worldwide | Statista</w:t>
      </w:r>
      <w:r>
        <w:rPr>
          <w:shd w:val="clear" w:color="auto" w:fill="FFFFFF"/>
        </w:rPr>
        <w:t>. [online] Available at: &lt;https://www.statista.com/statistics/433871/daily-social-media-usage-worldwide/&gt;</w:t>
      </w:r>
    </w:p>
    <w:p w14:paraId="457DF9C6" w14:textId="77777777" w:rsidR="00301ED4" w:rsidRDefault="00301ED4" w:rsidP="00301ED4">
      <w:pPr>
        <w:rPr>
          <w:shd w:val="clear" w:color="auto" w:fill="FFFFFF"/>
        </w:rPr>
      </w:pPr>
    </w:p>
    <w:p w14:paraId="0CE408DC" w14:textId="77777777" w:rsidR="00301ED4" w:rsidRDefault="00301ED4" w:rsidP="00301ED4">
      <w:pPr>
        <w:rPr>
          <w:shd w:val="clear" w:color="auto" w:fill="FFFFFF"/>
        </w:rPr>
      </w:pPr>
      <w:r>
        <w:rPr>
          <w:shd w:val="clear" w:color="auto" w:fill="FFFFFF"/>
        </w:rPr>
        <w:t>Statista. 2022. </w:t>
      </w:r>
      <w:r>
        <w:rPr>
          <w:i/>
          <w:iCs/>
          <w:shd w:val="clear" w:color="auto" w:fill="FFFFFF"/>
        </w:rPr>
        <w:t>Internet users in the world 2021 | Statista</w:t>
      </w:r>
      <w:r>
        <w:rPr>
          <w:shd w:val="clear" w:color="auto" w:fill="FFFFFF"/>
        </w:rPr>
        <w:t xml:space="preserve">. [online] Available at: &lt;https://www.statista.com/statistics/617136/digital-population-worldwide/&gt; </w:t>
      </w:r>
    </w:p>
    <w:p w14:paraId="233490ED" w14:textId="77777777" w:rsidR="00301ED4" w:rsidRDefault="00301ED4" w:rsidP="00301ED4">
      <w:pPr>
        <w:keepNext/>
        <w:ind w:right="237"/>
        <w:rPr>
          <w:shd w:val="clear" w:color="auto" w:fill="FFFFFF"/>
        </w:rPr>
      </w:pPr>
    </w:p>
    <w:p w14:paraId="32A8A5FF" w14:textId="77777777" w:rsidR="00301ED4" w:rsidRDefault="00301ED4" w:rsidP="00301ED4">
      <w:pPr>
        <w:rPr>
          <w:shd w:val="clear" w:color="auto" w:fill="FFFFFF"/>
        </w:rPr>
      </w:pPr>
      <w:r>
        <w:rPr>
          <w:shd w:val="clear" w:color="auto" w:fill="FFFFFF"/>
        </w:rPr>
        <w:t>Statista. 2022. </w:t>
      </w:r>
      <w:r>
        <w:rPr>
          <w:i/>
          <w:iCs/>
          <w:shd w:val="clear" w:color="auto" w:fill="FFFFFF"/>
        </w:rPr>
        <w:t>Number of social media users 2025 | Statista</w:t>
      </w:r>
      <w:r>
        <w:rPr>
          <w:shd w:val="clear" w:color="auto" w:fill="FFFFFF"/>
        </w:rPr>
        <w:t xml:space="preserve">. [online] Available at: &lt;https://www.statista.com/statistics/278414/number-of-worldwide-social-network-users/&gt; </w:t>
      </w:r>
    </w:p>
    <w:p w14:paraId="0AF4EF92" w14:textId="77777777" w:rsidR="00301ED4" w:rsidRDefault="00301ED4" w:rsidP="00301ED4">
      <w:pPr>
        <w:keepNext/>
        <w:ind w:right="237"/>
        <w:rPr>
          <w:shd w:val="clear" w:color="auto" w:fill="FFFFFF"/>
        </w:rPr>
      </w:pPr>
    </w:p>
    <w:p w14:paraId="719775E6" w14:textId="77777777" w:rsidR="00301ED4" w:rsidRPr="00270EEB" w:rsidRDefault="00301ED4" w:rsidP="00301ED4">
      <w:pPr>
        <w:ind w:right="237"/>
        <w:jc w:val="both"/>
        <w:rPr>
          <w:b/>
          <w:sz w:val="24"/>
          <w:szCs w:val="24"/>
        </w:rPr>
      </w:pPr>
    </w:p>
    <w:p w14:paraId="5A92EBCB" w14:textId="77777777" w:rsidR="00301ED4" w:rsidRDefault="00301ED4" w:rsidP="00301ED4">
      <w:pPr>
        <w:rPr>
          <w:shd w:val="clear" w:color="auto" w:fill="FFFFFF"/>
        </w:rPr>
      </w:pPr>
    </w:p>
    <w:p w14:paraId="516CB2AC" w14:textId="77777777" w:rsidR="00301ED4" w:rsidRDefault="00301ED4" w:rsidP="00301ED4">
      <w:pPr>
        <w:rPr>
          <w:rStyle w:val="Hyperlink"/>
        </w:rPr>
      </w:pPr>
    </w:p>
    <w:p w14:paraId="520F47DA" w14:textId="77777777" w:rsidR="00301ED4" w:rsidRDefault="00301ED4" w:rsidP="00301ED4">
      <w:pPr>
        <w:rPr>
          <w:shd w:val="clear" w:color="auto" w:fill="FFFFFF"/>
        </w:rPr>
      </w:pPr>
    </w:p>
    <w:p w14:paraId="2F444818" w14:textId="77777777" w:rsidR="00301ED4" w:rsidRDefault="00301ED4" w:rsidP="00301ED4">
      <w:pPr>
        <w:rPr>
          <w:shd w:val="clear" w:color="auto" w:fill="FFFFFF"/>
        </w:rPr>
      </w:pPr>
    </w:p>
    <w:p w14:paraId="698E88A6" w14:textId="77777777" w:rsidR="00301ED4" w:rsidRDefault="00301ED4" w:rsidP="00301ED4">
      <w:pPr>
        <w:rPr>
          <w:shd w:val="clear" w:color="auto" w:fill="FFFFFF"/>
        </w:rPr>
      </w:pPr>
    </w:p>
    <w:p w14:paraId="1C1D3088" w14:textId="77777777" w:rsidR="00301ED4" w:rsidRDefault="00301ED4" w:rsidP="00301ED4"/>
    <w:p w14:paraId="26DB9E49" w14:textId="77777777" w:rsidR="00301ED4" w:rsidRDefault="00301ED4" w:rsidP="00301ED4">
      <w:pPr>
        <w:rPr>
          <w:rStyle w:val="Hyperlink"/>
        </w:rPr>
      </w:pPr>
    </w:p>
    <w:p w14:paraId="525417EE" w14:textId="77777777" w:rsidR="00301ED4" w:rsidRDefault="00301ED4" w:rsidP="00301ED4">
      <w:pPr>
        <w:rPr>
          <w:rStyle w:val="Hyperlink"/>
        </w:rPr>
      </w:pPr>
    </w:p>
    <w:p w14:paraId="7F26F540" w14:textId="77777777" w:rsidR="00301ED4" w:rsidRDefault="00301ED4" w:rsidP="00301ED4">
      <w:pPr>
        <w:rPr>
          <w:shd w:val="clear" w:color="auto" w:fill="FFFFFF"/>
        </w:rPr>
      </w:pPr>
    </w:p>
    <w:p w14:paraId="149B98C1" w14:textId="77777777" w:rsidR="00301ED4" w:rsidRDefault="00301ED4" w:rsidP="00301ED4">
      <w:pPr>
        <w:rPr>
          <w:shd w:val="clear" w:color="auto" w:fill="FFFFFF"/>
        </w:rPr>
      </w:pPr>
    </w:p>
    <w:p w14:paraId="303FEB5F" w14:textId="77777777" w:rsidR="00301ED4" w:rsidRDefault="00301ED4" w:rsidP="00301ED4"/>
    <w:p w14:paraId="1F356B63" w14:textId="77777777" w:rsidR="00301ED4" w:rsidRDefault="00301ED4" w:rsidP="00301ED4">
      <w:pPr>
        <w:ind w:right="237"/>
        <w:jc w:val="both"/>
        <w:rPr>
          <w:shd w:val="clear" w:color="auto" w:fill="FFFFFF"/>
        </w:rPr>
      </w:pPr>
    </w:p>
    <w:p w14:paraId="5F658091" w14:textId="77777777" w:rsidR="00301ED4" w:rsidRDefault="00301ED4" w:rsidP="00301ED4">
      <w:pPr>
        <w:rPr>
          <w:rStyle w:val="Hyperlink"/>
          <w:shd w:val="clear" w:color="auto" w:fill="FFFFFF"/>
        </w:rPr>
      </w:pPr>
    </w:p>
    <w:p w14:paraId="54021F14" w14:textId="77777777" w:rsidR="00301ED4" w:rsidRDefault="00301ED4" w:rsidP="00301ED4">
      <w:pPr>
        <w:keepNext/>
        <w:ind w:right="237"/>
      </w:pPr>
    </w:p>
    <w:p w14:paraId="706F2B63" w14:textId="77777777" w:rsidR="00301ED4" w:rsidRDefault="00301ED4" w:rsidP="00301ED4">
      <w:pPr>
        <w:keepNext/>
        <w:ind w:right="237"/>
        <w:rPr>
          <w:shd w:val="clear" w:color="auto" w:fill="FFFFFF"/>
        </w:rPr>
      </w:pPr>
    </w:p>
    <w:p w14:paraId="73E06F18" w14:textId="77777777" w:rsidR="00301ED4" w:rsidRPr="007C162E" w:rsidRDefault="00301ED4" w:rsidP="00301ED4">
      <w:pPr>
        <w:keepNext/>
        <w:ind w:right="237"/>
      </w:pPr>
    </w:p>
    <w:p w14:paraId="0412EEEC" w14:textId="77777777" w:rsidR="00301ED4" w:rsidRDefault="00301ED4" w:rsidP="00301ED4">
      <w:pPr>
        <w:rPr>
          <w:shd w:val="clear" w:color="auto" w:fill="FFFFFF"/>
        </w:rPr>
      </w:pPr>
    </w:p>
    <w:p w14:paraId="6564894E" w14:textId="77777777" w:rsidR="00301ED4" w:rsidRDefault="00301ED4" w:rsidP="00301ED4">
      <w:pPr>
        <w:rPr>
          <w:shd w:val="clear" w:color="auto" w:fill="FFFFFF"/>
        </w:rPr>
      </w:pPr>
    </w:p>
    <w:p w14:paraId="5CF470AB" w14:textId="77777777" w:rsidR="00301ED4" w:rsidRDefault="00301ED4" w:rsidP="00301ED4"/>
    <w:p w14:paraId="6ED77802" w14:textId="209F7134" w:rsidR="0093018C" w:rsidRDefault="0093018C" w:rsidP="002D2B33">
      <w:pPr>
        <w:keepNext/>
        <w:ind w:right="237"/>
        <w:rPr>
          <w:b/>
          <w:sz w:val="24"/>
          <w:szCs w:val="24"/>
        </w:rPr>
      </w:pPr>
    </w:p>
    <w:p w14:paraId="1FC68BBE" w14:textId="77777777" w:rsidR="002D2B33" w:rsidRPr="00294868" w:rsidRDefault="002D2B33" w:rsidP="002D2B33">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31578C">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31578C">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776245" w:rsidRDefault="00776245">
      <w:r>
        <w:separator/>
      </w:r>
    </w:p>
  </w:endnote>
  <w:endnote w:type="continuationSeparator" w:id="0">
    <w:p w14:paraId="63303884" w14:textId="77777777" w:rsidR="00776245" w:rsidRDefault="00776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031825" w14:textId="64CB97D9" w:rsidR="00776245" w:rsidRDefault="00301ED4" w:rsidP="00301ED4">
    <w:pPr>
      <w:pStyle w:val="Footer"/>
      <w:rPr>
        <w:sz w:val="17"/>
      </w:rPr>
    </w:pPr>
    <w:bookmarkStart w:id="2" w:name="TITUS1FooterEvenPages"/>
    <w:r>
      <w:rPr>
        <w:sz w:val="17"/>
      </w:rPr>
      <w:t> </w:t>
    </w:r>
  </w:p>
  <w:bookmarkEnd w:id="2"/>
  <w:p w14:paraId="0F5708A5" w14:textId="40401A9B" w:rsidR="00776245" w:rsidRDefault="00776245" w:rsidP="0031578C">
    <w:pPr>
      <w:pStyle w:val="Footer"/>
      <w:jc w:val="right"/>
    </w:pPr>
    <w:r>
      <w:fldChar w:fldCharType="begin"/>
    </w:r>
    <w:r>
      <w:instrText xml:space="preserve"> PAGE   \* MERGEFORMAT </w:instrText>
    </w:r>
    <w:r>
      <w:fldChar w:fldCharType="separate"/>
    </w:r>
    <w:r w:rsidR="00301ED4">
      <w:rPr>
        <w:noProof/>
      </w:rPr>
      <w:t>4</w:t>
    </w:r>
    <w:r>
      <w:rPr>
        <w:noProof/>
      </w:rPr>
      <w:fldChar w:fldCharType="end"/>
    </w:r>
  </w:p>
  <w:p w14:paraId="18F34862" w14:textId="77777777" w:rsidR="00776245" w:rsidRPr="00BB5EAA" w:rsidRDefault="00776245" w:rsidP="0031578C">
    <w:pPr>
      <w:pStyle w:val="Footer"/>
      <w:ind w:right="360"/>
      <w:jc w:val="center"/>
    </w:pPr>
  </w:p>
  <w:p w14:paraId="325D999D" w14:textId="77777777" w:rsidR="00776245" w:rsidRDefault="007762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4075E" w14:textId="02D8C388" w:rsidR="00776245" w:rsidRDefault="00301ED4" w:rsidP="00301ED4">
    <w:pPr>
      <w:pStyle w:val="Footer"/>
      <w:rPr>
        <w:sz w:val="17"/>
      </w:rPr>
    </w:pPr>
    <w:bookmarkStart w:id="3" w:name="TITUS1FooterPrimary"/>
    <w:r>
      <w:rPr>
        <w:sz w:val="17"/>
      </w:rPr>
      <w:t> </w:t>
    </w:r>
  </w:p>
  <w:bookmarkEnd w:id="3"/>
  <w:p w14:paraId="50521BFA" w14:textId="7F4A1EDA" w:rsidR="00776245" w:rsidRDefault="00776245">
    <w:pPr>
      <w:pStyle w:val="Footer"/>
      <w:jc w:val="right"/>
    </w:pPr>
    <w:r>
      <w:fldChar w:fldCharType="begin"/>
    </w:r>
    <w:r>
      <w:instrText xml:space="preserve"> PAGE   \* MERGEFORMAT </w:instrText>
    </w:r>
    <w:r>
      <w:fldChar w:fldCharType="separate"/>
    </w:r>
    <w:r w:rsidR="00301ED4">
      <w:rPr>
        <w:noProof/>
      </w:rPr>
      <w:t>5</w:t>
    </w:r>
    <w:r>
      <w:rPr>
        <w:noProof/>
      </w:rPr>
      <w:fldChar w:fldCharType="end"/>
    </w:r>
  </w:p>
  <w:p w14:paraId="790812FF" w14:textId="77777777" w:rsidR="00776245" w:rsidRPr="00BB5EAA" w:rsidRDefault="0077624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359B7" w14:textId="6D570C4A" w:rsidR="00776245" w:rsidRDefault="00301ED4" w:rsidP="00301ED4">
    <w:pPr>
      <w:pStyle w:val="Footer"/>
      <w:rPr>
        <w:sz w:val="17"/>
      </w:rPr>
    </w:pPr>
    <w:bookmarkStart w:id="5" w:name="TITUS1FooterFirstPage"/>
    <w:r>
      <w:rPr>
        <w:sz w:val="17"/>
      </w:rPr>
      <w:t> </w:t>
    </w:r>
  </w:p>
  <w:bookmarkEnd w:id="5"/>
  <w:p w14:paraId="2B8D9790" w14:textId="4BC67543" w:rsidR="00776245" w:rsidRDefault="00776245" w:rsidP="0031578C">
    <w:pPr>
      <w:pStyle w:val="Footer"/>
      <w:jc w:val="right"/>
    </w:pPr>
    <w:r>
      <w:fldChar w:fldCharType="begin"/>
    </w:r>
    <w:r>
      <w:instrText xml:space="preserve"> PAGE   \* MERGEFORMAT </w:instrText>
    </w:r>
    <w:r>
      <w:fldChar w:fldCharType="separate"/>
    </w:r>
    <w:r w:rsidR="00301ED4">
      <w:rPr>
        <w:noProof/>
      </w:rPr>
      <w:t>1</w:t>
    </w:r>
    <w:r>
      <w:rPr>
        <w:noProof/>
      </w:rPr>
      <w:fldChar w:fldCharType="end"/>
    </w:r>
  </w:p>
  <w:p w14:paraId="71FC4B06" w14:textId="77777777" w:rsidR="00776245" w:rsidRPr="00BB5EAA" w:rsidRDefault="00776245" w:rsidP="0031578C">
    <w:pPr>
      <w:pStyle w:val="Footer"/>
      <w:ind w:right="360"/>
      <w:jc w:val="center"/>
    </w:pPr>
  </w:p>
  <w:p w14:paraId="2910F3DA" w14:textId="77777777" w:rsidR="00776245" w:rsidRDefault="007762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0DC31" w14:textId="2AA483B1" w:rsidR="00776245" w:rsidRDefault="00301ED4" w:rsidP="00301ED4">
    <w:pPr>
      <w:pStyle w:val="Footer"/>
      <w:rPr>
        <w:sz w:val="17"/>
      </w:rPr>
    </w:pPr>
    <w:bookmarkStart w:id="9" w:name="TITUS2FooterEvenPages"/>
    <w:r>
      <w:rPr>
        <w:sz w:val="17"/>
      </w:rPr>
      <w:t> </w:t>
    </w:r>
  </w:p>
  <w:bookmarkEnd w:id="9"/>
  <w:p w14:paraId="53BA6829" w14:textId="77777777" w:rsidR="00776245" w:rsidRDefault="00776245" w:rsidP="0031578C">
    <w:pPr>
      <w:pStyle w:val="Footer"/>
      <w:jc w:val="right"/>
    </w:pPr>
  </w:p>
  <w:p w14:paraId="776C189E" w14:textId="46C5EE7E" w:rsidR="00776245" w:rsidRDefault="00776245" w:rsidP="0031578C">
    <w:pPr>
      <w:pStyle w:val="Footer"/>
      <w:jc w:val="right"/>
    </w:pPr>
    <w:r>
      <w:fldChar w:fldCharType="begin"/>
    </w:r>
    <w:r>
      <w:instrText xml:space="preserve"> PAGE   \* MERGEFORMAT </w:instrText>
    </w:r>
    <w:r>
      <w:fldChar w:fldCharType="separate"/>
    </w:r>
    <w:r w:rsidR="00301ED4">
      <w:rPr>
        <w:noProof/>
      </w:rPr>
      <w:t>14</w:t>
    </w:r>
    <w:r>
      <w:rPr>
        <w:noProof/>
      </w:rPr>
      <w:fldChar w:fldCharType="end"/>
    </w:r>
  </w:p>
  <w:p w14:paraId="08F956EB" w14:textId="77777777" w:rsidR="00776245" w:rsidRPr="00BB5EAA" w:rsidRDefault="00776245" w:rsidP="0031578C">
    <w:pPr>
      <w:pStyle w:val="Footer"/>
      <w:ind w:right="360"/>
      <w:jc w:val="center"/>
    </w:pPr>
  </w:p>
  <w:p w14:paraId="6088300A" w14:textId="77777777" w:rsidR="00776245" w:rsidRDefault="0077624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6F228" w14:textId="27B0E433" w:rsidR="00776245" w:rsidRDefault="00301ED4" w:rsidP="00301ED4">
    <w:pPr>
      <w:pStyle w:val="Footer"/>
      <w:rPr>
        <w:sz w:val="17"/>
      </w:rPr>
    </w:pPr>
    <w:bookmarkStart w:id="10" w:name="TITUS2FooterPrimary"/>
    <w:r>
      <w:rPr>
        <w:sz w:val="17"/>
      </w:rPr>
      <w:t> </w:t>
    </w:r>
  </w:p>
  <w:bookmarkEnd w:id="10"/>
  <w:p w14:paraId="5561994A" w14:textId="77777777" w:rsidR="00776245" w:rsidRDefault="00776245">
    <w:pPr>
      <w:pStyle w:val="Footer"/>
      <w:jc w:val="right"/>
    </w:pPr>
  </w:p>
  <w:p w14:paraId="4914D075" w14:textId="59EF7521" w:rsidR="00776245" w:rsidRDefault="00776245">
    <w:pPr>
      <w:pStyle w:val="Footer"/>
      <w:jc w:val="right"/>
    </w:pPr>
    <w:r>
      <w:fldChar w:fldCharType="begin"/>
    </w:r>
    <w:r>
      <w:instrText xml:space="preserve"> PAGE   \* MERGEFORMAT </w:instrText>
    </w:r>
    <w:r>
      <w:fldChar w:fldCharType="separate"/>
    </w:r>
    <w:r w:rsidR="00301ED4">
      <w:rPr>
        <w:noProof/>
      </w:rPr>
      <w:t>13</w:t>
    </w:r>
    <w:r>
      <w:rPr>
        <w:noProof/>
      </w:rPr>
      <w:fldChar w:fldCharType="end"/>
    </w:r>
  </w:p>
  <w:p w14:paraId="3E8DEFDF" w14:textId="77777777" w:rsidR="00776245" w:rsidRPr="00BB5EAA" w:rsidRDefault="0077624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A1CA3" w14:textId="78D41195" w:rsidR="00776245" w:rsidRDefault="00301ED4" w:rsidP="00301ED4">
    <w:pPr>
      <w:pStyle w:val="Footer"/>
      <w:rPr>
        <w:sz w:val="17"/>
      </w:rPr>
    </w:pPr>
    <w:bookmarkStart w:id="12" w:name="TITUS2FooterFirstPage"/>
    <w:r>
      <w:rPr>
        <w:sz w:val="17"/>
      </w:rPr>
      <w:t> </w:t>
    </w:r>
  </w:p>
  <w:bookmarkEnd w:id="12"/>
  <w:p w14:paraId="1EF6D4B6" w14:textId="77777777" w:rsidR="00776245" w:rsidRDefault="00776245" w:rsidP="0031578C">
    <w:pPr>
      <w:pStyle w:val="Footer"/>
      <w:jc w:val="right"/>
    </w:pPr>
  </w:p>
  <w:p w14:paraId="0FA97AED" w14:textId="72800C9E" w:rsidR="00776245" w:rsidRDefault="00776245" w:rsidP="0031578C">
    <w:pPr>
      <w:pStyle w:val="Footer"/>
      <w:jc w:val="right"/>
    </w:pPr>
    <w:r>
      <w:fldChar w:fldCharType="begin"/>
    </w:r>
    <w:r>
      <w:instrText xml:space="preserve"> PAGE   \* MERGEFORMAT </w:instrText>
    </w:r>
    <w:r>
      <w:fldChar w:fldCharType="separate"/>
    </w:r>
    <w:r w:rsidR="00301ED4">
      <w:rPr>
        <w:noProof/>
      </w:rPr>
      <w:t>12</w:t>
    </w:r>
    <w:r>
      <w:rPr>
        <w:noProof/>
      </w:rPr>
      <w:fldChar w:fldCharType="end"/>
    </w:r>
  </w:p>
  <w:p w14:paraId="73DD842D" w14:textId="77777777" w:rsidR="00776245" w:rsidRPr="00BB5EAA" w:rsidRDefault="00776245" w:rsidP="0031578C">
    <w:pPr>
      <w:pStyle w:val="Footer"/>
      <w:ind w:right="360"/>
      <w:jc w:val="center"/>
    </w:pPr>
  </w:p>
  <w:p w14:paraId="51AC3603" w14:textId="77777777" w:rsidR="00776245" w:rsidRDefault="0077624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E0FB1" w14:textId="27B2EEDF" w:rsidR="00776245" w:rsidRDefault="00301ED4" w:rsidP="00301ED4">
    <w:pPr>
      <w:pStyle w:val="Footer"/>
      <w:rPr>
        <w:sz w:val="17"/>
      </w:rPr>
    </w:pPr>
    <w:bookmarkStart w:id="15" w:name="TITUS3FooterEvenPages"/>
    <w:r>
      <w:rPr>
        <w:sz w:val="17"/>
      </w:rPr>
      <w:t> </w:t>
    </w:r>
  </w:p>
  <w:bookmarkEnd w:id="15"/>
  <w:p w14:paraId="46C065C5" w14:textId="77777777" w:rsidR="00776245" w:rsidRDefault="00776245" w:rsidP="0031578C">
    <w:pPr>
      <w:pStyle w:val="Footer"/>
      <w:jc w:val="right"/>
    </w:pPr>
  </w:p>
  <w:p w14:paraId="29FCA1EA" w14:textId="67FBA1AB" w:rsidR="00776245" w:rsidRDefault="00776245" w:rsidP="0031578C">
    <w:pPr>
      <w:pStyle w:val="Footer"/>
      <w:jc w:val="right"/>
    </w:pPr>
    <w:r>
      <w:fldChar w:fldCharType="begin"/>
    </w:r>
    <w:r>
      <w:instrText xml:space="preserve"> PAGE   \* MERGEFORMAT </w:instrText>
    </w:r>
    <w:r>
      <w:fldChar w:fldCharType="separate"/>
    </w:r>
    <w:r w:rsidR="00301ED4">
      <w:rPr>
        <w:noProof/>
      </w:rPr>
      <w:t>28</w:t>
    </w:r>
    <w:r>
      <w:rPr>
        <w:noProof/>
      </w:rPr>
      <w:fldChar w:fldCharType="end"/>
    </w:r>
  </w:p>
  <w:p w14:paraId="5BDC52B7" w14:textId="77777777" w:rsidR="00776245" w:rsidRPr="00BB5EAA" w:rsidRDefault="00776245" w:rsidP="0031578C">
    <w:pPr>
      <w:pStyle w:val="Footer"/>
      <w:ind w:right="360"/>
      <w:jc w:val="center"/>
    </w:pPr>
  </w:p>
  <w:p w14:paraId="2E5E25FA" w14:textId="77777777" w:rsidR="00776245" w:rsidRDefault="0077624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152E4" w14:textId="4FEDBA5E" w:rsidR="00776245" w:rsidRDefault="00301ED4" w:rsidP="00301ED4">
    <w:pPr>
      <w:pStyle w:val="Footer"/>
      <w:rPr>
        <w:sz w:val="17"/>
      </w:rPr>
    </w:pPr>
    <w:bookmarkStart w:id="16" w:name="TITUS3FooterPrimary"/>
    <w:r>
      <w:rPr>
        <w:sz w:val="17"/>
      </w:rPr>
      <w:t> </w:t>
    </w:r>
  </w:p>
  <w:bookmarkEnd w:id="16"/>
  <w:p w14:paraId="27DD5354" w14:textId="77777777" w:rsidR="00776245" w:rsidRDefault="00776245">
    <w:pPr>
      <w:pStyle w:val="Footer"/>
      <w:jc w:val="right"/>
    </w:pPr>
  </w:p>
  <w:p w14:paraId="3285D437" w14:textId="1F053877" w:rsidR="00776245" w:rsidRDefault="00776245">
    <w:pPr>
      <w:pStyle w:val="Footer"/>
      <w:jc w:val="right"/>
    </w:pPr>
    <w:r>
      <w:fldChar w:fldCharType="begin"/>
    </w:r>
    <w:r>
      <w:instrText xml:space="preserve"> PAGE   \* MERGEFORMAT </w:instrText>
    </w:r>
    <w:r>
      <w:fldChar w:fldCharType="separate"/>
    </w:r>
    <w:r w:rsidR="00301ED4">
      <w:rPr>
        <w:noProof/>
      </w:rPr>
      <w:t>29</w:t>
    </w:r>
    <w:r>
      <w:rPr>
        <w:noProof/>
      </w:rPr>
      <w:fldChar w:fldCharType="end"/>
    </w:r>
  </w:p>
  <w:p w14:paraId="532AFE39" w14:textId="77777777" w:rsidR="00776245" w:rsidRPr="00BB5EAA" w:rsidRDefault="0077624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961A35" w14:textId="7CDB1D00" w:rsidR="00776245" w:rsidRDefault="00301ED4" w:rsidP="00301ED4">
    <w:pPr>
      <w:pStyle w:val="Footer"/>
      <w:rPr>
        <w:sz w:val="17"/>
      </w:rPr>
    </w:pPr>
    <w:bookmarkStart w:id="18" w:name="TITUS3FooterFirstPage"/>
    <w:r>
      <w:rPr>
        <w:sz w:val="17"/>
      </w:rPr>
      <w:t> </w:t>
    </w:r>
  </w:p>
  <w:bookmarkEnd w:id="18"/>
  <w:p w14:paraId="376EC99E" w14:textId="77777777" w:rsidR="00776245" w:rsidRDefault="00776245" w:rsidP="0031578C">
    <w:pPr>
      <w:pStyle w:val="Footer"/>
      <w:jc w:val="right"/>
    </w:pPr>
  </w:p>
  <w:p w14:paraId="41784E8D" w14:textId="5CC7604E" w:rsidR="00776245" w:rsidRDefault="00776245" w:rsidP="0031578C">
    <w:pPr>
      <w:pStyle w:val="Footer"/>
      <w:jc w:val="right"/>
    </w:pPr>
    <w:r>
      <w:fldChar w:fldCharType="begin"/>
    </w:r>
    <w:r>
      <w:instrText xml:space="preserve"> PAGE   \* MERGEFORMAT </w:instrText>
    </w:r>
    <w:r>
      <w:fldChar w:fldCharType="separate"/>
    </w:r>
    <w:r w:rsidR="00301ED4">
      <w:rPr>
        <w:noProof/>
      </w:rPr>
      <w:t>27</w:t>
    </w:r>
    <w:r>
      <w:rPr>
        <w:noProof/>
      </w:rPr>
      <w:fldChar w:fldCharType="end"/>
    </w:r>
  </w:p>
  <w:p w14:paraId="3F6A5542" w14:textId="77777777" w:rsidR="00776245" w:rsidRPr="00BB5EAA" w:rsidRDefault="00776245" w:rsidP="0031578C">
    <w:pPr>
      <w:pStyle w:val="Footer"/>
      <w:ind w:right="360"/>
      <w:jc w:val="center"/>
    </w:pPr>
  </w:p>
  <w:p w14:paraId="758DD7F8" w14:textId="77777777" w:rsidR="00776245" w:rsidRDefault="0077624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ECDFC2" w14:textId="15C47D4A" w:rsidR="00776245" w:rsidRDefault="00301ED4" w:rsidP="00301ED4">
    <w:pPr>
      <w:pStyle w:val="Footer"/>
      <w:rPr>
        <w:sz w:val="17"/>
      </w:rPr>
    </w:pPr>
    <w:bookmarkStart w:id="21" w:name="TITUS4FooterEvenPages"/>
    <w:r>
      <w:rPr>
        <w:sz w:val="17"/>
      </w:rPr>
      <w:t> </w:t>
    </w:r>
  </w:p>
  <w:bookmarkEnd w:id="21"/>
  <w:p w14:paraId="42D99C95" w14:textId="77777777" w:rsidR="00776245" w:rsidRDefault="00776245" w:rsidP="0031578C">
    <w:pPr>
      <w:pStyle w:val="Footer"/>
      <w:jc w:val="right"/>
    </w:pPr>
  </w:p>
  <w:p w14:paraId="32510EB6" w14:textId="77777777" w:rsidR="00776245" w:rsidRDefault="00776245" w:rsidP="0031578C">
    <w:pPr>
      <w:pStyle w:val="Footer"/>
      <w:jc w:val="right"/>
    </w:pPr>
    <w:r>
      <w:fldChar w:fldCharType="begin"/>
    </w:r>
    <w:r>
      <w:instrText xml:space="preserve"> PAGE   \* MERGEFORMAT </w:instrText>
    </w:r>
    <w:r>
      <w:fldChar w:fldCharType="separate"/>
    </w:r>
    <w:r>
      <w:rPr>
        <w:noProof/>
      </w:rPr>
      <w:t>8</w:t>
    </w:r>
    <w:r>
      <w:rPr>
        <w:noProof/>
      </w:rPr>
      <w:fldChar w:fldCharType="end"/>
    </w:r>
  </w:p>
  <w:p w14:paraId="6AAE320F" w14:textId="77777777" w:rsidR="00776245" w:rsidRPr="00BB5EAA" w:rsidRDefault="00776245" w:rsidP="0031578C">
    <w:pPr>
      <w:pStyle w:val="Footer"/>
      <w:ind w:right="360"/>
      <w:jc w:val="center"/>
    </w:pPr>
  </w:p>
  <w:p w14:paraId="37C35067" w14:textId="77777777" w:rsidR="00776245" w:rsidRDefault="0077624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EF492" w14:textId="4A8F8337" w:rsidR="00776245" w:rsidRDefault="00301ED4" w:rsidP="00301ED4">
    <w:pPr>
      <w:pStyle w:val="Footer"/>
      <w:rPr>
        <w:sz w:val="17"/>
      </w:rPr>
    </w:pPr>
    <w:bookmarkStart w:id="22" w:name="TITUS4FooterPrimary"/>
    <w:r>
      <w:rPr>
        <w:sz w:val="17"/>
      </w:rPr>
      <w:t> </w:t>
    </w:r>
  </w:p>
  <w:bookmarkEnd w:id="22"/>
  <w:p w14:paraId="43126122" w14:textId="77777777" w:rsidR="00776245" w:rsidRDefault="00776245">
    <w:pPr>
      <w:pStyle w:val="Footer"/>
      <w:jc w:val="right"/>
    </w:pPr>
  </w:p>
  <w:p w14:paraId="1FB9463B" w14:textId="77777777" w:rsidR="00776245" w:rsidRDefault="00776245">
    <w:pPr>
      <w:pStyle w:val="Footer"/>
      <w:jc w:val="right"/>
    </w:pPr>
    <w:r>
      <w:fldChar w:fldCharType="begin"/>
    </w:r>
    <w:r>
      <w:instrText xml:space="preserve"> PAGE   \* MERGEFORMAT </w:instrText>
    </w:r>
    <w:r>
      <w:fldChar w:fldCharType="separate"/>
    </w:r>
    <w:r>
      <w:rPr>
        <w:noProof/>
      </w:rPr>
      <w:t>7</w:t>
    </w:r>
    <w:r>
      <w:rPr>
        <w:noProof/>
      </w:rPr>
      <w:fldChar w:fldCharType="end"/>
    </w:r>
  </w:p>
  <w:p w14:paraId="21C7F9F6" w14:textId="77777777" w:rsidR="00776245" w:rsidRPr="00BB5EAA" w:rsidRDefault="0077624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E1C62" w14:textId="5234877E" w:rsidR="00776245" w:rsidRDefault="00301ED4" w:rsidP="00301ED4">
    <w:pPr>
      <w:pStyle w:val="Footer"/>
      <w:rPr>
        <w:sz w:val="17"/>
      </w:rPr>
    </w:pPr>
    <w:bookmarkStart w:id="24" w:name="TITUS4FooterFirstPage"/>
    <w:r>
      <w:rPr>
        <w:sz w:val="17"/>
      </w:rPr>
      <w:t> </w:t>
    </w:r>
  </w:p>
  <w:bookmarkEnd w:id="24"/>
  <w:p w14:paraId="3AA8BA01" w14:textId="77777777" w:rsidR="00776245" w:rsidRDefault="00776245" w:rsidP="0031578C">
    <w:pPr>
      <w:pStyle w:val="Footer"/>
      <w:jc w:val="right"/>
    </w:pPr>
  </w:p>
  <w:p w14:paraId="60E3B0B8" w14:textId="465DE6C5" w:rsidR="00776245" w:rsidRDefault="00776245" w:rsidP="0031578C">
    <w:pPr>
      <w:pStyle w:val="Footer"/>
      <w:jc w:val="right"/>
    </w:pPr>
    <w:r>
      <w:fldChar w:fldCharType="begin"/>
    </w:r>
    <w:r>
      <w:instrText xml:space="preserve"> PAGE   \* MERGEFORMAT </w:instrText>
    </w:r>
    <w:r>
      <w:fldChar w:fldCharType="separate"/>
    </w:r>
    <w:r w:rsidR="00301ED4">
      <w:rPr>
        <w:noProof/>
      </w:rPr>
      <w:t>30</w:t>
    </w:r>
    <w:r>
      <w:rPr>
        <w:noProof/>
      </w:rPr>
      <w:fldChar w:fldCharType="end"/>
    </w:r>
  </w:p>
  <w:p w14:paraId="19FF69DF" w14:textId="77777777" w:rsidR="00776245" w:rsidRPr="00BB5EAA" w:rsidRDefault="00776245" w:rsidP="0031578C">
    <w:pPr>
      <w:pStyle w:val="Footer"/>
      <w:ind w:right="360"/>
      <w:jc w:val="center"/>
    </w:pPr>
  </w:p>
  <w:p w14:paraId="2A97259B" w14:textId="77777777" w:rsidR="00776245" w:rsidRDefault="00776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776245" w:rsidRDefault="00776245">
      <w:r>
        <w:separator/>
      </w:r>
    </w:p>
  </w:footnote>
  <w:footnote w:type="continuationSeparator" w:id="0">
    <w:p w14:paraId="779A02A7" w14:textId="77777777" w:rsidR="00776245" w:rsidRDefault="007762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A50D7" w14:textId="2CEA1306" w:rsidR="00776245" w:rsidRDefault="00301ED4" w:rsidP="00301ED4">
    <w:pPr>
      <w:pStyle w:val="Header"/>
      <w:rPr>
        <w:sz w:val="17"/>
      </w:rPr>
    </w:pPr>
    <w:bookmarkStart w:id="0" w:name="TITUS1HeaderEvenPages"/>
    <w:r>
      <w:rPr>
        <w:sz w:val="17"/>
      </w:rPr>
      <w:t> </w:t>
    </w:r>
  </w:p>
  <w:bookmarkEnd w:id="0"/>
  <w:p w14:paraId="3CC3730B" w14:textId="77777777" w:rsidR="00776245" w:rsidRDefault="00776245" w:rsidP="00355570">
    <w:pPr>
      <w:pStyle w:val="Header"/>
    </w:pPr>
  </w:p>
  <w:p w14:paraId="784C0D8D" w14:textId="77777777" w:rsidR="00776245" w:rsidRDefault="007762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B20EA" w14:textId="6A54C2AC" w:rsidR="00776245" w:rsidRDefault="00301ED4" w:rsidP="00301ED4">
    <w:pPr>
      <w:pStyle w:val="Header"/>
      <w:rPr>
        <w:sz w:val="17"/>
      </w:rPr>
    </w:pPr>
    <w:bookmarkStart w:id="1" w:name="TITUS1HeaderPrimary"/>
    <w:r>
      <w:rPr>
        <w:sz w:val="17"/>
      </w:rPr>
      <w:t> </w:t>
    </w:r>
  </w:p>
  <w:bookmarkEnd w:id="1"/>
  <w:p w14:paraId="02BF6312" w14:textId="77777777" w:rsidR="00776245" w:rsidRDefault="007762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645EF" w14:textId="367C83B2" w:rsidR="00776245" w:rsidRDefault="00301ED4" w:rsidP="00301ED4">
    <w:pPr>
      <w:pStyle w:val="Header"/>
      <w:rPr>
        <w:sz w:val="17"/>
      </w:rPr>
    </w:pPr>
    <w:bookmarkStart w:id="4" w:name="TITUS1HeaderFirstPage"/>
    <w:r>
      <w:rPr>
        <w:sz w:val="17"/>
      </w:rPr>
      <w:t> </w:t>
    </w:r>
  </w:p>
  <w:bookmarkEnd w:id="4"/>
  <w:p w14:paraId="2820B7A7" w14:textId="77777777" w:rsidR="00776245" w:rsidRDefault="007762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AB97E" w14:textId="04429E3D" w:rsidR="00776245" w:rsidRDefault="00301ED4" w:rsidP="00301ED4">
    <w:pPr>
      <w:pStyle w:val="Header"/>
      <w:rPr>
        <w:sz w:val="17"/>
      </w:rPr>
    </w:pPr>
    <w:bookmarkStart w:id="7" w:name="TITUS2HeaderEvenPages"/>
    <w:r>
      <w:rPr>
        <w:sz w:val="17"/>
      </w:rPr>
      <w:t> </w:t>
    </w:r>
  </w:p>
  <w:bookmarkEnd w:id="7"/>
  <w:p w14:paraId="43E788FA" w14:textId="77777777" w:rsidR="00776245" w:rsidRDefault="00776245" w:rsidP="0031578C">
    <w:pPr>
      <w:pStyle w:val="Header"/>
    </w:pPr>
  </w:p>
  <w:p w14:paraId="195D329F" w14:textId="77777777" w:rsidR="00776245" w:rsidRDefault="007762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7283BC" w14:textId="3DC6498C" w:rsidR="00776245" w:rsidRDefault="00301ED4" w:rsidP="00301ED4">
    <w:pPr>
      <w:pStyle w:val="Header"/>
      <w:rPr>
        <w:sz w:val="17"/>
      </w:rPr>
    </w:pPr>
    <w:bookmarkStart w:id="8" w:name="TITUS2HeaderPrimary"/>
    <w:r>
      <w:rPr>
        <w:sz w:val="17"/>
      </w:rPr>
      <w:t> </w:t>
    </w:r>
  </w:p>
  <w:bookmarkEnd w:id="8"/>
  <w:p w14:paraId="0842555E" w14:textId="77777777" w:rsidR="00776245" w:rsidRDefault="0077624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83BEC" w14:textId="675E6EDD" w:rsidR="00776245" w:rsidRDefault="00301ED4" w:rsidP="00301ED4">
    <w:pPr>
      <w:pStyle w:val="Header"/>
      <w:rPr>
        <w:sz w:val="17"/>
      </w:rPr>
    </w:pPr>
    <w:bookmarkStart w:id="11" w:name="TITUS2HeaderFirstPage"/>
    <w:r>
      <w:rPr>
        <w:sz w:val="17"/>
      </w:rPr>
      <w:t> </w:t>
    </w:r>
  </w:p>
  <w:bookmarkEnd w:id="11"/>
  <w:p w14:paraId="1099BC52" w14:textId="77777777" w:rsidR="00776245" w:rsidRDefault="00776245" w:rsidP="0031578C">
    <w:pPr>
      <w:pStyle w:val="Header"/>
    </w:pPr>
  </w:p>
  <w:p w14:paraId="3E08A694" w14:textId="77777777" w:rsidR="00776245" w:rsidRDefault="0077624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B8E2BE" w14:textId="067A2BE2" w:rsidR="00776245" w:rsidRDefault="00301ED4" w:rsidP="00301ED4">
    <w:pPr>
      <w:pStyle w:val="Header"/>
      <w:rPr>
        <w:sz w:val="17"/>
      </w:rPr>
    </w:pPr>
    <w:bookmarkStart w:id="13" w:name="TITUS3HeaderEvenPages"/>
    <w:r>
      <w:rPr>
        <w:sz w:val="17"/>
      </w:rPr>
      <w:t> </w:t>
    </w:r>
  </w:p>
  <w:bookmarkEnd w:id="13"/>
  <w:p w14:paraId="5A2B3730" w14:textId="77777777" w:rsidR="00776245" w:rsidRDefault="00776245" w:rsidP="0031578C">
    <w:pPr>
      <w:pStyle w:val="Header"/>
    </w:pPr>
  </w:p>
  <w:p w14:paraId="33DF7302" w14:textId="77777777" w:rsidR="00776245" w:rsidRDefault="0077624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2E443" w14:textId="24F5E3B3" w:rsidR="00776245" w:rsidRDefault="00301ED4" w:rsidP="00301ED4">
    <w:pPr>
      <w:pStyle w:val="Header"/>
      <w:rPr>
        <w:sz w:val="17"/>
      </w:rPr>
    </w:pPr>
    <w:bookmarkStart w:id="14" w:name="TITUS3HeaderPrimary"/>
    <w:r>
      <w:rPr>
        <w:sz w:val="17"/>
      </w:rPr>
      <w:t> </w:t>
    </w:r>
  </w:p>
  <w:bookmarkEnd w:id="14"/>
  <w:p w14:paraId="4B91673F" w14:textId="77777777" w:rsidR="00776245" w:rsidRDefault="0077624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7A6D45" w14:textId="1A3E4382" w:rsidR="00776245" w:rsidRDefault="00301ED4" w:rsidP="00301ED4">
    <w:pPr>
      <w:pStyle w:val="Header"/>
      <w:rPr>
        <w:sz w:val="17"/>
      </w:rPr>
    </w:pPr>
    <w:bookmarkStart w:id="17" w:name="TITUS3HeaderFirstPage"/>
    <w:r>
      <w:rPr>
        <w:sz w:val="17"/>
      </w:rPr>
      <w:t> </w:t>
    </w:r>
  </w:p>
  <w:bookmarkEnd w:id="17"/>
  <w:p w14:paraId="27C700C0" w14:textId="77777777" w:rsidR="00776245" w:rsidRDefault="00776245" w:rsidP="0031578C">
    <w:pPr>
      <w:pStyle w:val="Header"/>
    </w:pPr>
  </w:p>
  <w:p w14:paraId="19A04259" w14:textId="77777777" w:rsidR="00776245" w:rsidRDefault="0077624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A091C" w14:textId="0662A893" w:rsidR="00776245" w:rsidRDefault="00301ED4" w:rsidP="00301ED4">
    <w:pPr>
      <w:pStyle w:val="Header"/>
      <w:rPr>
        <w:sz w:val="17"/>
      </w:rPr>
    </w:pPr>
    <w:bookmarkStart w:id="19" w:name="TITUS4HeaderEvenPages"/>
    <w:r>
      <w:rPr>
        <w:sz w:val="17"/>
      </w:rPr>
      <w:t> </w:t>
    </w:r>
  </w:p>
  <w:bookmarkEnd w:id="19"/>
  <w:p w14:paraId="4F2A66D7" w14:textId="77777777" w:rsidR="00776245" w:rsidRDefault="00776245" w:rsidP="0031578C">
    <w:pPr>
      <w:pStyle w:val="Header"/>
    </w:pPr>
  </w:p>
  <w:p w14:paraId="23CC3E35" w14:textId="77777777" w:rsidR="00776245" w:rsidRDefault="0077624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BB071" w14:textId="475DAD05" w:rsidR="00776245" w:rsidRDefault="00301ED4" w:rsidP="00301ED4">
    <w:pPr>
      <w:pStyle w:val="Header"/>
      <w:rPr>
        <w:sz w:val="17"/>
      </w:rPr>
    </w:pPr>
    <w:bookmarkStart w:id="20" w:name="TITUS4HeaderPrimary"/>
    <w:r>
      <w:rPr>
        <w:sz w:val="17"/>
      </w:rPr>
      <w:t> </w:t>
    </w:r>
  </w:p>
  <w:bookmarkEnd w:id="20"/>
  <w:p w14:paraId="55321580" w14:textId="77777777" w:rsidR="00776245" w:rsidRDefault="0077624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2EFCB" w14:textId="1163C59D" w:rsidR="00776245" w:rsidRDefault="00301ED4" w:rsidP="00301ED4">
    <w:pPr>
      <w:pStyle w:val="Header"/>
      <w:rPr>
        <w:sz w:val="17"/>
      </w:rPr>
    </w:pPr>
    <w:bookmarkStart w:id="23" w:name="TITUS4HeaderFirstPage"/>
    <w:r>
      <w:rPr>
        <w:sz w:val="17"/>
      </w:rPr>
      <w:t> </w:t>
    </w:r>
  </w:p>
  <w:bookmarkEnd w:id="23"/>
  <w:p w14:paraId="3D043DB0" w14:textId="77777777" w:rsidR="00776245" w:rsidRDefault="00776245" w:rsidP="0031578C">
    <w:pPr>
      <w:pStyle w:val="Header"/>
    </w:pPr>
  </w:p>
  <w:p w14:paraId="5568C885" w14:textId="77777777" w:rsidR="00776245" w:rsidRDefault="00776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6120D1"/>
    <w:multiLevelType w:val="hybridMultilevel"/>
    <w:tmpl w:val="682CD512"/>
    <w:lvl w:ilvl="0" w:tplc="A3AC6AD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359A0"/>
    <w:multiLevelType w:val="hybridMultilevel"/>
    <w:tmpl w:val="46D4A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54538C5"/>
    <w:multiLevelType w:val="hybridMultilevel"/>
    <w:tmpl w:val="551C9072"/>
    <w:lvl w:ilvl="0" w:tplc="927C06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DB46E2"/>
    <w:multiLevelType w:val="hybridMultilevel"/>
    <w:tmpl w:val="33280166"/>
    <w:lvl w:ilvl="0" w:tplc="FC5C0834">
      <w:start w:val="1"/>
      <w:numFmt w:val="bullet"/>
      <w:lvlText w:val=""/>
      <w:lvlJc w:val="left"/>
      <w:pPr>
        <w:ind w:left="720" w:hanging="360"/>
      </w:pPr>
      <w:rPr>
        <w:rFonts w:ascii="Symbol" w:hAnsi="Symbol" w:hint="default"/>
      </w:rPr>
    </w:lvl>
    <w:lvl w:ilvl="1" w:tplc="FC9470FA">
      <w:start w:val="1"/>
      <w:numFmt w:val="bullet"/>
      <w:lvlText w:val="o"/>
      <w:lvlJc w:val="left"/>
      <w:pPr>
        <w:ind w:left="1440" w:hanging="360"/>
      </w:pPr>
      <w:rPr>
        <w:rFonts w:ascii="Courier New" w:hAnsi="Courier New" w:hint="default"/>
      </w:rPr>
    </w:lvl>
    <w:lvl w:ilvl="2" w:tplc="B43CE2BE">
      <w:start w:val="1"/>
      <w:numFmt w:val="bullet"/>
      <w:lvlText w:val=""/>
      <w:lvlJc w:val="left"/>
      <w:pPr>
        <w:ind w:left="2160" w:hanging="360"/>
      </w:pPr>
      <w:rPr>
        <w:rFonts w:ascii="Wingdings" w:hAnsi="Wingdings" w:hint="default"/>
      </w:rPr>
    </w:lvl>
    <w:lvl w:ilvl="3" w:tplc="259A1126">
      <w:start w:val="1"/>
      <w:numFmt w:val="bullet"/>
      <w:lvlText w:val=""/>
      <w:lvlJc w:val="left"/>
      <w:pPr>
        <w:ind w:left="2880" w:hanging="360"/>
      </w:pPr>
      <w:rPr>
        <w:rFonts w:ascii="Symbol" w:hAnsi="Symbol" w:hint="default"/>
      </w:rPr>
    </w:lvl>
    <w:lvl w:ilvl="4" w:tplc="53C8B5F4">
      <w:start w:val="1"/>
      <w:numFmt w:val="bullet"/>
      <w:lvlText w:val="o"/>
      <w:lvlJc w:val="left"/>
      <w:pPr>
        <w:ind w:left="3600" w:hanging="360"/>
      </w:pPr>
      <w:rPr>
        <w:rFonts w:ascii="Courier New" w:hAnsi="Courier New" w:hint="default"/>
      </w:rPr>
    </w:lvl>
    <w:lvl w:ilvl="5" w:tplc="FBD84F3E">
      <w:start w:val="1"/>
      <w:numFmt w:val="bullet"/>
      <w:lvlText w:val=""/>
      <w:lvlJc w:val="left"/>
      <w:pPr>
        <w:ind w:left="4320" w:hanging="360"/>
      </w:pPr>
      <w:rPr>
        <w:rFonts w:ascii="Wingdings" w:hAnsi="Wingdings" w:hint="default"/>
      </w:rPr>
    </w:lvl>
    <w:lvl w:ilvl="6" w:tplc="866EB8C0">
      <w:start w:val="1"/>
      <w:numFmt w:val="bullet"/>
      <w:lvlText w:val=""/>
      <w:lvlJc w:val="left"/>
      <w:pPr>
        <w:ind w:left="5040" w:hanging="360"/>
      </w:pPr>
      <w:rPr>
        <w:rFonts w:ascii="Symbol" w:hAnsi="Symbol" w:hint="default"/>
      </w:rPr>
    </w:lvl>
    <w:lvl w:ilvl="7" w:tplc="23E6731A">
      <w:start w:val="1"/>
      <w:numFmt w:val="bullet"/>
      <w:lvlText w:val="o"/>
      <w:lvlJc w:val="left"/>
      <w:pPr>
        <w:ind w:left="5760" w:hanging="360"/>
      </w:pPr>
      <w:rPr>
        <w:rFonts w:ascii="Courier New" w:hAnsi="Courier New" w:hint="default"/>
      </w:rPr>
    </w:lvl>
    <w:lvl w:ilvl="8" w:tplc="1B4EE322">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5D304E38"/>
    <w:multiLevelType w:val="hybridMultilevel"/>
    <w:tmpl w:val="974258CA"/>
    <w:lvl w:ilvl="0" w:tplc="72E403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2"/>
  </w:num>
  <w:num w:numId="5">
    <w:abstractNumId w:val="0"/>
  </w:num>
  <w:num w:numId="6">
    <w:abstractNumId w:val="7"/>
  </w:num>
  <w:num w:numId="7">
    <w:abstractNumId w:val="4"/>
  </w:num>
  <w:num w:numId="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2DA"/>
    <w:rsid w:val="00022458"/>
    <w:rsid w:val="00024743"/>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3CC"/>
    <w:rsid w:val="0009488C"/>
    <w:rsid w:val="00095C1B"/>
    <w:rsid w:val="00096DEA"/>
    <w:rsid w:val="000A4240"/>
    <w:rsid w:val="000A469A"/>
    <w:rsid w:val="000A5272"/>
    <w:rsid w:val="000B1E96"/>
    <w:rsid w:val="000C378F"/>
    <w:rsid w:val="000C6892"/>
    <w:rsid w:val="000C6FFE"/>
    <w:rsid w:val="000D0BB6"/>
    <w:rsid w:val="000E1466"/>
    <w:rsid w:val="000E26B0"/>
    <w:rsid w:val="000F1599"/>
    <w:rsid w:val="000F1769"/>
    <w:rsid w:val="000F6196"/>
    <w:rsid w:val="000F7ECD"/>
    <w:rsid w:val="00102E64"/>
    <w:rsid w:val="0010312C"/>
    <w:rsid w:val="00106DC7"/>
    <w:rsid w:val="00112391"/>
    <w:rsid w:val="00112A4B"/>
    <w:rsid w:val="00114F52"/>
    <w:rsid w:val="0012135C"/>
    <w:rsid w:val="00132FCC"/>
    <w:rsid w:val="001347F8"/>
    <w:rsid w:val="00137BB5"/>
    <w:rsid w:val="00137E05"/>
    <w:rsid w:val="001447F6"/>
    <w:rsid w:val="00147DE3"/>
    <w:rsid w:val="00150794"/>
    <w:rsid w:val="00150C9A"/>
    <w:rsid w:val="00156563"/>
    <w:rsid w:val="001608C4"/>
    <w:rsid w:val="00170181"/>
    <w:rsid w:val="00171418"/>
    <w:rsid w:val="00172C83"/>
    <w:rsid w:val="001775ED"/>
    <w:rsid w:val="00190913"/>
    <w:rsid w:val="00194F21"/>
    <w:rsid w:val="001961CF"/>
    <w:rsid w:val="001A2E30"/>
    <w:rsid w:val="001A59BB"/>
    <w:rsid w:val="001A6A51"/>
    <w:rsid w:val="001A79C4"/>
    <w:rsid w:val="001B331A"/>
    <w:rsid w:val="001C0E74"/>
    <w:rsid w:val="001C321F"/>
    <w:rsid w:val="001C6CEC"/>
    <w:rsid w:val="001C7216"/>
    <w:rsid w:val="001D229F"/>
    <w:rsid w:val="001D6162"/>
    <w:rsid w:val="001E4285"/>
    <w:rsid w:val="001E6EDE"/>
    <w:rsid w:val="001E7592"/>
    <w:rsid w:val="001F3878"/>
    <w:rsid w:val="001F4552"/>
    <w:rsid w:val="002019EB"/>
    <w:rsid w:val="002030F2"/>
    <w:rsid w:val="00205051"/>
    <w:rsid w:val="002119FF"/>
    <w:rsid w:val="00211F65"/>
    <w:rsid w:val="0022001B"/>
    <w:rsid w:val="00220D06"/>
    <w:rsid w:val="002219BA"/>
    <w:rsid w:val="002246A0"/>
    <w:rsid w:val="00224AF9"/>
    <w:rsid w:val="00230439"/>
    <w:rsid w:val="0023052E"/>
    <w:rsid w:val="00233BE3"/>
    <w:rsid w:val="00235176"/>
    <w:rsid w:val="00236061"/>
    <w:rsid w:val="0024100E"/>
    <w:rsid w:val="00241C1B"/>
    <w:rsid w:val="0024288B"/>
    <w:rsid w:val="002439A4"/>
    <w:rsid w:val="00255D8E"/>
    <w:rsid w:val="00260CE8"/>
    <w:rsid w:val="002657E9"/>
    <w:rsid w:val="0026665E"/>
    <w:rsid w:val="00270EEB"/>
    <w:rsid w:val="0027147E"/>
    <w:rsid w:val="00271ADD"/>
    <w:rsid w:val="00274DE8"/>
    <w:rsid w:val="002761F4"/>
    <w:rsid w:val="002775E1"/>
    <w:rsid w:val="00277979"/>
    <w:rsid w:val="002808EB"/>
    <w:rsid w:val="0028095D"/>
    <w:rsid w:val="00281705"/>
    <w:rsid w:val="00291ADD"/>
    <w:rsid w:val="00294868"/>
    <w:rsid w:val="00294880"/>
    <w:rsid w:val="00295CA1"/>
    <w:rsid w:val="002A291A"/>
    <w:rsid w:val="002A5604"/>
    <w:rsid w:val="002B1701"/>
    <w:rsid w:val="002B1736"/>
    <w:rsid w:val="002B23C3"/>
    <w:rsid w:val="002B443A"/>
    <w:rsid w:val="002B5B35"/>
    <w:rsid w:val="002C256A"/>
    <w:rsid w:val="002C496D"/>
    <w:rsid w:val="002D05EB"/>
    <w:rsid w:val="002D2B33"/>
    <w:rsid w:val="002D2F29"/>
    <w:rsid w:val="002D2FD3"/>
    <w:rsid w:val="002D448C"/>
    <w:rsid w:val="002E4565"/>
    <w:rsid w:val="002E7017"/>
    <w:rsid w:val="002F4F6E"/>
    <w:rsid w:val="002F6096"/>
    <w:rsid w:val="003015C3"/>
    <w:rsid w:val="00301ED4"/>
    <w:rsid w:val="0030698D"/>
    <w:rsid w:val="003075A9"/>
    <w:rsid w:val="0031350A"/>
    <w:rsid w:val="0031569E"/>
    <w:rsid w:val="0031578C"/>
    <w:rsid w:val="00316815"/>
    <w:rsid w:val="003168CA"/>
    <w:rsid w:val="00321255"/>
    <w:rsid w:val="0032230D"/>
    <w:rsid w:val="00322A0B"/>
    <w:rsid w:val="00332379"/>
    <w:rsid w:val="00335FC5"/>
    <w:rsid w:val="00340E9A"/>
    <w:rsid w:val="003516C0"/>
    <w:rsid w:val="00352E59"/>
    <w:rsid w:val="00354DBE"/>
    <w:rsid w:val="00355210"/>
    <w:rsid w:val="0035557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1C34"/>
    <w:rsid w:val="003C19F1"/>
    <w:rsid w:val="003C4186"/>
    <w:rsid w:val="003C458C"/>
    <w:rsid w:val="003C6185"/>
    <w:rsid w:val="003D0D2D"/>
    <w:rsid w:val="003D4710"/>
    <w:rsid w:val="003D5443"/>
    <w:rsid w:val="003E16D7"/>
    <w:rsid w:val="003E197E"/>
    <w:rsid w:val="004046F0"/>
    <w:rsid w:val="0040668F"/>
    <w:rsid w:val="00412677"/>
    <w:rsid w:val="00417925"/>
    <w:rsid w:val="00417E1A"/>
    <w:rsid w:val="004306E2"/>
    <w:rsid w:val="004348AE"/>
    <w:rsid w:val="004376C0"/>
    <w:rsid w:val="00437AE4"/>
    <w:rsid w:val="0044115F"/>
    <w:rsid w:val="0044223A"/>
    <w:rsid w:val="00442628"/>
    <w:rsid w:val="00446792"/>
    <w:rsid w:val="00446F80"/>
    <w:rsid w:val="00450C83"/>
    <w:rsid w:val="00451851"/>
    <w:rsid w:val="00453343"/>
    <w:rsid w:val="004608B9"/>
    <w:rsid w:val="00460ADB"/>
    <w:rsid w:val="00465947"/>
    <w:rsid w:val="00470BB1"/>
    <w:rsid w:val="004718F7"/>
    <w:rsid w:val="00473153"/>
    <w:rsid w:val="004743AF"/>
    <w:rsid w:val="00477C46"/>
    <w:rsid w:val="00480F46"/>
    <w:rsid w:val="00482C17"/>
    <w:rsid w:val="004911B4"/>
    <w:rsid w:val="0049196A"/>
    <w:rsid w:val="004923DA"/>
    <w:rsid w:val="00493434"/>
    <w:rsid w:val="004962F9"/>
    <w:rsid w:val="004968E2"/>
    <w:rsid w:val="004A2266"/>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01C0"/>
    <w:rsid w:val="004F1E21"/>
    <w:rsid w:val="004F740D"/>
    <w:rsid w:val="004F7B8F"/>
    <w:rsid w:val="00500748"/>
    <w:rsid w:val="0050086A"/>
    <w:rsid w:val="005011D6"/>
    <w:rsid w:val="0050167A"/>
    <w:rsid w:val="005042F1"/>
    <w:rsid w:val="00513C7D"/>
    <w:rsid w:val="00514AFF"/>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4B0F"/>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0772"/>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779D"/>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14C7"/>
    <w:rsid w:val="0072678F"/>
    <w:rsid w:val="00727C4C"/>
    <w:rsid w:val="00734809"/>
    <w:rsid w:val="007406E1"/>
    <w:rsid w:val="00743E40"/>
    <w:rsid w:val="00751263"/>
    <w:rsid w:val="0075704F"/>
    <w:rsid w:val="00763B2D"/>
    <w:rsid w:val="00772924"/>
    <w:rsid w:val="0077297D"/>
    <w:rsid w:val="00776245"/>
    <w:rsid w:val="00784EC4"/>
    <w:rsid w:val="007872F2"/>
    <w:rsid w:val="007874BC"/>
    <w:rsid w:val="007908E0"/>
    <w:rsid w:val="00793844"/>
    <w:rsid w:val="00793EB3"/>
    <w:rsid w:val="00794205"/>
    <w:rsid w:val="00797012"/>
    <w:rsid w:val="00797D61"/>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C0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241"/>
    <w:rsid w:val="008403FD"/>
    <w:rsid w:val="00841F9D"/>
    <w:rsid w:val="008420E1"/>
    <w:rsid w:val="00843D58"/>
    <w:rsid w:val="00843EBA"/>
    <w:rsid w:val="00844D98"/>
    <w:rsid w:val="00846D84"/>
    <w:rsid w:val="0085230E"/>
    <w:rsid w:val="0085355E"/>
    <w:rsid w:val="008550A1"/>
    <w:rsid w:val="00855293"/>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0C0A"/>
    <w:rsid w:val="008A1BA8"/>
    <w:rsid w:val="008A21B4"/>
    <w:rsid w:val="008A4576"/>
    <w:rsid w:val="008B07DE"/>
    <w:rsid w:val="008B28E7"/>
    <w:rsid w:val="008C14C7"/>
    <w:rsid w:val="008C2264"/>
    <w:rsid w:val="008C2FFB"/>
    <w:rsid w:val="008C4E00"/>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004B"/>
    <w:rsid w:val="00964CC6"/>
    <w:rsid w:val="00990E27"/>
    <w:rsid w:val="00991FDA"/>
    <w:rsid w:val="009927A1"/>
    <w:rsid w:val="0099774D"/>
    <w:rsid w:val="009A2EAF"/>
    <w:rsid w:val="009A3DA2"/>
    <w:rsid w:val="009A5F3B"/>
    <w:rsid w:val="009B0B61"/>
    <w:rsid w:val="009B28C0"/>
    <w:rsid w:val="009B7136"/>
    <w:rsid w:val="009B7806"/>
    <w:rsid w:val="009C3AC2"/>
    <w:rsid w:val="009D4297"/>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6EE5"/>
    <w:rsid w:val="00A470EE"/>
    <w:rsid w:val="00A47621"/>
    <w:rsid w:val="00A479CD"/>
    <w:rsid w:val="00A50CFC"/>
    <w:rsid w:val="00A54D67"/>
    <w:rsid w:val="00A55A3F"/>
    <w:rsid w:val="00A56BC4"/>
    <w:rsid w:val="00A652F6"/>
    <w:rsid w:val="00A732EA"/>
    <w:rsid w:val="00A7489E"/>
    <w:rsid w:val="00A75E1B"/>
    <w:rsid w:val="00A77AD2"/>
    <w:rsid w:val="00A8015F"/>
    <w:rsid w:val="00A80BD2"/>
    <w:rsid w:val="00A85039"/>
    <w:rsid w:val="00A851F7"/>
    <w:rsid w:val="00A855B8"/>
    <w:rsid w:val="00A906AA"/>
    <w:rsid w:val="00A94C5E"/>
    <w:rsid w:val="00AA1402"/>
    <w:rsid w:val="00AA241A"/>
    <w:rsid w:val="00AA252C"/>
    <w:rsid w:val="00AA666E"/>
    <w:rsid w:val="00AB5518"/>
    <w:rsid w:val="00AC01D4"/>
    <w:rsid w:val="00AC4A04"/>
    <w:rsid w:val="00AD336F"/>
    <w:rsid w:val="00AD3550"/>
    <w:rsid w:val="00AD4DB4"/>
    <w:rsid w:val="00AE0787"/>
    <w:rsid w:val="00AE2564"/>
    <w:rsid w:val="00AE301F"/>
    <w:rsid w:val="00AE3302"/>
    <w:rsid w:val="00AE7077"/>
    <w:rsid w:val="00AF61C2"/>
    <w:rsid w:val="00AF6CC6"/>
    <w:rsid w:val="00B011CD"/>
    <w:rsid w:val="00B0296A"/>
    <w:rsid w:val="00B03A0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1DA"/>
    <w:rsid w:val="00C025B4"/>
    <w:rsid w:val="00C11F61"/>
    <w:rsid w:val="00C161FD"/>
    <w:rsid w:val="00C23F17"/>
    <w:rsid w:val="00C26466"/>
    <w:rsid w:val="00C26D0D"/>
    <w:rsid w:val="00C27C95"/>
    <w:rsid w:val="00C300D2"/>
    <w:rsid w:val="00C3270F"/>
    <w:rsid w:val="00C3278B"/>
    <w:rsid w:val="00C33375"/>
    <w:rsid w:val="00C34350"/>
    <w:rsid w:val="00C3448B"/>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4DF1"/>
    <w:rsid w:val="00CD5D3F"/>
    <w:rsid w:val="00CE3588"/>
    <w:rsid w:val="00CF1E90"/>
    <w:rsid w:val="00CF3DB3"/>
    <w:rsid w:val="00D052BC"/>
    <w:rsid w:val="00D07026"/>
    <w:rsid w:val="00D11C62"/>
    <w:rsid w:val="00D22C8F"/>
    <w:rsid w:val="00D32334"/>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24FE"/>
    <w:rsid w:val="00D8652C"/>
    <w:rsid w:val="00D876E6"/>
    <w:rsid w:val="00DA1025"/>
    <w:rsid w:val="00DA22EC"/>
    <w:rsid w:val="00DA5860"/>
    <w:rsid w:val="00DB2767"/>
    <w:rsid w:val="00DC3568"/>
    <w:rsid w:val="00DC4729"/>
    <w:rsid w:val="00DE556F"/>
    <w:rsid w:val="00DF4CF5"/>
    <w:rsid w:val="00DF6C50"/>
    <w:rsid w:val="00E03B6D"/>
    <w:rsid w:val="00E17160"/>
    <w:rsid w:val="00E257F9"/>
    <w:rsid w:val="00E27E98"/>
    <w:rsid w:val="00E33CDB"/>
    <w:rsid w:val="00E35704"/>
    <w:rsid w:val="00E35BEC"/>
    <w:rsid w:val="00E50821"/>
    <w:rsid w:val="00E50EF8"/>
    <w:rsid w:val="00E51F91"/>
    <w:rsid w:val="00E57B0A"/>
    <w:rsid w:val="00E614CB"/>
    <w:rsid w:val="00E7086E"/>
    <w:rsid w:val="00E7374A"/>
    <w:rsid w:val="00E73C41"/>
    <w:rsid w:val="00E7598F"/>
    <w:rsid w:val="00E76F60"/>
    <w:rsid w:val="00E83D90"/>
    <w:rsid w:val="00E83F28"/>
    <w:rsid w:val="00E83F91"/>
    <w:rsid w:val="00E852A8"/>
    <w:rsid w:val="00E9107A"/>
    <w:rsid w:val="00E91F62"/>
    <w:rsid w:val="00E929FD"/>
    <w:rsid w:val="00E93240"/>
    <w:rsid w:val="00E9479B"/>
    <w:rsid w:val="00EA4D48"/>
    <w:rsid w:val="00EB2173"/>
    <w:rsid w:val="00EB28DC"/>
    <w:rsid w:val="00EB3E2F"/>
    <w:rsid w:val="00EB62E6"/>
    <w:rsid w:val="00EC7925"/>
    <w:rsid w:val="00ED1B30"/>
    <w:rsid w:val="00ED250E"/>
    <w:rsid w:val="00ED3923"/>
    <w:rsid w:val="00ED6535"/>
    <w:rsid w:val="00EE1AC1"/>
    <w:rsid w:val="00EE39D6"/>
    <w:rsid w:val="00EE413C"/>
    <w:rsid w:val="00EE52AD"/>
    <w:rsid w:val="00EE7E5C"/>
    <w:rsid w:val="00F01F92"/>
    <w:rsid w:val="00F102C3"/>
    <w:rsid w:val="00F10A08"/>
    <w:rsid w:val="00F139CF"/>
    <w:rsid w:val="00F22AC5"/>
    <w:rsid w:val="00F23E66"/>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45DE"/>
    <w:rsid w:val="00FA56ED"/>
    <w:rsid w:val="00FB4ADE"/>
    <w:rsid w:val="00FB5FA6"/>
    <w:rsid w:val="00FC1310"/>
    <w:rsid w:val="00FC2FF3"/>
    <w:rsid w:val="00FC3263"/>
    <w:rsid w:val="00FC51F9"/>
    <w:rsid w:val="00FC5B40"/>
    <w:rsid w:val="00FC5FF8"/>
    <w:rsid w:val="00FC702B"/>
    <w:rsid w:val="00FD0BEE"/>
    <w:rsid w:val="00FD158C"/>
    <w:rsid w:val="00FD1AEF"/>
    <w:rsid w:val="00FD23FA"/>
    <w:rsid w:val="00FD3D7C"/>
    <w:rsid w:val="00FD4F8F"/>
    <w:rsid w:val="00FE0C16"/>
    <w:rsid w:val="00FE14AD"/>
    <w:rsid w:val="00FE14B1"/>
    <w:rsid w:val="00FE1F6A"/>
    <w:rsid w:val="00FF0070"/>
    <w:rsid w:val="00FF31EC"/>
    <w:rsid w:val="00FF5F6A"/>
    <w:rsid w:val="00FF659C"/>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policing-by-consent/definition-of-policing-by-consent" TargetMode="Externa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performanceconsultants.com/what-is-coaching" TargetMode="Externa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mindtools.com/pages/article/newLDR_89.htm" TargetMode="Externa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ed.ac.uk/reflection/reflectors-toolkit/reflecting-on-experience/four-f" TargetMode="Externa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2614F5-0617-4A85-9D2B-077F35A3A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30</Pages>
  <Words>11057</Words>
  <Characters>57798</Characters>
  <Application>Microsoft Office Word</Application>
  <DocSecurity>0</DocSecurity>
  <Lines>481</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Howitt,Connagh swp6551</cp:lastModifiedBy>
  <cp:revision>36</cp:revision>
  <cp:lastPrinted>2014-08-26T08:55:00Z</cp:lastPrinted>
  <dcterms:created xsi:type="dcterms:W3CDTF">2022-03-15T15:13:00Z</dcterms:created>
  <dcterms:modified xsi:type="dcterms:W3CDTF">2022-03-18T16:23:00Z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c2216600-49b0-4d16-ba67-36dddf5807c8</vt:lpwstr>
  </property>
  <property fmtid="{D5CDD505-2E9C-101B-9397-08002B2CF9AE}" pid="4" name="MSIP_Label_66cf8fe5-b7b7-4df7-b38d-1c61ac2f6639_Enabled">
    <vt:lpwstr>true</vt:lpwstr>
  </property>
  <property fmtid="{D5CDD505-2E9C-101B-9397-08002B2CF9AE}" pid="5" name="MSIP_Label_66cf8fe5-b7b7-4df7-b38d-1c61ac2f6639_SetDate">
    <vt:lpwstr>2022-03-15T15:13:00Z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c5189a9f-2279-4876-823e-58c9b6d70c19</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