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45D9" w:rsidRDefault="004C5D99">
      <w:r>
        <w:t>Shabilah Hussain</w:t>
      </w:r>
    </w:p>
    <w:p w:rsidR="004C5D99" w:rsidRDefault="004C5D99">
      <w:r>
        <w:t>Student number- 1806501</w:t>
      </w:r>
    </w:p>
    <w:tbl>
      <w:tblPr>
        <w:tblStyle w:val="TableGrid"/>
        <w:tblW w:w="0" w:type="auto"/>
        <w:tblLook w:val="04A0" w:firstRow="1" w:lastRow="0" w:firstColumn="1" w:lastColumn="0" w:noHBand="0" w:noVBand="1"/>
      </w:tblPr>
      <w:tblGrid>
        <w:gridCol w:w="3005"/>
        <w:gridCol w:w="3005"/>
        <w:gridCol w:w="3006"/>
      </w:tblGrid>
      <w:tr w:rsidR="00C555A4" w:rsidTr="00C555A4">
        <w:tc>
          <w:tcPr>
            <w:tcW w:w="3005" w:type="dxa"/>
            <w:tcBorders>
              <w:top w:val="single" w:sz="4" w:space="0" w:color="auto"/>
              <w:left w:val="single" w:sz="4" w:space="0" w:color="auto"/>
              <w:bottom w:val="single" w:sz="4" w:space="0" w:color="auto"/>
              <w:right w:val="single" w:sz="4" w:space="0" w:color="auto"/>
            </w:tcBorders>
            <w:hideMark/>
          </w:tcPr>
          <w:p w:rsidR="00C555A4" w:rsidRDefault="00C555A4">
            <w:r>
              <w:t xml:space="preserve">Task name </w:t>
            </w:r>
          </w:p>
        </w:tc>
        <w:tc>
          <w:tcPr>
            <w:tcW w:w="3005" w:type="dxa"/>
            <w:tcBorders>
              <w:top w:val="single" w:sz="4" w:space="0" w:color="auto"/>
              <w:left w:val="single" w:sz="4" w:space="0" w:color="auto"/>
              <w:bottom w:val="single" w:sz="4" w:space="0" w:color="auto"/>
              <w:right w:val="single" w:sz="4" w:space="0" w:color="auto"/>
            </w:tcBorders>
            <w:hideMark/>
          </w:tcPr>
          <w:p w:rsidR="00C555A4" w:rsidRDefault="00C555A4">
            <w:r>
              <w:t xml:space="preserve">Completion date </w:t>
            </w:r>
          </w:p>
        </w:tc>
        <w:tc>
          <w:tcPr>
            <w:tcW w:w="3006" w:type="dxa"/>
            <w:tcBorders>
              <w:top w:val="single" w:sz="4" w:space="0" w:color="auto"/>
              <w:left w:val="single" w:sz="4" w:space="0" w:color="auto"/>
              <w:bottom w:val="single" w:sz="4" w:space="0" w:color="auto"/>
              <w:right w:val="single" w:sz="4" w:space="0" w:color="auto"/>
            </w:tcBorders>
            <w:hideMark/>
          </w:tcPr>
          <w:p w:rsidR="00C555A4" w:rsidRDefault="00C555A4">
            <w:r>
              <w:t>Members name</w:t>
            </w:r>
          </w:p>
        </w:tc>
      </w:tr>
      <w:tr w:rsidR="00C555A4" w:rsidTr="00C555A4">
        <w:tc>
          <w:tcPr>
            <w:tcW w:w="3005" w:type="dxa"/>
            <w:tcBorders>
              <w:top w:val="single" w:sz="4" w:space="0" w:color="auto"/>
              <w:left w:val="single" w:sz="4" w:space="0" w:color="auto"/>
              <w:bottom w:val="single" w:sz="4" w:space="0" w:color="auto"/>
              <w:right w:val="single" w:sz="4" w:space="0" w:color="auto"/>
            </w:tcBorders>
            <w:hideMark/>
          </w:tcPr>
          <w:p w:rsidR="00C555A4" w:rsidRDefault="00C555A4">
            <w:r>
              <w:t>Marketing/Conclusion</w:t>
            </w:r>
          </w:p>
        </w:tc>
        <w:tc>
          <w:tcPr>
            <w:tcW w:w="3005" w:type="dxa"/>
            <w:tcBorders>
              <w:top w:val="single" w:sz="4" w:space="0" w:color="auto"/>
              <w:left w:val="single" w:sz="4" w:space="0" w:color="auto"/>
              <w:bottom w:val="single" w:sz="4" w:space="0" w:color="auto"/>
              <w:right w:val="single" w:sz="4" w:space="0" w:color="auto"/>
            </w:tcBorders>
            <w:hideMark/>
          </w:tcPr>
          <w:p w:rsidR="00C555A4" w:rsidRDefault="00C555A4">
            <w:r>
              <w:t>10/06/2019</w:t>
            </w:r>
          </w:p>
        </w:tc>
        <w:tc>
          <w:tcPr>
            <w:tcW w:w="3006" w:type="dxa"/>
            <w:tcBorders>
              <w:top w:val="single" w:sz="4" w:space="0" w:color="auto"/>
              <w:left w:val="single" w:sz="4" w:space="0" w:color="auto"/>
              <w:bottom w:val="single" w:sz="4" w:space="0" w:color="auto"/>
              <w:right w:val="single" w:sz="4" w:space="0" w:color="auto"/>
            </w:tcBorders>
            <w:hideMark/>
          </w:tcPr>
          <w:p w:rsidR="00C555A4" w:rsidRDefault="00C555A4">
            <w:r>
              <w:t>Alisha Powell 1806288</w:t>
            </w:r>
          </w:p>
        </w:tc>
      </w:tr>
      <w:tr w:rsidR="00C555A4" w:rsidTr="00C555A4">
        <w:tc>
          <w:tcPr>
            <w:tcW w:w="3005" w:type="dxa"/>
            <w:tcBorders>
              <w:top w:val="single" w:sz="4" w:space="0" w:color="auto"/>
              <w:left w:val="single" w:sz="4" w:space="0" w:color="auto"/>
              <w:bottom w:val="single" w:sz="4" w:space="0" w:color="auto"/>
              <w:right w:val="single" w:sz="4" w:space="0" w:color="auto"/>
            </w:tcBorders>
            <w:hideMark/>
          </w:tcPr>
          <w:p w:rsidR="00C555A4" w:rsidRDefault="00C555A4">
            <w:r>
              <w:t>Finance/Introduction</w:t>
            </w:r>
          </w:p>
        </w:tc>
        <w:tc>
          <w:tcPr>
            <w:tcW w:w="3005" w:type="dxa"/>
            <w:tcBorders>
              <w:top w:val="single" w:sz="4" w:space="0" w:color="auto"/>
              <w:left w:val="single" w:sz="4" w:space="0" w:color="auto"/>
              <w:bottom w:val="single" w:sz="4" w:space="0" w:color="auto"/>
              <w:right w:val="single" w:sz="4" w:space="0" w:color="auto"/>
            </w:tcBorders>
            <w:hideMark/>
          </w:tcPr>
          <w:p w:rsidR="00C555A4" w:rsidRDefault="00C555A4">
            <w:r>
              <w:t>10/06/2019</w:t>
            </w:r>
          </w:p>
        </w:tc>
        <w:tc>
          <w:tcPr>
            <w:tcW w:w="3006" w:type="dxa"/>
            <w:tcBorders>
              <w:top w:val="single" w:sz="4" w:space="0" w:color="auto"/>
              <w:left w:val="single" w:sz="4" w:space="0" w:color="auto"/>
              <w:bottom w:val="single" w:sz="4" w:space="0" w:color="auto"/>
              <w:right w:val="single" w:sz="4" w:space="0" w:color="auto"/>
            </w:tcBorders>
            <w:hideMark/>
          </w:tcPr>
          <w:p w:rsidR="00C555A4" w:rsidRDefault="00C555A4">
            <w:r>
              <w:t>Shabilah Hussain 1806501</w:t>
            </w:r>
          </w:p>
        </w:tc>
      </w:tr>
      <w:tr w:rsidR="00C555A4" w:rsidTr="00C555A4">
        <w:tc>
          <w:tcPr>
            <w:tcW w:w="3005" w:type="dxa"/>
            <w:tcBorders>
              <w:top w:val="single" w:sz="4" w:space="0" w:color="auto"/>
              <w:left w:val="single" w:sz="4" w:space="0" w:color="auto"/>
              <w:bottom w:val="single" w:sz="4" w:space="0" w:color="auto"/>
              <w:right w:val="single" w:sz="4" w:space="0" w:color="auto"/>
            </w:tcBorders>
            <w:hideMark/>
          </w:tcPr>
          <w:p w:rsidR="00C555A4" w:rsidRDefault="00C555A4">
            <w:r>
              <w:t xml:space="preserve">Human Resources </w:t>
            </w:r>
          </w:p>
        </w:tc>
        <w:tc>
          <w:tcPr>
            <w:tcW w:w="3005" w:type="dxa"/>
            <w:tcBorders>
              <w:top w:val="single" w:sz="4" w:space="0" w:color="auto"/>
              <w:left w:val="single" w:sz="4" w:space="0" w:color="auto"/>
              <w:bottom w:val="single" w:sz="4" w:space="0" w:color="auto"/>
              <w:right w:val="single" w:sz="4" w:space="0" w:color="auto"/>
            </w:tcBorders>
            <w:hideMark/>
          </w:tcPr>
          <w:p w:rsidR="00C555A4" w:rsidRDefault="00C555A4">
            <w:r>
              <w:t>10/06/2019</w:t>
            </w:r>
          </w:p>
        </w:tc>
        <w:tc>
          <w:tcPr>
            <w:tcW w:w="3006" w:type="dxa"/>
            <w:tcBorders>
              <w:top w:val="single" w:sz="4" w:space="0" w:color="auto"/>
              <w:left w:val="single" w:sz="4" w:space="0" w:color="auto"/>
              <w:bottom w:val="single" w:sz="4" w:space="0" w:color="auto"/>
              <w:right w:val="single" w:sz="4" w:space="0" w:color="auto"/>
            </w:tcBorders>
            <w:hideMark/>
          </w:tcPr>
          <w:p w:rsidR="00C555A4" w:rsidRDefault="00C555A4">
            <w:proofErr w:type="spellStart"/>
            <w:r>
              <w:t>Azmul</w:t>
            </w:r>
            <w:proofErr w:type="spellEnd"/>
            <w:r>
              <w:t xml:space="preserve"> Hussain</w:t>
            </w:r>
          </w:p>
        </w:tc>
      </w:tr>
    </w:tbl>
    <w:p w:rsidR="00C555A4" w:rsidRDefault="00C555A4"/>
    <w:p w:rsidR="004C5D99" w:rsidRDefault="004C5D99">
      <w:r>
        <w:t>Introduction</w:t>
      </w:r>
    </w:p>
    <w:p w:rsidR="009D7B8B" w:rsidRDefault="004C5D99" w:rsidP="009D7B8B">
      <w:r>
        <w:t xml:space="preserve">The current business name is New Line, the choice of our legal status is a sole trader, mainly because it allows us to be able 100% of profit after tax and also allows us to focus on personal paperwork and finances however, the tax office will need to be informed before any action takes place, the company </w:t>
      </w:r>
      <w:r w:rsidR="00284F02">
        <w:t>will also</w:t>
      </w:r>
      <w:r w:rsidR="009F1DA2">
        <w:t xml:space="preserve"> need to be protected by liable business insurance and income protection.</w:t>
      </w:r>
      <w:r w:rsidR="009D7B8B" w:rsidRPr="009D7B8B">
        <w:t xml:space="preserve"> </w:t>
      </w:r>
      <w:r w:rsidR="009D7B8B">
        <w:t>“your business plan is the heart and soul of your operation and the most important set of documents provided by you to any lending institution or potential investor” (</w:t>
      </w:r>
      <w:proofErr w:type="spellStart"/>
      <w:r w:rsidR="009D7B8B">
        <w:t>Covello</w:t>
      </w:r>
      <w:proofErr w:type="spellEnd"/>
      <w:r w:rsidR="009D7B8B">
        <w:t xml:space="preserve"> &amp; </w:t>
      </w:r>
      <w:proofErr w:type="spellStart"/>
      <w:r w:rsidR="009D7B8B">
        <w:t>Hazelgren</w:t>
      </w:r>
      <w:proofErr w:type="spellEnd"/>
      <w:r w:rsidR="009D7B8B">
        <w:t xml:space="preserve">, </w:t>
      </w:r>
      <w:proofErr w:type="gramStart"/>
      <w:r w:rsidR="009D7B8B">
        <w:t>1995,p.</w:t>
      </w:r>
      <w:proofErr w:type="gramEnd"/>
      <w:r w:rsidR="009D7B8B">
        <w:t>2).</w:t>
      </w:r>
    </w:p>
    <w:p w:rsidR="004C5D99" w:rsidRDefault="00A1127F">
      <w:r>
        <w:rPr>
          <w:noProof/>
        </w:rPr>
        <w:drawing>
          <wp:inline distT="0" distB="0" distL="0" distR="0" wp14:anchorId="6252698B" wp14:editId="71C573FB">
            <wp:extent cx="5731510" cy="318008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180080"/>
                    </a:xfrm>
                    <a:prstGeom prst="rect">
                      <a:avLst/>
                    </a:prstGeom>
                  </pic:spPr>
                </pic:pic>
              </a:graphicData>
            </a:graphic>
          </wp:inline>
        </w:drawing>
      </w:r>
    </w:p>
    <w:p w:rsidR="002802DA" w:rsidRDefault="009F1DA2" w:rsidP="002802DA">
      <w:r>
        <w:t xml:space="preserve">Our main goals are to provide high quality fashion at a low cost, in a fast speed. The type of products that will be sold are women’s clothes for age between 15 to 30 years old. With seasonal changes to keep up with the latest fashion on trends, the product price will be sold for </w:t>
      </w:r>
      <w:r w:rsidR="00BA4FCD">
        <w:t xml:space="preserve">more from </w:t>
      </w:r>
      <w:r>
        <w:t>the initial price that it was bought for e.g. top bought from the wholesalers could cost £5.00 and will be sold for £10.00.</w:t>
      </w:r>
      <w:r w:rsidR="002802DA" w:rsidRPr="002802DA">
        <w:t xml:space="preserve"> </w:t>
      </w:r>
      <w:r w:rsidR="002802DA">
        <w:t>The company will be based in Newport in a small medium warehouse which will be rented at the cost of 16000 per annum for e.g.</w:t>
      </w:r>
    </w:p>
    <w:p w:rsidR="00A1127F" w:rsidRDefault="00A1127F" w:rsidP="002802DA">
      <w:r>
        <w:rPr>
          <w:noProof/>
        </w:rPr>
        <w:lastRenderedPageBreak/>
        <w:drawing>
          <wp:inline distT="0" distB="0" distL="0" distR="0" wp14:anchorId="6BE29D9C" wp14:editId="467EBD98">
            <wp:extent cx="5731510" cy="328803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88030"/>
                    </a:xfrm>
                    <a:prstGeom prst="rect">
                      <a:avLst/>
                    </a:prstGeom>
                  </pic:spPr>
                </pic:pic>
              </a:graphicData>
            </a:graphic>
          </wp:inline>
        </w:drawing>
      </w:r>
    </w:p>
    <w:p w:rsidR="009F1DA2" w:rsidRDefault="009D7B8B" w:rsidP="009D7B8B">
      <w:r>
        <w:t>Thomas Edison said “anything that won’t sell, I don’t want to invent” (Abrams,</w:t>
      </w:r>
      <w:proofErr w:type="gramStart"/>
      <w:r>
        <w:t>2010,p.</w:t>
      </w:r>
      <w:proofErr w:type="gramEnd"/>
      <w:r>
        <w:t>4).Questions for business owner to ask include:</w:t>
      </w:r>
    </w:p>
    <w:p w:rsidR="009D7B8B" w:rsidRDefault="009D7B8B" w:rsidP="009D7B8B">
      <w:pPr>
        <w:pStyle w:val="ListParagraph"/>
        <w:numPr>
          <w:ilvl w:val="0"/>
          <w:numId w:val="2"/>
        </w:numPr>
      </w:pPr>
      <w:r>
        <w:t>Is this something new?</w:t>
      </w:r>
    </w:p>
    <w:p w:rsidR="009D7B8B" w:rsidRDefault="009D7B8B" w:rsidP="009D7B8B">
      <w:pPr>
        <w:pStyle w:val="ListParagraph"/>
        <w:numPr>
          <w:ilvl w:val="0"/>
          <w:numId w:val="2"/>
        </w:numPr>
      </w:pPr>
      <w:r>
        <w:t xml:space="preserve">Is it something better? </w:t>
      </w:r>
    </w:p>
    <w:p w:rsidR="009D7B8B" w:rsidRDefault="009D7B8B" w:rsidP="009D7B8B">
      <w:pPr>
        <w:pStyle w:val="ListParagraph"/>
        <w:numPr>
          <w:ilvl w:val="0"/>
          <w:numId w:val="2"/>
        </w:numPr>
      </w:pPr>
      <w:r>
        <w:t>Does it have niche in an understand or new market?</w:t>
      </w:r>
    </w:p>
    <w:p w:rsidR="009D7B8B" w:rsidRDefault="009D7B8B" w:rsidP="009D7B8B">
      <w:pPr>
        <w:pStyle w:val="ListParagraph"/>
        <w:numPr>
          <w:ilvl w:val="0"/>
          <w:numId w:val="2"/>
        </w:numPr>
      </w:pPr>
      <w:r>
        <w:t>Would I buy it or use it?</w:t>
      </w:r>
    </w:p>
    <w:p w:rsidR="002802DA" w:rsidRDefault="002802DA" w:rsidP="002802DA">
      <w:proofErr w:type="gramStart"/>
      <w:r>
        <w:t>Taking a look</w:t>
      </w:r>
      <w:proofErr w:type="gramEnd"/>
      <w:r>
        <w:t xml:space="preserve"> through different sources of finance. There were many came to mind:</w:t>
      </w:r>
    </w:p>
    <w:p w:rsidR="002802DA" w:rsidRDefault="002802DA" w:rsidP="002802DA">
      <w:r>
        <w:t>Personal investment-which allows you to use personal savings, finances from family and friends.</w:t>
      </w:r>
    </w:p>
    <w:p w:rsidR="002802DA" w:rsidRDefault="002802DA" w:rsidP="002802DA">
      <w:r>
        <w:t>Crowd funding- is normally a project raising money from a large variety of people that share interest.</w:t>
      </w:r>
    </w:p>
    <w:p w:rsidR="002802DA" w:rsidRDefault="002802DA" w:rsidP="002802DA">
      <w:r>
        <w:t>Bank loans- when borrowing money and paying very high interest back to the company.</w:t>
      </w:r>
    </w:p>
    <w:p w:rsidR="002802DA" w:rsidRDefault="002802DA" w:rsidP="002802DA">
      <w:r>
        <w:t>Grants- are funds given by a government, they often funded by foundation or trust, to help and support local businesses.</w:t>
      </w:r>
    </w:p>
    <w:p w:rsidR="002802DA" w:rsidRDefault="002802DA" w:rsidP="002802DA">
      <w:r>
        <w:t>A preferable choice would be business grant, business loan and using savings:</w:t>
      </w:r>
    </w:p>
    <w:p w:rsidR="002802DA" w:rsidRDefault="002802DA" w:rsidP="002802DA">
      <w:r>
        <w:t>£200,000 personal investment</w:t>
      </w:r>
    </w:p>
    <w:p w:rsidR="00AD1002" w:rsidRDefault="00AD1002" w:rsidP="002802DA">
      <w:r>
        <w:t>£50,000 business grant</w:t>
      </w:r>
    </w:p>
    <w:p w:rsidR="002802DA" w:rsidRDefault="00AD1002" w:rsidP="002802DA">
      <w:r>
        <w:t>£50,000 business loan.</w:t>
      </w:r>
      <w:r w:rsidR="002802DA">
        <w:t xml:space="preserve">  </w:t>
      </w:r>
    </w:p>
    <w:p w:rsidR="00A34E52" w:rsidRPr="00A34E52" w:rsidRDefault="00A34E52" w:rsidP="00A34E52">
      <w:pPr>
        <w:spacing w:before="154" w:after="0" w:line="240" w:lineRule="auto"/>
        <w:rPr>
          <w:rFonts w:eastAsia="Times New Roman" w:cstheme="minorHAnsi"/>
          <w:lang w:eastAsia="en-GB"/>
        </w:rPr>
      </w:pPr>
      <w:r w:rsidRPr="00A34E52">
        <w:rPr>
          <w:rFonts w:eastAsia="+mn-ea" w:cstheme="minorHAnsi"/>
          <w:color w:val="000000"/>
          <w:kern w:val="24"/>
          <w:lang w:eastAsia="en-GB"/>
        </w:rPr>
        <w:t>Business costs fall into 3 categories:</w:t>
      </w:r>
    </w:p>
    <w:p w:rsidR="00510E59" w:rsidRPr="00A34E52" w:rsidRDefault="00A34E52" w:rsidP="002D630B">
      <w:pPr>
        <w:spacing w:after="0" w:line="240" w:lineRule="auto"/>
        <w:rPr>
          <w:rFonts w:ascii="Myriad Pro" w:eastAsia="+mn-ea" w:hAnsi="Myriad Pro" w:cs="+mn-cs"/>
          <w:color w:val="000000"/>
          <w:kern w:val="24"/>
          <w:sz w:val="56"/>
          <w:szCs w:val="56"/>
          <w:lang w:eastAsia="en-GB"/>
        </w:rPr>
      </w:pPr>
      <w:r w:rsidRPr="00510E59">
        <w:rPr>
          <w:rFonts w:eastAsia="+mn-ea" w:cstheme="minorHAnsi"/>
          <w:color w:val="000000"/>
          <w:kern w:val="24"/>
          <w:lang w:eastAsia="en-GB"/>
        </w:rPr>
        <w:t>Fixed costs</w:t>
      </w:r>
      <w:r w:rsidR="00A56018">
        <w:rPr>
          <w:rFonts w:eastAsia="+mn-ea" w:cstheme="minorHAnsi"/>
          <w:color w:val="000000"/>
          <w:kern w:val="24"/>
          <w:lang w:eastAsia="en-GB"/>
        </w:rPr>
        <w:t xml:space="preserve"> is when the cost do not vary for </w:t>
      </w:r>
      <w:proofErr w:type="spellStart"/>
      <w:r w:rsidR="00A56018">
        <w:rPr>
          <w:rFonts w:eastAsia="+mn-ea" w:cstheme="minorHAnsi"/>
          <w:color w:val="000000"/>
          <w:kern w:val="24"/>
          <w:lang w:eastAsia="en-GB"/>
        </w:rPr>
        <w:t>e.</w:t>
      </w:r>
      <w:proofErr w:type="gramStart"/>
      <w:r w:rsidR="00A56018">
        <w:rPr>
          <w:rFonts w:eastAsia="+mn-ea" w:cstheme="minorHAnsi"/>
          <w:color w:val="000000"/>
          <w:kern w:val="24"/>
          <w:lang w:eastAsia="en-GB"/>
        </w:rPr>
        <w:t>g.</w:t>
      </w:r>
      <w:r w:rsidR="002D630B">
        <w:rPr>
          <w:rFonts w:eastAsia="+mn-ea" w:cstheme="minorHAnsi"/>
          <w:color w:val="000000"/>
          <w:kern w:val="24"/>
          <w:lang w:eastAsia="en-GB"/>
        </w:rPr>
        <w:t>u</w:t>
      </w:r>
      <w:r w:rsidR="00510E59" w:rsidRPr="002D630B">
        <w:rPr>
          <w:rFonts w:eastAsia="+mn-ea" w:cstheme="minorHAnsi"/>
          <w:color w:val="000000"/>
          <w:kern w:val="24"/>
          <w:lang w:eastAsia="en-GB"/>
        </w:rPr>
        <w:t>tility</w:t>
      </w:r>
      <w:proofErr w:type="spellEnd"/>
      <w:proofErr w:type="gramEnd"/>
      <w:r w:rsidR="00510E59" w:rsidRPr="002D630B">
        <w:rPr>
          <w:rFonts w:eastAsia="+mn-ea" w:cstheme="minorHAnsi"/>
          <w:color w:val="000000"/>
          <w:kern w:val="24"/>
          <w:lang w:eastAsia="en-GB"/>
        </w:rPr>
        <w:t xml:space="preserve"> bills e.g. telephone, </w:t>
      </w:r>
      <w:r w:rsidR="009E31D3">
        <w:rPr>
          <w:rFonts w:eastAsia="+mn-ea" w:cstheme="minorHAnsi"/>
          <w:color w:val="000000"/>
          <w:kern w:val="24"/>
          <w:lang w:eastAsia="en-GB"/>
        </w:rPr>
        <w:t>gas rent, advertising and insurance.</w:t>
      </w:r>
    </w:p>
    <w:p w:rsidR="00510E59" w:rsidRPr="00510E59" w:rsidRDefault="00A34E52" w:rsidP="00510E59">
      <w:pPr>
        <w:pStyle w:val="NormalWeb"/>
        <w:spacing w:before="154" w:beforeAutospacing="0" w:after="0" w:afterAutospacing="0"/>
        <w:rPr>
          <w:rFonts w:asciiTheme="minorHAnsi" w:hAnsiTheme="minorHAnsi" w:cstheme="minorHAnsi"/>
          <w:sz w:val="22"/>
          <w:szCs w:val="22"/>
        </w:rPr>
      </w:pPr>
      <w:r w:rsidRPr="00A34E52">
        <w:rPr>
          <w:rFonts w:asciiTheme="minorHAnsi" w:eastAsia="+mn-ea" w:hAnsiTheme="minorHAnsi" w:cstheme="minorHAnsi"/>
          <w:color w:val="000000"/>
          <w:kern w:val="24"/>
          <w:sz w:val="22"/>
          <w:szCs w:val="22"/>
        </w:rPr>
        <w:t>Direct or variable cost</w:t>
      </w:r>
      <w:r w:rsidR="00A56018">
        <w:rPr>
          <w:rFonts w:asciiTheme="minorHAnsi" w:eastAsia="+mn-ea" w:hAnsiTheme="minorHAnsi" w:cstheme="minorHAnsi"/>
          <w:color w:val="000000"/>
          <w:kern w:val="24"/>
          <w:sz w:val="22"/>
          <w:szCs w:val="22"/>
        </w:rPr>
        <w:t xml:space="preserve"> is when</w:t>
      </w:r>
      <w:r w:rsidR="002D630B">
        <w:rPr>
          <w:rFonts w:asciiTheme="minorHAnsi" w:eastAsia="+mn-ea" w:hAnsiTheme="minorHAnsi" w:cstheme="minorHAnsi"/>
          <w:color w:val="000000"/>
          <w:kern w:val="24"/>
          <w:sz w:val="22"/>
          <w:szCs w:val="22"/>
        </w:rPr>
        <w:t xml:space="preserve"> cost that increases with the level of </w:t>
      </w:r>
      <w:r w:rsidR="009E31D3">
        <w:rPr>
          <w:rFonts w:asciiTheme="minorHAnsi" w:eastAsia="+mn-ea" w:hAnsiTheme="minorHAnsi" w:cstheme="minorHAnsi"/>
          <w:color w:val="000000"/>
          <w:kern w:val="24"/>
          <w:sz w:val="22"/>
          <w:szCs w:val="22"/>
        </w:rPr>
        <w:t>output</w:t>
      </w:r>
      <w:r w:rsidR="002D630B">
        <w:rPr>
          <w:rFonts w:asciiTheme="minorHAnsi" w:eastAsia="+mn-ea" w:hAnsiTheme="minorHAnsi" w:cstheme="minorHAnsi"/>
          <w:color w:val="000000"/>
          <w:kern w:val="24"/>
          <w:sz w:val="22"/>
          <w:szCs w:val="22"/>
        </w:rPr>
        <w:t xml:space="preserve"> or sales such as</w:t>
      </w:r>
      <w:r w:rsidR="00510E59" w:rsidRPr="00510E59">
        <w:rPr>
          <w:rFonts w:asciiTheme="minorHAnsi" w:eastAsia="+mn-ea" w:hAnsiTheme="minorHAnsi" w:cstheme="minorHAnsi"/>
          <w:color w:val="000000"/>
          <w:kern w:val="24"/>
          <w:sz w:val="22"/>
          <w:szCs w:val="22"/>
        </w:rPr>
        <w:t xml:space="preserve"> </w:t>
      </w:r>
      <w:r w:rsidR="002D630B">
        <w:rPr>
          <w:rFonts w:asciiTheme="minorHAnsi" w:eastAsia="+mn-ea" w:hAnsiTheme="minorHAnsi" w:cstheme="minorHAnsi"/>
          <w:color w:val="000000"/>
          <w:kern w:val="24"/>
          <w:sz w:val="22"/>
          <w:szCs w:val="22"/>
        </w:rPr>
        <w:t>r</w:t>
      </w:r>
      <w:r w:rsidR="00510E59" w:rsidRPr="00510E59">
        <w:rPr>
          <w:rFonts w:asciiTheme="minorHAnsi" w:eastAsia="+mn-ea" w:hAnsiTheme="minorHAnsi" w:cstheme="minorHAnsi"/>
          <w:color w:val="000000"/>
          <w:kern w:val="24"/>
          <w:sz w:val="22"/>
          <w:szCs w:val="22"/>
        </w:rPr>
        <w:t>aw materials</w:t>
      </w:r>
      <w:r w:rsidR="002D630B">
        <w:rPr>
          <w:rFonts w:asciiTheme="minorHAnsi" w:eastAsia="+mn-ea" w:hAnsiTheme="minorHAnsi" w:cstheme="minorHAnsi"/>
          <w:color w:val="000000"/>
          <w:kern w:val="24"/>
          <w:sz w:val="22"/>
          <w:szCs w:val="22"/>
        </w:rPr>
        <w:t>, d</w:t>
      </w:r>
      <w:r w:rsidR="00510E59" w:rsidRPr="00510E59">
        <w:rPr>
          <w:rFonts w:asciiTheme="minorHAnsi" w:eastAsia="+mn-ea" w:hAnsiTheme="minorHAnsi" w:cstheme="minorHAnsi"/>
          <w:color w:val="000000"/>
          <w:kern w:val="24"/>
          <w:sz w:val="22"/>
          <w:szCs w:val="22"/>
        </w:rPr>
        <w:t>irect labour costs for staff</w:t>
      </w:r>
      <w:r w:rsidR="002D630B">
        <w:rPr>
          <w:rFonts w:asciiTheme="minorHAnsi" w:hAnsiTheme="minorHAnsi" w:cstheme="minorHAnsi"/>
          <w:sz w:val="22"/>
          <w:szCs w:val="22"/>
        </w:rPr>
        <w:t xml:space="preserve">, </w:t>
      </w:r>
      <w:r w:rsidR="002D630B">
        <w:rPr>
          <w:rFonts w:asciiTheme="minorHAnsi" w:eastAsia="+mn-ea" w:hAnsiTheme="minorHAnsi" w:cstheme="minorHAnsi"/>
          <w:color w:val="000000"/>
          <w:kern w:val="24"/>
          <w:sz w:val="22"/>
          <w:szCs w:val="22"/>
        </w:rPr>
        <w:t>p</w:t>
      </w:r>
      <w:r w:rsidR="00510E59" w:rsidRPr="00510E59">
        <w:rPr>
          <w:rFonts w:asciiTheme="minorHAnsi" w:eastAsia="+mn-ea" w:hAnsiTheme="minorHAnsi" w:cstheme="minorHAnsi"/>
          <w:color w:val="000000"/>
          <w:kern w:val="24"/>
          <w:sz w:val="22"/>
          <w:szCs w:val="22"/>
        </w:rPr>
        <w:t>ackaging</w:t>
      </w:r>
      <w:r w:rsidR="002D630B">
        <w:rPr>
          <w:rFonts w:asciiTheme="minorHAnsi" w:eastAsia="+mn-ea" w:hAnsiTheme="minorHAnsi" w:cstheme="minorHAnsi"/>
          <w:color w:val="000000"/>
          <w:kern w:val="24"/>
          <w:sz w:val="22"/>
          <w:szCs w:val="22"/>
        </w:rPr>
        <w:t>, d</w:t>
      </w:r>
      <w:r w:rsidR="00510E59" w:rsidRPr="00510E59">
        <w:rPr>
          <w:rFonts w:asciiTheme="minorHAnsi" w:eastAsia="+mn-ea" w:hAnsiTheme="minorHAnsi" w:cstheme="minorHAnsi"/>
          <w:color w:val="000000"/>
          <w:kern w:val="24"/>
          <w:sz w:val="22"/>
          <w:szCs w:val="22"/>
        </w:rPr>
        <w:t>elivery charges</w:t>
      </w:r>
      <w:r w:rsidR="002D630B">
        <w:rPr>
          <w:rFonts w:asciiTheme="minorHAnsi" w:hAnsiTheme="minorHAnsi" w:cstheme="minorHAnsi"/>
          <w:sz w:val="22"/>
          <w:szCs w:val="22"/>
        </w:rPr>
        <w:t xml:space="preserve">, </w:t>
      </w:r>
      <w:r w:rsidR="002D630B">
        <w:rPr>
          <w:rFonts w:asciiTheme="minorHAnsi" w:eastAsia="+mn-ea" w:hAnsiTheme="minorHAnsi" w:cstheme="minorHAnsi"/>
          <w:color w:val="000000"/>
          <w:kern w:val="24"/>
          <w:sz w:val="22"/>
          <w:szCs w:val="22"/>
        </w:rPr>
        <w:t>w</w:t>
      </w:r>
      <w:r w:rsidR="00510E59" w:rsidRPr="00510E59">
        <w:rPr>
          <w:rFonts w:asciiTheme="minorHAnsi" w:eastAsia="+mn-ea" w:hAnsiTheme="minorHAnsi" w:cstheme="minorHAnsi"/>
          <w:color w:val="000000"/>
          <w:kern w:val="24"/>
          <w:sz w:val="22"/>
          <w:szCs w:val="22"/>
        </w:rPr>
        <w:t>arehouse costs</w:t>
      </w:r>
      <w:r w:rsidR="002D630B">
        <w:rPr>
          <w:rFonts w:asciiTheme="minorHAnsi" w:eastAsia="+mn-ea" w:hAnsiTheme="minorHAnsi" w:cstheme="minorHAnsi"/>
          <w:color w:val="000000"/>
          <w:kern w:val="24"/>
          <w:sz w:val="22"/>
          <w:szCs w:val="22"/>
        </w:rPr>
        <w:t>.</w:t>
      </w:r>
    </w:p>
    <w:p w:rsidR="00510E59" w:rsidRPr="00510E59" w:rsidRDefault="00A34E52" w:rsidP="00510E59">
      <w:pPr>
        <w:pStyle w:val="NormalWeb"/>
        <w:spacing w:before="154" w:beforeAutospacing="0" w:after="0" w:afterAutospacing="0"/>
        <w:rPr>
          <w:rFonts w:asciiTheme="minorHAnsi" w:hAnsiTheme="minorHAnsi" w:cstheme="minorHAnsi"/>
          <w:sz w:val="22"/>
          <w:szCs w:val="22"/>
        </w:rPr>
      </w:pPr>
      <w:r w:rsidRPr="00A34E52">
        <w:rPr>
          <w:rFonts w:asciiTheme="minorHAnsi" w:eastAsia="+mn-ea" w:hAnsiTheme="minorHAnsi" w:cstheme="minorHAnsi"/>
          <w:color w:val="000000"/>
          <w:kern w:val="24"/>
          <w:sz w:val="22"/>
          <w:szCs w:val="22"/>
        </w:rPr>
        <w:lastRenderedPageBreak/>
        <w:t>Capital costs</w:t>
      </w:r>
      <w:r w:rsidR="002D630B">
        <w:rPr>
          <w:rFonts w:asciiTheme="minorHAnsi" w:eastAsia="+mn-ea" w:hAnsiTheme="minorHAnsi" w:cstheme="minorHAnsi"/>
          <w:color w:val="000000"/>
          <w:kern w:val="24"/>
          <w:sz w:val="22"/>
          <w:szCs w:val="22"/>
        </w:rPr>
        <w:t xml:space="preserve"> is when money put into a business for long term items such as m</w:t>
      </w:r>
      <w:r w:rsidR="00510E59" w:rsidRPr="00510E59">
        <w:rPr>
          <w:rFonts w:asciiTheme="minorHAnsi" w:eastAsia="+mn-ea" w:hAnsiTheme="minorHAnsi" w:cstheme="minorHAnsi"/>
          <w:color w:val="000000"/>
          <w:kern w:val="24"/>
          <w:sz w:val="22"/>
          <w:szCs w:val="22"/>
        </w:rPr>
        <w:t>achinery</w:t>
      </w:r>
      <w:r w:rsidR="002D630B">
        <w:rPr>
          <w:rFonts w:asciiTheme="minorHAnsi" w:eastAsia="+mn-ea" w:hAnsiTheme="minorHAnsi" w:cstheme="minorHAnsi"/>
          <w:color w:val="000000"/>
          <w:kern w:val="24"/>
          <w:sz w:val="22"/>
          <w:szCs w:val="22"/>
        </w:rPr>
        <w:t>, e</w:t>
      </w:r>
      <w:r w:rsidR="00510E59" w:rsidRPr="00510E59">
        <w:rPr>
          <w:rFonts w:asciiTheme="minorHAnsi" w:eastAsia="+mn-ea" w:hAnsiTheme="minorHAnsi" w:cstheme="minorHAnsi"/>
          <w:color w:val="000000"/>
          <w:kern w:val="24"/>
          <w:sz w:val="22"/>
          <w:szCs w:val="22"/>
        </w:rPr>
        <w:t>quipment</w:t>
      </w:r>
      <w:r w:rsidR="002D630B">
        <w:rPr>
          <w:rFonts w:asciiTheme="minorHAnsi" w:hAnsiTheme="minorHAnsi" w:cstheme="minorHAnsi"/>
          <w:sz w:val="22"/>
          <w:szCs w:val="22"/>
        </w:rPr>
        <w:t xml:space="preserve">, </w:t>
      </w:r>
      <w:r w:rsidR="002D630B">
        <w:rPr>
          <w:rFonts w:asciiTheme="minorHAnsi" w:eastAsia="+mn-ea" w:hAnsiTheme="minorHAnsi" w:cstheme="minorHAnsi"/>
          <w:color w:val="000000"/>
          <w:kern w:val="24"/>
          <w:sz w:val="22"/>
          <w:szCs w:val="22"/>
        </w:rPr>
        <w:t>b</w:t>
      </w:r>
      <w:r w:rsidR="00510E59" w:rsidRPr="00510E59">
        <w:rPr>
          <w:rFonts w:asciiTheme="minorHAnsi" w:eastAsia="+mn-ea" w:hAnsiTheme="minorHAnsi" w:cstheme="minorHAnsi"/>
          <w:color w:val="000000"/>
          <w:kern w:val="24"/>
          <w:sz w:val="22"/>
          <w:szCs w:val="22"/>
        </w:rPr>
        <w:t>usiness vehicles</w:t>
      </w:r>
      <w:r w:rsidR="009E31D3">
        <w:rPr>
          <w:rFonts w:asciiTheme="minorHAnsi" w:eastAsia="+mn-ea" w:hAnsiTheme="minorHAnsi" w:cstheme="minorHAnsi"/>
          <w:color w:val="000000"/>
          <w:kern w:val="24"/>
          <w:sz w:val="22"/>
          <w:szCs w:val="22"/>
        </w:rPr>
        <w:t>.</w:t>
      </w:r>
    </w:p>
    <w:p w:rsidR="007E3EF4" w:rsidRDefault="007E3EF4" w:rsidP="002802DA"/>
    <w:p w:rsidR="00B77980" w:rsidRDefault="00A1127F" w:rsidP="00B77980">
      <w:r>
        <w:t>The business should give some indication of the cost producing and its prices it proposes to charge. If I</w:t>
      </w:r>
      <w:r w:rsidR="00B91253">
        <w:t>t</w:t>
      </w:r>
      <w:r>
        <w:t xml:space="preserve"> is then possible to make a profit</w:t>
      </w:r>
      <w:r w:rsidR="00B77980">
        <w:t>.</w:t>
      </w:r>
      <w:r w:rsidR="00B77980" w:rsidRPr="00B77980">
        <w:t xml:space="preserve"> </w:t>
      </w:r>
      <w:r w:rsidR="00B77980">
        <w:t>“</w:t>
      </w:r>
      <w:r w:rsidR="00B77980">
        <w:t>The rest of that the financial projections the plan is material that makes the financial backer believe that the financial projection will come true</w:t>
      </w:r>
      <w:r w:rsidR="00B77980">
        <w:t>”</w:t>
      </w:r>
      <w:r w:rsidR="00B77980">
        <w:t xml:space="preserve"> (Lasher, 1994)).</w:t>
      </w:r>
    </w:p>
    <w:p w:rsidR="00A1127F" w:rsidRDefault="00A1127F" w:rsidP="002802DA"/>
    <w:p w:rsidR="005F0EE3" w:rsidRDefault="00C43783" w:rsidP="002802DA">
      <w:r>
        <w:t>Start-up</w:t>
      </w:r>
      <w:r w:rsidR="005F0EE3">
        <w:t xml:space="preserve"> costs </w:t>
      </w:r>
    </w:p>
    <w:tbl>
      <w:tblPr>
        <w:tblStyle w:val="TableGrid"/>
        <w:tblW w:w="0" w:type="auto"/>
        <w:tblLook w:val="04A0" w:firstRow="1" w:lastRow="0" w:firstColumn="1" w:lastColumn="0" w:noHBand="0" w:noVBand="1"/>
      </w:tblPr>
      <w:tblGrid>
        <w:gridCol w:w="4508"/>
        <w:gridCol w:w="4508"/>
      </w:tblGrid>
      <w:tr w:rsidR="005F0EE3" w:rsidTr="005F0EE3">
        <w:tc>
          <w:tcPr>
            <w:tcW w:w="4508" w:type="dxa"/>
          </w:tcPr>
          <w:p w:rsidR="005F0EE3" w:rsidRPr="005F0EE3" w:rsidRDefault="005F0EE3" w:rsidP="002802DA">
            <w:pPr>
              <w:rPr>
                <w:b/>
              </w:rPr>
            </w:pPr>
            <w:r w:rsidRPr="005F0EE3">
              <w:rPr>
                <w:b/>
              </w:rPr>
              <w:t xml:space="preserve">Facilities </w:t>
            </w:r>
          </w:p>
        </w:tc>
        <w:tc>
          <w:tcPr>
            <w:tcW w:w="4508" w:type="dxa"/>
          </w:tcPr>
          <w:p w:rsidR="005F0EE3" w:rsidRPr="005F0EE3" w:rsidRDefault="005F0EE3" w:rsidP="002802DA">
            <w:pPr>
              <w:rPr>
                <w:b/>
              </w:rPr>
            </w:pPr>
            <w:r w:rsidRPr="005F0EE3">
              <w:rPr>
                <w:b/>
              </w:rPr>
              <w:t>Cost</w:t>
            </w:r>
          </w:p>
        </w:tc>
      </w:tr>
      <w:tr w:rsidR="005F0EE3" w:rsidTr="005F0EE3">
        <w:tc>
          <w:tcPr>
            <w:tcW w:w="4508" w:type="dxa"/>
          </w:tcPr>
          <w:p w:rsidR="005F0EE3" w:rsidRDefault="005F0EE3" w:rsidP="002802DA">
            <w:r>
              <w:t>Initial rent</w:t>
            </w:r>
          </w:p>
        </w:tc>
        <w:tc>
          <w:tcPr>
            <w:tcW w:w="4508" w:type="dxa"/>
          </w:tcPr>
          <w:p w:rsidR="005F0EE3" w:rsidRDefault="00C43783" w:rsidP="002802DA">
            <w:r>
              <w:t>£16,000 per annum</w:t>
            </w:r>
            <w:r w:rsidR="00446D7D">
              <w:t xml:space="preserve"> £</w:t>
            </w:r>
            <w:r w:rsidR="00A34E52">
              <w:t>1,333</w:t>
            </w:r>
          </w:p>
        </w:tc>
      </w:tr>
      <w:tr w:rsidR="005F0EE3" w:rsidTr="005F0EE3">
        <w:tc>
          <w:tcPr>
            <w:tcW w:w="4508" w:type="dxa"/>
          </w:tcPr>
          <w:p w:rsidR="005F0EE3" w:rsidRDefault="005F0EE3" w:rsidP="002802DA">
            <w:r>
              <w:t>Deposit</w:t>
            </w:r>
          </w:p>
        </w:tc>
        <w:tc>
          <w:tcPr>
            <w:tcW w:w="4508" w:type="dxa"/>
          </w:tcPr>
          <w:p w:rsidR="005F0EE3" w:rsidRDefault="00C43783" w:rsidP="002802DA">
            <w:r>
              <w:t>£850.00</w:t>
            </w:r>
          </w:p>
        </w:tc>
      </w:tr>
      <w:tr w:rsidR="005F0EE3" w:rsidTr="005F0EE3">
        <w:tc>
          <w:tcPr>
            <w:tcW w:w="4508" w:type="dxa"/>
          </w:tcPr>
          <w:p w:rsidR="005F0EE3" w:rsidRDefault="005F0EE3" w:rsidP="002802DA">
            <w:r>
              <w:t>Improvements</w:t>
            </w:r>
          </w:p>
        </w:tc>
        <w:tc>
          <w:tcPr>
            <w:tcW w:w="4508" w:type="dxa"/>
          </w:tcPr>
          <w:p w:rsidR="005F0EE3" w:rsidRDefault="00C43783" w:rsidP="002802DA">
            <w:r>
              <w:t>£300.00</w:t>
            </w:r>
          </w:p>
        </w:tc>
      </w:tr>
      <w:tr w:rsidR="005F0EE3" w:rsidTr="005F0EE3">
        <w:tc>
          <w:tcPr>
            <w:tcW w:w="4508" w:type="dxa"/>
          </w:tcPr>
          <w:p w:rsidR="005F0EE3" w:rsidRDefault="005F0EE3" w:rsidP="002802DA">
            <w:r>
              <w:t>Equipment</w:t>
            </w:r>
          </w:p>
        </w:tc>
        <w:tc>
          <w:tcPr>
            <w:tcW w:w="4508" w:type="dxa"/>
          </w:tcPr>
          <w:p w:rsidR="005F0EE3" w:rsidRDefault="00C43783" w:rsidP="002802DA">
            <w:r>
              <w:t>£800</w:t>
            </w:r>
          </w:p>
        </w:tc>
      </w:tr>
      <w:tr w:rsidR="005F0EE3" w:rsidTr="005F0EE3">
        <w:tc>
          <w:tcPr>
            <w:tcW w:w="4508" w:type="dxa"/>
          </w:tcPr>
          <w:p w:rsidR="005F0EE3" w:rsidRDefault="005F0EE3" w:rsidP="002802DA">
            <w:r>
              <w:t>Production machines/equipment</w:t>
            </w:r>
          </w:p>
        </w:tc>
        <w:tc>
          <w:tcPr>
            <w:tcW w:w="4508" w:type="dxa"/>
          </w:tcPr>
          <w:p w:rsidR="005F0EE3" w:rsidRDefault="00C43783" w:rsidP="002802DA">
            <w:r>
              <w:t>£5000,00 packaging£7000</w:t>
            </w:r>
          </w:p>
        </w:tc>
      </w:tr>
      <w:tr w:rsidR="005F0EE3" w:rsidTr="005F0EE3">
        <w:tc>
          <w:tcPr>
            <w:tcW w:w="4508" w:type="dxa"/>
          </w:tcPr>
          <w:p w:rsidR="005F0EE3" w:rsidRDefault="005F0EE3" w:rsidP="002802DA">
            <w:r>
              <w:t>Computer/Software</w:t>
            </w:r>
          </w:p>
        </w:tc>
        <w:tc>
          <w:tcPr>
            <w:tcW w:w="4508" w:type="dxa"/>
          </w:tcPr>
          <w:p w:rsidR="005F0EE3" w:rsidRDefault="00C43783" w:rsidP="002802DA">
            <w:r>
              <w:t>£100</w:t>
            </w:r>
          </w:p>
        </w:tc>
      </w:tr>
      <w:tr w:rsidR="005F0EE3" w:rsidTr="005F0EE3">
        <w:tc>
          <w:tcPr>
            <w:tcW w:w="4508" w:type="dxa"/>
          </w:tcPr>
          <w:p w:rsidR="005F0EE3" w:rsidRDefault="005F0EE3" w:rsidP="002802DA">
            <w:r>
              <w:t>Cash registers</w:t>
            </w:r>
          </w:p>
        </w:tc>
        <w:tc>
          <w:tcPr>
            <w:tcW w:w="4508" w:type="dxa"/>
          </w:tcPr>
          <w:p w:rsidR="005F0EE3" w:rsidRDefault="00C43783" w:rsidP="002802DA">
            <w:r>
              <w:t>£100</w:t>
            </w:r>
          </w:p>
        </w:tc>
      </w:tr>
      <w:tr w:rsidR="005F0EE3" w:rsidTr="005F0EE3">
        <w:tc>
          <w:tcPr>
            <w:tcW w:w="4508" w:type="dxa"/>
          </w:tcPr>
          <w:p w:rsidR="005F0EE3" w:rsidRDefault="005F0EE3" w:rsidP="002802DA">
            <w:r>
              <w:t>Tele communication</w:t>
            </w:r>
          </w:p>
        </w:tc>
        <w:tc>
          <w:tcPr>
            <w:tcW w:w="4508" w:type="dxa"/>
          </w:tcPr>
          <w:p w:rsidR="005F0EE3" w:rsidRDefault="00C43783" w:rsidP="002802DA">
            <w:r>
              <w:t>£80</w:t>
            </w:r>
          </w:p>
        </w:tc>
      </w:tr>
      <w:tr w:rsidR="005F0EE3" w:rsidTr="005F0EE3">
        <w:tc>
          <w:tcPr>
            <w:tcW w:w="4508" w:type="dxa"/>
          </w:tcPr>
          <w:p w:rsidR="005F0EE3" w:rsidRDefault="005F0EE3" w:rsidP="002802DA">
            <w:r>
              <w:t>Vehicles</w:t>
            </w:r>
          </w:p>
        </w:tc>
        <w:tc>
          <w:tcPr>
            <w:tcW w:w="4508" w:type="dxa"/>
          </w:tcPr>
          <w:p w:rsidR="005F0EE3" w:rsidRDefault="00C43783" w:rsidP="002802DA">
            <w:r>
              <w:t>purchased£15000</w:t>
            </w:r>
          </w:p>
        </w:tc>
      </w:tr>
      <w:tr w:rsidR="005F0EE3" w:rsidTr="005F0EE3">
        <w:tc>
          <w:tcPr>
            <w:tcW w:w="4508" w:type="dxa"/>
          </w:tcPr>
          <w:p w:rsidR="005F0EE3" w:rsidRDefault="005F0EE3" w:rsidP="002802DA">
            <w:r>
              <w:t xml:space="preserve">Materials/ supplies </w:t>
            </w:r>
          </w:p>
        </w:tc>
        <w:tc>
          <w:tcPr>
            <w:tcW w:w="4508" w:type="dxa"/>
          </w:tcPr>
          <w:p w:rsidR="005F0EE3" w:rsidRDefault="00C43783" w:rsidP="002802DA">
            <w:r>
              <w:t>£10,000</w:t>
            </w:r>
          </w:p>
        </w:tc>
      </w:tr>
      <w:tr w:rsidR="005F0EE3" w:rsidTr="005F0EE3">
        <w:tc>
          <w:tcPr>
            <w:tcW w:w="4508" w:type="dxa"/>
          </w:tcPr>
          <w:p w:rsidR="005F0EE3" w:rsidRDefault="005F0EE3" w:rsidP="002802DA">
            <w:r>
              <w:t>Office Supplies</w:t>
            </w:r>
          </w:p>
        </w:tc>
        <w:tc>
          <w:tcPr>
            <w:tcW w:w="4508" w:type="dxa"/>
          </w:tcPr>
          <w:p w:rsidR="005F0EE3" w:rsidRDefault="00C43783" w:rsidP="002802DA">
            <w:r>
              <w:t>£150</w:t>
            </w:r>
          </w:p>
        </w:tc>
      </w:tr>
      <w:tr w:rsidR="005F0EE3" w:rsidTr="005F0EE3">
        <w:tc>
          <w:tcPr>
            <w:tcW w:w="4508" w:type="dxa"/>
          </w:tcPr>
          <w:p w:rsidR="005F0EE3" w:rsidRDefault="00C43783" w:rsidP="002802DA">
            <w:r>
              <w:t>Stationary</w:t>
            </w:r>
            <w:r w:rsidR="005F0EE3">
              <w:t>- business card</w:t>
            </w:r>
          </w:p>
        </w:tc>
        <w:tc>
          <w:tcPr>
            <w:tcW w:w="4508" w:type="dxa"/>
          </w:tcPr>
          <w:p w:rsidR="005F0EE3" w:rsidRDefault="00C43783" w:rsidP="002802DA">
            <w:r>
              <w:t>£80.00</w:t>
            </w:r>
          </w:p>
        </w:tc>
      </w:tr>
      <w:tr w:rsidR="005F0EE3" w:rsidTr="005F0EE3">
        <w:tc>
          <w:tcPr>
            <w:tcW w:w="4508" w:type="dxa"/>
          </w:tcPr>
          <w:p w:rsidR="005F0EE3" w:rsidRDefault="005F0EE3" w:rsidP="002802DA">
            <w:r>
              <w:t>Brochures/advertising</w:t>
            </w:r>
          </w:p>
        </w:tc>
        <w:tc>
          <w:tcPr>
            <w:tcW w:w="4508" w:type="dxa"/>
          </w:tcPr>
          <w:p w:rsidR="005F0EE3" w:rsidRDefault="00C43783" w:rsidP="002802DA">
            <w:r>
              <w:t>£300.00</w:t>
            </w:r>
          </w:p>
        </w:tc>
      </w:tr>
      <w:tr w:rsidR="005F0EE3" w:rsidTr="005F0EE3">
        <w:tc>
          <w:tcPr>
            <w:tcW w:w="4508" w:type="dxa"/>
          </w:tcPr>
          <w:p w:rsidR="005F0EE3" w:rsidRDefault="005F0EE3" w:rsidP="002802DA">
            <w:r>
              <w:t xml:space="preserve">Licences/ permits </w:t>
            </w:r>
          </w:p>
        </w:tc>
        <w:tc>
          <w:tcPr>
            <w:tcW w:w="4508" w:type="dxa"/>
          </w:tcPr>
          <w:p w:rsidR="005F0EE3" w:rsidRDefault="00C43783" w:rsidP="002802DA">
            <w:r>
              <w:t>£300</w:t>
            </w:r>
          </w:p>
        </w:tc>
      </w:tr>
      <w:tr w:rsidR="005F0EE3" w:rsidTr="005F0EE3">
        <w:tc>
          <w:tcPr>
            <w:tcW w:w="4508" w:type="dxa"/>
          </w:tcPr>
          <w:p w:rsidR="005F0EE3" w:rsidRDefault="005F0EE3" w:rsidP="002802DA">
            <w:r>
              <w:t>Accountants</w:t>
            </w:r>
          </w:p>
        </w:tc>
        <w:tc>
          <w:tcPr>
            <w:tcW w:w="4508" w:type="dxa"/>
          </w:tcPr>
          <w:p w:rsidR="005F0EE3" w:rsidRDefault="00C43783" w:rsidP="002802DA">
            <w:r>
              <w:t>£80.00</w:t>
            </w:r>
          </w:p>
        </w:tc>
      </w:tr>
      <w:tr w:rsidR="005F0EE3" w:rsidTr="005F0EE3">
        <w:tc>
          <w:tcPr>
            <w:tcW w:w="4508" w:type="dxa"/>
          </w:tcPr>
          <w:p w:rsidR="005F0EE3" w:rsidRDefault="005F0EE3" w:rsidP="002802DA">
            <w:r>
              <w:t xml:space="preserve">Insurance </w:t>
            </w:r>
          </w:p>
        </w:tc>
        <w:tc>
          <w:tcPr>
            <w:tcW w:w="4508" w:type="dxa"/>
          </w:tcPr>
          <w:p w:rsidR="005F0EE3" w:rsidRDefault="00C43783" w:rsidP="002802DA">
            <w:r>
              <w:t>£300,00</w:t>
            </w:r>
          </w:p>
        </w:tc>
      </w:tr>
      <w:tr w:rsidR="005F0EE3" w:rsidTr="005F0EE3">
        <w:tc>
          <w:tcPr>
            <w:tcW w:w="4508" w:type="dxa"/>
          </w:tcPr>
          <w:p w:rsidR="005F0EE3" w:rsidRDefault="005F0EE3" w:rsidP="002802DA">
            <w:r>
              <w:t xml:space="preserve">Marketing </w:t>
            </w:r>
          </w:p>
        </w:tc>
        <w:tc>
          <w:tcPr>
            <w:tcW w:w="4508" w:type="dxa"/>
          </w:tcPr>
          <w:p w:rsidR="005F0EE3" w:rsidRDefault="00C43783" w:rsidP="002802DA">
            <w:r>
              <w:t>£500.00</w:t>
            </w:r>
          </w:p>
        </w:tc>
      </w:tr>
      <w:tr w:rsidR="005F0EE3" w:rsidTr="005F0EE3">
        <w:tc>
          <w:tcPr>
            <w:tcW w:w="4508" w:type="dxa"/>
          </w:tcPr>
          <w:p w:rsidR="005F0EE3" w:rsidRDefault="005F0EE3" w:rsidP="002802DA">
            <w:r>
              <w:t xml:space="preserve">Design and </w:t>
            </w:r>
            <w:r w:rsidR="00C43783">
              <w:t xml:space="preserve">technical consultants </w:t>
            </w:r>
          </w:p>
        </w:tc>
        <w:tc>
          <w:tcPr>
            <w:tcW w:w="4508" w:type="dxa"/>
          </w:tcPr>
          <w:p w:rsidR="005F0EE3" w:rsidRDefault="00C43783" w:rsidP="002802DA">
            <w:r>
              <w:t>£100</w:t>
            </w:r>
          </w:p>
        </w:tc>
      </w:tr>
      <w:tr w:rsidR="005F0EE3" w:rsidTr="005F0EE3">
        <w:tc>
          <w:tcPr>
            <w:tcW w:w="4508" w:type="dxa"/>
          </w:tcPr>
          <w:p w:rsidR="005F0EE3" w:rsidRDefault="00C43783" w:rsidP="002802DA">
            <w:r>
              <w:t xml:space="preserve">Promotional activities </w:t>
            </w:r>
          </w:p>
        </w:tc>
        <w:tc>
          <w:tcPr>
            <w:tcW w:w="4508" w:type="dxa"/>
          </w:tcPr>
          <w:p w:rsidR="005F0EE3" w:rsidRDefault="00C43783" w:rsidP="002802DA">
            <w:r>
              <w:t xml:space="preserve">£10,000 one off payment </w:t>
            </w:r>
          </w:p>
        </w:tc>
      </w:tr>
      <w:tr w:rsidR="005F0EE3" w:rsidTr="005F0EE3">
        <w:tc>
          <w:tcPr>
            <w:tcW w:w="4508" w:type="dxa"/>
          </w:tcPr>
          <w:p w:rsidR="005F0EE3" w:rsidRDefault="00C43783" w:rsidP="002802DA">
            <w:r>
              <w:t xml:space="preserve">Employees </w:t>
            </w:r>
          </w:p>
        </w:tc>
        <w:tc>
          <w:tcPr>
            <w:tcW w:w="4508" w:type="dxa"/>
          </w:tcPr>
          <w:p w:rsidR="005F0EE3" w:rsidRDefault="00C43783" w:rsidP="002802DA">
            <w:r>
              <w:t>8 staff £888,00 per month</w:t>
            </w:r>
          </w:p>
        </w:tc>
      </w:tr>
    </w:tbl>
    <w:p w:rsidR="005F0EE3" w:rsidRDefault="00A1127F" w:rsidP="002802DA">
      <w:r>
        <w:rPr>
          <w:noProof/>
        </w:rPr>
        <w:lastRenderedPageBreak/>
        <w:drawing>
          <wp:inline distT="0" distB="0" distL="0" distR="0" wp14:anchorId="4450AB51" wp14:editId="411B66A0">
            <wp:extent cx="5731510" cy="3291840"/>
            <wp:effectExtent l="0" t="0" r="254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91840"/>
                    </a:xfrm>
                    <a:prstGeom prst="rect">
                      <a:avLst/>
                    </a:prstGeom>
                  </pic:spPr>
                </pic:pic>
              </a:graphicData>
            </a:graphic>
          </wp:inline>
        </w:drawing>
      </w:r>
    </w:p>
    <w:tbl>
      <w:tblPr>
        <w:tblStyle w:val="TableGrid"/>
        <w:tblpPr w:leftFromText="180" w:rightFromText="180" w:vertAnchor="page" w:horzAnchor="margin" w:tblpY="8046"/>
        <w:tblW w:w="0" w:type="auto"/>
        <w:tblLook w:val="04A0" w:firstRow="1" w:lastRow="0" w:firstColumn="1" w:lastColumn="0" w:noHBand="0" w:noVBand="1"/>
      </w:tblPr>
      <w:tblGrid>
        <w:gridCol w:w="1109"/>
        <w:gridCol w:w="941"/>
        <w:gridCol w:w="941"/>
        <w:gridCol w:w="941"/>
        <w:gridCol w:w="825"/>
        <w:gridCol w:w="940"/>
        <w:gridCol w:w="830"/>
        <w:gridCol w:w="830"/>
        <w:gridCol w:w="825"/>
        <w:gridCol w:w="825"/>
      </w:tblGrid>
      <w:tr w:rsidR="00DB3E74" w:rsidTr="00DB3E74">
        <w:trPr>
          <w:trHeight w:val="421"/>
        </w:trPr>
        <w:tc>
          <w:tcPr>
            <w:tcW w:w="1109" w:type="dxa"/>
          </w:tcPr>
          <w:p w:rsidR="00DB3E74" w:rsidRDefault="00DB3E74" w:rsidP="00DB3E74"/>
        </w:tc>
        <w:tc>
          <w:tcPr>
            <w:tcW w:w="941" w:type="dxa"/>
          </w:tcPr>
          <w:p w:rsidR="00DB3E74" w:rsidRDefault="00DB3E74" w:rsidP="00DB3E74">
            <w:r>
              <w:t xml:space="preserve">Month 1 </w:t>
            </w:r>
          </w:p>
        </w:tc>
        <w:tc>
          <w:tcPr>
            <w:tcW w:w="941" w:type="dxa"/>
          </w:tcPr>
          <w:p w:rsidR="00DB3E74" w:rsidRDefault="00DB3E74" w:rsidP="00DB3E74">
            <w:r>
              <w:t>Month</w:t>
            </w:r>
          </w:p>
          <w:p w:rsidR="00DB3E74" w:rsidRDefault="00DB3E74" w:rsidP="00DB3E74">
            <w:r>
              <w:t xml:space="preserve">2 </w:t>
            </w:r>
          </w:p>
        </w:tc>
        <w:tc>
          <w:tcPr>
            <w:tcW w:w="941" w:type="dxa"/>
          </w:tcPr>
          <w:p w:rsidR="00DB3E74" w:rsidRDefault="00DB3E74" w:rsidP="00DB3E74">
            <w:r>
              <w:t>Month</w:t>
            </w:r>
          </w:p>
          <w:p w:rsidR="00DB3E74" w:rsidRDefault="00DB3E74" w:rsidP="00DB3E74">
            <w:r>
              <w:t>3</w:t>
            </w:r>
          </w:p>
        </w:tc>
        <w:tc>
          <w:tcPr>
            <w:tcW w:w="825" w:type="dxa"/>
          </w:tcPr>
          <w:p w:rsidR="00DB3E74" w:rsidRDefault="00DB3E74" w:rsidP="00DB3E74">
            <w:r>
              <w:t xml:space="preserve">Month 4 </w:t>
            </w:r>
          </w:p>
        </w:tc>
        <w:tc>
          <w:tcPr>
            <w:tcW w:w="940" w:type="dxa"/>
          </w:tcPr>
          <w:p w:rsidR="00DB3E74" w:rsidRDefault="00DB3E74" w:rsidP="00DB3E74">
            <w:r>
              <w:t xml:space="preserve">Month 5 </w:t>
            </w:r>
          </w:p>
        </w:tc>
        <w:tc>
          <w:tcPr>
            <w:tcW w:w="830" w:type="dxa"/>
          </w:tcPr>
          <w:p w:rsidR="00DB3E74" w:rsidRDefault="00DB3E74" w:rsidP="00DB3E74">
            <w:r>
              <w:t>Month 6</w:t>
            </w:r>
          </w:p>
        </w:tc>
        <w:tc>
          <w:tcPr>
            <w:tcW w:w="830" w:type="dxa"/>
          </w:tcPr>
          <w:p w:rsidR="00DB3E74" w:rsidRDefault="00DB3E74" w:rsidP="00DB3E74">
            <w:r>
              <w:t>Month 7</w:t>
            </w:r>
          </w:p>
        </w:tc>
        <w:tc>
          <w:tcPr>
            <w:tcW w:w="825" w:type="dxa"/>
          </w:tcPr>
          <w:p w:rsidR="00DB3E74" w:rsidRDefault="00DB3E74" w:rsidP="00DB3E74">
            <w:r>
              <w:t>Month 8</w:t>
            </w:r>
          </w:p>
        </w:tc>
        <w:tc>
          <w:tcPr>
            <w:tcW w:w="825" w:type="dxa"/>
          </w:tcPr>
          <w:p w:rsidR="00DB3E74" w:rsidRDefault="00DB3E74" w:rsidP="00DB3E74">
            <w:r>
              <w:t>Month</w:t>
            </w:r>
          </w:p>
          <w:p w:rsidR="00DB3E74" w:rsidRDefault="00DB3E74" w:rsidP="00DB3E74">
            <w:r>
              <w:t>9</w:t>
            </w:r>
          </w:p>
        </w:tc>
      </w:tr>
      <w:tr w:rsidR="00DB3E74" w:rsidTr="00DB3E74">
        <w:trPr>
          <w:trHeight w:val="411"/>
        </w:trPr>
        <w:tc>
          <w:tcPr>
            <w:tcW w:w="1109" w:type="dxa"/>
          </w:tcPr>
          <w:p w:rsidR="00DB3E74" w:rsidRDefault="00DB3E74" w:rsidP="00DB3E74">
            <w:r>
              <w:t>Purchase raw material</w:t>
            </w:r>
          </w:p>
        </w:tc>
        <w:tc>
          <w:tcPr>
            <w:tcW w:w="941" w:type="dxa"/>
          </w:tcPr>
          <w:p w:rsidR="00DB3E74" w:rsidRDefault="00DB3E74" w:rsidP="00DB3E74">
            <w:r>
              <w:t>£10,000</w:t>
            </w:r>
          </w:p>
        </w:tc>
        <w:tc>
          <w:tcPr>
            <w:tcW w:w="941" w:type="dxa"/>
          </w:tcPr>
          <w:p w:rsidR="00DB3E74" w:rsidRDefault="00DB3E74" w:rsidP="00DB3E74"/>
        </w:tc>
        <w:tc>
          <w:tcPr>
            <w:tcW w:w="941" w:type="dxa"/>
          </w:tcPr>
          <w:p w:rsidR="00DB3E74" w:rsidRDefault="00DB3E74" w:rsidP="00DB3E74"/>
        </w:tc>
        <w:tc>
          <w:tcPr>
            <w:tcW w:w="825" w:type="dxa"/>
          </w:tcPr>
          <w:p w:rsidR="00DB3E74" w:rsidRDefault="00DB3E74" w:rsidP="00DB3E74"/>
        </w:tc>
        <w:tc>
          <w:tcPr>
            <w:tcW w:w="940" w:type="dxa"/>
          </w:tcPr>
          <w:p w:rsidR="00DB3E74" w:rsidRDefault="00DB3E74" w:rsidP="00DB3E74">
            <w:r>
              <w:t>£10,000</w:t>
            </w:r>
          </w:p>
        </w:tc>
        <w:tc>
          <w:tcPr>
            <w:tcW w:w="830" w:type="dxa"/>
          </w:tcPr>
          <w:p w:rsidR="00DB3E74" w:rsidRDefault="00DB3E74" w:rsidP="00DB3E74"/>
        </w:tc>
        <w:tc>
          <w:tcPr>
            <w:tcW w:w="830" w:type="dxa"/>
          </w:tcPr>
          <w:p w:rsidR="00DB3E74" w:rsidRDefault="00DB3E74" w:rsidP="00DB3E74"/>
        </w:tc>
        <w:tc>
          <w:tcPr>
            <w:tcW w:w="825" w:type="dxa"/>
          </w:tcPr>
          <w:p w:rsidR="00DB3E74" w:rsidRDefault="00DB3E74" w:rsidP="00DB3E74"/>
        </w:tc>
        <w:tc>
          <w:tcPr>
            <w:tcW w:w="825" w:type="dxa"/>
          </w:tcPr>
          <w:p w:rsidR="00DB3E74" w:rsidRDefault="00DB3E74" w:rsidP="00DB3E74"/>
        </w:tc>
      </w:tr>
      <w:tr w:rsidR="00DB3E74" w:rsidTr="00DB3E74">
        <w:trPr>
          <w:trHeight w:val="421"/>
        </w:trPr>
        <w:tc>
          <w:tcPr>
            <w:tcW w:w="1109" w:type="dxa"/>
          </w:tcPr>
          <w:p w:rsidR="00DB3E74" w:rsidRDefault="00DB3E74" w:rsidP="00DB3E74">
            <w:r>
              <w:t>Bulking and transport</w:t>
            </w:r>
          </w:p>
        </w:tc>
        <w:tc>
          <w:tcPr>
            <w:tcW w:w="941" w:type="dxa"/>
          </w:tcPr>
          <w:p w:rsidR="00DB3E74" w:rsidRDefault="00DB3E74" w:rsidP="00DB3E74">
            <w:r>
              <w:t>£3000</w:t>
            </w:r>
          </w:p>
        </w:tc>
        <w:tc>
          <w:tcPr>
            <w:tcW w:w="941" w:type="dxa"/>
          </w:tcPr>
          <w:p w:rsidR="00DB3E74" w:rsidRDefault="00DB3E74" w:rsidP="00DB3E74"/>
        </w:tc>
        <w:tc>
          <w:tcPr>
            <w:tcW w:w="941" w:type="dxa"/>
          </w:tcPr>
          <w:p w:rsidR="00DB3E74" w:rsidRDefault="00DB3E74" w:rsidP="00DB3E74"/>
        </w:tc>
        <w:tc>
          <w:tcPr>
            <w:tcW w:w="825" w:type="dxa"/>
          </w:tcPr>
          <w:p w:rsidR="00DB3E74" w:rsidRDefault="00DB3E74" w:rsidP="00DB3E74"/>
        </w:tc>
        <w:tc>
          <w:tcPr>
            <w:tcW w:w="940" w:type="dxa"/>
          </w:tcPr>
          <w:p w:rsidR="00DB3E74" w:rsidRDefault="00DB3E74" w:rsidP="00DB3E74">
            <w:r>
              <w:t>£3000</w:t>
            </w:r>
          </w:p>
        </w:tc>
        <w:tc>
          <w:tcPr>
            <w:tcW w:w="830" w:type="dxa"/>
          </w:tcPr>
          <w:p w:rsidR="00DB3E74" w:rsidRDefault="00DB3E74" w:rsidP="00DB3E74"/>
        </w:tc>
        <w:tc>
          <w:tcPr>
            <w:tcW w:w="830" w:type="dxa"/>
          </w:tcPr>
          <w:p w:rsidR="00DB3E74" w:rsidRDefault="00DB3E74" w:rsidP="00DB3E74"/>
        </w:tc>
        <w:tc>
          <w:tcPr>
            <w:tcW w:w="825" w:type="dxa"/>
          </w:tcPr>
          <w:p w:rsidR="00DB3E74" w:rsidRDefault="00DB3E74" w:rsidP="00DB3E74"/>
        </w:tc>
        <w:tc>
          <w:tcPr>
            <w:tcW w:w="825" w:type="dxa"/>
          </w:tcPr>
          <w:p w:rsidR="00DB3E74" w:rsidRDefault="00DB3E74" w:rsidP="00DB3E74"/>
        </w:tc>
      </w:tr>
      <w:tr w:rsidR="00DB3E74" w:rsidTr="00DB3E74">
        <w:trPr>
          <w:trHeight w:val="280"/>
        </w:trPr>
        <w:tc>
          <w:tcPr>
            <w:tcW w:w="1109" w:type="dxa"/>
          </w:tcPr>
          <w:p w:rsidR="00DB3E74" w:rsidRDefault="00DB3E74" w:rsidP="00DB3E74">
            <w:r>
              <w:t>packaging</w:t>
            </w:r>
          </w:p>
        </w:tc>
        <w:tc>
          <w:tcPr>
            <w:tcW w:w="941" w:type="dxa"/>
          </w:tcPr>
          <w:p w:rsidR="00DB3E74" w:rsidRDefault="00DB3E74" w:rsidP="00DB3E74">
            <w:r>
              <w:t>£2000</w:t>
            </w:r>
          </w:p>
        </w:tc>
        <w:tc>
          <w:tcPr>
            <w:tcW w:w="941" w:type="dxa"/>
          </w:tcPr>
          <w:p w:rsidR="00DB3E74" w:rsidRDefault="00DB3E74" w:rsidP="00DB3E74"/>
        </w:tc>
        <w:tc>
          <w:tcPr>
            <w:tcW w:w="941" w:type="dxa"/>
          </w:tcPr>
          <w:p w:rsidR="00DB3E74" w:rsidRDefault="00DB3E74" w:rsidP="00DB3E74"/>
        </w:tc>
        <w:tc>
          <w:tcPr>
            <w:tcW w:w="825" w:type="dxa"/>
          </w:tcPr>
          <w:p w:rsidR="00DB3E74" w:rsidRDefault="00DB3E74" w:rsidP="00DB3E74"/>
        </w:tc>
        <w:tc>
          <w:tcPr>
            <w:tcW w:w="940" w:type="dxa"/>
          </w:tcPr>
          <w:p w:rsidR="00DB3E74" w:rsidRDefault="00DB3E74" w:rsidP="00DB3E74"/>
        </w:tc>
        <w:tc>
          <w:tcPr>
            <w:tcW w:w="830" w:type="dxa"/>
          </w:tcPr>
          <w:p w:rsidR="00DB3E74" w:rsidRDefault="00DB3E74" w:rsidP="00DB3E74"/>
        </w:tc>
        <w:tc>
          <w:tcPr>
            <w:tcW w:w="830" w:type="dxa"/>
          </w:tcPr>
          <w:p w:rsidR="00DB3E74" w:rsidRDefault="00DB3E74" w:rsidP="00DB3E74"/>
        </w:tc>
        <w:tc>
          <w:tcPr>
            <w:tcW w:w="825" w:type="dxa"/>
          </w:tcPr>
          <w:p w:rsidR="00DB3E74" w:rsidRDefault="00DB3E74" w:rsidP="00DB3E74"/>
        </w:tc>
        <w:tc>
          <w:tcPr>
            <w:tcW w:w="825" w:type="dxa"/>
          </w:tcPr>
          <w:p w:rsidR="00DB3E74" w:rsidRDefault="00DB3E74" w:rsidP="00DB3E74"/>
        </w:tc>
      </w:tr>
      <w:tr w:rsidR="00DB3E74" w:rsidTr="00DB3E74">
        <w:trPr>
          <w:trHeight w:val="271"/>
        </w:trPr>
        <w:tc>
          <w:tcPr>
            <w:tcW w:w="1109" w:type="dxa"/>
          </w:tcPr>
          <w:p w:rsidR="00DB3E74" w:rsidRDefault="00DB3E74" w:rsidP="00DB3E74">
            <w:r>
              <w:t>Personal cost</w:t>
            </w:r>
          </w:p>
        </w:tc>
        <w:tc>
          <w:tcPr>
            <w:tcW w:w="941" w:type="dxa"/>
          </w:tcPr>
          <w:p w:rsidR="00DB3E74" w:rsidRDefault="00DB3E74" w:rsidP="00DB3E74">
            <w:r>
              <w:t>rent £1333</w:t>
            </w:r>
          </w:p>
        </w:tc>
        <w:tc>
          <w:tcPr>
            <w:tcW w:w="941" w:type="dxa"/>
          </w:tcPr>
          <w:p w:rsidR="00DB3E74" w:rsidRDefault="00DB3E74" w:rsidP="00DB3E74">
            <w:r>
              <w:t>rent £1333</w:t>
            </w:r>
          </w:p>
        </w:tc>
        <w:tc>
          <w:tcPr>
            <w:tcW w:w="941" w:type="dxa"/>
          </w:tcPr>
          <w:p w:rsidR="00DB3E74" w:rsidRDefault="00DB3E74" w:rsidP="00DB3E74">
            <w:r>
              <w:t>rent £1333</w:t>
            </w:r>
          </w:p>
        </w:tc>
        <w:tc>
          <w:tcPr>
            <w:tcW w:w="825" w:type="dxa"/>
          </w:tcPr>
          <w:p w:rsidR="00DB3E74" w:rsidRDefault="00DB3E74" w:rsidP="00DB3E74">
            <w:r>
              <w:t>rent £1333</w:t>
            </w:r>
          </w:p>
        </w:tc>
        <w:tc>
          <w:tcPr>
            <w:tcW w:w="940" w:type="dxa"/>
          </w:tcPr>
          <w:p w:rsidR="00DB3E74" w:rsidRDefault="00DB3E74" w:rsidP="00DB3E74">
            <w:r>
              <w:t>rent £1333</w:t>
            </w:r>
          </w:p>
        </w:tc>
        <w:tc>
          <w:tcPr>
            <w:tcW w:w="830" w:type="dxa"/>
          </w:tcPr>
          <w:p w:rsidR="00DB3E74" w:rsidRDefault="00DB3E74" w:rsidP="00DB3E74">
            <w:r>
              <w:t>rent £1333</w:t>
            </w:r>
          </w:p>
        </w:tc>
        <w:tc>
          <w:tcPr>
            <w:tcW w:w="830" w:type="dxa"/>
          </w:tcPr>
          <w:p w:rsidR="00DB3E74" w:rsidRDefault="00DB3E74" w:rsidP="00DB3E74">
            <w:r>
              <w:t>rent £1333</w:t>
            </w:r>
          </w:p>
        </w:tc>
        <w:tc>
          <w:tcPr>
            <w:tcW w:w="825" w:type="dxa"/>
          </w:tcPr>
          <w:p w:rsidR="00DB3E74" w:rsidRDefault="00DB3E74" w:rsidP="00DB3E74">
            <w:r>
              <w:t>rent £1333</w:t>
            </w:r>
          </w:p>
        </w:tc>
        <w:tc>
          <w:tcPr>
            <w:tcW w:w="825" w:type="dxa"/>
          </w:tcPr>
          <w:p w:rsidR="00DB3E74" w:rsidRDefault="00DB3E74" w:rsidP="00DB3E74">
            <w:r>
              <w:t>rent £1333</w:t>
            </w:r>
          </w:p>
        </w:tc>
      </w:tr>
      <w:tr w:rsidR="00DB3E74" w:rsidTr="00DB3E74">
        <w:trPr>
          <w:trHeight w:val="421"/>
        </w:trPr>
        <w:tc>
          <w:tcPr>
            <w:tcW w:w="1109" w:type="dxa"/>
          </w:tcPr>
          <w:p w:rsidR="00DB3E74" w:rsidRDefault="00DB3E74" w:rsidP="00DB3E74">
            <w:r>
              <w:t>Loans from bank</w:t>
            </w:r>
          </w:p>
        </w:tc>
        <w:tc>
          <w:tcPr>
            <w:tcW w:w="941" w:type="dxa"/>
          </w:tcPr>
          <w:p w:rsidR="00DB3E74" w:rsidRDefault="00DB3E74" w:rsidP="00DB3E74">
            <w:r>
              <w:t>£300</w:t>
            </w:r>
          </w:p>
        </w:tc>
        <w:tc>
          <w:tcPr>
            <w:tcW w:w="941" w:type="dxa"/>
          </w:tcPr>
          <w:p w:rsidR="00DB3E74" w:rsidRDefault="00DB3E74" w:rsidP="00DB3E74">
            <w:r>
              <w:t>£300</w:t>
            </w:r>
          </w:p>
        </w:tc>
        <w:tc>
          <w:tcPr>
            <w:tcW w:w="941" w:type="dxa"/>
          </w:tcPr>
          <w:p w:rsidR="00DB3E74" w:rsidRDefault="00DB3E74" w:rsidP="00DB3E74">
            <w:r>
              <w:t>£300</w:t>
            </w:r>
          </w:p>
        </w:tc>
        <w:tc>
          <w:tcPr>
            <w:tcW w:w="825" w:type="dxa"/>
          </w:tcPr>
          <w:p w:rsidR="00DB3E74" w:rsidRDefault="00DB3E74" w:rsidP="00DB3E74">
            <w:r>
              <w:t>£300</w:t>
            </w:r>
          </w:p>
        </w:tc>
        <w:tc>
          <w:tcPr>
            <w:tcW w:w="940" w:type="dxa"/>
          </w:tcPr>
          <w:p w:rsidR="00DB3E74" w:rsidRDefault="00DB3E74" w:rsidP="00DB3E74">
            <w:r>
              <w:t>£300</w:t>
            </w:r>
          </w:p>
        </w:tc>
        <w:tc>
          <w:tcPr>
            <w:tcW w:w="830" w:type="dxa"/>
          </w:tcPr>
          <w:p w:rsidR="00DB3E74" w:rsidRDefault="00DB3E74" w:rsidP="00DB3E74">
            <w:r>
              <w:t>£300</w:t>
            </w:r>
          </w:p>
        </w:tc>
        <w:tc>
          <w:tcPr>
            <w:tcW w:w="830" w:type="dxa"/>
          </w:tcPr>
          <w:p w:rsidR="00DB3E74" w:rsidRDefault="00DB3E74" w:rsidP="00DB3E74">
            <w:r>
              <w:t>£300</w:t>
            </w:r>
          </w:p>
        </w:tc>
        <w:tc>
          <w:tcPr>
            <w:tcW w:w="825" w:type="dxa"/>
          </w:tcPr>
          <w:p w:rsidR="00DB3E74" w:rsidRDefault="00DB3E74" w:rsidP="00DB3E74">
            <w:r>
              <w:t>£300</w:t>
            </w:r>
          </w:p>
        </w:tc>
        <w:tc>
          <w:tcPr>
            <w:tcW w:w="825" w:type="dxa"/>
          </w:tcPr>
          <w:p w:rsidR="00DB3E74" w:rsidRDefault="00DB3E74" w:rsidP="00DB3E74">
            <w:r>
              <w:t>£300</w:t>
            </w:r>
          </w:p>
        </w:tc>
      </w:tr>
      <w:tr w:rsidR="00DB3E74" w:rsidTr="00DB3E74">
        <w:trPr>
          <w:trHeight w:val="271"/>
        </w:trPr>
        <w:tc>
          <w:tcPr>
            <w:tcW w:w="1109" w:type="dxa"/>
          </w:tcPr>
          <w:p w:rsidR="00DB3E74" w:rsidRDefault="00DB3E74" w:rsidP="00DB3E74">
            <w:pPr>
              <w:tabs>
                <w:tab w:val="left" w:pos="854"/>
              </w:tabs>
            </w:pPr>
            <w:r>
              <w:t>Wages</w:t>
            </w:r>
          </w:p>
        </w:tc>
        <w:tc>
          <w:tcPr>
            <w:tcW w:w="941" w:type="dxa"/>
          </w:tcPr>
          <w:p w:rsidR="00DB3E74" w:rsidRDefault="00DB3E74" w:rsidP="00DB3E74">
            <w:r>
              <w:t>£888.00</w:t>
            </w:r>
          </w:p>
        </w:tc>
        <w:tc>
          <w:tcPr>
            <w:tcW w:w="941" w:type="dxa"/>
          </w:tcPr>
          <w:p w:rsidR="00DB3E74" w:rsidRDefault="00DB3E74" w:rsidP="00DB3E74">
            <w:r>
              <w:t>£888.00</w:t>
            </w:r>
          </w:p>
        </w:tc>
        <w:tc>
          <w:tcPr>
            <w:tcW w:w="941" w:type="dxa"/>
          </w:tcPr>
          <w:p w:rsidR="00DB3E74" w:rsidRDefault="00DB3E74" w:rsidP="00DB3E74">
            <w:r>
              <w:t>£888.00</w:t>
            </w:r>
          </w:p>
        </w:tc>
        <w:tc>
          <w:tcPr>
            <w:tcW w:w="825" w:type="dxa"/>
          </w:tcPr>
          <w:p w:rsidR="00DB3E74" w:rsidRDefault="00DB3E74" w:rsidP="00DB3E74">
            <w:r>
              <w:t>£888.</w:t>
            </w:r>
          </w:p>
        </w:tc>
        <w:tc>
          <w:tcPr>
            <w:tcW w:w="940" w:type="dxa"/>
          </w:tcPr>
          <w:p w:rsidR="00DB3E74" w:rsidRDefault="00DB3E74" w:rsidP="00DB3E74">
            <w:r>
              <w:t>£888.0</w:t>
            </w:r>
          </w:p>
        </w:tc>
        <w:tc>
          <w:tcPr>
            <w:tcW w:w="830" w:type="dxa"/>
          </w:tcPr>
          <w:p w:rsidR="00DB3E74" w:rsidRDefault="00DB3E74" w:rsidP="00DB3E74">
            <w:r>
              <w:t>£888.0</w:t>
            </w:r>
          </w:p>
        </w:tc>
        <w:tc>
          <w:tcPr>
            <w:tcW w:w="830" w:type="dxa"/>
          </w:tcPr>
          <w:p w:rsidR="00DB3E74" w:rsidRDefault="00DB3E74" w:rsidP="00DB3E74">
            <w:r>
              <w:t>£888.0</w:t>
            </w:r>
          </w:p>
        </w:tc>
        <w:tc>
          <w:tcPr>
            <w:tcW w:w="825" w:type="dxa"/>
          </w:tcPr>
          <w:p w:rsidR="00DB3E74" w:rsidRDefault="00DB3E74" w:rsidP="00DB3E74">
            <w:r>
              <w:t>£888</w:t>
            </w:r>
          </w:p>
        </w:tc>
        <w:tc>
          <w:tcPr>
            <w:tcW w:w="825" w:type="dxa"/>
          </w:tcPr>
          <w:p w:rsidR="00DB3E74" w:rsidRDefault="00DB3E74" w:rsidP="00DB3E74">
            <w:r>
              <w:t>£888</w:t>
            </w:r>
          </w:p>
        </w:tc>
      </w:tr>
      <w:tr w:rsidR="00DB3E74" w:rsidTr="00DB3E74">
        <w:trPr>
          <w:trHeight w:val="140"/>
        </w:trPr>
        <w:tc>
          <w:tcPr>
            <w:tcW w:w="1109" w:type="dxa"/>
          </w:tcPr>
          <w:p w:rsidR="00DB3E74" w:rsidRDefault="00DB3E74" w:rsidP="00DB3E74"/>
        </w:tc>
        <w:tc>
          <w:tcPr>
            <w:tcW w:w="941" w:type="dxa"/>
          </w:tcPr>
          <w:p w:rsidR="00DB3E74" w:rsidRDefault="00DB3E74" w:rsidP="00DB3E74"/>
        </w:tc>
        <w:tc>
          <w:tcPr>
            <w:tcW w:w="941" w:type="dxa"/>
          </w:tcPr>
          <w:p w:rsidR="00DB3E74" w:rsidRDefault="00DB3E74" w:rsidP="00DB3E74"/>
        </w:tc>
        <w:tc>
          <w:tcPr>
            <w:tcW w:w="941" w:type="dxa"/>
          </w:tcPr>
          <w:p w:rsidR="00DB3E74" w:rsidRDefault="00DB3E74" w:rsidP="00DB3E74"/>
        </w:tc>
        <w:tc>
          <w:tcPr>
            <w:tcW w:w="825" w:type="dxa"/>
          </w:tcPr>
          <w:p w:rsidR="00DB3E74" w:rsidRDefault="00DB3E74" w:rsidP="00DB3E74"/>
        </w:tc>
        <w:tc>
          <w:tcPr>
            <w:tcW w:w="940" w:type="dxa"/>
          </w:tcPr>
          <w:p w:rsidR="00DB3E74" w:rsidRDefault="00DB3E74" w:rsidP="00DB3E74"/>
        </w:tc>
        <w:tc>
          <w:tcPr>
            <w:tcW w:w="830" w:type="dxa"/>
          </w:tcPr>
          <w:p w:rsidR="00DB3E74" w:rsidRDefault="00DB3E74" w:rsidP="00DB3E74"/>
        </w:tc>
        <w:tc>
          <w:tcPr>
            <w:tcW w:w="830" w:type="dxa"/>
          </w:tcPr>
          <w:p w:rsidR="00DB3E74" w:rsidRDefault="00DB3E74" w:rsidP="00DB3E74"/>
        </w:tc>
        <w:tc>
          <w:tcPr>
            <w:tcW w:w="825" w:type="dxa"/>
          </w:tcPr>
          <w:p w:rsidR="00DB3E74" w:rsidRDefault="00DB3E74" w:rsidP="00DB3E74"/>
        </w:tc>
        <w:tc>
          <w:tcPr>
            <w:tcW w:w="825" w:type="dxa"/>
          </w:tcPr>
          <w:p w:rsidR="00DB3E74" w:rsidRDefault="00DB3E74" w:rsidP="00DB3E74"/>
        </w:tc>
      </w:tr>
    </w:tbl>
    <w:p w:rsidR="00A1127F" w:rsidRDefault="00A1127F" w:rsidP="002802DA"/>
    <w:p w:rsidR="00F23F54" w:rsidRDefault="00F23F54" w:rsidP="009D7B8B">
      <w:bookmarkStart w:id="0" w:name="_Hlk10805580"/>
      <w:r>
        <w:t>Cash flow</w:t>
      </w:r>
      <w:r w:rsidR="00A32CF9">
        <w:t xml:space="preserve"> forecast should highlight periods when problems may appear, it lists all of cash receipts and payments month by month and keeps track of the monthly bank </w:t>
      </w:r>
      <w:proofErr w:type="gramStart"/>
      <w:r w:rsidR="00A32CF9">
        <w:t>balance</w:t>
      </w:r>
      <w:r w:rsidR="00720847">
        <w:t xml:space="preserve"> </w:t>
      </w:r>
      <w:r w:rsidR="00A32CF9">
        <w:t>.</w:t>
      </w:r>
      <w:proofErr w:type="gramEnd"/>
      <w:r w:rsidR="00720847">
        <w:t xml:space="preserve"> </w:t>
      </w:r>
      <w:proofErr w:type="gramStart"/>
      <w:r w:rsidR="00720847">
        <w:t>C</w:t>
      </w:r>
      <w:r w:rsidR="00A1127F">
        <w:t>ash</w:t>
      </w:r>
      <w:proofErr w:type="gramEnd"/>
      <w:r w:rsidR="00A1127F">
        <w:t xml:space="preserve"> flow will list all expected incoming and outgoings over the first year</w:t>
      </w:r>
      <w:r w:rsidR="00720847">
        <w:t xml:space="preserve">. Cash flow calculations are important, but at </w:t>
      </w:r>
      <w:r w:rsidR="00720847">
        <w:lastRenderedPageBreak/>
        <w:t>this stage it can be approximate.</w:t>
      </w:r>
      <w:r w:rsidR="00720847">
        <w:rPr>
          <w:noProof/>
        </w:rPr>
        <w:drawing>
          <wp:inline distT="0" distB="0" distL="0" distR="0" wp14:anchorId="5D6C17DB" wp14:editId="3105E314">
            <wp:extent cx="5731510" cy="32639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63900"/>
                    </a:xfrm>
                    <a:prstGeom prst="rect">
                      <a:avLst/>
                    </a:prstGeom>
                  </pic:spPr>
                </pic:pic>
              </a:graphicData>
            </a:graphic>
          </wp:inline>
        </w:drawing>
      </w:r>
    </w:p>
    <w:bookmarkEnd w:id="0"/>
    <w:p w:rsidR="00A1127F" w:rsidRDefault="00A1127F" w:rsidP="00A1127F">
      <w:r>
        <w:t xml:space="preserve">Gantt chart is a planning resource created by </w:t>
      </w:r>
      <w:proofErr w:type="spellStart"/>
      <w:r>
        <w:t>Henryl</w:t>
      </w:r>
      <w:proofErr w:type="spellEnd"/>
      <w:r>
        <w:t xml:space="preserve"> Gantt, it is frequently used in a project management, business. this chart will support the business going forward it provides a schedule that helps to plan and track specific task. </w:t>
      </w:r>
    </w:p>
    <w:p w:rsidR="009D7B8B" w:rsidRDefault="00720847" w:rsidP="009D7B8B">
      <w:r>
        <w:rPr>
          <w:noProof/>
        </w:rPr>
        <w:drawing>
          <wp:inline distT="0" distB="0" distL="0" distR="0" wp14:anchorId="5072E267" wp14:editId="3B30F575">
            <wp:extent cx="5731510" cy="3216910"/>
            <wp:effectExtent l="0" t="0" r="254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16910"/>
                    </a:xfrm>
                    <a:prstGeom prst="rect">
                      <a:avLst/>
                    </a:prstGeom>
                  </pic:spPr>
                </pic:pic>
              </a:graphicData>
            </a:graphic>
          </wp:inline>
        </w:drawing>
      </w:r>
    </w:p>
    <w:sdt>
      <w:sdtPr>
        <w:rPr>
          <w:rFonts w:asciiTheme="minorHAnsi" w:eastAsiaTheme="minorHAnsi" w:hAnsiTheme="minorHAnsi" w:cstheme="minorBidi"/>
          <w:color w:val="auto"/>
          <w:sz w:val="22"/>
          <w:szCs w:val="22"/>
          <w:lang w:val="en-GB"/>
        </w:rPr>
        <w:id w:val="-84232361"/>
        <w:docPartObj>
          <w:docPartGallery w:val="Bibliographies"/>
          <w:docPartUnique/>
        </w:docPartObj>
      </w:sdtPr>
      <w:sdtEndPr/>
      <w:sdtContent>
        <w:p w:rsidR="00A56018" w:rsidRDefault="00A56018" w:rsidP="00F23F54">
          <w:pPr>
            <w:pStyle w:val="Heading1"/>
            <w:tabs>
              <w:tab w:val="right" w:pos="9026"/>
            </w:tabs>
          </w:pPr>
        </w:p>
        <w:sdt>
          <w:sdtPr>
            <w:id w:val="111145805"/>
            <w:showingPlcHdr/>
            <w:bibliography/>
          </w:sdtPr>
          <w:sdtEndPr/>
          <w:sdtContent>
            <w:p w:rsidR="00A56018" w:rsidRDefault="00427269" w:rsidP="00427269">
              <w:pPr>
                <w:pStyle w:val="Bibliography"/>
              </w:pPr>
              <w:r>
                <w:t xml:space="preserve">     </w:t>
              </w:r>
            </w:p>
          </w:sdtContent>
        </w:sdt>
      </w:sdtContent>
    </w:sdt>
    <w:p w:rsidR="00A34E52" w:rsidRDefault="00A34E52" w:rsidP="009D7B8B"/>
    <w:p w:rsidR="00DB3E74" w:rsidRDefault="00DB3E74" w:rsidP="009D7B8B"/>
    <w:p w:rsidR="009D7B8B" w:rsidRDefault="009D7B8B" w:rsidP="009D7B8B">
      <w:bookmarkStart w:id="1" w:name="_GoBack"/>
      <w:bookmarkEnd w:id="1"/>
      <w:r>
        <w:lastRenderedPageBreak/>
        <w:t xml:space="preserve">References </w:t>
      </w:r>
    </w:p>
    <w:p w:rsidR="009D7B8B" w:rsidRDefault="009D7B8B" w:rsidP="009D7B8B">
      <w:pPr>
        <w:pStyle w:val="ListParagraph"/>
      </w:pPr>
    </w:p>
    <w:p w:rsidR="009D7B8B" w:rsidRDefault="009D7B8B" w:rsidP="009D7B8B">
      <w:pPr>
        <w:pStyle w:val="ListParagraph"/>
      </w:pPr>
    </w:p>
    <w:p w:rsidR="00EF0DE0" w:rsidRDefault="00EF0DE0">
      <w:proofErr w:type="spellStart"/>
      <w:r>
        <w:t>Covello</w:t>
      </w:r>
      <w:proofErr w:type="spellEnd"/>
      <w:r>
        <w:t xml:space="preserve">, </w:t>
      </w:r>
      <w:proofErr w:type="gramStart"/>
      <w:r>
        <w:t>J,,</w:t>
      </w:r>
      <w:proofErr w:type="gramEnd"/>
      <w:r>
        <w:t xml:space="preserve">&amp; </w:t>
      </w:r>
      <w:proofErr w:type="spellStart"/>
      <w:r>
        <w:t>Hazelgren,B</w:t>
      </w:r>
      <w:proofErr w:type="spellEnd"/>
      <w:r>
        <w:t>.(1995).Your first business plan .</w:t>
      </w:r>
      <w:proofErr w:type="spellStart"/>
      <w:r>
        <w:t>Naper-ville,IL:Sourcebooks</w:t>
      </w:r>
      <w:proofErr w:type="spellEnd"/>
      <w:r>
        <w:t>.</w:t>
      </w:r>
    </w:p>
    <w:p w:rsidR="009D7B8B" w:rsidRDefault="009D7B8B">
      <w:proofErr w:type="spellStart"/>
      <w:proofErr w:type="gramStart"/>
      <w:r>
        <w:t>Abrams,R.M</w:t>
      </w:r>
      <w:proofErr w:type="spellEnd"/>
      <w:r>
        <w:t>.</w:t>
      </w:r>
      <w:proofErr w:type="gramEnd"/>
      <w:r>
        <w:t>(2010). The successful business plan: secrets &amp; strategy (5</w:t>
      </w:r>
      <w:r w:rsidRPr="009D7B8B">
        <w:rPr>
          <w:vertAlign w:val="superscript"/>
        </w:rPr>
        <w:t>th</w:t>
      </w:r>
      <w:r>
        <w:t xml:space="preserve"> ed.). Palo </w:t>
      </w:r>
      <w:proofErr w:type="spellStart"/>
      <w:proofErr w:type="gramStart"/>
      <w:r>
        <w:t>Alto,CA</w:t>
      </w:r>
      <w:proofErr w:type="spellEnd"/>
      <w:proofErr w:type="gramEnd"/>
      <w:r>
        <w:t>: The planning Shop.</w:t>
      </w:r>
    </w:p>
    <w:p w:rsidR="00A34E52" w:rsidRDefault="00A34E52">
      <w:proofErr w:type="spellStart"/>
      <w:proofErr w:type="gramStart"/>
      <w:r>
        <w:t>Arkebaur,J</w:t>
      </w:r>
      <w:proofErr w:type="spellEnd"/>
      <w:r>
        <w:t>.</w:t>
      </w:r>
      <w:proofErr w:type="gramEnd"/>
      <w:r>
        <w:t xml:space="preserve"> B (1994). The </w:t>
      </w:r>
      <w:proofErr w:type="spellStart"/>
      <w:r>
        <w:t>McGraw-hill</w:t>
      </w:r>
      <w:proofErr w:type="spellEnd"/>
      <w:r>
        <w:t xml:space="preserve"> guide to writing a high-impact business plan: A prove blue print for </w:t>
      </w:r>
      <w:proofErr w:type="spellStart"/>
      <w:proofErr w:type="gramStart"/>
      <w:r>
        <w:t>entrepreneurs.New</w:t>
      </w:r>
      <w:proofErr w:type="spellEnd"/>
      <w:proofErr w:type="gramEnd"/>
      <w:r>
        <w:t xml:space="preserve"> </w:t>
      </w:r>
      <w:proofErr w:type="spellStart"/>
      <w:r>
        <w:t>York,NY</w:t>
      </w:r>
      <w:proofErr w:type="spellEnd"/>
      <w:r>
        <w:t>: McGraw- Hill.</w:t>
      </w:r>
    </w:p>
    <w:p w:rsidR="00A34E52" w:rsidRDefault="00A34E52">
      <w:proofErr w:type="spellStart"/>
      <w:proofErr w:type="gramStart"/>
      <w:r>
        <w:t>Bangs,D.H.</w:t>
      </w:r>
      <w:proofErr w:type="gramEnd"/>
      <w:r>
        <w:t>,Jr</w:t>
      </w:r>
      <w:proofErr w:type="spellEnd"/>
      <w:r>
        <w:t xml:space="preserve">.(1995) the business planning guide: creating a plan for success in your own business. </w:t>
      </w:r>
      <w:proofErr w:type="spellStart"/>
      <w:proofErr w:type="gramStart"/>
      <w:r>
        <w:t>Chicago,IL</w:t>
      </w:r>
      <w:proofErr w:type="spellEnd"/>
      <w:proofErr w:type="gramEnd"/>
      <w:r>
        <w:t>: upstart publishing.</w:t>
      </w:r>
    </w:p>
    <w:sdt>
      <w:sdtPr>
        <w:id w:val="-857892626"/>
        <w:bibliography/>
      </w:sdtPr>
      <w:sdtEndPr/>
      <w:sdtContent>
        <w:p w:rsidR="00F23F54" w:rsidRDefault="00A56018" w:rsidP="00F23F54">
          <w:pPr>
            <w:pStyle w:val="Bibliography"/>
            <w:ind w:left="720" w:hanging="720"/>
            <w:rPr>
              <w:noProof/>
              <w:sz w:val="24"/>
              <w:szCs w:val="24"/>
            </w:rPr>
          </w:pPr>
          <w:r>
            <w:fldChar w:fldCharType="begin"/>
          </w:r>
          <w:r>
            <w:instrText xml:space="preserve"> BIBLIOGRAPHY </w:instrText>
          </w:r>
          <w:r>
            <w:fldChar w:fldCharType="separate"/>
          </w:r>
          <w:r w:rsidR="00F23F54">
            <w:rPr>
              <w:noProof/>
            </w:rPr>
            <w:t xml:space="preserve">Toolshero. (2019, june 07). </w:t>
          </w:r>
          <w:r w:rsidR="00F23F54">
            <w:rPr>
              <w:i/>
              <w:iCs/>
              <w:noProof/>
            </w:rPr>
            <w:t>Toolshero</w:t>
          </w:r>
          <w:r w:rsidR="00F23F54">
            <w:rPr>
              <w:noProof/>
            </w:rPr>
            <w:t>. Retrieved from H.Gantt: https://www.toolshero.com/toolsheroes/henry-gantt/</w:t>
          </w:r>
        </w:p>
        <w:p w:rsidR="00B77980" w:rsidRDefault="00A56018" w:rsidP="00B77980">
          <w:pPr>
            <w:tabs>
              <w:tab w:val="left" w:pos="7544"/>
            </w:tabs>
          </w:pPr>
          <w:r>
            <w:rPr>
              <w:b/>
              <w:bCs/>
              <w:noProof/>
            </w:rPr>
            <w:fldChar w:fldCharType="end"/>
          </w:r>
          <w:r w:rsidR="00B77980">
            <w:rPr>
              <w:b/>
              <w:bCs/>
              <w:noProof/>
            </w:rPr>
            <w:tab/>
          </w:r>
        </w:p>
      </w:sdtContent>
    </w:sdt>
    <w:p w:rsidR="00A56018" w:rsidRDefault="00B77980" w:rsidP="00B77980">
      <w:pPr>
        <w:tabs>
          <w:tab w:val="left" w:pos="7544"/>
        </w:tabs>
      </w:pPr>
      <w:r>
        <w:t xml:space="preserve">Lasher, </w:t>
      </w:r>
      <w:proofErr w:type="gramStart"/>
      <w:r>
        <w:t>W.(</w:t>
      </w:r>
      <w:proofErr w:type="gramEnd"/>
      <w:r>
        <w:t>1994).the perfect business plan made simple. New York, NY: Doubleday Dell</w:t>
      </w:r>
    </w:p>
    <w:p w:rsidR="00A56018" w:rsidRDefault="00A56018"/>
    <w:sectPr w:rsidR="00A560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Myriad Pro">
    <w:altName w:val="Segoe UI"/>
    <w:panose1 w:val="00000000000000000000"/>
    <w:charset w:val="00"/>
    <w:family w:val="roman"/>
    <w:notTrueType/>
    <w:pitch w:val="default"/>
  </w:font>
  <w:font w:name="+mn-c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41A15"/>
    <w:multiLevelType w:val="hybridMultilevel"/>
    <w:tmpl w:val="8BC69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0A246F"/>
    <w:multiLevelType w:val="hybridMultilevel"/>
    <w:tmpl w:val="4B34A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755DFB"/>
    <w:multiLevelType w:val="hybridMultilevel"/>
    <w:tmpl w:val="6018E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A7240E"/>
    <w:multiLevelType w:val="hybridMultilevel"/>
    <w:tmpl w:val="EB84EBFC"/>
    <w:lvl w:ilvl="0" w:tplc="DEC258F4">
      <w:start w:val="1"/>
      <w:numFmt w:val="bullet"/>
      <w:lvlText w:val="•"/>
      <w:lvlJc w:val="left"/>
      <w:pPr>
        <w:tabs>
          <w:tab w:val="num" w:pos="720"/>
        </w:tabs>
        <w:ind w:left="720" w:hanging="360"/>
      </w:pPr>
      <w:rPr>
        <w:rFonts w:ascii="Arial" w:hAnsi="Arial" w:hint="default"/>
      </w:rPr>
    </w:lvl>
    <w:lvl w:ilvl="1" w:tplc="FAECE11E" w:tentative="1">
      <w:start w:val="1"/>
      <w:numFmt w:val="bullet"/>
      <w:lvlText w:val="•"/>
      <w:lvlJc w:val="left"/>
      <w:pPr>
        <w:tabs>
          <w:tab w:val="num" w:pos="1440"/>
        </w:tabs>
        <w:ind w:left="1440" w:hanging="360"/>
      </w:pPr>
      <w:rPr>
        <w:rFonts w:ascii="Arial" w:hAnsi="Arial" w:hint="default"/>
      </w:rPr>
    </w:lvl>
    <w:lvl w:ilvl="2" w:tplc="E4E25748" w:tentative="1">
      <w:start w:val="1"/>
      <w:numFmt w:val="bullet"/>
      <w:lvlText w:val="•"/>
      <w:lvlJc w:val="left"/>
      <w:pPr>
        <w:tabs>
          <w:tab w:val="num" w:pos="2160"/>
        </w:tabs>
        <w:ind w:left="2160" w:hanging="360"/>
      </w:pPr>
      <w:rPr>
        <w:rFonts w:ascii="Arial" w:hAnsi="Arial" w:hint="default"/>
      </w:rPr>
    </w:lvl>
    <w:lvl w:ilvl="3" w:tplc="DCB6B046" w:tentative="1">
      <w:start w:val="1"/>
      <w:numFmt w:val="bullet"/>
      <w:lvlText w:val="•"/>
      <w:lvlJc w:val="left"/>
      <w:pPr>
        <w:tabs>
          <w:tab w:val="num" w:pos="2880"/>
        </w:tabs>
        <w:ind w:left="2880" w:hanging="360"/>
      </w:pPr>
      <w:rPr>
        <w:rFonts w:ascii="Arial" w:hAnsi="Arial" w:hint="default"/>
      </w:rPr>
    </w:lvl>
    <w:lvl w:ilvl="4" w:tplc="F82897CE" w:tentative="1">
      <w:start w:val="1"/>
      <w:numFmt w:val="bullet"/>
      <w:lvlText w:val="•"/>
      <w:lvlJc w:val="left"/>
      <w:pPr>
        <w:tabs>
          <w:tab w:val="num" w:pos="3600"/>
        </w:tabs>
        <w:ind w:left="3600" w:hanging="360"/>
      </w:pPr>
      <w:rPr>
        <w:rFonts w:ascii="Arial" w:hAnsi="Arial" w:hint="default"/>
      </w:rPr>
    </w:lvl>
    <w:lvl w:ilvl="5" w:tplc="38162D98" w:tentative="1">
      <w:start w:val="1"/>
      <w:numFmt w:val="bullet"/>
      <w:lvlText w:val="•"/>
      <w:lvlJc w:val="left"/>
      <w:pPr>
        <w:tabs>
          <w:tab w:val="num" w:pos="4320"/>
        </w:tabs>
        <w:ind w:left="4320" w:hanging="360"/>
      </w:pPr>
      <w:rPr>
        <w:rFonts w:ascii="Arial" w:hAnsi="Arial" w:hint="default"/>
      </w:rPr>
    </w:lvl>
    <w:lvl w:ilvl="6" w:tplc="898A0148" w:tentative="1">
      <w:start w:val="1"/>
      <w:numFmt w:val="bullet"/>
      <w:lvlText w:val="•"/>
      <w:lvlJc w:val="left"/>
      <w:pPr>
        <w:tabs>
          <w:tab w:val="num" w:pos="5040"/>
        </w:tabs>
        <w:ind w:left="5040" w:hanging="360"/>
      </w:pPr>
      <w:rPr>
        <w:rFonts w:ascii="Arial" w:hAnsi="Arial" w:hint="default"/>
      </w:rPr>
    </w:lvl>
    <w:lvl w:ilvl="7" w:tplc="70F6161E" w:tentative="1">
      <w:start w:val="1"/>
      <w:numFmt w:val="bullet"/>
      <w:lvlText w:val="•"/>
      <w:lvlJc w:val="left"/>
      <w:pPr>
        <w:tabs>
          <w:tab w:val="num" w:pos="5760"/>
        </w:tabs>
        <w:ind w:left="5760" w:hanging="360"/>
      </w:pPr>
      <w:rPr>
        <w:rFonts w:ascii="Arial" w:hAnsi="Arial" w:hint="default"/>
      </w:rPr>
    </w:lvl>
    <w:lvl w:ilvl="8" w:tplc="EFDC7C76"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D99"/>
    <w:rsid w:val="002802DA"/>
    <w:rsid w:val="00284F02"/>
    <w:rsid w:val="002D630B"/>
    <w:rsid w:val="0034762C"/>
    <w:rsid w:val="003B56C7"/>
    <w:rsid w:val="00427269"/>
    <w:rsid w:val="00446D7D"/>
    <w:rsid w:val="004A45D9"/>
    <w:rsid w:val="004C5D99"/>
    <w:rsid w:val="00510E59"/>
    <w:rsid w:val="00584074"/>
    <w:rsid w:val="005F0EE3"/>
    <w:rsid w:val="006324F6"/>
    <w:rsid w:val="00720847"/>
    <w:rsid w:val="007E3EF4"/>
    <w:rsid w:val="00930724"/>
    <w:rsid w:val="009D7B8B"/>
    <w:rsid w:val="009E31D3"/>
    <w:rsid w:val="009F1DA2"/>
    <w:rsid w:val="00A1127F"/>
    <w:rsid w:val="00A32CF9"/>
    <w:rsid w:val="00A34E52"/>
    <w:rsid w:val="00A56018"/>
    <w:rsid w:val="00AD1002"/>
    <w:rsid w:val="00B77980"/>
    <w:rsid w:val="00B91253"/>
    <w:rsid w:val="00BA4FCD"/>
    <w:rsid w:val="00BB6F52"/>
    <w:rsid w:val="00C43783"/>
    <w:rsid w:val="00C555A4"/>
    <w:rsid w:val="00DB3E74"/>
    <w:rsid w:val="00EF0DE0"/>
    <w:rsid w:val="00F23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2CB2E"/>
  <w15:chartTrackingRefBased/>
  <w15:docId w15:val="{726DE3DA-B608-4920-AEB8-E81F34F23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0E5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7B8B"/>
    <w:pPr>
      <w:ind w:left="720"/>
      <w:contextualSpacing/>
    </w:pPr>
  </w:style>
  <w:style w:type="table" w:styleId="TableGrid">
    <w:name w:val="Table Grid"/>
    <w:basedOn w:val="TableNormal"/>
    <w:uiPriority w:val="39"/>
    <w:rsid w:val="005F0E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840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4074"/>
    <w:rPr>
      <w:rFonts w:ascii="Segoe UI" w:hAnsi="Segoe UI" w:cs="Segoe UI"/>
      <w:sz w:val="18"/>
      <w:szCs w:val="18"/>
    </w:rPr>
  </w:style>
  <w:style w:type="paragraph" w:styleId="NormalWeb">
    <w:name w:val="Normal (Web)"/>
    <w:basedOn w:val="Normal"/>
    <w:uiPriority w:val="99"/>
    <w:semiHidden/>
    <w:unhideWhenUsed/>
    <w:rsid w:val="00510E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10E5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560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30166">
      <w:bodyDiv w:val="1"/>
      <w:marLeft w:val="0"/>
      <w:marRight w:val="0"/>
      <w:marTop w:val="0"/>
      <w:marBottom w:val="0"/>
      <w:divBdr>
        <w:top w:val="none" w:sz="0" w:space="0" w:color="auto"/>
        <w:left w:val="none" w:sz="0" w:space="0" w:color="auto"/>
        <w:bottom w:val="none" w:sz="0" w:space="0" w:color="auto"/>
        <w:right w:val="none" w:sz="0" w:space="0" w:color="auto"/>
      </w:divBdr>
    </w:div>
    <w:div w:id="134031915">
      <w:bodyDiv w:val="1"/>
      <w:marLeft w:val="0"/>
      <w:marRight w:val="0"/>
      <w:marTop w:val="0"/>
      <w:marBottom w:val="0"/>
      <w:divBdr>
        <w:top w:val="none" w:sz="0" w:space="0" w:color="auto"/>
        <w:left w:val="none" w:sz="0" w:space="0" w:color="auto"/>
        <w:bottom w:val="none" w:sz="0" w:space="0" w:color="auto"/>
        <w:right w:val="none" w:sz="0" w:space="0" w:color="auto"/>
      </w:divBdr>
      <w:divsChild>
        <w:div w:id="1585721444">
          <w:marLeft w:val="547"/>
          <w:marRight w:val="0"/>
          <w:marTop w:val="134"/>
          <w:marBottom w:val="0"/>
          <w:divBdr>
            <w:top w:val="none" w:sz="0" w:space="0" w:color="auto"/>
            <w:left w:val="none" w:sz="0" w:space="0" w:color="auto"/>
            <w:bottom w:val="none" w:sz="0" w:space="0" w:color="auto"/>
            <w:right w:val="none" w:sz="0" w:space="0" w:color="auto"/>
          </w:divBdr>
        </w:div>
        <w:div w:id="564950544">
          <w:marLeft w:val="547"/>
          <w:marRight w:val="0"/>
          <w:marTop w:val="134"/>
          <w:marBottom w:val="0"/>
          <w:divBdr>
            <w:top w:val="none" w:sz="0" w:space="0" w:color="auto"/>
            <w:left w:val="none" w:sz="0" w:space="0" w:color="auto"/>
            <w:bottom w:val="none" w:sz="0" w:space="0" w:color="auto"/>
            <w:right w:val="none" w:sz="0" w:space="0" w:color="auto"/>
          </w:divBdr>
        </w:div>
        <w:div w:id="804127760">
          <w:marLeft w:val="547"/>
          <w:marRight w:val="0"/>
          <w:marTop w:val="134"/>
          <w:marBottom w:val="0"/>
          <w:divBdr>
            <w:top w:val="none" w:sz="0" w:space="0" w:color="auto"/>
            <w:left w:val="none" w:sz="0" w:space="0" w:color="auto"/>
            <w:bottom w:val="none" w:sz="0" w:space="0" w:color="auto"/>
            <w:right w:val="none" w:sz="0" w:space="0" w:color="auto"/>
          </w:divBdr>
        </w:div>
        <w:div w:id="513686175">
          <w:marLeft w:val="547"/>
          <w:marRight w:val="0"/>
          <w:marTop w:val="134"/>
          <w:marBottom w:val="0"/>
          <w:divBdr>
            <w:top w:val="none" w:sz="0" w:space="0" w:color="auto"/>
            <w:left w:val="none" w:sz="0" w:space="0" w:color="auto"/>
            <w:bottom w:val="none" w:sz="0" w:space="0" w:color="auto"/>
            <w:right w:val="none" w:sz="0" w:space="0" w:color="auto"/>
          </w:divBdr>
        </w:div>
        <w:div w:id="205220858">
          <w:marLeft w:val="547"/>
          <w:marRight w:val="0"/>
          <w:marTop w:val="134"/>
          <w:marBottom w:val="0"/>
          <w:divBdr>
            <w:top w:val="none" w:sz="0" w:space="0" w:color="auto"/>
            <w:left w:val="none" w:sz="0" w:space="0" w:color="auto"/>
            <w:bottom w:val="none" w:sz="0" w:space="0" w:color="auto"/>
            <w:right w:val="none" w:sz="0" w:space="0" w:color="auto"/>
          </w:divBdr>
        </w:div>
      </w:divsChild>
    </w:div>
    <w:div w:id="882599437">
      <w:bodyDiv w:val="1"/>
      <w:marLeft w:val="0"/>
      <w:marRight w:val="0"/>
      <w:marTop w:val="0"/>
      <w:marBottom w:val="0"/>
      <w:divBdr>
        <w:top w:val="none" w:sz="0" w:space="0" w:color="auto"/>
        <w:left w:val="none" w:sz="0" w:space="0" w:color="auto"/>
        <w:bottom w:val="none" w:sz="0" w:space="0" w:color="auto"/>
        <w:right w:val="none" w:sz="0" w:space="0" w:color="auto"/>
      </w:divBdr>
    </w:div>
    <w:div w:id="1092243302">
      <w:bodyDiv w:val="1"/>
      <w:marLeft w:val="0"/>
      <w:marRight w:val="0"/>
      <w:marTop w:val="0"/>
      <w:marBottom w:val="0"/>
      <w:divBdr>
        <w:top w:val="none" w:sz="0" w:space="0" w:color="auto"/>
        <w:left w:val="none" w:sz="0" w:space="0" w:color="auto"/>
        <w:bottom w:val="none" w:sz="0" w:space="0" w:color="auto"/>
        <w:right w:val="none" w:sz="0" w:space="0" w:color="auto"/>
      </w:divBdr>
    </w:div>
    <w:div w:id="1095707378">
      <w:bodyDiv w:val="1"/>
      <w:marLeft w:val="0"/>
      <w:marRight w:val="0"/>
      <w:marTop w:val="0"/>
      <w:marBottom w:val="0"/>
      <w:divBdr>
        <w:top w:val="none" w:sz="0" w:space="0" w:color="auto"/>
        <w:left w:val="none" w:sz="0" w:space="0" w:color="auto"/>
        <w:bottom w:val="none" w:sz="0" w:space="0" w:color="auto"/>
        <w:right w:val="none" w:sz="0" w:space="0" w:color="auto"/>
      </w:divBdr>
    </w:div>
    <w:div w:id="1218589135">
      <w:bodyDiv w:val="1"/>
      <w:marLeft w:val="0"/>
      <w:marRight w:val="0"/>
      <w:marTop w:val="0"/>
      <w:marBottom w:val="0"/>
      <w:divBdr>
        <w:top w:val="none" w:sz="0" w:space="0" w:color="auto"/>
        <w:left w:val="none" w:sz="0" w:space="0" w:color="auto"/>
        <w:bottom w:val="none" w:sz="0" w:space="0" w:color="auto"/>
        <w:right w:val="none" w:sz="0" w:space="0" w:color="auto"/>
      </w:divBdr>
    </w:div>
    <w:div w:id="1333072310">
      <w:bodyDiv w:val="1"/>
      <w:marLeft w:val="0"/>
      <w:marRight w:val="0"/>
      <w:marTop w:val="0"/>
      <w:marBottom w:val="0"/>
      <w:divBdr>
        <w:top w:val="none" w:sz="0" w:space="0" w:color="auto"/>
        <w:left w:val="none" w:sz="0" w:space="0" w:color="auto"/>
        <w:bottom w:val="none" w:sz="0" w:space="0" w:color="auto"/>
        <w:right w:val="none" w:sz="0" w:space="0" w:color="auto"/>
      </w:divBdr>
    </w:div>
    <w:div w:id="181360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Too19</b:Tag>
    <b:SourceType>InternetSite</b:SourceType>
    <b:Guid>{120CACC7-AF38-48A3-9BA9-B20BF970FBEB}</b:Guid>
    <b:Title>Toolshero</b:Title>
    <b:Year>2019</b:Year>
    <b:Author>
      <b:Author>
        <b:Corporate>Toolshero</b:Corporate>
      </b:Author>
    </b:Author>
    <b:InternetSiteTitle>H.Gantt</b:InternetSiteTitle>
    <b:Month>june</b:Month>
    <b:Day>07</b:Day>
    <b:URL>https://www.toolshero.com/toolsheroes/henry-gantt/</b:URL>
    <b:RefOrder>1</b:RefOrder>
  </b:Source>
</b:Sources>
</file>

<file path=customXml/itemProps1.xml><?xml version="1.0" encoding="utf-8"?>
<ds:datastoreItem xmlns:ds="http://schemas.openxmlformats.org/officeDocument/2006/customXml" ds:itemID="{115F86C4-0790-450E-82BE-6B842CC6F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4643</TotalTime>
  <Pages>6</Pages>
  <Words>807</Words>
  <Characters>4602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shabilah hussain</dc:creator>
  <cp:keywords/>
  <dc:description/>
  <cp:lastModifiedBy>shabilah hussain</cp:lastModifiedBy>
  <cp:revision>14</cp:revision>
  <dcterms:created xsi:type="dcterms:W3CDTF">2019-06-06T08:47:00Z</dcterms:created>
  <dcterms:modified xsi:type="dcterms:W3CDTF">2019-06-10T09:23:00Z</dcterms:modified>
</cp:coreProperties>
</file>