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16se w16cid wp14 w16 w16cex w16sdtdh">
  <w:body>
    <w:p w:rsidR="00447041" w:rsidP="56047DD2" w:rsidRDefault="00B045AF" w14:paraId="0C9690EB" w14:textId="476A6770">
      <w:pPr>
        <w:pStyle w:val="Heading1"/>
        <w:rPr>
          <w:color w:val="FF0000"/>
          <w:lang w:val="en-GB" w:bidi="en-GB"/>
        </w:rPr>
      </w:pPr>
      <w:r w:rsidRPr="56047DD2" w:rsidR="7189AFB5">
        <w:rPr>
          <w:color w:val="FF0000"/>
          <w:lang w:val="en-GB" w:bidi="en-GB"/>
        </w:rPr>
        <w:t>Effective teamwork and communicatio</w:t>
      </w:r>
      <w:r w:rsidRPr="56047DD2" w:rsidR="580F53B6">
        <w:rPr>
          <w:color w:val="FF0000"/>
          <w:lang w:val="en-GB" w:bidi="en-GB"/>
        </w:rPr>
        <w:t>n</w:t>
      </w:r>
    </w:p>
    <w:p w:rsidR="00D03AC1" w:rsidP="56047DD2" w:rsidRDefault="009D2B19" w14:paraId="55A25839" w14:textId="5648F0D1">
      <w:pPr>
        <w:pStyle w:val="Normal"/>
        <w:rPr>
          <w:lang w:val="en-GB"/>
        </w:rPr>
      </w:pPr>
      <w:r w:rsidRPr="641999D5" w:rsidR="782052D9">
        <w:rPr>
          <w:lang w:val="en-GB"/>
        </w:rPr>
        <w:t xml:space="preserve">                                                          Kemetia James: 2308793</w:t>
      </w:r>
    </w:p>
    <w:p w:rsidR="44C02C4F" w:rsidP="641999D5" w:rsidRDefault="44C02C4F" w14:paraId="6743516E" w14:textId="12018943">
      <w:pPr>
        <w:pStyle w:val="Normal"/>
        <w:rPr>
          <w:lang w:val="en-GB"/>
        </w:rPr>
      </w:pPr>
      <w:r w:rsidRPr="641999D5" w:rsidR="44C02C4F">
        <w:rPr>
          <w:lang w:val="en-GB"/>
        </w:rPr>
        <w:t xml:space="preserve">                                                          </w:t>
      </w:r>
      <w:r w:rsidRPr="641999D5" w:rsidR="126441C4">
        <w:rPr>
          <w:lang w:val="en-GB"/>
        </w:rPr>
        <w:t xml:space="preserve">Denisa </w:t>
      </w:r>
      <w:r w:rsidRPr="641999D5" w:rsidR="126441C4">
        <w:rPr>
          <w:lang w:val="en-GB"/>
        </w:rPr>
        <w:t>Geciova: 23</w:t>
      </w:r>
      <w:r w:rsidRPr="641999D5" w:rsidR="0C81DD82">
        <w:rPr>
          <w:lang w:val="en-GB"/>
        </w:rPr>
        <w:t>10990</w:t>
      </w:r>
    </w:p>
    <w:p w:rsidR="7CFE7B1C" w:rsidP="641999D5" w:rsidRDefault="7CFE7B1C" w14:paraId="004A73A0" w14:textId="005F710E">
      <w:pPr>
        <w:pStyle w:val="Normal"/>
        <w:rPr>
          <w:lang w:val="en-GB"/>
        </w:rPr>
      </w:pPr>
      <w:r w:rsidRPr="641999D5" w:rsidR="7CFE7B1C">
        <w:rPr>
          <w:lang w:val="en-GB"/>
        </w:rPr>
        <w:t xml:space="preserve">                                                          </w:t>
      </w:r>
      <w:r w:rsidRPr="641999D5" w:rsidR="0C81DD82">
        <w:rPr>
          <w:lang w:val="en-GB"/>
        </w:rPr>
        <w:t>Nikola Janova: 2311227</w:t>
      </w:r>
    </w:p>
    <w:p w:rsidR="00D03AC1" w:rsidP="56047DD2" w:rsidRDefault="009D2B19" w14:paraId="035B7E8F" w14:textId="5A6627F0">
      <w:pPr>
        <w:pStyle w:val="Normal"/>
        <w:rPr>
          <w:lang w:val="en-GB"/>
        </w:rPr>
      </w:pPr>
      <w:r w:rsidRPr="641999D5" w:rsidR="297AF169">
        <w:rPr>
          <w:lang w:val="en-GB"/>
        </w:rPr>
        <w:t xml:space="preserve">                                                          March 2024</w:t>
      </w:r>
    </w:p>
    <w:p w:rsidR="00D03AC1" w:rsidP="56047DD2" w:rsidRDefault="009D2B19" w14:paraId="6E98DB99" w14:textId="22DA74E8">
      <w:pPr>
        <w:pStyle w:val="Normal"/>
        <w:rPr>
          <w:lang w:val="en-GB"/>
        </w:rPr>
      </w:pPr>
    </w:p>
    <w:p w:rsidR="00D03AC1" w:rsidP="56047DD2" w:rsidRDefault="009D2B19" w14:paraId="19EF826C" w14:textId="29E10CE1">
      <w:pPr>
        <w:pStyle w:val="Normal"/>
      </w:pPr>
      <w:r w:rsidRPr="641999D5" w:rsidR="580F53B6">
        <w:rPr>
          <w:lang w:val="en-GB"/>
        </w:rPr>
        <w:t xml:space="preserve">                                </w:t>
      </w:r>
      <w:r w:rsidRPr="641999D5" w:rsidR="7A114321">
        <w:rPr>
          <w:lang w:val="en-GB"/>
        </w:rPr>
        <w:t>n</w:t>
      </w:r>
      <w:r w:rsidR="10A40F0C">
        <w:drawing>
          <wp:inline wp14:editId="0749B83B" wp14:anchorId="78693FBD">
            <wp:extent cx="5098772" cy="5162550"/>
            <wp:effectExtent l="0" t="0" r="0" b="0"/>
            <wp:docPr id="3671442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155e5e4f79541a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098772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1999D5" w:rsidP="641999D5" w:rsidRDefault="641999D5" w14:paraId="16483FF2" w14:textId="584E4070">
      <w:pPr>
        <w:pStyle w:val="Normal"/>
      </w:pPr>
    </w:p>
    <w:p w:rsidR="641999D5" w:rsidP="641999D5" w:rsidRDefault="641999D5" w14:paraId="15C85911" w14:textId="2BE33CBB">
      <w:pPr>
        <w:pStyle w:val="Normal"/>
      </w:pPr>
    </w:p>
    <w:p w:rsidR="15D9C8B3" w:rsidP="56047DD2" w:rsidRDefault="15D9C8B3" w14:paraId="2E4E345F" w14:textId="0DDD5D32">
      <w:pPr>
        <w:pStyle w:val="Normal"/>
      </w:pPr>
      <w:r w:rsidR="15D9C8B3">
        <w:rPr/>
        <w:t>Content.</w:t>
      </w:r>
    </w:p>
    <w:p w:rsidR="641999D5" w:rsidP="641999D5" w:rsidRDefault="641999D5" w14:paraId="34EAC8E8" w14:textId="6C2AC463">
      <w:pPr>
        <w:pStyle w:val="Normal"/>
        <w:rPr>
          <w:color w:val="FF0000"/>
        </w:rPr>
      </w:pPr>
    </w:p>
    <w:p w:rsidR="15D9C8B3" w:rsidP="56047DD2" w:rsidRDefault="15D9C8B3" w14:paraId="5A86CC01" w14:textId="4D32DE66">
      <w:pPr>
        <w:pStyle w:val="Normal"/>
        <w:rPr>
          <w:color w:val="FF0000"/>
        </w:rPr>
      </w:pPr>
      <w:r w:rsidRPr="641999D5" w:rsidR="15D9C8B3">
        <w:rPr>
          <w:color w:val="FF0000"/>
        </w:rPr>
        <w:t>Executive summary................................................................1</w:t>
      </w:r>
    </w:p>
    <w:p w:rsidR="641999D5" w:rsidP="641999D5" w:rsidRDefault="641999D5" w14:paraId="3EB80761" w14:textId="6B9FA906">
      <w:pPr>
        <w:pStyle w:val="Normal"/>
        <w:rPr>
          <w:color w:val="00B0F0"/>
        </w:rPr>
      </w:pPr>
    </w:p>
    <w:p w:rsidR="042B6B8F" w:rsidP="56047DD2" w:rsidRDefault="042B6B8F" w14:paraId="769E5398" w14:textId="60E10D5B">
      <w:pPr>
        <w:pStyle w:val="Normal"/>
        <w:rPr>
          <w:color w:val="00B0F0"/>
        </w:rPr>
      </w:pPr>
      <w:r w:rsidRPr="641999D5" w:rsidR="042B6B8F">
        <w:rPr>
          <w:color w:val="00B0F0"/>
        </w:rPr>
        <w:t>In</w:t>
      </w:r>
      <w:r w:rsidRPr="641999D5" w:rsidR="50D87CC3">
        <w:rPr>
          <w:color w:val="00B0F0"/>
        </w:rPr>
        <w:t>tro</w:t>
      </w:r>
      <w:r w:rsidRPr="641999D5" w:rsidR="042B6B8F">
        <w:rPr>
          <w:color w:val="00B0F0"/>
        </w:rPr>
        <w:t>duction.......................................................................</w:t>
      </w:r>
      <w:r w:rsidRPr="641999D5" w:rsidR="58361767">
        <w:rPr>
          <w:color w:val="00B0F0"/>
        </w:rPr>
        <w:t>.....</w:t>
      </w:r>
      <w:r w:rsidRPr="641999D5" w:rsidR="021531DB">
        <w:rPr>
          <w:color w:val="00B0F0"/>
        </w:rPr>
        <w:t>2</w:t>
      </w:r>
    </w:p>
    <w:p w:rsidR="641999D5" w:rsidP="641999D5" w:rsidRDefault="641999D5" w14:paraId="73BA76E1" w14:textId="70977A87">
      <w:pPr>
        <w:pStyle w:val="Normal"/>
        <w:rPr>
          <w:color w:val="00B0F0"/>
        </w:rPr>
      </w:pPr>
    </w:p>
    <w:p w:rsidR="02C38728" w:rsidP="56047DD2" w:rsidRDefault="02C38728" w14:paraId="1B8A2E99" w14:textId="36D36E42">
      <w:pPr>
        <w:pStyle w:val="Normal"/>
        <w:rPr>
          <w:color w:val="00B0F0"/>
        </w:rPr>
      </w:pPr>
      <w:r w:rsidRPr="641999D5" w:rsidR="02C38728">
        <w:rPr>
          <w:color w:val="00B0F0"/>
        </w:rPr>
        <w:t xml:space="preserve"> </w:t>
      </w:r>
      <w:r w:rsidRPr="641999D5" w:rsidR="799B88B1">
        <w:rPr>
          <w:color w:val="00B0F0"/>
        </w:rPr>
        <w:t>Main findings.........................................................................3</w:t>
      </w:r>
    </w:p>
    <w:p w:rsidR="641999D5" w:rsidP="641999D5" w:rsidRDefault="641999D5" w14:paraId="45DA2B2F" w14:textId="0A30C5CE">
      <w:pPr>
        <w:pStyle w:val="Normal"/>
        <w:rPr>
          <w:color w:val="00B0F0"/>
        </w:rPr>
      </w:pPr>
    </w:p>
    <w:p w:rsidR="799B88B1" w:rsidP="56047DD2" w:rsidRDefault="799B88B1" w14:paraId="733B4066" w14:textId="299680A6">
      <w:pPr>
        <w:pStyle w:val="Normal"/>
        <w:rPr>
          <w:color w:val="00B0F0"/>
        </w:rPr>
      </w:pPr>
      <w:r w:rsidRPr="641999D5" w:rsidR="799B88B1">
        <w:rPr>
          <w:color w:val="00B0F0"/>
        </w:rPr>
        <w:t>Conclusion..............................................................................4</w:t>
      </w:r>
    </w:p>
    <w:p w:rsidR="641999D5" w:rsidP="641999D5" w:rsidRDefault="641999D5" w14:paraId="41869B81" w14:textId="64FFBF07">
      <w:pPr>
        <w:pStyle w:val="Normal"/>
        <w:rPr>
          <w:color w:val="00B0F0"/>
        </w:rPr>
      </w:pPr>
    </w:p>
    <w:p w:rsidR="799B88B1" w:rsidP="56047DD2" w:rsidRDefault="799B88B1" w14:paraId="63F235DF" w14:textId="039CB6AB">
      <w:pPr>
        <w:pStyle w:val="Normal"/>
        <w:rPr>
          <w:color w:val="00B0F0"/>
        </w:rPr>
      </w:pPr>
      <w:r w:rsidRPr="56047DD2" w:rsidR="799B88B1">
        <w:rPr>
          <w:color w:val="00B0F0"/>
        </w:rPr>
        <w:t>Reference...............................................................................5</w:t>
      </w:r>
    </w:p>
    <w:p w:rsidR="56047DD2" w:rsidP="56047DD2" w:rsidRDefault="56047DD2" w14:paraId="22BDC80C" w14:textId="5DE4CB56">
      <w:pPr>
        <w:pStyle w:val="Normal"/>
        <w:rPr>
          <w:color w:val="00B0F0"/>
        </w:rPr>
      </w:pPr>
    </w:p>
    <w:p w:rsidR="56047DD2" w:rsidP="56047DD2" w:rsidRDefault="56047DD2" w14:paraId="7A1B4695" w14:textId="74E0CF3A">
      <w:pPr>
        <w:pStyle w:val="Normal"/>
        <w:rPr>
          <w:color w:val="00B0F0"/>
        </w:rPr>
      </w:pPr>
    </w:p>
    <w:p w:rsidR="56047DD2" w:rsidP="56047DD2" w:rsidRDefault="56047DD2" w14:paraId="237E4B66" w14:textId="5665DB94">
      <w:pPr>
        <w:pStyle w:val="Normal"/>
        <w:rPr>
          <w:color w:val="00B0F0"/>
        </w:rPr>
      </w:pPr>
    </w:p>
    <w:p w:rsidR="56047DD2" w:rsidP="56047DD2" w:rsidRDefault="56047DD2" w14:paraId="0B3256DD" w14:textId="2E885376">
      <w:pPr>
        <w:pStyle w:val="Normal"/>
        <w:rPr>
          <w:color w:val="00B0F0"/>
        </w:rPr>
      </w:pPr>
    </w:p>
    <w:p w:rsidR="56047DD2" w:rsidP="56047DD2" w:rsidRDefault="56047DD2" w14:paraId="1D17D5EF" w14:textId="449EC5DF">
      <w:pPr>
        <w:pStyle w:val="Normal"/>
        <w:rPr>
          <w:color w:val="00B0F0"/>
        </w:rPr>
      </w:pPr>
    </w:p>
    <w:p w:rsidR="56047DD2" w:rsidP="56047DD2" w:rsidRDefault="56047DD2" w14:paraId="134EFD0E" w14:textId="68018158">
      <w:pPr>
        <w:pStyle w:val="Normal"/>
        <w:rPr>
          <w:color w:val="00B0F0"/>
        </w:rPr>
      </w:pPr>
    </w:p>
    <w:p w:rsidR="56047DD2" w:rsidP="56047DD2" w:rsidRDefault="56047DD2" w14:paraId="68437B0B" w14:textId="21DA5579">
      <w:pPr>
        <w:pStyle w:val="Normal"/>
        <w:rPr>
          <w:color w:val="00B0F0"/>
        </w:rPr>
      </w:pPr>
    </w:p>
    <w:p w:rsidR="56047DD2" w:rsidP="56047DD2" w:rsidRDefault="56047DD2" w14:paraId="434FF26E" w14:textId="33F84D2B">
      <w:pPr>
        <w:pStyle w:val="Normal"/>
        <w:rPr>
          <w:color w:val="00B0F0"/>
        </w:rPr>
      </w:pPr>
    </w:p>
    <w:p w:rsidR="56047DD2" w:rsidP="56047DD2" w:rsidRDefault="56047DD2" w14:paraId="64A6DECE" w14:textId="3FCB4E51">
      <w:pPr>
        <w:pStyle w:val="Normal"/>
        <w:rPr>
          <w:color w:val="00B0F0"/>
        </w:rPr>
      </w:pPr>
    </w:p>
    <w:p w:rsidR="56047DD2" w:rsidP="56047DD2" w:rsidRDefault="56047DD2" w14:paraId="71C44626" w14:textId="772B58E7">
      <w:pPr>
        <w:pStyle w:val="Normal"/>
        <w:rPr>
          <w:color w:val="00B0F0"/>
        </w:rPr>
      </w:pPr>
    </w:p>
    <w:p w:rsidR="56047DD2" w:rsidP="56047DD2" w:rsidRDefault="56047DD2" w14:paraId="59F796D3" w14:textId="6EFFA6FC">
      <w:pPr>
        <w:pStyle w:val="Normal"/>
        <w:rPr>
          <w:color w:val="00B0F0"/>
        </w:rPr>
      </w:pPr>
    </w:p>
    <w:p w:rsidR="56047DD2" w:rsidP="56047DD2" w:rsidRDefault="56047DD2" w14:paraId="6ABECE63" w14:textId="1584D763">
      <w:pPr>
        <w:pStyle w:val="Normal"/>
        <w:rPr>
          <w:color w:val="00B0F0"/>
        </w:rPr>
      </w:pPr>
    </w:p>
    <w:p w:rsidR="56047DD2" w:rsidP="56047DD2" w:rsidRDefault="56047DD2" w14:paraId="609BC676" w14:textId="4A310051">
      <w:pPr>
        <w:pStyle w:val="Normal"/>
        <w:rPr>
          <w:color w:val="00B0F0"/>
        </w:rPr>
      </w:pPr>
    </w:p>
    <w:p w:rsidR="56047DD2" w:rsidP="56047DD2" w:rsidRDefault="56047DD2" w14:paraId="40840135" w14:textId="6DA4982F">
      <w:pPr>
        <w:pStyle w:val="Normal"/>
        <w:rPr>
          <w:color w:val="00B0F0"/>
        </w:rPr>
      </w:pPr>
    </w:p>
    <w:p w:rsidR="56047DD2" w:rsidP="56047DD2" w:rsidRDefault="56047DD2" w14:paraId="772923C5" w14:textId="6BD00077">
      <w:pPr>
        <w:pStyle w:val="Normal"/>
        <w:rPr>
          <w:color w:val="00B0F0"/>
        </w:rPr>
      </w:pPr>
    </w:p>
    <w:p w:rsidR="56047DD2" w:rsidP="56047DD2" w:rsidRDefault="56047DD2" w14:paraId="0AB66C94" w14:textId="44B6D57B">
      <w:pPr>
        <w:pStyle w:val="Normal"/>
        <w:rPr>
          <w:color w:val="00B0F0"/>
        </w:rPr>
      </w:pPr>
    </w:p>
    <w:p w:rsidR="63CE021C" w:rsidP="14D0FC4F" w:rsidRDefault="63CE021C" w14:paraId="24F2453E" w14:textId="224758FD">
      <w:pPr>
        <w:pStyle w:val="Normal"/>
        <w:rPr>
          <w:color w:val="00B0F0"/>
        </w:rPr>
      </w:pPr>
      <w:r w:rsidRPr="641999D5" w:rsidR="799B88B1">
        <w:rPr>
          <w:color w:val="FF0000"/>
        </w:rPr>
        <w:t>Executive summary:</w:t>
      </w:r>
    </w:p>
    <w:p w:rsidR="63CE021C" w:rsidP="56047DD2" w:rsidRDefault="63CE021C" w14:paraId="0371F0D8" w14:textId="7014B214">
      <w:pPr>
        <w:pStyle w:val="Normal"/>
        <w:rPr>
          <w:color w:val="000000" w:themeColor="text1" w:themeTint="FF" w:themeShade="FF"/>
        </w:rPr>
      </w:pPr>
      <w:r w:rsidRPr="641999D5" w:rsidR="63CE021C">
        <w:rPr>
          <w:color w:val="000000" w:themeColor="text1" w:themeTint="FF" w:themeShade="FF"/>
        </w:rPr>
        <w:t xml:space="preserve">This report is to find the difference </w:t>
      </w:r>
      <w:r w:rsidRPr="641999D5" w:rsidR="0A5DF3C6">
        <w:rPr>
          <w:color w:val="000000" w:themeColor="text1" w:themeTint="FF" w:themeShade="FF"/>
        </w:rPr>
        <w:t>between team</w:t>
      </w:r>
      <w:r w:rsidRPr="641999D5" w:rsidR="63CE021C">
        <w:rPr>
          <w:color w:val="000000" w:themeColor="text1" w:themeTint="FF" w:themeShade="FF"/>
        </w:rPr>
        <w:t xml:space="preserve"> and groups</w:t>
      </w:r>
      <w:r w:rsidRPr="641999D5" w:rsidR="091B436F">
        <w:rPr>
          <w:color w:val="000000" w:themeColor="text1" w:themeTint="FF" w:themeShade="FF"/>
        </w:rPr>
        <w:t>, the characteristics</w:t>
      </w:r>
      <w:r w:rsidRPr="641999D5" w:rsidR="70544524">
        <w:rPr>
          <w:color w:val="000000" w:themeColor="text1" w:themeTint="FF" w:themeShade="FF"/>
        </w:rPr>
        <w:t xml:space="preserve"> </w:t>
      </w:r>
      <w:r w:rsidRPr="641999D5" w:rsidR="091B436F">
        <w:rPr>
          <w:color w:val="000000" w:themeColor="text1" w:themeTint="FF" w:themeShade="FF"/>
        </w:rPr>
        <w:t xml:space="preserve">and benefits of effective </w:t>
      </w:r>
      <w:r w:rsidRPr="641999D5" w:rsidR="6CFC4FF8">
        <w:rPr>
          <w:color w:val="000000" w:themeColor="text1" w:themeTint="FF" w:themeShade="FF"/>
        </w:rPr>
        <w:t xml:space="preserve">teams, </w:t>
      </w:r>
      <w:r w:rsidRPr="641999D5" w:rsidR="3A4F2A30">
        <w:rPr>
          <w:color w:val="000000" w:themeColor="text1" w:themeTint="FF" w:themeShade="FF"/>
        </w:rPr>
        <w:t>theories</w:t>
      </w:r>
      <w:r w:rsidRPr="641999D5" w:rsidR="3A4F2A30">
        <w:rPr>
          <w:color w:val="000000" w:themeColor="text1" w:themeTint="FF" w:themeShade="FF"/>
        </w:rPr>
        <w:t xml:space="preserve"> and models </w:t>
      </w:r>
      <w:r w:rsidRPr="641999D5" w:rsidR="00AEDBE4">
        <w:rPr>
          <w:color w:val="000000" w:themeColor="text1" w:themeTint="FF" w:themeShade="FF"/>
        </w:rPr>
        <w:t>of teamwork</w:t>
      </w:r>
      <w:r w:rsidRPr="641999D5" w:rsidR="3A4F2A30">
        <w:rPr>
          <w:color w:val="000000" w:themeColor="text1" w:themeTint="FF" w:themeShade="FF"/>
        </w:rPr>
        <w:t xml:space="preserve">, </w:t>
      </w:r>
      <w:r w:rsidRPr="641999D5" w:rsidR="6CFC4FF8">
        <w:rPr>
          <w:color w:val="000000" w:themeColor="text1" w:themeTint="FF" w:themeShade="FF"/>
        </w:rPr>
        <w:t>reward</w:t>
      </w:r>
      <w:r w:rsidRPr="641999D5" w:rsidR="229C486E">
        <w:rPr>
          <w:color w:val="000000" w:themeColor="text1" w:themeTint="FF" w:themeShade="FF"/>
        </w:rPr>
        <w:t xml:space="preserve"> </w:t>
      </w:r>
      <w:r w:rsidRPr="641999D5" w:rsidR="6CFC4FF8">
        <w:rPr>
          <w:color w:val="000000" w:themeColor="text1" w:themeTint="FF" w:themeShade="FF"/>
        </w:rPr>
        <w:t>and recognition</w:t>
      </w:r>
      <w:r w:rsidRPr="641999D5" w:rsidR="3E4995D6">
        <w:rPr>
          <w:color w:val="000000" w:themeColor="text1" w:themeTint="FF" w:themeShade="FF"/>
        </w:rPr>
        <w:t>, g</w:t>
      </w:r>
      <w:r w:rsidRPr="641999D5" w:rsidR="6CFC4FF8">
        <w:rPr>
          <w:color w:val="000000" w:themeColor="text1" w:themeTint="FF" w:themeShade="FF"/>
        </w:rPr>
        <w:t xml:space="preserve">roup dynamics and effective conflict </w:t>
      </w:r>
      <w:r w:rsidRPr="641999D5" w:rsidR="1DD0ED22">
        <w:rPr>
          <w:color w:val="000000" w:themeColor="text1" w:themeTint="FF" w:themeShade="FF"/>
        </w:rPr>
        <w:t>handling</w:t>
      </w:r>
      <w:r w:rsidRPr="641999D5" w:rsidR="6CFC4FF8">
        <w:rPr>
          <w:color w:val="000000" w:themeColor="text1" w:themeTint="FF" w:themeShade="FF"/>
        </w:rPr>
        <w:t xml:space="preserve"> and delegation</w:t>
      </w:r>
      <w:r w:rsidRPr="641999D5" w:rsidR="11530DC9">
        <w:rPr>
          <w:color w:val="000000" w:themeColor="text1" w:themeTint="FF" w:themeShade="FF"/>
        </w:rPr>
        <w:t>.</w:t>
      </w:r>
    </w:p>
    <w:p w:rsidR="56047DD2" w:rsidP="56047DD2" w:rsidRDefault="56047DD2" w14:paraId="248F450C" w14:textId="5AEB0296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1E7D3652" w14:textId="46168D05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57EC18D3" w14:textId="4934C074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35F00684" w14:textId="55A89324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05CC56F7" w14:textId="534A6CF1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64F06D46" w14:textId="3FC0E03B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589C165A" w14:textId="74246DFE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7A266D4C" w14:textId="52B72E85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5AD87B6D" w14:textId="6F2F192D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779B0BCB" w14:textId="1C888C9B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7493281C" w14:textId="5925A7C5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6A4D7825" w14:textId="4A6923CD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196F3FC9" w14:textId="315BE67D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42A73A4B" w14:textId="4690185E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25848BFD" w14:textId="7CE4E9EC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7174C06A" w14:textId="4A5A9519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0113BFDE" w14:textId="30170CD9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3E6B76DA" w14:textId="3A3830E7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3458A4B7" w14:textId="2C0DF167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4AC2409F" w14:textId="69922543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2F808997" w14:textId="340AD7FF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05F5198F" w14:textId="05F25671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6271E695" w14:textId="1B7015E3">
      <w:pPr>
        <w:pStyle w:val="Normal"/>
        <w:rPr>
          <w:color w:val="000000" w:themeColor="text1" w:themeTint="FF" w:themeShade="FF"/>
        </w:rPr>
      </w:pPr>
    </w:p>
    <w:p w:rsidR="3054DB89" w:rsidP="56047DD2" w:rsidRDefault="3054DB89" w14:paraId="6F3EE8F3" w14:textId="30338F2E">
      <w:pPr>
        <w:pStyle w:val="Normal"/>
        <w:rPr>
          <w:color w:val="FF0000"/>
        </w:rPr>
      </w:pPr>
      <w:r w:rsidRPr="14D0FC4F" w:rsidR="3054DB89">
        <w:rPr>
          <w:color w:val="FF0000"/>
        </w:rPr>
        <w:t>In</w:t>
      </w:r>
      <w:r w:rsidRPr="14D0FC4F" w:rsidR="60DF1BD9">
        <w:rPr>
          <w:color w:val="FF0000"/>
        </w:rPr>
        <w:t>tro</w:t>
      </w:r>
      <w:r w:rsidRPr="14D0FC4F" w:rsidR="3054DB89">
        <w:rPr>
          <w:color w:val="FF0000"/>
        </w:rPr>
        <w:t xml:space="preserve">duction </w:t>
      </w:r>
    </w:p>
    <w:p w:rsidR="56047DD2" w:rsidP="14D0FC4F" w:rsidRDefault="56047DD2" w14:paraId="76A9739C" w14:textId="1D415833">
      <w:pPr>
        <w:pStyle w:val="Normal"/>
        <w:rPr>
          <w:color w:val="00B050"/>
        </w:rPr>
      </w:pPr>
      <w:r w:rsidRPr="14D0FC4F" w:rsidR="43C029E3">
        <w:rPr>
          <w:color w:val="00B050"/>
        </w:rPr>
        <w:t xml:space="preserve">Difference between </w:t>
      </w:r>
      <w:r w:rsidRPr="14D0FC4F" w:rsidR="2C681F75">
        <w:rPr>
          <w:color w:val="00B050"/>
        </w:rPr>
        <w:t>T</w:t>
      </w:r>
      <w:r w:rsidRPr="14D0FC4F" w:rsidR="43C029E3">
        <w:rPr>
          <w:color w:val="00B050"/>
        </w:rPr>
        <w:t xml:space="preserve">eam and </w:t>
      </w:r>
      <w:r w:rsidRPr="14D0FC4F" w:rsidR="6C04B04C">
        <w:rPr>
          <w:color w:val="00B050"/>
        </w:rPr>
        <w:t>G</w:t>
      </w:r>
      <w:r w:rsidRPr="14D0FC4F" w:rsidR="43C029E3">
        <w:rPr>
          <w:color w:val="00B050"/>
        </w:rPr>
        <w:t>roup</w:t>
      </w:r>
    </w:p>
    <w:p w:rsidR="56047DD2" w:rsidP="14D0FC4F" w:rsidRDefault="56047DD2" w14:paraId="579C8DBB" w14:textId="166ADD1D">
      <w:pPr>
        <w:pStyle w:val="Normal"/>
        <w:rPr>
          <w:color w:val="00B0F0"/>
        </w:rPr>
      </w:pPr>
      <w:r w:rsidRPr="14D0FC4F" w:rsidR="7A1CEF41">
        <w:rPr>
          <w:color w:val="00B0F0"/>
        </w:rPr>
        <w:t>Key Differences 2024</w:t>
      </w:r>
    </w:p>
    <w:p w:rsidR="56047DD2" w:rsidP="14D0FC4F" w:rsidRDefault="56047DD2" w14:paraId="1103ED0A" w14:textId="3A78C50D">
      <w:pPr>
        <w:pStyle w:val="Normal"/>
        <w:rPr>
          <w:rFonts w:ascii="Arial" w:hAnsi="Arial" w:eastAsia="Arial" w:cs="Arial"/>
          <w:noProof w:val="0"/>
          <w:sz w:val="30"/>
          <w:szCs w:val="30"/>
          <w:lang w:val="en-US"/>
        </w:rPr>
      </w:pPr>
      <w:r w:rsidRPr="14D0FC4F" w:rsidR="28181B98">
        <w:rPr>
          <w:rFonts w:ascii="Nunito Sans" w:hAnsi="Nunito Sans" w:eastAsia="Nunito Sans" w:cs="Nunito Sans"/>
          <w:b w:val="0"/>
          <w:bCs w:val="0"/>
          <w:i w:val="0"/>
          <w:iCs w:val="0"/>
          <w:caps w:val="0"/>
          <w:smallCaps w:val="0"/>
          <w:noProof w:val="0"/>
          <w:color w:val="222222"/>
          <w:sz w:val="27"/>
          <w:szCs w:val="27"/>
          <w:lang w:val="en-US"/>
        </w:rPr>
        <w:t xml:space="preserve">Nowadays, group or team </w:t>
      </w:r>
      <w:r w:rsidRPr="14D0FC4F" w:rsidR="67FFC1FA">
        <w:rPr>
          <w:rFonts w:ascii="Nunito Sans" w:hAnsi="Nunito Sans" w:eastAsia="Nunito Sans" w:cs="Nunito Sans"/>
          <w:b w:val="0"/>
          <w:bCs w:val="0"/>
          <w:i w:val="0"/>
          <w:iCs w:val="0"/>
          <w:caps w:val="0"/>
          <w:smallCaps w:val="0"/>
          <w:noProof w:val="0"/>
          <w:color w:val="222222"/>
          <w:sz w:val="27"/>
          <w:szCs w:val="27"/>
          <w:lang w:val="en-US"/>
        </w:rPr>
        <w:t>concepts are</w:t>
      </w:r>
      <w:r w:rsidRPr="14D0FC4F" w:rsidR="28181B98">
        <w:rPr>
          <w:rFonts w:ascii="Nunito Sans" w:hAnsi="Nunito Sans" w:eastAsia="Nunito Sans" w:cs="Nunito Sans"/>
          <w:b w:val="0"/>
          <w:bCs w:val="0"/>
          <w:i w:val="0"/>
          <w:iCs w:val="0"/>
          <w:caps w:val="0"/>
          <w:smallCaps w:val="0"/>
          <w:noProof w:val="0"/>
          <w:color w:val="222222"/>
          <w:sz w:val="27"/>
          <w:szCs w:val="27"/>
          <w:lang w:val="en-US"/>
        </w:rPr>
        <w:t xml:space="preserve"> adopted by the organization, to </w:t>
      </w:r>
      <w:r w:rsidRPr="14D0FC4F" w:rsidR="28181B98">
        <w:rPr>
          <w:rFonts w:ascii="Nunito Sans" w:hAnsi="Nunito Sans" w:eastAsia="Nunito Sans" w:cs="Nunito Sans"/>
          <w:b w:val="0"/>
          <w:bCs w:val="0"/>
          <w:i w:val="0"/>
          <w:iCs w:val="0"/>
          <w:caps w:val="0"/>
          <w:smallCaps w:val="0"/>
          <w:noProof w:val="0"/>
          <w:color w:val="222222"/>
          <w:sz w:val="27"/>
          <w:szCs w:val="27"/>
          <w:lang w:val="en-US"/>
        </w:rPr>
        <w:t>accomplish</w:t>
      </w:r>
      <w:r w:rsidRPr="14D0FC4F" w:rsidR="28181B98">
        <w:rPr>
          <w:rFonts w:ascii="Nunito Sans" w:hAnsi="Nunito Sans" w:eastAsia="Nunito Sans" w:cs="Nunito Sans"/>
          <w:b w:val="0"/>
          <w:bCs w:val="0"/>
          <w:i w:val="0"/>
          <w:iCs w:val="0"/>
          <w:caps w:val="0"/>
          <w:smallCaps w:val="0"/>
          <w:noProof w:val="0"/>
          <w:color w:val="222222"/>
          <w:sz w:val="27"/>
          <w:szCs w:val="27"/>
          <w:lang w:val="en-US"/>
        </w:rPr>
        <w:t xml:space="preserve"> various client projects. When two or more individuals are classed together either by the organization or out of social needs, it is known as a</w:t>
      </w:r>
      <w:r w:rsidRPr="14D0FC4F" w:rsidR="28181B98">
        <w:rPr>
          <w:rFonts w:ascii="Nunito Sans" w:hAnsi="Nunito Sans" w:eastAsia="Nunito Sans" w:cs="Nunito Sans"/>
          <w:b w:val="1"/>
          <w:bCs w:val="1"/>
          <w:i w:val="0"/>
          <w:iCs w:val="0"/>
          <w:caps w:val="0"/>
          <w:smallCaps w:val="0"/>
          <w:noProof w:val="0"/>
          <w:color w:val="222222"/>
          <w:sz w:val="27"/>
          <w:szCs w:val="27"/>
          <w:lang w:val="en-US"/>
        </w:rPr>
        <w:t xml:space="preserve"> group</w:t>
      </w:r>
      <w:r w:rsidRPr="14D0FC4F" w:rsidR="28181B98">
        <w:rPr>
          <w:rFonts w:ascii="Nunito Sans" w:hAnsi="Nunito Sans" w:eastAsia="Nunito Sans" w:cs="Nunito Sans"/>
          <w:b w:val="0"/>
          <w:bCs w:val="0"/>
          <w:i w:val="0"/>
          <w:iCs w:val="0"/>
          <w:caps w:val="0"/>
          <w:smallCaps w:val="0"/>
          <w:noProof w:val="0"/>
          <w:color w:val="222222"/>
          <w:sz w:val="27"/>
          <w:szCs w:val="27"/>
          <w:lang w:val="en-US"/>
        </w:rPr>
        <w:t xml:space="preserve">. On the other hand, a </w:t>
      </w:r>
      <w:r w:rsidRPr="14D0FC4F" w:rsidR="28181B98">
        <w:rPr>
          <w:rFonts w:ascii="Nunito Sans" w:hAnsi="Nunito Sans" w:eastAsia="Nunito Sans" w:cs="Nunito Sans"/>
          <w:b w:val="1"/>
          <w:bCs w:val="1"/>
          <w:i w:val="0"/>
          <w:iCs w:val="0"/>
          <w:caps w:val="0"/>
          <w:smallCaps w:val="0"/>
          <w:noProof w:val="0"/>
          <w:color w:val="222222"/>
          <w:sz w:val="27"/>
          <w:szCs w:val="27"/>
          <w:lang w:val="en-US"/>
        </w:rPr>
        <w:t>team</w:t>
      </w:r>
      <w:r w:rsidRPr="14D0FC4F" w:rsidR="28181B98">
        <w:rPr>
          <w:rFonts w:ascii="Nunito Sans" w:hAnsi="Nunito Sans" w:eastAsia="Nunito Sans" w:cs="Nunito Sans"/>
          <w:b w:val="0"/>
          <w:bCs w:val="0"/>
          <w:i w:val="0"/>
          <w:iCs w:val="0"/>
          <w:caps w:val="0"/>
          <w:smallCaps w:val="0"/>
          <w:noProof w:val="0"/>
          <w:color w:val="222222"/>
          <w:sz w:val="27"/>
          <w:szCs w:val="27"/>
          <w:lang w:val="en-US"/>
        </w:rPr>
        <w:t xml:space="preserve"> is the collection of people, who are linked together to achieve a common </w:t>
      </w:r>
      <w:r w:rsidRPr="14D0FC4F" w:rsidR="28181B98">
        <w:rPr>
          <w:rFonts w:ascii="Nunito Sans" w:hAnsi="Nunito Sans" w:eastAsia="Nunito Sans" w:cs="Nunito Sans"/>
          <w:b w:val="0"/>
          <w:bCs w:val="0"/>
          <w:i w:val="0"/>
          <w:iCs w:val="0"/>
          <w:caps w:val="0"/>
          <w:smallCaps w:val="0"/>
          <w:noProof w:val="0"/>
          <w:color w:val="222222"/>
          <w:sz w:val="27"/>
          <w:szCs w:val="27"/>
          <w:lang w:val="en-US"/>
        </w:rPr>
        <w:t>objective</w:t>
      </w:r>
      <w:r w:rsidRPr="14D0FC4F" w:rsidR="28181B98">
        <w:rPr>
          <w:rFonts w:ascii="Nunito Sans" w:hAnsi="Nunito Sans" w:eastAsia="Nunito Sans" w:cs="Nunito Sans"/>
          <w:b w:val="0"/>
          <w:bCs w:val="0"/>
          <w:i w:val="0"/>
          <w:iCs w:val="0"/>
          <w:caps w:val="0"/>
          <w:smallCaps w:val="0"/>
          <w:noProof w:val="0"/>
          <w:color w:val="222222"/>
          <w:sz w:val="27"/>
          <w:szCs w:val="27"/>
          <w:lang w:val="en-US"/>
        </w:rPr>
        <w:t>.</w:t>
      </w:r>
    </w:p>
    <w:p w:rsidR="56047DD2" w:rsidP="14D0FC4F" w:rsidRDefault="56047DD2" w14:paraId="2CA8B6B2" w14:textId="691C1344">
      <w:pPr>
        <w:pStyle w:val="Heading3"/>
      </w:pPr>
      <w:r w:rsidRPr="14D0FC4F" w:rsidR="59E33C08">
        <w:rPr>
          <w:rFonts w:ascii="Raleway" w:hAnsi="Raleway" w:eastAsia="Raleway" w:cs="Raleway"/>
          <w:b w:val="1"/>
          <w:bCs w:val="1"/>
          <w:i w:val="0"/>
          <w:iCs w:val="0"/>
          <w:caps w:val="0"/>
          <w:smallCaps w:val="0"/>
          <w:noProof w:val="0"/>
          <w:color w:val="222222"/>
          <w:sz w:val="30"/>
          <w:szCs w:val="30"/>
          <w:lang w:val="en-US"/>
        </w:rPr>
        <w:t>Comparison Chart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2229"/>
        <w:gridCol w:w="3086"/>
        <w:gridCol w:w="3565"/>
      </w:tblGrid>
      <w:tr w:rsidR="14D0FC4F" w:rsidTr="14D0FC4F" w14:paraId="0E3A12DE">
        <w:trPr>
          <w:trHeight w:val="300"/>
        </w:trPr>
        <w:tc>
          <w:tcPr>
            <w:tcW w:w="2229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14D0FC4F" w:rsidP="14D0FC4F" w:rsidRDefault="14D0FC4F" w14:paraId="7F420FF2" w14:textId="63192A6B">
            <w:pPr>
              <w:spacing w:before="0" w:beforeAutospacing="off" w:after="0" w:afterAutospacing="off"/>
              <w:jc w:val="center"/>
            </w:pPr>
            <w:r w:rsidRPr="14D0FC4F" w:rsidR="14D0FC4F">
              <w:rPr>
                <w:rFonts w:ascii="Nunito Sans" w:hAnsi="Nunito Sans" w:eastAsia="Nunito Sans" w:cs="Nunito Sans"/>
                <w:b w:val="1"/>
                <w:bCs w:val="1"/>
                <w:i w:val="0"/>
                <w:iCs w:val="0"/>
                <w:caps w:val="1"/>
                <w:color w:val="222222"/>
                <w:sz w:val="27"/>
                <w:szCs w:val="27"/>
              </w:rPr>
              <w:t>BASIS FOR COMPARISON</w:t>
            </w: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14D0FC4F" w:rsidP="14D0FC4F" w:rsidRDefault="14D0FC4F" w14:paraId="3D08C363" w14:textId="731A578F">
            <w:pPr>
              <w:spacing w:before="0" w:beforeAutospacing="off" w:after="0" w:afterAutospacing="off"/>
              <w:jc w:val="center"/>
            </w:pPr>
            <w:r w:rsidRPr="14D0FC4F" w:rsidR="14D0FC4F">
              <w:rPr>
                <w:rFonts w:ascii="Nunito Sans" w:hAnsi="Nunito Sans" w:eastAsia="Nunito Sans" w:cs="Nunito Sans"/>
                <w:b w:val="1"/>
                <w:bCs w:val="1"/>
                <w:i w:val="0"/>
                <w:iCs w:val="0"/>
                <w:caps w:val="1"/>
                <w:color w:val="222222"/>
                <w:sz w:val="27"/>
                <w:szCs w:val="27"/>
              </w:rPr>
              <w:t>GROUP</w:t>
            </w:r>
          </w:p>
        </w:tc>
        <w:tc>
          <w:tcPr>
            <w:tcW w:w="3565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14D0FC4F" w:rsidP="14D0FC4F" w:rsidRDefault="14D0FC4F" w14:paraId="440A8E32" w14:textId="125154DD">
            <w:pPr>
              <w:spacing w:before="0" w:beforeAutospacing="off" w:after="0" w:afterAutospacing="off"/>
              <w:jc w:val="center"/>
            </w:pPr>
            <w:r w:rsidRPr="14D0FC4F" w:rsidR="14D0FC4F">
              <w:rPr>
                <w:rFonts w:ascii="Nunito Sans" w:hAnsi="Nunito Sans" w:eastAsia="Nunito Sans" w:cs="Nunito Sans"/>
                <w:b w:val="1"/>
                <w:bCs w:val="1"/>
                <w:i w:val="0"/>
                <w:iCs w:val="0"/>
                <w:caps w:val="1"/>
                <w:color w:val="222222"/>
                <w:sz w:val="27"/>
                <w:szCs w:val="27"/>
              </w:rPr>
              <w:t>TEAM</w:t>
            </w:r>
          </w:p>
        </w:tc>
      </w:tr>
      <w:tr w:rsidR="14D0FC4F" w:rsidTr="14D0FC4F" w14:paraId="3B9264B9">
        <w:trPr>
          <w:trHeight w:val="300"/>
        </w:trPr>
        <w:tc>
          <w:tcPr>
            <w:tcW w:w="2229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60210084" w14:textId="79CA3B90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Meaning</w:t>
            </w:r>
          </w:p>
        </w:tc>
        <w:tc>
          <w:tcPr>
            <w:tcW w:w="3086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5FE2BCBB" w14:textId="3B2B6A6D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A collection of individuals who work together in completing a task.</w:t>
            </w:r>
          </w:p>
        </w:tc>
        <w:tc>
          <w:tcPr>
            <w:tcW w:w="3565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537E8E0A" w14:textId="159F1BB0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A group of persons having collective identity joined together, to accomplish a goal.</w:t>
            </w:r>
          </w:p>
        </w:tc>
      </w:tr>
      <w:tr w:rsidR="14D0FC4F" w:rsidTr="14D0FC4F" w14:paraId="26B2FD26">
        <w:trPr>
          <w:trHeight w:val="300"/>
        </w:trPr>
        <w:tc>
          <w:tcPr>
            <w:tcW w:w="2229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0AB9DEC8" w14:textId="6B028268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Leadership</w:t>
            </w:r>
          </w:p>
        </w:tc>
        <w:tc>
          <w:tcPr>
            <w:tcW w:w="3086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0D2C73FD" w14:textId="461DF4F1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Only one leader</w:t>
            </w:r>
          </w:p>
        </w:tc>
        <w:tc>
          <w:tcPr>
            <w:tcW w:w="3565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1F25C6B1" w14:textId="41A7F459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More than one</w:t>
            </w:r>
          </w:p>
        </w:tc>
      </w:tr>
      <w:tr w:rsidR="14D0FC4F" w:rsidTr="14D0FC4F" w14:paraId="0F102E25">
        <w:trPr>
          <w:trHeight w:val="300"/>
        </w:trPr>
        <w:tc>
          <w:tcPr>
            <w:tcW w:w="2229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57676436" w14:textId="54C8E7E8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Members</w:t>
            </w:r>
          </w:p>
        </w:tc>
        <w:tc>
          <w:tcPr>
            <w:tcW w:w="3086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62356BCE" w14:textId="6A5F752C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Independent</w:t>
            </w:r>
          </w:p>
        </w:tc>
        <w:tc>
          <w:tcPr>
            <w:tcW w:w="3565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57C65438" w14:textId="11F52894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Interdependent</w:t>
            </w:r>
          </w:p>
        </w:tc>
      </w:tr>
      <w:tr w:rsidR="14D0FC4F" w:rsidTr="14D0FC4F" w14:paraId="60D19E93">
        <w:trPr>
          <w:trHeight w:val="300"/>
        </w:trPr>
        <w:tc>
          <w:tcPr>
            <w:tcW w:w="2229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0DA223D3" w14:textId="701D49FD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Process</w:t>
            </w:r>
          </w:p>
        </w:tc>
        <w:tc>
          <w:tcPr>
            <w:tcW w:w="3086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5994669E" w14:textId="53696D50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Discuss, Decide and Delegate.</w:t>
            </w:r>
          </w:p>
        </w:tc>
        <w:tc>
          <w:tcPr>
            <w:tcW w:w="3565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1B5A3442" w14:textId="3DD1F40D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Discuss, Decide and Do.</w:t>
            </w:r>
          </w:p>
        </w:tc>
      </w:tr>
      <w:tr w:rsidR="14D0FC4F" w:rsidTr="14D0FC4F" w14:paraId="5FB08761">
        <w:trPr>
          <w:trHeight w:val="300"/>
        </w:trPr>
        <w:tc>
          <w:tcPr>
            <w:tcW w:w="2229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4AEB4677" w14:textId="1331C57B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Work Products</w:t>
            </w:r>
          </w:p>
        </w:tc>
        <w:tc>
          <w:tcPr>
            <w:tcW w:w="3086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13E91D00" w14:textId="693B464A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Individual</w:t>
            </w:r>
          </w:p>
        </w:tc>
        <w:tc>
          <w:tcPr>
            <w:tcW w:w="3565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0557ADD3" w14:textId="36C77D22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Collective</w:t>
            </w:r>
          </w:p>
        </w:tc>
      </w:tr>
      <w:tr w:rsidR="14D0FC4F" w:rsidTr="14D0FC4F" w14:paraId="78EE5A8F">
        <w:trPr>
          <w:trHeight w:val="300"/>
        </w:trPr>
        <w:tc>
          <w:tcPr>
            <w:tcW w:w="2229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2DF80116" w14:textId="44773F28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Focus on</w:t>
            </w:r>
          </w:p>
        </w:tc>
        <w:tc>
          <w:tcPr>
            <w:tcW w:w="3086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5D20012D" w14:textId="5792FEF0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Accomplishing individual goals.</w:t>
            </w:r>
          </w:p>
        </w:tc>
        <w:tc>
          <w:tcPr>
            <w:tcW w:w="3565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66E007BD" w14:textId="5502864B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Accomplishing team goals.</w:t>
            </w:r>
          </w:p>
        </w:tc>
      </w:tr>
      <w:tr w:rsidR="14D0FC4F" w:rsidTr="14D0FC4F" w14:paraId="0E8CAE54">
        <w:trPr>
          <w:trHeight w:val="300"/>
        </w:trPr>
        <w:tc>
          <w:tcPr>
            <w:tcW w:w="2229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0C3456A1" w14:textId="454DAC02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Accountability</w:t>
            </w:r>
          </w:p>
        </w:tc>
        <w:tc>
          <w:tcPr>
            <w:tcW w:w="3086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6F230C68" w14:textId="1848AE7D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Individually</w:t>
            </w:r>
          </w:p>
        </w:tc>
        <w:tc>
          <w:tcPr>
            <w:tcW w:w="3565" w:type="dxa"/>
            <w:tcBorders>
              <w:left w:val="nil"/>
              <w:bottom w:val="nil"/>
              <w:right w:val="nil"/>
            </w:tcBorders>
            <w:tcMar/>
            <w:vAlign w:val="top"/>
          </w:tcPr>
          <w:p w:rsidR="14D0FC4F" w:rsidP="14D0FC4F" w:rsidRDefault="14D0FC4F" w14:paraId="5B499C3E" w14:textId="2DED9B5A">
            <w:pPr>
              <w:spacing w:before="0" w:beforeAutospacing="off" w:after="0" w:afterAutospacing="off"/>
              <w:jc w:val="left"/>
            </w:pPr>
            <w:r w:rsidRPr="14D0FC4F" w:rsidR="14D0FC4F">
              <w:rPr>
                <w:rFonts w:ascii="Nunito Sans" w:hAnsi="Nunito Sans" w:eastAsia="Nunito Sans" w:cs="Nunito Sans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27"/>
                <w:szCs w:val="27"/>
              </w:rPr>
              <w:t>Either individually or mutually</w:t>
            </w:r>
          </w:p>
        </w:tc>
      </w:tr>
    </w:tbl>
    <w:p w:rsidR="56047DD2" w:rsidP="14D0FC4F" w:rsidRDefault="56047DD2" w14:paraId="50B56BBF" w14:textId="4B8662A8">
      <w:pPr>
        <w:pStyle w:val="Normal"/>
        <w:rPr>
          <w:color w:val="FF0000"/>
        </w:rPr>
      </w:pPr>
    </w:p>
    <w:p w:rsidR="56047DD2" w:rsidP="14D0FC4F" w:rsidRDefault="56047DD2" w14:paraId="2F8BC991" w14:textId="49F9972B">
      <w:pPr>
        <w:pStyle w:val="Normal"/>
        <w:rPr>
          <w:color w:val="auto"/>
        </w:rPr>
      </w:pPr>
      <w:r w:rsidRPr="14D0FC4F" w:rsidR="740947DA">
        <w:rPr>
          <w:color w:val="auto"/>
        </w:rPr>
        <w:t>The characteristics of effective teams</w:t>
      </w:r>
      <w:r w:rsidRPr="14D0FC4F" w:rsidR="6955163D">
        <w:rPr>
          <w:color w:val="auto"/>
        </w:rPr>
        <w:t xml:space="preserve"> cited on Indeed Editorial Team (2022) list the following characteristics:</w:t>
      </w:r>
    </w:p>
    <w:p w:rsidR="56047DD2" w:rsidP="14D0FC4F" w:rsidRDefault="56047DD2" w14:paraId="66ACADF4" w14:textId="1A1AE5B6">
      <w:pPr>
        <w:pStyle w:val="ListParagraph"/>
        <w:numPr>
          <w:ilvl w:val="0"/>
          <w:numId w:val="11"/>
        </w:numPr>
        <w:rPr>
          <w:color w:val="auto"/>
        </w:rPr>
      </w:pPr>
      <w:r w:rsidRPr="14D0FC4F" w:rsidR="6955163D">
        <w:rPr>
          <w:color w:val="auto"/>
        </w:rPr>
        <w:t>Clear leadership</w:t>
      </w:r>
    </w:p>
    <w:p w:rsidR="56047DD2" w:rsidP="14D0FC4F" w:rsidRDefault="56047DD2" w14:paraId="3639281C" w14:textId="27ED210A">
      <w:pPr>
        <w:pStyle w:val="ListParagraph"/>
        <w:numPr>
          <w:ilvl w:val="0"/>
          <w:numId w:val="11"/>
        </w:numPr>
        <w:rPr>
          <w:color w:val="auto"/>
        </w:rPr>
      </w:pPr>
      <w:r w:rsidRPr="14D0FC4F" w:rsidR="6955163D">
        <w:rPr>
          <w:color w:val="auto"/>
        </w:rPr>
        <w:t>Defined goals</w:t>
      </w:r>
    </w:p>
    <w:p w:rsidR="56047DD2" w:rsidP="14D0FC4F" w:rsidRDefault="56047DD2" w14:paraId="2A805C10" w14:textId="2B940BE4">
      <w:pPr>
        <w:pStyle w:val="ListParagraph"/>
        <w:numPr>
          <w:ilvl w:val="0"/>
          <w:numId w:val="11"/>
        </w:numPr>
        <w:rPr>
          <w:color w:val="auto"/>
        </w:rPr>
      </w:pPr>
      <w:r w:rsidRPr="14D0FC4F" w:rsidR="6955163D">
        <w:rPr>
          <w:color w:val="auto"/>
        </w:rPr>
        <w:t>Assigned roles</w:t>
      </w:r>
    </w:p>
    <w:p w:rsidR="56047DD2" w:rsidP="14D0FC4F" w:rsidRDefault="56047DD2" w14:paraId="286E9F24" w14:textId="321D19CD">
      <w:pPr>
        <w:pStyle w:val="ListParagraph"/>
        <w:numPr>
          <w:ilvl w:val="0"/>
          <w:numId w:val="11"/>
        </w:numPr>
        <w:rPr>
          <w:color w:val="auto"/>
        </w:rPr>
      </w:pPr>
      <w:r w:rsidRPr="14D0FC4F" w:rsidR="6955163D">
        <w:rPr>
          <w:color w:val="auto"/>
        </w:rPr>
        <w:t>Open communication</w:t>
      </w:r>
    </w:p>
    <w:p w:rsidR="56047DD2" w:rsidP="14D0FC4F" w:rsidRDefault="56047DD2" w14:paraId="1A42C60B" w14:textId="268642B0">
      <w:pPr>
        <w:pStyle w:val="ListParagraph"/>
        <w:numPr>
          <w:ilvl w:val="0"/>
          <w:numId w:val="11"/>
        </w:numPr>
        <w:rPr>
          <w:color w:val="auto"/>
        </w:rPr>
      </w:pPr>
      <w:r w:rsidRPr="14D0FC4F" w:rsidR="6955163D">
        <w:rPr>
          <w:color w:val="auto"/>
        </w:rPr>
        <w:t>Collaboration</w:t>
      </w:r>
    </w:p>
    <w:p w:rsidR="56047DD2" w:rsidP="14D0FC4F" w:rsidRDefault="56047DD2" w14:paraId="3C4ED409" w14:textId="3861FF20">
      <w:pPr>
        <w:pStyle w:val="ListParagraph"/>
        <w:numPr>
          <w:ilvl w:val="0"/>
          <w:numId w:val="11"/>
        </w:numPr>
        <w:rPr>
          <w:color w:val="auto"/>
        </w:rPr>
      </w:pPr>
      <w:r w:rsidRPr="14D0FC4F" w:rsidR="6955163D">
        <w:rPr>
          <w:color w:val="auto"/>
        </w:rPr>
        <w:t>Trust</w:t>
      </w:r>
    </w:p>
    <w:p w:rsidR="56047DD2" w:rsidP="03266507" w:rsidRDefault="56047DD2" w14:paraId="7052D95D" w14:textId="0D914CFB">
      <w:pPr>
        <w:pStyle w:val="ListParagraph"/>
        <w:numPr>
          <w:ilvl w:val="0"/>
          <w:numId w:val="11"/>
        </w:numPr>
        <w:spacing w:after="0" w:afterAutospacing="off"/>
        <w:rPr>
          <w:noProof w:val="0"/>
          <w:color w:val="auto"/>
          <w:lang w:val="en-US"/>
        </w:rPr>
      </w:pPr>
      <w:r w:rsidRPr="03266507" w:rsidR="6955163D">
        <w:rPr>
          <w:color w:val="auto"/>
        </w:rPr>
        <w:t>Conflict resolution</w:t>
      </w:r>
      <w:r w:rsidRPr="03266507" w:rsidR="344D3E6E">
        <w:rPr>
          <w:color w:val="auto"/>
        </w:rPr>
        <w:t>s</w:t>
      </w:r>
    </w:p>
    <w:p w:rsidR="56047DD2" w:rsidP="14D0FC4F" w:rsidRDefault="56047DD2" w14:paraId="0AA14F39" w14:textId="400314FF">
      <w:pPr>
        <w:pStyle w:val="Normal"/>
        <w:rPr>
          <w:color w:val="FF0000"/>
        </w:rPr>
      </w:pPr>
      <w:r w:rsidRPr="14D0FC4F" w:rsidR="7902487B">
        <w:rPr>
          <w:color w:val="FF0000"/>
        </w:rPr>
        <w:t xml:space="preserve"> </w:t>
      </w:r>
    </w:p>
    <w:p w:rsidR="56047DD2" w:rsidP="14D0FC4F" w:rsidRDefault="56047DD2" w14:paraId="1C248C52" w14:textId="630F4262">
      <w:pPr>
        <w:pStyle w:val="Heading2"/>
        <w:spacing w:before="0" w:beforeAutospacing="off" w:after="150" w:afterAutospacing="off"/>
      </w:pPr>
      <w:r w:rsidRPr="14D0FC4F" w:rsidR="4ADA8D9A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45454"/>
          <w:sz w:val="30"/>
          <w:szCs w:val="30"/>
          <w:lang w:val="en-US"/>
        </w:rPr>
        <w:t>What is a Team Role?</w:t>
      </w:r>
    </w:p>
    <w:p w:rsidR="56047DD2" w:rsidP="14D0FC4F" w:rsidRDefault="56047DD2" w14:paraId="7DAD553D" w14:textId="49C2D32E">
      <w:pPr>
        <w:spacing w:before="0" w:beforeAutospacing="off" w:after="300" w:afterAutospacing="off" w:line="450" w:lineRule="exac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</w:pPr>
      <w:r w:rsidRPr="14D0FC4F" w:rsidR="0BE28CC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According to Dr Meredith Belbin (2018), 'Team Role' is one of nine clusters of behavioral attributes </w:t>
      </w:r>
      <w:r w:rsidRPr="14D0FC4F" w:rsidR="0BE28CC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identified</w:t>
      </w:r>
      <w:r w:rsidRPr="14D0FC4F" w:rsidR="0BE28CC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 by his research at Henley as effective in </w:t>
      </w:r>
      <w:r w:rsidRPr="14D0FC4F" w:rsidR="0BE28CC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facilitating</w:t>
      </w:r>
      <w:r w:rsidRPr="14D0FC4F" w:rsidR="0BE28CC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 team progress.</w:t>
      </w:r>
      <w:r w:rsidRPr="14D0FC4F" w:rsidR="528D565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 </w:t>
      </w:r>
    </w:p>
    <w:p w:rsidR="56047DD2" w:rsidP="14D0FC4F" w:rsidRDefault="56047DD2" w14:paraId="640B7B09" w14:textId="56FD43D6">
      <w:pPr>
        <w:spacing w:before="0" w:beforeAutospacing="off" w:after="300" w:afterAutospacing="off" w:line="450" w:lineRule="exac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</w:pP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 Belbin's </w:t>
      </w:r>
      <w:r w:rsidRPr="14D0FC4F" w:rsidR="63C5BA7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believes </w:t>
      </w:r>
      <w:r w:rsidRPr="14D0FC4F" w:rsidR="688211E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that the</w:t>
      </w: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 most </w:t>
      </w:r>
      <w:r w:rsidRPr="14D0FC4F" w:rsidR="63968F58">
        <w:rPr>
          <w:rFonts w:ascii="Helvetica" w:hAnsi="Helvetica" w:eastAsia="Helvetica" w:cs="Helvetica" w:asciiTheme="minorAscii" w:hAnsiTheme="minorAscii" w:eastAsiaTheme="minorAscii" w:cstheme="minorBidi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 w:eastAsia="en-US" w:bidi="ar-SA"/>
        </w:rPr>
        <w:t>triumphant</w:t>
      </w:r>
      <w:r w:rsidRPr="14D0FC4F" w:rsidR="63968F58">
        <w:rPr>
          <w:rFonts w:ascii="Helvetica" w:hAnsi="Helvetica" w:eastAsia="Helvetica" w:cs="Helvetica"/>
          <w:noProof w:val="0"/>
          <w:sz w:val="28"/>
          <w:szCs w:val="28"/>
          <w:lang w:val="en-US"/>
        </w:rPr>
        <w:t xml:space="preserve"> </w:t>
      </w: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teams </w:t>
      </w:r>
      <w:r w:rsidRPr="14D0FC4F" w:rsidR="44E0BAD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should be </w:t>
      </w:r>
      <w:r w:rsidRPr="14D0FC4F" w:rsidR="44E0BAD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comprised</w:t>
      </w:r>
      <w:r w:rsidRPr="14D0FC4F" w:rsidR="44E0BAD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 </w:t>
      </w:r>
      <w:r w:rsidRPr="14D0FC4F" w:rsidR="43C16A5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of a</w:t>
      </w: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 </w:t>
      </w:r>
      <w:r w:rsidRPr="14D0FC4F" w:rsidR="4C05CDF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varied combination</w:t>
      </w: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 of </w:t>
      </w:r>
      <w:r w:rsidRPr="14D0FC4F" w:rsidR="19E0892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behaviors</w:t>
      </w: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. </w:t>
      </w:r>
      <w:r w:rsidRPr="14D0FC4F" w:rsidR="6DEB350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Belbin states that to build high-performing teams, we need to </w:t>
      </w:r>
      <w:r w:rsidRPr="14D0FC4F" w:rsidR="6DEB350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represent</w:t>
      </w:r>
      <w:r w:rsidRPr="14D0FC4F" w:rsidR="6DEB350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 each of the nine Belbin Team Role behaviors at the </w:t>
      </w:r>
      <w:r w:rsidRPr="14D0FC4F" w:rsidR="6DEB350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appropriate times</w:t>
      </w:r>
      <w:r w:rsidRPr="14D0FC4F" w:rsidR="6DEB350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.</w:t>
      </w:r>
      <w:r w:rsidRPr="14D0FC4F" w:rsidR="023CDF0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 </w:t>
      </w:r>
    </w:p>
    <w:p w:rsidR="56047DD2" w:rsidP="14D0FC4F" w:rsidRDefault="56047DD2" w14:paraId="3541A8DB" w14:textId="20676BA1">
      <w:pPr>
        <w:pStyle w:val="ListParagraph"/>
        <w:numPr>
          <w:ilvl w:val="0"/>
          <w:numId w:val="13"/>
        </w:numPr>
        <w:spacing w:before="0" w:beforeAutospacing="off" w:after="300" w:afterAutospacing="off" w:line="450" w:lineRule="exac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</w:pPr>
      <w:r w:rsidRPr="14D0FC4F" w:rsidR="1B0F263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 </w:t>
      </w:r>
      <w:r w:rsidRPr="14D0FC4F" w:rsidR="1B0F263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Resource</w:t>
      </w: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 Investigator, </w:t>
      </w:r>
    </w:p>
    <w:p w:rsidR="56047DD2" w:rsidP="14D0FC4F" w:rsidRDefault="56047DD2" w14:paraId="6C70F99E" w14:textId="6AE8D3A8">
      <w:pPr>
        <w:pStyle w:val="ListParagraph"/>
        <w:numPr>
          <w:ilvl w:val="0"/>
          <w:numId w:val="13"/>
        </w:numPr>
        <w:spacing w:before="0" w:beforeAutospacing="off" w:after="300" w:afterAutospacing="off" w:line="450" w:lineRule="exac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</w:pPr>
      <w:r w:rsidRPr="14D0FC4F" w:rsidR="0D45C38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Team worker</w:t>
      </w: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 </w:t>
      </w:r>
    </w:p>
    <w:p w:rsidR="56047DD2" w:rsidP="14D0FC4F" w:rsidRDefault="56047DD2" w14:paraId="226893CF" w14:textId="01B62185">
      <w:pPr>
        <w:pStyle w:val="ListParagraph"/>
        <w:numPr>
          <w:ilvl w:val="0"/>
          <w:numId w:val="13"/>
        </w:numPr>
        <w:spacing w:before="0" w:beforeAutospacing="off" w:after="300" w:afterAutospacing="off" w:line="450" w:lineRule="exac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</w:pP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Co-</w:t>
      </w:r>
      <w:r w:rsidRPr="14D0FC4F" w:rsidR="6DA01BB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Ordinator</w:t>
      </w: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 </w:t>
      </w:r>
    </w:p>
    <w:p w:rsidR="56047DD2" w:rsidP="14D0FC4F" w:rsidRDefault="56047DD2" w14:paraId="3237D0FB" w14:textId="4DF3958B">
      <w:pPr>
        <w:pStyle w:val="ListParagraph"/>
        <w:numPr>
          <w:ilvl w:val="0"/>
          <w:numId w:val="13"/>
        </w:numPr>
        <w:spacing w:before="0" w:beforeAutospacing="off" w:after="300" w:afterAutospacing="off" w:line="450" w:lineRule="exac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</w:pP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Plant,</w:t>
      </w: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 </w:t>
      </w:r>
    </w:p>
    <w:p w:rsidR="56047DD2" w:rsidP="14D0FC4F" w:rsidRDefault="56047DD2" w14:paraId="3137D047" w14:textId="26C35A0A">
      <w:pPr>
        <w:pStyle w:val="ListParagraph"/>
        <w:numPr>
          <w:ilvl w:val="0"/>
          <w:numId w:val="13"/>
        </w:numPr>
        <w:spacing w:before="0" w:beforeAutospacing="off" w:after="300" w:afterAutospacing="off" w:line="450" w:lineRule="exac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</w:pP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M</w:t>
      </w: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onito</w:t>
      </w: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r</w:t>
      </w: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 </w:t>
      </w: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Evaluator</w:t>
      </w:r>
    </w:p>
    <w:p w:rsidR="56047DD2" w:rsidP="14D0FC4F" w:rsidRDefault="56047DD2" w14:paraId="33F8C450" w14:textId="757CA7FE">
      <w:pPr>
        <w:pStyle w:val="ListParagraph"/>
        <w:numPr>
          <w:ilvl w:val="0"/>
          <w:numId w:val="13"/>
        </w:numPr>
        <w:spacing w:before="0" w:beforeAutospacing="off" w:after="300" w:afterAutospacing="off" w:line="450" w:lineRule="exac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</w:pP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Shaper, </w:t>
      </w:r>
    </w:p>
    <w:p w:rsidR="56047DD2" w:rsidP="14D0FC4F" w:rsidRDefault="56047DD2" w14:paraId="4A6B1BE3" w14:textId="5274FB18">
      <w:pPr>
        <w:pStyle w:val="ListParagraph"/>
        <w:numPr>
          <w:ilvl w:val="0"/>
          <w:numId w:val="13"/>
        </w:numPr>
        <w:spacing w:before="0" w:beforeAutospacing="off" w:after="300" w:afterAutospacing="off" w:line="450" w:lineRule="exac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</w:pP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Implementer </w:t>
      </w:r>
    </w:p>
    <w:p w:rsidR="56047DD2" w:rsidP="14D0FC4F" w:rsidRDefault="56047DD2" w14:paraId="569FE191" w14:textId="0CE0A7E8">
      <w:pPr>
        <w:pStyle w:val="ListParagraph"/>
        <w:numPr>
          <w:ilvl w:val="0"/>
          <w:numId w:val="13"/>
        </w:numPr>
        <w:spacing w:before="0" w:beforeAutospacing="off" w:after="300" w:afterAutospacing="off" w:line="450" w:lineRule="exac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</w:pP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>Completer Finisher</w:t>
      </w:r>
    </w:p>
    <w:p w:rsidR="56047DD2" w:rsidP="14D0FC4F" w:rsidRDefault="56047DD2" w14:paraId="476C66F5" w14:textId="7E80E2D1">
      <w:pPr>
        <w:pStyle w:val="ListParagraph"/>
        <w:numPr>
          <w:ilvl w:val="0"/>
          <w:numId w:val="13"/>
        </w:numPr>
        <w:spacing w:before="0" w:beforeAutospacing="off" w:after="300" w:afterAutospacing="off" w:line="450" w:lineRule="exac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</w:pPr>
      <w:r w:rsidRPr="14D0FC4F" w:rsidR="36EAE64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 </w:t>
      </w:r>
      <w:r w:rsidRPr="14D0FC4F" w:rsidR="4ADA8D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454"/>
          <w:sz w:val="28"/>
          <w:szCs w:val="28"/>
          <w:lang w:val="en-US"/>
        </w:rPr>
        <w:t xml:space="preserve">Action or Task  </w:t>
      </w:r>
    </w:p>
    <w:p w:rsidR="56047DD2" w:rsidP="14D0FC4F" w:rsidRDefault="56047DD2" w14:paraId="1D7374A3" w14:textId="778AA5AE">
      <w:pPr>
        <w:pStyle w:val="Normal"/>
        <w:suppressLineNumbers w:val="0"/>
        <w:bidi w:val="0"/>
        <w:spacing w:before="0" w:beforeAutospacing="off" w:after="120" w:afterAutospacing="off" w:line="259" w:lineRule="auto"/>
        <w:ind w:left="0" w:right="0"/>
        <w:jc w:val="left"/>
        <w:rPr>
          <w:color w:val="FF0000"/>
        </w:rPr>
      </w:pPr>
    </w:p>
    <w:p w:rsidR="56047DD2" w:rsidP="14D0FC4F" w:rsidRDefault="56047DD2" w14:paraId="6B617E08" w14:textId="2CBF06FF">
      <w:pPr>
        <w:pStyle w:val="Normal"/>
        <w:suppressLineNumbers w:val="0"/>
        <w:bidi w:val="0"/>
        <w:spacing w:before="0" w:beforeAutospacing="off" w:after="120" w:afterAutospacing="off" w:line="259" w:lineRule="auto"/>
        <w:ind w:left="0" w:right="0"/>
        <w:jc w:val="left"/>
        <w:rPr>
          <w:color w:val="FF0000"/>
        </w:rPr>
      </w:pPr>
    </w:p>
    <w:p w:rsidR="56047DD2" w:rsidP="14D0FC4F" w:rsidRDefault="56047DD2" w14:paraId="743B4BCF" w14:textId="55BEA79A">
      <w:pPr>
        <w:pStyle w:val="Normal"/>
        <w:suppressLineNumbers w:val="0"/>
        <w:bidi w:val="0"/>
        <w:spacing w:before="0" w:beforeAutospacing="off" w:after="120" w:afterAutospacing="off" w:line="259" w:lineRule="auto"/>
        <w:ind w:left="0" w:right="0"/>
        <w:jc w:val="left"/>
        <w:rPr>
          <w:color w:val="FF0000"/>
        </w:rPr>
      </w:pPr>
    </w:p>
    <w:p w:rsidR="56047DD2" w:rsidP="14D0FC4F" w:rsidRDefault="56047DD2" w14:paraId="79CB9A58" w14:textId="3F97F371">
      <w:pPr>
        <w:pStyle w:val="Normal"/>
        <w:suppressLineNumbers w:val="0"/>
        <w:bidi w:val="0"/>
        <w:spacing w:before="0" w:beforeAutospacing="off" w:after="120" w:afterAutospacing="off" w:line="259" w:lineRule="auto"/>
        <w:ind w:left="0" w:right="0"/>
        <w:jc w:val="left"/>
        <w:rPr>
          <w:color w:val="FF0000"/>
        </w:rPr>
      </w:pPr>
      <w:r w:rsidRPr="14D0FC4F" w:rsidR="1AAF22B4">
        <w:rPr>
          <w:color w:val="FF0000"/>
        </w:rPr>
        <w:t xml:space="preserve">Reward and </w:t>
      </w:r>
      <w:r w:rsidRPr="14D0FC4F" w:rsidR="1AAF22B4">
        <w:rPr>
          <w:color w:val="FF0000"/>
        </w:rPr>
        <w:t>Recognition</w:t>
      </w:r>
      <w:r w:rsidRPr="14D0FC4F" w:rsidR="1AAF22B4">
        <w:rPr>
          <w:color w:val="FF0000"/>
        </w:rPr>
        <w:t xml:space="preserve"> of Teams</w:t>
      </w:r>
    </w:p>
    <w:p w:rsidR="56047DD2" w:rsidP="14D0FC4F" w:rsidRDefault="56047DD2" w14:paraId="01A5D1F5" w14:textId="2A1C9C6F">
      <w:pPr>
        <w:pStyle w:val="Normal"/>
        <w:suppressLineNumbers w:val="0"/>
        <w:bidi w:val="0"/>
        <w:spacing w:before="0" w:beforeAutospacing="off" w:after="120" w:afterAutospacing="off" w:line="259" w:lineRule="auto"/>
        <w:ind w:left="0" w:right="0"/>
        <w:jc w:val="both"/>
        <w:rPr>
          <w:color w:val="000000" w:themeColor="text1" w:themeTint="FF" w:themeShade="FF"/>
        </w:rPr>
      </w:pPr>
      <w:r w:rsidRPr="641999D5" w:rsidR="1AAF22B4">
        <w:rPr>
          <w:color w:val="000000" w:themeColor="text1" w:themeTint="FF" w:themeShade="FF"/>
        </w:rPr>
        <w:t xml:space="preserve">Everyone benefits when teams are rewarded. Members want to </w:t>
      </w:r>
      <w:r w:rsidRPr="641999D5" w:rsidR="5B9B74D8">
        <w:rPr>
          <w:color w:val="000000" w:themeColor="text1" w:themeTint="FF" w:themeShade="FF"/>
        </w:rPr>
        <w:t xml:space="preserve">feel valued. One needs to understand the goals, </w:t>
      </w:r>
      <w:r w:rsidRPr="641999D5" w:rsidR="67849E9F">
        <w:rPr>
          <w:color w:val="000000" w:themeColor="text1" w:themeTint="FF" w:themeShade="FF"/>
        </w:rPr>
        <w:t>demographics,</w:t>
      </w:r>
      <w:r w:rsidRPr="641999D5" w:rsidR="5B9B74D8">
        <w:rPr>
          <w:color w:val="000000" w:themeColor="text1" w:themeTint="FF" w:themeShade="FF"/>
        </w:rPr>
        <w:t xml:space="preserve"> and c</w:t>
      </w:r>
      <w:r w:rsidRPr="641999D5" w:rsidR="46B2AFF5">
        <w:rPr>
          <w:color w:val="000000" w:themeColor="text1" w:themeTint="FF" w:themeShade="FF"/>
        </w:rPr>
        <w:t>ulture of organizations before making up a reward strat</w:t>
      </w:r>
      <w:r w:rsidRPr="641999D5" w:rsidR="3B6AE935">
        <w:rPr>
          <w:color w:val="000000" w:themeColor="text1" w:themeTint="FF" w:themeShade="FF"/>
        </w:rPr>
        <w:t xml:space="preserve">egy. Members need to </w:t>
      </w:r>
      <w:r w:rsidRPr="641999D5" w:rsidR="2554DE76">
        <w:rPr>
          <w:color w:val="000000" w:themeColor="text1" w:themeTint="FF" w:themeShade="FF"/>
        </w:rPr>
        <w:t>offer</w:t>
      </w:r>
      <w:r w:rsidRPr="641999D5" w:rsidR="3B6AE935">
        <w:rPr>
          <w:color w:val="000000" w:themeColor="text1" w:themeTint="FF" w:themeShade="FF"/>
        </w:rPr>
        <w:t xml:space="preserve"> valued incentives</w:t>
      </w:r>
      <w:r w:rsidRPr="641999D5" w:rsidR="1B5BD422">
        <w:rPr>
          <w:color w:val="000000" w:themeColor="text1" w:themeTint="FF" w:themeShade="FF"/>
        </w:rPr>
        <w:t xml:space="preserve"> in the form of benefits and compensation</w:t>
      </w:r>
      <w:r w:rsidRPr="641999D5" w:rsidR="3B6AE935">
        <w:rPr>
          <w:color w:val="000000" w:themeColor="text1" w:themeTint="FF" w:themeShade="FF"/>
        </w:rPr>
        <w:t xml:space="preserve"> that will motivate them to achieve</w:t>
      </w:r>
      <w:r w:rsidRPr="641999D5" w:rsidR="28BB582B">
        <w:rPr>
          <w:color w:val="000000" w:themeColor="text1" w:themeTint="FF" w:themeShade="FF"/>
        </w:rPr>
        <w:t xml:space="preserve"> </w:t>
      </w:r>
      <w:r w:rsidRPr="641999D5" w:rsidR="4876AE07">
        <w:rPr>
          <w:color w:val="000000" w:themeColor="text1" w:themeTint="FF" w:themeShade="FF"/>
        </w:rPr>
        <w:t xml:space="preserve">their </w:t>
      </w:r>
      <w:r w:rsidRPr="641999D5" w:rsidR="28BB582B">
        <w:rPr>
          <w:color w:val="000000" w:themeColor="text1" w:themeTint="FF" w:themeShade="FF"/>
        </w:rPr>
        <w:t>goals.</w:t>
      </w:r>
    </w:p>
    <w:p w:rsidR="56047DD2" w:rsidP="14D0FC4F" w:rsidRDefault="56047DD2" w14:paraId="71C3FA3F" w14:textId="452D6720">
      <w:pPr>
        <w:bidi w:val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6047DD2" w:rsidP="14D0FC4F" w:rsidRDefault="56047DD2" w14:paraId="5DE70C61" w14:textId="040B76A9">
      <w:pPr>
        <w:bidi w:val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28"/>
          <w:szCs w:val="28"/>
          <w:lang w:val="en-US"/>
        </w:rPr>
      </w:pPr>
      <w:r w:rsidRPr="14D0FC4F" w:rsidR="1D7391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28"/>
          <w:szCs w:val="28"/>
          <w:lang w:val="en-US"/>
        </w:rPr>
        <w:t xml:space="preserve">Employees need to be </w:t>
      </w:r>
      <w:r w:rsidRPr="14D0FC4F" w:rsidR="539A22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28"/>
          <w:szCs w:val="28"/>
          <w:lang w:val="en-US"/>
        </w:rPr>
        <w:t>recognized</w:t>
      </w:r>
      <w:r w:rsidRPr="14D0FC4F" w:rsidR="1D7391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28"/>
          <w:szCs w:val="28"/>
          <w:lang w:val="en-US"/>
        </w:rPr>
        <w:t xml:space="preserve"> for their hard </w:t>
      </w:r>
      <w:r w:rsidRPr="14D0FC4F" w:rsidR="48A52E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28"/>
          <w:szCs w:val="28"/>
          <w:lang w:val="en-US"/>
        </w:rPr>
        <w:t>work,</w:t>
      </w:r>
      <w:r w:rsidRPr="14D0FC4F" w:rsidR="1D7391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28"/>
          <w:szCs w:val="28"/>
          <w:lang w:val="en-US"/>
        </w:rPr>
        <w:t xml:space="preserve"> which will in turn motivate and </w:t>
      </w:r>
      <w:r w:rsidRPr="14D0FC4F" w:rsidR="1D7391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28"/>
          <w:szCs w:val="28"/>
          <w:lang w:val="en-US"/>
        </w:rPr>
        <w:t>retain</w:t>
      </w:r>
      <w:r w:rsidRPr="14D0FC4F" w:rsidR="1D7391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28"/>
          <w:szCs w:val="28"/>
          <w:lang w:val="en-US"/>
        </w:rPr>
        <w:t xml:space="preserve"> members</w:t>
      </w:r>
      <w:r w:rsidRPr="14D0FC4F" w:rsidR="463CB6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28"/>
          <w:szCs w:val="28"/>
          <w:lang w:val="en-US"/>
        </w:rPr>
        <w:t>.</w:t>
      </w:r>
      <w:r w:rsidRPr="14D0FC4F" w:rsidR="431197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28"/>
          <w:szCs w:val="28"/>
          <w:lang w:val="en-US"/>
        </w:rPr>
        <w:t xml:space="preserve"> </w:t>
      </w:r>
      <w:r w:rsidRPr="14D0FC4F" w:rsidR="7C136A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28"/>
          <w:szCs w:val="28"/>
          <w:lang w:val="en-US"/>
        </w:rPr>
        <w:t xml:space="preserve"> </w:t>
      </w:r>
      <w:r w:rsidRPr="14D0FC4F" w:rsidR="1AAF22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28"/>
          <w:szCs w:val="28"/>
          <w:lang w:val="en-US"/>
        </w:rPr>
        <w:t>A reward strategy should have the scope to evolve with changing circumstances, including corporate actions such as mergers and acquisitions</w:t>
      </w:r>
      <w:r w:rsidRPr="14D0FC4F" w:rsidR="3725B6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28"/>
          <w:szCs w:val="28"/>
          <w:lang w:val="en-US"/>
        </w:rPr>
        <w:t xml:space="preserve"> (</w:t>
      </w:r>
      <w:r w:rsidRPr="14D0FC4F" w:rsidR="3725B6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B5A80"/>
          <w:sz w:val="28"/>
          <w:szCs w:val="28"/>
          <w:lang w:val="en-US"/>
        </w:rPr>
        <w:t xml:space="preserve">2024 Arthur J. </w:t>
      </w:r>
      <w:r w:rsidRPr="14D0FC4F" w:rsidR="52885C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B5A80"/>
          <w:sz w:val="28"/>
          <w:szCs w:val="28"/>
          <w:lang w:val="en-US"/>
        </w:rPr>
        <w:t>Gallagher)</w:t>
      </w:r>
      <w:r w:rsidRPr="14D0FC4F" w:rsidR="1AAF22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28"/>
          <w:szCs w:val="28"/>
          <w:lang w:val="en-US"/>
        </w:rPr>
        <w:t>.</w:t>
      </w:r>
      <w:r w:rsidRPr="14D0FC4F" w:rsidR="3EAE93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28"/>
          <w:szCs w:val="28"/>
          <w:lang w:val="en-US"/>
        </w:rPr>
        <w:t xml:space="preserve"> </w:t>
      </w:r>
    </w:p>
    <w:p w:rsidR="56047DD2" w:rsidP="14D0FC4F" w:rsidRDefault="56047DD2" w14:paraId="32BC43AB" w14:textId="7E6D0EAF">
      <w:pPr>
        <w:pStyle w:val="Normal"/>
        <w:suppressLineNumbers w:val="0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color w:val="FF0000"/>
          <w:sz w:val="28"/>
          <w:szCs w:val="28"/>
        </w:rPr>
      </w:pPr>
    </w:p>
    <w:p w:rsidR="56047DD2" w:rsidP="14D0FC4F" w:rsidRDefault="56047DD2" w14:paraId="5DA311F6" w14:textId="661BD616">
      <w:pPr>
        <w:pStyle w:val="Normal"/>
        <w:suppressLineNumbers w:val="0"/>
        <w:bidi w:val="0"/>
        <w:spacing w:before="0" w:beforeAutospacing="off" w:after="120" w:afterAutospacing="off" w:line="259" w:lineRule="auto"/>
        <w:ind w:left="0" w:right="0"/>
        <w:jc w:val="left"/>
        <w:rPr>
          <w:color w:val="FF0000"/>
        </w:rPr>
      </w:pPr>
    </w:p>
    <w:p w:rsidR="56047DD2" w:rsidP="14D0FC4F" w:rsidRDefault="56047DD2" w14:paraId="42861D50" w14:textId="1C750FD4">
      <w:pPr>
        <w:pStyle w:val="Normal"/>
        <w:suppressLineNumbers w:val="0"/>
        <w:bidi w:val="0"/>
        <w:spacing w:before="0" w:beforeAutospacing="off" w:after="120" w:afterAutospacing="off" w:line="259" w:lineRule="auto"/>
        <w:ind w:left="0" w:right="0"/>
        <w:jc w:val="left"/>
        <w:rPr>
          <w:color w:val="FF0000"/>
        </w:rPr>
      </w:pPr>
      <w:r w:rsidRPr="14D0FC4F" w:rsidR="6F5A942F">
        <w:rPr>
          <w:color w:val="FF0000"/>
        </w:rPr>
        <w:t>Group Dynamics</w:t>
      </w:r>
    </w:p>
    <w:p w:rsidR="56047DD2" w:rsidP="14D0FC4F" w:rsidRDefault="56047DD2" w14:paraId="2AEB89E4" w14:textId="3C45E4B5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30"/>
          <w:szCs w:val="30"/>
          <w:lang w:val="en-US"/>
        </w:rPr>
      </w:pPr>
      <w:r w:rsidRPr="641999D5" w:rsidR="6F5A942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93E42"/>
          <w:sz w:val="30"/>
          <w:szCs w:val="30"/>
          <w:lang w:val="en-US"/>
        </w:rPr>
        <w:t>Group dynamics</w:t>
      </w:r>
      <w:r w:rsidRPr="641999D5" w:rsidR="6F5A94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93E42"/>
          <w:sz w:val="30"/>
          <w:szCs w:val="30"/>
          <w:lang w:val="en-US"/>
        </w:rPr>
        <w:t xml:space="preserve"> is the study of the actions, changes, and processes within and between groups.</w:t>
      </w:r>
      <w:r w:rsidRPr="641999D5" w:rsidR="57212A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93E42"/>
          <w:sz w:val="30"/>
          <w:szCs w:val="30"/>
          <w:lang w:val="en-US"/>
        </w:rPr>
        <w:t xml:space="preserve"> There are two types of group dynamics – formal and informal group dynamics.</w:t>
      </w:r>
      <w:r w:rsidRPr="641999D5" w:rsidR="11EBF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93E42"/>
          <w:sz w:val="30"/>
          <w:szCs w:val="30"/>
          <w:lang w:val="en-US"/>
        </w:rPr>
        <w:t xml:space="preserve"> For </w:t>
      </w:r>
      <w:r w:rsidRPr="641999D5" w:rsidR="0C7859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93E42"/>
          <w:sz w:val="30"/>
          <w:szCs w:val="30"/>
          <w:lang w:val="en-US"/>
        </w:rPr>
        <w:t xml:space="preserve">example, </w:t>
      </w:r>
      <w:r w:rsidRPr="641999D5" w:rsidR="0C7859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93E42"/>
          <w:sz w:val="30"/>
          <w:szCs w:val="30"/>
          <w:lang w:val="en-US"/>
        </w:rPr>
        <w:t>it's</w:t>
      </w:r>
      <w:r w:rsidRPr="641999D5" w:rsidR="11EBF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93E42"/>
          <w:sz w:val="30"/>
          <w:szCs w:val="30"/>
          <w:lang w:val="en-US"/>
        </w:rPr>
        <w:t xml:space="preserve"> a good </w:t>
      </w:r>
      <w:r w:rsidRPr="641999D5" w:rsidR="38C609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93E42"/>
          <w:sz w:val="30"/>
          <w:szCs w:val="30"/>
          <w:lang w:val="en-US"/>
        </w:rPr>
        <w:t>skill</w:t>
      </w:r>
      <w:r w:rsidRPr="641999D5" w:rsidR="11EBF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93E42"/>
          <w:sz w:val="30"/>
          <w:szCs w:val="30"/>
          <w:lang w:val="en-US"/>
        </w:rPr>
        <w:t xml:space="preserve"> to use when having a new team or manager</w:t>
      </w:r>
      <w:r w:rsidRPr="641999D5" w:rsidR="396EE1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93E42"/>
          <w:sz w:val="30"/>
          <w:szCs w:val="30"/>
          <w:lang w:val="en-US"/>
        </w:rPr>
        <w:t xml:space="preserve"> when promoting their hard work.</w:t>
      </w:r>
    </w:p>
    <w:p w:rsidR="56047DD2" w:rsidP="14D0FC4F" w:rsidRDefault="56047DD2" w14:paraId="0682EB3E" w14:textId="122CDD5E">
      <w:pPr>
        <w:pStyle w:val="Heading3"/>
        <w:shd w:val="clear" w:color="auto" w:fill="FFFFFF" w:themeFill="background1"/>
        <w:spacing w:before="450" w:beforeAutospacing="off" w:after="300" w:afterAutospacing="off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B050"/>
          <w:sz w:val="28"/>
          <w:szCs w:val="28"/>
          <w:lang w:val="en-US"/>
        </w:rPr>
      </w:pPr>
      <w:r w:rsidRPr="14D0FC4F" w:rsidR="69B66E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B050"/>
          <w:sz w:val="28"/>
          <w:szCs w:val="28"/>
          <w:lang w:val="en-US"/>
        </w:rPr>
        <w:t>Effective Conflict handling</w:t>
      </w:r>
    </w:p>
    <w:p w:rsidR="56047DD2" w:rsidP="641999D5" w:rsidRDefault="56047DD2" w14:paraId="334D3B6A" w14:textId="4921343C">
      <w:pPr>
        <w:pStyle w:val="Normal"/>
        <w:ind w:left="0"/>
        <w:rPr>
          <w:rFonts w:ascii="Arial" w:hAnsi="Arial" w:eastAsia="Arial" w:cs="Arial" w:asciiTheme="minorAscii" w:hAnsiTheme="minorAscii" w:eastAsiaTheme="minorAscii" w:cstheme="minorAscii"/>
          <w:noProof w:val="0"/>
          <w:sz w:val="28"/>
          <w:szCs w:val="28"/>
          <w:lang w:val="en-US"/>
        </w:rPr>
      </w:pPr>
      <w:r w:rsidRPr="641999D5" w:rsidR="11BBF312">
        <w:rPr>
          <w:noProof w:val="0"/>
          <w:lang w:val="en-US"/>
        </w:rPr>
        <w:t xml:space="preserve">The best way to manage conflict is to try to avoid it by being proactive, </w:t>
      </w:r>
      <w:r w:rsidRPr="641999D5" w:rsidR="2B3742B8">
        <w:rPr>
          <w:noProof w:val="0"/>
          <w:lang w:val="en-US"/>
        </w:rPr>
        <w:t>observing</w:t>
      </w:r>
      <w:r w:rsidRPr="641999D5" w:rsidR="11BBF312">
        <w:rPr>
          <w:noProof w:val="0"/>
          <w:lang w:val="en-US"/>
        </w:rPr>
        <w:t xml:space="preserve">, </w:t>
      </w:r>
      <w:r w:rsidRPr="641999D5" w:rsidR="733EE942">
        <w:rPr>
          <w:noProof w:val="0"/>
          <w:lang w:val="en-US"/>
        </w:rPr>
        <w:t>being</w:t>
      </w:r>
      <w:r w:rsidRPr="641999D5" w:rsidR="11BBF312">
        <w:rPr>
          <w:noProof w:val="0"/>
          <w:lang w:val="en-US"/>
        </w:rPr>
        <w:t xml:space="preserve"> impartial, </w:t>
      </w:r>
      <w:r w:rsidRPr="641999D5" w:rsidR="11BBF312">
        <w:rPr>
          <w:noProof w:val="0"/>
          <w:lang w:val="en-US"/>
        </w:rPr>
        <w:t>step</w:t>
      </w:r>
      <w:r w:rsidRPr="641999D5" w:rsidR="11BBF312">
        <w:rPr>
          <w:noProof w:val="0"/>
          <w:lang w:val="en-US"/>
        </w:rPr>
        <w:t xml:space="preserve"> in when needed, </w:t>
      </w:r>
      <w:r w:rsidRPr="641999D5" w:rsidR="11BBF312">
        <w:rPr>
          <w:noProof w:val="0"/>
          <w:lang w:val="en-US"/>
        </w:rPr>
        <w:t>avoid</w:t>
      </w:r>
      <w:r w:rsidRPr="641999D5" w:rsidR="11BBF312">
        <w:rPr>
          <w:noProof w:val="0"/>
          <w:lang w:val="en-US"/>
        </w:rPr>
        <w:t xml:space="preserve"> assumptions </w:t>
      </w:r>
      <w:r w:rsidRPr="641999D5" w:rsidR="0CC5593E">
        <w:rPr>
          <w:noProof w:val="0"/>
          <w:lang w:val="en-US"/>
        </w:rPr>
        <w:t xml:space="preserve">and </w:t>
      </w:r>
      <w:r w:rsidRPr="641999D5" w:rsidR="0CC5593E">
        <w:rPr>
          <w:noProof w:val="0"/>
          <w:lang w:val="en-US"/>
        </w:rPr>
        <w:t>be</w:t>
      </w:r>
      <w:r w:rsidRPr="641999D5" w:rsidR="0CC5593E">
        <w:rPr>
          <w:noProof w:val="0"/>
          <w:lang w:val="en-US"/>
        </w:rPr>
        <w:t xml:space="preserve"> patient.</w:t>
      </w:r>
      <w:r w:rsidRPr="641999D5" w:rsidR="5DB33972">
        <w:rPr>
          <w:noProof w:val="0"/>
          <w:lang w:val="en-US"/>
        </w:rPr>
        <w:t xml:space="preserve"> </w:t>
      </w:r>
      <w:r w:rsidRPr="641999D5" w:rsidR="1E203F1E">
        <w:rPr>
          <w:noProof w:val="0"/>
          <w:lang w:val="en-US"/>
        </w:rPr>
        <w:t xml:space="preserve">As Badibanga and Ohlson </w:t>
      </w:r>
      <w:r w:rsidRPr="641999D5" w:rsidR="09BBAC5D">
        <w:rPr>
          <w:noProof w:val="0"/>
          <w:lang w:val="en-US"/>
        </w:rPr>
        <w:t>(</w:t>
      </w:r>
      <w:r w:rsidRPr="641999D5" w:rsidR="1E203F1E">
        <w:rPr>
          <w:noProof w:val="0"/>
          <w:lang w:val="en-US"/>
        </w:rPr>
        <w:t>2</w:t>
      </w:r>
      <w:r w:rsidRPr="641999D5" w:rsidR="46272F1D">
        <w:rPr>
          <w:noProof w:val="0"/>
          <w:lang w:val="en-US"/>
        </w:rPr>
        <w:t>021)</w:t>
      </w:r>
      <w:r w:rsidRPr="641999D5" w:rsidR="65D20EAC">
        <w:rPr>
          <w:noProof w:val="0"/>
          <w:lang w:val="en-US"/>
        </w:rPr>
        <w:t xml:space="preserve"> </w:t>
      </w:r>
      <w:r w:rsidRPr="641999D5" w:rsidR="65D20EAC">
        <w:rPr>
          <w:noProof w:val="0"/>
          <w:lang w:val="en-US"/>
        </w:rPr>
        <w:t>stated</w:t>
      </w:r>
      <w:r w:rsidRPr="641999D5" w:rsidR="65D20EAC">
        <w:rPr>
          <w:noProof w:val="0"/>
          <w:lang w:val="en-US"/>
        </w:rPr>
        <w:t xml:space="preserve"> that any misunderstanding is delt with</w:t>
      </w:r>
      <w:r w:rsidRPr="641999D5" w:rsidR="0681449E">
        <w:rPr>
          <w:noProof w:val="0"/>
          <w:lang w:val="en-US"/>
        </w:rPr>
        <w:t xml:space="preserve"> through open discussion </w:t>
      </w:r>
      <w:r w:rsidRPr="641999D5" w:rsidR="6C3A4D9A">
        <w:rPr>
          <w:noProof w:val="0"/>
          <w:lang w:val="en-US"/>
        </w:rPr>
        <w:t xml:space="preserve">to avoid any dispute </w:t>
      </w:r>
      <w:r w:rsidRPr="641999D5" w:rsidR="00218881">
        <w:rPr>
          <w:noProof w:val="0"/>
          <w:lang w:val="en-US"/>
        </w:rPr>
        <w:t>escalating. Speak</w:t>
      </w:r>
      <w:r w:rsidRPr="641999D5" w:rsidR="41EE70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82140"/>
          <w:sz w:val="28"/>
          <w:szCs w:val="28"/>
          <w:lang w:val="en-US"/>
        </w:rPr>
        <w:t xml:space="preserve"> to team members individually</w:t>
      </w:r>
      <w:r w:rsidRPr="641999D5" w:rsidR="6525BB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82140"/>
          <w:sz w:val="28"/>
          <w:szCs w:val="28"/>
          <w:lang w:val="en-US"/>
        </w:rPr>
        <w:t xml:space="preserve"> and b</w:t>
      </w:r>
      <w:r w:rsidRPr="641999D5" w:rsidR="41EE7004">
        <w:rPr>
          <w:rFonts w:ascii="Arial" w:hAnsi="Arial" w:eastAsia="Arial" w:cs="Arial" w:asciiTheme="minorAscii" w:hAnsiTheme="minorAscii" w:eastAsiaTheme="minorAscii" w:cstheme="minorAscii"/>
          <w:noProof w:val="0"/>
          <w:sz w:val="28"/>
          <w:szCs w:val="28"/>
          <w:lang w:val="en-US"/>
        </w:rPr>
        <w:t xml:space="preserve">ring </w:t>
      </w:r>
      <w:r w:rsidRPr="641999D5" w:rsidR="29DDA8CF">
        <w:rPr>
          <w:rFonts w:ascii="Arial" w:hAnsi="Arial" w:eastAsia="Arial" w:cs="Arial" w:asciiTheme="minorAscii" w:hAnsiTheme="minorAscii" w:eastAsiaTheme="minorAscii" w:cstheme="minorAscii"/>
          <w:noProof w:val="0"/>
          <w:sz w:val="28"/>
          <w:szCs w:val="28"/>
          <w:lang w:val="en-US"/>
        </w:rPr>
        <w:t>them</w:t>
      </w:r>
      <w:r w:rsidRPr="641999D5" w:rsidR="41EE7004">
        <w:rPr>
          <w:rFonts w:ascii="Arial" w:hAnsi="Arial" w:eastAsia="Arial" w:cs="Arial" w:asciiTheme="minorAscii" w:hAnsiTheme="minorAscii" w:eastAsiaTheme="minorAscii" w:cstheme="minorAscii"/>
          <w:noProof w:val="0"/>
          <w:sz w:val="28"/>
          <w:szCs w:val="28"/>
          <w:lang w:val="en-US"/>
        </w:rPr>
        <w:t xml:space="preserve"> </w:t>
      </w:r>
      <w:r w:rsidRPr="641999D5" w:rsidR="01E1D410">
        <w:rPr>
          <w:rFonts w:ascii="Arial" w:hAnsi="Arial" w:eastAsia="Arial" w:cs="Arial" w:asciiTheme="minorAscii" w:hAnsiTheme="minorAscii" w:eastAsiaTheme="minorAscii" w:cstheme="minorAscii"/>
          <w:noProof w:val="0"/>
          <w:sz w:val="28"/>
          <w:szCs w:val="28"/>
          <w:lang w:val="en-US"/>
        </w:rPr>
        <w:t>together and a</w:t>
      </w:r>
      <w:r w:rsidRPr="641999D5" w:rsidR="41EE7004">
        <w:rPr>
          <w:rFonts w:ascii="Arial" w:hAnsi="Arial" w:eastAsia="Arial" w:cs="Arial" w:asciiTheme="minorAscii" w:hAnsiTheme="minorAscii" w:eastAsiaTheme="minorAscii" w:cstheme="minorAscii"/>
          <w:noProof w:val="0"/>
          <w:sz w:val="28"/>
          <w:szCs w:val="28"/>
          <w:lang w:val="en-US"/>
        </w:rPr>
        <w:t xml:space="preserve">sk the wider team for </w:t>
      </w:r>
      <w:r w:rsidRPr="641999D5" w:rsidR="23FB448D">
        <w:rPr>
          <w:rFonts w:ascii="Arial" w:hAnsi="Arial" w:eastAsia="Arial" w:cs="Arial" w:asciiTheme="minorAscii" w:hAnsiTheme="minorAscii" w:eastAsiaTheme="minorAscii" w:cstheme="minorAscii"/>
          <w:noProof w:val="0"/>
          <w:sz w:val="28"/>
          <w:szCs w:val="28"/>
          <w:lang w:val="en-US"/>
        </w:rPr>
        <w:t>ideas</w:t>
      </w:r>
      <w:r w:rsidRPr="641999D5" w:rsidR="2A61DAF1">
        <w:rPr>
          <w:rFonts w:ascii="Arial" w:hAnsi="Arial" w:eastAsia="Arial" w:cs="Arial" w:asciiTheme="minorAscii" w:hAnsiTheme="minorAscii" w:eastAsiaTheme="minorAscii" w:cstheme="minorAscii"/>
          <w:noProof w:val="0"/>
          <w:sz w:val="28"/>
          <w:szCs w:val="28"/>
          <w:lang w:val="en-US"/>
        </w:rPr>
        <w:t xml:space="preserve"> to</w:t>
      </w:r>
      <w:r w:rsidRPr="641999D5" w:rsidR="23FB448D">
        <w:rPr>
          <w:rFonts w:ascii="Arial" w:hAnsi="Arial" w:eastAsia="Arial" w:cs="Arial" w:asciiTheme="minorAscii" w:hAnsiTheme="minorAscii" w:eastAsiaTheme="minorAscii" w:cstheme="minorAscii"/>
          <w:noProof w:val="0"/>
          <w:sz w:val="28"/>
          <w:szCs w:val="28"/>
          <w:lang w:val="en-US"/>
        </w:rPr>
        <w:t xml:space="preserve"> draw</w:t>
      </w:r>
      <w:r w:rsidRPr="641999D5" w:rsidR="41EE7004">
        <w:rPr>
          <w:rFonts w:ascii="Arial" w:hAnsi="Arial" w:eastAsia="Arial" w:cs="Arial" w:asciiTheme="minorAscii" w:hAnsiTheme="minorAscii" w:eastAsiaTheme="minorAscii" w:cstheme="minorAscii"/>
          <w:noProof w:val="0"/>
          <w:sz w:val="28"/>
          <w:szCs w:val="28"/>
          <w:lang w:val="en-US"/>
        </w:rPr>
        <w:t xml:space="preserve"> up a plan</w:t>
      </w:r>
      <w:r w:rsidRPr="641999D5" w:rsidR="7D6B52E3">
        <w:rPr>
          <w:rFonts w:ascii="Arial" w:hAnsi="Arial" w:eastAsia="Arial" w:cs="Arial" w:asciiTheme="minorAscii" w:hAnsiTheme="minorAscii" w:eastAsiaTheme="minorAscii" w:cstheme="minorAscii"/>
          <w:noProof w:val="0"/>
          <w:sz w:val="28"/>
          <w:szCs w:val="28"/>
          <w:lang w:val="en-US"/>
        </w:rPr>
        <w:t>.</w:t>
      </w:r>
    </w:p>
    <w:p w:rsidR="641999D5" w:rsidP="641999D5" w:rsidRDefault="641999D5" w14:paraId="1B52D4F6" w14:textId="067511EB">
      <w:pPr>
        <w:pStyle w:val="Normal"/>
        <w:ind w:left="0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FF00"/>
          <w:sz w:val="28"/>
          <w:szCs w:val="28"/>
          <w:lang w:val="en-US"/>
        </w:rPr>
      </w:pPr>
    </w:p>
    <w:p w:rsidR="641999D5" w:rsidP="641999D5" w:rsidRDefault="641999D5" w14:paraId="5D42EC25" w14:textId="2E2AC23C">
      <w:pPr>
        <w:pStyle w:val="Normal"/>
        <w:ind w:left="0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FF00"/>
          <w:sz w:val="28"/>
          <w:szCs w:val="28"/>
          <w:lang w:val="en-US"/>
        </w:rPr>
      </w:pPr>
    </w:p>
    <w:p w:rsidR="641999D5" w:rsidP="641999D5" w:rsidRDefault="641999D5" w14:paraId="1DB1EA4B" w14:textId="51E20CF7">
      <w:pPr>
        <w:pStyle w:val="Normal"/>
        <w:ind w:left="0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FF00"/>
          <w:sz w:val="28"/>
          <w:szCs w:val="28"/>
          <w:lang w:val="en-US"/>
        </w:rPr>
      </w:pPr>
    </w:p>
    <w:p w:rsidR="641999D5" w:rsidP="641999D5" w:rsidRDefault="641999D5" w14:paraId="51B724C8" w14:textId="2A088039">
      <w:pPr>
        <w:pStyle w:val="Normal"/>
        <w:ind w:left="0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FF00"/>
          <w:sz w:val="28"/>
          <w:szCs w:val="28"/>
          <w:lang w:val="en-US"/>
        </w:rPr>
      </w:pPr>
    </w:p>
    <w:p w:rsidR="56047DD2" w:rsidP="641999D5" w:rsidRDefault="56047DD2" w14:paraId="4AF6D809" w14:textId="2C751116">
      <w:pPr>
        <w:pStyle w:val="Normal"/>
        <w:ind w:left="0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FF00"/>
          <w:sz w:val="28"/>
          <w:szCs w:val="28"/>
          <w:lang w:val="en-US"/>
        </w:rPr>
      </w:pPr>
      <w:r w:rsidRPr="641999D5" w:rsidR="1C7FF8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FF00"/>
          <w:sz w:val="28"/>
          <w:szCs w:val="28"/>
          <w:lang w:val="en-US"/>
        </w:rPr>
        <w:t>Delegating Duties in Teams</w:t>
      </w:r>
    </w:p>
    <w:p w:rsidR="56047DD2" w:rsidP="14D0FC4F" w:rsidRDefault="56047DD2" w14:paraId="15F50AFE" w14:textId="2A155F0F">
      <w:pPr>
        <w:pStyle w:val="Normal"/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</w:pPr>
      <w:r w:rsidRPr="641999D5" w:rsidR="1C7FF89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Helen</w:t>
      </w:r>
      <w:r w:rsidRPr="641999D5" w:rsidR="02FE8CD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Wales (2024)</w:t>
      </w:r>
      <w:r w:rsidRPr="641999D5" w:rsidR="1C7FF89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641999D5" w:rsidR="1C7FF8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Delegating refers to the process of assigning tasks, </w:t>
      </w:r>
      <w:r w:rsidRPr="641999D5" w:rsidR="0FF620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duties,</w:t>
      </w:r>
      <w:r w:rsidRPr="641999D5" w:rsidR="1C7FF8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and decision-making authority to others within an organizational team. It is a focused approach that allows leaders to distribute work based on individuals’ skills, </w:t>
      </w:r>
      <w:r w:rsidRPr="641999D5" w:rsidR="21AAC2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abilities,</w:t>
      </w:r>
      <w:r w:rsidRPr="641999D5" w:rsidR="1C7FF8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and talents</w:t>
      </w:r>
      <w:r w:rsidRPr="641999D5" w:rsidR="754FBA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</w:t>
      </w:r>
    </w:p>
    <w:p w:rsidR="56047DD2" w:rsidP="14D0FC4F" w:rsidRDefault="56047DD2" w14:paraId="23FB3185" w14:textId="734B18B2">
      <w:pPr>
        <w:pStyle w:val="Normal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US"/>
        </w:rPr>
      </w:pPr>
      <w:r w:rsidRPr="14D0FC4F" w:rsidR="4AC03E0D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Delegating has many benefits</w:t>
      </w:r>
      <w:r w:rsidRPr="14D0FC4F" w:rsidR="58BE3A6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: improved efficiency, better decision making,</w:t>
      </w:r>
      <w:r w:rsidRPr="14D0FC4F" w:rsidR="412D790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and effective management.</w:t>
      </w:r>
      <w:r w:rsidRPr="14D0FC4F" w:rsidR="32F3003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56047DD2" w:rsidP="14D0FC4F" w:rsidRDefault="56047DD2" w14:paraId="1E6143B3" w14:textId="635047AC">
      <w:pPr>
        <w:pStyle w:val="Heading3"/>
        <w:shd w:val="clear" w:color="auto" w:fill="FFFFFF" w:themeFill="background1"/>
        <w:spacing w:before="450" w:beforeAutospacing="off" w:after="300" w:afterAutospacing="off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D0FC4F" w:rsidR="70D95A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82140"/>
          <w:sz w:val="28"/>
          <w:szCs w:val="28"/>
          <w:lang w:val="en-US"/>
        </w:rPr>
        <w:t>According</w:t>
      </w:r>
      <w:r w:rsidRPr="14D0FC4F" w:rsidR="70D95A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82140"/>
          <w:sz w:val="28"/>
          <w:szCs w:val="28"/>
          <w:lang w:val="en-US"/>
        </w:rPr>
        <w:t xml:space="preserve"> to </w:t>
      </w:r>
      <w:r w:rsidRPr="14D0FC4F" w:rsidR="06F519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82140"/>
          <w:sz w:val="28"/>
          <w:szCs w:val="28"/>
          <w:lang w:val="en-US"/>
        </w:rPr>
        <w:t>Bruce Tuckman (</w:t>
      </w:r>
      <w:r w:rsidRPr="14D0FC4F" w:rsidR="67B023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82140"/>
          <w:sz w:val="28"/>
          <w:szCs w:val="28"/>
          <w:lang w:val="en-US"/>
        </w:rPr>
        <w:t>1965-1977</w:t>
      </w:r>
      <w:r w:rsidRPr="14D0FC4F" w:rsidR="2C46AE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82140"/>
          <w:sz w:val="28"/>
          <w:szCs w:val="28"/>
          <w:lang w:val="en-US"/>
        </w:rPr>
        <w:t>)</w:t>
      </w:r>
      <w:r w:rsidRPr="14D0FC4F" w:rsidR="08DBBA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82140"/>
          <w:sz w:val="28"/>
          <w:szCs w:val="28"/>
          <w:lang w:val="en-US"/>
        </w:rPr>
        <w:t xml:space="preserve"> </w:t>
      </w:r>
      <w:r w:rsidRPr="14D0FC4F" w:rsidR="35D243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82140"/>
          <w:sz w:val="28"/>
          <w:szCs w:val="28"/>
          <w:lang w:val="en-US"/>
        </w:rPr>
        <w:t xml:space="preserve">Five </w:t>
      </w:r>
      <w:r w:rsidRPr="14D0FC4F" w:rsidR="32FDB7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82140"/>
          <w:sz w:val="28"/>
          <w:szCs w:val="28"/>
          <w:lang w:val="en-US"/>
        </w:rPr>
        <w:t>Stages of Group Development</w:t>
      </w:r>
      <w:r w:rsidRPr="14D0FC4F" w:rsidR="554DF4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82140"/>
          <w:sz w:val="28"/>
          <w:szCs w:val="28"/>
          <w:lang w:val="en-US"/>
        </w:rPr>
        <w:t xml:space="preserve"> cited</w:t>
      </w:r>
      <w:r w:rsidRPr="14D0FC4F" w:rsidR="2FB67D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82140"/>
          <w:sz w:val="28"/>
          <w:szCs w:val="28"/>
          <w:lang w:val="en-US"/>
        </w:rPr>
        <w:t xml:space="preserve"> </w:t>
      </w:r>
      <w:r w:rsidRPr="14D0FC4F" w:rsidR="20E97E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82140"/>
          <w:sz w:val="28"/>
          <w:szCs w:val="28"/>
          <w:lang w:val="en-US"/>
        </w:rPr>
        <w:t>i</w:t>
      </w:r>
      <w:r w:rsidRPr="14D0FC4F" w:rsidR="2FB67D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82140"/>
          <w:sz w:val="28"/>
          <w:szCs w:val="28"/>
          <w:lang w:val="en-US"/>
        </w:rPr>
        <w:t>n the West Chester University journal</w:t>
      </w:r>
      <w:r w:rsidRPr="14D0FC4F" w:rsidR="294CEE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82140"/>
          <w:sz w:val="28"/>
          <w:szCs w:val="28"/>
          <w:lang w:val="en-US"/>
        </w:rPr>
        <w:t xml:space="preserve"> (2022)</w:t>
      </w:r>
      <w:r w:rsidRPr="14D0FC4F" w:rsidR="5A7F8B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82140"/>
          <w:sz w:val="28"/>
          <w:szCs w:val="28"/>
          <w:lang w:val="en-US"/>
        </w:rPr>
        <w:t>.</w:t>
      </w:r>
      <w:r w:rsidRPr="14D0FC4F" w:rsidR="2FB67D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82140"/>
          <w:sz w:val="28"/>
          <w:szCs w:val="28"/>
          <w:lang w:val="en-US"/>
        </w:rPr>
        <w:t xml:space="preserve"> </w:t>
      </w:r>
      <w:r w:rsidRPr="14D0FC4F" w:rsidR="32FDB7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These stages are commonly known as: Forming, Storming, Norming, Performing, and Adjourning. Tuckman's model explains that as the team develops maturity and ability, relationships </w:t>
      </w:r>
      <w:r w:rsidRPr="14D0FC4F" w:rsidR="32FDB7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establish</w:t>
      </w:r>
      <w:r w:rsidRPr="14D0FC4F" w:rsidR="32FDB7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, and leadership style changes to more collaborative or shared leadership.</w:t>
      </w:r>
    </w:p>
    <w:p w:rsidR="56047DD2" w:rsidP="372F32B2" w:rsidRDefault="56047DD2" w14:paraId="36BD7015" w14:textId="5C53675A">
      <w:pPr>
        <w:pStyle w:val="Normal"/>
        <w:shd w:val="clear" w:color="auto" w:fill="FFFFFF" w:themeFill="background1"/>
        <w:spacing w:before="300" w:beforeAutospacing="off" w:after="300" w:afterAutospacing="off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1B40"/>
          <w:sz w:val="28"/>
          <w:szCs w:val="28"/>
          <w:lang w:val="en-US"/>
        </w:rPr>
      </w:pPr>
      <w:r w:rsidRPr="372F32B2" w:rsidR="2639B2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Tuckman</w:t>
      </w:r>
      <w:r w:rsidRPr="372F32B2" w:rsidR="1E6C0D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again </w:t>
      </w:r>
      <w:r w:rsidRPr="372F32B2" w:rsidR="1E6C0D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stated</w:t>
      </w:r>
      <w:r w:rsidRPr="372F32B2" w:rsidR="1E6C0D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that the </w:t>
      </w:r>
      <w:r w:rsidRPr="372F32B2" w:rsidR="2639B2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work </w:t>
      </w:r>
      <w:r w:rsidRPr="372F32B2" w:rsidR="494D78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is to </w:t>
      </w:r>
      <w:r w:rsidRPr="372F32B2" w:rsidR="74AFEC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outline</w:t>
      </w:r>
      <w:r w:rsidRPr="372F32B2" w:rsidR="2639B2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372F32B2" w:rsidR="2C9160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and </w:t>
      </w:r>
      <w:r w:rsidRPr="372F32B2" w:rsidR="2639B2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how </w:t>
      </w:r>
      <w:r w:rsidRPr="372F32B2" w:rsidR="116EB9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observing groups</w:t>
      </w:r>
      <w:r w:rsidRPr="372F32B2" w:rsidR="2639B2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change</w:t>
      </w:r>
      <w:r w:rsidRPr="372F32B2" w:rsidR="4CC9A4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over time</w:t>
      </w:r>
      <w:r w:rsidRPr="372F32B2" w:rsidR="2639B2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  <w:r w:rsidRPr="372F32B2" w:rsidR="4C28F1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372F32B2" w:rsidR="7870A4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He also infers that</w:t>
      </w:r>
      <w:r w:rsidRPr="372F32B2" w:rsidR="32FDB7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the real value is in recognizing where a team is in the developmental stage </w:t>
      </w:r>
      <w:r w:rsidRPr="372F32B2" w:rsidR="614A96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process and</w:t>
      </w:r>
      <w:r w:rsidRPr="372F32B2" w:rsidR="32FDB7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372F32B2" w:rsidR="32FDB7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assisting</w:t>
      </w:r>
      <w:r w:rsidRPr="372F32B2" w:rsidR="32FDB7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the team to enter a stage consistent with the collaborative work put forth. </w:t>
      </w:r>
      <w:r w:rsidRPr="372F32B2" w:rsidR="055CD2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1B40"/>
          <w:sz w:val="28"/>
          <w:szCs w:val="28"/>
          <w:lang w:val="en-US"/>
        </w:rPr>
        <w:t xml:space="preserve">These stages are </w:t>
      </w:r>
      <w:r w:rsidRPr="372F32B2" w:rsidR="2741F9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1B40"/>
          <w:sz w:val="28"/>
          <w:szCs w:val="28"/>
          <w:lang w:val="en-US"/>
        </w:rPr>
        <w:t>supposed to</w:t>
      </w:r>
      <w:r w:rsidRPr="372F32B2" w:rsidR="055CD2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1B40"/>
          <w:sz w:val="28"/>
          <w:szCs w:val="28"/>
          <w:lang w:val="en-US"/>
        </w:rPr>
        <w:t xml:space="preserve"> start when the group first gets </w:t>
      </w:r>
      <w:r w:rsidRPr="372F32B2" w:rsidR="1A1A46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1B40"/>
          <w:sz w:val="28"/>
          <w:szCs w:val="28"/>
          <w:lang w:val="en-US"/>
        </w:rPr>
        <w:t>together</w:t>
      </w:r>
      <w:r w:rsidRPr="372F32B2" w:rsidR="055CD2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1B40"/>
          <w:sz w:val="28"/>
          <w:szCs w:val="28"/>
          <w:lang w:val="en-US"/>
        </w:rPr>
        <w:t xml:space="preserve"> and last until the project ends.</w:t>
      </w:r>
      <w:r w:rsidRPr="372F32B2" w:rsidR="207E54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1B40"/>
          <w:sz w:val="28"/>
          <w:szCs w:val="28"/>
          <w:lang w:val="en-US"/>
        </w:rPr>
        <w:t xml:space="preserve"> </w:t>
      </w:r>
    </w:p>
    <w:p w:rsidR="56047DD2" w:rsidP="14D0FC4F" w:rsidRDefault="56047DD2" w14:paraId="6FB34D43" w14:textId="0CFDEA1E">
      <w:pPr>
        <w:pStyle w:val="Normal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8"/>
          <w:szCs w:val="28"/>
        </w:rPr>
      </w:pPr>
    </w:p>
    <w:p w:rsidR="56047DD2" w:rsidP="56047DD2" w:rsidRDefault="56047DD2" w14:paraId="5DB39EDE" w14:textId="63B70824">
      <w:pPr>
        <w:pStyle w:val="Normal"/>
        <w:rPr>
          <w:color w:val="000000" w:themeColor="text1" w:themeTint="FF" w:themeShade="FF"/>
        </w:rPr>
      </w:pPr>
    </w:p>
    <w:p w:rsidR="56047DD2" w:rsidP="56047DD2" w:rsidRDefault="56047DD2" w14:paraId="29579B1A" w14:textId="39369E06">
      <w:pPr>
        <w:pStyle w:val="Normal"/>
        <w:rPr>
          <w:color w:val="000000" w:themeColor="text1" w:themeTint="FF" w:themeShade="FF"/>
        </w:rPr>
      </w:pPr>
    </w:p>
    <w:p w:rsidR="14D0FC4F" w:rsidP="14D0FC4F" w:rsidRDefault="14D0FC4F" w14:paraId="688D5A35" w14:textId="5F0059FD">
      <w:pPr>
        <w:pStyle w:val="Normal"/>
        <w:rPr>
          <w:color w:val="000000" w:themeColor="text1" w:themeTint="FF" w:themeShade="FF"/>
        </w:rPr>
      </w:pPr>
    </w:p>
    <w:p w:rsidR="14D0FC4F" w:rsidP="14D0FC4F" w:rsidRDefault="14D0FC4F" w14:paraId="2EE13E9E" w14:textId="735E8308">
      <w:pPr>
        <w:pStyle w:val="Normal"/>
        <w:rPr>
          <w:color w:val="000000" w:themeColor="text1" w:themeTint="FF" w:themeShade="FF"/>
        </w:rPr>
      </w:pPr>
    </w:p>
    <w:p w:rsidR="14D0FC4F" w:rsidP="14D0FC4F" w:rsidRDefault="14D0FC4F" w14:paraId="71E8A1D8" w14:textId="124BB9E3">
      <w:pPr>
        <w:pStyle w:val="Normal"/>
        <w:rPr>
          <w:color w:val="000000" w:themeColor="text1" w:themeTint="FF" w:themeShade="FF"/>
        </w:rPr>
      </w:pPr>
    </w:p>
    <w:p w:rsidR="14D0FC4F" w:rsidP="14D0FC4F" w:rsidRDefault="14D0FC4F" w14:paraId="2DA7D049" w14:textId="123BA7DB">
      <w:pPr>
        <w:pStyle w:val="Normal"/>
        <w:rPr>
          <w:color w:val="000000" w:themeColor="text1" w:themeTint="FF" w:themeShade="FF"/>
        </w:rPr>
      </w:pPr>
    </w:p>
    <w:p w:rsidR="14D0FC4F" w:rsidP="14D0FC4F" w:rsidRDefault="14D0FC4F" w14:paraId="0DA6D093" w14:textId="5C0AAE7D">
      <w:pPr>
        <w:pStyle w:val="Normal"/>
        <w:rPr>
          <w:color w:val="FF0000"/>
        </w:rPr>
      </w:pPr>
    </w:p>
    <w:p w:rsidR="14D0FC4F" w:rsidP="14D0FC4F" w:rsidRDefault="14D0FC4F" w14:paraId="5267DA2E" w14:textId="74700D55">
      <w:pPr>
        <w:pStyle w:val="Normal"/>
        <w:rPr>
          <w:color w:val="FF0000"/>
        </w:rPr>
      </w:pPr>
    </w:p>
    <w:p w:rsidR="14D0FC4F" w:rsidP="14D0FC4F" w:rsidRDefault="14D0FC4F" w14:paraId="54632B21" w14:textId="0E04AA52">
      <w:pPr>
        <w:pStyle w:val="Normal"/>
        <w:rPr>
          <w:color w:val="FF0000"/>
        </w:rPr>
      </w:pPr>
    </w:p>
    <w:p w:rsidR="56047DD2" w:rsidP="14D0FC4F" w:rsidRDefault="56047DD2" w14:paraId="1248741F" w14:textId="5CFD5471">
      <w:pPr>
        <w:pStyle w:val="Normal"/>
        <w:rPr>
          <w:color w:val="FF0000" w:themeColor="text1" w:themeTint="FF" w:themeShade="FF"/>
        </w:rPr>
      </w:pPr>
      <w:r w:rsidRPr="14D0FC4F" w:rsidR="69C7AB38">
        <w:rPr>
          <w:color w:val="FF0000"/>
        </w:rPr>
        <w:t>Reference</w:t>
      </w:r>
    </w:p>
    <w:p w:rsidR="69C7AB38" w:rsidP="14D0FC4F" w:rsidRDefault="69C7AB38" w14:paraId="1F836A3D" w14:textId="04C3C686">
      <w:pPr>
        <w:pStyle w:val="Normal"/>
        <w:rPr>
          <w:color w:val="000000" w:themeColor="text1" w:themeTint="FF" w:themeShade="FF"/>
        </w:rPr>
      </w:pPr>
      <w:hyperlink r:id="Rd3fa3df70c7d45a4">
        <w:r w:rsidRPr="14D0FC4F" w:rsidR="69C7AB38">
          <w:rPr>
            <w:rStyle w:val="Hyperlink"/>
          </w:rPr>
          <w:t>https://www.belbin.com/media/3064/abstract-belbin-team-roles-banner-1.jpg?width=1600&amp;height=330&amp;mode=crop&amp;format=webp&amp;quality=80</w:t>
        </w:r>
      </w:hyperlink>
    </w:p>
    <w:p w:rsidR="02898577" w:rsidP="14D0FC4F" w:rsidRDefault="02898577" w14:paraId="434F9BBB" w14:textId="36852857">
      <w:pPr>
        <w:pStyle w:val="Normal"/>
        <w:rPr>
          <w:color w:val="000000" w:themeColor="text1" w:themeTint="FF" w:themeShade="FF"/>
        </w:rPr>
      </w:pPr>
      <w:r w:rsidRPr="14D0FC4F" w:rsidR="02898577">
        <w:rPr>
          <w:color w:val="000000" w:themeColor="text1" w:themeTint="FF" w:themeShade="FF"/>
        </w:rPr>
        <w:t>Cited February 12, 2024</w:t>
      </w:r>
    </w:p>
    <w:p w:rsidR="02898577" w:rsidP="14D0FC4F" w:rsidRDefault="02898577" w14:paraId="1CC6286F" w14:textId="22D8B3F6">
      <w:pPr>
        <w:pStyle w:val="Normal"/>
        <w:rPr>
          <w:rFonts w:ascii="Arial" w:hAnsi="Arial" w:eastAsia="Arial" w:cs="Arial"/>
          <w:noProof w:val="0"/>
          <w:sz w:val="30"/>
          <w:szCs w:val="30"/>
          <w:lang w:val="en-US"/>
        </w:rPr>
      </w:pPr>
      <w:hyperlink r:id="R3a5ccd6e0f044fc5">
        <w:r w:rsidRPr="14D0FC4F" w:rsidR="02898577">
          <w:rPr>
            <w:rStyle w:val="Hyperlink"/>
            <w:rFonts w:ascii="Arial" w:hAnsi="Arial" w:eastAsia="Arial" w:cs="Arial"/>
            <w:noProof w:val="0"/>
            <w:sz w:val="30"/>
            <w:szCs w:val="30"/>
            <w:lang w:val="en-US"/>
          </w:rPr>
          <w:t>Tuckman's Stages of Group Development - WCU of PA (wcupa.edu)</w:t>
        </w:r>
      </w:hyperlink>
    </w:p>
    <w:p w:rsidR="14D0FC4F" w:rsidP="14D0FC4F" w:rsidRDefault="14D0FC4F" w14:paraId="37CB828D" w14:textId="1498B833">
      <w:pPr>
        <w:pStyle w:val="Normal"/>
        <w:rPr>
          <w:rFonts w:ascii="Arial" w:hAnsi="Arial" w:eastAsia="Arial" w:cs="Arial"/>
          <w:noProof w:val="0"/>
          <w:sz w:val="30"/>
          <w:szCs w:val="30"/>
          <w:lang w:val="en-US"/>
        </w:rPr>
      </w:pPr>
    </w:p>
    <w:p w:rsidR="721300A3" w:rsidP="14D0FC4F" w:rsidRDefault="721300A3" w14:paraId="48392D50" w14:textId="0E8C88CA">
      <w:pPr>
        <w:pStyle w:val="Normal"/>
        <w:rPr>
          <w:rFonts w:ascii="Arial" w:hAnsi="Arial" w:eastAsia="Arial" w:cs="Arial"/>
          <w:noProof w:val="0"/>
          <w:sz w:val="30"/>
          <w:szCs w:val="30"/>
          <w:lang w:val="en-US"/>
        </w:rPr>
      </w:pPr>
      <w:hyperlink w:anchor="SnippetTab" r:id="Ree287a608cca4847">
        <w:r w:rsidRPr="14D0FC4F" w:rsidR="721300A3">
          <w:rPr>
            <w:rStyle w:val="Hyperlink"/>
            <w:rFonts w:ascii="Arial" w:hAnsi="Arial" w:eastAsia="Arial" w:cs="Arial"/>
            <w:noProof w:val="0"/>
            <w:sz w:val="30"/>
            <w:szCs w:val="30"/>
            <w:lang w:val="en-US"/>
          </w:rPr>
          <w:t>Difference Between Group and Team (with Examples, Similarities and Comparison Chart) - Key Differences</w:t>
        </w:r>
      </w:hyperlink>
    </w:p>
    <w:p w:rsidR="14D0FC4F" w:rsidP="14D0FC4F" w:rsidRDefault="14D0FC4F" w14:paraId="2F263F3D" w14:textId="614E5201">
      <w:pPr>
        <w:pStyle w:val="Normal"/>
        <w:rPr>
          <w:rFonts w:ascii="Arial" w:hAnsi="Arial" w:eastAsia="Arial" w:cs="Arial"/>
          <w:noProof w:val="0"/>
          <w:sz w:val="30"/>
          <w:szCs w:val="30"/>
          <w:lang w:val="en-US"/>
        </w:rPr>
      </w:pPr>
    </w:p>
    <w:p w:rsidR="69BAE734" w:rsidP="14D0FC4F" w:rsidRDefault="69BAE734" w14:paraId="3DD98088" w14:textId="12DA67A1">
      <w:pPr>
        <w:pStyle w:val="Normal"/>
        <w:rPr>
          <w:rFonts w:ascii="Arial" w:hAnsi="Arial" w:eastAsia="Arial" w:cs="Arial"/>
          <w:noProof w:val="0"/>
          <w:sz w:val="30"/>
          <w:szCs w:val="30"/>
          <w:lang w:val="en-US"/>
        </w:rPr>
      </w:pPr>
      <w:hyperlink r:id="Rb315ba4ededf41d6">
        <w:r w:rsidRPr="372F32B2" w:rsidR="69BAE734">
          <w:rPr>
            <w:rStyle w:val="Hyperlink"/>
            <w:rFonts w:ascii="Arial" w:hAnsi="Arial" w:eastAsia="Arial" w:cs="Arial"/>
            <w:noProof w:val="0"/>
            <w:sz w:val="30"/>
            <w:szCs w:val="30"/>
            <w:lang w:val="en-US"/>
          </w:rPr>
          <w:t>Key Differences - Know the Differences &amp; Comparisons</w:t>
        </w:r>
      </w:hyperlink>
    </w:p>
    <w:p w:rsidR="66B0F5CA" w:rsidP="372F32B2" w:rsidRDefault="66B0F5CA" w14:paraId="0F3F8A75" w14:textId="7579E133">
      <w:pPr>
        <w:pStyle w:val="Normal"/>
        <w:rPr>
          <w:rFonts w:ascii="Arial" w:hAnsi="Arial" w:eastAsia="Arial" w:cs="Arial"/>
          <w:noProof w:val="0"/>
          <w:sz w:val="30"/>
          <w:szCs w:val="30"/>
          <w:lang w:val="en-US"/>
        </w:rPr>
      </w:pPr>
      <w:hyperlink r:id="Ra36bd711081e4bd8">
        <w:r w:rsidRPr="03266507" w:rsidR="66B0F5CA">
          <w:rPr>
            <w:rStyle w:val="Hyperlink"/>
            <w:rFonts w:ascii="Arial" w:hAnsi="Arial" w:eastAsia="Arial" w:cs="Arial"/>
            <w:noProof w:val="0"/>
            <w:sz w:val="30"/>
            <w:szCs w:val="30"/>
            <w:lang w:val="en-US"/>
          </w:rPr>
          <w:t>Forming, Storming, Norming, and Performing - Tuckman's Model for Nurturing a Team to High Performance (mindtools.com)</w:t>
        </w:r>
      </w:hyperlink>
      <w:r w:rsidRPr="03266507" w:rsidR="215AD1D6">
        <w:rPr>
          <w:rFonts w:ascii="Arial" w:hAnsi="Arial" w:eastAsia="Arial" w:cs="Arial"/>
          <w:noProof w:val="0"/>
          <w:sz w:val="30"/>
          <w:szCs w:val="30"/>
          <w:lang w:val="en-US"/>
        </w:rPr>
        <w:t xml:space="preserve"> </w:t>
      </w:r>
      <w:r w:rsidRPr="03266507" w:rsidR="215AD1D6">
        <w:rPr>
          <w:rFonts w:ascii="Arial" w:hAnsi="Arial" w:eastAsia="Arial" w:cs="Arial"/>
          <w:noProof w:val="0"/>
          <w:sz w:val="30"/>
          <w:szCs w:val="30"/>
          <w:lang w:val="en-US"/>
        </w:rPr>
        <w:t>oc</w:t>
      </w:r>
      <w:r w:rsidRPr="03266507" w:rsidR="32D957AE">
        <w:rPr>
          <w:rFonts w:ascii="Arial" w:hAnsi="Arial" w:eastAsia="Arial" w:cs="Arial"/>
          <w:noProof w:val="0"/>
          <w:sz w:val="30"/>
          <w:szCs w:val="30"/>
          <w:lang w:val="en-US"/>
        </w:rPr>
        <w:t>tober</w:t>
      </w:r>
      <w:r w:rsidRPr="03266507" w:rsidR="32D957AE">
        <w:rPr>
          <w:rFonts w:ascii="Arial" w:hAnsi="Arial" w:eastAsia="Arial" w:cs="Arial"/>
          <w:noProof w:val="0"/>
          <w:sz w:val="30"/>
          <w:szCs w:val="30"/>
          <w:lang w:val="en-US"/>
        </w:rPr>
        <w:t xml:space="preserve"> 2020</w:t>
      </w:r>
    </w:p>
    <w:p w:rsidR="5731BD0D" w:rsidP="03266507" w:rsidRDefault="5731BD0D" w14:paraId="2D992728" w14:textId="0B6026C5">
      <w:pPr>
        <w:pStyle w:val="Normal"/>
        <w:rPr>
          <w:rFonts w:ascii="Arial" w:hAnsi="Arial" w:eastAsia="Arial" w:cs="Arial"/>
          <w:noProof w:val="0"/>
          <w:sz w:val="30"/>
          <w:szCs w:val="30"/>
          <w:lang w:val="en-US"/>
        </w:rPr>
      </w:pPr>
      <w:hyperlink r:id="R420b4946f140429d">
        <w:r w:rsidRPr="03266507" w:rsidR="5731BD0D">
          <w:rPr>
            <w:rStyle w:val="Hyperlink"/>
            <w:rFonts w:ascii="Arial" w:hAnsi="Arial" w:eastAsia="Arial" w:cs="Arial"/>
            <w:noProof w:val="0"/>
            <w:sz w:val="30"/>
            <w:szCs w:val="30"/>
            <w:lang w:val="en-US"/>
          </w:rPr>
          <w:t>Millennials’ Leadership Skills for Promoting Flow and Profit in a Business Simulation - Badibanga - 2021 - Journal of Leadership Studies - Wiley Online Library</w:t>
        </w:r>
      </w:hyperlink>
    </w:p>
    <w:sectPr w:rsidR="00D03AC1" w:rsidSect="00C64CDA">
      <w:footerReference w:type="default" r:id="rId7"/>
      <w:pgSz w:w="11906" w:h="16838" w:orient="portrait" w:code="9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endnote w:type="separator" w:id="-1">
    <w:p w:rsidR="00674A56" w:rsidRDefault="00674A56" w14:paraId="492A6E3A" w14:textId="77777777">
      <w:r>
        <w:separator/>
      </w:r>
    </w:p>
    <w:p w:rsidR="00674A56" w:rsidRDefault="00674A56" w14:paraId="7BD3797D" w14:textId="77777777"/>
  </w:endnote>
  <w:endnote w:type="continuationSeparator" w:id="0">
    <w:p w:rsidR="00674A56" w:rsidRDefault="00674A56" w14:paraId="4AACD5B7" w14:textId="77777777">
      <w:r>
        <w:continuationSeparator/>
      </w:r>
    </w:p>
    <w:p w:rsidR="00674A56" w:rsidRDefault="00674A56" w14:paraId="638FA40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14="http://schemas.microsoft.com/office/word/2010/wordprocessingDrawing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p w:rsidR="00447041" w:rsidRDefault="00D03AC1" w14:paraId="083BC093" w14:textId="0D1E3907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EE3E7C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footnote w:type="separator" w:id="-1">
    <w:p w:rsidR="00674A56" w:rsidRDefault="00674A56" w14:paraId="0399198A" w14:textId="77777777">
      <w:r>
        <w:separator/>
      </w:r>
    </w:p>
    <w:p w:rsidR="00674A56" w:rsidRDefault="00674A56" w14:paraId="23756527" w14:textId="77777777"/>
  </w:footnote>
  <w:footnote w:type="continuationSeparator" w:id="0">
    <w:p w:rsidR="00674A56" w:rsidRDefault="00674A56" w14:paraId="11ED78D6" w14:textId="77777777">
      <w:r>
        <w:continuationSeparator/>
      </w:r>
    </w:p>
    <w:p w:rsidR="00674A56" w:rsidRDefault="00674A56" w14:paraId="5E416D67" w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12">
    <w:nsid w:val="37b04ef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2bc1206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1924e2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3">
    <w:abstractNumId w:val="12"/>
  </w:num>
  <w:num w:numId="12">
    <w:abstractNumId w:val="11"/>
  </w:num>
  <w:num w:numId="11">
    <w:abstractNumId w:val="10"/>
  </w: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xmlns:wp14="http://schemas.microsoft.com/office/word/2010/wordprocessingDrawing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zoom w:percent="100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218881"/>
    <w:rsid w:val="00233CAE"/>
    <w:rsid w:val="003B107F"/>
    <w:rsid w:val="00447041"/>
    <w:rsid w:val="0058464E"/>
    <w:rsid w:val="00674A56"/>
    <w:rsid w:val="00733795"/>
    <w:rsid w:val="007532E3"/>
    <w:rsid w:val="007962A0"/>
    <w:rsid w:val="0091876A"/>
    <w:rsid w:val="009D2B19"/>
    <w:rsid w:val="00AEDBE4"/>
    <w:rsid w:val="00B045AF"/>
    <w:rsid w:val="00C00CB4"/>
    <w:rsid w:val="00C64CDA"/>
    <w:rsid w:val="00C922B4"/>
    <w:rsid w:val="00D03AC1"/>
    <w:rsid w:val="00DC274F"/>
    <w:rsid w:val="00DC2CF0"/>
    <w:rsid w:val="00EE3E7C"/>
    <w:rsid w:val="01E1D410"/>
    <w:rsid w:val="021531DB"/>
    <w:rsid w:val="022BD91E"/>
    <w:rsid w:val="023CDF0D"/>
    <w:rsid w:val="0243F64C"/>
    <w:rsid w:val="02480C03"/>
    <w:rsid w:val="025E6646"/>
    <w:rsid w:val="02898577"/>
    <w:rsid w:val="02C38728"/>
    <w:rsid w:val="02FE8CDB"/>
    <w:rsid w:val="03266507"/>
    <w:rsid w:val="03674379"/>
    <w:rsid w:val="03BE66C6"/>
    <w:rsid w:val="042B6B8F"/>
    <w:rsid w:val="0450302D"/>
    <w:rsid w:val="04AA319B"/>
    <w:rsid w:val="04C34915"/>
    <w:rsid w:val="04D12B39"/>
    <w:rsid w:val="055CD2A3"/>
    <w:rsid w:val="05721EEE"/>
    <w:rsid w:val="057B191F"/>
    <w:rsid w:val="05A51180"/>
    <w:rsid w:val="05E30869"/>
    <w:rsid w:val="0681449E"/>
    <w:rsid w:val="06B363B7"/>
    <w:rsid w:val="06F51937"/>
    <w:rsid w:val="0703CE31"/>
    <w:rsid w:val="072EE3DD"/>
    <w:rsid w:val="07AF4535"/>
    <w:rsid w:val="07EB746D"/>
    <w:rsid w:val="0820F1EB"/>
    <w:rsid w:val="08DBBAFD"/>
    <w:rsid w:val="08E3C757"/>
    <w:rsid w:val="090041B0"/>
    <w:rsid w:val="090041B0"/>
    <w:rsid w:val="091B436F"/>
    <w:rsid w:val="09BBAC5D"/>
    <w:rsid w:val="09E1F2C5"/>
    <w:rsid w:val="0A0E6C1E"/>
    <w:rsid w:val="0A5DF3C6"/>
    <w:rsid w:val="0A66849F"/>
    <w:rsid w:val="0B262507"/>
    <w:rsid w:val="0B911422"/>
    <w:rsid w:val="0BE28CCE"/>
    <w:rsid w:val="0C73A761"/>
    <w:rsid w:val="0C785902"/>
    <w:rsid w:val="0C81DD82"/>
    <w:rsid w:val="0CC5593E"/>
    <w:rsid w:val="0D0797B3"/>
    <w:rsid w:val="0D45C382"/>
    <w:rsid w:val="0D9E2561"/>
    <w:rsid w:val="0E184420"/>
    <w:rsid w:val="0E184420"/>
    <w:rsid w:val="0E31E24D"/>
    <w:rsid w:val="0EBE759C"/>
    <w:rsid w:val="0EF189D4"/>
    <w:rsid w:val="0F053127"/>
    <w:rsid w:val="0F10194D"/>
    <w:rsid w:val="0FF6208B"/>
    <w:rsid w:val="104DA284"/>
    <w:rsid w:val="10A40F0C"/>
    <w:rsid w:val="10BBF5E6"/>
    <w:rsid w:val="10D5C623"/>
    <w:rsid w:val="114FE4E2"/>
    <w:rsid w:val="11530DC9"/>
    <w:rsid w:val="11690D3F"/>
    <w:rsid w:val="116EB9D0"/>
    <w:rsid w:val="11BBF312"/>
    <w:rsid w:val="11D5981D"/>
    <w:rsid w:val="11EBF49A"/>
    <w:rsid w:val="11FA8C6E"/>
    <w:rsid w:val="11FA8C6E"/>
    <w:rsid w:val="120055A6"/>
    <w:rsid w:val="124680D8"/>
    <w:rsid w:val="124680D8"/>
    <w:rsid w:val="124D3D80"/>
    <w:rsid w:val="126441C4"/>
    <w:rsid w:val="147C4AAD"/>
    <w:rsid w:val="14C28145"/>
    <w:rsid w:val="14D0FC4F"/>
    <w:rsid w:val="150D38DF"/>
    <w:rsid w:val="15322D30"/>
    <w:rsid w:val="15D9C8B3"/>
    <w:rsid w:val="160E5C88"/>
    <w:rsid w:val="167F0C7F"/>
    <w:rsid w:val="1729E129"/>
    <w:rsid w:val="175EF331"/>
    <w:rsid w:val="175EF331"/>
    <w:rsid w:val="18FD1ED1"/>
    <w:rsid w:val="190FC25F"/>
    <w:rsid w:val="19E0892B"/>
    <w:rsid w:val="1A1A46DD"/>
    <w:rsid w:val="1AAF22B4"/>
    <w:rsid w:val="1AB60886"/>
    <w:rsid w:val="1AC7435D"/>
    <w:rsid w:val="1B0F263F"/>
    <w:rsid w:val="1B2B2425"/>
    <w:rsid w:val="1B2C2D53"/>
    <w:rsid w:val="1B5BD422"/>
    <w:rsid w:val="1BC636AF"/>
    <w:rsid w:val="1BDB08EE"/>
    <w:rsid w:val="1BFFDC7C"/>
    <w:rsid w:val="1C7FF895"/>
    <w:rsid w:val="1C90830C"/>
    <w:rsid w:val="1CF31360"/>
    <w:rsid w:val="1D0C3BBD"/>
    <w:rsid w:val="1D73916B"/>
    <w:rsid w:val="1DCBF250"/>
    <w:rsid w:val="1DD0ED22"/>
    <w:rsid w:val="1E203F1E"/>
    <w:rsid w:val="1E389CFC"/>
    <w:rsid w:val="1E6C0D28"/>
    <w:rsid w:val="1EBFE719"/>
    <w:rsid w:val="1F7047DF"/>
    <w:rsid w:val="2078574D"/>
    <w:rsid w:val="20790806"/>
    <w:rsid w:val="207E5447"/>
    <w:rsid w:val="20E97E27"/>
    <w:rsid w:val="215AB545"/>
    <w:rsid w:val="215AD1D6"/>
    <w:rsid w:val="21AAC27E"/>
    <w:rsid w:val="21EE741C"/>
    <w:rsid w:val="226F87EF"/>
    <w:rsid w:val="229C486E"/>
    <w:rsid w:val="22A554E4"/>
    <w:rsid w:val="22F11406"/>
    <w:rsid w:val="23A97185"/>
    <w:rsid w:val="23FB448D"/>
    <w:rsid w:val="248B34B5"/>
    <w:rsid w:val="24982AF1"/>
    <w:rsid w:val="24985919"/>
    <w:rsid w:val="24B5B957"/>
    <w:rsid w:val="24B5B957"/>
    <w:rsid w:val="252A6AFC"/>
    <w:rsid w:val="2548DCC0"/>
    <w:rsid w:val="254BC870"/>
    <w:rsid w:val="2554DE76"/>
    <w:rsid w:val="25FA7602"/>
    <w:rsid w:val="2639B2CA"/>
    <w:rsid w:val="26626E31"/>
    <w:rsid w:val="26CA2E1F"/>
    <w:rsid w:val="26FD1EA3"/>
    <w:rsid w:val="2741F920"/>
    <w:rsid w:val="275FD482"/>
    <w:rsid w:val="275FD482"/>
    <w:rsid w:val="28181B98"/>
    <w:rsid w:val="282FFBA4"/>
    <w:rsid w:val="28AFE4C6"/>
    <w:rsid w:val="28BB582B"/>
    <w:rsid w:val="294CEE6F"/>
    <w:rsid w:val="297AF169"/>
    <w:rsid w:val="29892A7A"/>
    <w:rsid w:val="29DDA8CF"/>
    <w:rsid w:val="2A16E766"/>
    <w:rsid w:val="2A61DAF1"/>
    <w:rsid w:val="2B3742B8"/>
    <w:rsid w:val="2B7AF487"/>
    <w:rsid w:val="2BBDF881"/>
    <w:rsid w:val="2C46AE5F"/>
    <w:rsid w:val="2C681F75"/>
    <w:rsid w:val="2C91604B"/>
    <w:rsid w:val="2CE309C1"/>
    <w:rsid w:val="2D8355E9"/>
    <w:rsid w:val="2D8355E9"/>
    <w:rsid w:val="2E79F1DF"/>
    <w:rsid w:val="2EBCB0B0"/>
    <w:rsid w:val="2EBCB0B0"/>
    <w:rsid w:val="2F61B500"/>
    <w:rsid w:val="2F9F45DB"/>
    <w:rsid w:val="2FB67DE5"/>
    <w:rsid w:val="3054DB89"/>
    <w:rsid w:val="30588111"/>
    <w:rsid w:val="306FC243"/>
    <w:rsid w:val="308628EA"/>
    <w:rsid w:val="30D72865"/>
    <w:rsid w:val="31986A44"/>
    <w:rsid w:val="3272D304"/>
    <w:rsid w:val="3272D304"/>
    <w:rsid w:val="32D957AE"/>
    <w:rsid w:val="32F3003A"/>
    <w:rsid w:val="32FDB7FC"/>
    <w:rsid w:val="3350CC98"/>
    <w:rsid w:val="339021D3"/>
    <w:rsid w:val="33F2976D"/>
    <w:rsid w:val="33F2976D"/>
    <w:rsid w:val="344D3E6E"/>
    <w:rsid w:val="34FA3B18"/>
    <w:rsid w:val="34FA3B18"/>
    <w:rsid w:val="352BF234"/>
    <w:rsid w:val="352BF234"/>
    <w:rsid w:val="352E3499"/>
    <w:rsid w:val="35D2430A"/>
    <w:rsid w:val="36344C5C"/>
    <w:rsid w:val="3672A994"/>
    <w:rsid w:val="36B806F6"/>
    <w:rsid w:val="36EAE64B"/>
    <w:rsid w:val="3725B602"/>
    <w:rsid w:val="372F32B2"/>
    <w:rsid w:val="375E952C"/>
    <w:rsid w:val="380B155E"/>
    <w:rsid w:val="38B4B398"/>
    <w:rsid w:val="38C60980"/>
    <w:rsid w:val="394E7400"/>
    <w:rsid w:val="396EE10F"/>
    <w:rsid w:val="39760384"/>
    <w:rsid w:val="3984FDC2"/>
    <w:rsid w:val="39EFA7B8"/>
    <w:rsid w:val="3A4F2A30"/>
    <w:rsid w:val="3A9635EE"/>
    <w:rsid w:val="3B1A373B"/>
    <w:rsid w:val="3B257DC5"/>
    <w:rsid w:val="3B6AE935"/>
    <w:rsid w:val="3BD222C1"/>
    <w:rsid w:val="3BD222C1"/>
    <w:rsid w:val="3C2FF4C6"/>
    <w:rsid w:val="3C330F7D"/>
    <w:rsid w:val="3C898E43"/>
    <w:rsid w:val="3CE20143"/>
    <w:rsid w:val="3CE20143"/>
    <w:rsid w:val="3DBD7236"/>
    <w:rsid w:val="3DBD7236"/>
    <w:rsid w:val="3E4995D6"/>
    <w:rsid w:val="3E7EDAD2"/>
    <w:rsid w:val="3E7EDAD2"/>
    <w:rsid w:val="3EAE9304"/>
    <w:rsid w:val="3F0B302D"/>
    <w:rsid w:val="40D907FB"/>
    <w:rsid w:val="412D7904"/>
    <w:rsid w:val="4166111A"/>
    <w:rsid w:val="4179A900"/>
    <w:rsid w:val="417F440F"/>
    <w:rsid w:val="418978BF"/>
    <w:rsid w:val="41EE7004"/>
    <w:rsid w:val="42008C9C"/>
    <w:rsid w:val="42C4AF08"/>
    <w:rsid w:val="42CF0CDA"/>
    <w:rsid w:val="431197B5"/>
    <w:rsid w:val="434A51AA"/>
    <w:rsid w:val="43C029E3"/>
    <w:rsid w:val="43C16A58"/>
    <w:rsid w:val="43C7A4FD"/>
    <w:rsid w:val="43ED87CC"/>
    <w:rsid w:val="43ED87CC"/>
    <w:rsid w:val="4410A8BD"/>
    <w:rsid w:val="44C02C4F"/>
    <w:rsid w:val="44E0BADD"/>
    <w:rsid w:val="45415DC3"/>
    <w:rsid w:val="45690908"/>
    <w:rsid w:val="45AC791E"/>
    <w:rsid w:val="4605937E"/>
    <w:rsid w:val="46272F1D"/>
    <w:rsid w:val="463CB6ED"/>
    <w:rsid w:val="46B2AFF5"/>
    <w:rsid w:val="473D5BD9"/>
    <w:rsid w:val="47E628CE"/>
    <w:rsid w:val="47F62FE0"/>
    <w:rsid w:val="47F8BA43"/>
    <w:rsid w:val="483213DE"/>
    <w:rsid w:val="4876AE07"/>
    <w:rsid w:val="48A52E82"/>
    <w:rsid w:val="48DED23B"/>
    <w:rsid w:val="48E954E1"/>
    <w:rsid w:val="49492F71"/>
    <w:rsid w:val="494D78A6"/>
    <w:rsid w:val="4975990F"/>
    <w:rsid w:val="4AC03E0D"/>
    <w:rsid w:val="4ADA8D9A"/>
    <w:rsid w:val="4C05CDF2"/>
    <w:rsid w:val="4C28F100"/>
    <w:rsid w:val="4CC9A473"/>
    <w:rsid w:val="4CF92E3B"/>
    <w:rsid w:val="4D551569"/>
    <w:rsid w:val="4D6B10CA"/>
    <w:rsid w:val="4E3850A8"/>
    <w:rsid w:val="4EA6440B"/>
    <w:rsid w:val="4F6C93EF"/>
    <w:rsid w:val="4F934D67"/>
    <w:rsid w:val="4F9C9BB3"/>
    <w:rsid w:val="4FB61E65"/>
    <w:rsid w:val="4FEAA3CB"/>
    <w:rsid w:val="50D87CC3"/>
    <w:rsid w:val="50E9F004"/>
    <w:rsid w:val="5225E0AB"/>
    <w:rsid w:val="52424FFE"/>
    <w:rsid w:val="52424FFE"/>
    <w:rsid w:val="52885C87"/>
    <w:rsid w:val="528D565A"/>
    <w:rsid w:val="52EAACE3"/>
    <w:rsid w:val="534F3B4E"/>
    <w:rsid w:val="536D5802"/>
    <w:rsid w:val="539A22EF"/>
    <w:rsid w:val="53B56D49"/>
    <w:rsid w:val="540BC838"/>
    <w:rsid w:val="54DA4692"/>
    <w:rsid w:val="554DF410"/>
    <w:rsid w:val="55B1D7E1"/>
    <w:rsid w:val="56047DD2"/>
    <w:rsid w:val="5628EBBE"/>
    <w:rsid w:val="5659E54F"/>
    <w:rsid w:val="5662D70A"/>
    <w:rsid w:val="566869BD"/>
    <w:rsid w:val="57212A45"/>
    <w:rsid w:val="5731BD0D"/>
    <w:rsid w:val="574B8286"/>
    <w:rsid w:val="574DA842"/>
    <w:rsid w:val="579767EA"/>
    <w:rsid w:val="57A5C0C3"/>
    <w:rsid w:val="580F53B6"/>
    <w:rsid w:val="580F7AD8"/>
    <w:rsid w:val="58361767"/>
    <w:rsid w:val="5842DBE6"/>
    <w:rsid w:val="587CB888"/>
    <w:rsid w:val="58BE3A6A"/>
    <w:rsid w:val="58DC8C2E"/>
    <w:rsid w:val="58E41EAA"/>
    <w:rsid w:val="58E41EAA"/>
    <w:rsid w:val="58FCE38B"/>
    <w:rsid w:val="59480C81"/>
    <w:rsid w:val="59480C81"/>
    <w:rsid w:val="59608C80"/>
    <w:rsid w:val="59771E96"/>
    <w:rsid w:val="59E33C08"/>
    <w:rsid w:val="5A7F8B10"/>
    <w:rsid w:val="5B548024"/>
    <w:rsid w:val="5B9B74D8"/>
    <w:rsid w:val="5BA0569C"/>
    <w:rsid w:val="5CC1449A"/>
    <w:rsid w:val="5DB33972"/>
    <w:rsid w:val="5DB7208E"/>
    <w:rsid w:val="5E0F0D0A"/>
    <w:rsid w:val="5E5F45A3"/>
    <w:rsid w:val="5F32D2AA"/>
    <w:rsid w:val="5F32D2AA"/>
    <w:rsid w:val="5F93FE23"/>
    <w:rsid w:val="5FE3E68F"/>
    <w:rsid w:val="6019587A"/>
    <w:rsid w:val="60939A5D"/>
    <w:rsid w:val="60DF1BD9"/>
    <w:rsid w:val="614A96C6"/>
    <w:rsid w:val="619D34C1"/>
    <w:rsid w:val="621CE7CB"/>
    <w:rsid w:val="62280717"/>
    <w:rsid w:val="62905AE9"/>
    <w:rsid w:val="62C24601"/>
    <w:rsid w:val="6381175B"/>
    <w:rsid w:val="63968F58"/>
    <w:rsid w:val="63B120B1"/>
    <w:rsid w:val="63C5BA76"/>
    <w:rsid w:val="63CE021C"/>
    <w:rsid w:val="63E52AF4"/>
    <w:rsid w:val="641999D5"/>
    <w:rsid w:val="65075362"/>
    <w:rsid w:val="6525BBB4"/>
    <w:rsid w:val="655C2E58"/>
    <w:rsid w:val="6598508C"/>
    <w:rsid w:val="65D20EAC"/>
    <w:rsid w:val="65FD000B"/>
    <w:rsid w:val="6639FFB6"/>
    <w:rsid w:val="668437B9"/>
    <w:rsid w:val="66B0F5CA"/>
    <w:rsid w:val="66B998E2"/>
    <w:rsid w:val="677516CE"/>
    <w:rsid w:val="677516CE"/>
    <w:rsid w:val="67849E9F"/>
    <w:rsid w:val="67B02337"/>
    <w:rsid w:val="67FFC1FA"/>
    <w:rsid w:val="680A69B6"/>
    <w:rsid w:val="6823A518"/>
    <w:rsid w:val="688211EC"/>
    <w:rsid w:val="69318785"/>
    <w:rsid w:val="693F18A0"/>
    <w:rsid w:val="6955163D"/>
    <w:rsid w:val="69A1B58E"/>
    <w:rsid w:val="69B66EC8"/>
    <w:rsid w:val="69BAE734"/>
    <w:rsid w:val="69C7AB38"/>
    <w:rsid w:val="6ADAE901"/>
    <w:rsid w:val="6B0B2E74"/>
    <w:rsid w:val="6BA30A39"/>
    <w:rsid w:val="6C04B04C"/>
    <w:rsid w:val="6C12B15C"/>
    <w:rsid w:val="6C1BC310"/>
    <w:rsid w:val="6C3A4D9A"/>
    <w:rsid w:val="6CB63E92"/>
    <w:rsid w:val="6CFC4FF8"/>
    <w:rsid w:val="6DA01BB6"/>
    <w:rsid w:val="6DAE81BD"/>
    <w:rsid w:val="6DC869A1"/>
    <w:rsid w:val="6DEB3503"/>
    <w:rsid w:val="6E89D5B9"/>
    <w:rsid w:val="6E89D5B9"/>
    <w:rsid w:val="6EF3D358"/>
    <w:rsid w:val="6F16315F"/>
    <w:rsid w:val="6F4A521E"/>
    <w:rsid w:val="6F5A942F"/>
    <w:rsid w:val="6F632D29"/>
    <w:rsid w:val="6F7620B0"/>
    <w:rsid w:val="703C8C12"/>
    <w:rsid w:val="703C8C12"/>
    <w:rsid w:val="70544524"/>
    <w:rsid w:val="70D95A15"/>
    <w:rsid w:val="712556F7"/>
    <w:rsid w:val="7189AFB5"/>
    <w:rsid w:val="7192A3F2"/>
    <w:rsid w:val="71CEC626"/>
    <w:rsid w:val="7211428F"/>
    <w:rsid w:val="721300A3"/>
    <w:rsid w:val="72C12758"/>
    <w:rsid w:val="72D67326"/>
    <w:rsid w:val="72E9D0E2"/>
    <w:rsid w:val="733E6253"/>
    <w:rsid w:val="733EE942"/>
    <w:rsid w:val="735C82DE"/>
    <w:rsid w:val="7374CC08"/>
    <w:rsid w:val="7380A379"/>
    <w:rsid w:val="73948431"/>
    <w:rsid w:val="73AE1C1E"/>
    <w:rsid w:val="740947DA"/>
    <w:rsid w:val="7437AB25"/>
    <w:rsid w:val="7492BF5E"/>
    <w:rsid w:val="74AFECD9"/>
    <w:rsid w:val="754FBAC8"/>
    <w:rsid w:val="76E5BCE0"/>
    <w:rsid w:val="76E5BCE0"/>
    <w:rsid w:val="77635B06"/>
    <w:rsid w:val="77A8AB52"/>
    <w:rsid w:val="77E70B9B"/>
    <w:rsid w:val="782052D9"/>
    <w:rsid w:val="786436FF"/>
    <w:rsid w:val="7867F554"/>
    <w:rsid w:val="7870A43B"/>
    <w:rsid w:val="7902487B"/>
    <w:rsid w:val="799B88B1"/>
    <w:rsid w:val="79BAF21C"/>
    <w:rsid w:val="7A114321"/>
    <w:rsid w:val="7A1CEF41"/>
    <w:rsid w:val="7A48FF5D"/>
    <w:rsid w:val="7AD8173F"/>
    <w:rsid w:val="7AF7C662"/>
    <w:rsid w:val="7BB92E03"/>
    <w:rsid w:val="7C136A97"/>
    <w:rsid w:val="7CFE7B1C"/>
    <w:rsid w:val="7D37A822"/>
    <w:rsid w:val="7D37A822"/>
    <w:rsid w:val="7D5867FA"/>
    <w:rsid w:val="7D628160"/>
    <w:rsid w:val="7D6B52E3"/>
    <w:rsid w:val="7EC17A2E"/>
    <w:rsid w:val="7F31D93C"/>
    <w:rsid w:val="7F48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B7AF487"/>
  <w15:chartTrackingRefBased/>
  <w15:docId w15:val="{AF73B158-A8BF-4A28-A2BC-138C2FB53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14="http://schemas.microsoft.com/office/word/2010/wordprocessingDrawing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color="214C5E" w:themeColor="accent1" w:sz="2" w:space="10" w:frame="1"/>
        <w:left w:val="single" w:color="214C5E" w:themeColor="accent1" w:sz="2" w:space="10" w:frame="1"/>
        <w:bottom w:val="single" w:color="214C5E" w:themeColor="accent1" w:sz="2" w:space="10" w:frame="1"/>
        <w:right w:val="single" w:color="214C5E" w:themeColor="accent1" w:sz="2" w:space="10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styleId="BodyTextChar" w:customStyle="1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32D38" w:themeColor="accent1" w:themeShade="99" w:sz="4" w:space="0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1B1B" w:themeColor="accent2" w:themeShade="99" w:sz="4" w:space="0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2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E836D" w:themeColor="accent3" w:themeShade="99" w:sz="4" w:space="0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2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41025" w:themeColor="accent4" w:themeShade="99" w:sz="4" w:space="0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2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4319" w:themeColor="accent5" w:themeShade="99" w:sz="4" w:space="0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2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A1D" w:themeColor="accent6" w:themeShade="99" w:sz="4" w:space="0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styleId="DateChar" w:customStyle="1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8DC1D7" w:themeColor="accent1" w:themeTint="66" w:sz="4" w:space="0"/>
        <w:left w:val="single" w:color="8DC1D7" w:themeColor="accent1" w:themeTint="66" w:sz="4" w:space="0"/>
        <w:bottom w:val="single" w:color="8DC1D7" w:themeColor="accent1" w:themeTint="66" w:sz="4" w:space="0"/>
        <w:right w:val="single" w:color="8DC1D7" w:themeColor="accent1" w:themeTint="66" w:sz="4" w:space="0"/>
        <w:insideH w:val="single" w:color="8DC1D7" w:themeColor="accent1" w:themeTint="66" w:sz="4" w:space="0"/>
        <w:insideV w:val="single" w:color="8DC1D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B5B5" w:themeColor="accent2" w:themeTint="66" w:sz="4" w:space="0"/>
        <w:left w:val="single" w:color="F1B5B5" w:themeColor="accent2" w:themeTint="66" w:sz="4" w:space="0"/>
        <w:bottom w:val="single" w:color="F1B5B5" w:themeColor="accent2" w:themeTint="66" w:sz="4" w:space="0"/>
        <w:right w:val="single" w:color="F1B5B5" w:themeColor="accent2" w:themeTint="66" w:sz="4" w:space="0"/>
        <w:insideH w:val="single" w:color="F1B5B5" w:themeColor="accent2" w:themeTint="66" w:sz="4" w:space="0"/>
        <w:insideV w:val="single" w:color="F1B5B5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C0E8DE" w:themeColor="accent3" w:themeTint="66" w:sz="4" w:space="0"/>
        <w:left w:val="single" w:color="C0E8DE" w:themeColor="accent3" w:themeTint="66" w:sz="4" w:space="0"/>
        <w:bottom w:val="single" w:color="C0E8DE" w:themeColor="accent3" w:themeTint="66" w:sz="4" w:space="0"/>
        <w:right w:val="single" w:color="C0E8DE" w:themeColor="accent3" w:themeTint="66" w:sz="4" w:space="0"/>
        <w:insideH w:val="single" w:color="C0E8DE" w:themeColor="accent3" w:themeTint="66" w:sz="4" w:space="0"/>
        <w:insideV w:val="single" w:color="C0E8DE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288AC" w:themeColor="accent4" w:themeTint="66" w:sz="4" w:space="0"/>
        <w:left w:val="single" w:color="E288AC" w:themeColor="accent4" w:themeTint="66" w:sz="4" w:space="0"/>
        <w:bottom w:val="single" w:color="E288AC" w:themeColor="accent4" w:themeTint="66" w:sz="4" w:space="0"/>
        <w:right w:val="single" w:color="E288AC" w:themeColor="accent4" w:themeTint="66" w:sz="4" w:space="0"/>
        <w:insideH w:val="single" w:color="E288AC" w:themeColor="accent4" w:themeTint="66" w:sz="4" w:space="0"/>
        <w:insideV w:val="single" w:color="E288AC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FC6AC" w:themeColor="accent5" w:themeTint="66" w:sz="4" w:space="0"/>
        <w:left w:val="single" w:color="EFC6AC" w:themeColor="accent5" w:themeTint="66" w:sz="4" w:space="0"/>
        <w:bottom w:val="single" w:color="EFC6AC" w:themeColor="accent5" w:themeTint="66" w:sz="4" w:space="0"/>
        <w:right w:val="single" w:color="EFC6AC" w:themeColor="accent5" w:themeTint="66" w:sz="4" w:space="0"/>
        <w:insideH w:val="single" w:color="EFC6AC" w:themeColor="accent5" w:themeTint="66" w:sz="4" w:space="0"/>
        <w:insideV w:val="single" w:color="EFC6AC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E4BA" w:themeColor="accent6" w:themeTint="66" w:sz="4" w:space="0"/>
        <w:left w:val="single" w:color="F1E4BA" w:themeColor="accent6" w:themeTint="66" w:sz="4" w:space="0"/>
        <w:bottom w:val="single" w:color="F1E4BA" w:themeColor="accent6" w:themeTint="66" w:sz="4" w:space="0"/>
        <w:right w:val="single" w:color="F1E4BA" w:themeColor="accent6" w:themeTint="66" w:sz="4" w:space="0"/>
        <w:insideH w:val="single" w:color="F1E4BA" w:themeColor="accent6" w:themeTint="66" w:sz="4" w:space="0"/>
        <w:insideV w:val="single" w:color="F1E4BA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2" w:space="0"/>
        <w:bottom w:val="single" w:color="54A2C3" w:themeColor="accent1" w:themeTint="99" w:sz="2" w:space="0"/>
        <w:insideH w:val="single" w:color="54A2C3" w:themeColor="accent1" w:themeTint="99" w:sz="2" w:space="0"/>
        <w:insideV w:val="single" w:color="54A2C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4A2C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2" w:space="0"/>
        <w:bottom w:val="single" w:color="EB9191" w:themeColor="accent2" w:themeTint="99" w:sz="2" w:space="0"/>
        <w:insideH w:val="single" w:color="EB9191" w:themeColor="accent2" w:themeTint="99" w:sz="2" w:space="0"/>
        <w:insideV w:val="single" w:color="EB9191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9191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2" w:space="0"/>
        <w:bottom w:val="single" w:color="A0DDCD" w:themeColor="accent3" w:themeTint="99" w:sz="2" w:space="0"/>
        <w:insideH w:val="single" w:color="A0DDCD" w:themeColor="accent3" w:themeTint="99" w:sz="2" w:space="0"/>
        <w:insideV w:val="single" w:color="A0DDCD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0DDCD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2" w:space="0"/>
        <w:bottom w:val="single" w:color="D34D83" w:themeColor="accent4" w:themeTint="99" w:sz="2" w:space="0"/>
        <w:insideH w:val="single" w:color="D34D83" w:themeColor="accent4" w:themeTint="99" w:sz="2" w:space="0"/>
        <w:insideV w:val="single" w:color="D34D8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34D8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2" w:space="0"/>
        <w:bottom w:val="single" w:color="E7AA82" w:themeColor="accent5" w:themeTint="99" w:sz="2" w:space="0"/>
        <w:insideH w:val="single" w:color="E7AA82" w:themeColor="accent5" w:themeTint="99" w:sz="2" w:space="0"/>
        <w:insideV w:val="single" w:color="E7AA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7AA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2" w:space="0"/>
        <w:bottom w:val="single" w:color="EBD697" w:themeColor="accent6" w:themeTint="99" w:sz="2" w:space="0"/>
        <w:insideH w:val="single" w:color="EBD697" w:themeColor="accent6" w:themeTint="99" w:sz="2" w:space="0"/>
        <w:insideV w:val="single" w:color="EBD697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D697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1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1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1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1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1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1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4A2C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9191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0DDCD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34D8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7AA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D697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bottom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bottom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bottom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bottom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bottom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bottom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14C5E" w:themeColor="accent1" w:sz="4" w:space="0"/>
          <w:right w:val="single" w:color="214C5E" w:themeColor="accent1" w:sz="4" w:space="0"/>
        </w:tcBorders>
      </w:tcPr>
    </w:tblStylePr>
    <w:tblStylePr w:type="band1Horz">
      <w:tblPr/>
      <w:tcPr>
        <w:tcBorders>
          <w:top w:val="single" w:color="214C5E" w:themeColor="accent1" w:sz="4" w:space="0"/>
          <w:bottom w:val="single" w:color="214C5E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14C5E" w:themeColor="accent1" w:sz="4" w:space="0"/>
          <w:left w:val="nil"/>
        </w:tcBorders>
      </w:tcPr>
    </w:tblStylePr>
    <w:tblStylePr w:type="swCell">
      <w:tblPr/>
      <w:tcPr>
        <w:tcBorders>
          <w:top w:val="double" w:color="214C5E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4948" w:themeColor="accent2" w:sz="4" w:space="0"/>
          <w:right w:val="single" w:color="DE4948" w:themeColor="accent2" w:sz="4" w:space="0"/>
        </w:tcBorders>
      </w:tcPr>
    </w:tblStylePr>
    <w:tblStylePr w:type="band1Horz">
      <w:tblPr/>
      <w:tcPr>
        <w:tcBorders>
          <w:top w:val="single" w:color="DE4948" w:themeColor="accent2" w:sz="4" w:space="0"/>
          <w:bottom w:val="single" w:color="DE4948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4948" w:themeColor="accent2" w:sz="4" w:space="0"/>
          <w:left w:val="nil"/>
        </w:tcBorders>
      </w:tcPr>
    </w:tblStylePr>
    <w:tblStylePr w:type="swCell">
      <w:tblPr/>
      <w:tcPr>
        <w:tcBorders>
          <w:top w:val="double" w:color="DE4948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2C7AD" w:themeColor="accent3" w:sz="4" w:space="0"/>
          <w:right w:val="single" w:color="62C7AD" w:themeColor="accent3" w:sz="4" w:space="0"/>
        </w:tcBorders>
      </w:tcPr>
    </w:tblStylePr>
    <w:tblStylePr w:type="band1Horz">
      <w:tblPr/>
      <w:tcPr>
        <w:tcBorders>
          <w:top w:val="single" w:color="62C7AD" w:themeColor="accent3" w:sz="4" w:space="0"/>
          <w:bottom w:val="single" w:color="62C7AD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2C7AD" w:themeColor="accent3" w:sz="4" w:space="0"/>
          <w:left w:val="nil"/>
        </w:tcBorders>
      </w:tcPr>
    </w:tblStylePr>
    <w:tblStylePr w:type="swCell">
      <w:tblPr/>
      <w:tcPr>
        <w:tcBorders>
          <w:top w:val="double" w:color="62C7AD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31C3F" w:themeColor="accent4" w:sz="4" w:space="0"/>
          <w:right w:val="single" w:color="731C3F" w:themeColor="accent4" w:sz="4" w:space="0"/>
        </w:tcBorders>
      </w:tcPr>
    </w:tblStylePr>
    <w:tblStylePr w:type="band1Horz">
      <w:tblPr/>
      <w:tcPr>
        <w:tcBorders>
          <w:top w:val="single" w:color="731C3F" w:themeColor="accent4" w:sz="4" w:space="0"/>
          <w:bottom w:val="single" w:color="731C3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31C3F" w:themeColor="accent4" w:sz="4" w:space="0"/>
          <w:left w:val="nil"/>
        </w:tcBorders>
      </w:tcPr>
    </w:tblStylePr>
    <w:tblStylePr w:type="swCell">
      <w:tblPr/>
      <w:tcPr>
        <w:tcBorders>
          <w:top w:val="double" w:color="731C3F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87330" w:themeColor="accent5" w:sz="4" w:space="0"/>
          <w:right w:val="single" w:color="D87330" w:themeColor="accent5" w:sz="4" w:space="0"/>
        </w:tcBorders>
      </w:tcPr>
    </w:tblStylePr>
    <w:tblStylePr w:type="band1Horz">
      <w:tblPr/>
      <w:tcPr>
        <w:tcBorders>
          <w:top w:val="single" w:color="D87330" w:themeColor="accent5" w:sz="4" w:space="0"/>
          <w:bottom w:val="single" w:color="D87330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87330" w:themeColor="accent5" w:sz="4" w:space="0"/>
          <w:left w:val="nil"/>
        </w:tcBorders>
      </w:tcPr>
    </w:tblStylePr>
    <w:tblStylePr w:type="swCell">
      <w:tblPr/>
      <w:tcPr>
        <w:tcBorders>
          <w:top w:val="double" w:color="D87330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BC53" w:themeColor="accent6" w:sz="4" w:space="0"/>
          <w:right w:val="single" w:color="DEBC53" w:themeColor="accent6" w:sz="4" w:space="0"/>
        </w:tcBorders>
      </w:tcPr>
    </w:tblStylePr>
    <w:tblStylePr w:type="band1Horz">
      <w:tblPr/>
      <w:tcPr>
        <w:tcBorders>
          <w:top w:val="single" w:color="DEBC53" w:themeColor="accent6" w:sz="4" w:space="0"/>
          <w:bottom w:val="single" w:color="DEBC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BC53" w:themeColor="accent6" w:sz="4" w:space="0"/>
          <w:left w:val="nil"/>
        </w:tcBorders>
      </w:tcPr>
    </w:tblStylePr>
    <w:tblStylePr w:type="swCell">
      <w:tblPr/>
      <w:tcPr>
        <w:tcBorders>
          <w:top w:val="double" w:color="DEBC53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14C5E" w:themeColor="accent1" w:sz="24" w:space="0"/>
        <w:left w:val="single" w:color="214C5E" w:themeColor="accent1" w:sz="24" w:space="0"/>
        <w:bottom w:val="single" w:color="214C5E" w:themeColor="accent1" w:sz="24" w:space="0"/>
        <w:right w:val="single" w:color="214C5E" w:themeColor="accent1" w:sz="24" w:space="0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24" w:space="0"/>
        <w:bottom w:val="single" w:color="DE4948" w:themeColor="accent2" w:sz="24" w:space="0"/>
        <w:right w:val="single" w:color="DE4948" w:themeColor="accent2" w:sz="24" w:space="0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2C7AD" w:themeColor="accent3" w:sz="24" w:space="0"/>
        <w:left w:val="single" w:color="62C7AD" w:themeColor="accent3" w:sz="24" w:space="0"/>
        <w:bottom w:val="single" w:color="62C7AD" w:themeColor="accent3" w:sz="24" w:space="0"/>
        <w:right w:val="single" w:color="62C7AD" w:themeColor="accent3" w:sz="24" w:space="0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31C3F" w:themeColor="accent4" w:sz="24" w:space="0"/>
        <w:left w:val="single" w:color="731C3F" w:themeColor="accent4" w:sz="24" w:space="0"/>
        <w:bottom w:val="single" w:color="731C3F" w:themeColor="accent4" w:sz="24" w:space="0"/>
        <w:right w:val="single" w:color="731C3F" w:themeColor="accent4" w:sz="24" w:space="0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87330" w:themeColor="accent5" w:sz="24" w:space="0"/>
        <w:left w:val="single" w:color="D87330" w:themeColor="accent5" w:sz="24" w:space="0"/>
        <w:bottom w:val="single" w:color="D87330" w:themeColor="accent5" w:sz="24" w:space="0"/>
        <w:right w:val="single" w:color="D87330" w:themeColor="accent5" w:sz="24" w:space="0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BC53" w:themeColor="accent6" w:sz="24" w:space="0"/>
        <w:left w:val="single" w:color="DEBC53" w:themeColor="accent6" w:sz="24" w:space="0"/>
        <w:bottom w:val="single" w:color="DEBC53" w:themeColor="accent6" w:sz="24" w:space="0"/>
        <w:right w:val="single" w:color="DEBC53" w:themeColor="accent6" w:sz="24" w:space="0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4" w:space="0"/>
        <w:bottom w:val="single" w:color="214C5E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14C5E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4" w:space="0"/>
        <w:bottom w:val="single" w:color="DE4948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DE4948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4" w:space="0"/>
        <w:bottom w:val="single" w:color="62C7AD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62C7AD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4" w:space="0"/>
        <w:bottom w:val="single" w:color="731C3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31C3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4" w:space="0"/>
        <w:bottom w:val="single" w:color="D87330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D87330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4" w:space="0"/>
        <w:bottom w:val="single" w:color="DEBC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DEBC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14C5E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14C5E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14C5E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14C5E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4948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4948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4948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4948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2C7AD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2C7AD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2C7AD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2C7AD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31C3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31C3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31C3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31C3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87330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87330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87330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87330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BC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BC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BC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BC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  <w:insideV w:val="single" w:color="3A85A4" w:themeColor="accent1" w:themeTint="BF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A85A4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  <w:insideV w:val="single" w:color="E67675" w:themeColor="accent2" w:themeTint="BF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7675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  <w:insideV w:val="single" w:color="89D5C1" w:themeColor="accent3" w:themeTint="BF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9D5C1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  <w:insideV w:val="single" w:color="BC2E67" w:themeColor="accent4" w:themeTint="BF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C2E67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  <w:insideV w:val="single" w:color="E19563" w:themeColor="accent5" w:themeTint="BF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195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  <w:insideV w:val="single" w:color="E6CC7E" w:themeColor="accent6" w:themeTint="BF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CC7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color="214C5E" w:themeColor="accent1" w:sz="6" w:space="0"/>
          <w:insideV w:val="single" w:color="214C5E" w:themeColor="accent1" w:sz="6" w:space="0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color="DE4948" w:themeColor="accent2" w:sz="6" w:space="0"/>
          <w:insideV w:val="single" w:color="DE4948" w:themeColor="accent2" w:sz="6" w:space="0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color="62C7AD" w:themeColor="accent3" w:sz="6" w:space="0"/>
          <w:insideV w:val="single" w:color="62C7AD" w:themeColor="accent3" w:sz="6" w:space="0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color="731C3F" w:themeColor="accent4" w:sz="6" w:space="0"/>
          <w:insideV w:val="single" w:color="731C3F" w:themeColor="accent4" w:sz="6" w:space="0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color="D87330" w:themeColor="accent5" w:sz="6" w:space="0"/>
          <w:insideV w:val="single" w:color="D87330" w:themeColor="accent5" w:sz="6" w:space="0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color="DEBC53" w:themeColor="accent6" w:sz="6" w:space="0"/>
          <w:insideV w:val="single" w:color="DEBC53" w:themeColor="accent6" w:sz="6" w:space="0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14C5E" w:themeColor="accen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4948" w:themeColor="accent2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2C7AD" w:themeColor="accent3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31C3F" w:themeColor="accent4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87330" w:themeColor="accent5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BC53" w:themeColor="accent6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14C5E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14C5E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14C5E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4948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4948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2C7AD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2C7AD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31C3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31C3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87330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87330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BC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BC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A85A4" w:themeColor="accent1" w:themeTint="BF" w:sz="8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85A4" w:themeColor="accent1" w:themeTint="BF" w:sz="6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7675" w:themeColor="accent2" w:themeTint="BF" w:sz="8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7675" w:themeColor="accent2" w:themeTint="BF" w:sz="6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9D5C1" w:themeColor="accent3" w:themeTint="BF" w:sz="8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D5C1" w:themeColor="accent3" w:themeTint="BF" w:sz="6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C2E67" w:themeColor="accent4" w:themeTint="BF" w:sz="8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C2E67" w:themeColor="accent4" w:themeTint="BF" w:sz="6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19563" w:themeColor="accent5" w:themeTint="BF" w:sz="8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9563" w:themeColor="accent5" w:themeTint="BF" w:sz="6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CC7E" w:themeColor="accent6" w:themeTint="BF" w:sz="8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CC7E" w:themeColor="accent6" w:themeTint="BF" w:sz="6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DC2CF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yperlink" Target="https://www.belbin.com/media/3064/abstract-belbin-team-roles-banner-1.jpg?width=1600&amp;height=330&amp;mode=crop&amp;format=webp&amp;quality=80" TargetMode="External" Id="Rd3fa3df70c7d45a4" /><Relationship Type="http://schemas.openxmlformats.org/officeDocument/2006/relationships/hyperlink" Target="https://www.wcupa.edu/coral/tuckmanStagesGroupDelvelopment.aspx" TargetMode="External" Id="R3a5ccd6e0f044fc5" /><Relationship Type="http://schemas.openxmlformats.org/officeDocument/2006/relationships/hyperlink" Target="https://keydifferences.com/difference-between-group-and-team.html" TargetMode="External" Id="Ree287a608cca4847" /><Relationship Type="http://schemas.openxmlformats.org/officeDocument/2006/relationships/hyperlink" Target="https://keydifferences.com/" TargetMode="External" Id="Rb315ba4ededf41d6" /><Relationship Type="http://schemas.openxmlformats.org/officeDocument/2006/relationships/image" Target="/media/image3.jpg" Id="R3155e5e4f79541ab" /><Relationship Type="http://schemas.openxmlformats.org/officeDocument/2006/relationships/hyperlink" Target="https://www.mindtools.com/abyj5fi/forming-storming-norming-and-performing" TargetMode="External" Id="Ra36bd711081e4bd8" /><Relationship Type="http://schemas.openxmlformats.org/officeDocument/2006/relationships/hyperlink" Target="https://onlinelibrary.wiley.com/doi/10.1002/jls.21768?af=R" TargetMode="External" Id="R420b4946f140429d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lastModifiedBy>Kemetia James (2308793)</lastModifiedBy>
  <revision>9</revision>
  <dcterms:created xsi:type="dcterms:W3CDTF">2024-02-09T11:23:37.6055662Z</dcterms:created>
  <dcterms:modified xsi:type="dcterms:W3CDTF">2024-03-10T16:11:24.7621277Z</dcterms:modified>
  <dc:creator>Kemetia James (2308793)</dc:creator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