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4A8524" w14:textId="56A3DD30" w:rsidR="007F5A57" w:rsidRPr="00474223" w:rsidRDefault="007F5A57">
      <w:pPr>
        <w:rPr>
          <w:sz w:val="32"/>
          <w:u w:val="single"/>
        </w:rPr>
      </w:pPr>
      <w:r w:rsidRPr="00474223">
        <w:rPr>
          <w:sz w:val="32"/>
          <w:u w:val="single"/>
        </w:rPr>
        <w:t xml:space="preserve">Political Engagement: A </w:t>
      </w:r>
      <w:r w:rsidR="006F33E3">
        <w:rPr>
          <w:sz w:val="32"/>
          <w:u w:val="single"/>
        </w:rPr>
        <w:t>S</w:t>
      </w:r>
      <w:r w:rsidRPr="00474223">
        <w:rPr>
          <w:sz w:val="32"/>
          <w:u w:val="single"/>
        </w:rPr>
        <w:t xml:space="preserve">olution through </w:t>
      </w:r>
      <w:r w:rsidR="006F33E3">
        <w:rPr>
          <w:sz w:val="32"/>
          <w:u w:val="single"/>
        </w:rPr>
        <w:t>E</w:t>
      </w:r>
      <w:r w:rsidRPr="00474223">
        <w:rPr>
          <w:sz w:val="32"/>
          <w:u w:val="single"/>
        </w:rPr>
        <w:t>ducation</w:t>
      </w:r>
      <w:r w:rsidR="006F33E3">
        <w:rPr>
          <w:sz w:val="32"/>
          <w:u w:val="single"/>
        </w:rPr>
        <w:t xml:space="preserve"> Project Proposal</w:t>
      </w:r>
      <w:bookmarkStart w:id="0" w:name="_GoBack"/>
      <w:bookmarkEnd w:id="0"/>
    </w:p>
    <w:p w14:paraId="3AE2BC5A" w14:textId="77777777" w:rsidR="007F5A57" w:rsidRDefault="007F5A57"/>
    <w:p w14:paraId="27608F5B" w14:textId="77777777" w:rsidR="00B6123E" w:rsidRPr="0012638B" w:rsidRDefault="009818D0" w:rsidP="00721C90">
      <w:pPr>
        <w:spacing w:line="360" w:lineRule="auto"/>
        <w:rPr>
          <w:sz w:val="24"/>
          <w:szCs w:val="24"/>
          <w:highlight w:val="yellow"/>
        </w:rPr>
      </w:pPr>
      <w:r w:rsidRPr="007F5A57">
        <w:rPr>
          <w:sz w:val="24"/>
          <w:szCs w:val="24"/>
        </w:rPr>
        <w:t>It is clear from a review of literature, policy and personal experience that a greater provision for civic education is required in the UK. The method envisaged for the delivery of this education is t</w:t>
      </w:r>
      <w:r w:rsidR="0084331C" w:rsidRPr="007F5A57">
        <w:rPr>
          <w:sz w:val="24"/>
          <w:szCs w:val="24"/>
        </w:rPr>
        <w:t xml:space="preserve">hrough the swiss army knife of modern society - the education system. </w:t>
      </w:r>
      <w:r w:rsidR="00E913A3" w:rsidRPr="007F5A57">
        <w:rPr>
          <w:sz w:val="24"/>
          <w:szCs w:val="24"/>
        </w:rPr>
        <w:t xml:space="preserve">It was with the </w:t>
      </w:r>
      <w:r w:rsidR="00E913A3" w:rsidRPr="0012638B">
        <w:rPr>
          <w:sz w:val="24"/>
          <w:szCs w:val="24"/>
        </w:rPr>
        <w:t>realisation of</w:t>
      </w:r>
      <w:r w:rsidR="00E913A3" w:rsidRPr="007F5A57">
        <w:rPr>
          <w:sz w:val="24"/>
          <w:szCs w:val="24"/>
        </w:rPr>
        <w:t xml:space="preserve"> the </w:t>
      </w:r>
      <w:r w:rsidR="005457C6" w:rsidRPr="007F5A57">
        <w:rPr>
          <w:sz w:val="24"/>
          <w:szCs w:val="24"/>
        </w:rPr>
        <w:t>national curriculum that politicians placed the responsibility for the</w:t>
      </w:r>
      <w:r w:rsidR="008E515C" w:rsidRPr="007F5A57">
        <w:rPr>
          <w:sz w:val="24"/>
          <w:szCs w:val="24"/>
        </w:rPr>
        <w:t xml:space="preserve"> accountability of society upon themselves. With education </w:t>
      </w:r>
      <w:r w:rsidR="0024028E" w:rsidRPr="007F5A57">
        <w:rPr>
          <w:sz w:val="24"/>
          <w:szCs w:val="24"/>
        </w:rPr>
        <w:t>no longer under the control of experts</w:t>
      </w:r>
      <w:r w:rsidR="00E42EB8" w:rsidRPr="007F5A57">
        <w:rPr>
          <w:sz w:val="24"/>
          <w:szCs w:val="24"/>
        </w:rPr>
        <w:t xml:space="preserve"> (the teachers/educators), but rather people of civic inclination</w:t>
      </w:r>
      <w:r w:rsidR="00CB5196" w:rsidRPr="007F5A57">
        <w:rPr>
          <w:sz w:val="24"/>
          <w:szCs w:val="24"/>
        </w:rPr>
        <w:t>;</w:t>
      </w:r>
      <w:r w:rsidR="00705E79" w:rsidRPr="007F5A57">
        <w:rPr>
          <w:sz w:val="24"/>
          <w:szCs w:val="24"/>
        </w:rPr>
        <w:t xml:space="preserve"> education has been reformed </w:t>
      </w:r>
      <w:r w:rsidR="00AC445F" w:rsidRPr="007F5A57">
        <w:rPr>
          <w:sz w:val="24"/>
          <w:szCs w:val="24"/>
        </w:rPr>
        <w:t>to meet the needs of a society.</w:t>
      </w:r>
      <w:r w:rsidR="00CB5196" w:rsidRPr="007F5A57">
        <w:rPr>
          <w:sz w:val="24"/>
          <w:szCs w:val="24"/>
        </w:rPr>
        <w:t xml:space="preserve"> This project seeks to question, demonstrate and offer a potential solution for shortcomings in this provision though. As any person who works in</w:t>
      </w:r>
      <w:r w:rsidR="00AD7F61" w:rsidRPr="007F5A57">
        <w:rPr>
          <w:sz w:val="24"/>
          <w:szCs w:val="24"/>
        </w:rPr>
        <w:t xml:space="preserve"> the</w:t>
      </w:r>
      <w:r w:rsidR="00CB5196" w:rsidRPr="007F5A57">
        <w:rPr>
          <w:sz w:val="24"/>
          <w:szCs w:val="24"/>
        </w:rPr>
        <w:t xml:space="preserve"> education</w:t>
      </w:r>
      <w:r w:rsidR="00AD7F61" w:rsidRPr="007F5A57">
        <w:rPr>
          <w:sz w:val="24"/>
          <w:szCs w:val="24"/>
        </w:rPr>
        <w:t xml:space="preserve"> sector</w:t>
      </w:r>
      <w:r w:rsidR="00CB5196" w:rsidRPr="007F5A57">
        <w:rPr>
          <w:sz w:val="24"/>
          <w:szCs w:val="24"/>
        </w:rPr>
        <w:t xml:space="preserve"> knows; there is not a perfect solution </w:t>
      </w:r>
      <w:r w:rsidR="00B6123E" w:rsidRPr="007F5A57">
        <w:rPr>
          <w:sz w:val="24"/>
          <w:szCs w:val="24"/>
        </w:rPr>
        <w:t>for</w:t>
      </w:r>
      <w:r w:rsidR="00CB5196" w:rsidRPr="007F5A57">
        <w:rPr>
          <w:sz w:val="24"/>
          <w:szCs w:val="24"/>
        </w:rPr>
        <w:t xml:space="preserve"> education</w:t>
      </w:r>
      <w:r w:rsidR="00B6123E" w:rsidRPr="007F5A57">
        <w:rPr>
          <w:sz w:val="24"/>
          <w:szCs w:val="24"/>
        </w:rPr>
        <w:t>;</w:t>
      </w:r>
      <w:r w:rsidR="00AD7F61" w:rsidRPr="007F5A57">
        <w:rPr>
          <w:sz w:val="24"/>
          <w:szCs w:val="24"/>
        </w:rPr>
        <w:t xml:space="preserve"> there is not a perfect method, there is not perfect content, and there are no perfect outcomes of education. Education itself is consistently evolving, and as a result so is the education system to better meet the demands of modern learners. What is contained within this proposal is yet one of many ways we, the people of our society, may be able to improve education for the modern learner. </w:t>
      </w:r>
      <w:r w:rsidR="00AC445F" w:rsidRPr="007F5A57">
        <w:rPr>
          <w:sz w:val="24"/>
          <w:szCs w:val="24"/>
        </w:rPr>
        <w:t xml:space="preserve">Gibb (2015) stated that education is the core basis of our culture, and </w:t>
      </w:r>
      <w:r w:rsidR="004F4239" w:rsidRPr="007F5A57">
        <w:rPr>
          <w:sz w:val="24"/>
          <w:szCs w:val="24"/>
        </w:rPr>
        <w:t xml:space="preserve">that </w:t>
      </w:r>
      <w:r w:rsidR="00AC445F" w:rsidRPr="007F5A57">
        <w:rPr>
          <w:sz w:val="24"/>
          <w:szCs w:val="24"/>
        </w:rPr>
        <w:t xml:space="preserve">culture </w:t>
      </w:r>
      <w:r w:rsidR="009B01BD" w:rsidRPr="007F5A57">
        <w:rPr>
          <w:sz w:val="24"/>
          <w:szCs w:val="24"/>
        </w:rPr>
        <w:t>is</w:t>
      </w:r>
      <w:r w:rsidR="00AC445F" w:rsidRPr="007F5A57">
        <w:rPr>
          <w:sz w:val="24"/>
          <w:szCs w:val="24"/>
        </w:rPr>
        <w:t xml:space="preserve"> what underlines our society. It is then within this context that </w:t>
      </w:r>
      <w:r w:rsidR="004F4239" w:rsidRPr="007F5A57">
        <w:rPr>
          <w:sz w:val="24"/>
          <w:szCs w:val="24"/>
        </w:rPr>
        <w:t xml:space="preserve">education should provide </w:t>
      </w:r>
      <w:r w:rsidR="00482C94" w:rsidRPr="007F5A57">
        <w:rPr>
          <w:sz w:val="24"/>
          <w:szCs w:val="24"/>
        </w:rPr>
        <w:t xml:space="preserve">the people of society with </w:t>
      </w:r>
      <w:r w:rsidR="004F4239" w:rsidRPr="007F5A57">
        <w:rPr>
          <w:sz w:val="24"/>
          <w:szCs w:val="24"/>
        </w:rPr>
        <w:t xml:space="preserve">the tools for true engagement </w:t>
      </w:r>
      <w:r w:rsidR="00482C94" w:rsidRPr="007F5A57">
        <w:rPr>
          <w:sz w:val="24"/>
          <w:szCs w:val="24"/>
        </w:rPr>
        <w:t>with it</w:t>
      </w:r>
      <w:r w:rsidR="001F706A" w:rsidRPr="007F5A57">
        <w:rPr>
          <w:sz w:val="24"/>
          <w:szCs w:val="24"/>
        </w:rPr>
        <w:t xml:space="preserve"> (society</w:t>
      </w:r>
      <w:r w:rsidR="00681DD1" w:rsidRPr="007F5A57">
        <w:rPr>
          <w:sz w:val="24"/>
          <w:szCs w:val="24"/>
        </w:rPr>
        <w:t>).</w:t>
      </w:r>
      <w:r w:rsidR="00AD7F61" w:rsidRPr="007F5A57">
        <w:rPr>
          <w:sz w:val="24"/>
          <w:szCs w:val="24"/>
        </w:rPr>
        <w:t xml:space="preserve"> It should provide people with an appreciation </w:t>
      </w:r>
      <w:r w:rsidR="001E39B8" w:rsidRPr="007F5A57">
        <w:rPr>
          <w:sz w:val="24"/>
          <w:szCs w:val="24"/>
        </w:rPr>
        <w:t>fo</w:t>
      </w:r>
      <w:r w:rsidR="003D425E" w:rsidRPr="007F5A57">
        <w:rPr>
          <w:sz w:val="24"/>
          <w:szCs w:val="24"/>
        </w:rPr>
        <w:t>r, and an awareness of,</w:t>
      </w:r>
      <w:r w:rsidR="001E39B8" w:rsidRPr="007F5A57">
        <w:rPr>
          <w:sz w:val="24"/>
          <w:szCs w:val="24"/>
        </w:rPr>
        <w:t xml:space="preserve"> the civic processes within which our society is maintained</w:t>
      </w:r>
      <w:r w:rsidR="003D425E" w:rsidRPr="007F5A57">
        <w:rPr>
          <w:sz w:val="24"/>
          <w:szCs w:val="24"/>
        </w:rPr>
        <w:t>.</w:t>
      </w:r>
    </w:p>
    <w:p w14:paraId="3E68548D" w14:textId="77777777" w:rsidR="009447F3" w:rsidRPr="007F5A57" w:rsidRDefault="00DC39E1" w:rsidP="00721C90">
      <w:pPr>
        <w:spacing w:line="360" w:lineRule="auto"/>
        <w:rPr>
          <w:sz w:val="24"/>
          <w:szCs w:val="24"/>
        </w:rPr>
      </w:pPr>
      <w:r w:rsidRPr="007F5A57">
        <w:rPr>
          <w:sz w:val="24"/>
          <w:szCs w:val="24"/>
        </w:rPr>
        <w:t xml:space="preserve"> Democracy requires engagement on the part of the citizen (Diamond, 2004</w:t>
      </w:r>
      <w:r w:rsidR="00B50E61" w:rsidRPr="007F5A57">
        <w:rPr>
          <w:sz w:val="24"/>
          <w:szCs w:val="24"/>
        </w:rPr>
        <w:t>);</w:t>
      </w:r>
      <w:r w:rsidRPr="007F5A57">
        <w:rPr>
          <w:sz w:val="24"/>
          <w:szCs w:val="24"/>
        </w:rPr>
        <w:t xml:space="preserve"> it is a responsibility of those who value democracy (which the author would argue is all people, but this is beyond the scope of the proposal) to support it within society. </w:t>
      </w:r>
      <w:r w:rsidR="00B50E61" w:rsidRPr="007F5A57">
        <w:rPr>
          <w:sz w:val="24"/>
          <w:szCs w:val="24"/>
        </w:rPr>
        <w:t>This project takes the</w:t>
      </w:r>
      <w:r w:rsidR="00C54972" w:rsidRPr="007F5A57">
        <w:rPr>
          <w:sz w:val="24"/>
          <w:szCs w:val="24"/>
        </w:rPr>
        <w:t xml:space="preserve"> value of democracy as a constant, that all should value democracy, and its processes. Before reading on with this proposal the author would suggest it best to read the attached needs assessment in full</w:t>
      </w:r>
      <w:r w:rsidR="00BD1392" w:rsidRPr="007F5A57">
        <w:rPr>
          <w:sz w:val="24"/>
          <w:szCs w:val="24"/>
        </w:rPr>
        <w:t xml:space="preserve"> (Appendix A)</w:t>
      </w:r>
      <w:r w:rsidR="00C54972" w:rsidRPr="007F5A57">
        <w:rPr>
          <w:sz w:val="24"/>
          <w:szCs w:val="24"/>
        </w:rPr>
        <w:t xml:space="preserve"> - not only because it details the reasoning for this project in a much-expanded manner, but because it demonstrates the viewpoint from which the author is writing. </w:t>
      </w:r>
      <w:r w:rsidR="00B50E61" w:rsidRPr="007F5A57">
        <w:rPr>
          <w:sz w:val="24"/>
          <w:szCs w:val="24"/>
        </w:rPr>
        <w:t xml:space="preserve">By attaining the perspective of context, it will hopefully prove fruitful for the reader in understanding </w:t>
      </w:r>
      <w:r w:rsidR="009447F3" w:rsidRPr="007F5A57">
        <w:rPr>
          <w:sz w:val="24"/>
          <w:szCs w:val="24"/>
        </w:rPr>
        <w:t>several of the open-ended arguments noted within this proposal.</w:t>
      </w:r>
      <w:r w:rsidR="001E586F" w:rsidRPr="007F5A57">
        <w:rPr>
          <w:sz w:val="24"/>
          <w:szCs w:val="24"/>
        </w:rPr>
        <w:t xml:space="preserve"> A further note to the reader is that throughout this proposal several terms are used interchangeably, with project, course and others of this nature specifically referring to </w:t>
      </w:r>
      <w:r w:rsidR="001E586F" w:rsidRPr="007F5A57">
        <w:rPr>
          <w:sz w:val="24"/>
          <w:szCs w:val="24"/>
        </w:rPr>
        <w:lastRenderedPageBreak/>
        <w:t>the project in whole, or all the sessions. When speaking of sessions though, the author is referring explicitly to one of the individual sessions - initially proposed as one 6 in total.</w:t>
      </w:r>
    </w:p>
    <w:p w14:paraId="43806B6E" w14:textId="77777777" w:rsidR="00B6123E" w:rsidRPr="007F5A57" w:rsidRDefault="00B6123E" w:rsidP="00721C90">
      <w:pPr>
        <w:spacing w:line="360" w:lineRule="auto"/>
        <w:rPr>
          <w:sz w:val="24"/>
          <w:szCs w:val="24"/>
        </w:rPr>
      </w:pPr>
      <w:r w:rsidRPr="007F5A57">
        <w:rPr>
          <w:sz w:val="24"/>
          <w:szCs w:val="24"/>
        </w:rPr>
        <w:t>This project has very specific aims:</w:t>
      </w:r>
    </w:p>
    <w:p w14:paraId="30A63C5E" w14:textId="77777777" w:rsidR="000C0ADD" w:rsidRPr="007F5A57" w:rsidRDefault="00B6123E" w:rsidP="00721C90">
      <w:pPr>
        <w:pStyle w:val="ListParagraph"/>
        <w:numPr>
          <w:ilvl w:val="0"/>
          <w:numId w:val="6"/>
        </w:numPr>
        <w:spacing w:line="360" w:lineRule="auto"/>
        <w:rPr>
          <w:sz w:val="24"/>
          <w:szCs w:val="24"/>
        </w:rPr>
      </w:pPr>
      <w:r w:rsidRPr="007F5A57">
        <w:rPr>
          <w:sz w:val="24"/>
          <w:szCs w:val="24"/>
        </w:rPr>
        <w:t>Increase the base level of knowledge of politics in the UK</w:t>
      </w:r>
    </w:p>
    <w:p w14:paraId="7466C114" w14:textId="77777777" w:rsidR="006E3E73" w:rsidRPr="007F5A57" w:rsidRDefault="006E3E73" w:rsidP="00721C90">
      <w:pPr>
        <w:pStyle w:val="ListParagraph"/>
        <w:numPr>
          <w:ilvl w:val="0"/>
          <w:numId w:val="6"/>
        </w:numPr>
        <w:spacing w:line="360" w:lineRule="auto"/>
        <w:rPr>
          <w:sz w:val="24"/>
          <w:szCs w:val="24"/>
        </w:rPr>
      </w:pPr>
      <w:r w:rsidRPr="007F5A57">
        <w:rPr>
          <w:sz w:val="24"/>
          <w:szCs w:val="24"/>
        </w:rPr>
        <w:t xml:space="preserve">Increase awareness of </w:t>
      </w:r>
      <w:r w:rsidR="00AF6BC0" w:rsidRPr="007F5A57">
        <w:rPr>
          <w:sz w:val="24"/>
          <w:szCs w:val="24"/>
        </w:rPr>
        <w:t>democratic</w:t>
      </w:r>
      <w:r w:rsidRPr="007F5A57">
        <w:rPr>
          <w:sz w:val="24"/>
          <w:szCs w:val="24"/>
        </w:rPr>
        <w:t xml:space="preserve"> processes and civic responsibilities</w:t>
      </w:r>
    </w:p>
    <w:p w14:paraId="250A21CA" w14:textId="77777777" w:rsidR="007F5A57" w:rsidRPr="00721C90" w:rsidRDefault="00AF6BC0" w:rsidP="00721C90">
      <w:pPr>
        <w:pStyle w:val="ListParagraph"/>
        <w:numPr>
          <w:ilvl w:val="0"/>
          <w:numId w:val="6"/>
        </w:numPr>
        <w:spacing w:line="360" w:lineRule="auto"/>
        <w:rPr>
          <w:sz w:val="24"/>
          <w:szCs w:val="24"/>
        </w:rPr>
      </w:pPr>
      <w:r w:rsidRPr="007F5A57">
        <w:rPr>
          <w:sz w:val="24"/>
          <w:szCs w:val="24"/>
        </w:rPr>
        <w:t xml:space="preserve">Increase the </w:t>
      </w:r>
      <w:r w:rsidRPr="0012638B">
        <w:rPr>
          <w:sz w:val="24"/>
          <w:szCs w:val="24"/>
        </w:rPr>
        <w:t>propensity of</w:t>
      </w:r>
      <w:r w:rsidRPr="007F5A57">
        <w:rPr>
          <w:sz w:val="24"/>
          <w:szCs w:val="24"/>
        </w:rPr>
        <w:t xml:space="preserve"> young adults to engage with civic responsibilities and democratic processes</w:t>
      </w:r>
    </w:p>
    <w:p w14:paraId="10BF103D" w14:textId="77777777" w:rsidR="001823D7" w:rsidRPr="007F5A57" w:rsidRDefault="00820107" w:rsidP="00721C90">
      <w:pPr>
        <w:spacing w:line="360" w:lineRule="auto"/>
        <w:rPr>
          <w:sz w:val="24"/>
          <w:szCs w:val="24"/>
        </w:rPr>
      </w:pPr>
      <w:r w:rsidRPr="007F5A57">
        <w:rPr>
          <w:sz w:val="24"/>
          <w:szCs w:val="24"/>
        </w:rPr>
        <w:t>It is intended that by meeting these aims in full, a more politically aware, and civically engaged populous can be formed. A more informed population leads to a more informed electorate, and as such enables the population to better engage with the politics that affect them most. As stated in the needs assessment (</w:t>
      </w:r>
      <w:r w:rsidRPr="0012638B">
        <w:rPr>
          <w:sz w:val="24"/>
          <w:szCs w:val="24"/>
        </w:rPr>
        <w:t>Appendix A) it is often the communities who require civic representation the most, who suffer from social immobility</w:t>
      </w:r>
      <w:r w:rsidRPr="007F5A57">
        <w:rPr>
          <w:sz w:val="24"/>
          <w:szCs w:val="24"/>
        </w:rPr>
        <w:t>.</w:t>
      </w:r>
      <w:r w:rsidR="00C002C6" w:rsidRPr="007F5A57">
        <w:rPr>
          <w:sz w:val="24"/>
          <w:szCs w:val="24"/>
        </w:rPr>
        <w:t xml:space="preserve"> It is hoped that with greater education, more people will be empowered to become involved with </w:t>
      </w:r>
      <w:r w:rsidR="001823D7" w:rsidRPr="007F5A57">
        <w:rPr>
          <w:sz w:val="24"/>
          <w:szCs w:val="24"/>
        </w:rPr>
        <w:t>their community, aiding through a variety of means, such as volunteering and activism (regardless of political orientation). To take the words of President Obama, it is necessary to inspire the next group of leaders, to sow the seeds of possibility for others to do more (</w:t>
      </w:r>
      <w:r w:rsidR="00E105F4" w:rsidRPr="007F5A57">
        <w:rPr>
          <w:i/>
          <w:sz w:val="24"/>
          <w:szCs w:val="24"/>
        </w:rPr>
        <w:t>My Next Guest Needs No Introduction: With David Letterman,</w:t>
      </w:r>
      <w:r w:rsidR="00E105F4" w:rsidRPr="007F5A57">
        <w:rPr>
          <w:sz w:val="24"/>
          <w:szCs w:val="24"/>
        </w:rPr>
        <w:t xml:space="preserve"> 2018)</w:t>
      </w:r>
      <w:r w:rsidR="001823D7" w:rsidRPr="007F5A57">
        <w:rPr>
          <w:sz w:val="24"/>
          <w:szCs w:val="24"/>
        </w:rPr>
        <w:t>. It is a necessity for us to enable our young adults to do better than we have.</w:t>
      </w:r>
    </w:p>
    <w:p w14:paraId="0CDE9D13" w14:textId="77777777" w:rsidR="001E6785" w:rsidRPr="007F5A57" w:rsidRDefault="00D63B7F" w:rsidP="00721C90">
      <w:pPr>
        <w:spacing w:line="360" w:lineRule="auto"/>
        <w:rPr>
          <w:sz w:val="24"/>
          <w:szCs w:val="24"/>
        </w:rPr>
      </w:pPr>
      <w:r w:rsidRPr="007F5A57">
        <w:rPr>
          <w:sz w:val="24"/>
          <w:szCs w:val="24"/>
        </w:rPr>
        <w:t>O</w:t>
      </w:r>
      <w:r w:rsidR="0084331C" w:rsidRPr="007F5A57">
        <w:rPr>
          <w:sz w:val="24"/>
          <w:szCs w:val="24"/>
        </w:rPr>
        <w:t xml:space="preserve">ne must be </w:t>
      </w:r>
      <w:r w:rsidR="005B3B73" w:rsidRPr="007F5A57">
        <w:rPr>
          <w:sz w:val="24"/>
          <w:szCs w:val="24"/>
        </w:rPr>
        <w:t xml:space="preserve">incredibly careful when seeking to entwine </w:t>
      </w:r>
      <w:r w:rsidR="00CB375E" w:rsidRPr="007F5A57">
        <w:rPr>
          <w:sz w:val="24"/>
          <w:szCs w:val="24"/>
        </w:rPr>
        <w:t xml:space="preserve">education and politics, for </w:t>
      </w:r>
      <w:r w:rsidR="00AC18C7" w:rsidRPr="007F5A57">
        <w:rPr>
          <w:sz w:val="24"/>
          <w:szCs w:val="24"/>
        </w:rPr>
        <w:t>to do so</w:t>
      </w:r>
      <w:r w:rsidR="00455C0F" w:rsidRPr="007F5A57">
        <w:rPr>
          <w:sz w:val="24"/>
          <w:szCs w:val="24"/>
        </w:rPr>
        <w:t xml:space="preserve"> places one at risk of perjuring the status of education as a key principle of democracy. One must ensure that by engaging young people, through their education, in politics, one does not seek to do so in a partisan manner. In short, the style of education cannot be political, nor the content, motivation or means. It must be done from a stance of increasing equality, accountability and civic awareness/responsibility.</w:t>
      </w:r>
      <w:r w:rsidR="002C6DD9" w:rsidRPr="007F5A57">
        <w:rPr>
          <w:sz w:val="24"/>
          <w:szCs w:val="24"/>
        </w:rPr>
        <w:t xml:space="preserve"> </w:t>
      </w:r>
      <w:r w:rsidRPr="007F5A57">
        <w:rPr>
          <w:sz w:val="24"/>
          <w:szCs w:val="24"/>
        </w:rPr>
        <w:t>Only through an embodiment of these values would it be reasonable to engage in politically charged discussion with learners, inside of education. One should also draw attention to the expected vector of discussions intended within this project</w:t>
      </w:r>
      <w:r w:rsidR="00CC1E2B" w:rsidRPr="007F5A57">
        <w:rPr>
          <w:sz w:val="24"/>
          <w:szCs w:val="24"/>
        </w:rPr>
        <w:t>; the teachers. As members of society they too have a responsibility for political engagement</w:t>
      </w:r>
      <w:r w:rsidR="00F0524D" w:rsidRPr="007F5A57">
        <w:rPr>
          <w:sz w:val="24"/>
          <w:szCs w:val="24"/>
        </w:rPr>
        <w:t>;</w:t>
      </w:r>
      <w:r w:rsidR="00CC1E2B" w:rsidRPr="007F5A57">
        <w:rPr>
          <w:sz w:val="24"/>
          <w:szCs w:val="24"/>
        </w:rPr>
        <w:t xml:space="preserve"> but must deliver content in</w:t>
      </w:r>
      <w:r w:rsidR="00F0524D" w:rsidRPr="007F5A57">
        <w:rPr>
          <w:sz w:val="24"/>
          <w:szCs w:val="24"/>
        </w:rPr>
        <w:t xml:space="preserve"> a form that is not left or right leaning, nor centrist or progressive.</w:t>
      </w:r>
      <w:r w:rsidR="00D343C2" w:rsidRPr="007F5A57">
        <w:rPr>
          <w:sz w:val="24"/>
          <w:szCs w:val="24"/>
        </w:rPr>
        <w:t xml:space="preserve"> It is not the responsibility in terms of this proposal for teachers to tell </w:t>
      </w:r>
      <w:r w:rsidR="000941FD" w:rsidRPr="007F5A57">
        <w:rPr>
          <w:sz w:val="24"/>
          <w:szCs w:val="24"/>
        </w:rPr>
        <w:t xml:space="preserve">learners how they should vote, but equip them with the knowledge to </w:t>
      </w:r>
      <w:r w:rsidR="000941FD" w:rsidRPr="007F5A57">
        <w:rPr>
          <w:sz w:val="24"/>
          <w:szCs w:val="24"/>
        </w:rPr>
        <w:lastRenderedPageBreak/>
        <w:t xml:space="preserve">determine this for themselves. Emphasis has been placed upon this, and the author finds themselves in </w:t>
      </w:r>
      <w:r w:rsidR="000941FD" w:rsidRPr="00D16E5A">
        <w:rPr>
          <w:sz w:val="24"/>
          <w:szCs w:val="24"/>
        </w:rPr>
        <w:t>agreement with the thoughts of Robinson (Turner, 2017); that schools</w:t>
      </w:r>
      <w:r w:rsidR="002B053D" w:rsidRPr="00D16E5A">
        <w:rPr>
          <w:sz w:val="24"/>
          <w:szCs w:val="24"/>
        </w:rPr>
        <w:t>, as well as teachers,</w:t>
      </w:r>
      <w:r w:rsidR="000941FD" w:rsidRPr="00D16E5A">
        <w:rPr>
          <w:sz w:val="24"/>
          <w:szCs w:val="24"/>
        </w:rPr>
        <w:t xml:space="preserve"> must either b</w:t>
      </w:r>
      <w:r w:rsidR="002B053D" w:rsidRPr="00D16E5A">
        <w:rPr>
          <w:sz w:val="24"/>
          <w:szCs w:val="24"/>
        </w:rPr>
        <w:t>e</w:t>
      </w:r>
      <w:r w:rsidR="000941FD" w:rsidRPr="00D16E5A">
        <w:rPr>
          <w:sz w:val="24"/>
          <w:szCs w:val="24"/>
        </w:rPr>
        <w:t xml:space="preserve"> </w:t>
      </w:r>
      <w:r w:rsidR="00D16E5A" w:rsidRPr="00D16E5A">
        <w:rPr>
          <w:sz w:val="24"/>
          <w:szCs w:val="24"/>
        </w:rPr>
        <w:t>‘</w:t>
      </w:r>
      <w:r w:rsidR="000941FD" w:rsidRPr="00D16E5A">
        <w:rPr>
          <w:sz w:val="24"/>
          <w:szCs w:val="24"/>
        </w:rPr>
        <w:t>totally apolitical</w:t>
      </w:r>
      <w:r w:rsidR="00D16E5A" w:rsidRPr="00D16E5A">
        <w:rPr>
          <w:sz w:val="24"/>
          <w:szCs w:val="24"/>
        </w:rPr>
        <w:t>’</w:t>
      </w:r>
      <w:r w:rsidR="002B053D" w:rsidRPr="00D16E5A">
        <w:rPr>
          <w:sz w:val="24"/>
          <w:szCs w:val="24"/>
        </w:rPr>
        <w:t xml:space="preserve">, or </w:t>
      </w:r>
      <w:r w:rsidR="00D16E5A" w:rsidRPr="00D16E5A">
        <w:rPr>
          <w:sz w:val="24"/>
          <w:szCs w:val="24"/>
        </w:rPr>
        <w:t>‘</w:t>
      </w:r>
      <w:r w:rsidR="002B053D" w:rsidRPr="00D16E5A">
        <w:rPr>
          <w:sz w:val="24"/>
          <w:szCs w:val="24"/>
        </w:rPr>
        <w:t>transparent of their views</w:t>
      </w:r>
      <w:r w:rsidR="00D16E5A" w:rsidRPr="00D16E5A">
        <w:rPr>
          <w:sz w:val="24"/>
          <w:szCs w:val="24"/>
        </w:rPr>
        <w:t>’</w:t>
      </w:r>
      <w:r w:rsidR="002B053D" w:rsidRPr="00D16E5A">
        <w:rPr>
          <w:sz w:val="24"/>
          <w:szCs w:val="24"/>
        </w:rPr>
        <w:t>, offering only knowledge to their learners.</w:t>
      </w:r>
      <w:r w:rsidR="00E362A5" w:rsidRPr="00D16E5A">
        <w:rPr>
          <w:sz w:val="24"/>
          <w:szCs w:val="24"/>
        </w:rPr>
        <w:t xml:space="preserve"> This is </w:t>
      </w:r>
      <w:r w:rsidR="004F6836" w:rsidRPr="00D16E5A">
        <w:rPr>
          <w:sz w:val="24"/>
          <w:szCs w:val="24"/>
        </w:rPr>
        <w:t>one of the finer challenges associated with this project, and ultimately if not handled correctly, could prove</w:t>
      </w:r>
      <w:r w:rsidR="004F6836" w:rsidRPr="007F5A57">
        <w:rPr>
          <w:sz w:val="24"/>
          <w:szCs w:val="24"/>
        </w:rPr>
        <w:t xml:space="preserve"> harmful to learners.</w:t>
      </w:r>
    </w:p>
    <w:p w14:paraId="533C9C1F" w14:textId="77777777" w:rsidR="007F5A57" w:rsidRDefault="002661C4" w:rsidP="00721C90">
      <w:pPr>
        <w:spacing w:line="360" w:lineRule="auto"/>
        <w:rPr>
          <w:sz w:val="24"/>
          <w:szCs w:val="24"/>
        </w:rPr>
      </w:pPr>
      <w:r w:rsidRPr="007F5A57">
        <w:rPr>
          <w:sz w:val="24"/>
          <w:szCs w:val="24"/>
        </w:rPr>
        <w:t>Citizenship is already a constituent of the KS3 and KS4 curriculum, designed to ‘provide pupils with knowledge, skills and understanding to prepare them to play a full and active part in society’ (Department for Education, 2014, p.82)</w:t>
      </w:r>
      <w:r w:rsidR="002A5345" w:rsidRPr="007F5A57">
        <w:rPr>
          <w:sz w:val="24"/>
          <w:szCs w:val="24"/>
        </w:rPr>
        <w:t xml:space="preserve">. </w:t>
      </w:r>
      <w:r w:rsidR="00E41F69" w:rsidRPr="007F5A57">
        <w:rPr>
          <w:sz w:val="24"/>
          <w:szCs w:val="24"/>
        </w:rPr>
        <w:t>Furthermore,</w:t>
      </w:r>
      <w:r w:rsidR="002A5345" w:rsidRPr="007F5A57">
        <w:rPr>
          <w:sz w:val="24"/>
          <w:szCs w:val="24"/>
        </w:rPr>
        <w:t xml:space="preserve"> the national curriculum aims to ensure that all students are able to develop a good knowledge and understanding of how the UK is governed, the political system as well as how citizens actively participate in the </w:t>
      </w:r>
      <w:r w:rsidR="002A5345" w:rsidRPr="00D16E5A">
        <w:rPr>
          <w:sz w:val="24"/>
          <w:szCs w:val="24"/>
        </w:rPr>
        <w:t>democracy (</w:t>
      </w:r>
      <w:r w:rsidR="002A5345" w:rsidRPr="00D16E5A">
        <w:rPr>
          <w:i/>
          <w:sz w:val="24"/>
          <w:szCs w:val="24"/>
        </w:rPr>
        <w:t>ibid</w:t>
      </w:r>
      <w:r w:rsidR="002A5345" w:rsidRPr="00D16E5A">
        <w:rPr>
          <w:sz w:val="24"/>
          <w:szCs w:val="24"/>
        </w:rPr>
        <w:t>).</w:t>
      </w:r>
      <w:r w:rsidR="00E41F69" w:rsidRPr="007F5A57">
        <w:rPr>
          <w:sz w:val="24"/>
          <w:szCs w:val="24"/>
        </w:rPr>
        <w:t xml:space="preserve"> This project closely aligns itself with these goals, and would actively contribute to the accomplishment </w:t>
      </w:r>
      <w:r w:rsidR="00C64637" w:rsidRPr="007F5A57">
        <w:rPr>
          <w:sz w:val="24"/>
          <w:szCs w:val="24"/>
        </w:rPr>
        <w:t xml:space="preserve">of them, within a specific sector of young adults. </w:t>
      </w:r>
      <w:r w:rsidR="008B31E3" w:rsidRPr="007F5A57">
        <w:rPr>
          <w:sz w:val="24"/>
          <w:szCs w:val="24"/>
        </w:rPr>
        <w:t>As the needs assessment shows it is necessary for such topics to be explicitly included within a young adults’ education, however, despite this, it could be argued that the current provision for civic education is not adequate. Stakeholder groups such as the British Youth Council</w:t>
      </w:r>
      <w:r w:rsidR="00D16E5A">
        <w:rPr>
          <w:sz w:val="24"/>
          <w:szCs w:val="24"/>
        </w:rPr>
        <w:t xml:space="preserve"> (BYC)</w:t>
      </w:r>
      <w:r w:rsidR="008B31E3" w:rsidRPr="007F5A57">
        <w:rPr>
          <w:sz w:val="24"/>
          <w:szCs w:val="24"/>
        </w:rPr>
        <w:t xml:space="preserve"> specifically advocate for increased provision in this area, as this is what young adults are ultimately asking </w:t>
      </w:r>
      <w:r w:rsidR="008B31E3" w:rsidRPr="00D16E5A">
        <w:rPr>
          <w:sz w:val="24"/>
          <w:szCs w:val="24"/>
        </w:rPr>
        <w:t>for</w:t>
      </w:r>
      <w:r w:rsidR="002A1DB9" w:rsidRPr="00D16E5A">
        <w:rPr>
          <w:sz w:val="24"/>
          <w:szCs w:val="24"/>
        </w:rPr>
        <w:t xml:space="preserve"> (BYC, 2018)</w:t>
      </w:r>
      <w:r w:rsidR="008B31E3" w:rsidRPr="00D16E5A">
        <w:rPr>
          <w:sz w:val="24"/>
          <w:szCs w:val="24"/>
        </w:rPr>
        <w:t>.</w:t>
      </w:r>
    </w:p>
    <w:p w14:paraId="573E3045" w14:textId="77777777" w:rsidR="00D3236A" w:rsidRPr="007F5A57" w:rsidRDefault="00816AA2" w:rsidP="00721C90">
      <w:pPr>
        <w:spacing w:line="360" w:lineRule="auto"/>
        <w:rPr>
          <w:sz w:val="24"/>
          <w:szCs w:val="24"/>
        </w:rPr>
      </w:pPr>
      <w:r w:rsidRPr="007F5A57">
        <w:rPr>
          <w:sz w:val="24"/>
          <w:szCs w:val="24"/>
        </w:rPr>
        <w:t xml:space="preserve">Due to the area this project is concerned with, </w:t>
      </w:r>
      <w:r w:rsidR="00546734" w:rsidRPr="007F5A57">
        <w:rPr>
          <w:sz w:val="24"/>
          <w:szCs w:val="24"/>
        </w:rPr>
        <w:t>there is a very specific age range associated with the intended participants</w:t>
      </w:r>
      <w:r w:rsidR="00370834" w:rsidRPr="007F5A57">
        <w:rPr>
          <w:sz w:val="24"/>
          <w:szCs w:val="24"/>
        </w:rPr>
        <w:t xml:space="preserve">; year 12 and 13 students, initially in a </w:t>
      </w:r>
      <w:r w:rsidR="00C6029B" w:rsidRPr="007F5A57">
        <w:rPr>
          <w:sz w:val="24"/>
          <w:szCs w:val="24"/>
        </w:rPr>
        <w:t>school attached sixth form centre</w:t>
      </w:r>
      <w:r w:rsidR="00BF15F1" w:rsidRPr="007F5A57">
        <w:rPr>
          <w:sz w:val="24"/>
          <w:szCs w:val="24"/>
        </w:rPr>
        <w:t xml:space="preserve">. </w:t>
      </w:r>
      <w:r w:rsidR="00C6029B" w:rsidRPr="007F5A57">
        <w:rPr>
          <w:sz w:val="24"/>
          <w:szCs w:val="24"/>
        </w:rPr>
        <w:t>Initially this project will be targeted in England only.</w:t>
      </w:r>
      <w:r w:rsidR="00D3236A" w:rsidRPr="007F5A57">
        <w:rPr>
          <w:sz w:val="24"/>
          <w:szCs w:val="24"/>
        </w:rPr>
        <w:t xml:space="preserve"> This is in part due to the authors unfamiliarity with the workings and finer points of the various devolved governments, and would require significant guidance from partners and stakeholders when devising an amended structure to the course of sessions. The author acknowledges that it is just as important for learners in these locations to attain the wider knowledge associated with the UK level of governance, as well as devolved issues and responsibilities. However, increased importance of value would be necessary for those living under devolved governments.</w:t>
      </w:r>
    </w:p>
    <w:p w14:paraId="07CEAD33" w14:textId="77777777" w:rsidR="00820107" w:rsidRPr="007F5A57" w:rsidRDefault="00C6029B" w:rsidP="00721C90">
      <w:pPr>
        <w:spacing w:line="360" w:lineRule="auto"/>
        <w:rPr>
          <w:sz w:val="24"/>
          <w:szCs w:val="24"/>
        </w:rPr>
      </w:pPr>
      <w:r w:rsidRPr="007F5A57">
        <w:rPr>
          <w:sz w:val="24"/>
          <w:szCs w:val="24"/>
        </w:rPr>
        <w:t>In</w:t>
      </w:r>
      <w:r w:rsidR="00D3236A" w:rsidRPr="007F5A57">
        <w:rPr>
          <w:sz w:val="24"/>
          <w:szCs w:val="24"/>
        </w:rPr>
        <w:t xml:space="preserve"> taking the initial step of limiting to England,</w:t>
      </w:r>
      <w:r w:rsidRPr="007F5A57">
        <w:rPr>
          <w:sz w:val="24"/>
          <w:szCs w:val="24"/>
        </w:rPr>
        <w:t xml:space="preserve"> one must also recognise that the potential benefits of this project are </w:t>
      </w:r>
      <w:r w:rsidR="009B42BF" w:rsidRPr="007F5A57">
        <w:rPr>
          <w:sz w:val="24"/>
          <w:szCs w:val="24"/>
        </w:rPr>
        <w:t xml:space="preserve">not specific to a geographical area, but are present across the nation. Having acknowledged this though, one would seek to begin this project in areas of </w:t>
      </w:r>
      <w:r w:rsidR="009B42BF" w:rsidRPr="007F5A57">
        <w:rPr>
          <w:sz w:val="24"/>
          <w:szCs w:val="24"/>
        </w:rPr>
        <w:lastRenderedPageBreak/>
        <w:t xml:space="preserve">low social mobility, as identified </w:t>
      </w:r>
      <w:r w:rsidR="0080400E" w:rsidRPr="007F5A57">
        <w:rPr>
          <w:sz w:val="24"/>
          <w:szCs w:val="24"/>
        </w:rPr>
        <w:t>by the social mobility commission in the State of the Nation report 2017</w:t>
      </w:r>
      <w:r w:rsidR="00BD1392" w:rsidRPr="007F5A57">
        <w:rPr>
          <w:sz w:val="24"/>
          <w:szCs w:val="24"/>
        </w:rPr>
        <w:t xml:space="preserve"> (</w:t>
      </w:r>
      <w:r w:rsidR="00820107" w:rsidRPr="007F5A57">
        <w:rPr>
          <w:sz w:val="24"/>
          <w:szCs w:val="24"/>
        </w:rPr>
        <w:t xml:space="preserve">Social Mobility </w:t>
      </w:r>
      <w:r w:rsidR="00D92918" w:rsidRPr="007F5A57">
        <w:rPr>
          <w:sz w:val="24"/>
          <w:szCs w:val="24"/>
        </w:rPr>
        <w:t>Commission</w:t>
      </w:r>
      <w:r w:rsidR="00820107" w:rsidRPr="007F5A57">
        <w:rPr>
          <w:sz w:val="24"/>
          <w:szCs w:val="24"/>
        </w:rPr>
        <w:t>, 2017</w:t>
      </w:r>
      <w:r w:rsidR="000E1453">
        <w:rPr>
          <w:sz w:val="24"/>
          <w:szCs w:val="24"/>
        </w:rPr>
        <w:t>, p.15-16</w:t>
      </w:r>
      <w:r w:rsidR="00820107" w:rsidRPr="007F5A57">
        <w:rPr>
          <w:sz w:val="24"/>
          <w:szCs w:val="24"/>
        </w:rPr>
        <w:t>)</w:t>
      </w:r>
      <w:r w:rsidR="0080400E" w:rsidRPr="007F5A57">
        <w:rPr>
          <w:sz w:val="24"/>
          <w:szCs w:val="24"/>
        </w:rPr>
        <w:t xml:space="preserve">. </w:t>
      </w:r>
      <w:r w:rsidR="00C00775" w:rsidRPr="007F5A57">
        <w:rPr>
          <w:sz w:val="24"/>
          <w:szCs w:val="24"/>
        </w:rPr>
        <w:t>It ranks South Derbyshire and Nottinghamshire in the bottom twenty local authorities for social mobility</w:t>
      </w:r>
      <w:r w:rsidR="00820107" w:rsidRPr="007F5A57">
        <w:rPr>
          <w:sz w:val="24"/>
          <w:szCs w:val="24"/>
        </w:rPr>
        <w:t xml:space="preserve"> (</w:t>
      </w:r>
      <w:r w:rsidR="00820107" w:rsidRPr="007F5A57">
        <w:rPr>
          <w:i/>
          <w:sz w:val="24"/>
          <w:szCs w:val="24"/>
        </w:rPr>
        <w:t>ibid</w:t>
      </w:r>
      <w:r w:rsidR="00820107" w:rsidRPr="007F5A57">
        <w:rPr>
          <w:sz w:val="24"/>
          <w:szCs w:val="24"/>
        </w:rPr>
        <w:t>)</w:t>
      </w:r>
      <w:r w:rsidR="00C00775" w:rsidRPr="007F5A57">
        <w:rPr>
          <w:sz w:val="24"/>
          <w:szCs w:val="24"/>
        </w:rPr>
        <w:t xml:space="preserve">, and </w:t>
      </w:r>
      <w:r w:rsidR="000074A8" w:rsidRPr="007F5A57">
        <w:rPr>
          <w:sz w:val="24"/>
          <w:szCs w:val="24"/>
        </w:rPr>
        <w:t xml:space="preserve">as such both would prove to be well within </w:t>
      </w:r>
      <w:r w:rsidR="00645160" w:rsidRPr="007F5A57">
        <w:rPr>
          <w:sz w:val="24"/>
          <w:szCs w:val="24"/>
        </w:rPr>
        <w:t>the logistical range of support for the author, if intended to act in a supporting capacity for the project.</w:t>
      </w:r>
      <w:r w:rsidR="00820107" w:rsidRPr="007F5A57">
        <w:rPr>
          <w:sz w:val="24"/>
          <w:szCs w:val="24"/>
        </w:rPr>
        <w:t xml:space="preserve"> The table of social mobility cold spots as identified within the State of the Nation Report (</w:t>
      </w:r>
      <w:r w:rsidR="00820107" w:rsidRPr="007F5A57">
        <w:rPr>
          <w:i/>
          <w:sz w:val="24"/>
          <w:szCs w:val="24"/>
        </w:rPr>
        <w:t>ibid</w:t>
      </w:r>
      <w:r w:rsidR="00820107" w:rsidRPr="007F5A57">
        <w:rPr>
          <w:sz w:val="24"/>
          <w:szCs w:val="24"/>
        </w:rPr>
        <w:t xml:space="preserve">) is attached as Appendix B, so that the reader may identify with other areas where this project would have significance. </w:t>
      </w:r>
    </w:p>
    <w:p w14:paraId="1ED720BF" w14:textId="77777777" w:rsidR="007F329B" w:rsidRPr="007F5A57" w:rsidRDefault="00645160" w:rsidP="00721C90">
      <w:pPr>
        <w:spacing w:line="360" w:lineRule="auto"/>
        <w:rPr>
          <w:sz w:val="24"/>
          <w:szCs w:val="24"/>
        </w:rPr>
      </w:pPr>
      <w:r w:rsidRPr="007F5A57">
        <w:rPr>
          <w:sz w:val="24"/>
          <w:szCs w:val="24"/>
        </w:rPr>
        <w:t xml:space="preserve"> By making use of the existing structures of delivery</w:t>
      </w:r>
      <w:r w:rsidR="004917F3" w:rsidRPr="007F5A57">
        <w:rPr>
          <w:sz w:val="24"/>
          <w:szCs w:val="24"/>
        </w:rPr>
        <w:t xml:space="preserve">, i.e. teachers, and folding this program inside of existing structures, it significantly reduces the logistics needed for the project. There is no need for the training of specific individuals, able to deliver content to the end participants. Instead, the proposed solution is to </w:t>
      </w:r>
      <w:r w:rsidR="00FE0CF3" w:rsidRPr="007F5A57">
        <w:rPr>
          <w:sz w:val="24"/>
          <w:szCs w:val="24"/>
        </w:rPr>
        <w:t xml:space="preserve">deliver content through an online portal to teachers. It would be free to access, and available to the public. </w:t>
      </w:r>
      <w:r w:rsidR="00977FA1" w:rsidRPr="007F5A57">
        <w:rPr>
          <w:sz w:val="24"/>
          <w:szCs w:val="24"/>
        </w:rPr>
        <w:t xml:space="preserve">There would also be further public facing resources at the website, aiming to </w:t>
      </w:r>
      <w:r w:rsidR="009759DC" w:rsidRPr="007F5A57">
        <w:rPr>
          <w:sz w:val="24"/>
          <w:szCs w:val="24"/>
        </w:rPr>
        <w:t xml:space="preserve">provide a hub of information to young adults in an easy to access format. By distributing materials in this method, it allows </w:t>
      </w:r>
      <w:r w:rsidR="0014565E" w:rsidRPr="007F5A57">
        <w:rPr>
          <w:sz w:val="24"/>
          <w:szCs w:val="24"/>
        </w:rPr>
        <w:t xml:space="preserve">information to be updated regularly, and with minimal cost </w:t>
      </w:r>
      <w:r w:rsidR="00AA08DF" w:rsidRPr="007F5A57">
        <w:rPr>
          <w:sz w:val="24"/>
          <w:szCs w:val="24"/>
        </w:rPr>
        <w:t>for the project. It would require a person to collate the information, this information to</w:t>
      </w:r>
      <w:r w:rsidR="00074E21" w:rsidRPr="007F5A57">
        <w:rPr>
          <w:sz w:val="24"/>
          <w:szCs w:val="24"/>
        </w:rPr>
        <w:t xml:space="preserve"> then</w:t>
      </w:r>
      <w:r w:rsidR="00AA08DF" w:rsidRPr="007F5A57">
        <w:rPr>
          <w:sz w:val="24"/>
          <w:szCs w:val="24"/>
        </w:rPr>
        <w:t xml:space="preserve"> be vetted by an </w:t>
      </w:r>
      <w:r w:rsidR="006851DB" w:rsidRPr="007F5A57">
        <w:rPr>
          <w:sz w:val="24"/>
          <w:szCs w:val="24"/>
        </w:rPr>
        <w:t>‘</w:t>
      </w:r>
      <w:r w:rsidR="00AA08DF" w:rsidRPr="007F5A57">
        <w:rPr>
          <w:sz w:val="24"/>
          <w:szCs w:val="24"/>
        </w:rPr>
        <w:t>editor</w:t>
      </w:r>
      <w:r w:rsidR="006851DB" w:rsidRPr="007F5A57">
        <w:rPr>
          <w:sz w:val="24"/>
          <w:szCs w:val="24"/>
        </w:rPr>
        <w:t>’ (a person in practice who has been appointed in cooperation with stakeholders to ensure the validity of information</w:t>
      </w:r>
      <w:r w:rsidR="00237F40" w:rsidRPr="007F5A57">
        <w:rPr>
          <w:sz w:val="24"/>
          <w:szCs w:val="24"/>
        </w:rPr>
        <w:t xml:space="preserve"> provided). </w:t>
      </w:r>
      <w:r w:rsidR="00BF15F1" w:rsidRPr="007F5A57">
        <w:rPr>
          <w:sz w:val="24"/>
          <w:szCs w:val="24"/>
        </w:rPr>
        <w:t>Th</w:t>
      </w:r>
      <w:r w:rsidR="00237F40" w:rsidRPr="007F5A57">
        <w:rPr>
          <w:sz w:val="24"/>
          <w:szCs w:val="24"/>
        </w:rPr>
        <w:t>e</w:t>
      </w:r>
      <w:r w:rsidR="00BF15F1" w:rsidRPr="007F5A57">
        <w:rPr>
          <w:sz w:val="24"/>
          <w:szCs w:val="24"/>
        </w:rPr>
        <w:t xml:space="preserve"> target group</w:t>
      </w:r>
      <w:r w:rsidR="00237F40" w:rsidRPr="007F5A57">
        <w:rPr>
          <w:sz w:val="24"/>
          <w:szCs w:val="24"/>
        </w:rPr>
        <w:t xml:space="preserve"> in the initial phase</w:t>
      </w:r>
      <w:r w:rsidR="00BF15F1" w:rsidRPr="007F5A57">
        <w:rPr>
          <w:sz w:val="24"/>
          <w:szCs w:val="24"/>
        </w:rPr>
        <w:t xml:space="preserve"> could be expanded upon after </w:t>
      </w:r>
      <w:r w:rsidR="00237F40" w:rsidRPr="007F5A57">
        <w:rPr>
          <w:sz w:val="24"/>
          <w:szCs w:val="24"/>
        </w:rPr>
        <w:t xml:space="preserve">the system has been tested, and ensured to work correctly, but also efficiently. Once this has been done, it would be possible for the project to be scaled up to a scheme across the wider local authority, academy chain, or directly through government (if feasible, note the discussion further into this proposal regarding political climate). </w:t>
      </w:r>
    </w:p>
    <w:p w14:paraId="3E100119" w14:textId="77777777" w:rsidR="007A4DF6" w:rsidRPr="007F5A57" w:rsidRDefault="007F329B" w:rsidP="00721C90">
      <w:pPr>
        <w:spacing w:line="360" w:lineRule="auto"/>
        <w:rPr>
          <w:sz w:val="24"/>
          <w:szCs w:val="24"/>
        </w:rPr>
      </w:pPr>
      <w:r w:rsidRPr="007F5A57">
        <w:rPr>
          <w:sz w:val="24"/>
          <w:szCs w:val="24"/>
        </w:rPr>
        <w:t>Further expansion of the project</w:t>
      </w:r>
      <w:r w:rsidR="007A4DF6" w:rsidRPr="007F5A57">
        <w:rPr>
          <w:sz w:val="24"/>
          <w:szCs w:val="24"/>
        </w:rPr>
        <w:t xml:space="preserve"> to a scheme would require the materials and delivery mechanisms to be applicable across a variety of settings, not just sixth forms. Colleges, apprenticeship education centres and many other types of institutions would have to be allowed for, and accounted for in the planning of the sessions.</w:t>
      </w:r>
      <w:r w:rsidRPr="007F5A57">
        <w:rPr>
          <w:sz w:val="24"/>
          <w:szCs w:val="24"/>
        </w:rPr>
        <w:t xml:space="preserve"> </w:t>
      </w:r>
      <w:r w:rsidR="007A4DF6" w:rsidRPr="007F5A57">
        <w:rPr>
          <w:sz w:val="24"/>
          <w:szCs w:val="24"/>
        </w:rPr>
        <w:t xml:space="preserve">This is necessary as different types of institutions have different conventions, in terms of </w:t>
      </w:r>
      <w:r w:rsidR="00171C31" w:rsidRPr="007F5A57">
        <w:rPr>
          <w:sz w:val="24"/>
          <w:szCs w:val="24"/>
        </w:rPr>
        <w:t xml:space="preserve">student-staff interaction. For example, it may prove more appropriate in colleges to involve the </w:t>
      </w:r>
      <w:r w:rsidR="00D3236A" w:rsidRPr="007F5A57">
        <w:rPr>
          <w:sz w:val="24"/>
          <w:szCs w:val="24"/>
        </w:rPr>
        <w:t>students’</w:t>
      </w:r>
      <w:r w:rsidR="00171C31" w:rsidRPr="007F5A57">
        <w:rPr>
          <w:sz w:val="24"/>
          <w:szCs w:val="24"/>
        </w:rPr>
        <w:t xml:space="preserve"> union, making use of </w:t>
      </w:r>
      <w:r w:rsidR="00D3236A" w:rsidRPr="007F5A57">
        <w:rPr>
          <w:sz w:val="24"/>
          <w:szCs w:val="24"/>
        </w:rPr>
        <w:t xml:space="preserve">personal experience during discussions. This is an area of unfamiliarity for the author, and so would require </w:t>
      </w:r>
      <w:r w:rsidR="00B6123E" w:rsidRPr="007F5A57">
        <w:rPr>
          <w:sz w:val="24"/>
          <w:szCs w:val="24"/>
        </w:rPr>
        <w:t xml:space="preserve">assistance from other experienced individuals. This would represent a significant investment of both time, and likely money. As such, such a step should be </w:t>
      </w:r>
      <w:r w:rsidR="00B6123E" w:rsidRPr="007F5A57">
        <w:rPr>
          <w:sz w:val="24"/>
          <w:szCs w:val="24"/>
        </w:rPr>
        <w:lastRenderedPageBreak/>
        <w:t>reserved until a working format has been established. The aims of the project and sessions would remain identical across all settings.</w:t>
      </w:r>
    </w:p>
    <w:p w14:paraId="07070164" w14:textId="77777777" w:rsidR="00237F40" w:rsidRPr="007F5A57" w:rsidRDefault="00237F40" w:rsidP="00721C90">
      <w:pPr>
        <w:spacing w:line="360" w:lineRule="auto"/>
        <w:rPr>
          <w:sz w:val="24"/>
          <w:szCs w:val="24"/>
        </w:rPr>
      </w:pPr>
      <w:r w:rsidRPr="007F5A57">
        <w:rPr>
          <w:sz w:val="24"/>
          <w:szCs w:val="24"/>
        </w:rPr>
        <w:t xml:space="preserve">A significant issue that the project must be wary of is </w:t>
      </w:r>
      <w:r w:rsidR="009A7C27" w:rsidRPr="007F5A57">
        <w:rPr>
          <w:sz w:val="24"/>
          <w:szCs w:val="24"/>
        </w:rPr>
        <w:t xml:space="preserve">the additional workload that this project places upon existing teaching staff. Educators already have </w:t>
      </w:r>
      <w:r w:rsidR="00D3236A" w:rsidRPr="007F5A57">
        <w:rPr>
          <w:sz w:val="24"/>
          <w:szCs w:val="24"/>
        </w:rPr>
        <w:t>wide-reaching, and sometimes excessive,</w:t>
      </w:r>
      <w:r w:rsidR="009A7C27" w:rsidRPr="007F5A57">
        <w:rPr>
          <w:sz w:val="24"/>
          <w:szCs w:val="24"/>
        </w:rPr>
        <w:t xml:space="preserve"> </w:t>
      </w:r>
      <w:r w:rsidR="00F15116" w:rsidRPr="007F5A57">
        <w:rPr>
          <w:sz w:val="24"/>
          <w:szCs w:val="24"/>
        </w:rPr>
        <w:t>demands</w:t>
      </w:r>
      <w:r w:rsidR="00D3236A" w:rsidRPr="007F5A57">
        <w:rPr>
          <w:sz w:val="24"/>
          <w:szCs w:val="24"/>
        </w:rPr>
        <w:t xml:space="preserve"> placed</w:t>
      </w:r>
      <w:r w:rsidR="00F15116" w:rsidRPr="007F5A57">
        <w:rPr>
          <w:sz w:val="24"/>
          <w:szCs w:val="24"/>
        </w:rPr>
        <w:t xml:space="preserve"> upon their limited time and resources. It must be ensured that no undue strain or stress is placed upon educators, as the delivery mechanism, as a result of conducting this project. </w:t>
      </w:r>
      <w:r w:rsidR="003B56BF" w:rsidRPr="007F5A57">
        <w:rPr>
          <w:sz w:val="24"/>
          <w:szCs w:val="24"/>
        </w:rPr>
        <w:t xml:space="preserve">Similar projects working to increase social mobility, such as </w:t>
      </w:r>
      <w:r w:rsidR="00DA3F87" w:rsidRPr="007F5A57">
        <w:rPr>
          <w:sz w:val="24"/>
          <w:szCs w:val="24"/>
        </w:rPr>
        <w:t>the opportunity areas program</w:t>
      </w:r>
      <w:r w:rsidR="00007B83" w:rsidRPr="007F5A57">
        <w:rPr>
          <w:sz w:val="24"/>
          <w:szCs w:val="24"/>
        </w:rPr>
        <w:t>, have been highlighted as ‘overloading’ schools and the teachers who work there (George, 2018)</w:t>
      </w:r>
      <w:r w:rsidR="007F329B" w:rsidRPr="007F5A57">
        <w:rPr>
          <w:sz w:val="24"/>
          <w:szCs w:val="24"/>
        </w:rPr>
        <w:t>. This is another reason for which a phased roll out would be of value, as this would give the opportunity to fine tune the delivery mechanism, as well as support facilities for educators.</w:t>
      </w:r>
    </w:p>
    <w:p w14:paraId="32CCFC9F" w14:textId="77777777" w:rsidR="00D343C2" w:rsidRPr="007F5A57" w:rsidRDefault="009447F3" w:rsidP="00721C90">
      <w:pPr>
        <w:spacing w:line="360" w:lineRule="auto"/>
        <w:rPr>
          <w:sz w:val="24"/>
          <w:szCs w:val="24"/>
        </w:rPr>
      </w:pPr>
      <w:r w:rsidRPr="007F5A57">
        <w:rPr>
          <w:sz w:val="24"/>
          <w:szCs w:val="24"/>
        </w:rPr>
        <w:t xml:space="preserve">The specific methodology envisaged for this project makes use of a classical educational tool; the Socratic </w:t>
      </w:r>
      <w:r w:rsidRPr="00D16E5A">
        <w:rPr>
          <w:sz w:val="24"/>
          <w:szCs w:val="24"/>
        </w:rPr>
        <w:t xml:space="preserve">method. </w:t>
      </w:r>
      <w:r w:rsidR="00CB4574" w:rsidRPr="00D16E5A">
        <w:rPr>
          <w:sz w:val="24"/>
          <w:szCs w:val="24"/>
        </w:rPr>
        <w:t>Reis (2003) defines</w:t>
      </w:r>
      <w:r w:rsidR="00CB4574" w:rsidRPr="007F5A57">
        <w:rPr>
          <w:sz w:val="24"/>
          <w:szCs w:val="24"/>
        </w:rPr>
        <w:t xml:space="preserve"> th</w:t>
      </w:r>
      <w:r w:rsidR="00804F70" w:rsidRPr="007F5A57">
        <w:rPr>
          <w:sz w:val="24"/>
          <w:szCs w:val="24"/>
        </w:rPr>
        <w:t xml:space="preserve">e Socratic method as ‘not “teaching” in the conventional sense of the word’, but rather an active enquiry where the ‘educator’ does not </w:t>
      </w:r>
      <w:r w:rsidR="00816AA2" w:rsidRPr="007F5A57">
        <w:rPr>
          <w:sz w:val="24"/>
          <w:szCs w:val="24"/>
        </w:rPr>
        <w:t>possess</w:t>
      </w:r>
      <w:r w:rsidR="00804F70" w:rsidRPr="007F5A57">
        <w:rPr>
          <w:sz w:val="24"/>
          <w:szCs w:val="24"/>
        </w:rPr>
        <w:t xml:space="preserve"> </w:t>
      </w:r>
      <w:proofErr w:type="gramStart"/>
      <w:r w:rsidR="00804F70" w:rsidRPr="007F5A57">
        <w:rPr>
          <w:sz w:val="24"/>
          <w:szCs w:val="24"/>
        </w:rPr>
        <w:t>all of</w:t>
      </w:r>
      <w:proofErr w:type="gramEnd"/>
      <w:r w:rsidR="00804F70" w:rsidRPr="007F5A57">
        <w:rPr>
          <w:sz w:val="24"/>
          <w:szCs w:val="24"/>
        </w:rPr>
        <w:t xml:space="preserve"> the knowledge. It is an approach that is highly effective in encouraging learners to take charge of their own progress, developing critical thinking skills. It is most useful in not attaining facts, but demonstrating and exploring the complexity of issues at hand</w:t>
      </w:r>
      <w:r w:rsidR="00EF0368" w:rsidRPr="007F5A57">
        <w:rPr>
          <w:sz w:val="24"/>
          <w:szCs w:val="24"/>
        </w:rPr>
        <w:t xml:space="preserve"> (</w:t>
      </w:r>
      <w:r w:rsidR="00EF0368" w:rsidRPr="00D16E5A">
        <w:rPr>
          <w:sz w:val="24"/>
          <w:szCs w:val="24"/>
        </w:rPr>
        <w:t>Sanford, 2003)</w:t>
      </w:r>
      <w:r w:rsidR="00804F70" w:rsidRPr="00D16E5A">
        <w:rPr>
          <w:sz w:val="24"/>
          <w:szCs w:val="24"/>
        </w:rPr>
        <w:t>;</w:t>
      </w:r>
      <w:r w:rsidR="00804F70" w:rsidRPr="007F5A57">
        <w:rPr>
          <w:sz w:val="24"/>
          <w:szCs w:val="24"/>
        </w:rPr>
        <w:t xml:space="preserve"> something that would be of unquestionable value when examining </w:t>
      </w:r>
      <w:r w:rsidR="00804F70" w:rsidRPr="00D16E5A">
        <w:rPr>
          <w:sz w:val="24"/>
          <w:szCs w:val="24"/>
        </w:rPr>
        <w:t>politics.</w:t>
      </w:r>
      <w:r w:rsidR="002677B4" w:rsidRPr="00D16E5A">
        <w:rPr>
          <w:sz w:val="24"/>
          <w:szCs w:val="24"/>
        </w:rPr>
        <w:t xml:space="preserve"> </w:t>
      </w:r>
      <w:r w:rsidR="00D16E5A" w:rsidRPr="00D16E5A">
        <w:rPr>
          <w:sz w:val="24"/>
          <w:szCs w:val="24"/>
        </w:rPr>
        <w:t>E</w:t>
      </w:r>
      <w:r w:rsidR="002677B4" w:rsidRPr="00D16E5A">
        <w:rPr>
          <w:sz w:val="24"/>
          <w:szCs w:val="24"/>
        </w:rPr>
        <w:t>ngaging in a debate amongst peers with the teacher acting in the role of speaker, ensur</w:t>
      </w:r>
      <w:r w:rsidR="00D16E5A" w:rsidRPr="00D16E5A">
        <w:rPr>
          <w:sz w:val="24"/>
          <w:szCs w:val="24"/>
        </w:rPr>
        <w:t>es</w:t>
      </w:r>
      <w:r w:rsidR="002677B4" w:rsidRPr="00D16E5A">
        <w:rPr>
          <w:sz w:val="24"/>
          <w:szCs w:val="24"/>
        </w:rPr>
        <w:t xml:space="preserve"> that</w:t>
      </w:r>
      <w:r w:rsidR="00D16E5A" w:rsidRPr="00D16E5A">
        <w:rPr>
          <w:sz w:val="24"/>
          <w:szCs w:val="24"/>
        </w:rPr>
        <w:t xml:space="preserve"> the</w:t>
      </w:r>
      <w:r w:rsidR="002677B4" w:rsidRPr="00D16E5A">
        <w:rPr>
          <w:sz w:val="24"/>
          <w:szCs w:val="24"/>
        </w:rPr>
        <w:t xml:space="preserve"> information used, and statements made are proper and correct, as well as sufficient rebuttals made</w:t>
      </w:r>
      <w:r w:rsidR="00D16E5A" w:rsidRPr="00D16E5A">
        <w:rPr>
          <w:sz w:val="24"/>
          <w:szCs w:val="24"/>
        </w:rPr>
        <w:t xml:space="preserve"> in response</w:t>
      </w:r>
      <w:r w:rsidR="002677B4" w:rsidRPr="00D16E5A">
        <w:rPr>
          <w:sz w:val="24"/>
          <w:szCs w:val="24"/>
        </w:rPr>
        <w:t>. In</w:t>
      </w:r>
      <w:r w:rsidR="002677B4" w:rsidRPr="007F5A57">
        <w:rPr>
          <w:sz w:val="24"/>
          <w:szCs w:val="24"/>
        </w:rPr>
        <w:t xml:space="preserve"> essence the format used to deliver the sessions is designed to engage learners in </w:t>
      </w:r>
      <w:r w:rsidR="00F77792" w:rsidRPr="007F5A57">
        <w:rPr>
          <w:sz w:val="24"/>
          <w:szCs w:val="24"/>
        </w:rPr>
        <w:t xml:space="preserve">something very similar to the </w:t>
      </w:r>
      <w:r w:rsidR="00F77792" w:rsidRPr="00D16E5A">
        <w:rPr>
          <w:sz w:val="24"/>
          <w:szCs w:val="24"/>
        </w:rPr>
        <w:t xml:space="preserve">democratic </w:t>
      </w:r>
      <w:r w:rsidR="00D22173" w:rsidRPr="00D16E5A">
        <w:rPr>
          <w:sz w:val="24"/>
          <w:szCs w:val="24"/>
        </w:rPr>
        <w:t>process;</w:t>
      </w:r>
      <w:r w:rsidR="00F77792" w:rsidRPr="007F5A57">
        <w:rPr>
          <w:sz w:val="24"/>
          <w:szCs w:val="24"/>
        </w:rPr>
        <w:t xml:space="preserve"> comparisons will be drawn at the end of the first debate between what they have experienced, and normal proceedings in the House of Commons. </w:t>
      </w:r>
      <w:r w:rsidR="00EF0368" w:rsidRPr="007F5A57">
        <w:rPr>
          <w:sz w:val="24"/>
          <w:szCs w:val="24"/>
        </w:rPr>
        <w:t xml:space="preserve">Debate is central to how democracies across the world ensure that the government, as well as decisions made by elected officials, are accountable. </w:t>
      </w:r>
      <w:r w:rsidR="00F77792" w:rsidRPr="007F5A57">
        <w:rPr>
          <w:sz w:val="24"/>
          <w:szCs w:val="24"/>
        </w:rPr>
        <w:t xml:space="preserve">The reasoning for this returns to points previously made that </w:t>
      </w:r>
      <w:r w:rsidR="00732450" w:rsidRPr="007F5A57">
        <w:rPr>
          <w:sz w:val="24"/>
          <w:szCs w:val="24"/>
        </w:rPr>
        <w:t xml:space="preserve">it is not reasonable for </w:t>
      </w:r>
      <w:r w:rsidR="00EF0368" w:rsidRPr="007F5A57">
        <w:rPr>
          <w:sz w:val="24"/>
          <w:szCs w:val="24"/>
        </w:rPr>
        <w:t>people who have never experienced democratic processes, to hold them with value and esteem. If democratic processes hold no value for a</w:t>
      </w:r>
      <w:r w:rsidR="00735BEE" w:rsidRPr="007F5A57">
        <w:rPr>
          <w:sz w:val="24"/>
          <w:szCs w:val="24"/>
        </w:rPr>
        <w:t>n</w:t>
      </w:r>
      <w:r w:rsidR="00EF0368" w:rsidRPr="007F5A57">
        <w:rPr>
          <w:sz w:val="24"/>
          <w:szCs w:val="24"/>
        </w:rPr>
        <w:t xml:space="preserve"> individual, then it is not likely for that person to be engaged with them. </w:t>
      </w:r>
      <w:r w:rsidR="00FC29BA" w:rsidRPr="007F5A57">
        <w:rPr>
          <w:sz w:val="24"/>
          <w:szCs w:val="24"/>
        </w:rPr>
        <w:t xml:space="preserve">A further result of engaging with the Socratic method is that students are no longer treated as receivers of information, </w:t>
      </w:r>
      <w:r w:rsidR="00FC29BA" w:rsidRPr="007F5A57">
        <w:rPr>
          <w:sz w:val="24"/>
          <w:szCs w:val="24"/>
        </w:rPr>
        <w:lastRenderedPageBreak/>
        <w:t>but as constituents to the learning environment - they are treated much more like the young adults that they are soon to become.</w:t>
      </w:r>
    </w:p>
    <w:p w14:paraId="7D042870" w14:textId="77777777" w:rsidR="001E6371" w:rsidRPr="007F5A57" w:rsidRDefault="00EC59DA" w:rsidP="00721C90">
      <w:pPr>
        <w:spacing w:line="360" w:lineRule="auto"/>
        <w:rPr>
          <w:sz w:val="24"/>
          <w:szCs w:val="24"/>
        </w:rPr>
      </w:pPr>
      <w:r w:rsidRPr="007F5A57">
        <w:rPr>
          <w:sz w:val="24"/>
          <w:szCs w:val="24"/>
        </w:rPr>
        <w:t>The course being proposed consists of 6 individual, hour long sessions, scheduled every week. This is done so that a full course can fit inside of most half terms. The ideal number of students to participate within a session is 20, however this can be flexible depending upon the scheduling requirements of schools, as well as teacher ability.</w:t>
      </w:r>
      <w:r w:rsidR="001E6371" w:rsidRPr="007F5A57">
        <w:rPr>
          <w:sz w:val="24"/>
          <w:szCs w:val="24"/>
        </w:rPr>
        <w:t xml:space="preserve"> By nature, the sessions require minimal preparation on the part of the educator, and as such would present an opportunity for senior leadership within the school to partake in discussions and learning with students. These decisions would ultimately be left to the discretion of the school though, with no requirements being stated by the project.</w:t>
      </w:r>
    </w:p>
    <w:p w14:paraId="2390583C" w14:textId="77777777" w:rsidR="00EF0368" w:rsidRPr="007F5A57" w:rsidRDefault="00EC59DA" w:rsidP="00721C90">
      <w:pPr>
        <w:spacing w:line="360" w:lineRule="auto"/>
        <w:rPr>
          <w:sz w:val="24"/>
          <w:szCs w:val="24"/>
        </w:rPr>
      </w:pPr>
      <w:r w:rsidRPr="007F5A57">
        <w:rPr>
          <w:sz w:val="24"/>
          <w:szCs w:val="24"/>
        </w:rPr>
        <w:t xml:space="preserve"> </w:t>
      </w:r>
      <w:r w:rsidR="001E6371" w:rsidRPr="007F5A57">
        <w:rPr>
          <w:sz w:val="24"/>
          <w:szCs w:val="24"/>
        </w:rPr>
        <w:t>The first session consists of a basic introduction to what it is that the sessions are about, what they aim to achieve and how we intend on achieving them. The Socratic method</w:t>
      </w:r>
      <w:r w:rsidR="007E1666" w:rsidRPr="007F5A57">
        <w:rPr>
          <w:sz w:val="24"/>
          <w:szCs w:val="24"/>
        </w:rPr>
        <w:t xml:space="preserve"> will be introduced, as well as how the debate structure will work. </w:t>
      </w:r>
      <w:r w:rsidR="007C7DA7" w:rsidRPr="007F5A57">
        <w:rPr>
          <w:sz w:val="24"/>
          <w:szCs w:val="24"/>
        </w:rPr>
        <w:t xml:space="preserve">At the end of each session, all learners are encouraged </w:t>
      </w:r>
      <w:r w:rsidR="002119CA" w:rsidRPr="007F5A57">
        <w:rPr>
          <w:sz w:val="24"/>
          <w:szCs w:val="24"/>
        </w:rPr>
        <w:t xml:space="preserve">to continue their learning experience by researching topics that have entered the debate. If an unsatisfactory answer was given, or an unsatisfactory result reached during the debate, then learners are encouraged to bring information to deliberate on at the next session. Each session will include a small review of previous weeks, </w:t>
      </w:r>
      <w:r w:rsidR="003B2ECA" w:rsidRPr="007F5A57">
        <w:rPr>
          <w:sz w:val="24"/>
          <w:szCs w:val="24"/>
        </w:rPr>
        <w:t>including</w:t>
      </w:r>
      <w:r w:rsidR="002119CA" w:rsidRPr="007F5A57">
        <w:rPr>
          <w:sz w:val="24"/>
          <w:szCs w:val="24"/>
        </w:rPr>
        <w:t xml:space="preserve"> any new information that students wish to bring to the discussion.</w:t>
      </w:r>
    </w:p>
    <w:p w14:paraId="7395BFE6" w14:textId="77777777" w:rsidR="007E1666" w:rsidRPr="008350EB" w:rsidRDefault="007E1666" w:rsidP="00721C90">
      <w:pPr>
        <w:spacing w:line="360" w:lineRule="auto"/>
        <w:rPr>
          <w:sz w:val="24"/>
          <w:szCs w:val="24"/>
          <w:u w:val="single"/>
        </w:rPr>
      </w:pPr>
      <w:r w:rsidRPr="008350EB">
        <w:rPr>
          <w:sz w:val="24"/>
          <w:szCs w:val="24"/>
          <w:u w:val="single"/>
        </w:rPr>
        <w:t>Session 1: Democracy</w:t>
      </w:r>
    </w:p>
    <w:p w14:paraId="52EFCD0B" w14:textId="77777777" w:rsidR="0057056F" w:rsidRPr="007F5A57" w:rsidRDefault="00D00569" w:rsidP="00721C90">
      <w:pPr>
        <w:pStyle w:val="ListParagraph"/>
        <w:numPr>
          <w:ilvl w:val="0"/>
          <w:numId w:val="1"/>
        </w:numPr>
        <w:spacing w:line="360" w:lineRule="auto"/>
        <w:rPr>
          <w:sz w:val="24"/>
          <w:szCs w:val="24"/>
        </w:rPr>
      </w:pPr>
      <w:r w:rsidRPr="007F5A57">
        <w:rPr>
          <w:sz w:val="24"/>
          <w:szCs w:val="24"/>
        </w:rPr>
        <w:t>Initial</w:t>
      </w:r>
      <w:r w:rsidR="0057056F" w:rsidRPr="007F5A57">
        <w:rPr>
          <w:sz w:val="24"/>
          <w:szCs w:val="24"/>
        </w:rPr>
        <w:t xml:space="preserve"> </w:t>
      </w:r>
      <w:r w:rsidRPr="007F5A57">
        <w:rPr>
          <w:sz w:val="24"/>
          <w:szCs w:val="24"/>
        </w:rPr>
        <w:t>questionnaire to gauge base level of subject knowledge.</w:t>
      </w:r>
    </w:p>
    <w:p w14:paraId="549A0DD0" w14:textId="77777777" w:rsidR="007E1666" w:rsidRPr="007F5A57" w:rsidRDefault="007E1666" w:rsidP="00721C90">
      <w:pPr>
        <w:pStyle w:val="ListParagraph"/>
        <w:numPr>
          <w:ilvl w:val="0"/>
          <w:numId w:val="1"/>
        </w:numPr>
        <w:spacing w:line="360" w:lineRule="auto"/>
        <w:rPr>
          <w:sz w:val="24"/>
          <w:szCs w:val="24"/>
        </w:rPr>
      </w:pPr>
      <w:r w:rsidRPr="007F5A57">
        <w:rPr>
          <w:sz w:val="24"/>
          <w:szCs w:val="24"/>
        </w:rPr>
        <w:t xml:space="preserve">What </w:t>
      </w:r>
      <w:r w:rsidR="007D0677" w:rsidRPr="007F5A57">
        <w:rPr>
          <w:sz w:val="24"/>
          <w:szCs w:val="24"/>
        </w:rPr>
        <w:t>Democracy</w:t>
      </w:r>
      <w:r w:rsidRPr="007F5A57">
        <w:rPr>
          <w:sz w:val="24"/>
          <w:szCs w:val="24"/>
        </w:rPr>
        <w:t xml:space="preserve"> is; define it, examine where has it. Examine how the UK came to be democratic.</w:t>
      </w:r>
      <w:r w:rsidR="009C4B71" w:rsidRPr="007F5A57">
        <w:rPr>
          <w:sz w:val="24"/>
          <w:szCs w:val="24"/>
        </w:rPr>
        <w:t xml:space="preserve"> Encouraged to ask “why?” from the start, and if no answer is available, to go and find it.</w:t>
      </w:r>
    </w:p>
    <w:p w14:paraId="3510D734" w14:textId="77777777" w:rsidR="007E1666" w:rsidRPr="007F5A57" w:rsidRDefault="007E1666" w:rsidP="00721C90">
      <w:pPr>
        <w:pStyle w:val="ListParagraph"/>
        <w:numPr>
          <w:ilvl w:val="0"/>
          <w:numId w:val="1"/>
        </w:numPr>
        <w:spacing w:line="360" w:lineRule="auto"/>
        <w:rPr>
          <w:sz w:val="24"/>
          <w:szCs w:val="24"/>
        </w:rPr>
      </w:pPr>
      <w:r w:rsidRPr="007F5A57">
        <w:rPr>
          <w:sz w:val="24"/>
          <w:szCs w:val="24"/>
        </w:rPr>
        <w:t>Initial introduction to democratic processes (e.g. elections).</w:t>
      </w:r>
      <w:r w:rsidR="009C4B71" w:rsidRPr="007F5A57">
        <w:rPr>
          <w:sz w:val="24"/>
          <w:szCs w:val="24"/>
        </w:rPr>
        <w:t xml:space="preserve"> Specific regard given to the British Youth Council.</w:t>
      </w:r>
    </w:p>
    <w:p w14:paraId="621CBC48" w14:textId="77777777" w:rsidR="007E1666" w:rsidRPr="007F5A57" w:rsidRDefault="007E1666" w:rsidP="00721C90">
      <w:pPr>
        <w:pStyle w:val="ListParagraph"/>
        <w:numPr>
          <w:ilvl w:val="0"/>
          <w:numId w:val="1"/>
        </w:numPr>
        <w:spacing w:line="360" w:lineRule="auto"/>
        <w:rPr>
          <w:sz w:val="24"/>
          <w:szCs w:val="24"/>
        </w:rPr>
      </w:pPr>
      <w:r w:rsidRPr="007F5A57">
        <w:rPr>
          <w:sz w:val="24"/>
          <w:szCs w:val="24"/>
        </w:rPr>
        <w:t>Alternative forms of governance; monarchies, dictatorships, oligarchies.</w:t>
      </w:r>
    </w:p>
    <w:p w14:paraId="0370008F" w14:textId="77777777" w:rsidR="007E1666" w:rsidRPr="007F5A57" w:rsidRDefault="007E1666" w:rsidP="00721C90">
      <w:pPr>
        <w:pStyle w:val="ListParagraph"/>
        <w:numPr>
          <w:ilvl w:val="0"/>
          <w:numId w:val="1"/>
        </w:numPr>
        <w:spacing w:line="360" w:lineRule="auto"/>
        <w:rPr>
          <w:sz w:val="24"/>
          <w:szCs w:val="24"/>
        </w:rPr>
      </w:pPr>
      <w:r w:rsidRPr="007F5A57">
        <w:rPr>
          <w:sz w:val="24"/>
          <w:szCs w:val="24"/>
        </w:rPr>
        <w:t>Examine how the alternative forms of governance work, what processes run that type of governance.</w:t>
      </w:r>
    </w:p>
    <w:p w14:paraId="7AD21EB9" w14:textId="77777777" w:rsidR="007E1666" w:rsidRPr="007F5A57" w:rsidRDefault="007E1666" w:rsidP="00721C90">
      <w:pPr>
        <w:pStyle w:val="ListParagraph"/>
        <w:numPr>
          <w:ilvl w:val="0"/>
          <w:numId w:val="1"/>
        </w:numPr>
        <w:spacing w:line="360" w:lineRule="auto"/>
        <w:rPr>
          <w:sz w:val="24"/>
          <w:szCs w:val="24"/>
        </w:rPr>
      </w:pPr>
      <w:r w:rsidRPr="007F5A57">
        <w:rPr>
          <w:sz w:val="24"/>
          <w:szCs w:val="24"/>
        </w:rPr>
        <w:t>Split the group; half is to argue that democracy is the best form of governance, the other half is to argue for alternative means</w:t>
      </w:r>
      <w:r w:rsidR="0004620F" w:rsidRPr="007F5A57">
        <w:rPr>
          <w:sz w:val="24"/>
          <w:szCs w:val="24"/>
        </w:rPr>
        <w:t xml:space="preserve">. </w:t>
      </w:r>
    </w:p>
    <w:p w14:paraId="69F1A8EC" w14:textId="77777777" w:rsidR="0004620F" w:rsidRPr="007F5A57" w:rsidRDefault="0004620F" w:rsidP="00721C90">
      <w:pPr>
        <w:pStyle w:val="ListParagraph"/>
        <w:numPr>
          <w:ilvl w:val="0"/>
          <w:numId w:val="1"/>
        </w:numPr>
        <w:spacing w:line="360" w:lineRule="auto"/>
        <w:rPr>
          <w:sz w:val="24"/>
          <w:szCs w:val="24"/>
        </w:rPr>
      </w:pPr>
      <w:r w:rsidRPr="007F5A57">
        <w:rPr>
          <w:sz w:val="24"/>
          <w:szCs w:val="24"/>
        </w:rPr>
        <w:lastRenderedPageBreak/>
        <w:t>Groups then swap, so that both sides can experience it from either viewpoint.</w:t>
      </w:r>
    </w:p>
    <w:p w14:paraId="76EA608A" w14:textId="77777777" w:rsidR="0004620F" w:rsidRPr="008350EB" w:rsidRDefault="0004620F" w:rsidP="00721C90">
      <w:pPr>
        <w:spacing w:line="360" w:lineRule="auto"/>
        <w:rPr>
          <w:sz w:val="24"/>
          <w:szCs w:val="24"/>
          <w:u w:val="single"/>
        </w:rPr>
      </w:pPr>
      <w:r w:rsidRPr="008350EB">
        <w:rPr>
          <w:sz w:val="24"/>
          <w:szCs w:val="24"/>
          <w:u w:val="single"/>
        </w:rPr>
        <w:t>Session 2: The main political parties in the UK</w:t>
      </w:r>
    </w:p>
    <w:p w14:paraId="1886832C" w14:textId="77777777" w:rsidR="0004620F" w:rsidRPr="007F5A57" w:rsidRDefault="0004620F" w:rsidP="00721C90">
      <w:pPr>
        <w:pStyle w:val="ListParagraph"/>
        <w:numPr>
          <w:ilvl w:val="0"/>
          <w:numId w:val="3"/>
        </w:numPr>
        <w:spacing w:line="360" w:lineRule="auto"/>
        <w:rPr>
          <w:sz w:val="24"/>
          <w:szCs w:val="24"/>
        </w:rPr>
      </w:pPr>
      <w:r w:rsidRPr="007F5A57">
        <w:rPr>
          <w:sz w:val="24"/>
          <w:szCs w:val="24"/>
        </w:rPr>
        <w:t>Labour</w:t>
      </w:r>
    </w:p>
    <w:p w14:paraId="7B62FE55" w14:textId="77777777" w:rsidR="007C7DA7" w:rsidRPr="007F5A57" w:rsidRDefault="007C7DA7" w:rsidP="00721C90">
      <w:pPr>
        <w:pStyle w:val="ListParagraph"/>
        <w:numPr>
          <w:ilvl w:val="1"/>
          <w:numId w:val="3"/>
        </w:numPr>
        <w:spacing w:line="360" w:lineRule="auto"/>
        <w:rPr>
          <w:sz w:val="24"/>
          <w:szCs w:val="24"/>
        </w:rPr>
      </w:pPr>
      <w:r w:rsidRPr="007F5A57">
        <w:rPr>
          <w:sz w:val="24"/>
          <w:szCs w:val="24"/>
        </w:rPr>
        <w:t>History, historical voter base, historical stances.</w:t>
      </w:r>
    </w:p>
    <w:p w14:paraId="1FC3EA6F" w14:textId="77777777" w:rsidR="00587F48" w:rsidRPr="007F5A57" w:rsidRDefault="00587F48" w:rsidP="00721C90">
      <w:pPr>
        <w:pStyle w:val="ListParagraph"/>
        <w:numPr>
          <w:ilvl w:val="2"/>
          <w:numId w:val="3"/>
        </w:numPr>
        <w:spacing w:line="360" w:lineRule="auto"/>
        <w:rPr>
          <w:sz w:val="24"/>
          <w:szCs w:val="24"/>
        </w:rPr>
      </w:pPr>
      <w:r w:rsidRPr="007F5A57">
        <w:rPr>
          <w:sz w:val="24"/>
          <w:szCs w:val="24"/>
        </w:rPr>
        <w:t>Roots of the Labour party</w:t>
      </w:r>
    </w:p>
    <w:p w14:paraId="3A055900" w14:textId="77777777" w:rsidR="007C7DA7" w:rsidRPr="007F5A57" w:rsidRDefault="007C7DA7" w:rsidP="00721C90">
      <w:pPr>
        <w:pStyle w:val="ListParagraph"/>
        <w:numPr>
          <w:ilvl w:val="1"/>
          <w:numId w:val="3"/>
        </w:numPr>
        <w:spacing w:line="360" w:lineRule="auto"/>
        <w:rPr>
          <w:sz w:val="24"/>
          <w:szCs w:val="24"/>
        </w:rPr>
      </w:pPr>
      <w:r w:rsidRPr="007F5A57">
        <w:rPr>
          <w:sz w:val="24"/>
          <w:szCs w:val="24"/>
        </w:rPr>
        <w:t>New Labour,</w:t>
      </w:r>
    </w:p>
    <w:p w14:paraId="7A342312" w14:textId="77777777" w:rsidR="00587F48" w:rsidRPr="007F5A57" w:rsidRDefault="00587F48" w:rsidP="00721C90">
      <w:pPr>
        <w:pStyle w:val="ListParagraph"/>
        <w:numPr>
          <w:ilvl w:val="2"/>
          <w:numId w:val="3"/>
        </w:numPr>
        <w:spacing w:line="360" w:lineRule="auto"/>
        <w:rPr>
          <w:sz w:val="24"/>
          <w:szCs w:val="24"/>
        </w:rPr>
      </w:pPr>
      <w:r w:rsidRPr="007F5A57">
        <w:rPr>
          <w:sz w:val="24"/>
          <w:szCs w:val="24"/>
        </w:rPr>
        <w:t>Education</w:t>
      </w:r>
    </w:p>
    <w:p w14:paraId="3D327415" w14:textId="77777777" w:rsidR="00587F48" w:rsidRPr="007F5A57" w:rsidRDefault="00587F48" w:rsidP="00721C90">
      <w:pPr>
        <w:pStyle w:val="ListParagraph"/>
        <w:numPr>
          <w:ilvl w:val="2"/>
          <w:numId w:val="3"/>
        </w:numPr>
        <w:spacing w:line="360" w:lineRule="auto"/>
        <w:rPr>
          <w:sz w:val="24"/>
          <w:szCs w:val="24"/>
        </w:rPr>
      </w:pPr>
      <w:r w:rsidRPr="007F5A57">
        <w:rPr>
          <w:sz w:val="24"/>
          <w:szCs w:val="24"/>
        </w:rPr>
        <w:t>Wars</w:t>
      </w:r>
    </w:p>
    <w:p w14:paraId="539C1DEC" w14:textId="77777777" w:rsidR="007C7DA7" w:rsidRPr="007F5A57" w:rsidRDefault="007C7DA7" w:rsidP="00721C90">
      <w:pPr>
        <w:pStyle w:val="ListParagraph"/>
        <w:numPr>
          <w:ilvl w:val="1"/>
          <w:numId w:val="3"/>
        </w:numPr>
        <w:spacing w:line="360" w:lineRule="auto"/>
        <w:rPr>
          <w:sz w:val="24"/>
          <w:szCs w:val="24"/>
        </w:rPr>
      </w:pPr>
      <w:r w:rsidRPr="007F5A57">
        <w:rPr>
          <w:sz w:val="24"/>
          <w:szCs w:val="24"/>
        </w:rPr>
        <w:t>The current Labour Party</w:t>
      </w:r>
    </w:p>
    <w:p w14:paraId="2734CDD6" w14:textId="77777777" w:rsidR="007C7DA7" w:rsidRPr="007F5A57" w:rsidRDefault="007C7DA7" w:rsidP="00721C90">
      <w:pPr>
        <w:pStyle w:val="ListParagraph"/>
        <w:numPr>
          <w:ilvl w:val="2"/>
          <w:numId w:val="3"/>
        </w:numPr>
        <w:spacing w:line="360" w:lineRule="auto"/>
        <w:rPr>
          <w:sz w:val="24"/>
          <w:szCs w:val="24"/>
        </w:rPr>
      </w:pPr>
      <w:r w:rsidRPr="007F5A57">
        <w:rPr>
          <w:sz w:val="24"/>
          <w:szCs w:val="24"/>
        </w:rPr>
        <w:t xml:space="preserve">Modern, up to date break down of current politics with the party. </w:t>
      </w:r>
    </w:p>
    <w:p w14:paraId="2FC9622F" w14:textId="77777777" w:rsidR="007C7DA7" w:rsidRPr="007F5A57" w:rsidRDefault="007C7DA7" w:rsidP="00721C90">
      <w:pPr>
        <w:pStyle w:val="ListParagraph"/>
        <w:numPr>
          <w:ilvl w:val="2"/>
          <w:numId w:val="3"/>
        </w:numPr>
        <w:spacing w:line="360" w:lineRule="auto"/>
        <w:rPr>
          <w:sz w:val="24"/>
          <w:szCs w:val="24"/>
        </w:rPr>
      </w:pPr>
      <w:r w:rsidRPr="007F5A57">
        <w:rPr>
          <w:sz w:val="24"/>
          <w:szCs w:val="24"/>
        </w:rPr>
        <w:t>E.g. Corbyn, NEC elections, recent news stories</w:t>
      </w:r>
    </w:p>
    <w:p w14:paraId="5BC87DF0" w14:textId="77777777" w:rsidR="00860EEF" w:rsidRPr="007F5A57" w:rsidRDefault="00860EEF" w:rsidP="00721C90">
      <w:pPr>
        <w:pStyle w:val="ListParagraph"/>
        <w:numPr>
          <w:ilvl w:val="0"/>
          <w:numId w:val="3"/>
        </w:numPr>
        <w:spacing w:line="360" w:lineRule="auto"/>
        <w:rPr>
          <w:sz w:val="24"/>
          <w:szCs w:val="24"/>
        </w:rPr>
      </w:pPr>
      <w:r w:rsidRPr="007F5A57">
        <w:rPr>
          <w:sz w:val="24"/>
          <w:szCs w:val="24"/>
        </w:rPr>
        <w:t>The Conservatives</w:t>
      </w:r>
    </w:p>
    <w:p w14:paraId="35944A5D" w14:textId="77777777" w:rsidR="00587F48" w:rsidRPr="007F5A57" w:rsidRDefault="00587F48" w:rsidP="00721C90">
      <w:pPr>
        <w:pStyle w:val="ListParagraph"/>
        <w:numPr>
          <w:ilvl w:val="1"/>
          <w:numId w:val="3"/>
        </w:numPr>
        <w:spacing w:line="360" w:lineRule="auto"/>
        <w:rPr>
          <w:sz w:val="24"/>
          <w:szCs w:val="24"/>
        </w:rPr>
      </w:pPr>
      <w:r w:rsidRPr="007F5A57">
        <w:rPr>
          <w:sz w:val="24"/>
          <w:szCs w:val="24"/>
        </w:rPr>
        <w:t>History, historical voter base, historical stances</w:t>
      </w:r>
    </w:p>
    <w:p w14:paraId="14F59406" w14:textId="77777777" w:rsidR="00587F48" w:rsidRPr="007F5A57" w:rsidRDefault="00587F48" w:rsidP="00721C90">
      <w:pPr>
        <w:pStyle w:val="ListParagraph"/>
        <w:numPr>
          <w:ilvl w:val="2"/>
          <w:numId w:val="3"/>
        </w:numPr>
        <w:spacing w:line="360" w:lineRule="auto"/>
        <w:rPr>
          <w:sz w:val="24"/>
          <w:szCs w:val="24"/>
        </w:rPr>
      </w:pPr>
      <w:r w:rsidRPr="007F5A57">
        <w:rPr>
          <w:sz w:val="24"/>
          <w:szCs w:val="24"/>
        </w:rPr>
        <w:t>Roots of the Conservatives</w:t>
      </w:r>
    </w:p>
    <w:p w14:paraId="2C3C7389" w14:textId="77777777" w:rsidR="00587F48" w:rsidRPr="007F5A57" w:rsidRDefault="00587F48" w:rsidP="00721C90">
      <w:pPr>
        <w:pStyle w:val="ListParagraph"/>
        <w:numPr>
          <w:ilvl w:val="1"/>
          <w:numId w:val="3"/>
        </w:numPr>
        <w:spacing w:line="360" w:lineRule="auto"/>
        <w:rPr>
          <w:sz w:val="24"/>
          <w:szCs w:val="24"/>
        </w:rPr>
      </w:pPr>
      <w:r w:rsidRPr="007F5A57">
        <w:rPr>
          <w:sz w:val="24"/>
          <w:szCs w:val="24"/>
        </w:rPr>
        <w:t>The Conservative party in recent years</w:t>
      </w:r>
      <w:r w:rsidR="00D664DB" w:rsidRPr="007F5A57">
        <w:rPr>
          <w:sz w:val="24"/>
          <w:szCs w:val="24"/>
        </w:rPr>
        <w:t>, coalition government</w:t>
      </w:r>
    </w:p>
    <w:p w14:paraId="262921F1" w14:textId="77777777" w:rsidR="00D21750" w:rsidRPr="007F5A57" w:rsidRDefault="00D21750" w:rsidP="00721C90">
      <w:pPr>
        <w:pStyle w:val="ListParagraph"/>
        <w:numPr>
          <w:ilvl w:val="1"/>
          <w:numId w:val="3"/>
        </w:numPr>
        <w:spacing w:line="360" w:lineRule="auto"/>
        <w:rPr>
          <w:sz w:val="24"/>
          <w:szCs w:val="24"/>
        </w:rPr>
      </w:pPr>
      <w:r w:rsidRPr="007F5A57">
        <w:rPr>
          <w:sz w:val="24"/>
          <w:szCs w:val="24"/>
        </w:rPr>
        <w:t>Current conservative party</w:t>
      </w:r>
    </w:p>
    <w:p w14:paraId="1307E5DB" w14:textId="77777777" w:rsidR="00D21750" w:rsidRPr="007F5A57" w:rsidRDefault="00D21750" w:rsidP="00721C90">
      <w:pPr>
        <w:pStyle w:val="ListParagraph"/>
        <w:numPr>
          <w:ilvl w:val="2"/>
          <w:numId w:val="3"/>
        </w:numPr>
        <w:spacing w:line="360" w:lineRule="auto"/>
        <w:rPr>
          <w:sz w:val="24"/>
          <w:szCs w:val="24"/>
        </w:rPr>
      </w:pPr>
      <w:r w:rsidRPr="007F5A57">
        <w:rPr>
          <w:sz w:val="24"/>
          <w:szCs w:val="24"/>
        </w:rPr>
        <w:t>Key policy stances</w:t>
      </w:r>
    </w:p>
    <w:p w14:paraId="3109CB17" w14:textId="77777777" w:rsidR="00D21750" w:rsidRPr="007F5A57" w:rsidRDefault="00D21750" w:rsidP="00721C90">
      <w:pPr>
        <w:pStyle w:val="ListParagraph"/>
        <w:numPr>
          <w:ilvl w:val="2"/>
          <w:numId w:val="3"/>
        </w:numPr>
        <w:spacing w:line="360" w:lineRule="auto"/>
        <w:rPr>
          <w:sz w:val="24"/>
          <w:szCs w:val="24"/>
        </w:rPr>
      </w:pPr>
      <w:r w:rsidRPr="007F5A57">
        <w:rPr>
          <w:sz w:val="24"/>
          <w:szCs w:val="24"/>
        </w:rPr>
        <w:t>Elections and News stories</w:t>
      </w:r>
    </w:p>
    <w:p w14:paraId="5FC10499" w14:textId="77777777" w:rsidR="007F5A57" w:rsidRDefault="007F5A57" w:rsidP="00721C90">
      <w:pPr>
        <w:spacing w:line="360" w:lineRule="auto"/>
        <w:rPr>
          <w:sz w:val="24"/>
          <w:szCs w:val="24"/>
        </w:rPr>
      </w:pPr>
    </w:p>
    <w:p w14:paraId="0ADA5A38" w14:textId="77777777" w:rsidR="0004620F" w:rsidRPr="008350EB" w:rsidRDefault="0004620F" w:rsidP="00721C90">
      <w:pPr>
        <w:spacing w:line="360" w:lineRule="auto"/>
        <w:rPr>
          <w:sz w:val="24"/>
          <w:szCs w:val="24"/>
          <w:u w:val="single"/>
        </w:rPr>
      </w:pPr>
      <w:r w:rsidRPr="008350EB">
        <w:rPr>
          <w:sz w:val="24"/>
          <w:szCs w:val="24"/>
          <w:u w:val="single"/>
        </w:rPr>
        <w:t>Session 3:</w:t>
      </w:r>
      <w:r w:rsidR="0064766A" w:rsidRPr="008350EB">
        <w:rPr>
          <w:sz w:val="24"/>
          <w:szCs w:val="24"/>
          <w:u w:val="single"/>
        </w:rPr>
        <w:t xml:space="preserve"> Minor Political Parties</w:t>
      </w:r>
    </w:p>
    <w:p w14:paraId="75C3DAC0" w14:textId="77777777" w:rsidR="007C7DA7" w:rsidRPr="007F5A57" w:rsidRDefault="007C7DA7" w:rsidP="00721C90">
      <w:pPr>
        <w:pStyle w:val="ListParagraph"/>
        <w:numPr>
          <w:ilvl w:val="0"/>
          <w:numId w:val="4"/>
        </w:numPr>
        <w:spacing w:line="360" w:lineRule="auto"/>
        <w:rPr>
          <w:sz w:val="24"/>
          <w:szCs w:val="24"/>
        </w:rPr>
      </w:pPr>
      <w:r w:rsidRPr="007F5A57">
        <w:rPr>
          <w:sz w:val="24"/>
          <w:szCs w:val="24"/>
        </w:rPr>
        <w:t>Liberal Democrats</w:t>
      </w:r>
    </w:p>
    <w:p w14:paraId="75ABF1BB" w14:textId="77777777" w:rsidR="00D664DB" w:rsidRPr="007F5A57" w:rsidRDefault="00D664DB" w:rsidP="00721C90">
      <w:pPr>
        <w:pStyle w:val="ListParagraph"/>
        <w:numPr>
          <w:ilvl w:val="1"/>
          <w:numId w:val="4"/>
        </w:numPr>
        <w:spacing w:line="360" w:lineRule="auto"/>
        <w:rPr>
          <w:sz w:val="24"/>
          <w:szCs w:val="24"/>
        </w:rPr>
      </w:pPr>
      <w:r w:rsidRPr="007F5A57">
        <w:rPr>
          <w:sz w:val="24"/>
          <w:szCs w:val="24"/>
        </w:rPr>
        <w:t xml:space="preserve">Coalition government, </w:t>
      </w:r>
      <w:r w:rsidR="00AD7FA1" w:rsidRPr="007F5A57">
        <w:rPr>
          <w:sz w:val="24"/>
          <w:szCs w:val="24"/>
        </w:rPr>
        <w:t>history, principles and recent developments.</w:t>
      </w:r>
    </w:p>
    <w:p w14:paraId="6065880B" w14:textId="77777777" w:rsidR="00977858" w:rsidRPr="007F5A57" w:rsidRDefault="007C7DA7" w:rsidP="00721C90">
      <w:pPr>
        <w:pStyle w:val="ListParagraph"/>
        <w:numPr>
          <w:ilvl w:val="0"/>
          <w:numId w:val="4"/>
        </w:numPr>
        <w:spacing w:line="360" w:lineRule="auto"/>
        <w:rPr>
          <w:sz w:val="24"/>
          <w:szCs w:val="24"/>
        </w:rPr>
      </w:pPr>
      <w:r w:rsidRPr="007F5A57">
        <w:rPr>
          <w:sz w:val="24"/>
          <w:szCs w:val="24"/>
        </w:rPr>
        <w:t>Greens</w:t>
      </w:r>
    </w:p>
    <w:p w14:paraId="32210A9A" w14:textId="77777777" w:rsidR="00AD7FA1" w:rsidRPr="007F5A57" w:rsidRDefault="00AD7FA1" w:rsidP="00721C90">
      <w:pPr>
        <w:pStyle w:val="ListParagraph"/>
        <w:numPr>
          <w:ilvl w:val="1"/>
          <w:numId w:val="4"/>
        </w:numPr>
        <w:spacing w:line="360" w:lineRule="auto"/>
        <w:rPr>
          <w:sz w:val="24"/>
          <w:szCs w:val="24"/>
        </w:rPr>
      </w:pPr>
      <w:r w:rsidRPr="007F5A57">
        <w:rPr>
          <w:sz w:val="24"/>
          <w:szCs w:val="24"/>
        </w:rPr>
        <w:t>History, principles and recent developments.</w:t>
      </w:r>
    </w:p>
    <w:p w14:paraId="38A09268" w14:textId="77777777" w:rsidR="0064766A" w:rsidRPr="007F5A57" w:rsidRDefault="0064766A" w:rsidP="00721C90">
      <w:pPr>
        <w:pStyle w:val="ListParagraph"/>
        <w:numPr>
          <w:ilvl w:val="0"/>
          <w:numId w:val="4"/>
        </w:numPr>
        <w:spacing w:line="360" w:lineRule="auto"/>
        <w:rPr>
          <w:sz w:val="24"/>
          <w:szCs w:val="24"/>
        </w:rPr>
      </w:pPr>
      <w:r w:rsidRPr="007F5A57">
        <w:rPr>
          <w:sz w:val="24"/>
          <w:szCs w:val="24"/>
        </w:rPr>
        <w:t>Scottish National Party</w:t>
      </w:r>
    </w:p>
    <w:p w14:paraId="031D7F2B" w14:textId="77777777" w:rsidR="00AD7FA1" w:rsidRPr="007F5A57" w:rsidRDefault="00AD7FA1" w:rsidP="00721C90">
      <w:pPr>
        <w:pStyle w:val="ListParagraph"/>
        <w:numPr>
          <w:ilvl w:val="1"/>
          <w:numId w:val="4"/>
        </w:numPr>
        <w:spacing w:line="360" w:lineRule="auto"/>
        <w:rPr>
          <w:sz w:val="24"/>
          <w:szCs w:val="24"/>
        </w:rPr>
      </w:pPr>
      <w:r w:rsidRPr="007F5A57">
        <w:rPr>
          <w:sz w:val="24"/>
          <w:szCs w:val="24"/>
        </w:rPr>
        <w:t>History, principles and recent developments.</w:t>
      </w:r>
    </w:p>
    <w:p w14:paraId="1DA450DE" w14:textId="77777777" w:rsidR="0064766A" w:rsidRPr="007F5A57" w:rsidRDefault="0064766A" w:rsidP="00721C90">
      <w:pPr>
        <w:pStyle w:val="ListParagraph"/>
        <w:numPr>
          <w:ilvl w:val="0"/>
          <w:numId w:val="4"/>
        </w:numPr>
        <w:spacing w:line="360" w:lineRule="auto"/>
        <w:rPr>
          <w:sz w:val="24"/>
          <w:szCs w:val="24"/>
        </w:rPr>
      </w:pPr>
      <w:r w:rsidRPr="007F5A57">
        <w:rPr>
          <w:sz w:val="24"/>
          <w:szCs w:val="24"/>
        </w:rPr>
        <w:t>United Kingdom Independence Party</w:t>
      </w:r>
    </w:p>
    <w:p w14:paraId="43BF09A0" w14:textId="77777777" w:rsidR="00AD7FA1" w:rsidRPr="007F5A57" w:rsidRDefault="00AD7FA1" w:rsidP="00721C90">
      <w:pPr>
        <w:pStyle w:val="ListParagraph"/>
        <w:numPr>
          <w:ilvl w:val="1"/>
          <w:numId w:val="4"/>
        </w:numPr>
        <w:spacing w:line="360" w:lineRule="auto"/>
        <w:rPr>
          <w:sz w:val="24"/>
          <w:szCs w:val="24"/>
        </w:rPr>
      </w:pPr>
      <w:r w:rsidRPr="007F5A57">
        <w:rPr>
          <w:sz w:val="24"/>
          <w:szCs w:val="24"/>
        </w:rPr>
        <w:lastRenderedPageBreak/>
        <w:t>History, principles and recent developments.</w:t>
      </w:r>
    </w:p>
    <w:p w14:paraId="12E119B7" w14:textId="77777777" w:rsidR="008F5D8E" w:rsidRPr="007F5A57" w:rsidRDefault="008F5D8E" w:rsidP="00721C90">
      <w:pPr>
        <w:pStyle w:val="ListParagraph"/>
        <w:numPr>
          <w:ilvl w:val="0"/>
          <w:numId w:val="4"/>
        </w:numPr>
        <w:spacing w:line="360" w:lineRule="auto"/>
        <w:rPr>
          <w:sz w:val="24"/>
          <w:szCs w:val="24"/>
        </w:rPr>
      </w:pPr>
      <w:r w:rsidRPr="007F5A57">
        <w:rPr>
          <w:sz w:val="24"/>
          <w:szCs w:val="24"/>
        </w:rPr>
        <w:t>Other Minor Parties not specifically mentioned</w:t>
      </w:r>
    </w:p>
    <w:p w14:paraId="60A44C1B" w14:textId="77777777" w:rsidR="0004620F" w:rsidRPr="008350EB" w:rsidRDefault="0004620F" w:rsidP="00721C90">
      <w:pPr>
        <w:spacing w:line="360" w:lineRule="auto"/>
        <w:rPr>
          <w:sz w:val="24"/>
          <w:szCs w:val="24"/>
          <w:u w:val="single"/>
        </w:rPr>
      </w:pPr>
      <w:r w:rsidRPr="008350EB">
        <w:rPr>
          <w:sz w:val="24"/>
          <w:szCs w:val="24"/>
          <w:u w:val="single"/>
        </w:rPr>
        <w:t>Session 4:</w:t>
      </w:r>
      <w:r w:rsidR="0064766A" w:rsidRPr="008350EB">
        <w:rPr>
          <w:sz w:val="24"/>
          <w:szCs w:val="24"/>
          <w:u w:val="single"/>
        </w:rPr>
        <w:t xml:space="preserve"> Devolved Governments</w:t>
      </w:r>
    </w:p>
    <w:p w14:paraId="1A08A4B7" w14:textId="77777777" w:rsidR="008F0B8F" w:rsidRPr="007F5A57" w:rsidRDefault="008F0B8F" w:rsidP="00721C90">
      <w:pPr>
        <w:pStyle w:val="ListParagraph"/>
        <w:numPr>
          <w:ilvl w:val="0"/>
          <w:numId w:val="5"/>
        </w:numPr>
        <w:spacing w:line="360" w:lineRule="auto"/>
        <w:rPr>
          <w:sz w:val="24"/>
          <w:szCs w:val="24"/>
        </w:rPr>
      </w:pPr>
      <w:r w:rsidRPr="007F5A57">
        <w:rPr>
          <w:sz w:val="24"/>
          <w:szCs w:val="24"/>
        </w:rPr>
        <w:t>Welsh Assembly</w:t>
      </w:r>
    </w:p>
    <w:p w14:paraId="58A3D273" w14:textId="77777777" w:rsidR="008F5D8E" w:rsidRPr="007F5A57" w:rsidRDefault="008F5D8E" w:rsidP="00721C90">
      <w:pPr>
        <w:pStyle w:val="ListParagraph"/>
        <w:numPr>
          <w:ilvl w:val="1"/>
          <w:numId w:val="5"/>
        </w:numPr>
        <w:spacing w:line="360" w:lineRule="auto"/>
        <w:rPr>
          <w:sz w:val="24"/>
          <w:szCs w:val="24"/>
        </w:rPr>
      </w:pPr>
      <w:r w:rsidRPr="007F5A57">
        <w:rPr>
          <w:sz w:val="24"/>
          <w:szCs w:val="24"/>
        </w:rPr>
        <w:t>Current status, what matters of governance they have power over. Divergence between UK government and this devolved government.</w:t>
      </w:r>
    </w:p>
    <w:p w14:paraId="1FCD7B0B" w14:textId="77777777" w:rsidR="008F5D8E" w:rsidRPr="007F5A57" w:rsidRDefault="008F5D8E" w:rsidP="00721C90">
      <w:pPr>
        <w:pStyle w:val="ListParagraph"/>
        <w:numPr>
          <w:ilvl w:val="1"/>
          <w:numId w:val="5"/>
        </w:numPr>
        <w:spacing w:line="360" w:lineRule="auto"/>
        <w:rPr>
          <w:sz w:val="24"/>
          <w:szCs w:val="24"/>
        </w:rPr>
      </w:pPr>
      <w:r w:rsidRPr="007F5A57">
        <w:rPr>
          <w:sz w:val="24"/>
          <w:szCs w:val="24"/>
        </w:rPr>
        <w:t>Associated devolved political parties.</w:t>
      </w:r>
    </w:p>
    <w:p w14:paraId="28F612BD" w14:textId="77777777" w:rsidR="00D16E5A" w:rsidRPr="00905451" w:rsidRDefault="00166065" w:rsidP="00721C90">
      <w:pPr>
        <w:pStyle w:val="ListParagraph"/>
        <w:numPr>
          <w:ilvl w:val="0"/>
          <w:numId w:val="5"/>
        </w:numPr>
        <w:spacing w:line="360" w:lineRule="auto"/>
        <w:rPr>
          <w:sz w:val="24"/>
          <w:szCs w:val="24"/>
        </w:rPr>
      </w:pPr>
      <w:r w:rsidRPr="00905451">
        <w:rPr>
          <w:sz w:val="24"/>
          <w:szCs w:val="24"/>
        </w:rPr>
        <w:t>Scottish Parliament</w:t>
      </w:r>
    </w:p>
    <w:p w14:paraId="0339A9EA" w14:textId="77777777" w:rsidR="00D16E5A" w:rsidRPr="007F5A57" w:rsidRDefault="00D16E5A" w:rsidP="00721C90">
      <w:pPr>
        <w:pStyle w:val="ListParagraph"/>
        <w:numPr>
          <w:ilvl w:val="1"/>
          <w:numId w:val="5"/>
        </w:numPr>
        <w:spacing w:line="360" w:lineRule="auto"/>
        <w:rPr>
          <w:sz w:val="24"/>
          <w:szCs w:val="24"/>
        </w:rPr>
      </w:pPr>
      <w:proofErr w:type="gramStart"/>
      <w:r w:rsidRPr="007F5A57">
        <w:rPr>
          <w:sz w:val="24"/>
          <w:szCs w:val="24"/>
        </w:rPr>
        <w:t>Current status</w:t>
      </w:r>
      <w:proofErr w:type="gramEnd"/>
      <w:r w:rsidRPr="007F5A57">
        <w:rPr>
          <w:sz w:val="24"/>
          <w:szCs w:val="24"/>
        </w:rPr>
        <w:t>, what matters of governance they have power over. Divergence between UK government and this devolved government.</w:t>
      </w:r>
    </w:p>
    <w:p w14:paraId="563833E6" w14:textId="77777777" w:rsidR="00D16E5A" w:rsidRPr="00D16E5A" w:rsidRDefault="00D16E5A" w:rsidP="00721C90">
      <w:pPr>
        <w:pStyle w:val="ListParagraph"/>
        <w:numPr>
          <w:ilvl w:val="1"/>
          <w:numId w:val="5"/>
        </w:numPr>
        <w:spacing w:line="360" w:lineRule="auto"/>
        <w:rPr>
          <w:sz w:val="24"/>
          <w:szCs w:val="24"/>
        </w:rPr>
      </w:pPr>
      <w:r w:rsidRPr="007F5A57">
        <w:rPr>
          <w:sz w:val="24"/>
          <w:szCs w:val="24"/>
        </w:rPr>
        <w:t>Associated devolved political parties.</w:t>
      </w:r>
    </w:p>
    <w:p w14:paraId="452BD9BF" w14:textId="77777777" w:rsidR="00166065" w:rsidRPr="007F5A57" w:rsidRDefault="00166065" w:rsidP="00721C90">
      <w:pPr>
        <w:pStyle w:val="ListParagraph"/>
        <w:numPr>
          <w:ilvl w:val="0"/>
          <w:numId w:val="5"/>
        </w:numPr>
        <w:spacing w:line="360" w:lineRule="auto"/>
        <w:rPr>
          <w:sz w:val="24"/>
          <w:szCs w:val="24"/>
        </w:rPr>
      </w:pPr>
      <w:r w:rsidRPr="007F5A57">
        <w:rPr>
          <w:sz w:val="24"/>
          <w:szCs w:val="24"/>
        </w:rPr>
        <w:t>Northern Ireland Assembly</w:t>
      </w:r>
    </w:p>
    <w:p w14:paraId="3E4D410A" w14:textId="77777777" w:rsidR="00837917" w:rsidRPr="00905451" w:rsidRDefault="003B2ECA" w:rsidP="00721C90">
      <w:pPr>
        <w:pStyle w:val="ListParagraph"/>
        <w:numPr>
          <w:ilvl w:val="1"/>
          <w:numId w:val="5"/>
        </w:numPr>
        <w:spacing w:line="360" w:lineRule="auto"/>
        <w:rPr>
          <w:sz w:val="24"/>
          <w:szCs w:val="24"/>
        </w:rPr>
      </w:pPr>
      <w:proofErr w:type="gramStart"/>
      <w:r w:rsidRPr="00905451">
        <w:rPr>
          <w:sz w:val="24"/>
          <w:szCs w:val="24"/>
        </w:rPr>
        <w:t>Current status</w:t>
      </w:r>
      <w:proofErr w:type="gramEnd"/>
      <w:r w:rsidR="00905451">
        <w:rPr>
          <w:sz w:val="24"/>
          <w:szCs w:val="24"/>
        </w:rPr>
        <w:t xml:space="preserve">, </w:t>
      </w:r>
      <w:r w:rsidR="00905451" w:rsidRPr="007F5A57">
        <w:rPr>
          <w:sz w:val="24"/>
          <w:szCs w:val="24"/>
        </w:rPr>
        <w:t>what matters of governance they have power over. Divergence between UK government and this devolved government.</w:t>
      </w:r>
    </w:p>
    <w:p w14:paraId="34C4EF81" w14:textId="77777777" w:rsidR="00905451" w:rsidRPr="00905451" w:rsidRDefault="00905451" w:rsidP="00721C90">
      <w:pPr>
        <w:pStyle w:val="ListParagraph"/>
        <w:numPr>
          <w:ilvl w:val="1"/>
          <w:numId w:val="5"/>
        </w:numPr>
        <w:spacing w:line="360" w:lineRule="auto"/>
        <w:rPr>
          <w:sz w:val="24"/>
          <w:szCs w:val="24"/>
        </w:rPr>
      </w:pPr>
      <w:r w:rsidRPr="007F5A57">
        <w:rPr>
          <w:sz w:val="24"/>
          <w:szCs w:val="24"/>
        </w:rPr>
        <w:t>Associated devolved political parties</w:t>
      </w:r>
      <w:r>
        <w:rPr>
          <w:sz w:val="24"/>
          <w:szCs w:val="24"/>
        </w:rPr>
        <w:t>, and recent developments for them.</w:t>
      </w:r>
    </w:p>
    <w:p w14:paraId="0224FDA9" w14:textId="77777777" w:rsidR="00166065" w:rsidRPr="007F5A57" w:rsidRDefault="00166065" w:rsidP="00721C90">
      <w:pPr>
        <w:pStyle w:val="ListParagraph"/>
        <w:numPr>
          <w:ilvl w:val="0"/>
          <w:numId w:val="5"/>
        </w:numPr>
        <w:spacing w:line="360" w:lineRule="auto"/>
        <w:rPr>
          <w:sz w:val="24"/>
          <w:szCs w:val="24"/>
        </w:rPr>
      </w:pPr>
      <w:r w:rsidRPr="007F5A57">
        <w:rPr>
          <w:sz w:val="24"/>
          <w:szCs w:val="24"/>
        </w:rPr>
        <w:t>No devolved government for England</w:t>
      </w:r>
    </w:p>
    <w:p w14:paraId="6023EF0B" w14:textId="77777777" w:rsidR="00166065" w:rsidRPr="007F5A57" w:rsidRDefault="00166065" w:rsidP="00721C90">
      <w:pPr>
        <w:pStyle w:val="ListParagraph"/>
        <w:numPr>
          <w:ilvl w:val="1"/>
          <w:numId w:val="5"/>
        </w:numPr>
        <w:spacing w:line="360" w:lineRule="auto"/>
        <w:rPr>
          <w:sz w:val="24"/>
          <w:szCs w:val="24"/>
        </w:rPr>
      </w:pPr>
      <w:r w:rsidRPr="007F5A57">
        <w:rPr>
          <w:sz w:val="24"/>
          <w:szCs w:val="24"/>
        </w:rPr>
        <w:t>What are the implications of this? Is it fair? Challenge students to justify why there should or should not be any devolved powers for England</w:t>
      </w:r>
    </w:p>
    <w:p w14:paraId="5D96711B" w14:textId="77777777" w:rsidR="0004620F" w:rsidRPr="008350EB" w:rsidRDefault="0004620F" w:rsidP="00721C90">
      <w:pPr>
        <w:spacing w:line="360" w:lineRule="auto"/>
        <w:rPr>
          <w:sz w:val="24"/>
          <w:szCs w:val="24"/>
          <w:u w:val="single"/>
        </w:rPr>
      </w:pPr>
      <w:r w:rsidRPr="008350EB">
        <w:rPr>
          <w:sz w:val="24"/>
          <w:szCs w:val="24"/>
          <w:u w:val="single"/>
        </w:rPr>
        <w:t>Session 5:</w:t>
      </w:r>
      <w:r w:rsidR="009C4B71" w:rsidRPr="008350EB">
        <w:rPr>
          <w:sz w:val="24"/>
          <w:szCs w:val="24"/>
          <w:u w:val="single"/>
        </w:rPr>
        <w:t xml:space="preserve"> Community Action</w:t>
      </w:r>
    </w:p>
    <w:p w14:paraId="6F7E102B" w14:textId="77777777" w:rsidR="009C4B71" w:rsidRPr="007F5A57" w:rsidRDefault="009C4B71" w:rsidP="00721C90">
      <w:pPr>
        <w:pStyle w:val="ListParagraph"/>
        <w:numPr>
          <w:ilvl w:val="0"/>
          <w:numId w:val="3"/>
        </w:numPr>
        <w:spacing w:line="360" w:lineRule="auto"/>
        <w:rPr>
          <w:sz w:val="24"/>
          <w:szCs w:val="24"/>
        </w:rPr>
      </w:pPr>
      <w:r w:rsidRPr="007F5A57">
        <w:rPr>
          <w:sz w:val="24"/>
          <w:szCs w:val="24"/>
        </w:rPr>
        <w:t xml:space="preserve">Volunteering, </w:t>
      </w:r>
      <w:r w:rsidR="002119CA" w:rsidRPr="007F5A57">
        <w:rPr>
          <w:sz w:val="24"/>
          <w:szCs w:val="24"/>
        </w:rPr>
        <w:t>widespread information</w:t>
      </w:r>
      <w:r w:rsidRPr="007F5A57">
        <w:rPr>
          <w:sz w:val="24"/>
          <w:szCs w:val="24"/>
        </w:rPr>
        <w:t xml:space="preserve"> of why it is important to both the student and the local community.</w:t>
      </w:r>
    </w:p>
    <w:p w14:paraId="523F2905" w14:textId="77777777" w:rsidR="009C4B71" w:rsidRPr="007F5A57" w:rsidRDefault="009C4B71" w:rsidP="00721C90">
      <w:pPr>
        <w:pStyle w:val="ListParagraph"/>
        <w:numPr>
          <w:ilvl w:val="0"/>
          <w:numId w:val="3"/>
        </w:numPr>
        <w:spacing w:line="360" w:lineRule="auto"/>
        <w:rPr>
          <w:sz w:val="24"/>
          <w:szCs w:val="24"/>
        </w:rPr>
      </w:pPr>
      <w:r w:rsidRPr="007F5A57">
        <w:rPr>
          <w:sz w:val="24"/>
          <w:szCs w:val="24"/>
        </w:rPr>
        <w:t>How to get involved with organisations, both locally and nationally.</w:t>
      </w:r>
    </w:p>
    <w:p w14:paraId="5C159821" w14:textId="77777777" w:rsidR="009C4B71" w:rsidRPr="007F5A57" w:rsidRDefault="001A0B7F" w:rsidP="00721C90">
      <w:pPr>
        <w:pStyle w:val="ListParagraph"/>
        <w:numPr>
          <w:ilvl w:val="0"/>
          <w:numId w:val="3"/>
        </w:numPr>
        <w:spacing w:line="360" w:lineRule="auto"/>
        <w:rPr>
          <w:sz w:val="24"/>
          <w:szCs w:val="24"/>
        </w:rPr>
      </w:pPr>
      <w:r w:rsidRPr="007F5A57">
        <w:rPr>
          <w:sz w:val="24"/>
          <w:szCs w:val="24"/>
        </w:rPr>
        <w:t>Activism, Protesting</w:t>
      </w:r>
      <w:r w:rsidR="00892CC3" w:rsidRPr="007F5A57">
        <w:rPr>
          <w:sz w:val="24"/>
          <w:szCs w:val="24"/>
        </w:rPr>
        <w:t xml:space="preserve"> etc.</w:t>
      </w:r>
    </w:p>
    <w:p w14:paraId="437A18BB" w14:textId="77777777" w:rsidR="00892CC3" w:rsidRPr="007F5A57" w:rsidRDefault="00892CC3" w:rsidP="00721C90">
      <w:pPr>
        <w:pStyle w:val="ListParagraph"/>
        <w:numPr>
          <w:ilvl w:val="0"/>
          <w:numId w:val="3"/>
        </w:numPr>
        <w:spacing w:line="360" w:lineRule="auto"/>
        <w:rPr>
          <w:sz w:val="24"/>
          <w:szCs w:val="24"/>
        </w:rPr>
      </w:pPr>
      <w:r w:rsidRPr="007F5A57">
        <w:rPr>
          <w:sz w:val="24"/>
          <w:szCs w:val="24"/>
        </w:rPr>
        <w:t>Communicating with MP for your area, or local councillors.</w:t>
      </w:r>
    </w:p>
    <w:p w14:paraId="3E13A99B" w14:textId="77777777" w:rsidR="00721C90" w:rsidRDefault="00721C90" w:rsidP="00721C90">
      <w:pPr>
        <w:spacing w:line="360" w:lineRule="auto"/>
        <w:rPr>
          <w:sz w:val="24"/>
          <w:szCs w:val="24"/>
          <w:u w:val="single"/>
        </w:rPr>
      </w:pPr>
    </w:p>
    <w:p w14:paraId="135E79D3" w14:textId="77777777" w:rsidR="00721C90" w:rsidRDefault="00721C90" w:rsidP="00721C90">
      <w:pPr>
        <w:spacing w:line="360" w:lineRule="auto"/>
        <w:rPr>
          <w:sz w:val="24"/>
          <w:szCs w:val="24"/>
          <w:u w:val="single"/>
        </w:rPr>
      </w:pPr>
    </w:p>
    <w:p w14:paraId="2A745750" w14:textId="77777777" w:rsidR="00721C90" w:rsidRDefault="00721C90" w:rsidP="00721C90">
      <w:pPr>
        <w:spacing w:line="360" w:lineRule="auto"/>
        <w:rPr>
          <w:sz w:val="24"/>
          <w:szCs w:val="24"/>
          <w:u w:val="single"/>
        </w:rPr>
      </w:pPr>
    </w:p>
    <w:p w14:paraId="4C4672BA" w14:textId="77777777" w:rsidR="0004620F" w:rsidRPr="008350EB" w:rsidRDefault="0004620F" w:rsidP="00721C90">
      <w:pPr>
        <w:spacing w:line="360" w:lineRule="auto"/>
        <w:rPr>
          <w:sz w:val="24"/>
          <w:szCs w:val="24"/>
          <w:u w:val="single"/>
        </w:rPr>
      </w:pPr>
      <w:r w:rsidRPr="008350EB">
        <w:rPr>
          <w:sz w:val="24"/>
          <w:szCs w:val="24"/>
          <w:u w:val="single"/>
        </w:rPr>
        <w:lastRenderedPageBreak/>
        <w:t>Session 6: Debate</w:t>
      </w:r>
    </w:p>
    <w:p w14:paraId="45AC1B2B" w14:textId="77777777" w:rsidR="0004620F" w:rsidRPr="007F5A57" w:rsidRDefault="0004620F" w:rsidP="00721C90">
      <w:pPr>
        <w:pStyle w:val="ListParagraph"/>
        <w:numPr>
          <w:ilvl w:val="0"/>
          <w:numId w:val="3"/>
        </w:numPr>
        <w:spacing w:line="360" w:lineRule="auto"/>
        <w:rPr>
          <w:sz w:val="24"/>
          <w:szCs w:val="24"/>
        </w:rPr>
      </w:pPr>
      <w:r w:rsidRPr="007F5A57">
        <w:rPr>
          <w:sz w:val="24"/>
          <w:szCs w:val="24"/>
        </w:rPr>
        <w:t>Large debate amongst peers, set either confrontationally between two (or more) opposing sides, or in a constructive, Socratic way.</w:t>
      </w:r>
    </w:p>
    <w:p w14:paraId="769B130A" w14:textId="77777777" w:rsidR="0004620F" w:rsidRPr="007F5A57" w:rsidRDefault="009C4B71" w:rsidP="00721C90">
      <w:pPr>
        <w:pStyle w:val="ListParagraph"/>
        <w:numPr>
          <w:ilvl w:val="0"/>
          <w:numId w:val="3"/>
        </w:numPr>
        <w:spacing w:line="360" w:lineRule="auto"/>
        <w:rPr>
          <w:sz w:val="24"/>
          <w:szCs w:val="24"/>
        </w:rPr>
      </w:pPr>
      <w:r w:rsidRPr="007F5A57">
        <w:rPr>
          <w:sz w:val="24"/>
          <w:szCs w:val="24"/>
        </w:rPr>
        <w:t xml:space="preserve">A </w:t>
      </w:r>
      <w:r w:rsidR="0004620F" w:rsidRPr="007F5A57">
        <w:rPr>
          <w:sz w:val="24"/>
          <w:szCs w:val="24"/>
        </w:rPr>
        <w:t>final review</w:t>
      </w:r>
      <w:r w:rsidRPr="007F5A57">
        <w:rPr>
          <w:sz w:val="24"/>
          <w:szCs w:val="24"/>
        </w:rPr>
        <w:t xml:space="preserve"> debate</w:t>
      </w:r>
      <w:r w:rsidR="0004620F" w:rsidRPr="007F5A57">
        <w:rPr>
          <w:sz w:val="24"/>
          <w:szCs w:val="24"/>
        </w:rPr>
        <w:t xml:space="preserve"> of key policy beliefs held by the main UK political parties.</w:t>
      </w:r>
    </w:p>
    <w:p w14:paraId="36365F58" w14:textId="77777777" w:rsidR="009C4B71" w:rsidRPr="007F5A57" w:rsidRDefault="009C4B71" w:rsidP="00721C90">
      <w:pPr>
        <w:pStyle w:val="ListParagraph"/>
        <w:numPr>
          <w:ilvl w:val="0"/>
          <w:numId w:val="3"/>
        </w:numPr>
        <w:spacing w:line="360" w:lineRule="auto"/>
        <w:rPr>
          <w:sz w:val="24"/>
          <w:szCs w:val="24"/>
        </w:rPr>
      </w:pPr>
      <w:r w:rsidRPr="007F5A57">
        <w:rPr>
          <w:sz w:val="24"/>
          <w:szCs w:val="24"/>
        </w:rPr>
        <w:t>Debate upon why we as citizens should engage with politics and our civic responsibilities.</w:t>
      </w:r>
    </w:p>
    <w:p w14:paraId="5EF47E6C" w14:textId="77777777" w:rsidR="00D21244" w:rsidRPr="007F5A57" w:rsidRDefault="00D21244" w:rsidP="00721C90">
      <w:pPr>
        <w:pStyle w:val="ListParagraph"/>
        <w:numPr>
          <w:ilvl w:val="0"/>
          <w:numId w:val="3"/>
        </w:numPr>
        <w:spacing w:line="360" w:lineRule="auto"/>
        <w:rPr>
          <w:sz w:val="24"/>
          <w:szCs w:val="24"/>
        </w:rPr>
      </w:pPr>
      <w:r w:rsidRPr="007F5A57">
        <w:rPr>
          <w:sz w:val="24"/>
          <w:szCs w:val="24"/>
        </w:rPr>
        <w:t xml:space="preserve">Application of arguments used in debate, to elsewhere in the world. </w:t>
      </w:r>
    </w:p>
    <w:p w14:paraId="64A2CBB3" w14:textId="77777777" w:rsidR="0004620F" w:rsidRPr="008350EB" w:rsidRDefault="00D00569" w:rsidP="00721C90">
      <w:pPr>
        <w:pStyle w:val="ListParagraph"/>
        <w:numPr>
          <w:ilvl w:val="0"/>
          <w:numId w:val="3"/>
        </w:numPr>
        <w:spacing w:line="360" w:lineRule="auto"/>
        <w:rPr>
          <w:sz w:val="24"/>
          <w:szCs w:val="24"/>
        </w:rPr>
      </w:pPr>
      <w:r w:rsidRPr="007F5A57">
        <w:rPr>
          <w:sz w:val="24"/>
          <w:szCs w:val="24"/>
        </w:rPr>
        <w:t>Questionnaire aimed at obtaining information on how useful the course has been for participants in increasing their base knowledge, as well as their propensity to participate in civic duties.</w:t>
      </w:r>
    </w:p>
    <w:p w14:paraId="546D8365" w14:textId="77777777" w:rsidR="002661C4" w:rsidRPr="007F5A57" w:rsidRDefault="002661C4" w:rsidP="00721C90">
      <w:pPr>
        <w:spacing w:line="360" w:lineRule="auto"/>
        <w:rPr>
          <w:sz w:val="24"/>
          <w:szCs w:val="24"/>
        </w:rPr>
      </w:pPr>
      <w:r w:rsidRPr="007F5A57">
        <w:rPr>
          <w:sz w:val="24"/>
          <w:szCs w:val="24"/>
        </w:rPr>
        <w:t xml:space="preserve">Ultimately the value that this project brings to young adults is not something that can easily be quantified, and as such assessing the effectiveness and outcomes is largely not possible in terms of political engagement. There are many factors, complex and simple that critically affect the level of civic engagement within the electorate; this is not something that can be addressed. Measuring the impact of this project in terms of voter turnout is also not realistically possible, because of how polling is handled in the UK. This is not to say this must change, that would be unrealistic, and far beyond the scope of the project. </w:t>
      </w:r>
      <w:r w:rsidR="00613EDA" w:rsidRPr="007F5A57">
        <w:rPr>
          <w:sz w:val="24"/>
          <w:szCs w:val="24"/>
        </w:rPr>
        <w:t xml:space="preserve">To </w:t>
      </w:r>
      <w:r w:rsidR="00F24F48" w:rsidRPr="007F5A57">
        <w:rPr>
          <w:sz w:val="24"/>
          <w:szCs w:val="24"/>
        </w:rPr>
        <w:t>ascertain</w:t>
      </w:r>
      <w:r w:rsidR="00613EDA" w:rsidRPr="007F5A57">
        <w:rPr>
          <w:sz w:val="24"/>
          <w:szCs w:val="24"/>
        </w:rPr>
        <w:t xml:space="preserve"> the effectiveness of the project it would be necessary to establish a baseline at the start of the course</w:t>
      </w:r>
      <w:r w:rsidR="00F24F48" w:rsidRPr="007F5A57">
        <w:rPr>
          <w:sz w:val="24"/>
          <w:szCs w:val="24"/>
        </w:rPr>
        <w:t xml:space="preserve"> for students’ knowledge and confidence surrounding politics, its processes and civic duty. This could be done in the form of a basic questionnaire using several </w:t>
      </w:r>
      <w:r w:rsidR="005463E0" w:rsidRPr="007F5A57">
        <w:rPr>
          <w:sz w:val="24"/>
          <w:szCs w:val="24"/>
        </w:rPr>
        <w:t>scales</w:t>
      </w:r>
      <w:r w:rsidR="00F24F48" w:rsidRPr="007F5A57">
        <w:rPr>
          <w:sz w:val="24"/>
          <w:szCs w:val="24"/>
        </w:rPr>
        <w:t xml:space="preserve"> based questions; specifically, what is their (the student participants) knowledge of </w:t>
      </w:r>
      <w:r w:rsidR="005463E0" w:rsidRPr="007F5A57">
        <w:rPr>
          <w:sz w:val="24"/>
          <w:szCs w:val="24"/>
        </w:rPr>
        <w:t xml:space="preserve">the political parties in the UK is, how voting works, what elections are (both local and general). As well as this there will be more philosophical points of enquiry; such as why should we vote, how democracy works, and why taking part in democratic processes is important. </w:t>
      </w:r>
      <w:r w:rsidR="00FC29BA" w:rsidRPr="007F5A57">
        <w:rPr>
          <w:sz w:val="24"/>
          <w:szCs w:val="24"/>
        </w:rPr>
        <w:t xml:space="preserve">By engaging in this type of data gathering at the start of the project it allows participants to be very clear in the type of course that it is; it is not a typical ‘this is the content and you need to learn it’ affair. </w:t>
      </w:r>
    </w:p>
    <w:p w14:paraId="08568CB7" w14:textId="77777777" w:rsidR="00ED3B4A" w:rsidRDefault="006B759B" w:rsidP="00721C90">
      <w:pPr>
        <w:spacing w:line="360" w:lineRule="auto"/>
        <w:rPr>
          <w:sz w:val="24"/>
          <w:szCs w:val="24"/>
        </w:rPr>
      </w:pPr>
      <w:r w:rsidRPr="007F5A57">
        <w:rPr>
          <w:sz w:val="24"/>
          <w:szCs w:val="24"/>
        </w:rPr>
        <w:t>Finally, i</w:t>
      </w:r>
      <w:r w:rsidR="00E6646A" w:rsidRPr="007F5A57">
        <w:rPr>
          <w:sz w:val="24"/>
          <w:szCs w:val="24"/>
        </w:rPr>
        <w:t xml:space="preserve">t would be remiss of the author to not make note of the political climate when seeking to implement a project of this nature. Young people overwhelmingly voted Labour </w:t>
      </w:r>
      <w:r w:rsidR="00E6646A" w:rsidRPr="007F5A57">
        <w:rPr>
          <w:sz w:val="24"/>
          <w:szCs w:val="24"/>
        </w:rPr>
        <w:lastRenderedPageBreak/>
        <w:t>in the 2017 general election (</w:t>
      </w:r>
      <w:r w:rsidR="007A7805" w:rsidRPr="007F5A57">
        <w:rPr>
          <w:sz w:val="24"/>
          <w:szCs w:val="24"/>
        </w:rPr>
        <w:t>Ipsos MORI, 2017)</w:t>
      </w:r>
      <w:r w:rsidR="00E6646A" w:rsidRPr="007F5A57">
        <w:rPr>
          <w:sz w:val="24"/>
          <w:szCs w:val="24"/>
        </w:rPr>
        <w:t xml:space="preserve">, and as such it is likely that by increasing the civic engagement of young people, one would increase the number of people likely to vote Labour. </w:t>
      </w:r>
      <w:r w:rsidR="00161E70" w:rsidRPr="007F5A57">
        <w:rPr>
          <w:sz w:val="24"/>
          <w:szCs w:val="24"/>
        </w:rPr>
        <w:t>To the author</w:t>
      </w:r>
      <w:r w:rsidR="009941CC" w:rsidRPr="007F5A57">
        <w:rPr>
          <w:sz w:val="24"/>
          <w:szCs w:val="24"/>
        </w:rPr>
        <w:t>,</w:t>
      </w:r>
      <w:r w:rsidR="00161E70" w:rsidRPr="007F5A57">
        <w:rPr>
          <w:sz w:val="24"/>
          <w:szCs w:val="24"/>
        </w:rPr>
        <w:t xml:space="preserve"> engag</w:t>
      </w:r>
      <w:r w:rsidR="009941CC" w:rsidRPr="007F5A57">
        <w:rPr>
          <w:sz w:val="24"/>
          <w:szCs w:val="24"/>
        </w:rPr>
        <w:t>ing</w:t>
      </w:r>
      <w:r w:rsidR="00161E70" w:rsidRPr="007F5A57">
        <w:rPr>
          <w:sz w:val="24"/>
          <w:szCs w:val="24"/>
        </w:rPr>
        <w:t xml:space="preserve"> in </w:t>
      </w:r>
      <w:r w:rsidR="009941CC" w:rsidRPr="007F5A57">
        <w:rPr>
          <w:sz w:val="24"/>
          <w:szCs w:val="24"/>
        </w:rPr>
        <w:t>the</w:t>
      </w:r>
      <w:r w:rsidR="00161E70" w:rsidRPr="007F5A57">
        <w:rPr>
          <w:sz w:val="24"/>
          <w:szCs w:val="24"/>
        </w:rPr>
        <w:t xml:space="preserve"> project for th</w:t>
      </w:r>
      <w:r w:rsidR="009941CC" w:rsidRPr="007F5A57">
        <w:rPr>
          <w:sz w:val="24"/>
          <w:szCs w:val="24"/>
        </w:rPr>
        <w:t>is to be a desired outcome</w:t>
      </w:r>
      <w:r w:rsidR="00161E70" w:rsidRPr="007F5A57">
        <w:rPr>
          <w:sz w:val="24"/>
          <w:szCs w:val="24"/>
        </w:rPr>
        <w:t xml:space="preserve"> would be </w:t>
      </w:r>
      <w:r w:rsidR="009941CC" w:rsidRPr="007F5A57">
        <w:rPr>
          <w:sz w:val="24"/>
          <w:szCs w:val="24"/>
        </w:rPr>
        <w:t>unethical, and does not reflect the true value the project is attempting to bring. T</w:t>
      </w:r>
      <w:r w:rsidR="00566EBA" w:rsidRPr="007F5A57">
        <w:rPr>
          <w:sz w:val="24"/>
          <w:szCs w:val="24"/>
        </w:rPr>
        <w:t>o</w:t>
      </w:r>
      <w:r w:rsidR="009941CC" w:rsidRPr="007F5A57">
        <w:rPr>
          <w:sz w:val="24"/>
          <w:szCs w:val="24"/>
        </w:rPr>
        <w:t xml:space="preserve"> take the project down this route would be making it political, something that has been explicitly stated is not </w:t>
      </w:r>
      <w:r w:rsidR="00566EBA" w:rsidRPr="007F5A57">
        <w:rPr>
          <w:sz w:val="24"/>
          <w:szCs w:val="24"/>
        </w:rPr>
        <w:t xml:space="preserve">within the parameters of the project. It does bear relevance to sources of funding though, as to attempt to source funding or support from central government with the above discussed factors in </w:t>
      </w:r>
      <w:r w:rsidRPr="007F5A57">
        <w:rPr>
          <w:sz w:val="24"/>
          <w:szCs w:val="24"/>
        </w:rPr>
        <w:t>operation</w:t>
      </w:r>
      <w:r w:rsidR="005C45F9" w:rsidRPr="007F5A57">
        <w:rPr>
          <w:sz w:val="24"/>
          <w:szCs w:val="24"/>
        </w:rPr>
        <w:t>, may not be in the best interests of the project. While this may seem cynical in nature, it would perhaps be preferable to source support from youth advocacy agencies, such as</w:t>
      </w:r>
      <w:r w:rsidR="00C11ADD" w:rsidRPr="007F5A57">
        <w:rPr>
          <w:sz w:val="24"/>
          <w:szCs w:val="24"/>
        </w:rPr>
        <w:t xml:space="preserve"> the National Citizen Service</w:t>
      </w:r>
      <w:r w:rsidR="005C45F9" w:rsidRPr="007F5A57">
        <w:rPr>
          <w:sz w:val="24"/>
          <w:szCs w:val="24"/>
        </w:rPr>
        <w:t xml:space="preserve"> and the Youth Parliament</w:t>
      </w:r>
      <w:r w:rsidRPr="007F5A57">
        <w:rPr>
          <w:sz w:val="24"/>
          <w:szCs w:val="24"/>
        </w:rPr>
        <w:t xml:space="preserve"> first</w:t>
      </w:r>
      <w:r w:rsidR="005C45F9" w:rsidRPr="007F5A57">
        <w:rPr>
          <w:sz w:val="24"/>
          <w:szCs w:val="24"/>
        </w:rPr>
        <w:t>.</w:t>
      </w:r>
      <w:r w:rsidR="002A5345" w:rsidRPr="007F5A57">
        <w:rPr>
          <w:sz w:val="24"/>
          <w:szCs w:val="24"/>
        </w:rPr>
        <w:t xml:space="preserve"> From here it would be possible to apply for National Lottery funding</w:t>
      </w:r>
      <w:r w:rsidRPr="007F5A57">
        <w:rPr>
          <w:sz w:val="24"/>
          <w:szCs w:val="24"/>
        </w:rPr>
        <w:t>,</w:t>
      </w:r>
      <w:r w:rsidR="002A5345" w:rsidRPr="007F5A57">
        <w:rPr>
          <w:sz w:val="24"/>
          <w:szCs w:val="24"/>
        </w:rPr>
        <w:t xml:space="preserve"> through several agencies</w:t>
      </w:r>
      <w:r w:rsidRPr="007F5A57">
        <w:rPr>
          <w:sz w:val="24"/>
          <w:szCs w:val="24"/>
        </w:rPr>
        <w:t>,</w:t>
      </w:r>
      <w:r w:rsidR="002A5345" w:rsidRPr="007F5A57">
        <w:rPr>
          <w:sz w:val="24"/>
          <w:szCs w:val="24"/>
        </w:rPr>
        <w:t xml:space="preserve"> to run a potential pilot of the project, before proposing a more widespread rollout.</w:t>
      </w:r>
      <w:r w:rsidRPr="007F5A57">
        <w:rPr>
          <w:sz w:val="24"/>
          <w:szCs w:val="24"/>
        </w:rPr>
        <w:t xml:space="preserve"> </w:t>
      </w:r>
      <w:r w:rsidR="00C11ADD" w:rsidRPr="007F5A57">
        <w:rPr>
          <w:sz w:val="24"/>
          <w:szCs w:val="24"/>
        </w:rPr>
        <w:t>The NCS also offer opportunities of sponsorship for projects, however funding through this is hard to achieve, and applications are currently closed. Even if it is not possible to source financial support from this organisation, the wide range of experience the organisation has in this field is invaluable. As such it would be strategic to attempt to work with the organisation</w:t>
      </w:r>
      <w:r w:rsidR="00D76FA8">
        <w:rPr>
          <w:sz w:val="24"/>
          <w:szCs w:val="24"/>
        </w:rPr>
        <w:t>, and others of a similar nature,</w:t>
      </w:r>
      <w:r w:rsidR="00C11ADD" w:rsidRPr="007F5A57">
        <w:rPr>
          <w:sz w:val="24"/>
          <w:szCs w:val="24"/>
        </w:rPr>
        <w:t xml:space="preserve"> </w:t>
      </w:r>
      <w:r w:rsidR="007F5A57" w:rsidRPr="007F5A57">
        <w:rPr>
          <w:sz w:val="24"/>
          <w:szCs w:val="24"/>
        </w:rPr>
        <w:t>in a stakeholder capacity.</w:t>
      </w:r>
    </w:p>
    <w:p w14:paraId="7B6105D8" w14:textId="77777777" w:rsidR="007A049F" w:rsidRDefault="007A049F" w:rsidP="00721C90">
      <w:pPr>
        <w:spacing w:line="360" w:lineRule="auto"/>
        <w:rPr>
          <w:sz w:val="24"/>
          <w:szCs w:val="24"/>
        </w:rPr>
      </w:pPr>
      <w:r>
        <w:rPr>
          <w:sz w:val="24"/>
          <w:szCs w:val="24"/>
        </w:rPr>
        <w:t>In review it would be the argument of the author that it is not the cost of such a project that should be weighed up, but rather the cost of inaction with this project. There has been a clearly identified need for civic education and engagement, as well as clear evidence that current provision is inadequate (Appendix A). Whil</w:t>
      </w:r>
      <w:r w:rsidR="0059509F">
        <w:rPr>
          <w:sz w:val="24"/>
          <w:szCs w:val="24"/>
        </w:rPr>
        <w:t>st</w:t>
      </w:r>
      <w:r>
        <w:rPr>
          <w:sz w:val="24"/>
          <w:szCs w:val="24"/>
        </w:rPr>
        <w:t xml:space="preserve"> there are aspects to this project that are not </w:t>
      </w:r>
      <w:r w:rsidR="0059509F">
        <w:rPr>
          <w:sz w:val="24"/>
          <w:szCs w:val="24"/>
        </w:rPr>
        <w:t>yet finalised, the</w:t>
      </w:r>
      <w:r w:rsidR="00806C66">
        <w:rPr>
          <w:sz w:val="24"/>
          <w:szCs w:val="24"/>
        </w:rPr>
        <w:t>y</w:t>
      </w:r>
      <w:r w:rsidR="0059509F">
        <w:rPr>
          <w:sz w:val="24"/>
          <w:szCs w:val="24"/>
        </w:rPr>
        <w:t xml:space="preserve"> are reliant upon the eventual apparatus that a working project, strategic partners and environmental context would provide. </w:t>
      </w:r>
    </w:p>
    <w:p w14:paraId="542A269B" w14:textId="77777777" w:rsidR="00721C90" w:rsidRDefault="00721C90">
      <w:pPr>
        <w:rPr>
          <w:sz w:val="24"/>
          <w:szCs w:val="24"/>
        </w:rPr>
      </w:pPr>
    </w:p>
    <w:p w14:paraId="7017DAF4" w14:textId="77777777" w:rsidR="00721C90" w:rsidRDefault="00721C90">
      <w:pPr>
        <w:rPr>
          <w:sz w:val="24"/>
          <w:szCs w:val="24"/>
        </w:rPr>
      </w:pPr>
    </w:p>
    <w:p w14:paraId="5E37A9E4" w14:textId="77777777" w:rsidR="00721C90" w:rsidRDefault="00721C90">
      <w:pPr>
        <w:rPr>
          <w:sz w:val="24"/>
          <w:szCs w:val="24"/>
        </w:rPr>
      </w:pPr>
    </w:p>
    <w:p w14:paraId="187D755C" w14:textId="77777777" w:rsidR="00721C90" w:rsidRDefault="00721C90">
      <w:pPr>
        <w:rPr>
          <w:sz w:val="24"/>
          <w:szCs w:val="24"/>
        </w:rPr>
      </w:pPr>
    </w:p>
    <w:p w14:paraId="200C029F" w14:textId="77777777" w:rsidR="00721C90" w:rsidRDefault="00721C90">
      <w:pPr>
        <w:rPr>
          <w:sz w:val="24"/>
          <w:szCs w:val="24"/>
        </w:rPr>
      </w:pPr>
    </w:p>
    <w:p w14:paraId="07CD4A15" w14:textId="77777777" w:rsidR="00721C90" w:rsidRDefault="00721C90">
      <w:pPr>
        <w:rPr>
          <w:sz w:val="24"/>
          <w:szCs w:val="24"/>
        </w:rPr>
      </w:pPr>
    </w:p>
    <w:p w14:paraId="699FC392" w14:textId="77777777" w:rsidR="006B759B" w:rsidRPr="007F5A57" w:rsidRDefault="006B759B">
      <w:pPr>
        <w:rPr>
          <w:sz w:val="24"/>
          <w:szCs w:val="24"/>
        </w:rPr>
      </w:pPr>
      <w:r w:rsidRPr="007F5A57">
        <w:rPr>
          <w:sz w:val="24"/>
          <w:szCs w:val="24"/>
        </w:rPr>
        <w:t>Word Count: 3</w:t>
      </w:r>
      <w:r w:rsidR="00721C90">
        <w:rPr>
          <w:sz w:val="24"/>
          <w:szCs w:val="24"/>
        </w:rPr>
        <w:t>511</w:t>
      </w:r>
    </w:p>
    <w:p w14:paraId="311E9DDE" w14:textId="77777777" w:rsidR="006B759B" w:rsidRPr="00474223" w:rsidRDefault="006B759B">
      <w:pPr>
        <w:rPr>
          <w:sz w:val="32"/>
          <w:szCs w:val="24"/>
        </w:rPr>
      </w:pPr>
      <w:r w:rsidRPr="00474223">
        <w:rPr>
          <w:sz w:val="32"/>
          <w:szCs w:val="24"/>
          <w:u w:val="single"/>
        </w:rPr>
        <w:lastRenderedPageBreak/>
        <w:t>References</w:t>
      </w:r>
    </w:p>
    <w:p w14:paraId="7E9B21B7" w14:textId="77777777" w:rsidR="002C1B70" w:rsidRPr="002C1B70" w:rsidRDefault="002C1B70">
      <w:pPr>
        <w:rPr>
          <w:sz w:val="24"/>
          <w:szCs w:val="24"/>
        </w:rPr>
      </w:pPr>
      <w:r>
        <w:rPr>
          <w:sz w:val="24"/>
          <w:szCs w:val="24"/>
        </w:rPr>
        <w:t xml:space="preserve">British Youth Council, (2018) </w:t>
      </w:r>
      <w:r>
        <w:rPr>
          <w:i/>
          <w:sz w:val="24"/>
          <w:szCs w:val="24"/>
        </w:rPr>
        <w:t>Our Vision, Mission and Values.</w:t>
      </w:r>
      <w:r>
        <w:rPr>
          <w:sz w:val="24"/>
          <w:szCs w:val="24"/>
        </w:rPr>
        <w:t xml:space="preserve"> [Online]. Available at: </w:t>
      </w:r>
      <w:hyperlink r:id="rId8" w:history="1">
        <w:r w:rsidRPr="00D307C9">
          <w:rPr>
            <w:rStyle w:val="Hyperlink"/>
            <w:sz w:val="24"/>
            <w:szCs w:val="24"/>
          </w:rPr>
          <w:t>http://www.byc.org.uk/about-us/our-vision-mission-and-values</w:t>
        </w:r>
      </w:hyperlink>
      <w:r>
        <w:rPr>
          <w:sz w:val="24"/>
          <w:szCs w:val="24"/>
        </w:rPr>
        <w:t xml:space="preserve"> (Accessed 21/01/18)</w:t>
      </w:r>
    </w:p>
    <w:p w14:paraId="2069620B" w14:textId="77777777" w:rsidR="00DC39E1" w:rsidRPr="007F5A57" w:rsidRDefault="002661C4">
      <w:pPr>
        <w:rPr>
          <w:sz w:val="24"/>
          <w:szCs w:val="24"/>
        </w:rPr>
      </w:pPr>
      <w:r w:rsidRPr="007F5A57">
        <w:rPr>
          <w:sz w:val="24"/>
          <w:szCs w:val="24"/>
        </w:rPr>
        <w:t xml:space="preserve">Department for Education, (2014) </w:t>
      </w:r>
      <w:r w:rsidRPr="007F5A57">
        <w:rPr>
          <w:i/>
          <w:sz w:val="24"/>
          <w:szCs w:val="24"/>
        </w:rPr>
        <w:t>The national curriculum in England</w:t>
      </w:r>
      <w:r w:rsidR="007868E9" w:rsidRPr="007F5A57">
        <w:rPr>
          <w:i/>
          <w:sz w:val="24"/>
          <w:szCs w:val="24"/>
        </w:rPr>
        <w:t>.</w:t>
      </w:r>
      <w:r w:rsidR="007868E9" w:rsidRPr="007F5A57">
        <w:rPr>
          <w:sz w:val="24"/>
          <w:szCs w:val="24"/>
        </w:rPr>
        <w:t xml:space="preserve"> London: Her Majesty’s Stationary Office. [Online]. Available at: </w:t>
      </w:r>
      <w:hyperlink r:id="rId9" w:history="1">
        <w:r w:rsidR="007868E9" w:rsidRPr="007F5A57">
          <w:rPr>
            <w:rStyle w:val="Hyperlink"/>
            <w:sz w:val="24"/>
            <w:szCs w:val="24"/>
          </w:rPr>
          <w:t>https://www.gov.uk/government/uploads/system/uploads/attachment_data/file/381754/SECONDARY_national_curriculum.pdf</w:t>
        </w:r>
      </w:hyperlink>
      <w:r w:rsidR="007868E9" w:rsidRPr="007F5A57">
        <w:rPr>
          <w:sz w:val="24"/>
          <w:szCs w:val="24"/>
        </w:rPr>
        <w:t xml:space="preserve"> Accessed 21/01/18)</w:t>
      </w:r>
    </w:p>
    <w:p w14:paraId="05E2FD84" w14:textId="77777777" w:rsidR="00B50E61" w:rsidRPr="007F5A57" w:rsidRDefault="00B50E61">
      <w:pPr>
        <w:rPr>
          <w:sz w:val="24"/>
          <w:szCs w:val="24"/>
        </w:rPr>
      </w:pPr>
      <w:r w:rsidRPr="007F5A57">
        <w:rPr>
          <w:sz w:val="24"/>
          <w:szCs w:val="24"/>
        </w:rPr>
        <w:t xml:space="preserve">Diamond, L. (2004) </w:t>
      </w:r>
      <w:r w:rsidRPr="007F5A57">
        <w:rPr>
          <w:i/>
          <w:sz w:val="24"/>
          <w:szCs w:val="24"/>
        </w:rPr>
        <w:t>What is Democracy?</w:t>
      </w:r>
      <w:r w:rsidRPr="007F5A57">
        <w:rPr>
          <w:sz w:val="24"/>
          <w:szCs w:val="24"/>
        </w:rPr>
        <w:t xml:space="preserve"> [Online]. Available at: </w:t>
      </w:r>
      <w:hyperlink r:id="rId10" w:history="1">
        <w:r w:rsidRPr="007F5A57">
          <w:rPr>
            <w:rStyle w:val="Hyperlink"/>
            <w:sz w:val="24"/>
            <w:szCs w:val="24"/>
          </w:rPr>
          <w:t>https://web.stanford.edu/~ldiamond/iraq/WhaIsDemocracy012004.htm</w:t>
        </w:r>
      </w:hyperlink>
      <w:r w:rsidRPr="007F5A57">
        <w:rPr>
          <w:sz w:val="24"/>
          <w:szCs w:val="24"/>
        </w:rPr>
        <w:t xml:space="preserve"> (Accessed 18/01/18)</w:t>
      </w:r>
    </w:p>
    <w:p w14:paraId="7024694C" w14:textId="77777777" w:rsidR="00007B83" w:rsidRPr="007F5A57" w:rsidRDefault="00007B83">
      <w:pPr>
        <w:rPr>
          <w:sz w:val="24"/>
          <w:szCs w:val="24"/>
        </w:rPr>
      </w:pPr>
      <w:r w:rsidRPr="007F5A57">
        <w:rPr>
          <w:sz w:val="24"/>
          <w:szCs w:val="24"/>
        </w:rPr>
        <w:t xml:space="preserve">George, M. (2018) ‘Flagship social mobility programme risked 'overloading' schools, DfE official reveals’, </w:t>
      </w:r>
      <w:r w:rsidRPr="007F5A57">
        <w:rPr>
          <w:i/>
          <w:sz w:val="24"/>
          <w:szCs w:val="24"/>
        </w:rPr>
        <w:t>TES,</w:t>
      </w:r>
      <w:r w:rsidRPr="007F5A57">
        <w:rPr>
          <w:sz w:val="24"/>
          <w:szCs w:val="24"/>
        </w:rPr>
        <w:t xml:space="preserve"> 18</w:t>
      </w:r>
      <w:r w:rsidRPr="007F5A57">
        <w:rPr>
          <w:sz w:val="24"/>
          <w:szCs w:val="24"/>
          <w:vertAlign w:val="superscript"/>
        </w:rPr>
        <w:t>th</w:t>
      </w:r>
      <w:r w:rsidRPr="007F5A57">
        <w:rPr>
          <w:sz w:val="24"/>
          <w:szCs w:val="24"/>
        </w:rPr>
        <w:t xml:space="preserve"> January [Online]. Available at: </w:t>
      </w:r>
      <w:hyperlink r:id="rId11" w:history="1">
        <w:r w:rsidRPr="007F5A57">
          <w:rPr>
            <w:rStyle w:val="Hyperlink"/>
            <w:sz w:val="24"/>
            <w:szCs w:val="24"/>
          </w:rPr>
          <w:t>https://www.tes.com/news/school-news/breaking-news/flagship-social-mobility-programme-risked-overloading-schools-dfe</w:t>
        </w:r>
      </w:hyperlink>
      <w:r w:rsidRPr="007F5A57">
        <w:rPr>
          <w:sz w:val="24"/>
          <w:szCs w:val="24"/>
        </w:rPr>
        <w:t xml:space="preserve"> (Accessed 21/01/18)</w:t>
      </w:r>
    </w:p>
    <w:p w14:paraId="3FE8793A" w14:textId="77777777" w:rsidR="00B50E61" w:rsidRPr="007F5A57" w:rsidRDefault="00B50E61">
      <w:pPr>
        <w:rPr>
          <w:sz w:val="24"/>
          <w:szCs w:val="24"/>
        </w:rPr>
      </w:pPr>
      <w:r w:rsidRPr="007F5A57">
        <w:rPr>
          <w:sz w:val="24"/>
          <w:szCs w:val="24"/>
        </w:rPr>
        <w:t xml:space="preserve">Gibb, N. (2015) </w:t>
      </w:r>
      <w:r w:rsidRPr="007F5A57">
        <w:rPr>
          <w:i/>
          <w:sz w:val="24"/>
          <w:szCs w:val="24"/>
        </w:rPr>
        <w:t>The Purpose of Education.</w:t>
      </w:r>
      <w:r w:rsidRPr="007F5A57">
        <w:rPr>
          <w:sz w:val="24"/>
          <w:szCs w:val="24"/>
        </w:rPr>
        <w:t xml:space="preserve"> [Online]. Available at: </w:t>
      </w:r>
      <w:hyperlink r:id="rId12" w:history="1">
        <w:r w:rsidRPr="007F5A57">
          <w:rPr>
            <w:rStyle w:val="Hyperlink"/>
            <w:sz w:val="24"/>
            <w:szCs w:val="24"/>
          </w:rPr>
          <w:t>https://www.gov.uk/government/speeches/the-purpose-of-education</w:t>
        </w:r>
      </w:hyperlink>
      <w:r w:rsidRPr="007F5A57">
        <w:rPr>
          <w:sz w:val="24"/>
          <w:szCs w:val="24"/>
        </w:rPr>
        <w:t xml:space="preserve"> (Accessed 18/01/18)</w:t>
      </w:r>
    </w:p>
    <w:p w14:paraId="547F8035" w14:textId="77777777" w:rsidR="007A7805" w:rsidRPr="007F5A57" w:rsidRDefault="007A7805">
      <w:pPr>
        <w:rPr>
          <w:sz w:val="24"/>
          <w:szCs w:val="24"/>
        </w:rPr>
      </w:pPr>
      <w:r w:rsidRPr="007F5A57">
        <w:rPr>
          <w:sz w:val="24"/>
          <w:szCs w:val="24"/>
        </w:rPr>
        <w:t xml:space="preserve">Ipsos MORI, (2017) </w:t>
      </w:r>
      <w:r w:rsidRPr="007F5A57">
        <w:rPr>
          <w:i/>
          <w:sz w:val="24"/>
          <w:szCs w:val="24"/>
        </w:rPr>
        <w:t>How Britain Voted in the 2017 election.</w:t>
      </w:r>
      <w:r w:rsidRPr="007F5A57">
        <w:rPr>
          <w:sz w:val="24"/>
          <w:szCs w:val="24"/>
        </w:rPr>
        <w:t xml:space="preserve"> [Online]. Available at: </w:t>
      </w:r>
      <w:hyperlink r:id="rId13" w:history="1">
        <w:r w:rsidRPr="007F5A57">
          <w:rPr>
            <w:rStyle w:val="Hyperlink"/>
            <w:sz w:val="24"/>
            <w:szCs w:val="24"/>
          </w:rPr>
          <w:t>https://www.ipsos.com/ipsos-mori/en-uk/how-britain-voted-2017-election</w:t>
        </w:r>
      </w:hyperlink>
      <w:r w:rsidRPr="007F5A57">
        <w:rPr>
          <w:sz w:val="24"/>
          <w:szCs w:val="24"/>
        </w:rPr>
        <w:t xml:space="preserve"> (Accessed 19/01/17)</w:t>
      </w:r>
    </w:p>
    <w:p w14:paraId="3A665ECD" w14:textId="77777777" w:rsidR="002122A9" w:rsidRPr="007F5A57" w:rsidRDefault="002122A9">
      <w:pPr>
        <w:rPr>
          <w:sz w:val="24"/>
          <w:szCs w:val="24"/>
        </w:rPr>
      </w:pPr>
      <w:r w:rsidRPr="007F5A57">
        <w:rPr>
          <w:sz w:val="24"/>
          <w:szCs w:val="24"/>
        </w:rPr>
        <w:t>My Next Guest Needs No Introduction: With David Letterman, (2018) [Online On-demand]. USA: Netflix.</w:t>
      </w:r>
    </w:p>
    <w:p w14:paraId="044FA762" w14:textId="77777777" w:rsidR="00CB4574" w:rsidRPr="007F5A57" w:rsidRDefault="002122A9">
      <w:pPr>
        <w:rPr>
          <w:sz w:val="24"/>
          <w:szCs w:val="24"/>
        </w:rPr>
      </w:pPr>
      <w:r w:rsidRPr="007F5A57">
        <w:rPr>
          <w:sz w:val="24"/>
          <w:szCs w:val="24"/>
        </w:rPr>
        <w:t xml:space="preserve">Reis, R. (2003) </w:t>
      </w:r>
      <w:r w:rsidRPr="007F5A57">
        <w:rPr>
          <w:i/>
          <w:sz w:val="24"/>
          <w:szCs w:val="24"/>
        </w:rPr>
        <w:t>Tomorrow’s Professor Msg.#810</w:t>
      </w:r>
      <w:r w:rsidR="00D92918" w:rsidRPr="007F5A57">
        <w:rPr>
          <w:i/>
          <w:sz w:val="24"/>
          <w:szCs w:val="24"/>
        </w:rPr>
        <w:t>.</w:t>
      </w:r>
      <w:r w:rsidR="00D92918" w:rsidRPr="007F5A57">
        <w:rPr>
          <w:sz w:val="24"/>
          <w:szCs w:val="24"/>
        </w:rPr>
        <w:t xml:space="preserve"> [Online]. Available at: </w:t>
      </w:r>
      <w:hyperlink r:id="rId14" w:history="1">
        <w:r w:rsidRPr="007F5A57">
          <w:rPr>
            <w:rStyle w:val="Hyperlink"/>
            <w:sz w:val="24"/>
            <w:szCs w:val="24"/>
          </w:rPr>
          <w:t>http://cgi.stanford.edu/~dept-ctl/tomprof/posting.php?ID=810</w:t>
        </w:r>
      </w:hyperlink>
      <w:r w:rsidR="00D92918" w:rsidRPr="007F5A57">
        <w:rPr>
          <w:sz w:val="24"/>
          <w:szCs w:val="24"/>
        </w:rPr>
        <w:t xml:space="preserve"> (Accessed 21/01/18)</w:t>
      </w:r>
    </w:p>
    <w:p w14:paraId="7ED503F5" w14:textId="77777777" w:rsidR="00EF0368" w:rsidRPr="007F5A57" w:rsidRDefault="00EF0368">
      <w:pPr>
        <w:rPr>
          <w:sz w:val="24"/>
          <w:szCs w:val="24"/>
        </w:rPr>
      </w:pPr>
      <w:r w:rsidRPr="007F5A57">
        <w:rPr>
          <w:sz w:val="24"/>
          <w:szCs w:val="24"/>
        </w:rPr>
        <w:t xml:space="preserve">Sanford, J. (2003) </w:t>
      </w:r>
      <w:r w:rsidRPr="007F5A57">
        <w:rPr>
          <w:i/>
          <w:sz w:val="24"/>
          <w:szCs w:val="24"/>
        </w:rPr>
        <w:t>News Release: Scholar discusses educational benefits of Socratic method.</w:t>
      </w:r>
      <w:r w:rsidRPr="007F5A57">
        <w:rPr>
          <w:sz w:val="24"/>
          <w:szCs w:val="24"/>
        </w:rPr>
        <w:t xml:space="preserve"> [Online]. Available at: </w:t>
      </w:r>
      <w:hyperlink r:id="rId15" w:history="1">
        <w:r w:rsidRPr="007F5A57">
          <w:rPr>
            <w:rStyle w:val="Hyperlink"/>
            <w:sz w:val="24"/>
            <w:szCs w:val="24"/>
          </w:rPr>
          <w:t>https://web.stanford.edu/dept/news/pr/03/socratic528.html</w:t>
        </w:r>
      </w:hyperlink>
      <w:r w:rsidRPr="007F5A57">
        <w:rPr>
          <w:sz w:val="24"/>
          <w:szCs w:val="24"/>
        </w:rPr>
        <w:t xml:space="preserve"> (Accessed 19/01/18)</w:t>
      </w:r>
    </w:p>
    <w:p w14:paraId="4D05D865" w14:textId="77777777" w:rsidR="00ED3B4A" w:rsidRDefault="00902C35">
      <w:pPr>
        <w:rPr>
          <w:sz w:val="24"/>
          <w:szCs w:val="24"/>
        </w:rPr>
      </w:pPr>
      <w:r w:rsidRPr="007F5A57">
        <w:rPr>
          <w:sz w:val="24"/>
          <w:szCs w:val="24"/>
        </w:rPr>
        <w:t xml:space="preserve">Social Mobility Commission, (2017) </w:t>
      </w:r>
      <w:r w:rsidRPr="007F5A57">
        <w:rPr>
          <w:i/>
          <w:iCs/>
          <w:sz w:val="24"/>
          <w:szCs w:val="24"/>
        </w:rPr>
        <w:t>State of the Nation 2017: Social Mobility in Great Britain.</w:t>
      </w:r>
      <w:r w:rsidRPr="007F5A57">
        <w:rPr>
          <w:sz w:val="24"/>
          <w:szCs w:val="24"/>
        </w:rPr>
        <w:t xml:space="preserve"> London: Her Majesty’s Stationary Office. [Online]. Available at: </w:t>
      </w:r>
      <w:hyperlink r:id="rId16">
        <w:r w:rsidRPr="007F5A57">
          <w:rPr>
            <w:rStyle w:val="Hyperlink"/>
            <w:sz w:val="24"/>
            <w:szCs w:val="24"/>
          </w:rPr>
          <w:t>https://www.gov.uk/government/uploads/system/uploads/attachment_data/file/662744/State_of_the_Nation_2017_-_Social_Mobility_in_Great_Britain.pdf</w:t>
        </w:r>
      </w:hyperlink>
      <w:r w:rsidRPr="007F5A57">
        <w:rPr>
          <w:sz w:val="24"/>
          <w:szCs w:val="24"/>
        </w:rPr>
        <w:t xml:space="preserve"> (Accessed 07/01/18)</w:t>
      </w:r>
    </w:p>
    <w:p w14:paraId="744B8769" w14:textId="77777777" w:rsidR="007A049F" w:rsidRDefault="007A049F">
      <w:pPr>
        <w:rPr>
          <w:sz w:val="32"/>
          <w:szCs w:val="24"/>
          <w:u w:val="single"/>
        </w:rPr>
      </w:pPr>
    </w:p>
    <w:p w14:paraId="1096B67E" w14:textId="77777777" w:rsidR="007A049F" w:rsidRDefault="007A049F">
      <w:pPr>
        <w:rPr>
          <w:sz w:val="32"/>
          <w:szCs w:val="24"/>
          <w:u w:val="single"/>
        </w:rPr>
      </w:pPr>
    </w:p>
    <w:p w14:paraId="00E3B042" w14:textId="77777777" w:rsidR="007A049F" w:rsidRDefault="007A049F">
      <w:pPr>
        <w:rPr>
          <w:sz w:val="32"/>
          <w:szCs w:val="24"/>
          <w:u w:val="single"/>
        </w:rPr>
      </w:pPr>
    </w:p>
    <w:p w14:paraId="39ED7518" w14:textId="77777777" w:rsidR="00721C90" w:rsidRDefault="00721C90">
      <w:pPr>
        <w:rPr>
          <w:sz w:val="32"/>
          <w:szCs w:val="24"/>
          <w:u w:val="single"/>
        </w:rPr>
      </w:pPr>
    </w:p>
    <w:p w14:paraId="65B1FE7F" w14:textId="77777777" w:rsidR="006955E5" w:rsidRPr="00ED3B4A" w:rsidRDefault="006955E5">
      <w:pPr>
        <w:rPr>
          <w:sz w:val="24"/>
          <w:szCs w:val="24"/>
        </w:rPr>
      </w:pPr>
      <w:r w:rsidRPr="00474223">
        <w:rPr>
          <w:sz w:val="32"/>
          <w:szCs w:val="24"/>
          <w:u w:val="single"/>
        </w:rPr>
        <w:lastRenderedPageBreak/>
        <w:t>Appendix A</w:t>
      </w:r>
      <w:r w:rsidRPr="00474223">
        <w:rPr>
          <w:sz w:val="32"/>
          <w:szCs w:val="24"/>
        </w:rPr>
        <w:t>:</w:t>
      </w:r>
      <w:r w:rsidRPr="00474223">
        <w:rPr>
          <w:sz w:val="44"/>
          <w:szCs w:val="24"/>
        </w:rPr>
        <w:t xml:space="preserve"> </w:t>
      </w:r>
      <w:r w:rsidRPr="00474223">
        <w:rPr>
          <w:sz w:val="32"/>
          <w:szCs w:val="24"/>
        </w:rPr>
        <w:t>Needs Assessment</w:t>
      </w:r>
    </w:p>
    <w:p w14:paraId="787D3F33" w14:textId="77777777" w:rsidR="006955E5" w:rsidRPr="006955E5" w:rsidRDefault="006955E5">
      <w:pPr>
        <w:rPr>
          <w:sz w:val="28"/>
          <w:szCs w:val="24"/>
        </w:rPr>
      </w:pPr>
      <w:r w:rsidRPr="006955E5">
        <w:rPr>
          <w:sz w:val="28"/>
          <w:szCs w:val="24"/>
        </w:rPr>
        <w:t xml:space="preserve">Cope, A. (2018) </w:t>
      </w:r>
      <w:r w:rsidRPr="006955E5">
        <w:rPr>
          <w:i/>
          <w:sz w:val="28"/>
          <w:szCs w:val="24"/>
        </w:rPr>
        <w:t>Political Engagement: Or Lack Thereof.</w:t>
      </w:r>
      <w:r w:rsidRPr="006955E5">
        <w:rPr>
          <w:sz w:val="28"/>
          <w:szCs w:val="24"/>
        </w:rPr>
        <w:t xml:space="preserve"> </w:t>
      </w:r>
    </w:p>
    <w:p w14:paraId="77EE8B66" w14:textId="77777777" w:rsidR="006955E5" w:rsidRPr="005C560E" w:rsidRDefault="006955E5" w:rsidP="006955E5">
      <w:pPr>
        <w:spacing w:line="360" w:lineRule="auto"/>
        <w:rPr>
          <w:sz w:val="24"/>
          <w:szCs w:val="24"/>
        </w:rPr>
      </w:pPr>
      <w:r w:rsidRPr="59EF4C8F">
        <w:rPr>
          <w:sz w:val="24"/>
          <w:szCs w:val="24"/>
        </w:rPr>
        <w:t xml:space="preserve">In 1930 Roosevelt (1930) stated that the purpose of an education system in a democracy is to produce citizens - it is this belief that education can give people the knowledge to determine society for themselves. Education in the UK is innately political, and as will be highlighted in this report, it is often used as just another chip on the political poker table. It is this manipulation of education that politicians and society should be held accountable for. With a base knowledge and understanding of politics and political processes, it might prove beneficial in improving political engagement in the 18-24 demography. This category for many elections has suffered with the lowest turnout for several general elections (Henn and </w:t>
      </w:r>
      <w:proofErr w:type="spellStart"/>
      <w:r w:rsidRPr="59EF4C8F">
        <w:rPr>
          <w:sz w:val="24"/>
          <w:szCs w:val="24"/>
        </w:rPr>
        <w:t>Foard</w:t>
      </w:r>
      <w:proofErr w:type="spellEnd"/>
      <w:r w:rsidRPr="59EF4C8F">
        <w:rPr>
          <w:sz w:val="24"/>
          <w:szCs w:val="24"/>
        </w:rPr>
        <w:t xml:space="preserve">, 2011) leading to the attitude amongst political commentators, as well as the public - through the media, that young people do not vote in great enough numbers to have a substantive effect on the outcome of an election (Williams, 2017). </w:t>
      </w:r>
    </w:p>
    <w:p w14:paraId="1566BC45" w14:textId="77777777" w:rsidR="006955E5" w:rsidRPr="005C560E" w:rsidRDefault="006955E5" w:rsidP="006955E5">
      <w:pPr>
        <w:spacing w:line="360" w:lineRule="auto"/>
        <w:rPr>
          <w:sz w:val="24"/>
          <w:szCs w:val="24"/>
        </w:rPr>
      </w:pPr>
      <w:r w:rsidRPr="59EF4C8F">
        <w:rPr>
          <w:sz w:val="24"/>
          <w:szCs w:val="24"/>
        </w:rPr>
        <w:t>Equality of opportunity is a concept that is embodied within most western societies; it is often the mark of a society that seeks to further itself based on the merits of the individual - ‘an opposition to c</w:t>
      </w:r>
      <w:r w:rsidRPr="00F50ADA">
        <w:rPr>
          <w:sz w:val="24"/>
          <w:szCs w:val="24"/>
        </w:rPr>
        <w:t xml:space="preserve">aste hierarchy’, but an acknowledgement that ‘hierarchy </w:t>
      </w:r>
      <w:r w:rsidRPr="00F50ADA">
        <w:rPr>
          <w:i/>
          <w:iCs/>
          <w:sz w:val="24"/>
          <w:szCs w:val="24"/>
        </w:rPr>
        <w:t>per se</w:t>
      </w:r>
      <w:r w:rsidRPr="00F50ADA">
        <w:rPr>
          <w:sz w:val="24"/>
          <w:szCs w:val="24"/>
        </w:rPr>
        <w:t xml:space="preserve"> must exist’ (Arneson, 2015). Social mobility is a key factor to this ideological endeavour, with it being a cornerstone issue of domestic social development policy in the UK. The</w:t>
      </w:r>
      <w:r w:rsidRPr="59EF4C8F">
        <w:rPr>
          <w:sz w:val="24"/>
          <w:szCs w:val="24"/>
        </w:rPr>
        <w:t xml:space="preserve"> latest state of the nation report (Social Mobility Commission, 2017) highlights that social mobility is a ‘lottery’ in the UK, based largely upon where one lives. It draws stark </w:t>
      </w:r>
      <w:r w:rsidRPr="00F50ADA">
        <w:rPr>
          <w:sz w:val="24"/>
          <w:szCs w:val="24"/>
        </w:rPr>
        <w:t>concern and issues</w:t>
      </w:r>
      <w:r w:rsidRPr="59EF4C8F">
        <w:rPr>
          <w:sz w:val="24"/>
          <w:szCs w:val="24"/>
        </w:rPr>
        <w:t xml:space="preserve"> warnings for many communities across the country. In short it states that as a country we are failing to address this issue sufficiently; that the elected government of this country is not performing their duties as such. However, this brings to light a greater issue, one perhaps best explained through a metaphor. If something is wrong with a baby they cannot tell you what it is, they can cry to tell you something is wrong, but they cannot explicitly express it - we must ascertain what the issue is. An adult, young or old, can; they have developed the language to communicate with others, to explain the issue. If someone does not have the understanding, or vocabulary to engage with politics, how can they be expected to properly communicate in this medium? Principally, this would mean that to many, the education system is not accountable; government is not accountable. Learners are always told to invest in their education, yet they should also be afforded the </w:t>
      </w:r>
      <w:r w:rsidRPr="59EF4C8F">
        <w:rPr>
          <w:sz w:val="24"/>
          <w:szCs w:val="24"/>
        </w:rPr>
        <w:lastRenderedPageBreak/>
        <w:t>opportunities to invest into society. The education system is innately political, no longer the realm of the expert, but of ‘ministerial whims’ designed to serve the government and elected officials of the moment (Coughlan, 2015, para.4).</w:t>
      </w:r>
    </w:p>
    <w:p w14:paraId="2151726B" w14:textId="77777777" w:rsidR="006955E5" w:rsidRPr="005C560E" w:rsidRDefault="006955E5" w:rsidP="006955E5">
      <w:pPr>
        <w:spacing w:line="360" w:lineRule="auto"/>
        <w:rPr>
          <w:sz w:val="24"/>
          <w:szCs w:val="24"/>
        </w:rPr>
      </w:pPr>
      <w:r w:rsidRPr="59EF4C8F">
        <w:rPr>
          <w:sz w:val="24"/>
          <w:szCs w:val="24"/>
        </w:rPr>
        <w:t xml:space="preserve">The ‘social mobility </w:t>
      </w:r>
      <w:proofErr w:type="spellStart"/>
      <w:r w:rsidRPr="00F50ADA">
        <w:rPr>
          <w:sz w:val="24"/>
          <w:szCs w:val="24"/>
        </w:rPr>
        <w:t>coldspots</w:t>
      </w:r>
      <w:proofErr w:type="spellEnd"/>
      <w:r w:rsidRPr="00F50ADA">
        <w:rPr>
          <w:sz w:val="24"/>
          <w:szCs w:val="24"/>
        </w:rPr>
        <w:t>’</w:t>
      </w:r>
      <w:r w:rsidRPr="59EF4C8F">
        <w:rPr>
          <w:sz w:val="24"/>
          <w:szCs w:val="24"/>
        </w:rPr>
        <w:t xml:space="preserve"> show progression to university of around 14 per cent, however the highest percentage of progression to university is only 27 per cent in the most mobile areas (Social Mobility Commission, 2017, </w:t>
      </w:r>
      <w:proofErr w:type="spellStart"/>
      <w:r w:rsidRPr="59EF4C8F">
        <w:rPr>
          <w:sz w:val="24"/>
          <w:szCs w:val="24"/>
        </w:rPr>
        <w:t>p.v</w:t>
      </w:r>
      <w:proofErr w:type="spellEnd"/>
      <w:r w:rsidRPr="59EF4C8F">
        <w:rPr>
          <w:sz w:val="24"/>
          <w:szCs w:val="24"/>
        </w:rPr>
        <w:t xml:space="preserve">). This indicates a serious issue concerning </w:t>
      </w:r>
      <w:r w:rsidRPr="00BA1965">
        <w:rPr>
          <w:sz w:val="24"/>
          <w:szCs w:val="24"/>
        </w:rPr>
        <w:t>development of political awareness and ability to engage in discourse for young adults. The United Nations Development Programme (2013, p.1) recognises that many young adults engage with the political process through university. The Department for Business Innovation and Skills (2013, p.11) agrees with this assessment</w:t>
      </w:r>
      <w:r>
        <w:rPr>
          <w:sz w:val="24"/>
          <w:szCs w:val="24"/>
        </w:rPr>
        <w:t>;</w:t>
      </w:r>
      <w:r w:rsidRPr="00BA1965">
        <w:rPr>
          <w:sz w:val="24"/>
          <w:szCs w:val="24"/>
        </w:rPr>
        <w:t xml:space="preserve"> stating that graduates are more likely to vote and participate in the more formal political processes.</w:t>
      </w:r>
      <w:r w:rsidRPr="59EF4C8F">
        <w:rPr>
          <w:sz w:val="24"/>
          <w:szCs w:val="24"/>
        </w:rPr>
        <w:t xml:space="preserve"> Specifically: ‘gaining a degree appears to be a powerful antidote to political cynicism’ (</w:t>
      </w:r>
      <w:r w:rsidRPr="59EF4C8F">
        <w:rPr>
          <w:i/>
          <w:iCs/>
          <w:sz w:val="24"/>
          <w:szCs w:val="24"/>
        </w:rPr>
        <w:t>ibid</w:t>
      </w:r>
      <w:r w:rsidRPr="59EF4C8F">
        <w:rPr>
          <w:sz w:val="24"/>
          <w:szCs w:val="24"/>
        </w:rPr>
        <w:t>). However, this ‘antidote’ is being received by fewer and fewer people, as new figures suggest that the number of people applying to university is decreasing (</w:t>
      </w:r>
      <w:proofErr w:type="spellStart"/>
      <w:r w:rsidRPr="59EF4C8F">
        <w:rPr>
          <w:sz w:val="24"/>
          <w:szCs w:val="24"/>
        </w:rPr>
        <w:t>Sellgrenm</w:t>
      </w:r>
      <w:proofErr w:type="spellEnd"/>
      <w:r w:rsidRPr="59EF4C8F">
        <w:rPr>
          <w:sz w:val="24"/>
          <w:szCs w:val="24"/>
        </w:rPr>
        <w:t>, 2017). The data to compare the number of people entering university education</w:t>
      </w:r>
      <w:r>
        <w:rPr>
          <w:sz w:val="24"/>
          <w:szCs w:val="24"/>
        </w:rPr>
        <w:t>,</w:t>
      </w:r>
      <w:r w:rsidRPr="59EF4C8F">
        <w:rPr>
          <w:sz w:val="24"/>
          <w:szCs w:val="24"/>
        </w:rPr>
        <w:t xml:space="preserve"> to those becoming of </w:t>
      </w:r>
      <w:r w:rsidRPr="00BA1965">
        <w:rPr>
          <w:sz w:val="24"/>
          <w:szCs w:val="24"/>
        </w:rPr>
        <w:t>eligible age to vote is not available - however, over the last three years, the number of school leavers registering</w:t>
      </w:r>
      <w:r w:rsidRPr="59EF4C8F">
        <w:rPr>
          <w:sz w:val="24"/>
          <w:szCs w:val="24"/>
        </w:rPr>
        <w:t xml:space="preserve"> to vote has decreased by more than a quarter (</w:t>
      </w:r>
      <w:proofErr w:type="spellStart"/>
      <w:r w:rsidRPr="59EF4C8F">
        <w:rPr>
          <w:sz w:val="24"/>
          <w:szCs w:val="24"/>
        </w:rPr>
        <w:t>Pells</w:t>
      </w:r>
      <w:proofErr w:type="spellEnd"/>
      <w:r w:rsidRPr="59EF4C8F">
        <w:rPr>
          <w:sz w:val="24"/>
          <w:szCs w:val="24"/>
        </w:rPr>
        <w:t>, 2017). Many of the areas with declining numbers of voter registration share characteristics of communities identified</w:t>
      </w:r>
      <w:r>
        <w:rPr>
          <w:sz w:val="24"/>
          <w:szCs w:val="24"/>
        </w:rPr>
        <w:t xml:space="preserve"> </w:t>
      </w:r>
      <w:r w:rsidRPr="00BA1965">
        <w:rPr>
          <w:sz w:val="24"/>
          <w:szCs w:val="24"/>
        </w:rPr>
        <w:t>by</w:t>
      </w:r>
      <w:r w:rsidRPr="59EF4C8F">
        <w:rPr>
          <w:sz w:val="24"/>
          <w:szCs w:val="24"/>
        </w:rPr>
        <w:t xml:space="preserve"> the Social Mobility Commission. This would suggest that more and more people are becoming disengaged with politics, and civic responsibility, before they can be reengaged. Arguably it </w:t>
      </w:r>
      <w:r w:rsidRPr="00944381">
        <w:rPr>
          <w:sz w:val="24"/>
          <w:szCs w:val="24"/>
        </w:rPr>
        <w:t>is the communities</w:t>
      </w:r>
      <w:r w:rsidRPr="59EF4C8F">
        <w:rPr>
          <w:sz w:val="24"/>
          <w:szCs w:val="24"/>
        </w:rPr>
        <w:t xml:space="preserve"> that need civic engagement the most, who are suffering.</w:t>
      </w:r>
    </w:p>
    <w:p w14:paraId="4C9F340F" w14:textId="77777777" w:rsidR="006955E5" w:rsidRPr="005C560E" w:rsidRDefault="006955E5" w:rsidP="006955E5">
      <w:pPr>
        <w:spacing w:line="360" w:lineRule="auto"/>
        <w:rPr>
          <w:sz w:val="24"/>
          <w:szCs w:val="24"/>
        </w:rPr>
      </w:pPr>
      <w:proofErr w:type="spellStart"/>
      <w:r w:rsidRPr="59EF4C8F">
        <w:rPr>
          <w:sz w:val="24"/>
          <w:szCs w:val="24"/>
        </w:rPr>
        <w:t>Elenbaas</w:t>
      </w:r>
      <w:proofErr w:type="spellEnd"/>
      <w:r w:rsidRPr="59EF4C8F">
        <w:rPr>
          <w:sz w:val="24"/>
          <w:szCs w:val="24"/>
        </w:rPr>
        <w:t xml:space="preserve"> and de </w:t>
      </w:r>
      <w:proofErr w:type="spellStart"/>
      <w:r w:rsidRPr="59EF4C8F">
        <w:rPr>
          <w:sz w:val="24"/>
          <w:szCs w:val="24"/>
        </w:rPr>
        <w:t>Vreese</w:t>
      </w:r>
      <w:proofErr w:type="spellEnd"/>
      <w:r w:rsidRPr="59EF4C8F">
        <w:rPr>
          <w:sz w:val="24"/>
          <w:szCs w:val="24"/>
        </w:rPr>
        <w:t xml:space="preserve"> (2008, pp.552-3) argue that in western, democratic society, the young adult voters are susceptible to persuasion and change - more importantly though, they argue this means many young voters do not have well-formed views of politics, or political processes. This results in ‘young publics’ entering a spiral of cynicism and apathy, as a result of ‘strategic news coverage’ (</w:t>
      </w:r>
      <w:r w:rsidRPr="59EF4C8F">
        <w:rPr>
          <w:i/>
          <w:iCs/>
          <w:sz w:val="24"/>
          <w:szCs w:val="24"/>
        </w:rPr>
        <w:t>ibid</w:t>
      </w:r>
      <w:r w:rsidRPr="59EF4C8F">
        <w:rPr>
          <w:sz w:val="24"/>
          <w:szCs w:val="24"/>
        </w:rPr>
        <w:t xml:space="preserve">). If the manner with which many elections are covered by the media results in apathy on the part of young voters, then this is surely a constituting factor in the greater issue of political disengagement. </w:t>
      </w:r>
    </w:p>
    <w:p w14:paraId="129CFE57" w14:textId="77777777" w:rsidR="006955E5" w:rsidRPr="005C560E" w:rsidRDefault="006955E5" w:rsidP="006955E5">
      <w:pPr>
        <w:spacing w:line="360" w:lineRule="auto"/>
        <w:rPr>
          <w:sz w:val="24"/>
          <w:szCs w:val="24"/>
        </w:rPr>
      </w:pPr>
      <w:r w:rsidRPr="59EF4C8F">
        <w:rPr>
          <w:sz w:val="24"/>
          <w:szCs w:val="24"/>
        </w:rPr>
        <w:lastRenderedPageBreak/>
        <w:t xml:space="preserve">One method of addressing this issue would be to stop the strategic news </w:t>
      </w:r>
      <w:r w:rsidRPr="00944381">
        <w:rPr>
          <w:sz w:val="24"/>
          <w:szCs w:val="24"/>
        </w:rPr>
        <w:t>coverage;</w:t>
      </w:r>
      <w:r w:rsidRPr="59EF4C8F">
        <w:rPr>
          <w:sz w:val="24"/>
          <w:szCs w:val="24"/>
        </w:rPr>
        <w:t xml:space="preserve"> however, this would contradict the deeply engrained values of the society within which we live. Freedom of the press is </w:t>
      </w:r>
      <w:r w:rsidRPr="005D3C3C">
        <w:rPr>
          <w:sz w:val="24"/>
          <w:szCs w:val="24"/>
        </w:rPr>
        <w:t>embedded within</w:t>
      </w:r>
      <w:r w:rsidRPr="59EF4C8F">
        <w:rPr>
          <w:sz w:val="24"/>
          <w:szCs w:val="24"/>
        </w:rPr>
        <w:t xml:space="preserve"> UK society; when it as a medium is handled correctly - it is a method for which people, institutions and government can be held accountable, an increasing need in the modern democracy (Soo, 2014). It is a forum of communication; stopping this communication in certain ways, to many, would run counter to the principles of a just society, and does nothing for meeting a greater need. There would be another way to challenge this issue though; education. An informative programme designed to challenge specific beliefs </w:t>
      </w:r>
      <w:r w:rsidRPr="005D3C3C">
        <w:rPr>
          <w:sz w:val="24"/>
          <w:szCs w:val="24"/>
        </w:rPr>
        <w:t>of politics and political processes, in addition to a base knowledge of the political landscape of society, has the potential to yield an informed person.</w:t>
      </w:r>
      <w:r>
        <w:rPr>
          <w:sz w:val="24"/>
          <w:szCs w:val="24"/>
        </w:rPr>
        <w:t xml:space="preserve"> </w:t>
      </w:r>
      <w:r w:rsidRPr="59EF4C8F">
        <w:rPr>
          <w:sz w:val="24"/>
          <w:szCs w:val="24"/>
        </w:rPr>
        <w:t xml:space="preserve">An informed society, and by result an informed electorate would perhaps be more able to filter through the strategic presentation of news, without averting the values of society that democracy is intended to embody. Gibb (Department for Education, 2015) recognises that the ‘foundation of our culture’ and therefore our society, is education. As </w:t>
      </w:r>
      <w:proofErr w:type="spellStart"/>
      <w:r w:rsidRPr="59EF4C8F">
        <w:rPr>
          <w:sz w:val="24"/>
          <w:szCs w:val="24"/>
        </w:rPr>
        <w:t>Şanlı</w:t>
      </w:r>
      <w:proofErr w:type="spellEnd"/>
      <w:r w:rsidRPr="59EF4C8F">
        <w:rPr>
          <w:sz w:val="24"/>
          <w:szCs w:val="24"/>
        </w:rPr>
        <w:t xml:space="preserve"> and </w:t>
      </w:r>
      <w:proofErr w:type="spellStart"/>
      <w:r w:rsidRPr="59EF4C8F">
        <w:rPr>
          <w:sz w:val="24"/>
          <w:szCs w:val="24"/>
        </w:rPr>
        <w:t>Altun</w:t>
      </w:r>
      <w:proofErr w:type="spellEnd"/>
      <w:r w:rsidRPr="59EF4C8F">
        <w:rPr>
          <w:sz w:val="24"/>
          <w:szCs w:val="24"/>
        </w:rPr>
        <w:t xml:space="preserve"> (2015, pp.4) state, it is the ‘duty of schools to make students grasp democratic values’, that for students to understand democracy, and the politics of it, one must experience it. Democracy and its politics cannot be held as an </w:t>
      </w:r>
      <w:r w:rsidRPr="00FD2C4F">
        <w:rPr>
          <w:sz w:val="24"/>
          <w:szCs w:val="24"/>
        </w:rPr>
        <w:t>existential concept that</w:t>
      </w:r>
      <w:r w:rsidRPr="59EF4C8F">
        <w:rPr>
          <w:sz w:val="24"/>
          <w:szCs w:val="24"/>
        </w:rPr>
        <w:t xml:space="preserve"> students do not experience, as this results in them having no expectation of experiencing it in society. </w:t>
      </w:r>
    </w:p>
    <w:p w14:paraId="2BD60FBF" w14:textId="77777777" w:rsidR="006955E5" w:rsidRPr="005C560E" w:rsidRDefault="006955E5" w:rsidP="006955E5">
      <w:pPr>
        <w:spacing w:line="360" w:lineRule="auto"/>
        <w:rPr>
          <w:sz w:val="24"/>
          <w:szCs w:val="24"/>
        </w:rPr>
      </w:pPr>
      <w:r w:rsidRPr="59EF4C8F">
        <w:rPr>
          <w:sz w:val="24"/>
          <w:szCs w:val="24"/>
        </w:rPr>
        <w:t xml:space="preserve">Returning to the point of cynicism; many young adults who have entered higher education, both past and present, now bear the financial weight of significant student loans. These loans were introduced in a somewhat </w:t>
      </w:r>
      <w:r w:rsidRPr="00FD2C4F">
        <w:rPr>
          <w:sz w:val="24"/>
          <w:szCs w:val="24"/>
        </w:rPr>
        <w:t>controversial manner that has</w:t>
      </w:r>
      <w:r w:rsidRPr="59EF4C8F">
        <w:rPr>
          <w:sz w:val="24"/>
          <w:szCs w:val="24"/>
        </w:rPr>
        <w:t xml:space="preserve"> resulted in a cynical distrus</w:t>
      </w:r>
      <w:r w:rsidRPr="00FD2C4F">
        <w:rPr>
          <w:sz w:val="24"/>
          <w:szCs w:val="24"/>
        </w:rPr>
        <w:t>t towards many politicians. To take the thoughts of the author, who has experienced the results of Nick Clegg’s ‘backtrack’, one would not trust the man, as far as one could throw him; in truth,</w:t>
      </w:r>
      <w:r w:rsidRPr="59EF4C8F">
        <w:rPr>
          <w:sz w:val="24"/>
          <w:szCs w:val="24"/>
        </w:rPr>
        <w:t xml:space="preserve"> this </w:t>
      </w:r>
      <w:r>
        <w:rPr>
          <w:sz w:val="24"/>
          <w:szCs w:val="24"/>
        </w:rPr>
        <w:t>is a reflective opinion towards many</w:t>
      </w:r>
      <w:r w:rsidRPr="59EF4C8F">
        <w:rPr>
          <w:sz w:val="24"/>
          <w:szCs w:val="24"/>
        </w:rPr>
        <w:t xml:space="preserve"> politicians. These views have been confounded though by a further betrayal of students, with the 2015 budget again backtracking on promises to students (Ali, 2015). To say that many young adults think politicians are untrustworthy would perhaps be an understatement; they topped a poll of professions as the least trustworthy (</w:t>
      </w:r>
      <w:proofErr w:type="spellStart"/>
      <w:r w:rsidRPr="59EF4C8F">
        <w:rPr>
          <w:sz w:val="24"/>
          <w:szCs w:val="24"/>
        </w:rPr>
        <w:t>Blewett</w:t>
      </w:r>
      <w:proofErr w:type="spellEnd"/>
      <w:r w:rsidRPr="59EF4C8F">
        <w:rPr>
          <w:sz w:val="24"/>
          <w:szCs w:val="24"/>
        </w:rPr>
        <w:t xml:space="preserve">, 2016). One could suggest that to stand apart from this stereotypical belief of politicians, one would have to be a markedly different type of politician - simply, they would have to stand out from the crowd. In the general election </w:t>
      </w:r>
      <w:r w:rsidRPr="59EF4C8F">
        <w:rPr>
          <w:sz w:val="24"/>
          <w:szCs w:val="24"/>
        </w:rPr>
        <w:lastRenderedPageBreak/>
        <w:t xml:space="preserve">of 2017 one candidate arguably did stand out (but this is not of contention within this paper), because 64 per cent of 18-24 aged voters turned out - the highest for 25 years (Kentish, 2017). In contrast the 2001 general election had a </w:t>
      </w:r>
      <w:r w:rsidRPr="00FD2C4F">
        <w:rPr>
          <w:sz w:val="24"/>
          <w:szCs w:val="24"/>
        </w:rPr>
        <w:t>turnout o</w:t>
      </w:r>
      <w:r w:rsidRPr="59EF4C8F">
        <w:rPr>
          <w:sz w:val="24"/>
          <w:szCs w:val="24"/>
        </w:rPr>
        <w:t xml:space="preserve">f only 39 per cent (Henn and </w:t>
      </w:r>
      <w:proofErr w:type="spellStart"/>
      <w:r w:rsidRPr="59EF4C8F">
        <w:rPr>
          <w:sz w:val="24"/>
          <w:szCs w:val="24"/>
        </w:rPr>
        <w:t>Foard</w:t>
      </w:r>
      <w:proofErr w:type="spellEnd"/>
      <w:r w:rsidRPr="59EF4C8F">
        <w:rPr>
          <w:sz w:val="24"/>
          <w:szCs w:val="24"/>
        </w:rPr>
        <w:t xml:space="preserve">, 2011, p.1). Young voters are currently </w:t>
      </w:r>
      <w:r w:rsidRPr="00FD2C4F">
        <w:rPr>
          <w:sz w:val="24"/>
          <w:szCs w:val="24"/>
        </w:rPr>
        <w:t>engaged in politics; they</w:t>
      </w:r>
      <w:r w:rsidRPr="59EF4C8F">
        <w:rPr>
          <w:sz w:val="24"/>
          <w:szCs w:val="24"/>
        </w:rPr>
        <w:t xml:space="preserve"> are talking about it, debating it, and ultimately voting. To capitalise on this momentum could enable learners in schools, as well as school leavers, to engage with the young voting demographic (18-24). This could provide a soundboard for discussions on a greater scale, ensuring that young adults understand the impact politics has on their lives. In addition to the points mentioned previously, political awareness is becoming a necessity in career progression, especially in the state sector, as managers are increasingly required to understand the ramifications of political decisions upon their working environment (</w:t>
      </w:r>
      <w:proofErr w:type="spellStart"/>
      <w:r w:rsidRPr="59EF4C8F">
        <w:rPr>
          <w:sz w:val="24"/>
          <w:szCs w:val="24"/>
        </w:rPr>
        <w:t>Dudman</w:t>
      </w:r>
      <w:proofErr w:type="spellEnd"/>
      <w:r w:rsidRPr="59EF4C8F">
        <w:rPr>
          <w:sz w:val="24"/>
          <w:szCs w:val="24"/>
        </w:rPr>
        <w:t xml:space="preserve">, 2007). </w:t>
      </w:r>
    </w:p>
    <w:p w14:paraId="4E26D872" w14:textId="77777777" w:rsidR="006955E5" w:rsidRPr="005C560E" w:rsidRDefault="006955E5" w:rsidP="006955E5">
      <w:pPr>
        <w:spacing w:line="360" w:lineRule="auto"/>
        <w:rPr>
          <w:sz w:val="24"/>
          <w:szCs w:val="24"/>
        </w:rPr>
      </w:pPr>
      <w:r w:rsidRPr="59EF4C8F">
        <w:rPr>
          <w:sz w:val="24"/>
          <w:szCs w:val="24"/>
        </w:rPr>
        <w:t xml:space="preserve">To educate someone is to empower them, the concept is used from nursing (Hawks, 1992) to equality in the developing world (UNFPA, 2004); more importantly </w:t>
      </w:r>
      <w:r w:rsidRPr="00FD2C4F">
        <w:rPr>
          <w:sz w:val="24"/>
          <w:szCs w:val="24"/>
        </w:rPr>
        <w:t>though,</w:t>
      </w:r>
      <w:r w:rsidRPr="59EF4C8F">
        <w:rPr>
          <w:sz w:val="24"/>
          <w:szCs w:val="24"/>
        </w:rPr>
        <w:t xml:space="preserve"> it is a concept that has transcended civilizations. To do a ‘job’ properly one must first possess the knowledge of how to do it - this is something </w:t>
      </w:r>
      <w:r w:rsidRPr="00BF3522">
        <w:rPr>
          <w:sz w:val="24"/>
          <w:szCs w:val="24"/>
        </w:rPr>
        <w:t>we should is a common</w:t>
      </w:r>
      <w:r w:rsidRPr="59EF4C8F">
        <w:rPr>
          <w:sz w:val="24"/>
          <w:szCs w:val="24"/>
        </w:rPr>
        <w:t xml:space="preserve"> principle. LADDER is a project to engage citizen participation across local authorities in the EU, they identify that it is the ‘job’, but more so the duty, of citizens to engage in their society, and its governance (</w:t>
      </w:r>
      <w:proofErr w:type="spellStart"/>
      <w:r w:rsidRPr="59EF4C8F">
        <w:rPr>
          <w:sz w:val="24"/>
          <w:szCs w:val="24"/>
        </w:rPr>
        <w:t>Shakaia</w:t>
      </w:r>
      <w:proofErr w:type="spellEnd"/>
      <w:r w:rsidRPr="59EF4C8F">
        <w:rPr>
          <w:sz w:val="24"/>
          <w:szCs w:val="24"/>
        </w:rPr>
        <w:t>, 2016). For people to be enabled to partake in this responsibility, they must know how, but also understand why. In the latest Hansard Society Audit around 35 per cent of respondents reported to have a ‘fair’ knowledge of politics (</w:t>
      </w:r>
      <w:r w:rsidRPr="00BF3522">
        <w:rPr>
          <w:sz w:val="24"/>
          <w:szCs w:val="24"/>
        </w:rPr>
        <w:t>Parliament. House</w:t>
      </w:r>
      <w:r w:rsidRPr="59EF4C8F">
        <w:rPr>
          <w:sz w:val="24"/>
          <w:szCs w:val="24"/>
        </w:rPr>
        <w:t xml:space="preserve"> of Commons, 2017, p.12). For the education system to become the pivotal method of delivering a fairer society as Gibb (DfE, 2015) envisions, it must address the needs of civic responsibly.</w:t>
      </w:r>
    </w:p>
    <w:p w14:paraId="434A60E2" w14:textId="77777777" w:rsidR="006955E5" w:rsidRDefault="006955E5">
      <w:pPr>
        <w:rPr>
          <w:sz w:val="24"/>
          <w:szCs w:val="24"/>
        </w:rPr>
      </w:pPr>
    </w:p>
    <w:p w14:paraId="1773A548" w14:textId="77777777" w:rsidR="00474223" w:rsidRDefault="00474223">
      <w:pPr>
        <w:rPr>
          <w:sz w:val="24"/>
          <w:szCs w:val="24"/>
        </w:rPr>
      </w:pPr>
    </w:p>
    <w:p w14:paraId="4A987334" w14:textId="77777777" w:rsidR="00474223" w:rsidRDefault="00474223">
      <w:pPr>
        <w:rPr>
          <w:sz w:val="24"/>
          <w:szCs w:val="24"/>
        </w:rPr>
      </w:pPr>
    </w:p>
    <w:p w14:paraId="558866A2" w14:textId="77777777" w:rsidR="00474223" w:rsidRDefault="00474223">
      <w:pPr>
        <w:rPr>
          <w:sz w:val="24"/>
          <w:szCs w:val="24"/>
        </w:rPr>
      </w:pPr>
    </w:p>
    <w:p w14:paraId="6CD63F66" w14:textId="77777777" w:rsidR="00474223" w:rsidRDefault="00474223">
      <w:pPr>
        <w:rPr>
          <w:sz w:val="24"/>
          <w:szCs w:val="24"/>
        </w:rPr>
      </w:pPr>
    </w:p>
    <w:p w14:paraId="724B1121" w14:textId="77777777" w:rsidR="00474223" w:rsidRDefault="00474223">
      <w:pPr>
        <w:rPr>
          <w:sz w:val="24"/>
          <w:szCs w:val="24"/>
        </w:rPr>
      </w:pPr>
    </w:p>
    <w:p w14:paraId="44DD208A" w14:textId="77777777" w:rsidR="00474223" w:rsidRDefault="00474223">
      <w:pPr>
        <w:rPr>
          <w:sz w:val="24"/>
          <w:szCs w:val="24"/>
        </w:rPr>
      </w:pPr>
    </w:p>
    <w:p w14:paraId="72362A38" w14:textId="77777777" w:rsidR="00474223" w:rsidRDefault="00474223">
      <w:pPr>
        <w:rPr>
          <w:sz w:val="32"/>
          <w:szCs w:val="24"/>
        </w:rPr>
      </w:pPr>
      <w:r w:rsidRPr="00474223">
        <w:rPr>
          <w:sz w:val="32"/>
          <w:szCs w:val="24"/>
          <w:u w:val="single"/>
        </w:rPr>
        <w:lastRenderedPageBreak/>
        <w:t>Appendix B</w:t>
      </w:r>
      <w:r w:rsidRPr="00474223">
        <w:rPr>
          <w:sz w:val="32"/>
          <w:szCs w:val="24"/>
        </w:rPr>
        <w:t>: State of the Nation Report 2017. Social Mobility Cold Spots table.</w:t>
      </w:r>
      <w:r w:rsidR="006622CA">
        <w:rPr>
          <w:sz w:val="32"/>
          <w:szCs w:val="24"/>
        </w:rPr>
        <w:t xml:space="preserve"> Pages 15-16.</w:t>
      </w:r>
    </w:p>
    <w:p w14:paraId="22FE8940" w14:textId="77777777" w:rsidR="000E1453" w:rsidRPr="007F5A57" w:rsidRDefault="000E1453" w:rsidP="000E1453">
      <w:pPr>
        <w:rPr>
          <w:sz w:val="24"/>
          <w:szCs w:val="24"/>
        </w:rPr>
      </w:pPr>
      <w:r w:rsidRPr="007F5A57">
        <w:rPr>
          <w:sz w:val="24"/>
          <w:szCs w:val="24"/>
        </w:rPr>
        <w:t xml:space="preserve">Social Mobility Commission, (2017) </w:t>
      </w:r>
      <w:r w:rsidRPr="007F5A57">
        <w:rPr>
          <w:i/>
          <w:iCs/>
          <w:sz w:val="24"/>
          <w:szCs w:val="24"/>
        </w:rPr>
        <w:t>State of the Nation 2017: Social Mobility in Great Britain.</w:t>
      </w:r>
      <w:r w:rsidRPr="007F5A57">
        <w:rPr>
          <w:sz w:val="24"/>
          <w:szCs w:val="24"/>
        </w:rPr>
        <w:t xml:space="preserve"> London: Her Majesty’s Stationary Office. [Online]. Available at: </w:t>
      </w:r>
      <w:hyperlink r:id="rId17">
        <w:r w:rsidRPr="007F5A57">
          <w:rPr>
            <w:rStyle w:val="Hyperlink"/>
            <w:sz w:val="24"/>
            <w:szCs w:val="24"/>
          </w:rPr>
          <w:t>https://www.gov.uk/government/uploads/system/uploads/attachment_data/file/662744/State_of_the_Nation_2017_-_Social_Mobility_in_Great_Britain.pdf</w:t>
        </w:r>
      </w:hyperlink>
      <w:r w:rsidRPr="007F5A57">
        <w:rPr>
          <w:sz w:val="24"/>
          <w:szCs w:val="24"/>
        </w:rPr>
        <w:t xml:space="preserve"> (Accessed 07/01/18)</w:t>
      </w:r>
    </w:p>
    <w:p w14:paraId="19E42D1A" w14:textId="77777777" w:rsidR="000E1453" w:rsidRDefault="000E1453">
      <w:pPr>
        <w:rPr>
          <w:sz w:val="24"/>
          <w:szCs w:val="24"/>
        </w:rPr>
      </w:pPr>
      <w:r w:rsidRPr="002A03B5">
        <w:rPr>
          <w:sz w:val="24"/>
          <w:szCs w:val="24"/>
        </w:rPr>
        <w:object w:dxaOrig="8925" w:dyaOrig="12629" w14:anchorId="43195D0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5.75pt;height:741pt" o:ole="">
            <v:imagedata r:id="rId18" o:title="" croptop="1219f" cropbottom="3585f" cropleft="7710f" cropright="7304f"/>
          </v:shape>
          <o:OLEObject Type="Embed" ProgID="AcroExch.Document.DC" ShapeID="_x0000_i1025" DrawAspect="Content" ObjectID="_1578073857" r:id="rId19"/>
        </w:object>
      </w:r>
    </w:p>
    <w:p w14:paraId="61A2F18B" w14:textId="77777777" w:rsidR="001C48E1" w:rsidRDefault="00555325">
      <w:pPr>
        <w:rPr>
          <w:sz w:val="24"/>
          <w:szCs w:val="24"/>
        </w:rPr>
      </w:pPr>
      <w:r w:rsidRPr="002A03B5">
        <w:rPr>
          <w:sz w:val="24"/>
          <w:szCs w:val="24"/>
        </w:rPr>
        <w:object w:dxaOrig="8925" w:dyaOrig="12629" w14:anchorId="3F13A9B8">
          <v:shape id="_x0000_i1026" type="#_x0000_t75" style="width:448.5pt;height:711.75pt" o:ole="">
            <v:imagedata r:id="rId20" o:title="" croptop="4904f" cropbottom="7472f" cropleft="8041f" cropright="8040f"/>
          </v:shape>
          <o:OLEObject Type="Embed" ProgID="AcroExch.Document.DC" ShapeID="_x0000_i1026" DrawAspect="Content" ObjectID="_1578073858" r:id="rId21"/>
        </w:object>
      </w:r>
    </w:p>
    <w:sectPr w:rsidR="001C48E1" w:rsidSect="002A03B5">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1E730A" w14:textId="77777777" w:rsidR="0037249C" w:rsidRDefault="0037249C" w:rsidP="0037249C">
      <w:pPr>
        <w:spacing w:after="0" w:line="240" w:lineRule="auto"/>
      </w:pPr>
      <w:r>
        <w:separator/>
      </w:r>
    </w:p>
  </w:endnote>
  <w:endnote w:type="continuationSeparator" w:id="0">
    <w:p w14:paraId="767C641C" w14:textId="77777777" w:rsidR="0037249C" w:rsidRDefault="0037249C" w:rsidP="003724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5278035"/>
      <w:docPartObj>
        <w:docPartGallery w:val="Page Numbers (Bottom of Page)"/>
        <w:docPartUnique/>
      </w:docPartObj>
    </w:sdtPr>
    <w:sdtEndPr>
      <w:rPr>
        <w:noProof/>
      </w:rPr>
    </w:sdtEndPr>
    <w:sdtContent>
      <w:p w14:paraId="75311A9E" w14:textId="77777777" w:rsidR="0037249C" w:rsidRDefault="0037249C">
        <w:pPr>
          <w:pStyle w:val="Footer"/>
          <w:jc w:val="right"/>
        </w:pPr>
      </w:p>
      <w:p w14:paraId="77D72837" w14:textId="0FF0BEB9" w:rsidR="0037249C" w:rsidRDefault="0037249C">
        <w:pPr>
          <w:pStyle w:val="Footer"/>
          <w:jc w:val="right"/>
        </w:pPr>
        <w:r>
          <w:fldChar w:fldCharType="begin"/>
        </w:r>
        <w:r>
          <w:instrText xml:space="preserve"> PAGE   \* MERGEFORMAT </w:instrText>
        </w:r>
        <w:r>
          <w:fldChar w:fldCharType="separate"/>
        </w:r>
        <w:r w:rsidR="006F33E3">
          <w:rPr>
            <w:noProof/>
          </w:rPr>
          <w:t>18</w:t>
        </w:r>
        <w:r>
          <w:rPr>
            <w:noProof/>
          </w:rPr>
          <w:fldChar w:fldCharType="end"/>
        </w:r>
      </w:p>
    </w:sdtContent>
  </w:sdt>
  <w:p w14:paraId="142EB9E6" w14:textId="77777777" w:rsidR="0037249C" w:rsidRDefault="00372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CD90D8" w14:textId="77777777" w:rsidR="0037249C" w:rsidRDefault="0037249C" w:rsidP="0037249C">
      <w:pPr>
        <w:spacing w:after="0" w:line="240" w:lineRule="auto"/>
      </w:pPr>
      <w:r>
        <w:separator/>
      </w:r>
    </w:p>
  </w:footnote>
  <w:footnote w:type="continuationSeparator" w:id="0">
    <w:p w14:paraId="58C28267" w14:textId="77777777" w:rsidR="0037249C" w:rsidRDefault="0037249C" w:rsidP="003724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94109D"/>
    <w:multiLevelType w:val="hybridMultilevel"/>
    <w:tmpl w:val="2870C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1E1179"/>
    <w:multiLevelType w:val="hybridMultilevel"/>
    <w:tmpl w:val="EDB6E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F27397"/>
    <w:multiLevelType w:val="hybridMultilevel"/>
    <w:tmpl w:val="699020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1F96735"/>
    <w:multiLevelType w:val="hybridMultilevel"/>
    <w:tmpl w:val="B5A8822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65C2C92"/>
    <w:multiLevelType w:val="hybridMultilevel"/>
    <w:tmpl w:val="169819A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7795E04"/>
    <w:multiLevelType w:val="hybridMultilevel"/>
    <w:tmpl w:val="21529EA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3"/>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818D0"/>
    <w:rsid w:val="00000169"/>
    <w:rsid w:val="0000461A"/>
    <w:rsid w:val="000074A8"/>
    <w:rsid w:val="00007B83"/>
    <w:rsid w:val="00037EF5"/>
    <w:rsid w:val="0004620F"/>
    <w:rsid w:val="00074E21"/>
    <w:rsid w:val="000941FD"/>
    <w:rsid w:val="000C0ADD"/>
    <w:rsid w:val="000E1453"/>
    <w:rsid w:val="000E4B2A"/>
    <w:rsid w:val="0012638B"/>
    <w:rsid w:val="0014565E"/>
    <w:rsid w:val="00161E70"/>
    <w:rsid w:val="00166065"/>
    <w:rsid w:val="00171C31"/>
    <w:rsid w:val="001823D7"/>
    <w:rsid w:val="001A0B7F"/>
    <w:rsid w:val="001A5411"/>
    <w:rsid w:val="001A6834"/>
    <w:rsid w:val="001C48E1"/>
    <w:rsid w:val="001E39B8"/>
    <w:rsid w:val="001E586F"/>
    <w:rsid w:val="001E6371"/>
    <w:rsid w:val="001E6785"/>
    <w:rsid w:val="001F706A"/>
    <w:rsid w:val="002002B7"/>
    <w:rsid w:val="002119CA"/>
    <w:rsid w:val="002122A9"/>
    <w:rsid w:val="00237F40"/>
    <w:rsid w:val="0024028E"/>
    <w:rsid w:val="002661C4"/>
    <w:rsid w:val="002677B4"/>
    <w:rsid w:val="002A03B5"/>
    <w:rsid w:val="002A1DB9"/>
    <w:rsid w:val="002A5345"/>
    <w:rsid w:val="002B053D"/>
    <w:rsid w:val="002C1B70"/>
    <w:rsid w:val="002C6DD9"/>
    <w:rsid w:val="003105F8"/>
    <w:rsid w:val="0034775D"/>
    <w:rsid w:val="003516FD"/>
    <w:rsid w:val="00370834"/>
    <w:rsid w:val="0037249C"/>
    <w:rsid w:val="00384F00"/>
    <w:rsid w:val="003B2691"/>
    <w:rsid w:val="003B2ECA"/>
    <w:rsid w:val="003B3699"/>
    <w:rsid w:val="003B56BF"/>
    <w:rsid w:val="003C1AF1"/>
    <w:rsid w:val="003D425E"/>
    <w:rsid w:val="003E5389"/>
    <w:rsid w:val="00455C0F"/>
    <w:rsid w:val="00474223"/>
    <w:rsid w:val="00482C94"/>
    <w:rsid w:val="004917F3"/>
    <w:rsid w:val="004946A8"/>
    <w:rsid w:val="004B6530"/>
    <w:rsid w:val="004C1FD9"/>
    <w:rsid w:val="004E0C45"/>
    <w:rsid w:val="004F4239"/>
    <w:rsid w:val="004F6836"/>
    <w:rsid w:val="005457C6"/>
    <w:rsid w:val="005463E0"/>
    <w:rsid w:val="00546734"/>
    <w:rsid w:val="00552FE3"/>
    <w:rsid w:val="00555325"/>
    <w:rsid w:val="00564AF0"/>
    <w:rsid w:val="00566EBA"/>
    <w:rsid w:val="0057056F"/>
    <w:rsid w:val="00587F48"/>
    <w:rsid w:val="0059509F"/>
    <w:rsid w:val="00596ED4"/>
    <w:rsid w:val="00597144"/>
    <w:rsid w:val="005B3B73"/>
    <w:rsid w:val="005C45F9"/>
    <w:rsid w:val="005F1606"/>
    <w:rsid w:val="00613EDA"/>
    <w:rsid w:val="00643723"/>
    <w:rsid w:val="00645160"/>
    <w:rsid w:val="0064766A"/>
    <w:rsid w:val="006622CA"/>
    <w:rsid w:val="006734C5"/>
    <w:rsid w:val="00681DD1"/>
    <w:rsid w:val="006851DB"/>
    <w:rsid w:val="006955E5"/>
    <w:rsid w:val="006B759B"/>
    <w:rsid w:val="006D4E69"/>
    <w:rsid w:val="006E1E48"/>
    <w:rsid w:val="006E3E73"/>
    <w:rsid w:val="006F2983"/>
    <w:rsid w:val="006F33E3"/>
    <w:rsid w:val="00705E79"/>
    <w:rsid w:val="00716C10"/>
    <w:rsid w:val="00721C90"/>
    <w:rsid w:val="00732450"/>
    <w:rsid w:val="0073555E"/>
    <w:rsid w:val="00735BEE"/>
    <w:rsid w:val="007803BA"/>
    <w:rsid w:val="007868E9"/>
    <w:rsid w:val="007A049F"/>
    <w:rsid w:val="007A4DF6"/>
    <w:rsid w:val="007A7805"/>
    <w:rsid w:val="007C7DA7"/>
    <w:rsid w:val="007D0677"/>
    <w:rsid w:val="007E1666"/>
    <w:rsid w:val="007F329B"/>
    <w:rsid w:val="007F5A57"/>
    <w:rsid w:val="0080400E"/>
    <w:rsid w:val="00804F70"/>
    <w:rsid w:val="00806C66"/>
    <w:rsid w:val="00816AA2"/>
    <w:rsid w:val="00820107"/>
    <w:rsid w:val="008350EB"/>
    <w:rsid w:val="00837917"/>
    <w:rsid w:val="0084331C"/>
    <w:rsid w:val="00860EEF"/>
    <w:rsid w:val="00892CC3"/>
    <w:rsid w:val="008B31E3"/>
    <w:rsid w:val="008E515C"/>
    <w:rsid w:val="008F0B8F"/>
    <w:rsid w:val="008F5D8E"/>
    <w:rsid w:val="00902C35"/>
    <w:rsid w:val="00905451"/>
    <w:rsid w:val="00937CC4"/>
    <w:rsid w:val="009447F3"/>
    <w:rsid w:val="009657E1"/>
    <w:rsid w:val="009759DC"/>
    <w:rsid w:val="00977858"/>
    <w:rsid w:val="00977FA1"/>
    <w:rsid w:val="009818D0"/>
    <w:rsid w:val="009941CC"/>
    <w:rsid w:val="009A0468"/>
    <w:rsid w:val="009A7C27"/>
    <w:rsid w:val="009B01BD"/>
    <w:rsid w:val="009B42BF"/>
    <w:rsid w:val="009C4B71"/>
    <w:rsid w:val="00A25D2A"/>
    <w:rsid w:val="00A30EA7"/>
    <w:rsid w:val="00A6732A"/>
    <w:rsid w:val="00AA08DF"/>
    <w:rsid w:val="00AC18C7"/>
    <w:rsid w:val="00AC445F"/>
    <w:rsid w:val="00AD7F61"/>
    <w:rsid w:val="00AD7FA1"/>
    <w:rsid w:val="00AF6BC0"/>
    <w:rsid w:val="00B25A5C"/>
    <w:rsid w:val="00B33FB4"/>
    <w:rsid w:val="00B4609B"/>
    <w:rsid w:val="00B50E61"/>
    <w:rsid w:val="00B6123E"/>
    <w:rsid w:val="00BD1392"/>
    <w:rsid w:val="00BD7DFD"/>
    <w:rsid w:val="00BF15F1"/>
    <w:rsid w:val="00C002C6"/>
    <w:rsid w:val="00C00775"/>
    <w:rsid w:val="00C11ADD"/>
    <w:rsid w:val="00C54972"/>
    <w:rsid w:val="00C6029B"/>
    <w:rsid w:val="00C64637"/>
    <w:rsid w:val="00CB375E"/>
    <w:rsid w:val="00CB4574"/>
    <w:rsid w:val="00CB5196"/>
    <w:rsid w:val="00CC1E2B"/>
    <w:rsid w:val="00CC231B"/>
    <w:rsid w:val="00CF2B8F"/>
    <w:rsid w:val="00D00569"/>
    <w:rsid w:val="00D16E5A"/>
    <w:rsid w:val="00D21244"/>
    <w:rsid w:val="00D21750"/>
    <w:rsid w:val="00D22173"/>
    <w:rsid w:val="00D3236A"/>
    <w:rsid w:val="00D343C2"/>
    <w:rsid w:val="00D63B7F"/>
    <w:rsid w:val="00D664DB"/>
    <w:rsid w:val="00D76FA8"/>
    <w:rsid w:val="00D92918"/>
    <w:rsid w:val="00DA3F87"/>
    <w:rsid w:val="00DC2A75"/>
    <w:rsid w:val="00DC39E1"/>
    <w:rsid w:val="00DE479C"/>
    <w:rsid w:val="00DF2DF8"/>
    <w:rsid w:val="00E105F4"/>
    <w:rsid w:val="00E16F83"/>
    <w:rsid w:val="00E26BF7"/>
    <w:rsid w:val="00E362A5"/>
    <w:rsid w:val="00E41F69"/>
    <w:rsid w:val="00E42EB8"/>
    <w:rsid w:val="00E43F7C"/>
    <w:rsid w:val="00E506EE"/>
    <w:rsid w:val="00E6646A"/>
    <w:rsid w:val="00E913A3"/>
    <w:rsid w:val="00EC59DA"/>
    <w:rsid w:val="00ED3B4A"/>
    <w:rsid w:val="00EE2505"/>
    <w:rsid w:val="00EF0368"/>
    <w:rsid w:val="00EF2BA0"/>
    <w:rsid w:val="00EF35CC"/>
    <w:rsid w:val="00F0524D"/>
    <w:rsid w:val="00F15116"/>
    <w:rsid w:val="00F24F48"/>
    <w:rsid w:val="00F77792"/>
    <w:rsid w:val="00FB6BA3"/>
    <w:rsid w:val="00FC29BA"/>
    <w:rsid w:val="00FC70F8"/>
    <w:rsid w:val="00FC7406"/>
    <w:rsid w:val="00FE0CF3"/>
    <w:rsid w:val="00FE2F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5E35BC1"/>
  <w15:docId w15:val="{0D88D6C9-9B22-4D10-90ED-3ED79EA04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A03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0E61"/>
    <w:rPr>
      <w:color w:val="0563C1" w:themeColor="hyperlink"/>
      <w:u w:val="single"/>
    </w:rPr>
  </w:style>
  <w:style w:type="character" w:customStyle="1" w:styleId="UnresolvedMention1">
    <w:name w:val="Unresolved Mention1"/>
    <w:basedOn w:val="DefaultParagraphFont"/>
    <w:uiPriority w:val="99"/>
    <w:semiHidden/>
    <w:unhideWhenUsed/>
    <w:rsid w:val="00B50E61"/>
    <w:rPr>
      <w:color w:val="808080"/>
      <w:shd w:val="clear" w:color="auto" w:fill="E6E6E6"/>
    </w:rPr>
  </w:style>
  <w:style w:type="paragraph" w:styleId="ListParagraph">
    <w:name w:val="List Paragraph"/>
    <w:basedOn w:val="Normal"/>
    <w:uiPriority w:val="34"/>
    <w:qFormat/>
    <w:rsid w:val="007E1666"/>
    <w:pPr>
      <w:ind w:left="720"/>
      <w:contextualSpacing/>
    </w:pPr>
  </w:style>
  <w:style w:type="character" w:styleId="FollowedHyperlink">
    <w:name w:val="FollowedHyperlink"/>
    <w:basedOn w:val="DefaultParagraphFont"/>
    <w:uiPriority w:val="99"/>
    <w:semiHidden/>
    <w:unhideWhenUsed/>
    <w:rsid w:val="002122A9"/>
    <w:rPr>
      <w:color w:val="954F72" w:themeColor="followedHyperlink"/>
      <w:u w:val="single"/>
    </w:rPr>
  </w:style>
  <w:style w:type="paragraph" w:styleId="Header">
    <w:name w:val="header"/>
    <w:basedOn w:val="Normal"/>
    <w:link w:val="HeaderChar"/>
    <w:uiPriority w:val="99"/>
    <w:unhideWhenUsed/>
    <w:rsid w:val="003724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49C"/>
  </w:style>
  <w:style w:type="paragraph" w:styleId="Footer">
    <w:name w:val="footer"/>
    <w:basedOn w:val="Normal"/>
    <w:link w:val="FooterChar"/>
    <w:uiPriority w:val="99"/>
    <w:unhideWhenUsed/>
    <w:rsid w:val="003724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4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021877">
      <w:bodyDiv w:val="1"/>
      <w:marLeft w:val="0"/>
      <w:marRight w:val="0"/>
      <w:marTop w:val="0"/>
      <w:marBottom w:val="0"/>
      <w:divBdr>
        <w:top w:val="none" w:sz="0" w:space="0" w:color="auto"/>
        <w:left w:val="none" w:sz="0" w:space="0" w:color="auto"/>
        <w:bottom w:val="none" w:sz="0" w:space="0" w:color="auto"/>
        <w:right w:val="none" w:sz="0" w:space="0" w:color="auto"/>
      </w:divBdr>
      <w:divsChild>
        <w:div w:id="1532838074">
          <w:marLeft w:val="-225"/>
          <w:marRight w:val="-225"/>
          <w:marTop w:val="0"/>
          <w:marBottom w:val="225"/>
          <w:divBdr>
            <w:top w:val="none" w:sz="0" w:space="0" w:color="auto"/>
            <w:left w:val="none" w:sz="0" w:space="0" w:color="auto"/>
            <w:bottom w:val="none" w:sz="0" w:space="0" w:color="auto"/>
            <w:right w:val="none" w:sz="0" w:space="0" w:color="auto"/>
          </w:divBdr>
          <w:divsChild>
            <w:div w:id="486364665">
              <w:marLeft w:val="0"/>
              <w:marRight w:val="0"/>
              <w:marTop w:val="0"/>
              <w:marBottom w:val="0"/>
              <w:divBdr>
                <w:top w:val="none" w:sz="0" w:space="0" w:color="auto"/>
                <w:left w:val="none" w:sz="0" w:space="0" w:color="auto"/>
                <w:bottom w:val="none" w:sz="0" w:space="0" w:color="auto"/>
                <w:right w:val="none" w:sz="0" w:space="0" w:color="auto"/>
              </w:divBdr>
              <w:divsChild>
                <w:div w:id="303781171">
                  <w:marLeft w:val="0"/>
                  <w:marRight w:val="0"/>
                  <w:marTop w:val="0"/>
                  <w:marBottom w:val="0"/>
                  <w:divBdr>
                    <w:top w:val="none" w:sz="0" w:space="0" w:color="auto"/>
                    <w:left w:val="none" w:sz="0" w:space="0" w:color="auto"/>
                    <w:bottom w:val="none" w:sz="0" w:space="0" w:color="auto"/>
                    <w:right w:val="none" w:sz="0" w:space="0" w:color="auto"/>
                  </w:divBdr>
                  <w:divsChild>
                    <w:div w:id="1918441647">
                      <w:marLeft w:val="0"/>
                      <w:marRight w:val="0"/>
                      <w:marTop w:val="0"/>
                      <w:marBottom w:val="0"/>
                      <w:divBdr>
                        <w:top w:val="none" w:sz="0" w:space="0" w:color="auto"/>
                        <w:left w:val="none" w:sz="0" w:space="0" w:color="auto"/>
                        <w:bottom w:val="none" w:sz="0" w:space="0" w:color="auto"/>
                        <w:right w:val="none" w:sz="0" w:space="0" w:color="auto"/>
                      </w:divBdr>
                      <w:divsChild>
                        <w:div w:id="112017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yc.org.uk/about-us/our-vision-mission-and-values" TargetMode="External"/><Relationship Id="rId13" Type="http://schemas.openxmlformats.org/officeDocument/2006/relationships/hyperlink" Target="https://www.ipsos.com/ipsos-mori/en-uk/how-britain-voted-2017-election" TargetMode="External"/><Relationship Id="rId18" Type="http://schemas.openxmlformats.org/officeDocument/2006/relationships/image" Target="media/image1.emf"/><Relationship Id="rId3" Type="http://schemas.openxmlformats.org/officeDocument/2006/relationships/styles" Target="styles.xml"/><Relationship Id="rId21" Type="http://schemas.openxmlformats.org/officeDocument/2006/relationships/oleObject" Target="embeddings/oleObject2.bin"/><Relationship Id="rId7" Type="http://schemas.openxmlformats.org/officeDocument/2006/relationships/endnotes" Target="endnotes.xml"/><Relationship Id="rId12" Type="http://schemas.openxmlformats.org/officeDocument/2006/relationships/hyperlink" Target="https://www.gov.uk/government/speeches/the-purpose-of-education" TargetMode="External"/><Relationship Id="rId17" Type="http://schemas.openxmlformats.org/officeDocument/2006/relationships/hyperlink" Target="https://www.gov.uk/government/uploads/system/uploads/attachment_data/file/662744/State_of_the_Nation_2017_-_Social_Mobility_in_Great_Britain.pdf" TargetMode="External"/><Relationship Id="rId2" Type="http://schemas.openxmlformats.org/officeDocument/2006/relationships/numbering" Target="numbering.xml"/><Relationship Id="rId16" Type="http://schemas.openxmlformats.org/officeDocument/2006/relationships/hyperlink" Target="https://www.gov.uk/government/uploads/system/uploads/attachment_data/file/662744/State_of_the_Nation_2017_-_Social_Mobility_in_Great_Britain.pdf" TargetMode="External"/><Relationship Id="rId20" Type="http://schemas.openxmlformats.org/officeDocument/2006/relationships/image" Target="media/image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s.com/news/school-news/breaking-news/flagship-social-mobility-programme-risked-overloading-schools-df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eb.stanford.edu/dept/news/pr/03/socratic528.html" TargetMode="External"/><Relationship Id="rId23" Type="http://schemas.openxmlformats.org/officeDocument/2006/relationships/fontTable" Target="fontTable.xml"/><Relationship Id="rId10" Type="http://schemas.openxmlformats.org/officeDocument/2006/relationships/hyperlink" Target="https://web.stanford.edu/~ldiamond/iraq/WhaIsDemocracy012004.htm" TargetMode="External"/><Relationship Id="rId19"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hyperlink" Target="https://www.gov.uk/government/uploads/system/uploads/attachment_data/file/381754/SECONDARY_national_curriculum.pdf" TargetMode="External"/><Relationship Id="rId14" Type="http://schemas.openxmlformats.org/officeDocument/2006/relationships/hyperlink" Target="http://cgi.stanford.edu/~dept-ctl/tomprof/posting.php?ID=81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702E30-96A9-441B-9364-A8E400BB04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18</Pages>
  <Words>5246</Words>
  <Characters>29908</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Ashley Cope</dc:creator>
  <cp:lastModifiedBy>Ashley Cope</cp:lastModifiedBy>
  <cp:revision>3</cp:revision>
  <dcterms:created xsi:type="dcterms:W3CDTF">2018-01-21T21:03:00Z</dcterms:created>
  <dcterms:modified xsi:type="dcterms:W3CDTF">2018-01-21T21:04:00Z</dcterms:modified>
</cp:coreProperties>
</file>