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63E766" w14:textId="2440E528" w:rsidR="002570B8" w:rsidRDefault="00DF0BE3">
      <w:r>
        <w:t xml:space="preserve"> </w:t>
      </w:r>
      <w:r w:rsidR="00374B46">
        <w:t>Mohamed Ali Akbor 1709499</w:t>
      </w:r>
    </w:p>
    <w:p w14:paraId="151DCB4B" w14:textId="1C0EFF43" w:rsidR="00B516F2" w:rsidRDefault="00B516F2" w:rsidP="00B516F2">
      <w:r>
        <w:t xml:space="preserve">My contribution in relation to the activity is Gantt chart </w:t>
      </w:r>
      <w:r w:rsidR="008241A3">
        <w:t>and</w:t>
      </w:r>
      <w:r>
        <w:t xml:space="preserve"> Risk Analysis which are tools</w:t>
      </w:r>
      <w:r w:rsidR="008241A3">
        <w:t xml:space="preserve"> available</w:t>
      </w:r>
      <w:r>
        <w:t xml:space="preserve"> </w:t>
      </w:r>
      <w:r w:rsidR="008241A3">
        <w:t>for</w:t>
      </w:r>
      <w:r>
        <w:t xml:space="preserve"> project management.</w:t>
      </w:r>
    </w:p>
    <w:p w14:paraId="066377F9" w14:textId="2E949D66" w:rsidR="00CC0A7E" w:rsidRDefault="00CC0A7E" w:rsidP="00B516F2">
      <w:r>
        <w:t>Gantt Charts</w:t>
      </w:r>
    </w:p>
    <w:p w14:paraId="28E854DE" w14:textId="03626517" w:rsidR="00C10C86" w:rsidRDefault="00C10C86" w:rsidP="00C10C86">
      <w:pPr>
        <w:rPr>
          <w:rFonts w:cstheme="minorHAnsi"/>
          <w:color w:val="000000"/>
          <w:sz w:val="24"/>
          <w:szCs w:val="24"/>
          <w:shd w:val="clear" w:color="auto" w:fill="FFFFFF"/>
        </w:rPr>
      </w:pPr>
      <w:r>
        <w:t>A Gantt chart is used as a measure to list activities from the start to the end. Gan</w:t>
      </w:r>
      <w:r w:rsidR="00E9181E">
        <w:t>t</w:t>
      </w:r>
      <w:r>
        <w:t xml:space="preserve">t Chart benefits includes visual and clear description of overlapping activities and time frames that occur </w:t>
      </w:r>
      <w:r w:rsidRPr="00981BD3">
        <w:rPr>
          <w:rFonts w:cstheme="minorHAnsi"/>
          <w:sz w:val="24"/>
          <w:szCs w:val="24"/>
        </w:rPr>
        <w:t>(</w:t>
      </w:r>
      <w:r w:rsidRPr="00981BD3">
        <w:rPr>
          <w:rFonts w:cstheme="minorHAnsi"/>
          <w:color w:val="000000"/>
          <w:sz w:val="24"/>
          <w:szCs w:val="24"/>
          <w:shd w:val="clear" w:color="auto" w:fill="FFFFFF"/>
        </w:rPr>
        <w:t>Laudon &amp; Laudon, 2014</w:t>
      </w:r>
      <w:r>
        <w:rPr>
          <w:rFonts w:cstheme="minorHAnsi"/>
          <w:color w:val="000000"/>
          <w:sz w:val="24"/>
          <w:szCs w:val="24"/>
          <w:shd w:val="clear" w:color="auto" w:fill="FFFFFF"/>
        </w:rPr>
        <w:t xml:space="preserve"> p.575</w:t>
      </w:r>
      <w:r w:rsidRPr="00981BD3">
        <w:rPr>
          <w:rFonts w:cstheme="minorHAnsi"/>
          <w:color w:val="000000"/>
          <w:sz w:val="24"/>
          <w:szCs w:val="24"/>
          <w:shd w:val="clear" w:color="auto" w:fill="FFFFFF"/>
        </w:rPr>
        <w:t>; Portny, 2017</w:t>
      </w:r>
      <w:r>
        <w:rPr>
          <w:rFonts w:cstheme="minorHAnsi"/>
          <w:color w:val="000000"/>
          <w:sz w:val="24"/>
          <w:szCs w:val="24"/>
          <w:shd w:val="clear" w:color="auto" w:fill="FFFFFF"/>
        </w:rPr>
        <w:t>, p.153-156</w:t>
      </w:r>
      <w:r w:rsidRPr="00981BD3">
        <w:rPr>
          <w:rFonts w:cstheme="minorHAnsi"/>
          <w:color w:val="000000"/>
          <w:sz w:val="24"/>
          <w:szCs w:val="24"/>
          <w:shd w:val="clear" w:color="auto" w:fill="FFFFFF"/>
        </w:rPr>
        <w:t>). </w:t>
      </w:r>
      <w:r>
        <w:t>There are differences of opinions by authors on Gan</w:t>
      </w:r>
      <w:r w:rsidR="00E923D3">
        <w:t>t</w:t>
      </w:r>
      <w:r>
        <w:t>t Charts. Some believe that dependencies are important parts of the chart whilst others believe it doe</w:t>
      </w:r>
      <w:r w:rsidR="00520047">
        <w:t>s not</w:t>
      </w:r>
      <w:r>
        <w:t xml:space="preserve"> show dependencies </w:t>
      </w:r>
      <w:r>
        <w:rPr>
          <w:rFonts w:cstheme="minorHAnsi"/>
          <w:color w:val="000000"/>
          <w:sz w:val="24"/>
          <w:szCs w:val="24"/>
          <w:shd w:val="clear" w:color="auto" w:fill="FFFFFF"/>
        </w:rPr>
        <w:t>(</w:t>
      </w:r>
      <w:r w:rsidRPr="00981BD3">
        <w:rPr>
          <w:sz w:val="24"/>
          <w:szCs w:val="24"/>
        </w:rPr>
        <w:t>Duffy,</w:t>
      </w:r>
      <w:r>
        <w:rPr>
          <w:sz w:val="24"/>
          <w:szCs w:val="24"/>
        </w:rPr>
        <w:t xml:space="preserve"> </w:t>
      </w:r>
      <w:r w:rsidRPr="00981BD3">
        <w:rPr>
          <w:sz w:val="24"/>
          <w:szCs w:val="24"/>
        </w:rPr>
        <w:t>2016</w:t>
      </w:r>
      <w:r>
        <w:rPr>
          <w:sz w:val="24"/>
          <w:szCs w:val="24"/>
        </w:rPr>
        <w:t xml:space="preserve">; </w:t>
      </w:r>
      <w:r w:rsidRPr="00981BD3">
        <w:rPr>
          <w:rFonts w:cstheme="minorHAnsi"/>
          <w:color w:val="000000"/>
          <w:sz w:val="24"/>
          <w:szCs w:val="24"/>
          <w:shd w:val="clear" w:color="auto" w:fill="FFFFFF"/>
        </w:rPr>
        <w:t>Laudon &amp; Laudon, 2014</w:t>
      </w:r>
      <w:r>
        <w:rPr>
          <w:rFonts w:cstheme="minorHAnsi"/>
          <w:color w:val="000000"/>
          <w:sz w:val="24"/>
          <w:szCs w:val="24"/>
          <w:shd w:val="clear" w:color="auto" w:fill="FFFFFF"/>
        </w:rPr>
        <w:t>, p.575</w:t>
      </w:r>
      <w:r w:rsidRPr="00981BD3">
        <w:rPr>
          <w:rFonts w:cstheme="minorHAnsi"/>
          <w:color w:val="000000"/>
          <w:sz w:val="24"/>
          <w:szCs w:val="24"/>
          <w:shd w:val="clear" w:color="auto" w:fill="FFFFFF"/>
        </w:rPr>
        <w:t>)</w:t>
      </w:r>
      <w:r w:rsidR="00CC0A7E">
        <w:rPr>
          <w:rFonts w:cstheme="minorHAnsi"/>
          <w:color w:val="000000"/>
          <w:sz w:val="24"/>
          <w:szCs w:val="24"/>
          <w:shd w:val="clear" w:color="auto" w:fill="FFFFFF"/>
        </w:rPr>
        <w:t>.</w:t>
      </w:r>
    </w:p>
    <w:p w14:paraId="718E4C7E" w14:textId="16672740" w:rsidR="00F52ACD" w:rsidRDefault="00351594" w:rsidP="00C10C86">
      <w:pPr>
        <w:rPr>
          <w:rFonts w:cstheme="minorHAnsi"/>
          <w:color w:val="000000"/>
          <w:sz w:val="24"/>
          <w:szCs w:val="24"/>
          <w:shd w:val="clear" w:color="auto" w:fill="FFFFFF"/>
        </w:rPr>
      </w:pPr>
      <w:r>
        <w:rPr>
          <w:rFonts w:cstheme="minorHAnsi"/>
          <w:color w:val="000000"/>
          <w:sz w:val="24"/>
          <w:szCs w:val="24"/>
          <w:shd w:val="clear" w:color="auto" w:fill="FFFFFF"/>
        </w:rPr>
        <w:t xml:space="preserve">The Mend master class was a task that </w:t>
      </w:r>
      <w:r w:rsidR="00CC0A7E">
        <w:rPr>
          <w:rFonts w:cstheme="minorHAnsi"/>
          <w:color w:val="000000"/>
          <w:sz w:val="24"/>
          <w:szCs w:val="24"/>
          <w:shd w:val="clear" w:color="auto" w:fill="FFFFFF"/>
        </w:rPr>
        <w:t xml:space="preserve">one </w:t>
      </w:r>
      <w:r>
        <w:rPr>
          <w:rFonts w:cstheme="minorHAnsi"/>
          <w:color w:val="000000"/>
          <w:sz w:val="24"/>
          <w:szCs w:val="24"/>
          <w:shd w:val="clear" w:color="auto" w:fill="FFFFFF"/>
        </w:rPr>
        <w:t>group had to complete</w:t>
      </w:r>
      <w:r w:rsidR="002F30A2">
        <w:rPr>
          <w:rFonts w:cstheme="minorHAnsi"/>
          <w:color w:val="000000"/>
          <w:sz w:val="24"/>
          <w:szCs w:val="24"/>
          <w:shd w:val="clear" w:color="auto" w:fill="FFFFFF"/>
        </w:rPr>
        <w:t>. The team</w:t>
      </w:r>
      <w:r>
        <w:rPr>
          <w:rFonts w:cstheme="minorHAnsi"/>
          <w:color w:val="000000"/>
          <w:sz w:val="24"/>
          <w:szCs w:val="24"/>
          <w:shd w:val="clear" w:color="auto" w:fill="FFFFFF"/>
        </w:rPr>
        <w:t xml:space="preserve"> found it very beneficial as </w:t>
      </w:r>
      <w:r w:rsidR="00AC1277">
        <w:rPr>
          <w:rFonts w:cstheme="minorHAnsi"/>
          <w:color w:val="000000"/>
          <w:sz w:val="24"/>
          <w:szCs w:val="24"/>
          <w:shd w:val="clear" w:color="auto" w:fill="FFFFFF"/>
        </w:rPr>
        <w:t>the</w:t>
      </w:r>
      <w:r>
        <w:rPr>
          <w:rFonts w:cstheme="minorHAnsi"/>
          <w:color w:val="000000"/>
          <w:sz w:val="24"/>
          <w:szCs w:val="24"/>
          <w:shd w:val="clear" w:color="auto" w:fill="FFFFFF"/>
        </w:rPr>
        <w:t xml:space="preserve"> group gained a lot of knowledge about Islamophobia in the media. </w:t>
      </w:r>
      <w:r w:rsidR="00CC0A7E">
        <w:rPr>
          <w:rFonts w:cstheme="minorHAnsi"/>
          <w:color w:val="000000"/>
          <w:sz w:val="24"/>
          <w:szCs w:val="24"/>
          <w:shd w:val="clear" w:color="auto" w:fill="FFFFFF"/>
        </w:rPr>
        <w:t>This shows that a</w:t>
      </w:r>
      <w:r w:rsidR="00F52ACD">
        <w:rPr>
          <w:rFonts w:cstheme="minorHAnsi"/>
          <w:color w:val="000000"/>
          <w:sz w:val="24"/>
          <w:szCs w:val="24"/>
          <w:shd w:val="clear" w:color="auto" w:fill="FFFFFF"/>
        </w:rPr>
        <w:t xml:space="preserve"> dr</w:t>
      </w:r>
      <w:r w:rsidR="007922EE">
        <w:rPr>
          <w:rFonts w:cstheme="minorHAnsi"/>
          <w:color w:val="000000"/>
          <w:sz w:val="24"/>
          <w:szCs w:val="24"/>
          <w:shd w:val="clear" w:color="auto" w:fill="FFFFFF"/>
        </w:rPr>
        <w:t>awback for a Gan</w:t>
      </w:r>
      <w:r w:rsidR="00AC1277">
        <w:rPr>
          <w:rFonts w:cstheme="minorHAnsi"/>
          <w:color w:val="000000"/>
          <w:sz w:val="24"/>
          <w:szCs w:val="24"/>
          <w:shd w:val="clear" w:color="auto" w:fill="FFFFFF"/>
        </w:rPr>
        <w:t>t</w:t>
      </w:r>
      <w:r w:rsidR="007922EE">
        <w:rPr>
          <w:rFonts w:cstheme="minorHAnsi"/>
          <w:color w:val="000000"/>
          <w:sz w:val="24"/>
          <w:szCs w:val="24"/>
          <w:shd w:val="clear" w:color="auto" w:fill="FFFFFF"/>
        </w:rPr>
        <w:t>t chart is that there is</w:t>
      </w:r>
      <w:r w:rsidR="002C003E">
        <w:rPr>
          <w:rFonts w:cstheme="minorHAnsi"/>
          <w:color w:val="000000"/>
          <w:sz w:val="24"/>
          <w:szCs w:val="24"/>
          <w:shd w:val="clear" w:color="auto" w:fill="FFFFFF"/>
        </w:rPr>
        <w:t xml:space="preserve"> not</w:t>
      </w:r>
      <w:r w:rsidR="007922EE">
        <w:rPr>
          <w:rFonts w:cstheme="minorHAnsi"/>
          <w:color w:val="000000"/>
          <w:sz w:val="24"/>
          <w:szCs w:val="24"/>
          <w:shd w:val="clear" w:color="auto" w:fill="FFFFFF"/>
        </w:rPr>
        <w:t xml:space="preserve"> a way </w:t>
      </w:r>
      <w:r w:rsidR="002C003E">
        <w:rPr>
          <w:rFonts w:cstheme="minorHAnsi"/>
          <w:color w:val="000000"/>
          <w:sz w:val="24"/>
          <w:szCs w:val="24"/>
          <w:shd w:val="clear" w:color="auto" w:fill="FFFFFF"/>
        </w:rPr>
        <w:t>of</w:t>
      </w:r>
      <w:r w:rsidR="007922EE">
        <w:rPr>
          <w:rFonts w:cstheme="minorHAnsi"/>
          <w:color w:val="000000"/>
          <w:sz w:val="24"/>
          <w:szCs w:val="24"/>
          <w:shd w:val="clear" w:color="auto" w:fill="FFFFFF"/>
        </w:rPr>
        <w:t xml:space="preserve"> document</w:t>
      </w:r>
      <w:r>
        <w:rPr>
          <w:rFonts w:cstheme="minorHAnsi"/>
          <w:color w:val="000000"/>
          <w:sz w:val="24"/>
          <w:szCs w:val="24"/>
          <w:shd w:val="clear" w:color="auto" w:fill="FFFFFF"/>
        </w:rPr>
        <w:t xml:space="preserve">ing </w:t>
      </w:r>
      <w:r w:rsidR="002C003E">
        <w:rPr>
          <w:rFonts w:cstheme="minorHAnsi"/>
          <w:color w:val="000000"/>
          <w:sz w:val="24"/>
          <w:szCs w:val="24"/>
          <w:shd w:val="clear" w:color="auto" w:fill="FFFFFF"/>
        </w:rPr>
        <w:t>the</w:t>
      </w:r>
      <w:r>
        <w:rPr>
          <w:rFonts w:cstheme="minorHAnsi"/>
          <w:color w:val="000000"/>
          <w:sz w:val="24"/>
          <w:szCs w:val="24"/>
          <w:shd w:val="clear" w:color="auto" w:fill="FFFFFF"/>
        </w:rPr>
        <w:t xml:space="preserve"> measur</w:t>
      </w:r>
      <w:r w:rsidR="002C003E">
        <w:rPr>
          <w:rFonts w:cstheme="minorHAnsi"/>
          <w:color w:val="000000"/>
          <w:sz w:val="24"/>
          <w:szCs w:val="24"/>
          <w:shd w:val="clear" w:color="auto" w:fill="FFFFFF"/>
        </w:rPr>
        <w:t>e</w:t>
      </w:r>
      <w:r>
        <w:rPr>
          <w:rFonts w:cstheme="minorHAnsi"/>
          <w:color w:val="000000"/>
          <w:sz w:val="24"/>
          <w:szCs w:val="24"/>
          <w:shd w:val="clear" w:color="auto" w:fill="FFFFFF"/>
        </w:rPr>
        <w:t xml:space="preserve"> </w:t>
      </w:r>
      <w:r w:rsidR="002C003E">
        <w:rPr>
          <w:rFonts w:cstheme="minorHAnsi"/>
          <w:color w:val="000000"/>
          <w:sz w:val="24"/>
          <w:szCs w:val="24"/>
          <w:shd w:val="clear" w:color="auto" w:fill="FFFFFF"/>
        </w:rPr>
        <w:t>of</w:t>
      </w:r>
      <w:r>
        <w:rPr>
          <w:rFonts w:cstheme="minorHAnsi"/>
          <w:color w:val="000000"/>
          <w:sz w:val="24"/>
          <w:szCs w:val="24"/>
          <w:shd w:val="clear" w:color="auto" w:fill="FFFFFF"/>
        </w:rPr>
        <w:t xml:space="preserve"> </w:t>
      </w:r>
      <w:r w:rsidR="007922EE">
        <w:rPr>
          <w:rFonts w:cstheme="minorHAnsi"/>
          <w:color w:val="000000"/>
          <w:sz w:val="24"/>
          <w:szCs w:val="24"/>
          <w:shd w:val="clear" w:color="auto" w:fill="FFFFFF"/>
        </w:rPr>
        <w:t xml:space="preserve">success </w:t>
      </w:r>
      <w:r w:rsidR="00331F48">
        <w:rPr>
          <w:rFonts w:cstheme="minorHAnsi"/>
          <w:color w:val="000000"/>
          <w:sz w:val="24"/>
          <w:szCs w:val="24"/>
          <w:shd w:val="clear" w:color="auto" w:fill="FFFFFF"/>
        </w:rPr>
        <w:t>for</w:t>
      </w:r>
      <w:r>
        <w:rPr>
          <w:rFonts w:cstheme="minorHAnsi"/>
          <w:color w:val="000000"/>
          <w:sz w:val="24"/>
          <w:szCs w:val="24"/>
          <w:shd w:val="clear" w:color="auto" w:fill="FFFFFF"/>
        </w:rPr>
        <w:t xml:space="preserve"> the</w:t>
      </w:r>
      <w:r w:rsidR="007922EE">
        <w:rPr>
          <w:rFonts w:cstheme="minorHAnsi"/>
          <w:color w:val="000000"/>
          <w:sz w:val="24"/>
          <w:szCs w:val="24"/>
          <w:shd w:val="clear" w:color="auto" w:fill="FFFFFF"/>
        </w:rPr>
        <w:t xml:space="preserve"> task</w:t>
      </w:r>
      <w:r>
        <w:rPr>
          <w:rFonts w:cstheme="minorHAnsi"/>
          <w:color w:val="000000"/>
          <w:sz w:val="24"/>
          <w:szCs w:val="24"/>
          <w:shd w:val="clear" w:color="auto" w:fill="FFFFFF"/>
        </w:rPr>
        <w:t>.</w:t>
      </w:r>
    </w:p>
    <w:p w14:paraId="53EDDD40" w14:textId="51598C25" w:rsidR="00F52ACD" w:rsidRDefault="00A33278" w:rsidP="00C10C86">
      <w:pPr>
        <w:rPr>
          <w:rFonts w:cstheme="minorHAnsi"/>
          <w:color w:val="000000"/>
          <w:sz w:val="24"/>
          <w:szCs w:val="24"/>
          <w:shd w:val="clear" w:color="auto" w:fill="FFFFFF"/>
        </w:rPr>
      </w:pPr>
      <w:r>
        <w:rPr>
          <w:rFonts w:cstheme="minorHAnsi"/>
          <w:color w:val="000000"/>
          <w:sz w:val="24"/>
          <w:szCs w:val="24"/>
          <w:shd w:val="clear" w:color="auto" w:fill="FFFFFF"/>
        </w:rPr>
        <w:t xml:space="preserve">The </w:t>
      </w:r>
      <w:r w:rsidR="00F52ACD">
        <w:rPr>
          <w:rFonts w:cstheme="minorHAnsi"/>
          <w:color w:val="000000"/>
          <w:sz w:val="24"/>
          <w:szCs w:val="24"/>
          <w:shd w:val="clear" w:color="auto" w:fill="FFFFFF"/>
        </w:rPr>
        <w:t>Iron</w:t>
      </w:r>
      <w:r w:rsidR="001B6712">
        <w:rPr>
          <w:rFonts w:cstheme="minorHAnsi"/>
          <w:color w:val="000000"/>
          <w:sz w:val="24"/>
          <w:szCs w:val="24"/>
          <w:shd w:val="clear" w:color="auto" w:fill="FFFFFF"/>
        </w:rPr>
        <w:t xml:space="preserve"> triangle</w:t>
      </w:r>
      <w:r w:rsidR="00E64830">
        <w:rPr>
          <w:rFonts w:cstheme="minorHAnsi"/>
          <w:color w:val="000000"/>
          <w:sz w:val="24"/>
          <w:szCs w:val="24"/>
          <w:shd w:val="clear" w:color="auto" w:fill="FFFFFF"/>
        </w:rPr>
        <w:t xml:space="preserve"> helps</w:t>
      </w:r>
      <w:r>
        <w:rPr>
          <w:rFonts w:cstheme="minorHAnsi"/>
          <w:color w:val="000000"/>
          <w:sz w:val="24"/>
          <w:szCs w:val="24"/>
          <w:shd w:val="clear" w:color="auto" w:fill="FFFFFF"/>
        </w:rPr>
        <w:t xml:space="preserve"> to</w:t>
      </w:r>
      <w:r w:rsidR="00E64830">
        <w:rPr>
          <w:rFonts w:cstheme="minorHAnsi"/>
          <w:color w:val="000000"/>
          <w:sz w:val="24"/>
          <w:szCs w:val="24"/>
          <w:shd w:val="clear" w:color="auto" w:fill="FFFFFF"/>
        </w:rPr>
        <w:t xml:space="preserve"> identify </w:t>
      </w:r>
      <w:r>
        <w:rPr>
          <w:rFonts w:cstheme="minorHAnsi"/>
          <w:color w:val="000000"/>
          <w:sz w:val="24"/>
          <w:szCs w:val="24"/>
          <w:shd w:val="clear" w:color="auto" w:fill="FFFFFF"/>
        </w:rPr>
        <w:t>the cost, quality and time of a project</w:t>
      </w:r>
      <w:r w:rsidR="00020E10">
        <w:rPr>
          <w:rFonts w:cstheme="minorHAnsi"/>
          <w:color w:val="000000"/>
          <w:sz w:val="24"/>
          <w:szCs w:val="24"/>
          <w:shd w:val="clear" w:color="auto" w:fill="FFFFFF"/>
        </w:rPr>
        <w:t xml:space="preserve"> </w:t>
      </w:r>
      <w:r w:rsidR="009D77B0">
        <w:rPr>
          <w:rFonts w:cstheme="minorHAnsi"/>
          <w:color w:val="000000"/>
          <w:sz w:val="24"/>
          <w:szCs w:val="24"/>
          <w:shd w:val="clear" w:color="auto" w:fill="FFFFFF"/>
        </w:rPr>
        <w:t>(</w:t>
      </w:r>
      <w:r w:rsidR="009D77B0">
        <w:rPr>
          <w:rFonts w:ascii="Arial" w:hAnsi="Arial" w:cs="Arial"/>
          <w:color w:val="000000"/>
          <w:sz w:val="19"/>
          <w:szCs w:val="19"/>
          <w:shd w:val="clear" w:color="auto" w:fill="FFFFFF"/>
        </w:rPr>
        <w:t>Pollack, Helm and Adler2018).</w:t>
      </w:r>
      <w:bookmarkStart w:id="0" w:name="_GoBack"/>
      <w:bookmarkEnd w:id="0"/>
      <w:r>
        <w:rPr>
          <w:rFonts w:cstheme="minorHAnsi"/>
          <w:color w:val="000000"/>
          <w:sz w:val="24"/>
          <w:szCs w:val="24"/>
          <w:shd w:val="clear" w:color="auto" w:fill="FFFFFF"/>
        </w:rPr>
        <w:t xml:space="preserve"> </w:t>
      </w:r>
      <w:r w:rsidR="009F7734">
        <w:rPr>
          <w:rFonts w:cstheme="minorHAnsi"/>
          <w:color w:val="000000"/>
          <w:sz w:val="24"/>
          <w:szCs w:val="24"/>
          <w:shd w:val="clear" w:color="auto" w:fill="FFFFFF"/>
        </w:rPr>
        <w:t xml:space="preserve">The team </w:t>
      </w:r>
      <w:r>
        <w:rPr>
          <w:rFonts w:cstheme="minorHAnsi"/>
          <w:color w:val="000000"/>
          <w:sz w:val="24"/>
          <w:szCs w:val="24"/>
          <w:shd w:val="clear" w:color="auto" w:fill="FFFFFF"/>
        </w:rPr>
        <w:t>found this tool very useful for planning the objectives. As</w:t>
      </w:r>
      <w:r w:rsidR="00983634">
        <w:rPr>
          <w:rFonts w:cstheme="minorHAnsi"/>
          <w:color w:val="000000"/>
          <w:sz w:val="24"/>
          <w:szCs w:val="24"/>
          <w:shd w:val="clear" w:color="auto" w:fill="FFFFFF"/>
        </w:rPr>
        <w:t xml:space="preserve"> funding was not available</w:t>
      </w:r>
      <w:r w:rsidR="008A0576">
        <w:rPr>
          <w:rFonts w:cstheme="minorHAnsi"/>
          <w:color w:val="000000"/>
          <w:sz w:val="24"/>
          <w:szCs w:val="24"/>
          <w:shd w:val="clear" w:color="auto" w:fill="FFFFFF"/>
        </w:rPr>
        <w:t>,</w:t>
      </w:r>
      <w:r w:rsidR="00983634">
        <w:rPr>
          <w:rFonts w:cstheme="minorHAnsi"/>
          <w:color w:val="000000"/>
          <w:sz w:val="24"/>
          <w:szCs w:val="24"/>
          <w:shd w:val="clear" w:color="auto" w:fill="FFFFFF"/>
        </w:rPr>
        <w:t xml:space="preserve"> the Iron triangle </w:t>
      </w:r>
      <w:r w:rsidR="00FB3A92">
        <w:rPr>
          <w:rFonts w:cstheme="minorHAnsi"/>
          <w:color w:val="000000"/>
          <w:sz w:val="24"/>
          <w:szCs w:val="24"/>
          <w:shd w:val="clear" w:color="auto" w:fill="FFFFFF"/>
        </w:rPr>
        <w:t>was used to keep costs low. An example of this is th</w:t>
      </w:r>
      <w:r w:rsidR="008A0576">
        <w:rPr>
          <w:rFonts w:cstheme="minorHAnsi"/>
          <w:color w:val="000000"/>
          <w:sz w:val="24"/>
          <w:szCs w:val="24"/>
          <w:shd w:val="clear" w:color="auto" w:fill="FFFFFF"/>
        </w:rPr>
        <w:t>at the</w:t>
      </w:r>
      <w:r w:rsidR="00FB3A92">
        <w:rPr>
          <w:rFonts w:cstheme="minorHAnsi"/>
          <w:color w:val="000000"/>
          <w:sz w:val="24"/>
          <w:szCs w:val="24"/>
          <w:shd w:val="clear" w:color="auto" w:fill="FFFFFF"/>
        </w:rPr>
        <w:t xml:space="preserve"> team car shared</w:t>
      </w:r>
      <w:r w:rsidR="004617B0">
        <w:rPr>
          <w:rFonts w:cstheme="minorHAnsi"/>
          <w:color w:val="000000"/>
          <w:sz w:val="24"/>
          <w:szCs w:val="24"/>
          <w:shd w:val="clear" w:color="auto" w:fill="FFFFFF"/>
        </w:rPr>
        <w:t xml:space="preserve"> for the journey to the master class in Cardiff </w:t>
      </w:r>
      <w:r w:rsidR="00FB3A92">
        <w:rPr>
          <w:rFonts w:cstheme="minorHAnsi"/>
          <w:color w:val="000000"/>
          <w:sz w:val="24"/>
          <w:szCs w:val="24"/>
          <w:shd w:val="clear" w:color="auto" w:fill="FFFFFF"/>
        </w:rPr>
        <w:t>and everybody contributed towards fuel.</w:t>
      </w:r>
      <w:r w:rsidR="00416035">
        <w:rPr>
          <w:rFonts w:cstheme="minorHAnsi"/>
          <w:color w:val="000000"/>
          <w:sz w:val="24"/>
          <w:szCs w:val="24"/>
          <w:shd w:val="clear" w:color="auto" w:fill="FFFFFF"/>
        </w:rPr>
        <w:t xml:space="preserve"> The tool</w:t>
      </w:r>
      <w:r w:rsidR="00EC5A0E">
        <w:rPr>
          <w:rFonts w:cstheme="minorHAnsi"/>
          <w:color w:val="000000"/>
          <w:sz w:val="24"/>
          <w:szCs w:val="24"/>
          <w:shd w:val="clear" w:color="auto" w:fill="FFFFFF"/>
        </w:rPr>
        <w:t xml:space="preserve"> was helpful to the group</w:t>
      </w:r>
      <w:r w:rsidR="00416035">
        <w:rPr>
          <w:rFonts w:cstheme="minorHAnsi"/>
          <w:color w:val="000000"/>
          <w:sz w:val="24"/>
          <w:szCs w:val="24"/>
          <w:shd w:val="clear" w:color="auto" w:fill="FFFFFF"/>
        </w:rPr>
        <w:t xml:space="preserve"> </w:t>
      </w:r>
      <w:r w:rsidR="00266D1C">
        <w:rPr>
          <w:rFonts w:cstheme="minorHAnsi"/>
          <w:color w:val="000000"/>
          <w:sz w:val="24"/>
          <w:szCs w:val="24"/>
          <w:shd w:val="clear" w:color="auto" w:fill="FFFFFF"/>
        </w:rPr>
        <w:t>as team members had family commitments</w:t>
      </w:r>
      <w:r w:rsidR="0066018E">
        <w:rPr>
          <w:rFonts w:cstheme="minorHAnsi"/>
          <w:color w:val="000000"/>
          <w:sz w:val="24"/>
          <w:szCs w:val="24"/>
          <w:shd w:val="clear" w:color="auto" w:fill="FFFFFF"/>
        </w:rPr>
        <w:t>,</w:t>
      </w:r>
      <w:r w:rsidR="00266D1C">
        <w:rPr>
          <w:rFonts w:cstheme="minorHAnsi"/>
          <w:color w:val="000000"/>
          <w:sz w:val="24"/>
          <w:szCs w:val="24"/>
          <w:shd w:val="clear" w:color="auto" w:fill="FFFFFF"/>
        </w:rPr>
        <w:t xml:space="preserve"> so it was known in advance what times were available for the netball training event.</w:t>
      </w:r>
      <w:r w:rsidR="00673860">
        <w:rPr>
          <w:rFonts w:cstheme="minorHAnsi"/>
          <w:color w:val="000000"/>
          <w:sz w:val="24"/>
          <w:szCs w:val="24"/>
          <w:shd w:val="clear" w:color="auto" w:fill="FFFFFF"/>
        </w:rPr>
        <w:t xml:space="preserve"> It</w:t>
      </w:r>
      <w:r w:rsidR="000B0B13">
        <w:rPr>
          <w:rFonts w:cstheme="minorHAnsi"/>
          <w:color w:val="000000"/>
          <w:sz w:val="24"/>
          <w:szCs w:val="24"/>
          <w:shd w:val="clear" w:color="auto" w:fill="FFFFFF"/>
        </w:rPr>
        <w:t xml:space="preserve"> can also</w:t>
      </w:r>
      <w:r w:rsidR="00673860">
        <w:rPr>
          <w:rFonts w:cstheme="minorHAnsi"/>
          <w:color w:val="000000"/>
          <w:sz w:val="24"/>
          <w:szCs w:val="24"/>
          <w:shd w:val="clear" w:color="auto" w:fill="FFFFFF"/>
        </w:rPr>
        <w:t xml:space="preserve"> be</w:t>
      </w:r>
      <w:r w:rsidR="000B0B13">
        <w:rPr>
          <w:rFonts w:cstheme="minorHAnsi"/>
          <w:color w:val="000000"/>
          <w:sz w:val="24"/>
          <w:szCs w:val="24"/>
          <w:shd w:val="clear" w:color="auto" w:fill="FFFFFF"/>
        </w:rPr>
        <w:t xml:space="preserve"> used along</w:t>
      </w:r>
      <w:r w:rsidR="00673860">
        <w:rPr>
          <w:rFonts w:cstheme="minorHAnsi"/>
          <w:color w:val="000000"/>
          <w:sz w:val="24"/>
          <w:szCs w:val="24"/>
          <w:shd w:val="clear" w:color="auto" w:fill="FFFFFF"/>
        </w:rPr>
        <w:t>side</w:t>
      </w:r>
      <w:r w:rsidR="00776B2E">
        <w:rPr>
          <w:rFonts w:cstheme="minorHAnsi"/>
          <w:color w:val="000000"/>
          <w:sz w:val="24"/>
          <w:szCs w:val="24"/>
          <w:shd w:val="clear" w:color="auto" w:fill="FFFFFF"/>
        </w:rPr>
        <w:t xml:space="preserve"> a </w:t>
      </w:r>
      <w:r w:rsidR="000B0B13">
        <w:rPr>
          <w:rFonts w:cstheme="minorHAnsi"/>
          <w:color w:val="000000"/>
          <w:sz w:val="24"/>
          <w:szCs w:val="24"/>
          <w:shd w:val="clear" w:color="auto" w:fill="FFFFFF"/>
        </w:rPr>
        <w:t>Risk analysis</w:t>
      </w:r>
      <w:r w:rsidR="00FA56A6">
        <w:rPr>
          <w:rFonts w:cstheme="minorHAnsi"/>
          <w:color w:val="000000"/>
          <w:sz w:val="24"/>
          <w:szCs w:val="24"/>
          <w:shd w:val="clear" w:color="auto" w:fill="FFFFFF"/>
        </w:rPr>
        <w:t>.</w:t>
      </w:r>
      <w:r w:rsidR="00416035">
        <w:rPr>
          <w:rFonts w:cstheme="minorHAnsi"/>
          <w:color w:val="000000"/>
          <w:sz w:val="24"/>
          <w:szCs w:val="24"/>
          <w:shd w:val="clear" w:color="auto" w:fill="FFFFFF"/>
        </w:rPr>
        <w:t xml:space="preserve"> </w:t>
      </w:r>
    </w:p>
    <w:p w14:paraId="35BE5ADE" w14:textId="62B0B762" w:rsidR="0049740A" w:rsidRDefault="0049740A" w:rsidP="00C10C86">
      <w:pPr>
        <w:rPr>
          <w:rFonts w:cstheme="minorHAnsi"/>
          <w:color w:val="000000"/>
          <w:sz w:val="24"/>
          <w:szCs w:val="24"/>
          <w:shd w:val="clear" w:color="auto" w:fill="FFFFFF"/>
        </w:rPr>
      </w:pPr>
    </w:p>
    <w:p w14:paraId="30782868" w14:textId="5A6D47E0" w:rsidR="0049740A" w:rsidRDefault="0049740A" w:rsidP="00C10C86">
      <w:pPr>
        <w:rPr>
          <w:rFonts w:cstheme="minorHAnsi"/>
          <w:color w:val="000000"/>
          <w:sz w:val="24"/>
          <w:szCs w:val="24"/>
          <w:shd w:val="clear" w:color="auto" w:fill="FFFFFF"/>
        </w:rPr>
      </w:pPr>
      <w:r>
        <w:rPr>
          <w:rFonts w:cstheme="minorHAnsi"/>
          <w:color w:val="000000"/>
          <w:sz w:val="24"/>
          <w:szCs w:val="24"/>
          <w:shd w:val="clear" w:color="auto" w:fill="FFFFFF"/>
        </w:rPr>
        <w:t xml:space="preserve">Risk Analysis </w:t>
      </w:r>
    </w:p>
    <w:p w14:paraId="2D6B30F8" w14:textId="2ACE8F3B" w:rsidR="00A26293" w:rsidRDefault="00A26293" w:rsidP="00C10C86">
      <w:pPr>
        <w:rPr>
          <w:rFonts w:cstheme="minorHAnsi"/>
          <w:color w:val="000000"/>
          <w:sz w:val="24"/>
          <w:szCs w:val="24"/>
          <w:shd w:val="clear" w:color="auto" w:fill="FFFFFF"/>
        </w:rPr>
      </w:pPr>
      <w:r>
        <w:rPr>
          <w:rFonts w:cstheme="minorHAnsi"/>
          <w:color w:val="000000"/>
          <w:sz w:val="24"/>
          <w:szCs w:val="24"/>
          <w:shd w:val="clear" w:color="auto" w:fill="FFFFFF"/>
        </w:rPr>
        <w:t>In a risk analysis it is important to recognise the t</w:t>
      </w:r>
      <w:r w:rsidR="00A364F7">
        <w:rPr>
          <w:rFonts w:cstheme="minorHAnsi"/>
          <w:color w:val="000000"/>
          <w:sz w:val="24"/>
          <w:szCs w:val="24"/>
          <w:shd w:val="clear" w:color="auto" w:fill="FFFFFF"/>
        </w:rPr>
        <w:t>h</w:t>
      </w:r>
      <w:r>
        <w:rPr>
          <w:rFonts w:cstheme="minorHAnsi"/>
          <w:color w:val="000000"/>
          <w:sz w:val="24"/>
          <w:szCs w:val="24"/>
          <w:shd w:val="clear" w:color="auto" w:fill="FFFFFF"/>
        </w:rPr>
        <w:t>reats to the project. Strategies need to be in place to control the risks. Aspects of the project need to be continually reviewed to find changes in the level of threats to the tasks. The hazards need to be classified as high, medium and low</w:t>
      </w:r>
      <w:r w:rsidR="00C71BC3">
        <w:rPr>
          <w:rFonts w:cstheme="minorHAnsi"/>
          <w:color w:val="000000"/>
          <w:sz w:val="24"/>
          <w:szCs w:val="24"/>
          <w:shd w:val="clear" w:color="auto" w:fill="FFFFFF"/>
        </w:rPr>
        <w:t xml:space="preserve"> (Graham, 2015).</w:t>
      </w:r>
    </w:p>
    <w:p w14:paraId="7BF99ABF" w14:textId="71905505" w:rsidR="00DB5370" w:rsidRDefault="00DB5370" w:rsidP="00C10C86">
      <w:pPr>
        <w:rPr>
          <w:rFonts w:cstheme="minorHAnsi"/>
          <w:shd w:val="clear" w:color="auto" w:fill="FFFFFF"/>
        </w:rPr>
      </w:pPr>
      <w:r>
        <w:rPr>
          <w:rFonts w:cstheme="minorHAnsi"/>
          <w:shd w:val="clear" w:color="auto" w:fill="FFFFFF"/>
        </w:rPr>
        <w:t xml:space="preserve">With </w:t>
      </w:r>
      <w:r w:rsidR="00CC0A7E">
        <w:rPr>
          <w:rFonts w:cstheme="minorHAnsi"/>
          <w:shd w:val="clear" w:color="auto" w:fill="FFFFFF"/>
        </w:rPr>
        <w:t xml:space="preserve">only </w:t>
      </w:r>
      <w:r>
        <w:rPr>
          <w:rFonts w:cstheme="minorHAnsi"/>
          <w:shd w:val="clear" w:color="auto" w:fill="FFFFFF"/>
        </w:rPr>
        <w:t>one week notice for delivering a</w:t>
      </w:r>
      <w:r w:rsidR="00603F5B">
        <w:rPr>
          <w:rFonts w:cstheme="minorHAnsi"/>
          <w:shd w:val="clear" w:color="auto" w:fill="FFFFFF"/>
        </w:rPr>
        <w:t xml:space="preserve"> Mend</w:t>
      </w:r>
      <w:r>
        <w:rPr>
          <w:rFonts w:cstheme="minorHAnsi"/>
          <w:shd w:val="clear" w:color="auto" w:fill="FFFFFF"/>
        </w:rPr>
        <w:t xml:space="preserve"> workshop on Gendered Islamophobia</w:t>
      </w:r>
      <w:r w:rsidR="00603F5B">
        <w:rPr>
          <w:rFonts w:cstheme="minorHAnsi"/>
          <w:shd w:val="clear" w:color="auto" w:fill="FFFFFF"/>
        </w:rPr>
        <w:t>,</w:t>
      </w:r>
      <w:r>
        <w:rPr>
          <w:rFonts w:cstheme="minorHAnsi"/>
          <w:shd w:val="clear" w:color="auto" w:fill="FFFFFF"/>
        </w:rPr>
        <w:t xml:space="preserve"> the group prepared a risk analysis to limit risks that may occur. </w:t>
      </w:r>
      <w:r w:rsidR="008E05E5">
        <w:rPr>
          <w:rFonts w:cstheme="minorHAnsi"/>
          <w:shd w:val="clear" w:color="auto" w:fill="FFFFFF"/>
        </w:rPr>
        <w:t>There were planned</w:t>
      </w:r>
      <w:r>
        <w:rPr>
          <w:rFonts w:cstheme="minorHAnsi"/>
          <w:shd w:val="clear" w:color="auto" w:fill="FFFFFF"/>
        </w:rPr>
        <w:t xml:space="preserve"> </w:t>
      </w:r>
      <w:r w:rsidR="008E05E5">
        <w:rPr>
          <w:rFonts w:cstheme="minorHAnsi"/>
          <w:shd w:val="clear" w:color="auto" w:fill="FFFFFF"/>
        </w:rPr>
        <w:t>risk</w:t>
      </w:r>
      <w:r w:rsidR="00CC0A7E">
        <w:rPr>
          <w:rFonts w:cstheme="minorHAnsi"/>
          <w:shd w:val="clear" w:color="auto" w:fill="FFFFFF"/>
        </w:rPr>
        <w:t>s</w:t>
      </w:r>
      <w:r w:rsidR="008E05E5">
        <w:rPr>
          <w:rFonts w:cstheme="minorHAnsi"/>
          <w:shd w:val="clear" w:color="auto" w:fill="FFFFFF"/>
        </w:rPr>
        <w:t xml:space="preserve"> which we knew in advance such as the council ticket registration website did not work. From the risk analysis grid</w:t>
      </w:r>
      <w:r w:rsidR="00CC0A7E">
        <w:rPr>
          <w:rFonts w:cstheme="minorHAnsi"/>
          <w:shd w:val="clear" w:color="auto" w:fill="FFFFFF"/>
        </w:rPr>
        <w:t xml:space="preserve">, </w:t>
      </w:r>
      <w:r w:rsidR="008E05E5">
        <w:rPr>
          <w:rFonts w:cstheme="minorHAnsi"/>
          <w:shd w:val="clear" w:color="auto" w:fill="FFFFFF"/>
        </w:rPr>
        <w:t xml:space="preserve">we expected a low turnout. This was considered a high risk as it could </w:t>
      </w:r>
      <w:r w:rsidR="00CC0A7E">
        <w:rPr>
          <w:rFonts w:cstheme="minorHAnsi"/>
          <w:shd w:val="clear" w:color="auto" w:fill="FFFFFF"/>
        </w:rPr>
        <w:t>have</w:t>
      </w:r>
      <w:r w:rsidR="008E05E5">
        <w:rPr>
          <w:rFonts w:cstheme="minorHAnsi"/>
          <w:shd w:val="clear" w:color="auto" w:fill="FFFFFF"/>
        </w:rPr>
        <w:t xml:space="preserve"> </w:t>
      </w:r>
      <w:r w:rsidR="00CC0A7E">
        <w:rPr>
          <w:rFonts w:cstheme="minorHAnsi"/>
          <w:shd w:val="clear" w:color="auto" w:fill="FFFFFF"/>
        </w:rPr>
        <w:t>a</w:t>
      </w:r>
      <w:r w:rsidR="008E05E5">
        <w:rPr>
          <w:rFonts w:cstheme="minorHAnsi"/>
          <w:shd w:val="clear" w:color="auto" w:fill="FFFFFF"/>
        </w:rPr>
        <w:t xml:space="preserve">ffected the success of the event.  </w:t>
      </w:r>
    </w:p>
    <w:p w14:paraId="6647CDEF" w14:textId="5EEBF51E" w:rsidR="005957F2" w:rsidRDefault="005957F2" w:rsidP="00C10C86">
      <w:pPr>
        <w:rPr>
          <w:rFonts w:cstheme="minorHAnsi"/>
          <w:shd w:val="clear" w:color="auto" w:fill="FFFFFF"/>
        </w:rPr>
      </w:pPr>
      <w:r>
        <w:rPr>
          <w:rFonts w:cstheme="minorHAnsi"/>
          <w:shd w:val="clear" w:color="auto" w:fill="FFFFFF"/>
        </w:rPr>
        <w:t>Marketing the</w:t>
      </w:r>
      <w:r w:rsidR="00EB6B5F">
        <w:rPr>
          <w:rFonts w:cstheme="minorHAnsi"/>
          <w:shd w:val="clear" w:color="auto" w:fill="FFFFFF"/>
        </w:rPr>
        <w:t xml:space="preserve"> Mend National Hate Crime Awareness Week </w:t>
      </w:r>
      <w:r>
        <w:rPr>
          <w:rFonts w:cstheme="minorHAnsi"/>
          <w:shd w:val="clear" w:color="auto" w:fill="FFFFFF"/>
        </w:rPr>
        <w:t>event was also a problem as time constraints</w:t>
      </w:r>
      <w:r w:rsidR="00CC0A7E">
        <w:rPr>
          <w:rFonts w:cstheme="minorHAnsi"/>
          <w:shd w:val="clear" w:color="auto" w:fill="FFFFFF"/>
        </w:rPr>
        <w:t xml:space="preserve"> was </w:t>
      </w:r>
      <w:r>
        <w:rPr>
          <w:rFonts w:cstheme="minorHAnsi"/>
          <w:shd w:val="clear" w:color="auto" w:fill="FFFFFF"/>
        </w:rPr>
        <w:t xml:space="preserve">limited. At the time of the event </w:t>
      </w:r>
      <w:r w:rsidR="00EB6B5F">
        <w:rPr>
          <w:rFonts w:cstheme="minorHAnsi"/>
          <w:shd w:val="clear" w:color="auto" w:fill="FFFFFF"/>
        </w:rPr>
        <w:t xml:space="preserve">the team thought it was a medium </w:t>
      </w:r>
      <w:r w:rsidR="00CC0A7E">
        <w:rPr>
          <w:rFonts w:cstheme="minorHAnsi"/>
          <w:shd w:val="clear" w:color="auto" w:fill="FFFFFF"/>
        </w:rPr>
        <w:t>risk but</w:t>
      </w:r>
      <w:r w:rsidR="00EB6B5F">
        <w:rPr>
          <w:rFonts w:cstheme="minorHAnsi"/>
          <w:shd w:val="clear" w:color="auto" w:fill="FFFFFF"/>
        </w:rPr>
        <w:t xml:space="preserve"> reflecting back it appears that it is a high risk.</w:t>
      </w:r>
    </w:p>
    <w:p w14:paraId="40C5FCD9" w14:textId="6AE3B26B" w:rsidR="002B3339" w:rsidRDefault="00D2774B" w:rsidP="00C10C86">
      <w:pPr>
        <w:rPr>
          <w:rFonts w:cstheme="minorHAnsi"/>
          <w:shd w:val="clear" w:color="auto" w:fill="FFFFFF"/>
        </w:rPr>
      </w:pPr>
      <w:r>
        <w:rPr>
          <w:rFonts w:cstheme="minorHAnsi"/>
          <w:shd w:val="clear" w:color="auto" w:fill="FFFFFF"/>
        </w:rPr>
        <w:t xml:space="preserve">The third Mend activity </w:t>
      </w:r>
      <w:r w:rsidR="00CC0A7E">
        <w:rPr>
          <w:rFonts w:cstheme="minorHAnsi"/>
          <w:shd w:val="clear" w:color="auto" w:fill="FFFFFF"/>
        </w:rPr>
        <w:t>w</w:t>
      </w:r>
      <w:r>
        <w:rPr>
          <w:rFonts w:cstheme="minorHAnsi"/>
          <w:shd w:val="clear" w:color="auto" w:fill="FFFFFF"/>
        </w:rPr>
        <w:t xml:space="preserve">as </w:t>
      </w:r>
      <w:r w:rsidR="00CC0A7E">
        <w:rPr>
          <w:rFonts w:cstheme="minorHAnsi"/>
          <w:shd w:val="clear" w:color="auto" w:fill="FFFFFF"/>
        </w:rPr>
        <w:t xml:space="preserve">to </w:t>
      </w:r>
      <w:r>
        <w:rPr>
          <w:rFonts w:cstheme="minorHAnsi"/>
          <w:shd w:val="clear" w:color="auto" w:fill="FFFFFF"/>
        </w:rPr>
        <w:t>engage with students in the business school ca</w:t>
      </w:r>
      <w:r w:rsidR="00CC0A7E">
        <w:rPr>
          <w:rFonts w:cstheme="minorHAnsi"/>
          <w:shd w:val="clear" w:color="auto" w:fill="FFFFFF"/>
        </w:rPr>
        <w:t xml:space="preserve">nteen. </w:t>
      </w:r>
      <w:r>
        <w:rPr>
          <w:rFonts w:cstheme="minorHAnsi"/>
          <w:shd w:val="clear" w:color="auto" w:fill="FFFFFF"/>
        </w:rPr>
        <w:t>In comparison the third activity was not risk assessed, so a</w:t>
      </w:r>
      <w:r w:rsidR="00D512BD">
        <w:rPr>
          <w:rFonts w:cstheme="minorHAnsi"/>
          <w:shd w:val="clear" w:color="auto" w:fill="FFFFFF"/>
        </w:rPr>
        <w:t>s a</w:t>
      </w:r>
      <w:r>
        <w:rPr>
          <w:rFonts w:cstheme="minorHAnsi"/>
          <w:shd w:val="clear" w:color="auto" w:fill="FFFFFF"/>
        </w:rPr>
        <w:t xml:space="preserve"> result </w:t>
      </w:r>
      <w:r w:rsidR="00D512BD">
        <w:rPr>
          <w:rFonts w:cstheme="minorHAnsi"/>
          <w:shd w:val="clear" w:color="auto" w:fill="FFFFFF"/>
        </w:rPr>
        <w:t>the first activity was more successful than this one. The reason for this is because the team came up with strategies for the event as there were less risks involved</w:t>
      </w:r>
      <w:r w:rsidR="002B3339">
        <w:rPr>
          <w:rFonts w:cstheme="minorHAnsi"/>
          <w:shd w:val="clear" w:color="auto" w:fill="FFFFFF"/>
        </w:rPr>
        <w:t xml:space="preserve">. </w:t>
      </w:r>
    </w:p>
    <w:p w14:paraId="5FF41DA1" w14:textId="7AEFD187" w:rsidR="00382A3D" w:rsidRDefault="002B3339" w:rsidP="00C10C86">
      <w:pPr>
        <w:rPr>
          <w:rFonts w:cstheme="minorHAnsi"/>
          <w:color w:val="000000"/>
          <w:sz w:val="24"/>
          <w:szCs w:val="24"/>
          <w:shd w:val="clear" w:color="auto" w:fill="FFFFFF"/>
        </w:rPr>
      </w:pPr>
      <w:r>
        <w:rPr>
          <w:rFonts w:cstheme="minorHAnsi"/>
          <w:shd w:val="clear" w:color="auto" w:fill="FFFFFF"/>
        </w:rPr>
        <w:lastRenderedPageBreak/>
        <w:t>The activities the team came up with include self defence, try on a hijab, cake and sweet boxes for participants. Also feedback opportunities were available.</w:t>
      </w:r>
    </w:p>
    <w:p w14:paraId="47FDA06C" w14:textId="77777777" w:rsidR="0049740A" w:rsidRDefault="0049740A" w:rsidP="00C10C86">
      <w:pPr>
        <w:rPr>
          <w:rFonts w:cstheme="minorHAnsi"/>
          <w:color w:val="000000"/>
          <w:sz w:val="24"/>
          <w:szCs w:val="24"/>
          <w:shd w:val="clear" w:color="auto" w:fill="FFFFFF"/>
        </w:rPr>
      </w:pPr>
    </w:p>
    <w:p w14:paraId="385113BB" w14:textId="77777777" w:rsidR="0049740A" w:rsidRPr="00A33278" w:rsidRDefault="0049740A" w:rsidP="00C10C86">
      <w:pPr>
        <w:rPr>
          <w:rFonts w:cstheme="minorHAnsi"/>
          <w:color w:val="000000"/>
          <w:shd w:val="clear" w:color="auto" w:fill="FFFFFF"/>
        </w:rPr>
      </w:pPr>
    </w:p>
    <w:p w14:paraId="195DC09C" w14:textId="77777777" w:rsidR="005C0178" w:rsidRDefault="005C0178" w:rsidP="00C10C86">
      <w:pPr>
        <w:rPr>
          <w:rFonts w:cstheme="minorHAnsi"/>
          <w:color w:val="000000"/>
          <w:sz w:val="24"/>
          <w:szCs w:val="24"/>
          <w:shd w:val="clear" w:color="auto" w:fill="FFFFFF"/>
        </w:rPr>
      </w:pPr>
    </w:p>
    <w:p w14:paraId="42B09B36" w14:textId="77777777" w:rsidR="008241A3" w:rsidRPr="00AF10F9" w:rsidRDefault="008241A3" w:rsidP="00C10C86"/>
    <w:p w14:paraId="21E0CC80" w14:textId="77777777" w:rsidR="00C10C86" w:rsidRDefault="00C10C86" w:rsidP="00B516F2"/>
    <w:p w14:paraId="4B6057CD" w14:textId="77777777" w:rsidR="00B516F2" w:rsidRDefault="00B516F2" w:rsidP="00B516F2"/>
    <w:p w14:paraId="155C50F1" w14:textId="271402E5" w:rsidR="00DF0BE3" w:rsidRDefault="00DF0BE3"/>
    <w:p w14:paraId="45BFE46E" w14:textId="6DAB369C" w:rsidR="00B33418" w:rsidRPr="00B33418" w:rsidRDefault="00B33418" w:rsidP="00B33418"/>
    <w:p w14:paraId="5C5AF907" w14:textId="29107336" w:rsidR="00B33418" w:rsidRPr="00B33418" w:rsidRDefault="00B33418" w:rsidP="00B33418"/>
    <w:p w14:paraId="7720A725" w14:textId="3AB9300D" w:rsidR="00B33418" w:rsidRPr="00B33418" w:rsidRDefault="00B33418" w:rsidP="00B33418"/>
    <w:p w14:paraId="6D753511" w14:textId="4481BEEB" w:rsidR="00B33418" w:rsidRPr="00B33418" w:rsidRDefault="00B33418" w:rsidP="00B33418"/>
    <w:p w14:paraId="40860D05" w14:textId="71AE55E0" w:rsidR="00B33418" w:rsidRPr="00B33418" w:rsidRDefault="00B33418" w:rsidP="00B33418"/>
    <w:p w14:paraId="48216324" w14:textId="43E54427" w:rsidR="00B33418" w:rsidRPr="00B33418" w:rsidRDefault="00B33418" w:rsidP="00B33418"/>
    <w:p w14:paraId="4D747178" w14:textId="0731F89E" w:rsidR="00B33418" w:rsidRPr="00B33418" w:rsidRDefault="00B33418" w:rsidP="00B33418"/>
    <w:p w14:paraId="231B67B8" w14:textId="6D66B8A9" w:rsidR="00B33418" w:rsidRPr="00B33418" w:rsidRDefault="00B33418" w:rsidP="00B33418"/>
    <w:p w14:paraId="18C71BCA" w14:textId="2981D98B" w:rsidR="00B33418" w:rsidRPr="00B33418" w:rsidRDefault="00B33418" w:rsidP="00B33418"/>
    <w:p w14:paraId="75837612" w14:textId="4F5582CE" w:rsidR="00B33418" w:rsidRPr="00B33418" w:rsidRDefault="00B33418" w:rsidP="00B33418"/>
    <w:p w14:paraId="5EDD9F3B" w14:textId="77777777" w:rsidR="00B33418" w:rsidRDefault="00B33418" w:rsidP="00B33418">
      <w:pPr>
        <w:rPr>
          <w:sz w:val="24"/>
          <w:szCs w:val="24"/>
        </w:rPr>
      </w:pPr>
    </w:p>
    <w:p w14:paraId="607B6842" w14:textId="66D6F0B8" w:rsidR="00B33418" w:rsidRPr="00981BD3" w:rsidRDefault="00B33418" w:rsidP="00B33418">
      <w:pPr>
        <w:rPr>
          <w:sz w:val="24"/>
          <w:szCs w:val="24"/>
        </w:rPr>
      </w:pPr>
      <w:r w:rsidRPr="00981BD3">
        <w:rPr>
          <w:sz w:val="24"/>
          <w:szCs w:val="24"/>
        </w:rPr>
        <w:t>Reference</w:t>
      </w:r>
    </w:p>
    <w:p w14:paraId="795BA37C" w14:textId="44D22ACD" w:rsidR="00B33418" w:rsidRDefault="00B33418" w:rsidP="00B33418">
      <w:pPr>
        <w:rPr>
          <w:sz w:val="24"/>
          <w:szCs w:val="24"/>
        </w:rPr>
      </w:pPr>
      <w:r w:rsidRPr="00981BD3">
        <w:rPr>
          <w:sz w:val="24"/>
          <w:szCs w:val="24"/>
        </w:rPr>
        <w:t>Duffy, J., (2016). Using Gantt Charts to Get Things Done. PC Magazine</w:t>
      </w:r>
    </w:p>
    <w:p w14:paraId="43123F8B" w14:textId="28082203" w:rsidR="001648CC" w:rsidRPr="00A1438B" w:rsidRDefault="001648CC" w:rsidP="00B33418">
      <w:pPr>
        <w:rPr>
          <w:rFonts w:cstheme="minorHAnsi"/>
          <w:sz w:val="24"/>
          <w:szCs w:val="24"/>
        </w:rPr>
      </w:pPr>
      <w:r w:rsidRPr="00A1438B">
        <w:rPr>
          <w:rFonts w:cstheme="minorHAnsi"/>
          <w:color w:val="000000"/>
          <w:sz w:val="24"/>
          <w:szCs w:val="24"/>
          <w:shd w:val="clear" w:color="auto" w:fill="FFFFFF"/>
        </w:rPr>
        <w:t>Graham, N., (2015). Project Management for Dummies, 2nd ed</w:t>
      </w:r>
      <w:r w:rsidR="00805560" w:rsidRPr="00A1438B">
        <w:rPr>
          <w:rFonts w:cstheme="minorHAnsi"/>
          <w:color w:val="000000"/>
          <w:sz w:val="24"/>
          <w:szCs w:val="24"/>
          <w:shd w:val="clear" w:color="auto" w:fill="FFFFFF"/>
        </w:rPr>
        <w:t>.</w:t>
      </w:r>
      <w:r w:rsidRPr="00A1438B">
        <w:rPr>
          <w:rFonts w:cstheme="minorHAnsi"/>
          <w:color w:val="000000"/>
          <w:sz w:val="24"/>
          <w:szCs w:val="24"/>
          <w:shd w:val="clear" w:color="auto" w:fill="FFFFFF"/>
        </w:rPr>
        <w:t xml:space="preserve"> Chicheste</w:t>
      </w:r>
      <w:r w:rsidR="00805560" w:rsidRPr="00A1438B">
        <w:rPr>
          <w:rFonts w:cstheme="minorHAnsi"/>
          <w:color w:val="000000"/>
          <w:sz w:val="24"/>
          <w:szCs w:val="24"/>
          <w:shd w:val="clear" w:color="auto" w:fill="FFFFFF"/>
        </w:rPr>
        <w:t xml:space="preserve">r. </w:t>
      </w:r>
      <w:r w:rsidRPr="00A1438B">
        <w:rPr>
          <w:rFonts w:cstheme="minorHAnsi"/>
          <w:color w:val="000000"/>
          <w:sz w:val="24"/>
          <w:szCs w:val="24"/>
          <w:shd w:val="clear" w:color="auto" w:fill="FFFFFF"/>
        </w:rPr>
        <w:t>John Wiley &amp; Sons, Ltd</w:t>
      </w:r>
    </w:p>
    <w:p w14:paraId="4B9BC162" w14:textId="418520BE" w:rsidR="00B33418" w:rsidRDefault="00B33418" w:rsidP="00B33418">
      <w:pPr>
        <w:rPr>
          <w:rFonts w:cstheme="minorHAnsi"/>
          <w:color w:val="000000"/>
          <w:sz w:val="24"/>
          <w:szCs w:val="24"/>
          <w:shd w:val="clear" w:color="auto" w:fill="FFFFFF"/>
        </w:rPr>
      </w:pPr>
      <w:r w:rsidRPr="00981BD3">
        <w:rPr>
          <w:rFonts w:cstheme="minorHAnsi"/>
          <w:color w:val="000000"/>
          <w:sz w:val="24"/>
          <w:szCs w:val="24"/>
          <w:shd w:val="clear" w:color="auto" w:fill="FFFFFF"/>
        </w:rPr>
        <w:t>Laudon, K., Laudon, J. (2014). </w:t>
      </w:r>
      <w:r w:rsidRPr="00981BD3">
        <w:rPr>
          <w:rFonts w:cstheme="minorHAnsi"/>
          <w:i/>
          <w:iCs/>
          <w:color w:val="000000"/>
          <w:sz w:val="24"/>
          <w:szCs w:val="24"/>
          <w:shd w:val="clear" w:color="auto" w:fill="FFFFFF"/>
        </w:rPr>
        <w:t>Management Information Systems Managing the Digital Firm</w:t>
      </w:r>
      <w:r w:rsidRPr="00981BD3">
        <w:rPr>
          <w:rFonts w:cstheme="minorHAnsi"/>
          <w:color w:val="000000"/>
          <w:sz w:val="24"/>
          <w:szCs w:val="24"/>
          <w:shd w:val="clear" w:color="auto" w:fill="FFFFFF"/>
        </w:rPr>
        <w:t>, 13th ed. Essex. Pearson Education Limited.</w:t>
      </w:r>
    </w:p>
    <w:p w14:paraId="2B45DE2F" w14:textId="0C40ACB6" w:rsidR="00446BFB" w:rsidRPr="00981BD3" w:rsidRDefault="00446BFB" w:rsidP="00B33418">
      <w:pPr>
        <w:rPr>
          <w:rFonts w:cstheme="minorHAnsi"/>
          <w:sz w:val="24"/>
          <w:szCs w:val="24"/>
        </w:rPr>
      </w:pPr>
      <w:r>
        <w:rPr>
          <w:rFonts w:ascii="Arial" w:hAnsi="Arial" w:cs="Arial"/>
          <w:color w:val="000000"/>
          <w:sz w:val="19"/>
          <w:szCs w:val="19"/>
          <w:shd w:val="clear" w:color="auto" w:fill="FFFFFF"/>
        </w:rPr>
        <w:t>Pollack, J., Helm, J. and Adler, D. (2018). 'What is the Iron Triangle, and how has it changed?' </w:t>
      </w:r>
      <w:r w:rsidRPr="00446BFB">
        <w:rPr>
          <w:rFonts w:cstheme="minorHAnsi"/>
          <w:i/>
          <w:iCs/>
          <w:color w:val="000000"/>
          <w:sz w:val="24"/>
          <w:szCs w:val="24"/>
          <w:shd w:val="clear" w:color="auto" w:fill="FFFFFF"/>
        </w:rPr>
        <w:t>International Journal of Managing Projects in Business</w:t>
      </w:r>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11(2), pp. 527-547 [online] available at: </w:t>
      </w:r>
      <w:r>
        <w:rPr>
          <w:rFonts w:ascii="Arial" w:hAnsi="Arial" w:cs="Arial"/>
          <w:i/>
          <w:iCs/>
          <w:color w:val="000000"/>
          <w:sz w:val="19"/>
          <w:szCs w:val="19"/>
          <w:u w:val="single"/>
          <w:shd w:val="clear" w:color="auto" w:fill="FFFFFF"/>
        </w:rPr>
        <w:t>https://search-proquest-com.ezproxy.uwtsd.ac.uk/docview/2033215603?accountid=130472&amp;rfr_id=info%3Axri%2Fsid%3Aprimo</w:t>
      </w:r>
      <w:r>
        <w:rPr>
          <w:rFonts w:ascii="Arial" w:hAnsi="Arial" w:cs="Arial"/>
          <w:color w:val="000000"/>
          <w:sz w:val="19"/>
          <w:szCs w:val="19"/>
          <w:shd w:val="clear" w:color="auto" w:fill="FFFFFF"/>
        </w:rPr>
        <w:t>     [accessed on 19.11.19]</w:t>
      </w:r>
    </w:p>
    <w:p w14:paraId="3156B7D3" w14:textId="77777777" w:rsidR="00B33418" w:rsidRPr="00981BD3" w:rsidRDefault="00B33418" w:rsidP="00B33418">
      <w:pPr>
        <w:rPr>
          <w:rFonts w:cstheme="minorHAnsi"/>
          <w:sz w:val="24"/>
          <w:szCs w:val="24"/>
        </w:rPr>
      </w:pPr>
      <w:r w:rsidRPr="00981BD3">
        <w:rPr>
          <w:rFonts w:cstheme="minorHAnsi"/>
          <w:color w:val="000000"/>
          <w:sz w:val="24"/>
          <w:szCs w:val="24"/>
          <w:shd w:val="clear" w:color="auto" w:fill="FFFFFF"/>
        </w:rPr>
        <w:t>Portny, S. (2017). </w:t>
      </w:r>
      <w:r w:rsidRPr="00981BD3">
        <w:rPr>
          <w:rFonts w:cstheme="minorHAnsi"/>
          <w:i/>
          <w:iCs/>
          <w:color w:val="000000"/>
          <w:sz w:val="24"/>
          <w:szCs w:val="24"/>
          <w:shd w:val="clear" w:color="auto" w:fill="FFFFFF"/>
        </w:rPr>
        <w:t>Project Management for dummies</w:t>
      </w:r>
      <w:r w:rsidRPr="00981BD3">
        <w:rPr>
          <w:rFonts w:cstheme="minorHAnsi"/>
          <w:color w:val="000000"/>
          <w:sz w:val="24"/>
          <w:szCs w:val="24"/>
          <w:shd w:val="clear" w:color="auto" w:fill="FFFFFF"/>
        </w:rPr>
        <w:t>, 5th ed. New Jersey. John Wiley &amp; Sons</w:t>
      </w:r>
    </w:p>
    <w:p w14:paraId="1E87F2D4" w14:textId="77777777" w:rsidR="00B33418" w:rsidRPr="00B33418" w:rsidRDefault="00B33418" w:rsidP="00B33418">
      <w:pPr>
        <w:ind w:firstLine="720"/>
      </w:pPr>
    </w:p>
    <w:sectPr w:rsidR="00B33418" w:rsidRPr="00B334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BE3"/>
    <w:rsid w:val="00020E10"/>
    <w:rsid w:val="000B0B13"/>
    <w:rsid w:val="00156E9F"/>
    <w:rsid w:val="001648CC"/>
    <w:rsid w:val="001B6712"/>
    <w:rsid w:val="002570B8"/>
    <w:rsid w:val="00266D1C"/>
    <w:rsid w:val="002A6716"/>
    <w:rsid w:val="002B3339"/>
    <w:rsid w:val="002C003E"/>
    <w:rsid w:val="002F30A2"/>
    <w:rsid w:val="00331F48"/>
    <w:rsid w:val="00351594"/>
    <w:rsid w:val="00363679"/>
    <w:rsid w:val="00374B46"/>
    <w:rsid w:val="00382A3D"/>
    <w:rsid w:val="00416035"/>
    <w:rsid w:val="00446BFB"/>
    <w:rsid w:val="004617B0"/>
    <w:rsid w:val="0049740A"/>
    <w:rsid w:val="00520047"/>
    <w:rsid w:val="00556453"/>
    <w:rsid w:val="00561B27"/>
    <w:rsid w:val="005957F2"/>
    <w:rsid w:val="005C0178"/>
    <w:rsid w:val="00603F5B"/>
    <w:rsid w:val="0066018E"/>
    <w:rsid w:val="00670A22"/>
    <w:rsid w:val="00673860"/>
    <w:rsid w:val="00776B2E"/>
    <w:rsid w:val="007922EE"/>
    <w:rsid w:val="007A1DC4"/>
    <w:rsid w:val="007E52D2"/>
    <w:rsid w:val="00805560"/>
    <w:rsid w:val="008241A3"/>
    <w:rsid w:val="008705F3"/>
    <w:rsid w:val="008A0576"/>
    <w:rsid w:val="008E05E5"/>
    <w:rsid w:val="00983634"/>
    <w:rsid w:val="009A7C8E"/>
    <w:rsid w:val="009D77B0"/>
    <w:rsid w:val="009F7734"/>
    <w:rsid w:val="00A1438B"/>
    <w:rsid w:val="00A26293"/>
    <w:rsid w:val="00A33278"/>
    <w:rsid w:val="00A364F7"/>
    <w:rsid w:val="00A61396"/>
    <w:rsid w:val="00A84DD8"/>
    <w:rsid w:val="00AC1277"/>
    <w:rsid w:val="00B33418"/>
    <w:rsid w:val="00B516F2"/>
    <w:rsid w:val="00C10C86"/>
    <w:rsid w:val="00C71BC3"/>
    <w:rsid w:val="00CC0A7E"/>
    <w:rsid w:val="00D2774B"/>
    <w:rsid w:val="00D512BD"/>
    <w:rsid w:val="00D67438"/>
    <w:rsid w:val="00DB5370"/>
    <w:rsid w:val="00DF0BE3"/>
    <w:rsid w:val="00E64830"/>
    <w:rsid w:val="00E9181E"/>
    <w:rsid w:val="00E923D3"/>
    <w:rsid w:val="00EB6B5F"/>
    <w:rsid w:val="00EC5A0E"/>
    <w:rsid w:val="00F52ACD"/>
    <w:rsid w:val="00F87094"/>
    <w:rsid w:val="00FA56A6"/>
    <w:rsid w:val="00FB3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7D280"/>
  <w15:chartTrackingRefBased/>
  <w15:docId w15:val="{BADBF9C8-FCDB-4C8D-AD56-BBC94D355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20E10"/>
    <w:rPr>
      <w:i/>
      <w:iCs/>
    </w:rPr>
  </w:style>
  <w:style w:type="character" w:styleId="CommentReference">
    <w:name w:val="annotation reference"/>
    <w:basedOn w:val="DefaultParagraphFont"/>
    <w:uiPriority w:val="99"/>
    <w:semiHidden/>
    <w:unhideWhenUsed/>
    <w:rsid w:val="004617B0"/>
    <w:rPr>
      <w:sz w:val="16"/>
      <w:szCs w:val="16"/>
    </w:rPr>
  </w:style>
  <w:style w:type="paragraph" w:styleId="CommentText">
    <w:name w:val="annotation text"/>
    <w:basedOn w:val="Normal"/>
    <w:link w:val="CommentTextChar"/>
    <w:uiPriority w:val="99"/>
    <w:semiHidden/>
    <w:unhideWhenUsed/>
    <w:rsid w:val="004617B0"/>
    <w:pPr>
      <w:spacing w:line="240" w:lineRule="auto"/>
    </w:pPr>
    <w:rPr>
      <w:sz w:val="20"/>
      <w:szCs w:val="20"/>
    </w:rPr>
  </w:style>
  <w:style w:type="character" w:customStyle="1" w:styleId="CommentTextChar">
    <w:name w:val="Comment Text Char"/>
    <w:basedOn w:val="DefaultParagraphFont"/>
    <w:link w:val="CommentText"/>
    <w:uiPriority w:val="99"/>
    <w:semiHidden/>
    <w:rsid w:val="004617B0"/>
    <w:rPr>
      <w:sz w:val="20"/>
      <w:szCs w:val="20"/>
    </w:rPr>
  </w:style>
  <w:style w:type="paragraph" w:styleId="CommentSubject">
    <w:name w:val="annotation subject"/>
    <w:basedOn w:val="CommentText"/>
    <w:next w:val="CommentText"/>
    <w:link w:val="CommentSubjectChar"/>
    <w:uiPriority w:val="99"/>
    <w:semiHidden/>
    <w:unhideWhenUsed/>
    <w:rsid w:val="004617B0"/>
    <w:rPr>
      <w:b/>
      <w:bCs/>
    </w:rPr>
  </w:style>
  <w:style w:type="character" w:customStyle="1" w:styleId="CommentSubjectChar">
    <w:name w:val="Comment Subject Char"/>
    <w:basedOn w:val="CommentTextChar"/>
    <w:link w:val="CommentSubject"/>
    <w:uiPriority w:val="99"/>
    <w:semiHidden/>
    <w:rsid w:val="004617B0"/>
    <w:rPr>
      <w:b/>
      <w:bCs/>
      <w:sz w:val="20"/>
      <w:szCs w:val="20"/>
    </w:rPr>
  </w:style>
  <w:style w:type="paragraph" w:styleId="BalloonText">
    <w:name w:val="Balloon Text"/>
    <w:basedOn w:val="Normal"/>
    <w:link w:val="BalloonTextChar"/>
    <w:uiPriority w:val="99"/>
    <w:semiHidden/>
    <w:unhideWhenUsed/>
    <w:rsid w:val="004617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17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2933</TotalTime>
  <Pages>2</Pages>
  <Words>555</Words>
  <Characters>3164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Akbor</dc:creator>
  <cp:keywords/>
  <dc:description/>
  <cp:lastModifiedBy>Mohamed Akbor</cp:lastModifiedBy>
  <cp:revision>90</cp:revision>
  <dcterms:created xsi:type="dcterms:W3CDTF">2019-11-16T12:57:00Z</dcterms:created>
  <dcterms:modified xsi:type="dcterms:W3CDTF">2019-11-22T09:25:00Z</dcterms:modified>
</cp:coreProperties>
</file>