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6920C" w14:textId="77777777" w:rsidR="00E8093C" w:rsidRDefault="00E8093C" w:rsidP="00E8093C">
      <w:pPr>
        <w:spacing w:line="360" w:lineRule="auto"/>
        <w:jc w:val="both"/>
        <w:rPr>
          <w:rFonts w:ascii="Arial" w:hAnsi="Arial" w:cs="Arial"/>
          <w:sz w:val="24"/>
          <w:szCs w:val="24"/>
          <w:lang w:val="en-IN"/>
        </w:rPr>
      </w:pPr>
      <w:r w:rsidRPr="00A42676">
        <w:rPr>
          <w:rFonts w:ascii="Arial" w:hAnsi="Arial" w:cs="Arial"/>
          <w:sz w:val="24"/>
          <w:szCs w:val="24"/>
          <w:lang w:val="en-IN"/>
        </w:rPr>
        <w:t>Academic Writing can be categorized as a kind of writing found in school and college classes. It has difference from creative writing</w:t>
      </w:r>
      <w:r>
        <w:rPr>
          <w:rFonts w:ascii="Arial" w:hAnsi="Arial" w:cs="Arial"/>
          <w:sz w:val="24"/>
          <w:szCs w:val="24"/>
          <w:lang w:val="en-IN"/>
        </w:rPr>
        <w:t xml:space="preserve"> and </w:t>
      </w:r>
      <w:r w:rsidRPr="00A42676">
        <w:rPr>
          <w:rFonts w:ascii="Arial" w:hAnsi="Arial" w:cs="Arial"/>
          <w:sz w:val="24"/>
          <w:szCs w:val="24"/>
          <w:lang w:val="en-IN"/>
        </w:rPr>
        <w:t>from personal writing. Complete sentences are utilized and structured in a certain way. Academic writing in English is the most popular. The organi</w:t>
      </w:r>
      <w:r>
        <w:rPr>
          <w:rFonts w:ascii="Arial" w:hAnsi="Arial" w:cs="Arial"/>
          <w:sz w:val="24"/>
          <w:szCs w:val="24"/>
          <w:lang w:val="en-IN"/>
        </w:rPr>
        <w:t>s</w:t>
      </w:r>
      <w:r w:rsidRPr="00A42676">
        <w:rPr>
          <w:rFonts w:ascii="Arial" w:hAnsi="Arial" w:cs="Arial"/>
          <w:sz w:val="24"/>
          <w:szCs w:val="24"/>
          <w:lang w:val="en-IN"/>
        </w:rPr>
        <w:t>ation of words and grammar are different. With academic writing, complex topics can be easily explained (</w:t>
      </w:r>
      <w:proofErr w:type="spellStart"/>
      <w:r w:rsidRPr="00A42676">
        <w:rPr>
          <w:rFonts w:ascii="Arial" w:hAnsi="Arial" w:cs="Arial"/>
          <w:sz w:val="24"/>
          <w:szCs w:val="24"/>
          <w:lang w:val="en-IN"/>
        </w:rPr>
        <w:t>Sanches</w:t>
      </w:r>
      <w:proofErr w:type="spellEnd"/>
      <w:r w:rsidRPr="00A42676">
        <w:rPr>
          <w:rFonts w:ascii="Arial" w:hAnsi="Arial" w:cs="Arial"/>
          <w:sz w:val="24"/>
          <w:szCs w:val="24"/>
          <w:lang w:val="en-IN"/>
        </w:rPr>
        <w:t xml:space="preserve"> et.al, 2019). There is the use of the right terminology and style. Engagement in academic writing makes </w:t>
      </w:r>
      <w:r>
        <w:rPr>
          <w:rFonts w:ascii="Arial" w:hAnsi="Arial" w:cs="Arial"/>
          <w:sz w:val="24"/>
          <w:szCs w:val="24"/>
          <w:lang w:val="en-IN"/>
        </w:rPr>
        <w:t>persons</w:t>
      </w:r>
      <w:r w:rsidRPr="00A42676">
        <w:rPr>
          <w:rFonts w:ascii="Arial" w:hAnsi="Arial" w:cs="Arial"/>
          <w:sz w:val="24"/>
          <w:szCs w:val="24"/>
          <w:lang w:val="en-IN"/>
        </w:rPr>
        <w:t xml:space="preserve"> a critical thinker. Information is taken and communicated in a way to make sense to the audience. The responsibility is to analyse the information with opinions based on findings. Academic writing technique is the key. Theories are to be analysed from different perspectives with statements </w:t>
      </w:r>
      <w:r>
        <w:rPr>
          <w:rFonts w:ascii="Arial" w:hAnsi="Arial" w:cs="Arial"/>
          <w:sz w:val="24"/>
          <w:szCs w:val="24"/>
          <w:lang w:val="en-IN"/>
        </w:rPr>
        <w:t>fixed</w:t>
      </w:r>
      <w:r w:rsidRPr="00A42676">
        <w:rPr>
          <w:rFonts w:ascii="Arial" w:hAnsi="Arial" w:cs="Arial"/>
          <w:sz w:val="24"/>
          <w:szCs w:val="24"/>
          <w:lang w:val="en-IN"/>
        </w:rPr>
        <w:t xml:space="preserve"> on understanding. This makes learning easy.</w:t>
      </w:r>
      <w:r>
        <w:rPr>
          <w:rFonts w:ascii="Arial" w:hAnsi="Arial" w:cs="Arial"/>
          <w:sz w:val="24"/>
          <w:szCs w:val="24"/>
          <w:lang w:val="en-IN"/>
        </w:rPr>
        <w:t xml:space="preserve"> </w:t>
      </w:r>
      <w:r w:rsidRPr="00A42676">
        <w:rPr>
          <w:rFonts w:ascii="Arial" w:hAnsi="Arial" w:cs="Arial"/>
          <w:sz w:val="24"/>
          <w:szCs w:val="24"/>
          <w:lang w:val="en-IN"/>
        </w:rPr>
        <w:t>Academic writing presents a choice for the student to become a professional. Research skills are enhanced with academic writing. Research takes a considerable amount of time. It leads to the discovery of information from various sources (</w:t>
      </w:r>
      <w:proofErr w:type="spellStart"/>
      <w:r w:rsidRPr="00A42676">
        <w:rPr>
          <w:rFonts w:ascii="Arial" w:hAnsi="Arial" w:cs="Arial"/>
          <w:sz w:val="24"/>
          <w:szCs w:val="24"/>
          <w:lang w:val="en-IN"/>
        </w:rPr>
        <w:t>Cutri</w:t>
      </w:r>
      <w:proofErr w:type="spellEnd"/>
      <w:r w:rsidRPr="00A42676">
        <w:rPr>
          <w:rFonts w:ascii="Arial" w:hAnsi="Arial" w:cs="Arial"/>
          <w:sz w:val="24"/>
          <w:szCs w:val="24"/>
          <w:lang w:val="en-IN"/>
        </w:rPr>
        <w:t xml:space="preserve"> et.al, 2021). </w:t>
      </w:r>
    </w:p>
    <w:p w14:paraId="624DB2F8" w14:textId="77777777" w:rsidR="00E8093C" w:rsidRDefault="00E8093C" w:rsidP="00E8093C">
      <w:pPr>
        <w:spacing w:line="360" w:lineRule="auto"/>
        <w:jc w:val="both"/>
        <w:rPr>
          <w:rFonts w:ascii="Arial" w:hAnsi="Arial" w:cs="Arial"/>
          <w:sz w:val="24"/>
          <w:szCs w:val="24"/>
        </w:rPr>
      </w:pPr>
      <w:r w:rsidRPr="0081767E">
        <w:rPr>
          <w:rFonts w:ascii="Arial" w:hAnsi="Arial" w:cs="Arial"/>
          <w:sz w:val="24"/>
          <w:szCs w:val="24"/>
        </w:rPr>
        <w:t xml:space="preserve">Citations </w:t>
      </w:r>
      <w:r>
        <w:rPr>
          <w:rFonts w:ascii="Arial" w:hAnsi="Arial" w:cs="Arial"/>
          <w:sz w:val="24"/>
          <w:szCs w:val="24"/>
        </w:rPr>
        <w:t xml:space="preserve">in a text </w:t>
      </w:r>
      <w:r w:rsidRPr="0081767E">
        <w:rPr>
          <w:rFonts w:ascii="Arial" w:hAnsi="Arial" w:cs="Arial"/>
          <w:sz w:val="24"/>
          <w:szCs w:val="24"/>
        </w:rPr>
        <w:t xml:space="preserve">give credit to the original authors or creators of the ideas, information, or data that </w:t>
      </w:r>
      <w:r>
        <w:rPr>
          <w:rFonts w:ascii="Arial" w:hAnsi="Arial" w:cs="Arial"/>
          <w:sz w:val="24"/>
          <w:szCs w:val="24"/>
        </w:rPr>
        <w:t>was</w:t>
      </w:r>
      <w:r w:rsidRPr="0081767E">
        <w:rPr>
          <w:rFonts w:ascii="Arial" w:hAnsi="Arial" w:cs="Arial"/>
          <w:sz w:val="24"/>
          <w:szCs w:val="24"/>
        </w:rPr>
        <w:t xml:space="preserve"> used in</w:t>
      </w:r>
      <w:r>
        <w:rPr>
          <w:rFonts w:ascii="Arial" w:hAnsi="Arial" w:cs="Arial"/>
          <w:sz w:val="24"/>
          <w:szCs w:val="24"/>
        </w:rPr>
        <w:t xml:space="preserve"> a</w:t>
      </w:r>
      <w:r w:rsidRPr="0081767E">
        <w:rPr>
          <w:rFonts w:ascii="Arial" w:hAnsi="Arial" w:cs="Arial"/>
          <w:sz w:val="24"/>
          <w:szCs w:val="24"/>
        </w:rPr>
        <w:t xml:space="preserve"> work. By citing sources, </w:t>
      </w:r>
      <w:r>
        <w:rPr>
          <w:rFonts w:ascii="Arial" w:hAnsi="Arial" w:cs="Arial"/>
          <w:sz w:val="24"/>
          <w:szCs w:val="24"/>
        </w:rPr>
        <w:t>can</w:t>
      </w:r>
      <w:r w:rsidRPr="0081767E">
        <w:rPr>
          <w:rFonts w:ascii="Arial" w:hAnsi="Arial" w:cs="Arial"/>
          <w:sz w:val="24"/>
          <w:szCs w:val="24"/>
        </w:rPr>
        <w:t xml:space="preserve"> demonstrate academic integrity and honesty by acknowledging the contributions of others. Plagiarism is the act of using someone else's work without giving proper credit. Citations help avoid plagiarism by clearly indicating which parts of </w:t>
      </w:r>
      <w:r>
        <w:rPr>
          <w:rFonts w:ascii="Arial" w:hAnsi="Arial" w:cs="Arial"/>
          <w:sz w:val="24"/>
          <w:szCs w:val="24"/>
        </w:rPr>
        <w:t>the</w:t>
      </w:r>
      <w:r w:rsidRPr="0081767E">
        <w:rPr>
          <w:rFonts w:ascii="Arial" w:hAnsi="Arial" w:cs="Arial"/>
          <w:sz w:val="24"/>
          <w:szCs w:val="24"/>
        </w:rPr>
        <w:t xml:space="preserve"> text are based on someone else's ideas or research. By citing the relevant sources, show that </w:t>
      </w:r>
      <w:r>
        <w:rPr>
          <w:rFonts w:ascii="Arial" w:hAnsi="Arial" w:cs="Arial"/>
          <w:sz w:val="24"/>
          <w:szCs w:val="24"/>
        </w:rPr>
        <w:t xml:space="preserve">it was </w:t>
      </w:r>
      <w:r w:rsidRPr="0081767E">
        <w:rPr>
          <w:rFonts w:ascii="Arial" w:hAnsi="Arial" w:cs="Arial"/>
          <w:sz w:val="24"/>
          <w:szCs w:val="24"/>
        </w:rPr>
        <w:t xml:space="preserve">conducted proper research and have built upon existing knowledge. Citations provide evidence and support for the arguments. By referencing credible sources, </w:t>
      </w:r>
      <w:r>
        <w:rPr>
          <w:rFonts w:ascii="Arial" w:hAnsi="Arial" w:cs="Arial"/>
          <w:sz w:val="24"/>
          <w:szCs w:val="24"/>
        </w:rPr>
        <w:t>increase</w:t>
      </w:r>
      <w:r w:rsidRPr="0081767E">
        <w:rPr>
          <w:rFonts w:ascii="Arial" w:hAnsi="Arial" w:cs="Arial"/>
          <w:sz w:val="24"/>
          <w:szCs w:val="24"/>
        </w:rPr>
        <w:t xml:space="preserve"> the credibility and validity of work. Citations also allow readers to follow </w:t>
      </w:r>
      <w:r>
        <w:rPr>
          <w:rFonts w:ascii="Arial" w:hAnsi="Arial" w:cs="Arial"/>
          <w:sz w:val="24"/>
          <w:szCs w:val="24"/>
        </w:rPr>
        <w:t xml:space="preserve">the </w:t>
      </w:r>
      <w:r w:rsidRPr="0081767E">
        <w:rPr>
          <w:rFonts w:ascii="Arial" w:hAnsi="Arial" w:cs="Arial"/>
          <w:sz w:val="24"/>
          <w:szCs w:val="24"/>
        </w:rPr>
        <w:t>process and explore the topic further by consulting the cited sources</w:t>
      </w:r>
    </w:p>
    <w:p w14:paraId="59D7C16A" w14:textId="77777777" w:rsidR="00E8093C" w:rsidRPr="00A42676" w:rsidRDefault="00E8093C" w:rsidP="00E8093C">
      <w:pPr>
        <w:spacing w:line="360" w:lineRule="auto"/>
        <w:jc w:val="both"/>
        <w:rPr>
          <w:rFonts w:ascii="Arial" w:hAnsi="Arial" w:cs="Arial"/>
          <w:sz w:val="24"/>
          <w:szCs w:val="24"/>
          <w:lang w:val="en-IN"/>
        </w:rPr>
      </w:pPr>
      <w:r w:rsidRPr="00F827A2">
        <w:rPr>
          <w:rFonts w:ascii="Arial" w:hAnsi="Arial" w:cs="Arial"/>
          <w:sz w:val="24"/>
          <w:szCs w:val="24"/>
        </w:rPr>
        <w:t>Paraphrasing</w:t>
      </w:r>
      <w:r>
        <w:rPr>
          <w:rFonts w:ascii="Arial" w:hAnsi="Arial" w:cs="Arial"/>
          <w:sz w:val="24"/>
          <w:szCs w:val="24"/>
        </w:rPr>
        <w:t xml:space="preserve"> </w:t>
      </w:r>
      <w:r w:rsidRPr="00F827A2">
        <w:rPr>
          <w:rFonts w:ascii="Arial" w:hAnsi="Arial" w:cs="Arial"/>
          <w:sz w:val="24"/>
          <w:szCs w:val="24"/>
        </w:rPr>
        <w:t xml:space="preserve">involves restating information or ideas in </w:t>
      </w:r>
      <w:r>
        <w:rPr>
          <w:rFonts w:ascii="Arial" w:hAnsi="Arial" w:cs="Arial"/>
          <w:sz w:val="24"/>
          <w:szCs w:val="24"/>
        </w:rPr>
        <w:t xml:space="preserve">writer </w:t>
      </w:r>
      <w:r w:rsidRPr="00F827A2">
        <w:rPr>
          <w:rFonts w:ascii="Arial" w:hAnsi="Arial" w:cs="Arial"/>
          <w:sz w:val="24"/>
          <w:szCs w:val="24"/>
        </w:rPr>
        <w:t xml:space="preserve">words while maintaining the original meaning. By rephrasing the original content, </w:t>
      </w:r>
      <w:r>
        <w:rPr>
          <w:rFonts w:ascii="Arial" w:hAnsi="Arial" w:cs="Arial"/>
          <w:sz w:val="24"/>
          <w:szCs w:val="24"/>
        </w:rPr>
        <w:t>can be</w:t>
      </w:r>
      <w:r w:rsidRPr="00F827A2">
        <w:rPr>
          <w:rFonts w:ascii="Arial" w:hAnsi="Arial" w:cs="Arial"/>
          <w:sz w:val="24"/>
          <w:szCs w:val="24"/>
        </w:rPr>
        <w:t xml:space="preserve"> demonstrate th</w:t>
      </w:r>
      <w:r>
        <w:rPr>
          <w:rFonts w:ascii="Arial" w:hAnsi="Arial" w:cs="Arial"/>
          <w:sz w:val="24"/>
          <w:szCs w:val="24"/>
        </w:rPr>
        <w:t>e</w:t>
      </w:r>
      <w:r w:rsidRPr="00F827A2">
        <w:rPr>
          <w:rFonts w:ascii="Arial" w:hAnsi="Arial" w:cs="Arial"/>
          <w:sz w:val="24"/>
          <w:szCs w:val="24"/>
        </w:rPr>
        <w:t xml:space="preserve"> understand </w:t>
      </w:r>
      <w:r>
        <w:rPr>
          <w:rFonts w:ascii="Arial" w:hAnsi="Arial" w:cs="Arial"/>
          <w:sz w:val="24"/>
          <w:szCs w:val="24"/>
        </w:rPr>
        <w:t>of the</w:t>
      </w:r>
      <w:r w:rsidRPr="00F827A2">
        <w:rPr>
          <w:rFonts w:ascii="Arial" w:hAnsi="Arial" w:cs="Arial"/>
          <w:sz w:val="24"/>
          <w:szCs w:val="24"/>
        </w:rPr>
        <w:t xml:space="preserve"> information</w:t>
      </w:r>
      <w:r>
        <w:rPr>
          <w:rFonts w:ascii="Arial" w:hAnsi="Arial" w:cs="Arial"/>
          <w:sz w:val="24"/>
          <w:szCs w:val="24"/>
        </w:rPr>
        <w:t xml:space="preserve">. </w:t>
      </w:r>
      <w:r w:rsidRPr="00F827A2">
        <w:rPr>
          <w:rFonts w:ascii="Arial" w:hAnsi="Arial" w:cs="Arial"/>
          <w:sz w:val="24"/>
          <w:szCs w:val="24"/>
        </w:rPr>
        <w:t>Paraphrasing can improve the clarity of a text. By re</w:t>
      </w:r>
      <w:r>
        <w:rPr>
          <w:rFonts w:ascii="Arial" w:hAnsi="Arial" w:cs="Arial"/>
          <w:sz w:val="24"/>
          <w:szCs w:val="24"/>
        </w:rPr>
        <w:t>formulate</w:t>
      </w:r>
      <w:r w:rsidRPr="00F827A2">
        <w:rPr>
          <w:rFonts w:ascii="Arial" w:hAnsi="Arial" w:cs="Arial"/>
          <w:sz w:val="24"/>
          <w:szCs w:val="24"/>
        </w:rPr>
        <w:t xml:space="preserve"> complex sentences, can make the content more accessible to </w:t>
      </w:r>
      <w:r>
        <w:rPr>
          <w:rFonts w:ascii="Arial" w:hAnsi="Arial" w:cs="Arial"/>
          <w:sz w:val="24"/>
          <w:szCs w:val="24"/>
        </w:rPr>
        <w:t>a specific</w:t>
      </w:r>
      <w:r w:rsidRPr="00F827A2">
        <w:rPr>
          <w:rFonts w:ascii="Arial" w:hAnsi="Arial" w:cs="Arial"/>
          <w:sz w:val="24"/>
          <w:szCs w:val="24"/>
        </w:rPr>
        <w:t xml:space="preserve"> target audience. Paraphrasing allows to simplify complex ideas, remove jargon, and present information in a way that is easier to comprehend. Paraphrasing is a valuable tool for analysis and synthesis of information.</w:t>
      </w:r>
    </w:p>
    <w:p w14:paraId="018505CD" w14:textId="77777777" w:rsidR="006D15A0" w:rsidRDefault="006D15A0">
      <w:bookmarkStart w:id="0" w:name="_GoBack"/>
      <w:bookmarkEnd w:id="0"/>
    </w:p>
    <w:sectPr w:rsidR="006D15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93C"/>
    <w:rsid w:val="006D15A0"/>
    <w:rsid w:val="00E80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8AA9D"/>
  <w15:chartTrackingRefBased/>
  <w15:docId w15:val="{8E026F7E-8137-4915-B5C2-4378D5F3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9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369</Words>
  <Characters>2104</Characters>
  <Application>Microsoft Office Word</Application>
  <DocSecurity>0</DocSecurity>
  <Lines>17</Lines>
  <Paragraphs>4</Paragraphs>
  <ScaleCrop>false</ScaleCrop>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Dobre</dc:creator>
  <cp:keywords/>
  <dc:description/>
  <cp:lastModifiedBy>Andreea Spanu (1918498)</cp:lastModifiedBy>
  <cp:revision>1</cp:revision>
  <dcterms:created xsi:type="dcterms:W3CDTF">2023-06-23T08:28:00Z</dcterms:created>
  <dcterms:modified xsi:type="dcterms:W3CDTF">2023-06-23T08:29:00Z</dcterms:modified>
</cp:coreProperties>
</file>