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31679" w14:textId="77777777" w:rsidR="007467A1" w:rsidRDefault="007467A1" w:rsidP="0046563E">
      <w:pPr>
        <w:rPr>
          <w:b/>
          <w:bCs/>
          <w:i/>
          <w:iCs/>
          <w:u w:val="single"/>
        </w:rPr>
      </w:pPr>
    </w:p>
    <w:p w14:paraId="2D17EE47" w14:textId="77777777" w:rsidR="002C3AB0" w:rsidRDefault="002C3AB0" w:rsidP="0046563E">
      <w:pPr>
        <w:rPr>
          <w:b/>
          <w:bCs/>
          <w:i/>
          <w:iCs/>
          <w:u w:val="single"/>
        </w:rPr>
      </w:pPr>
    </w:p>
    <w:p w14:paraId="41479B8C" w14:textId="74779745" w:rsidR="0046563E" w:rsidRPr="0046563E" w:rsidRDefault="0046563E" w:rsidP="0046563E">
      <w:pPr>
        <w:rPr>
          <w:b/>
          <w:bCs/>
          <w:i/>
          <w:iCs/>
          <w:u w:val="single"/>
        </w:rPr>
      </w:pPr>
      <w:r w:rsidRPr="0046563E">
        <w:rPr>
          <w:b/>
          <w:bCs/>
          <w:i/>
          <w:iCs/>
          <w:u w:val="single"/>
        </w:rPr>
        <w:t xml:space="preserve">Essay one: </w:t>
      </w:r>
    </w:p>
    <w:p w14:paraId="73F61E18" w14:textId="77777777" w:rsidR="0046563E" w:rsidRPr="00AC3D70" w:rsidRDefault="0046563E" w:rsidP="0046563E">
      <w:pPr>
        <w:rPr>
          <w:b/>
          <w:bCs/>
        </w:rPr>
      </w:pPr>
      <w:r w:rsidRPr="00AC3D70">
        <w:rPr>
          <w:b/>
          <w:bCs/>
        </w:rPr>
        <w:t>Assess the effectiveness of independent bodies (</w:t>
      </w:r>
      <w:proofErr w:type="gramStart"/>
      <w:r w:rsidRPr="00AC3D70">
        <w:rPr>
          <w:b/>
          <w:bCs/>
        </w:rPr>
        <w:t>e.g.</w:t>
      </w:r>
      <w:proofErr w:type="gramEnd"/>
      <w:r w:rsidRPr="00AC3D70">
        <w:rPr>
          <w:b/>
          <w:bCs/>
        </w:rPr>
        <w:t xml:space="preserve"> IOPC, HMICFRS) in holding the police to account. </w:t>
      </w:r>
    </w:p>
    <w:p w14:paraId="3D5DF50C" w14:textId="588EA8FF" w:rsidR="0046563E" w:rsidRPr="00AC3D70" w:rsidRDefault="0046563E" w:rsidP="0046563E">
      <w:pPr>
        <w:rPr>
          <w:b/>
          <w:bCs/>
        </w:rPr>
      </w:pPr>
      <w:r w:rsidRPr="00AC3D70">
        <w:rPr>
          <w:b/>
          <w:bCs/>
        </w:rPr>
        <w:t xml:space="preserve">Support your answer with relevant evidence drawn from academic sources. </w:t>
      </w:r>
    </w:p>
    <w:p w14:paraId="1AB8AB3F" w14:textId="5B029994" w:rsidR="00DA24FE" w:rsidRPr="00AC3D70" w:rsidRDefault="0046563E" w:rsidP="0046563E">
      <w:pPr>
        <w:rPr>
          <w:b/>
          <w:bCs/>
        </w:rPr>
      </w:pPr>
      <w:r w:rsidRPr="00AC3D70">
        <w:rPr>
          <w:b/>
          <w:bCs/>
        </w:rPr>
        <w:t>Word limit: 1000 words</w:t>
      </w:r>
    </w:p>
    <w:p w14:paraId="0DCAB51C" w14:textId="3492ADB1" w:rsidR="0046563E" w:rsidRDefault="0046563E" w:rsidP="0046563E"/>
    <w:p w14:paraId="7A1E33D1" w14:textId="3B9215C6" w:rsidR="0046563E" w:rsidRPr="00570999" w:rsidRDefault="0046563E" w:rsidP="0046563E">
      <w:pPr>
        <w:rPr>
          <w:rFonts w:cstheme="minorHAnsi"/>
          <w:shd w:val="clear" w:color="auto" w:fill="FFFFFF"/>
        </w:rPr>
      </w:pPr>
      <w:r w:rsidRPr="00570999">
        <w:rPr>
          <w:rFonts w:cstheme="minorHAnsi"/>
        </w:rPr>
        <w:t xml:space="preserve">The Independent Office for Police Conduct (IOPC) are </w:t>
      </w:r>
      <w:r w:rsidR="0058098F" w:rsidRPr="00570999">
        <w:rPr>
          <w:rFonts w:cstheme="minorHAnsi"/>
        </w:rPr>
        <w:t>a</w:t>
      </w:r>
      <w:r w:rsidRPr="00570999">
        <w:rPr>
          <w:rFonts w:cstheme="minorHAnsi"/>
        </w:rPr>
        <w:t xml:space="preserve"> non-departmental public body that oversees the police complaints system in England and Wales</w:t>
      </w:r>
      <w:r w:rsidR="00B6509B" w:rsidRPr="00570999">
        <w:rPr>
          <w:rFonts w:cstheme="minorHAnsi"/>
          <w:shd w:val="clear" w:color="auto" w:fill="FFFFFF"/>
        </w:rPr>
        <w:t xml:space="preserve">. </w:t>
      </w:r>
      <w:r w:rsidR="0058098F" w:rsidRPr="00570999">
        <w:rPr>
          <w:rFonts w:cstheme="minorHAnsi"/>
          <w:shd w:val="clear" w:color="auto" w:fill="FFFFFF"/>
        </w:rPr>
        <w:t xml:space="preserve">Even though police forces deal with </w:t>
      </w:r>
      <w:proofErr w:type="gramStart"/>
      <w:r w:rsidR="0058098F" w:rsidRPr="00570999">
        <w:rPr>
          <w:rFonts w:cstheme="minorHAnsi"/>
          <w:shd w:val="clear" w:color="auto" w:fill="FFFFFF"/>
        </w:rPr>
        <w:t>the majority of</w:t>
      </w:r>
      <w:proofErr w:type="gramEnd"/>
      <w:r w:rsidR="0058098F" w:rsidRPr="00570999">
        <w:rPr>
          <w:rFonts w:cstheme="minorHAnsi"/>
          <w:shd w:val="clear" w:color="auto" w:fill="FFFFFF"/>
        </w:rPr>
        <w:t xml:space="preserve"> complaints against police officers and police staff, police forces must refer the most serious cases to the IOPC, whether or not someone has made a complaint.</w:t>
      </w:r>
      <w:r w:rsidR="00B6509B" w:rsidRPr="00570999">
        <w:rPr>
          <w:rFonts w:cstheme="minorHAnsi"/>
          <w:shd w:val="clear" w:color="auto" w:fill="FFFFFF"/>
        </w:rPr>
        <w:t xml:space="preserve"> They do this to make sure that the standards are set by which the police should handle complaints. (www.policeconduct.gov.uk, n.d.).</w:t>
      </w:r>
    </w:p>
    <w:p w14:paraId="76FA9968" w14:textId="5CCFF94A" w:rsidR="00EB0AB0" w:rsidRPr="00570999" w:rsidRDefault="00EB0AB0" w:rsidP="0046563E">
      <w:pPr>
        <w:rPr>
          <w:rFonts w:cstheme="minorHAnsi"/>
          <w:shd w:val="clear" w:color="auto" w:fill="FFFFFF"/>
        </w:rPr>
      </w:pPr>
      <w:r w:rsidRPr="00570999">
        <w:rPr>
          <w:rFonts w:cstheme="minorHAnsi"/>
          <w:shd w:val="clear" w:color="auto" w:fill="FFFFFF"/>
        </w:rPr>
        <w:t>An investigation that the IOPC conducted against a former police constable within the Lincolnshire Police force. This investigation was required to ensure to prove or disprove the former officer’s involvement with abusing his powers for sexual purposes when serving as a police officer as he was engaging in sexual acts and inappropriate communications with a woman between July 2017 and March 2018 while on duty</w:t>
      </w:r>
      <w:r w:rsidR="00966BD1" w:rsidRPr="00570999">
        <w:rPr>
          <w:rFonts w:cstheme="minorHAnsi"/>
          <w:shd w:val="clear" w:color="auto" w:fill="FFFFFF"/>
        </w:rPr>
        <w:t>. It was also alleged the former officer again engaged in inappropriate, sexually motivated communications with another woman between January and March 2019 whilst on duty. The former officer met both women through the course of his duties. This investigation ended in August 2020 where it was referred to the Crown Prosecution Service, which was authorised the charges of misconduct in public office (www.policeconduct.gov.uk, n.d.).</w:t>
      </w:r>
    </w:p>
    <w:p w14:paraId="319B869E" w14:textId="1C415953" w:rsidR="00673F3F" w:rsidRPr="00570999" w:rsidRDefault="00673F3F" w:rsidP="0046563E">
      <w:pPr>
        <w:rPr>
          <w:rFonts w:cstheme="minorHAnsi"/>
          <w:shd w:val="clear" w:color="auto" w:fill="FFFFFF"/>
        </w:rPr>
      </w:pPr>
      <w:r w:rsidRPr="00570999">
        <w:rPr>
          <w:rFonts w:cstheme="minorHAnsi"/>
          <w:shd w:val="clear" w:color="auto" w:fill="FFFFFF"/>
        </w:rPr>
        <w:t>The IOPC was very effective to holding the former officer accountable as they were able to conduct a more advanced investigation on the back of the referral from Lincolnshire Police. With IOPC conducting this investigation, they were able to make sure that all lines of enquiries were completed promptly and effectively to prove/disapprove the former officer’s involvement with the allegations that were made.</w:t>
      </w:r>
    </w:p>
    <w:p w14:paraId="1877D569" w14:textId="77777777" w:rsidR="0084569B" w:rsidRPr="00570999" w:rsidRDefault="00673F3F" w:rsidP="0046563E">
      <w:pPr>
        <w:rPr>
          <w:rFonts w:cstheme="minorHAnsi"/>
          <w:shd w:val="clear" w:color="auto" w:fill="FFFFFF"/>
        </w:rPr>
      </w:pPr>
      <w:r w:rsidRPr="00570999">
        <w:rPr>
          <w:rFonts w:cstheme="minorHAnsi"/>
          <w:shd w:val="clear" w:color="auto" w:fill="FFFFFF"/>
        </w:rPr>
        <w:t xml:space="preserve">With the IOPC investigating this allegation, it has been able to hold the former officer accountable of the allegations which allows the public to be made aware of the standards will not drop within the police </w:t>
      </w:r>
      <w:r w:rsidR="00F9645F" w:rsidRPr="00570999">
        <w:rPr>
          <w:rFonts w:cstheme="minorHAnsi"/>
          <w:shd w:val="clear" w:color="auto" w:fill="FFFFFF"/>
        </w:rPr>
        <w:t xml:space="preserve">and to make sure that no other officer can believe it is acceptable to abuse their position in this manner. </w:t>
      </w:r>
    </w:p>
    <w:p w14:paraId="13CE892C" w14:textId="4842D5A2" w:rsidR="00F9645F" w:rsidRPr="00570999" w:rsidRDefault="00F9645F" w:rsidP="0046563E">
      <w:pPr>
        <w:rPr>
          <w:rFonts w:cstheme="minorHAnsi"/>
          <w:shd w:val="clear" w:color="auto" w:fill="FFFFFF"/>
        </w:rPr>
      </w:pPr>
      <w:r w:rsidRPr="00570999">
        <w:rPr>
          <w:rFonts w:cstheme="minorHAnsi"/>
          <w:shd w:val="clear" w:color="auto" w:fill="FFFFFF"/>
        </w:rPr>
        <w:t>As of this, it allows the public to also gain trust in the police process of handling complaints. By this, it allows those who may not believe that a police complaint will be taken seriously</w:t>
      </w:r>
      <w:r w:rsidR="00E376F7" w:rsidRPr="00570999">
        <w:rPr>
          <w:rFonts w:cstheme="minorHAnsi"/>
          <w:shd w:val="clear" w:color="auto" w:fill="FFFFFF"/>
        </w:rPr>
        <w:t>, to gain trust in the whole complaint process and come forward if they have a complaint to be made against a former or current police officer and police staff.</w:t>
      </w:r>
    </w:p>
    <w:p w14:paraId="470A9348" w14:textId="1D778834" w:rsidR="0084569B" w:rsidRPr="00570999" w:rsidRDefault="00627588" w:rsidP="0046563E">
      <w:pPr>
        <w:rPr>
          <w:rFonts w:cstheme="minorHAnsi"/>
          <w:shd w:val="clear" w:color="auto" w:fill="FFFFFF"/>
        </w:rPr>
      </w:pPr>
      <w:r w:rsidRPr="00570999">
        <w:rPr>
          <w:rFonts w:cstheme="minorHAnsi"/>
          <w:shd w:val="clear" w:color="auto" w:fill="FFFFFF"/>
        </w:rPr>
        <w:t>This has shown over the last previous years, as in the tax year 2019/20, there was a recorded 54,015 recorded allegations made against police officers and staff (www.policeconduct.gov.uk, 2020). Compared to the next tax year 2020/21 where there were 109,151 recorded allegations logged (www.policeconduct.gov.uk, 2021).</w:t>
      </w:r>
    </w:p>
    <w:p w14:paraId="0DB10072" w14:textId="3184B690" w:rsidR="00C24158" w:rsidRPr="00570999" w:rsidRDefault="00C24158" w:rsidP="0046563E">
      <w:pPr>
        <w:rPr>
          <w:rFonts w:cstheme="minorHAnsi"/>
          <w:shd w:val="clear" w:color="auto" w:fill="FFFFFF"/>
        </w:rPr>
      </w:pPr>
      <w:r w:rsidRPr="00570999">
        <w:rPr>
          <w:rFonts w:cstheme="minorHAnsi"/>
          <w:shd w:val="clear" w:color="auto" w:fill="FFFFFF"/>
        </w:rPr>
        <w:t>This shows just how effective the IOPC has been since 2019 for the public to gain trust in the police force complaint system as the allegations that have been made has more than doubled.</w:t>
      </w:r>
    </w:p>
    <w:p w14:paraId="4443BF58" w14:textId="30FAA302" w:rsidR="00434344" w:rsidRPr="00570999" w:rsidRDefault="00E376F7" w:rsidP="0046563E">
      <w:pPr>
        <w:rPr>
          <w:rFonts w:cstheme="minorHAnsi"/>
          <w:shd w:val="clear" w:color="auto" w:fill="FFFFFF"/>
        </w:rPr>
      </w:pPr>
      <w:r w:rsidRPr="00570999">
        <w:rPr>
          <w:rFonts w:cstheme="minorHAnsi"/>
          <w:shd w:val="clear" w:color="auto" w:fill="FFFFFF"/>
        </w:rPr>
        <w:lastRenderedPageBreak/>
        <w:t>As of the IOPC investigating complaint</w:t>
      </w:r>
      <w:r w:rsidR="00CB0818" w:rsidRPr="00570999">
        <w:rPr>
          <w:rFonts w:cstheme="minorHAnsi"/>
          <w:shd w:val="clear" w:color="auto" w:fill="FFFFFF"/>
        </w:rPr>
        <w:t>s</w:t>
      </w:r>
      <w:r w:rsidRPr="00570999">
        <w:rPr>
          <w:rFonts w:cstheme="minorHAnsi"/>
          <w:shd w:val="clear" w:color="auto" w:fill="FFFFFF"/>
        </w:rPr>
        <w:t xml:space="preserve"> made against former and current</w:t>
      </w:r>
      <w:r w:rsidR="00CB0818" w:rsidRPr="00570999">
        <w:rPr>
          <w:rFonts w:cstheme="minorHAnsi"/>
          <w:shd w:val="clear" w:color="auto" w:fill="FFFFFF"/>
        </w:rPr>
        <w:t xml:space="preserve"> police offers and staff, from the </w:t>
      </w:r>
      <w:proofErr w:type="gramStart"/>
      <w:r w:rsidR="00CB0818" w:rsidRPr="00570999">
        <w:rPr>
          <w:rFonts w:cstheme="minorHAnsi"/>
          <w:shd w:val="clear" w:color="auto" w:fill="FFFFFF"/>
        </w:rPr>
        <w:t>1</w:t>
      </w:r>
      <w:r w:rsidR="00CB0818" w:rsidRPr="00570999">
        <w:rPr>
          <w:rFonts w:cstheme="minorHAnsi"/>
          <w:shd w:val="clear" w:color="auto" w:fill="FFFFFF"/>
          <w:vertAlign w:val="superscript"/>
        </w:rPr>
        <w:t>st</w:t>
      </w:r>
      <w:proofErr w:type="gramEnd"/>
      <w:r w:rsidR="00CB0818" w:rsidRPr="00570999">
        <w:rPr>
          <w:rFonts w:cstheme="minorHAnsi"/>
          <w:shd w:val="clear" w:color="auto" w:fill="FFFFFF"/>
        </w:rPr>
        <w:t xml:space="preserve"> April 2021 – 31</w:t>
      </w:r>
      <w:r w:rsidR="00CB0818" w:rsidRPr="00570999">
        <w:rPr>
          <w:rFonts w:cstheme="minorHAnsi"/>
          <w:shd w:val="clear" w:color="auto" w:fill="FFFFFF"/>
          <w:vertAlign w:val="superscript"/>
        </w:rPr>
        <w:t>st</w:t>
      </w:r>
      <w:r w:rsidR="00CB0818" w:rsidRPr="00570999">
        <w:rPr>
          <w:rFonts w:cstheme="minorHAnsi"/>
          <w:shd w:val="clear" w:color="auto" w:fill="FFFFFF"/>
        </w:rPr>
        <w:t xml:space="preserve"> March 2022, it has been shown that the IOPC conducted 419 investigations that involved 263 police officers and staff. During the 419 investigations, 127 misconduct proceedings took place where 105 misconduct or gross misconduct cases were proven, which is 82% of the misconduct proceedings that took place. Due to these investigations, 37 officers and staff faced criminal proceedings and 23 of these either pleaded guilty or were found guilty at trial. This concludes to 62% of the 37 that faced criminal proceeding.</w:t>
      </w:r>
      <w:r w:rsidR="00561E0A" w:rsidRPr="00570999">
        <w:rPr>
          <w:rFonts w:cstheme="minorHAnsi"/>
          <w:shd w:val="clear" w:color="auto" w:fill="FFFFFF"/>
        </w:rPr>
        <w:t xml:space="preserve"> (www.policeconduct.gov.uk, n.d.).</w:t>
      </w:r>
    </w:p>
    <w:p w14:paraId="1A4C5BB2" w14:textId="69F0AA8B" w:rsidR="00561E0A" w:rsidRPr="00570999" w:rsidRDefault="00561E0A" w:rsidP="0046563E">
      <w:pPr>
        <w:rPr>
          <w:rFonts w:cstheme="minorHAnsi"/>
          <w:shd w:val="clear" w:color="auto" w:fill="FFFFFF"/>
        </w:rPr>
      </w:pPr>
      <w:r w:rsidRPr="00570999">
        <w:rPr>
          <w:rFonts w:cstheme="minorHAnsi"/>
          <w:shd w:val="clear" w:color="auto" w:fill="FFFFFF"/>
        </w:rPr>
        <w:t xml:space="preserve">This shows just how effective the IOPC is with investigating allegations </w:t>
      </w:r>
      <w:r w:rsidR="0084569B" w:rsidRPr="00570999">
        <w:rPr>
          <w:rFonts w:cstheme="minorHAnsi"/>
          <w:shd w:val="clear" w:color="auto" w:fill="FFFFFF"/>
        </w:rPr>
        <w:t>against police officers and police staff with the success rate they have had to identify and gain evidence of misconduct cases within police forces in England and Wales.</w:t>
      </w:r>
      <w:r w:rsidR="00C24158" w:rsidRPr="00570999">
        <w:rPr>
          <w:rFonts w:cstheme="minorHAnsi"/>
          <w:shd w:val="clear" w:color="auto" w:fill="FFFFFF"/>
        </w:rPr>
        <w:t xml:space="preserve"> As of this, it has shown a positive effect on how each police officer is accountable for their own actions whilst on duty and that the standards within the police force are still set to a high standard.</w:t>
      </w:r>
    </w:p>
    <w:p w14:paraId="41527289" w14:textId="0A8E7A7B" w:rsidR="00434D1B" w:rsidRPr="00570999" w:rsidRDefault="00C24158" w:rsidP="0046563E">
      <w:pPr>
        <w:rPr>
          <w:rFonts w:cstheme="minorHAnsi"/>
          <w:shd w:val="clear" w:color="auto" w:fill="FFFFFF"/>
        </w:rPr>
      </w:pPr>
      <w:r w:rsidRPr="00570999">
        <w:rPr>
          <w:rFonts w:cstheme="minorHAnsi"/>
          <w:shd w:val="clear" w:color="auto" w:fill="FFFFFF"/>
        </w:rPr>
        <w:t xml:space="preserve">Other independent bodies such as </w:t>
      </w:r>
      <w:r w:rsidR="00125AA0" w:rsidRPr="00570999">
        <w:rPr>
          <w:rFonts w:cstheme="minorHAnsi"/>
          <w:shd w:val="clear" w:color="auto" w:fill="FFFFFF"/>
        </w:rPr>
        <w:t>His Majesty's Inspectorate of Constabulary and Fire &amp; Rescue Services (HMICFRS) are also effective to holding the police accountable. The role of HMICFRS is to independently assesses and reports on the effectiveness and efficiency of police forces and fire &amp; rescue services and whilst accessing the effectiveness and efficiency of police forces, they also monitor the performance of police forces in England and Wales (HMICFRS, 2019).</w:t>
      </w:r>
      <w:r w:rsidR="00601E8C" w:rsidRPr="00570999">
        <w:rPr>
          <w:rFonts w:cstheme="minorHAnsi"/>
          <w:shd w:val="clear" w:color="auto" w:fill="FFFFFF"/>
        </w:rPr>
        <w:t xml:space="preserve"> His Majesty's Inspectorate of Constabulary and Fire &amp; Rescue Services (HMICFRS) hold the police accountable and monitor the performance of police forces in England and Wales </w:t>
      </w:r>
      <w:r w:rsidR="006D4085" w:rsidRPr="00570999">
        <w:rPr>
          <w:rFonts w:cstheme="minorHAnsi"/>
          <w:shd w:val="clear" w:color="auto" w:fill="FFFFFF"/>
        </w:rPr>
        <w:t xml:space="preserve">by conducting a yearly ‘PEEL assessment’. This is a regular </w:t>
      </w:r>
      <w:r w:rsidR="008A0C73" w:rsidRPr="00570999">
        <w:rPr>
          <w:rFonts w:cstheme="minorHAnsi"/>
          <w:shd w:val="clear" w:color="auto" w:fill="FFFFFF"/>
        </w:rPr>
        <w:t xml:space="preserve">assessment that gets conducted by the HMICFRS </w:t>
      </w:r>
      <w:r w:rsidR="00E97B18" w:rsidRPr="00570999">
        <w:rPr>
          <w:rFonts w:cstheme="minorHAnsi"/>
          <w:shd w:val="clear" w:color="auto" w:fill="FFFFFF"/>
        </w:rPr>
        <w:t>yearly which</w:t>
      </w:r>
      <w:r w:rsidR="00771584" w:rsidRPr="00570999">
        <w:rPr>
          <w:rFonts w:cstheme="minorHAnsi"/>
          <w:shd w:val="clear" w:color="auto" w:fill="FFFFFF"/>
        </w:rPr>
        <w:t xml:space="preserve"> outlines and asses how police forces are performing in several areas </w:t>
      </w:r>
      <w:r w:rsidR="00F371ED" w:rsidRPr="00570999">
        <w:rPr>
          <w:rFonts w:cstheme="minorHAnsi"/>
          <w:shd w:val="clear" w:color="auto" w:fill="FFFFFF"/>
        </w:rPr>
        <w:t xml:space="preserve">of policing. The HMICFRS would grade each area between </w:t>
      </w:r>
      <w:r w:rsidR="00CE093A" w:rsidRPr="00570999">
        <w:rPr>
          <w:rFonts w:cstheme="minorHAnsi"/>
          <w:shd w:val="clear" w:color="auto" w:fill="FFFFFF"/>
        </w:rPr>
        <w:t>outstanding, good, adeq</w:t>
      </w:r>
      <w:r w:rsidR="00E97B18" w:rsidRPr="00570999">
        <w:rPr>
          <w:rFonts w:cstheme="minorHAnsi"/>
          <w:shd w:val="clear" w:color="auto" w:fill="FFFFFF"/>
        </w:rPr>
        <w:t>uate, requires improvement or inadequate.</w:t>
      </w:r>
    </w:p>
    <w:p w14:paraId="468CC996" w14:textId="0AFA2ECF" w:rsidR="00E97B18" w:rsidRPr="00570999" w:rsidRDefault="00434D1B" w:rsidP="0046563E">
      <w:pPr>
        <w:rPr>
          <w:rFonts w:cstheme="minorHAnsi"/>
          <w:shd w:val="clear" w:color="auto" w:fill="FFFFFF"/>
        </w:rPr>
      </w:pPr>
      <w:r w:rsidRPr="00570999">
        <w:rPr>
          <w:rFonts w:cstheme="minorHAnsi"/>
          <w:shd w:val="clear" w:color="auto" w:fill="FFFFFF"/>
        </w:rPr>
        <w:t xml:space="preserve">For example, for the </w:t>
      </w:r>
      <w:r w:rsidR="00CE4BE2" w:rsidRPr="00570999">
        <w:rPr>
          <w:rFonts w:cstheme="minorHAnsi"/>
          <w:shd w:val="clear" w:color="auto" w:fill="FFFFFF"/>
        </w:rPr>
        <w:t>calendar</w:t>
      </w:r>
      <w:r w:rsidRPr="00570999">
        <w:rPr>
          <w:rFonts w:cstheme="minorHAnsi"/>
          <w:shd w:val="clear" w:color="auto" w:fill="FFFFFF"/>
        </w:rPr>
        <w:t xml:space="preserve"> year of 2021/22, Gwent Police</w:t>
      </w:r>
      <w:r w:rsidR="003C52A4" w:rsidRPr="00570999">
        <w:rPr>
          <w:rFonts w:cstheme="minorHAnsi"/>
          <w:shd w:val="clear" w:color="auto" w:fill="FFFFFF"/>
        </w:rPr>
        <w:t xml:space="preserve"> were graded ‘good’ for preventing crime and anti-social behaviour </w:t>
      </w:r>
      <w:r w:rsidR="00CE4BE2" w:rsidRPr="00570999">
        <w:rPr>
          <w:rFonts w:cstheme="minorHAnsi"/>
          <w:shd w:val="clear" w:color="auto" w:fill="FFFFFF"/>
        </w:rPr>
        <w:t>and managing offenders and suspects.</w:t>
      </w:r>
      <w:r w:rsidR="00116663" w:rsidRPr="00570999">
        <w:rPr>
          <w:rFonts w:cstheme="minorHAnsi"/>
          <w:shd w:val="clear" w:color="auto" w:fill="FFFFFF"/>
        </w:rPr>
        <w:t xml:space="preserve"> Although was graded ‘requires improvement’ for investigating crime and protecting vulnerable people. Gwent Police was then also graded </w:t>
      </w:r>
      <w:r w:rsidR="00321E97" w:rsidRPr="00570999">
        <w:rPr>
          <w:rFonts w:cstheme="minorHAnsi"/>
          <w:shd w:val="clear" w:color="auto" w:fill="FFFFFF"/>
        </w:rPr>
        <w:t>inadequate for responding to the public.</w:t>
      </w:r>
    </w:p>
    <w:p w14:paraId="1A38A5FB" w14:textId="4204A2D7" w:rsidR="00321E97" w:rsidRPr="00570999" w:rsidRDefault="00321E97" w:rsidP="0046563E">
      <w:pPr>
        <w:rPr>
          <w:rFonts w:cstheme="minorHAnsi"/>
          <w:shd w:val="clear" w:color="auto" w:fill="FFFFFF"/>
        </w:rPr>
      </w:pPr>
      <w:r w:rsidRPr="00570999">
        <w:rPr>
          <w:rFonts w:cstheme="minorHAnsi"/>
          <w:shd w:val="clear" w:color="auto" w:fill="FFFFFF"/>
        </w:rPr>
        <w:t xml:space="preserve">This goes to show how the HMICFRS has held the police accountable for what is needed to be improved on to become a more </w:t>
      </w:r>
      <w:r w:rsidR="009D25D8" w:rsidRPr="00570999">
        <w:rPr>
          <w:rFonts w:cstheme="minorHAnsi"/>
          <w:shd w:val="clear" w:color="auto" w:fill="FFFFFF"/>
        </w:rPr>
        <w:t xml:space="preserve">successfully force overall. Even though the HMICFRS does hold forces to what is needed for improvement, it does highlight </w:t>
      </w:r>
      <w:r w:rsidR="006942D0" w:rsidRPr="00570999">
        <w:rPr>
          <w:rFonts w:cstheme="minorHAnsi"/>
          <w:shd w:val="clear" w:color="auto" w:fill="FFFFFF"/>
        </w:rPr>
        <w:t>what is going well in each force</w:t>
      </w:r>
      <w:r w:rsidR="009C35E1" w:rsidRPr="00570999">
        <w:rPr>
          <w:rFonts w:cstheme="minorHAnsi"/>
          <w:shd w:val="clear" w:color="auto" w:fill="FFFFFF"/>
        </w:rPr>
        <w:t xml:space="preserve"> and shows appreciation</w:t>
      </w:r>
      <w:r w:rsidR="00FE3F09" w:rsidRPr="00570999">
        <w:rPr>
          <w:rFonts w:cstheme="minorHAnsi"/>
          <w:shd w:val="clear" w:color="auto" w:fill="FFFFFF"/>
        </w:rPr>
        <w:t xml:space="preserve"> to the forces</w:t>
      </w:r>
      <w:r w:rsidR="009C35E1" w:rsidRPr="00570999">
        <w:rPr>
          <w:rFonts w:cstheme="minorHAnsi"/>
          <w:shd w:val="clear" w:color="auto" w:fill="FFFFFF"/>
        </w:rPr>
        <w:t xml:space="preserve"> for making sure that those areas that are done well</w:t>
      </w:r>
      <w:r w:rsidR="00F5531C" w:rsidRPr="00570999">
        <w:rPr>
          <w:rFonts w:cstheme="minorHAnsi"/>
          <w:shd w:val="clear" w:color="auto" w:fill="FFFFFF"/>
        </w:rPr>
        <w:t xml:space="preserve"> and encourages to keep it and even improve those better gradings</w:t>
      </w:r>
      <w:r w:rsidR="00660CC7" w:rsidRPr="00570999">
        <w:rPr>
          <w:rFonts w:cstheme="minorHAnsi"/>
          <w:shd w:val="clear" w:color="auto" w:fill="FFFFFF"/>
        </w:rPr>
        <w:t xml:space="preserve"> (Constabulary and Fire, n.d.).</w:t>
      </w:r>
    </w:p>
    <w:p w14:paraId="40AE37FC" w14:textId="0D0A0F14" w:rsidR="006D4085" w:rsidRPr="00570999" w:rsidRDefault="00660CC7" w:rsidP="0046563E">
      <w:pPr>
        <w:rPr>
          <w:rFonts w:cstheme="minorHAnsi"/>
          <w:shd w:val="clear" w:color="auto" w:fill="FFFFFF"/>
        </w:rPr>
      </w:pPr>
      <w:r w:rsidRPr="00570999">
        <w:rPr>
          <w:rFonts w:cstheme="minorHAnsi"/>
          <w:shd w:val="clear" w:color="auto" w:fill="FFFFFF"/>
        </w:rPr>
        <w:t>(Words count: 922)</w:t>
      </w:r>
    </w:p>
    <w:p w14:paraId="7D59102F" w14:textId="77777777" w:rsidR="00E376F7" w:rsidRDefault="00E376F7" w:rsidP="0046563E">
      <w:pPr>
        <w:rPr>
          <w:rFonts w:cstheme="minorHAnsi"/>
          <w:b/>
          <w:bCs/>
          <w:color w:val="2C3E50"/>
          <w:sz w:val="24"/>
          <w:szCs w:val="24"/>
          <w:shd w:val="clear" w:color="auto" w:fill="FFFFFF"/>
        </w:rPr>
      </w:pPr>
    </w:p>
    <w:p w14:paraId="487D93C8" w14:textId="77777777" w:rsidR="00570999" w:rsidRDefault="00570999" w:rsidP="0046563E">
      <w:pPr>
        <w:rPr>
          <w:rFonts w:cstheme="minorHAnsi"/>
          <w:b/>
          <w:bCs/>
          <w:color w:val="2C3E50"/>
          <w:sz w:val="24"/>
          <w:szCs w:val="24"/>
          <w:shd w:val="clear" w:color="auto" w:fill="FFFFFF"/>
        </w:rPr>
      </w:pPr>
    </w:p>
    <w:p w14:paraId="200E04ED" w14:textId="77777777" w:rsidR="00570999" w:rsidRDefault="00570999" w:rsidP="0046563E">
      <w:pPr>
        <w:rPr>
          <w:rFonts w:cstheme="minorHAnsi"/>
          <w:b/>
          <w:bCs/>
          <w:color w:val="2C3E50"/>
          <w:sz w:val="24"/>
          <w:szCs w:val="24"/>
          <w:shd w:val="clear" w:color="auto" w:fill="FFFFFF"/>
        </w:rPr>
      </w:pPr>
    </w:p>
    <w:p w14:paraId="25D40069" w14:textId="77777777" w:rsidR="00570999" w:rsidRDefault="00570999" w:rsidP="0046563E">
      <w:pPr>
        <w:rPr>
          <w:rFonts w:cstheme="minorHAnsi"/>
          <w:b/>
          <w:bCs/>
          <w:color w:val="2C3E50"/>
          <w:sz w:val="24"/>
          <w:szCs w:val="24"/>
          <w:shd w:val="clear" w:color="auto" w:fill="FFFFFF"/>
        </w:rPr>
      </w:pPr>
    </w:p>
    <w:p w14:paraId="664CC293" w14:textId="77777777" w:rsidR="00570999" w:rsidRDefault="00570999" w:rsidP="0046563E">
      <w:pPr>
        <w:rPr>
          <w:rFonts w:cstheme="minorHAnsi"/>
          <w:b/>
          <w:bCs/>
          <w:color w:val="2C3E50"/>
          <w:sz w:val="24"/>
          <w:szCs w:val="24"/>
          <w:shd w:val="clear" w:color="auto" w:fill="FFFFFF"/>
        </w:rPr>
      </w:pPr>
    </w:p>
    <w:p w14:paraId="647193F9" w14:textId="77777777" w:rsidR="00570999" w:rsidRDefault="00570999" w:rsidP="0046563E">
      <w:pPr>
        <w:rPr>
          <w:rFonts w:cstheme="minorHAnsi"/>
          <w:b/>
          <w:bCs/>
          <w:color w:val="2C3E50"/>
          <w:sz w:val="24"/>
          <w:szCs w:val="24"/>
          <w:shd w:val="clear" w:color="auto" w:fill="FFFFFF"/>
        </w:rPr>
      </w:pPr>
    </w:p>
    <w:p w14:paraId="52F03A64" w14:textId="77777777" w:rsidR="00570999" w:rsidRDefault="00570999" w:rsidP="0046563E">
      <w:pPr>
        <w:rPr>
          <w:rFonts w:cstheme="minorHAnsi"/>
          <w:b/>
          <w:bCs/>
          <w:color w:val="2C3E50"/>
          <w:sz w:val="24"/>
          <w:szCs w:val="24"/>
          <w:shd w:val="clear" w:color="auto" w:fill="FFFFFF"/>
        </w:rPr>
      </w:pPr>
    </w:p>
    <w:p w14:paraId="57E76E53" w14:textId="77777777" w:rsidR="00570999" w:rsidRDefault="00570999" w:rsidP="0046563E">
      <w:pPr>
        <w:rPr>
          <w:rFonts w:cstheme="minorHAnsi"/>
          <w:b/>
          <w:bCs/>
          <w:color w:val="2C3E50"/>
          <w:sz w:val="24"/>
          <w:szCs w:val="24"/>
          <w:shd w:val="clear" w:color="auto" w:fill="FFFFFF"/>
        </w:rPr>
      </w:pPr>
    </w:p>
    <w:p w14:paraId="26B689DD" w14:textId="77777777" w:rsidR="00570999" w:rsidRDefault="00570999" w:rsidP="0046563E">
      <w:pPr>
        <w:rPr>
          <w:rFonts w:cstheme="minorHAnsi"/>
          <w:b/>
          <w:bCs/>
          <w:color w:val="2C3E50"/>
          <w:sz w:val="24"/>
          <w:szCs w:val="24"/>
          <w:shd w:val="clear" w:color="auto" w:fill="FFFFFF"/>
        </w:rPr>
      </w:pPr>
    </w:p>
    <w:p w14:paraId="4FF77C86" w14:textId="77777777" w:rsidR="00434344" w:rsidRPr="00AC3D70" w:rsidRDefault="00434344" w:rsidP="0046563E">
      <w:pPr>
        <w:rPr>
          <w:b/>
          <w:bCs/>
          <w:i/>
          <w:iCs/>
          <w:u w:val="single"/>
        </w:rPr>
      </w:pPr>
      <w:r w:rsidRPr="00AC3D70">
        <w:rPr>
          <w:b/>
          <w:bCs/>
          <w:i/>
          <w:iCs/>
          <w:u w:val="single"/>
        </w:rPr>
        <w:t xml:space="preserve">Essay two: </w:t>
      </w:r>
    </w:p>
    <w:p w14:paraId="40A0A7E0" w14:textId="6E550D98" w:rsidR="00434344" w:rsidRPr="00AC3D70" w:rsidRDefault="00434344" w:rsidP="0046563E">
      <w:pPr>
        <w:rPr>
          <w:b/>
          <w:bCs/>
        </w:rPr>
      </w:pPr>
      <w:r w:rsidRPr="00AC3D70">
        <w:rPr>
          <w:b/>
          <w:bCs/>
        </w:rPr>
        <w:t xml:space="preserve">“Organised crime is serious crime planned, </w:t>
      </w:r>
      <w:proofErr w:type="gramStart"/>
      <w:r w:rsidRPr="00AC3D70">
        <w:rPr>
          <w:b/>
          <w:bCs/>
        </w:rPr>
        <w:t>coordinated</w:t>
      </w:r>
      <w:proofErr w:type="gramEnd"/>
      <w:r w:rsidRPr="00AC3D70">
        <w:rPr>
          <w:b/>
          <w:bCs/>
        </w:rPr>
        <w:t xml:space="preserve"> and conducted by people working together on a continuing basis. Their motivation is often, but not always, financial gain” (Home Office, 2013). </w:t>
      </w:r>
    </w:p>
    <w:p w14:paraId="30EADD7A" w14:textId="3D3F4E03" w:rsidR="00434344" w:rsidRPr="00AC3D70" w:rsidRDefault="00434344" w:rsidP="0046563E">
      <w:pPr>
        <w:rPr>
          <w:b/>
          <w:bCs/>
        </w:rPr>
      </w:pPr>
      <w:r w:rsidRPr="00AC3D70">
        <w:rPr>
          <w:b/>
          <w:bCs/>
        </w:rPr>
        <w:t xml:space="preserve">Outline potential links between serious and organised crime and public protection issues. </w:t>
      </w:r>
    </w:p>
    <w:p w14:paraId="67B4613B" w14:textId="17A86EAA" w:rsidR="00233BBC" w:rsidRPr="00AC3D70" w:rsidRDefault="00434344" w:rsidP="0046563E">
      <w:pPr>
        <w:rPr>
          <w:b/>
          <w:bCs/>
        </w:rPr>
      </w:pPr>
      <w:r w:rsidRPr="00AC3D70">
        <w:rPr>
          <w:b/>
          <w:bCs/>
        </w:rPr>
        <w:t xml:space="preserve">Your answer must be based on academic research, but you may </w:t>
      </w:r>
      <w:proofErr w:type="gramStart"/>
      <w:r w:rsidRPr="00AC3D70">
        <w:rPr>
          <w:b/>
          <w:bCs/>
        </w:rPr>
        <w:t>make reference</w:t>
      </w:r>
      <w:proofErr w:type="gramEnd"/>
      <w:r w:rsidRPr="00AC3D70">
        <w:rPr>
          <w:b/>
          <w:bCs/>
        </w:rPr>
        <w:t xml:space="preserve"> to relevant case studies. </w:t>
      </w:r>
    </w:p>
    <w:p w14:paraId="6F72EFA3" w14:textId="33A01F59" w:rsidR="00434344" w:rsidRPr="00AC3D70" w:rsidRDefault="00434344" w:rsidP="0046563E">
      <w:pPr>
        <w:rPr>
          <w:b/>
          <w:bCs/>
        </w:rPr>
      </w:pPr>
      <w:r w:rsidRPr="00AC3D70">
        <w:rPr>
          <w:b/>
          <w:bCs/>
        </w:rPr>
        <w:t>Word limit: 1000 words.</w:t>
      </w:r>
    </w:p>
    <w:p w14:paraId="56CDF626" w14:textId="77777777" w:rsidR="004E6EDF" w:rsidRDefault="004E6EDF" w:rsidP="0046563E">
      <w:pPr>
        <w:rPr>
          <w:rFonts w:cstheme="minorHAnsi"/>
          <w:b/>
          <w:bCs/>
          <w:color w:val="2C3E50"/>
          <w:sz w:val="24"/>
          <w:szCs w:val="24"/>
          <w:shd w:val="clear" w:color="auto" w:fill="FFFFFF"/>
        </w:rPr>
      </w:pPr>
    </w:p>
    <w:p w14:paraId="3D7D5AE6" w14:textId="0B3A44C1" w:rsidR="00B6509B" w:rsidRPr="00570999" w:rsidRDefault="00346AFD" w:rsidP="0046563E">
      <w:pPr>
        <w:rPr>
          <w:rFonts w:cstheme="minorHAnsi"/>
          <w:shd w:val="clear" w:color="auto" w:fill="FFFFFF"/>
        </w:rPr>
      </w:pPr>
      <w:r w:rsidRPr="00570999">
        <w:rPr>
          <w:rFonts w:cstheme="minorHAnsi"/>
          <w:shd w:val="clear" w:color="auto" w:fill="FFFFFF"/>
        </w:rPr>
        <w:t>There are many potential links between serious and organised crime and public protection issues</w:t>
      </w:r>
      <w:r w:rsidR="00D34345" w:rsidRPr="00570999">
        <w:rPr>
          <w:rFonts w:cstheme="minorHAnsi"/>
          <w:shd w:val="clear" w:color="auto" w:fill="FFFFFF"/>
        </w:rPr>
        <w:t xml:space="preserve"> and during this essay I will be outlining many of the ongoing issues between both. </w:t>
      </w:r>
    </w:p>
    <w:p w14:paraId="22B57D02" w14:textId="78CE67C9" w:rsidR="00E365CF" w:rsidRPr="00570999" w:rsidRDefault="00E365CF" w:rsidP="0046563E">
      <w:r w:rsidRPr="00570999">
        <w:rPr>
          <w:rFonts w:cstheme="minorHAnsi"/>
          <w:shd w:val="clear" w:color="auto" w:fill="FFFFFF"/>
        </w:rPr>
        <w:t xml:space="preserve">As organised crime is defined above, </w:t>
      </w:r>
      <w:r w:rsidR="00B2221F" w:rsidRPr="00570999">
        <w:t>Organised crime is serious crime planned, coordinated, and conducted by people working together on a continuing basis. Their motivation is often, but not always, financial gain (Home Office, 2013)</w:t>
      </w:r>
      <w:r w:rsidR="00EF37E1" w:rsidRPr="00570999">
        <w:t>.</w:t>
      </w:r>
    </w:p>
    <w:p w14:paraId="21F435AE" w14:textId="72ABF395" w:rsidR="006E53B8" w:rsidRPr="00570999" w:rsidRDefault="006E53B8" w:rsidP="0046563E">
      <w:r w:rsidRPr="00570999">
        <w:t xml:space="preserve">As much as a force </w:t>
      </w:r>
      <w:r w:rsidR="00183651" w:rsidRPr="00570999">
        <w:t xml:space="preserve">we work together with other agencies to make sure we put appropriate </w:t>
      </w:r>
      <w:r w:rsidR="00383898" w:rsidRPr="00570999">
        <w:t>public protection in pl</w:t>
      </w:r>
      <w:r w:rsidR="0033285A" w:rsidRPr="00570999">
        <w:t xml:space="preserve">ace, </w:t>
      </w:r>
      <w:r w:rsidR="007B70DE" w:rsidRPr="00570999">
        <w:t>there are still multiple issues in protecting the public for multiple reasons.</w:t>
      </w:r>
    </w:p>
    <w:p w14:paraId="6755373C" w14:textId="77777777" w:rsidR="007971E8" w:rsidRPr="00570999" w:rsidRDefault="00DB3FCF" w:rsidP="0046563E">
      <w:pPr>
        <w:rPr>
          <w:rFonts w:cstheme="minorHAnsi"/>
          <w:shd w:val="clear" w:color="auto" w:fill="FFFFFF"/>
        </w:rPr>
      </w:pPr>
      <w:r w:rsidRPr="00570999">
        <w:t xml:space="preserve">The </w:t>
      </w:r>
      <w:r w:rsidR="0005710B" w:rsidRPr="00570999">
        <w:t xml:space="preserve">first </w:t>
      </w:r>
      <w:r w:rsidR="00B579CF" w:rsidRPr="00570999">
        <w:t xml:space="preserve">potential </w:t>
      </w:r>
      <w:r w:rsidR="0005710B" w:rsidRPr="00570999">
        <w:t xml:space="preserve">link </w:t>
      </w:r>
      <w:r w:rsidR="00B579CF" w:rsidRPr="00570999">
        <w:t xml:space="preserve">that </w:t>
      </w:r>
      <w:r w:rsidR="003E792D" w:rsidRPr="00570999">
        <w:t xml:space="preserve">I will be outlining is the links between serious and organised crime and Adults that are at a risk and may be </w:t>
      </w:r>
      <w:r w:rsidR="003E792D" w:rsidRPr="00570999">
        <w:rPr>
          <w:rFonts w:cstheme="minorHAnsi"/>
        </w:rPr>
        <w:t>vulnerable.</w:t>
      </w:r>
      <w:r w:rsidR="006827E6" w:rsidRPr="00570999">
        <w:rPr>
          <w:rFonts w:cstheme="minorHAnsi"/>
        </w:rPr>
        <w:t xml:space="preserve"> </w:t>
      </w:r>
      <w:r w:rsidR="006827E6" w:rsidRPr="00570999">
        <w:rPr>
          <w:rFonts w:cstheme="minorHAnsi"/>
          <w:spacing w:val="3"/>
        </w:rPr>
        <w:t>Subjects linked</w:t>
      </w:r>
      <w:r w:rsidR="00985663" w:rsidRPr="00570999">
        <w:rPr>
          <w:rFonts w:cstheme="minorHAnsi"/>
          <w:spacing w:val="3"/>
        </w:rPr>
        <w:t xml:space="preserve"> to </w:t>
      </w:r>
      <w:r w:rsidR="00406346" w:rsidRPr="00570999">
        <w:rPr>
          <w:rFonts w:cstheme="minorHAnsi"/>
          <w:spacing w:val="3"/>
        </w:rPr>
        <w:t>serious and organised crime</w:t>
      </w:r>
      <w:r w:rsidR="006827E6" w:rsidRPr="00570999">
        <w:rPr>
          <w:rFonts w:cstheme="minorHAnsi"/>
          <w:spacing w:val="3"/>
        </w:rPr>
        <w:t xml:space="preserve"> will target those with specific vulnerabilities, for example, mental ill health, substance misuse, isolation, to commit or assist in the commission of their crimes, as they know they will be easier to groom, manipulate and threaten, and as victims they are less likely to report their experience for many reasons.</w:t>
      </w:r>
      <w:r w:rsidR="00962CE9" w:rsidRPr="00570999">
        <w:rPr>
          <w:rFonts w:cstheme="minorHAnsi"/>
          <w:spacing w:val="3"/>
        </w:rPr>
        <w:t xml:space="preserve"> </w:t>
      </w:r>
      <w:r w:rsidR="00962CE9" w:rsidRPr="00570999">
        <w:rPr>
          <w:rFonts w:cstheme="minorHAnsi"/>
          <w:shd w:val="clear" w:color="auto" w:fill="FFFFFF"/>
        </w:rPr>
        <w:t>(College of Policing, n.d.)</w:t>
      </w:r>
      <w:r w:rsidR="007971E8" w:rsidRPr="00570999">
        <w:rPr>
          <w:rFonts w:cstheme="minorHAnsi"/>
          <w:shd w:val="clear" w:color="auto" w:fill="FFFFFF"/>
        </w:rPr>
        <w:t>.</w:t>
      </w:r>
      <w:r w:rsidR="009C502E" w:rsidRPr="00570999">
        <w:rPr>
          <w:rFonts w:cstheme="minorHAnsi"/>
          <w:shd w:val="clear" w:color="auto" w:fill="FFFFFF"/>
        </w:rPr>
        <w:t xml:space="preserve"> </w:t>
      </w:r>
    </w:p>
    <w:p w14:paraId="1528919F" w14:textId="68F2E148" w:rsidR="00B579CF" w:rsidRPr="00570999" w:rsidRDefault="0026438B" w:rsidP="0046563E">
      <w:pPr>
        <w:rPr>
          <w:rFonts w:cstheme="minorHAnsi"/>
        </w:rPr>
      </w:pPr>
      <w:r w:rsidRPr="00570999">
        <w:rPr>
          <w:rFonts w:cstheme="minorHAnsi"/>
          <w:shd w:val="clear" w:color="auto" w:fill="FFFFFF"/>
        </w:rPr>
        <w:t>As of this,</w:t>
      </w:r>
      <w:r w:rsidR="007971E8" w:rsidRPr="00570999">
        <w:rPr>
          <w:rFonts w:cstheme="minorHAnsi"/>
          <w:shd w:val="clear" w:color="auto" w:fill="FFFFFF"/>
        </w:rPr>
        <w:t xml:space="preserve"> </w:t>
      </w:r>
      <w:r w:rsidR="0028253C" w:rsidRPr="00570999">
        <w:rPr>
          <w:rFonts w:cstheme="minorHAnsi"/>
          <w:shd w:val="clear" w:color="auto" w:fill="FFFFFF"/>
        </w:rPr>
        <w:t xml:space="preserve">they will use adults that are at risk or are vulnerable to commit crimes on their behalf such as </w:t>
      </w:r>
      <w:r w:rsidR="00B61185" w:rsidRPr="00570999">
        <w:rPr>
          <w:rFonts w:cstheme="minorHAnsi"/>
          <w:shd w:val="clear" w:color="auto" w:fill="FFFFFF"/>
        </w:rPr>
        <w:t>fraud, carrying and supplying illegal drugs and firearms</w:t>
      </w:r>
      <w:r w:rsidR="00F4783C" w:rsidRPr="00570999">
        <w:rPr>
          <w:rFonts w:cstheme="minorHAnsi"/>
          <w:shd w:val="clear" w:color="auto" w:fill="FFFFFF"/>
        </w:rPr>
        <w:t>, money laundering etc.</w:t>
      </w:r>
      <w:r w:rsidR="00500985" w:rsidRPr="00570999">
        <w:rPr>
          <w:rFonts w:cstheme="minorHAnsi"/>
          <w:shd w:val="clear" w:color="auto" w:fill="FFFFFF"/>
        </w:rPr>
        <w:t xml:space="preserve"> (Home Office, 2014). </w:t>
      </w:r>
      <w:r w:rsidR="00F4783C" w:rsidRPr="00570999">
        <w:rPr>
          <w:rFonts w:cstheme="minorHAnsi"/>
          <w:shd w:val="clear" w:color="auto" w:fill="FFFFFF"/>
        </w:rPr>
        <w:t xml:space="preserve"> They tend to use vulnerable adults to do this as they are aware that they may be desperate for money or do not understand the </w:t>
      </w:r>
      <w:r w:rsidR="00500985" w:rsidRPr="00570999">
        <w:rPr>
          <w:rFonts w:cstheme="minorHAnsi"/>
          <w:shd w:val="clear" w:color="auto" w:fill="FFFFFF"/>
        </w:rPr>
        <w:t>consequences</w:t>
      </w:r>
      <w:r w:rsidR="00F4783C" w:rsidRPr="00570999">
        <w:rPr>
          <w:rFonts w:cstheme="minorHAnsi"/>
          <w:shd w:val="clear" w:color="auto" w:fill="FFFFFF"/>
        </w:rPr>
        <w:t xml:space="preserve"> of th</w:t>
      </w:r>
      <w:r w:rsidR="00BD3C03" w:rsidRPr="00570999">
        <w:rPr>
          <w:rFonts w:cstheme="minorHAnsi"/>
          <w:shd w:val="clear" w:color="auto" w:fill="FFFFFF"/>
        </w:rPr>
        <w:t xml:space="preserve">e actions taken. By doing this, it keeps those linked to the serious organised crime out of view </w:t>
      </w:r>
      <w:r w:rsidR="00B2317A" w:rsidRPr="00570999">
        <w:rPr>
          <w:rFonts w:cstheme="minorHAnsi"/>
          <w:shd w:val="clear" w:color="auto" w:fill="FFFFFF"/>
        </w:rPr>
        <w:t>of the public and are not seen doing the criminal activities.</w:t>
      </w:r>
    </w:p>
    <w:p w14:paraId="7C31F03F" w14:textId="78031F20" w:rsidR="007B70DE" w:rsidRPr="00570999" w:rsidRDefault="00B579CF" w:rsidP="0046563E">
      <w:r w:rsidRPr="00570999">
        <w:t xml:space="preserve">Another potential like that </w:t>
      </w:r>
      <w:r w:rsidR="0005710B" w:rsidRPr="00570999">
        <w:t>I will be outlining is the links between serious and organised crime and Children</w:t>
      </w:r>
      <w:r w:rsidR="00DC6720" w:rsidRPr="00570999">
        <w:t>. A person is classed as a child</w:t>
      </w:r>
      <w:r w:rsidR="00AE15E2" w:rsidRPr="00570999">
        <w:t xml:space="preserve"> if they have not reached </w:t>
      </w:r>
      <w:r w:rsidR="001115B7" w:rsidRPr="00570999">
        <w:t>their</w:t>
      </w:r>
      <w:r w:rsidR="00AE15E2" w:rsidRPr="00570999">
        <w:t xml:space="preserve"> 18</w:t>
      </w:r>
      <w:r w:rsidR="00AE15E2" w:rsidRPr="00570999">
        <w:rPr>
          <w:vertAlign w:val="superscript"/>
        </w:rPr>
        <w:t>th</w:t>
      </w:r>
      <w:r w:rsidR="00AE15E2" w:rsidRPr="00570999">
        <w:t xml:space="preserve"> birthday. </w:t>
      </w:r>
      <w:r w:rsidR="00AD4B36" w:rsidRPr="00570999">
        <w:t>The fact a child has reached the age of 16 years old,</w:t>
      </w:r>
      <w:r w:rsidR="00B33C1C" w:rsidRPr="00570999">
        <w:t xml:space="preserve"> or is living independently, is in further education, </w:t>
      </w:r>
      <w:r w:rsidR="00261FA4" w:rsidRPr="00570999">
        <w:t xml:space="preserve">or is looked after, is a member of </w:t>
      </w:r>
      <w:r w:rsidR="00290734" w:rsidRPr="00570999">
        <w:t>an</w:t>
      </w:r>
      <w:r w:rsidR="00261FA4" w:rsidRPr="00570999">
        <w:t xml:space="preserve"> armed forces, is in hospital or is in custody in a secure estate, does not change their status</w:t>
      </w:r>
      <w:r w:rsidR="00833BEA" w:rsidRPr="00570999">
        <w:t xml:space="preserve"> or their entitlements to services or protection.</w:t>
      </w:r>
      <w:r w:rsidR="00056263" w:rsidRPr="00570999">
        <w:t xml:space="preserve"> (College of Policing, 2014)</w:t>
      </w:r>
      <w:r w:rsidR="00FF706E" w:rsidRPr="00570999">
        <w:t xml:space="preserve">. </w:t>
      </w:r>
    </w:p>
    <w:p w14:paraId="0E7BC2E6" w14:textId="7E58EB97" w:rsidR="00FF706E" w:rsidRPr="00570999" w:rsidRDefault="00FF706E" w:rsidP="0046563E">
      <w:r w:rsidRPr="00570999">
        <w:t xml:space="preserve">Serious Organised Crime groups </w:t>
      </w:r>
      <w:r w:rsidR="008F1572" w:rsidRPr="00570999">
        <w:t xml:space="preserve">are known to use children </w:t>
      </w:r>
      <w:proofErr w:type="gramStart"/>
      <w:r w:rsidR="008F1572" w:rsidRPr="00570999">
        <w:t xml:space="preserve">in </w:t>
      </w:r>
      <w:r w:rsidR="0012549B" w:rsidRPr="00570999">
        <w:t>today’s</w:t>
      </w:r>
      <w:r w:rsidR="008F1572" w:rsidRPr="00570999">
        <w:t xml:space="preserve"> </w:t>
      </w:r>
      <w:r w:rsidR="0009616F" w:rsidRPr="00570999">
        <w:t>society</w:t>
      </w:r>
      <w:proofErr w:type="gramEnd"/>
      <w:r w:rsidR="0009616F" w:rsidRPr="00570999">
        <w:t xml:space="preserve"> for multiple reasons. One of the main reasons being, Child Sexual Expl</w:t>
      </w:r>
      <w:r w:rsidR="00C803B4" w:rsidRPr="00570999">
        <w:t>oitation</w:t>
      </w:r>
      <w:r w:rsidR="00C803B4" w:rsidRPr="00570999">
        <w:rPr>
          <w:rFonts w:cstheme="minorHAnsi"/>
        </w:rPr>
        <w:t xml:space="preserve">. </w:t>
      </w:r>
      <w:r w:rsidR="0012549B" w:rsidRPr="00570999">
        <w:rPr>
          <w:rFonts w:cstheme="minorHAnsi"/>
          <w:spacing w:val="3"/>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w:t>
      </w:r>
      <w:r w:rsidR="0012549B" w:rsidRPr="00570999">
        <w:rPr>
          <w:rFonts w:cstheme="minorHAnsi"/>
          <w:spacing w:val="3"/>
        </w:rPr>
        <w:lastRenderedPageBreak/>
        <w:t xml:space="preserve">increased status of the perpetrator or facilitator. The victim may have been sexually exploited even if the sexual activity appears consensual. Child sexual exploitation does not always involve physical contact – it can also occur </w:t>
      </w:r>
      <w:proofErr w:type="gramStart"/>
      <w:r w:rsidR="0012549B" w:rsidRPr="00570999">
        <w:rPr>
          <w:rFonts w:cstheme="minorHAnsi"/>
          <w:spacing w:val="3"/>
        </w:rPr>
        <w:t>through the use of</w:t>
      </w:r>
      <w:proofErr w:type="gramEnd"/>
      <w:r w:rsidR="0012549B" w:rsidRPr="00570999">
        <w:rPr>
          <w:rFonts w:cstheme="minorHAnsi"/>
          <w:spacing w:val="3"/>
        </w:rPr>
        <w:t xml:space="preserve"> technology.</w:t>
      </w:r>
      <w:r w:rsidR="00BC3E99" w:rsidRPr="00570999">
        <w:rPr>
          <w:rFonts w:cstheme="minorHAnsi"/>
          <w:spacing w:val="3"/>
        </w:rPr>
        <w:t xml:space="preserve"> </w:t>
      </w:r>
      <w:r w:rsidR="00BC3E99" w:rsidRPr="00570999">
        <w:t>(College of Policing, 2021).</w:t>
      </w:r>
    </w:p>
    <w:p w14:paraId="7BCEB234" w14:textId="0D1C5CC9" w:rsidR="007B0F1D" w:rsidRPr="00570999" w:rsidRDefault="008E4046" w:rsidP="0046563E">
      <w:r w:rsidRPr="00570999">
        <w:t xml:space="preserve">This is becoming an ongoing </w:t>
      </w:r>
      <w:r w:rsidR="005B3CED" w:rsidRPr="00570999">
        <w:t xml:space="preserve">issue with </w:t>
      </w:r>
      <w:r w:rsidR="00C567CD" w:rsidRPr="00570999">
        <w:t>children,</w:t>
      </w:r>
      <w:r w:rsidR="005B3CED" w:rsidRPr="00570999">
        <w:t xml:space="preserve"> </w:t>
      </w:r>
      <w:r w:rsidR="00D25BF3" w:rsidRPr="00570999">
        <w:t xml:space="preserve">and it is seen in my working every day-to-day role </w:t>
      </w:r>
      <w:r w:rsidR="00DF13FD" w:rsidRPr="00570999">
        <w:t>the impacts that child sexual exploitation has</w:t>
      </w:r>
      <w:r w:rsidR="00431220" w:rsidRPr="00570999">
        <w:t xml:space="preserve"> on young people.</w:t>
      </w:r>
      <w:r w:rsidR="00811F80" w:rsidRPr="00570999">
        <w:t xml:space="preserve"> Child Sexual Exploitation can have a long-term effect on young </w:t>
      </w:r>
      <w:r w:rsidR="00C567CD" w:rsidRPr="00570999">
        <w:t>people’s</w:t>
      </w:r>
      <w:r w:rsidR="00811F80" w:rsidRPr="00570999">
        <w:t xml:space="preserve"> wellbeing</w:t>
      </w:r>
      <w:r w:rsidR="00696175" w:rsidRPr="00570999">
        <w:t>, which also then impacts their life into adulthood. This can include mental health struggles</w:t>
      </w:r>
      <w:r w:rsidR="00F450B4" w:rsidRPr="00570999">
        <w:t xml:space="preserve">, isolation </w:t>
      </w:r>
      <w:r w:rsidR="00776C71" w:rsidRPr="00570999">
        <w:t>from</w:t>
      </w:r>
      <w:r w:rsidR="00F450B4" w:rsidRPr="00570999">
        <w:t xml:space="preserve"> friends and family, </w:t>
      </w:r>
      <w:r w:rsidR="00C567CD" w:rsidRPr="00570999">
        <w:t>alcohol,</w:t>
      </w:r>
      <w:r w:rsidR="00F450B4" w:rsidRPr="00570999">
        <w:t xml:space="preserve"> and drug addiction, and potentially having a criminal record as soon possible impacts.</w:t>
      </w:r>
      <w:r w:rsidR="0035658C" w:rsidRPr="00570999">
        <w:t xml:space="preserve"> (NSPCC, 2021)</w:t>
      </w:r>
      <w:r w:rsidR="00C567CD" w:rsidRPr="00570999">
        <w:t>.</w:t>
      </w:r>
    </w:p>
    <w:p w14:paraId="716977D8" w14:textId="4DF55F49" w:rsidR="00BC3E99" w:rsidRPr="00570999" w:rsidRDefault="00404F5E" w:rsidP="0046563E">
      <w:pPr>
        <w:rPr>
          <w:rFonts w:cstheme="minorHAnsi"/>
        </w:rPr>
      </w:pPr>
      <w:r w:rsidRPr="00570999">
        <w:rPr>
          <w:rFonts w:cstheme="minorHAnsi"/>
        </w:rPr>
        <w:t xml:space="preserve">Serious organised </w:t>
      </w:r>
      <w:r w:rsidR="004A5A98" w:rsidRPr="00570999">
        <w:rPr>
          <w:rFonts w:cstheme="minorHAnsi"/>
        </w:rPr>
        <w:t xml:space="preserve">crime groups do not only use children for child sexual exploitation, </w:t>
      </w:r>
      <w:r w:rsidR="00EB5FB1" w:rsidRPr="00570999">
        <w:rPr>
          <w:rFonts w:cstheme="minorHAnsi"/>
        </w:rPr>
        <w:t>but they</w:t>
      </w:r>
      <w:r w:rsidR="00776C71" w:rsidRPr="00570999">
        <w:rPr>
          <w:rFonts w:cstheme="minorHAnsi"/>
        </w:rPr>
        <w:t xml:space="preserve"> also </w:t>
      </w:r>
      <w:r w:rsidR="006600E3" w:rsidRPr="00570999">
        <w:rPr>
          <w:rFonts w:cstheme="minorHAnsi"/>
        </w:rPr>
        <w:t>use children for what is called County Lines.</w:t>
      </w:r>
      <w:r w:rsidR="00EB5FB1" w:rsidRPr="00570999">
        <w:rPr>
          <w:rFonts w:cstheme="minorHAnsi"/>
        </w:rPr>
        <w:t xml:space="preserve"> County lines is where </w:t>
      </w:r>
      <w:r w:rsidR="00B13876" w:rsidRPr="00570999">
        <w:rPr>
          <w:rFonts w:cstheme="minorHAnsi"/>
        </w:rPr>
        <w:t xml:space="preserve">illegal drugs are transported from one area to another. They often cross the </w:t>
      </w:r>
      <w:r w:rsidR="00172DCC" w:rsidRPr="00570999">
        <w:rPr>
          <w:rFonts w:cstheme="minorHAnsi"/>
        </w:rPr>
        <w:t>boundaries of local authority’s and police boundaries.</w:t>
      </w:r>
      <w:r w:rsidR="00850004" w:rsidRPr="00570999">
        <w:rPr>
          <w:rFonts w:cstheme="minorHAnsi"/>
        </w:rPr>
        <w:t xml:space="preserve"> This is in activity normally taken place by either children or vulnerable people that have been coerced into it by serious organised crime members</w:t>
      </w:r>
      <w:r w:rsidR="00994D7C" w:rsidRPr="00570999">
        <w:rPr>
          <w:rFonts w:cstheme="minorHAnsi"/>
        </w:rPr>
        <w:t xml:space="preserve"> (National Crime Agency, 2018).</w:t>
      </w:r>
    </w:p>
    <w:p w14:paraId="3A787508" w14:textId="05894778" w:rsidR="00BF76D4" w:rsidRPr="00570999" w:rsidRDefault="00BF76D4" w:rsidP="0046563E">
      <w:pPr>
        <w:rPr>
          <w:rFonts w:cstheme="minorHAnsi"/>
        </w:rPr>
      </w:pPr>
      <w:r w:rsidRPr="00570999">
        <w:rPr>
          <w:rFonts w:cstheme="minorHAnsi"/>
        </w:rPr>
        <w:t xml:space="preserve">As of the ongoing issues with serious organised crime and public protection issues, </w:t>
      </w:r>
      <w:r w:rsidR="004D56D6" w:rsidRPr="00570999">
        <w:rPr>
          <w:rFonts w:cstheme="minorHAnsi"/>
        </w:rPr>
        <w:t xml:space="preserve">90% of </w:t>
      </w:r>
      <w:r w:rsidRPr="00570999">
        <w:rPr>
          <w:rFonts w:cstheme="minorHAnsi"/>
        </w:rPr>
        <w:t xml:space="preserve">English police forces alone </w:t>
      </w:r>
      <w:r w:rsidR="004D56D6" w:rsidRPr="00570999">
        <w:rPr>
          <w:rFonts w:cstheme="minorHAnsi"/>
        </w:rPr>
        <w:t>have seen and encountered county lines activities within their area</w:t>
      </w:r>
      <w:r w:rsidR="004C16D8" w:rsidRPr="00570999">
        <w:rPr>
          <w:rFonts w:cstheme="minorHAnsi"/>
        </w:rPr>
        <w:t xml:space="preserve"> and has seen the violence getting worse as of it</w:t>
      </w:r>
      <w:r w:rsidR="00DB6EBC" w:rsidRPr="00570999">
        <w:rPr>
          <w:rFonts w:cstheme="minorHAnsi"/>
        </w:rPr>
        <w:t xml:space="preserve">. </w:t>
      </w:r>
      <w:r w:rsidR="003E33B2" w:rsidRPr="00570999">
        <w:rPr>
          <w:rFonts w:cstheme="minorHAnsi"/>
        </w:rPr>
        <w:t>As of county lines activity</w:t>
      </w:r>
      <w:r w:rsidR="004667DA" w:rsidRPr="00570999">
        <w:rPr>
          <w:rFonts w:cstheme="minorHAnsi"/>
        </w:rPr>
        <w:t xml:space="preserve"> </w:t>
      </w:r>
      <w:r w:rsidR="003E33B2" w:rsidRPr="00570999">
        <w:rPr>
          <w:rFonts w:cstheme="minorHAnsi"/>
        </w:rPr>
        <w:t xml:space="preserve">becoming a </w:t>
      </w:r>
      <w:r w:rsidR="003B14E9" w:rsidRPr="00570999">
        <w:rPr>
          <w:rFonts w:cstheme="minorHAnsi"/>
        </w:rPr>
        <w:t>well-known</w:t>
      </w:r>
      <w:r w:rsidR="003E33B2" w:rsidRPr="00570999">
        <w:rPr>
          <w:rFonts w:cstheme="minorHAnsi"/>
        </w:rPr>
        <w:t xml:space="preserve"> activity within society, </w:t>
      </w:r>
      <w:r w:rsidR="003B14E9" w:rsidRPr="00570999">
        <w:rPr>
          <w:rFonts w:cstheme="minorHAnsi"/>
        </w:rPr>
        <w:t>parents</w:t>
      </w:r>
      <w:r w:rsidR="009C3794" w:rsidRPr="00570999">
        <w:rPr>
          <w:rFonts w:cstheme="minorHAnsi"/>
        </w:rPr>
        <w:t xml:space="preserve"> are becoming more aware of the issue and as of this, stats from 2022 shows that 4 in 5 parents </w:t>
      </w:r>
      <w:r w:rsidR="003B14E9" w:rsidRPr="00570999">
        <w:rPr>
          <w:rFonts w:cstheme="minorHAnsi"/>
        </w:rPr>
        <w:t xml:space="preserve">are worried that county lines activities are ongoing within their local areas </w:t>
      </w:r>
      <w:r w:rsidR="004667DA" w:rsidRPr="00570999">
        <w:rPr>
          <w:rFonts w:cstheme="minorHAnsi"/>
        </w:rPr>
        <w:t>(The Children’s Society, 2022).</w:t>
      </w:r>
    </w:p>
    <w:p w14:paraId="19CFAE52" w14:textId="5EFA3176" w:rsidR="005B7DE4" w:rsidRPr="00570999" w:rsidRDefault="00613553" w:rsidP="0046563E">
      <w:pPr>
        <w:rPr>
          <w:rFonts w:cstheme="minorHAnsi"/>
        </w:rPr>
      </w:pPr>
      <w:r w:rsidRPr="00570999">
        <w:rPr>
          <w:rFonts w:cstheme="minorHAnsi"/>
        </w:rPr>
        <w:t>As of th</w:t>
      </w:r>
      <w:r w:rsidR="00FC7675" w:rsidRPr="00570999">
        <w:rPr>
          <w:rFonts w:cstheme="minorHAnsi"/>
        </w:rPr>
        <w:t>is</w:t>
      </w:r>
      <w:r w:rsidRPr="00570999">
        <w:rPr>
          <w:rFonts w:cstheme="minorHAnsi"/>
        </w:rPr>
        <w:t>,</w:t>
      </w:r>
      <w:r w:rsidR="00FC7675" w:rsidRPr="00570999">
        <w:rPr>
          <w:rFonts w:cstheme="minorHAnsi"/>
        </w:rPr>
        <w:t xml:space="preserve"> even though this is outlining a small portion of the concerns linked with </w:t>
      </w:r>
      <w:proofErr w:type="gramStart"/>
      <w:r w:rsidR="00FC7675" w:rsidRPr="00570999">
        <w:rPr>
          <w:rFonts w:cstheme="minorHAnsi"/>
        </w:rPr>
        <w:t>the both</w:t>
      </w:r>
      <w:proofErr w:type="gramEnd"/>
      <w:r w:rsidR="00FC7675" w:rsidRPr="00570999">
        <w:rPr>
          <w:rFonts w:cstheme="minorHAnsi"/>
        </w:rPr>
        <w:t>,</w:t>
      </w:r>
      <w:r w:rsidRPr="00570999">
        <w:rPr>
          <w:rFonts w:cstheme="minorHAnsi"/>
        </w:rPr>
        <w:t xml:space="preserve"> it shows just how easily serious crime </w:t>
      </w:r>
      <w:r w:rsidR="00740DB9" w:rsidRPr="00570999">
        <w:rPr>
          <w:rFonts w:cstheme="minorHAnsi"/>
        </w:rPr>
        <w:t>organisation</w:t>
      </w:r>
      <w:r w:rsidRPr="00570999">
        <w:rPr>
          <w:rFonts w:cstheme="minorHAnsi"/>
        </w:rPr>
        <w:t xml:space="preserve"> link themselves to </w:t>
      </w:r>
      <w:r w:rsidR="00740DB9" w:rsidRPr="00570999">
        <w:rPr>
          <w:rFonts w:cstheme="minorHAnsi"/>
        </w:rPr>
        <w:t>those with public protection issues and continue to use those that are vulnerable for many gains, mainly being financially.</w:t>
      </w:r>
    </w:p>
    <w:p w14:paraId="01EE85EF" w14:textId="5430521E" w:rsidR="001C7D53" w:rsidRPr="00570999" w:rsidRDefault="00345192" w:rsidP="0046563E">
      <w:pPr>
        <w:rPr>
          <w:rFonts w:cstheme="minorHAnsi"/>
          <w:shd w:val="clear" w:color="auto" w:fill="FFFFFF"/>
        </w:rPr>
      </w:pPr>
      <w:r w:rsidRPr="00570999">
        <w:rPr>
          <w:rFonts w:cstheme="minorHAnsi"/>
          <w:shd w:val="clear" w:color="auto" w:fill="FFFFFF"/>
        </w:rPr>
        <w:t xml:space="preserve">Even though the above is becoming an ongoing issue within society. Police forces across the UK </w:t>
      </w:r>
      <w:r w:rsidR="00A41398" w:rsidRPr="00570999">
        <w:rPr>
          <w:rFonts w:cstheme="minorHAnsi"/>
          <w:shd w:val="clear" w:color="auto" w:fill="FFFFFF"/>
        </w:rPr>
        <w:t>does have multiple tactics in place to tackle the links between serious and organised crime and the public protection issues.</w:t>
      </w:r>
    </w:p>
    <w:p w14:paraId="7F05EA74" w14:textId="67832487" w:rsidR="00AE4A57" w:rsidRPr="00570999" w:rsidRDefault="00AE4A57" w:rsidP="0046563E">
      <w:pPr>
        <w:rPr>
          <w:rFonts w:cstheme="minorHAnsi"/>
          <w:shd w:val="clear" w:color="auto" w:fill="FFFFFF"/>
        </w:rPr>
      </w:pPr>
      <w:r w:rsidRPr="00570999">
        <w:rPr>
          <w:rFonts w:cstheme="minorHAnsi"/>
          <w:shd w:val="clear" w:color="auto" w:fill="FFFFFF"/>
        </w:rPr>
        <w:t>One of these tactics would be ‘PURSUE, PREVENT, PROTECT AND PREPARE’.</w:t>
      </w:r>
    </w:p>
    <w:p w14:paraId="558D770E" w14:textId="12B544F8" w:rsidR="00AE4A57" w:rsidRPr="00570999" w:rsidRDefault="004907AF" w:rsidP="0046563E">
      <w:pPr>
        <w:rPr>
          <w:rFonts w:cstheme="minorHAnsi"/>
          <w:shd w:val="clear" w:color="auto" w:fill="FFFFFF"/>
        </w:rPr>
      </w:pPr>
      <w:r w:rsidRPr="00570999">
        <w:rPr>
          <w:rFonts w:cstheme="minorHAnsi"/>
          <w:shd w:val="clear" w:color="auto" w:fill="FFFFFF"/>
        </w:rPr>
        <w:t xml:space="preserve">During this, the pursue stage would be to pursue a relentless disruption and </w:t>
      </w:r>
      <w:r w:rsidR="000164AB" w:rsidRPr="00570999">
        <w:rPr>
          <w:rFonts w:cstheme="minorHAnsi"/>
          <w:shd w:val="clear" w:color="auto" w:fill="FFFFFF"/>
        </w:rPr>
        <w:t>prosecution</w:t>
      </w:r>
      <w:r w:rsidRPr="00570999">
        <w:rPr>
          <w:rFonts w:cstheme="minorHAnsi"/>
          <w:shd w:val="clear" w:color="auto" w:fill="FFFFFF"/>
        </w:rPr>
        <w:t xml:space="preserve"> against the subjects </w:t>
      </w:r>
      <w:r w:rsidR="000164AB" w:rsidRPr="00570999">
        <w:rPr>
          <w:rFonts w:cstheme="minorHAnsi"/>
          <w:shd w:val="clear" w:color="auto" w:fill="FFFFFF"/>
        </w:rPr>
        <w:t xml:space="preserve">involved with the organised crimes. To then try and prevent </w:t>
      </w:r>
      <w:r w:rsidR="00EF78CD" w:rsidRPr="00570999">
        <w:rPr>
          <w:rFonts w:cstheme="minorHAnsi"/>
          <w:shd w:val="clear" w:color="auto" w:fill="FFFFFF"/>
        </w:rPr>
        <w:t>this from ongoing or to happen again,</w:t>
      </w:r>
      <w:r w:rsidR="000F222D" w:rsidRPr="00570999">
        <w:rPr>
          <w:rFonts w:cstheme="minorHAnsi"/>
          <w:shd w:val="clear" w:color="auto" w:fill="FFFFFF"/>
        </w:rPr>
        <w:t xml:space="preserve"> we would use many tactics to </w:t>
      </w:r>
      <w:r w:rsidR="00667D4E" w:rsidRPr="00570999">
        <w:rPr>
          <w:rFonts w:cstheme="minorHAnsi"/>
          <w:shd w:val="clear" w:color="auto" w:fill="FFFFFF"/>
        </w:rPr>
        <w:t>prevent people becoming involved in serious and organised crime.</w:t>
      </w:r>
    </w:p>
    <w:p w14:paraId="22BC9DE7" w14:textId="544A9E4C" w:rsidR="00667D4E" w:rsidRPr="00570999" w:rsidRDefault="0023397F" w:rsidP="0046563E">
      <w:pPr>
        <w:rPr>
          <w:rFonts w:cstheme="minorHAnsi"/>
          <w:shd w:val="clear" w:color="auto" w:fill="FFFFFF"/>
        </w:rPr>
      </w:pPr>
      <w:r w:rsidRPr="00570999">
        <w:rPr>
          <w:rFonts w:cstheme="minorHAnsi"/>
          <w:shd w:val="clear" w:color="auto" w:fill="FFFFFF"/>
        </w:rPr>
        <w:t>The next stage is then to protect those impacted.</w:t>
      </w:r>
      <w:r w:rsidR="002F5176" w:rsidRPr="00570999">
        <w:rPr>
          <w:rFonts w:cstheme="minorHAnsi"/>
          <w:shd w:val="clear" w:color="auto" w:fill="FFFFFF"/>
        </w:rPr>
        <w:t xml:space="preserve"> </w:t>
      </w:r>
      <w:r w:rsidR="006E5C9E" w:rsidRPr="00570999">
        <w:rPr>
          <w:rFonts w:cstheme="minorHAnsi"/>
          <w:shd w:val="clear" w:color="auto" w:fill="FFFFFF"/>
        </w:rPr>
        <w:t xml:space="preserve">By protecting those who require the protection, we look to reduce the vulnerability amongst our </w:t>
      </w:r>
      <w:r w:rsidR="00B07D56" w:rsidRPr="00570999">
        <w:rPr>
          <w:rFonts w:cstheme="minorHAnsi"/>
          <w:shd w:val="clear" w:color="auto" w:fill="FFFFFF"/>
        </w:rPr>
        <w:t>communities from the threat of serious and organised crime.</w:t>
      </w:r>
    </w:p>
    <w:p w14:paraId="31BDB564" w14:textId="55E7A1B7" w:rsidR="00B07D56" w:rsidRPr="00570999" w:rsidRDefault="00F02B70" w:rsidP="0046563E">
      <w:pPr>
        <w:rPr>
          <w:rFonts w:cstheme="minorHAnsi"/>
          <w:shd w:val="clear" w:color="auto" w:fill="FFFFFF"/>
        </w:rPr>
      </w:pPr>
      <w:r w:rsidRPr="00570999">
        <w:rPr>
          <w:rFonts w:cstheme="minorHAnsi"/>
          <w:shd w:val="clear" w:color="auto" w:fill="FFFFFF"/>
        </w:rPr>
        <w:t xml:space="preserve">The final stage of this tactic will then be </w:t>
      </w:r>
      <w:r w:rsidR="008034CA" w:rsidRPr="00570999">
        <w:rPr>
          <w:rFonts w:cstheme="minorHAnsi"/>
          <w:shd w:val="clear" w:color="auto" w:fill="FFFFFF"/>
        </w:rPr>
        <w:t>prepared</w:t>
      </w:r>
      <w:r w:rsidRPr="00570999">
        <w:rPr>
          <w:rFonts w:cstheme="minorHAnsi"/>
          <w:shd w:val="clear" w:color="auto" w:fill="FFFFFF"/>
        </w:rPr>
        <w:t>. During this stage</w:t>
      </w:r>
      <w:r w:rsidR="009E4FE4" w:rsidRPr="00570999">
        <w:rPr>
          <w:rFonts w:cstheme="minorHAnsi"/>
          <w:shd w:val="clear" w:color="auto" w:fill="FFFFFF"/>
        </w:rPr>
        <w:t xml:space="preserve">, the police forces would be ensuring the necessary capabilities </w:t>
      </w:r>
      <w:r w:rsidR="0071696D" w:rsidRPr="00570999">
        <w:rPr>
          <w:rFonts w:cstheme="minorHAnsi"/>
          <w:shd w:val="clear" w:color="auto" w:fill="FFFFFF"/>
        </w:rPr>
        <w:t xml:space="preserve">that exist to tackle </w:t>
      </w:r>
      <w:r w:rsidR="0047622E" w:rsidRPr="00570999">
        <w:rPr>
          <w:rFonts w:cstheme="minorHAnsi"/>
          <w:shd w:val="clear" w:color="auto" w:fill="FFFFFF"/>
        </w:rPr>
        <w:t>serious and organised crime.</w:t>
      </w:r>
      <w:r w:rsidR="00161938" w:rsidRPr="00570999">
        <w:rPr>
          <w:rFonts w:cstheme="minorHAnsi"/>
          <w:shd w:val="clear" w:color="auto" w:fill="FFFFFF"/>
        </w:rPr>
        <w:t xml:space="preserve"> (Disrupting Serious and Organised Criminals Menu of tactics, n.d.).</w:t>
      </w:r>
    </w:p>
    <w:p w14:paraId="49E67314" w14:textId="77777777" w:rsidR="00D34345" w:rsidRPr="00570999" w:rsidRDefault="00D34345" w:rsidP="0046563E">
      <w:pPr>
        <w:rPr>
          <w:rFonts w:cstheme="minorHAnsi"/>
          <w:b/>
          <w:bCs/>
          <w:sz w:val="20"/>
          <w:szCs w:val="20"/>
          <w:shd w:val="clear" w:color="auto" w:fill="FFFFFF"/>
        </w:rPr>
      </w:pPr>
    </w:p>
    <w:p w14:paraId="1BBC9265" w14:textId="600215FF" w:rsidR="00346AFD" w:rsidRPr="00570999" w:rsidRDefault="00070FCB" w:rsidP="0046563E">
      <w:pPr>
        <w:rPr>
          <w:rFonts w:cstheme="minorHAnsi"/>
          <w:b/>
          <w:bCs/>
          <w:shd w:val="clear" w:color="auto" w:fill="FFFFFF"/>
        </w:rPr>
      </w:pPr>
      <w:r w:rsidRPr="00570999">
        <w:rPr>
          <w:rFonts w:cstheme="minorHAnsi"/>
          <w:b/>
          <w:bCs/>
          <w:shd w:val="clear" w:color="auto" w:fill="FFFFFF"/>
        </w:rPr>
        <w:t>(Word count</w:t>
      </w:r>
      <w:r w:rsidR="00FC7675" w:rsidRPr="00570999">
        <w:rPr>
          <w:rFonts w:cstheme="minorHAnsi"/>
          <w:b/>
          <w:bCs/>
          <w:shd w:val="clear" w:color="auto" w:fill="FFFFFF"/>
        </w:rPr>
        <w:t>:</w:t>
      </w:r>
      <w:r w:rsidR="009C502E" w:rsidRPr="00570999">
        <w:rPr>
          <w:rFonts w:cstheme="minorHAnsi"/>
          <w:b/>
          <w:bCs/>
          <w:shd w:val="clear" w:color="auto" w:fill="FFFFFF"/>
        </w:rPr>
        <w:t xml:space="preserve"> </w:t>
      </w:r>
      <w:r w:rsidR="003B14E9" w:rsidRPr="00570999">
        <w:rPr>
          <w:rFonts w:cstheme="minorHAnsi"/>
          <w:b/>
          <w:bCs/>
          <w:shd w:val="clear" w:color="auto" w:fill="FFFFFF"/>
        </w:rPr>
        <w:t>9</w:t>
      </w:r>
      <w:r w:rsidR="00FC7675" w:rsidRPr="00570999">
        <w:rPr>
          <w:rFonts w:cstheme="minorHAnsi"/>
          <w:b/>
          <w:bCs/>
          <w:shd w:val="clear" w:color="auto" w:fill="FFFFFF"/>
        </w:rPr>
        <w:t>49</w:t>
      </w:r>
      <w:r w:rsidR="003B14E9" w:rsidRPr="00570999">
        <w:rPr>
          <w:rFonts w:cstheme="minorHAnsi"/>
          <w:b/>
          <w:bCs/>
          <w:shd w:val="clear" w:color="auto" w:fill="FFFFFF"/>
        </w:rPr>
        <w:t>)</w:t>
      </w:r>
    </w:p>
    <w:p w14:paraId="074D4F70" w14:textId="77777777" w:rsidR="00346AFD" w:rsidRPr="00B6509B" w:rsidRDefault="00346AFD" w:rsidP="0046563E">
      <w:pPr>
        <w:rPr>
          <w:rFonts w:cstheme="minorHAnsi"/>
          <w:b/>
          <w:bCs/>
          <w:color w:val="2C3E50"/>
          <w:sz w:val="24"/>
          <w:szCs w:val="24"/>
          <w:shd w:val="clear" w:color="auto" w:fill="FFFFFF"/>
        </w:rPr>
      </w:pPr>
    </w:p>
    <w:p w14:paraId="47905FF7" w14:textId="77777777" w:rsidR="007467A1" w:rsidRDefault="007467A1" w:rsidP="0046563E">
      <w:pPr>
        <w:rPr>
          <w:b/>
          <w:bCs/>
          <w:i/>
          <w:iCs/>
          <w:u w:val="single"/>
        </w:rPr>
      </w:pPr>
    </w:p>
    <w:p w14:paraId="08E7E599" w14:textId="77777777" w:rsidR="007467A1" w:rsidRDefault="007467A1" w:rsidP="0046563E">
      <w:pPr>
        <w:rPr>
          <w:b/>
          <w:bCs/>
          <w:i/>
          <w:iCs/>
          <w:u w:val="single"/>
        </w:rPr>
      </w:pPr>
    </w:p>
    <w:p w14:paraId="4C2770D9" w14:textId="77777777" w:rsidR="007467A1" w:rsidRDefault="007467A1" w:rsidP="0046563E">
      <w:pPr>
        <w:rPr>
          <w:b/>
          <w:bCs/>
          <w:i/>
          <w:iCs/>
          <w:u w:val="single"/>
        </w:rPr>
      </w:pPr>
    </w:p>
    <w:p w14:paraId="2F706BD4" w14:textId="77777777" w:rsidR="007467A1" w:rsidRDefault="007467A1" w:rsidP="0046563E">
      <w:pPr>
        <w:rPr>
          <w:b/>
          <w:bCs/>
          <w:i/>
          <w:iCs/>
          <w:u w:val="single"/>
        </w:rPr>
      </w:pPr>
    </w:p>
    <w:p w14:paraId="2D6A889C" w14:textId="77777777" w:rsidR="007467A1" w:rsidRDefault="007467A1" w:rsidP="0046563E">
      <w:pPr>
        <w:rPr>
          <w:b/>
          <w:bCs/>
          <w:i/>
          <w:iCs/>
          <w:u w:val="single"/>
        </w:rPr>
      </w:pPr>
    </w:p>
    <w:p w14:paraId="1ED58E8F" w14:textId="77777777" w:rsidR="007467A1" w:rsidRDefault="007467A1" w:rsidP="0046563E">
      <w:pPr>
        <w:rPr>
          <w:b/>
          <w:bCs/>
          <w:i/>
          <w:iCs/>
          <w:u w:val="single"/>
        </w:rPr>
      </w:pPr>
    </w:p>
    <w:p w14:paraId="59479E21" w14:textId="77777777" w:rsidR="007467A1" w:rsidRDefault="007467A1" w:rsidP="0046563E">
      <w:pPr>
        <w:rPr>
          <w:b/>
          <w:bCs/>
          <w:i/>
          <w:iCs/>
          <w:u w:val="single"/>
        </w:rPr>
      </w:pPr>
    </w:p>
    <w:p w14:paraId="72D11638" w14:textId="77777777" w:rsidR="007467A1" w:rsidRDefault="007467A1" w:rsidP="0046563E">
      <w:pPr>
        <w:rPr>
          <w:b/>
          <w:bCs/>
          <w:i/>
          <w:iCs/>
          <w:u w:val="single"/>
        </w:rPr>
      </w:pPr>
    </w:p>
    <w:p w14:paraId="090B2A82" w14:textId="77777777" w:rsidR="007467A1" w:rsidRDefault="007467A1" w:rsidP="0046563E">
      <w:pPr>
        <w:rPr>
          <w:b/>
          <w:bCs/>
          <w:i/>
          <w:iCs/>
          <w:u w:val="single"/>
        </w:rPr>
      </w:pPr>
    </w:p>
    <w:p w14:paraId="6B1093F2" w14:textId="77777777" w:rsidR="007467A1" w:rsidRDefault="007467A1" w:rsidP="0046563E">
      <w:pPr>
        <w:rPr>
          <w:b/>
          <w:bCs/>
          <w:i/>
          <w:iCs/>
          <w:u w:val="single"/>
        </w:rPr>
      </w:pPr>
    </w:p>
    <w:p w14:paraId="460F4A45" w14:textId="77777777" w:rsidR="007467A1" w:rsidRDefault="007467A1" w:rsidP="0046563E">
      <w:pPr>
        <w:rPr>
          <w:b/>
          <w:bCs/>
          <w:i/>
          <w:iCs/>
          <w:u w:val="single"/>
        </w:rPr>
      </w:pPr>
    </w:p>
    <w:p w14:paraId="62FDBB5E" w14:textId="77777777" w:rsidR="007467A1" w:rsidRDefault="007467A1" w:rsidP="0046563E">
      <w:pPr>
        <w:rPr>
          <w:b/>
          <w:bCs/>
          <w:i/>
          <w:iCs/>
          <w:u w:val="single"/>
        </w:rPr>
      </w:pPr>
    </w:p>
    <w:p w14:paraId="091D6F26" w14:textId="77777777" w:rsidR="007467A1" w:rsidRDefault="007467A1" w:rsidP="0046563E">
      <w:pPr>
        <w:rPr>
          <w:b/>
          <w:bCs/>
          <w:i/>
          <w:iCs/>
          <w:u w:val="single"/>
        </w:rPr>
      </w:pPr>
    </w:p>
    <w:p w14:paraId="605D6D9E" w14:textId="77777777" w:rsidR="007467A1" w:rsidRDefault="007467A1" w:rsidP="0046563E">
      <w:pPr>
        <w:rPr>
          <w:b/>
          <w:bCs/>
          <w:i/>
          <w:iCs/>
          <w:u w:val="single"/>
        </w:rPr>
      </w:pPr>
    </w:p>
    <w:p w14:paraId="5E011EBD" w14:textId="77777777" w:rsidR="007467A1" w:rsidRDefault="007467A1" w:rsidP="0046563E">
      <w:pPr>
        <w:rPr>
          <w:b/>
          <w:bCs/>
          <w:i/>
          <w:iCs/>
          <w:u w:val="single"/>
        </w:rPr>
      </w:pPr>
    </w:p>
    <w:p w14:paraId="1AF0FB2C" w14:textId="77777777" w:rsidR="007467A1" w:rsidRDefault="007467A1" w:rsidP="0046563E">
      <w:pPr>
        <w:rPr>
          <w:b/>
          <w:bCs/>
          <w:i/>
          <w:iCs/>
          <w:u w:val="single"/>
        </w:rPr>
      </w:pPr>
    </w:p>
    <w:p w14:paraId="26D4AF5D" w14:textId="77777777" w:rsidR="007467A1" w:rsidRDefault="007467A1" w:rsidP="0046563E">
      <w:pPr>
        <w:rPr>
          <w:b/>
          <w:bCs/>
          <w:i/>
          <w:iCs/>
          <w:u w:val="single"/>
        </w:rPr>
      </w:pPr>
    </w:p>
    <w:p w14:paraId="7F93070E" w14:textId="77777777" w:rsidR="007467A1" w:rsidRDefault="007467A1" w:rsidP="0046563E">
      <w:pPr>
        <w:rPr>
          <w:b/>
          <w:bCs/>
          <w:i/>
          <w:iCs/>
          <w:u w:val="single"/>
        </w:rPr>
      </w:pPr>
    </w:p>
    <w:p w14:paraId="1AF712E0" w14:textId="77777777" w:rsidR="007467A1" w:rsidRDefault="007467A1" w:rsidP="0046563E">
      <w:pPr>
        <w:rPr>
          <w:b/>
          <w:bCs/>
          <w:i/>
          <w:iCs/>
          <w:u w:val="single"/>
        </w:rPr>
      </w:pPr>
    </w:p>
    <w:p w14:paraId="5F12C80F" w14:textId="77777777" w:rsidR="007467A1" w:rsidRDefault="007467A1" w:rsidP="0046563E">
      <w:pPr>
        <w:rPr>
          <w:b/>
          <w:bCs/>
          <w:i/>
          <w:iCs/>
          <w:u w:val="single"/>
        </w:rPr>
      </w:pPr>
    </w:p>
    <w:p w14:paraId="6B2C48F9" w14:textId="77777777" w:rsidR="007467A1" w:rsidRDefault="007467A1" w:rsidP="0046563E">
      <w:pPr>
        <w:rPr>
          <w:b/>
          <w:bCs/>
          <w:i/>
          <w:iCs/>
          <w:u w:val="single"/>
        </w:rPr>
      </w:pPr>
    </w:p>
    <w:p w14:paraId="7EE9EECD" w14:textId="77777777" w:rsidR="007467A1" w:rsidRDefault="007467A1" w:rsidP="0046563E">
      <w:pPr>
        <w:rPr>
          <w:b/>
          <w:bCs/>
          <w:i/>
          <w:iCs/>
          <w:u w:val="single"/>
        </w:rPr>
      </w:pPr>
    </w:p>
    <w:p w14:paraId="6064BB14" w14:textId="77777777" w:rsidR="007467A1" w:rsidRDefault="007467A1" w:rsidP="0046563E">
      <w:pPr>
        <w:rPr>
          <w:b/>
          <w:bCs/>
          <w:i/>
          <w:iCs/>
          <w:u w:val="single"/>
        </w:rPr>
      </w:pPr>
    </w:p>
    <w:p w14:paraId="5DA9F468" w14:textId="77777777" w:rsidR="007467A1" w:rsidRDefault="007467A1" w:rsidP="0046563E">
      <w:pPr>
        <w:rPr>
          <w:b/>
          <w:bCs/>
          <w:i/>
          <w:iCs/>
          <w:u w:val="single"/>
        </w:rPr>
      </w:pPr>
    </w:p>
    <w:p w14:paraId="412D96E5" w14:textId="77777777" w:rsidR="007467A1" w:rsidRDefault="007467A1" w:rsidP="0046563E">
      <w:pPr>
        <w:rPr>
          <w:b/>
          <w:bCs/>
          <w:i/>
          <w:iCs/>
          <w:u w:val="single"/>
        </w:rPr>
      </w:pPr>
    </w:p>
    <w:p w14:paraId="2553809E" w14:textId="77777777" w:rsidR="007467A1" w:rsidRDefault="007467A1" w:rsidP="0046563E">
      <w:pPr>
        <w:rPr>
          <w:b/>
          <w:bCs/>
          <w:i/>
          <w:iCs/>
          <w:u w:val="single"/>
        </w:rPr>
      </w:pPr>
    </w:p>
    <w:p w14:paraId="27B303DC" w14:textId="77777777" w:rsidR="00570999" w:rsidRDefault="00570999" w:rsidP="0046563E">
      <w:pPr>
        <w:rPr>
          <w:b/>
          <w:bCs/>
          <w:i/>
          <w:iCs/>
          <w:u w:val="single"/>
        </w:rPr>
      </w:pPr>
    </w:p>
    <w:p w14:paraId="548BCCB5" w14:textId="77777777" w:rsidR="00570999" w:rsidRDefault="00570999" w:rsidP="0046563E">
      <w:pPr>
        <w:rPr>
          <w:b/>
          <w:bCs/>
          <w:i/>
          <w:iCs/>
          <w:u w:val="single"/>
        </w:rPr>
      </w:pPr>
    </w:p>
    <w:p w14:paraId="34E1242A" w14:textId="77777777" w:rsidR="00570999" w:rsidRDefault="00570999" w:rsidP="0046563E">
      <w:pPr>
        <w:rPr>
          <w:b/>
          <w:bCs/>
          <w:i/>
          <w:iCs/>
          <w:u w:val="single"/>
        </w:rPr>
      </w:pPr>
    </w:p>
    <w:p w14:paraId="608609A2" w14:textId="77777777" w:rsidR="00570999" w:rsidRDefault="00570999" w:rsidP="0046563E">
      <w:pPr>
        <w:rPr>
          <w:b/>
          <w:bCs/>
          <w:i/>
          <w:iCs/>
          <w:u w:val="single"/>
        </w:rPr>
      </w:pPr>
    </w:p>
    <w:p w14:paraId="707C7B01" w14:textId="77777777" w:rsidR="00570999" w:rsidRDefault="00570999" w:rsidP="0046563E">
      <w:pPr>
        <w:rPr>
          <w:b/>
          <w:bCs/>
          <w:i/>
          <w:iCs/>
          <w:u w:val="single"/>
        </w:rPr>
      </w:pPr>
    </w:p>
    <w:p w14:paraId="5C925608" w14:textId="77777777" w:rsidR="00570999" w:rsidRDefault="00570999" w:rsidP="0046563E">
      <w:pPr>
        <w:rPr>
          <w:b/>
          <w:bCs/>
          <w:i/>
          <w:iCs/>
          <w:u w:val="single"/>
        </w:rPr>
      </w:pPr>
    </w:p>
    <w:p w14:paraId="66DF9986" w14:textId="77777777" w:rsidR="00570999" w:rsidRDefault="00570999" w:rsidP="0046563E">
      <w:pPr>
        <w:rPr>
          <w:b/>
          <w:bCs/>
          <w:i/>
          <w:iCs/>
          <w:u w:val="single"/>
        </w:rPr>
      </w:pPr>
    </w:p>
    <w:p w14:paraId="5C003F31" w14:textId="77777777" w:rsidR="00570999" w:rsidRDefault="00570999" w:rsidP="0046563E">
      <w:pPr>
        <w:rPr>
          <w:b/>
          <w:bCs/>
          <w:i/>
          <w:iCs/>
          <w:u w:val="single"/>
        </w:rPr>
      </w:pPr>
    </w:p>
    <w:p w14:paraId="5F93867C" w14:textId="4AB1E2B8" w:rsidR="00434344" w:rsidRPr="00434344" w:rsidRDefault="00434344" w:rsidP="0046563E">
      <w:pPr>
        <w:rPr>
          <w:b/>
          <w:bCs/>
          <w:i/>
          <w:iCs/>
          <w:u w:val="single"/>
        </w:rPr>
      </w:pPr>
      <w:r w:rsidRPr="00434344">
        <w:rPr>
          <w:b/>
          <w:bCs/>
          <w:i/>
          <w:iCs/>
          <w:u w:val="single"/>
        </w:rPr>
        <w:t>Essay three:</w:t>
      </w:r>
    </w:p>
    <w:p w14:paraId="120B7B79" w14:textId="77777777" w:rsidR="00434344" w:rsidRPr="00AC3D70" w:rsidRDefault="00434344" w:rsidP="0046563E">
      <w:pPr>
        <w:rPr>
          <w:b/>
          <w:bCs/>
        </w:rPr>
      </w:pPr>
      <w:r>
        <w:t xml:space="preserve"> </w:t>
      </w:r>
      <w:r w:rsidRPr="00AC3D70">
        <w:rPr>
          <w:b/>
          <w:bCs/>
        </w:rPr>
        <w:t xml:space="preserve">Is early intervention the most effective means of preventing young people from becoming involved in gangs? </w:t>
      </w:r>
    </w:p>
    <w:p w14:paraId="7200D0A8" w14:textId="77777777" w:rsidR="00434344" w:rsidRPr="00AC3D70" w:rsidRDefault="00434344" w:rsidP="0046563E">
      <w:pPr>
        <w:rPr>
          <w:b/>
          <w:bCs/>
        </w:rPr>
      </w:pPr>
      <w:r w:rsidRPr="00AC3D70">
        <w:rPr>
          <w:b/>
          <w:bCs/>
        </w:rPr>
        <w:t xml:space="preserve">Your answer must be based on academic research, but you may </w:t>
      </w:r>
      <w:proofErr w:type="gramStart"/>
      <w:r w:rsidRPr="00AC3D70">
        <w:rPr>
          <w:b/>
          <w:bCs/>
        </w:rPr>
        <w:t>make reference</w:t>
      </w:r>
      <w:proofErr w:type="gramEnd"/>
      <w:r w:rsidRPr="00AC3D70">
        <w:rPr>
          <w:b/>
          <w:bCs/>
        </w:rPr>
        <w:t xml:space="preserve"> to relevant case studies. </w:t>
      </w:r>
    </w:p>
    <w:p w14:paraId="06FCFED4" w14:textId="2451C45B" w:rsidR="0058098F" w:rsidRPr="00AC3D70" w:rsidRDefault="00434344" w:rsidP="0046563E">
      <w:pPr>
        <w:rPr>
          <w:b/>
          <w:bCs/>
        </w:rPr>
      </w:pPr>
      <w:r w:rsidRPr="00AC3D70">
        <w:rPr>
          <w:b/>
          <w:bCs/>
        </w:rPr>
        <w:t>Word limit: 1000 words.</w:t>
      </w:r>
    </w:p>
    <w:p w14:paraId="6FE68C54" w14:textId="7AA27856" w:rsidR="00434344" w:rsidRDefault="00434344" w:rsidP="0046563E"/>
    <w:p w14:paraId="64A8C1C8" w14:textId="70B98E66" w:rsidR="00F85F4B" w:rsidRDefault="006C4F57" w:rsidP="0046563E">
      <w:pPr>
        <w:rPr>
          <w:sz w:val="24"/>
          <w:szCs w:val="24"/>
        </w:rPr>
      </w:pPr>
      <w:r w:rsidRPr="00A61ED7">
        <w:rPr>
          <w:sz w:val="24"/>
          <w:szCs w:val="24"/>
        </w:rPr>
        <w:t xml:space="preserve">Early intervention is a very effective </w:t>
      </w:r>
      <w:r w:rsidR="00CB5577" w:rsidRPr="00A61ED7">
        <w:rPr>
          <w:sz w:val="24"/>
          <w:szCs w:val="24"/>
        </w:rPr>
        <w:t>process</w:t>
      </w:r>
      <w:r w:rsidR="003F3883" w:rsidRPr="00A61ED7">
        <w:rPr>
          <w:sz w:val="24"/>
          <w:szCs w:val="24"/>
        </w:rPr>
        <w:t xml:space="preserve"> which helps preventing young people from being involved in gangs at a later stage in life and within this essay </w:t>
      </w:r>
      <w:r w:rsidR="00CE2C80" w:rsidRPr="00A61ED7">
        <w:rPr>
          <w:sz w:val="24"/>
          <w:szCs w:val="24"/>
        </w:rPr>
        <w:t xml:space="preserve">I will be highlighting the reasonings on how it is effective. </w:t>
      </w:r>
    </w:p>
    <w:p w14:paraId="67C47FDE" w14:textId="1D10B013" w:rsidR="00436C56" w:rsidRPr="00436C56" w:rsidRDefault="00436C56" w:rsidP="00436C56">
      <w:pPr>
        <w:rPr>
          <w:sz w:val="24"/>
          <w:szCs w:val="24"/>
        </w:rPr>
      </w:pPr>
      <w:r w:rsidRPr="00436C56">
        <w:rPr>
          <w:sz w:val="24"/>
          <w:szCs w:val="24"/>
        </w:rPr>
        <w:t>Early intervention means identifying and providing effective early support to children and young people who are at risk of poor outcomes</w:t>
      </w:r>
      <w:r w:rsidR="00582402">
        <w:rPr>
          <w:sz w:val="24"/>
          <w:szCs w:val="24"/>
        </w:rPr>
        <w:t xml:space="preserve">, such as </w:t>
      </w:r>
      <w:r w:rsidR="0003799A">
        <w:rPr>
          <w:sz w:val="24"/>
          <w:szCs w:val="24"/>
        </w:rPr>
        <w:t>becoming involved in gangs</w:t>
      </w:r>
      <w:r w:rsidRPr="00436C56">
        <w:rPr>
          <w:sz w:val="24"/>
          <w:szCs w:val="24"/>
        </w:rPr>
        <w:t>.</w:t>
      </w:r>
    </w:p>
    <w:p w14:paraId="22F010E4" w14:textId="19335D82" w:rsidR="00436C56" w:rsidRPr="00A61ED7" w:rsidRDefault="00436C56" w:rsidP="00436C56">
      <w:pPr>
        <w:rPr>
          <w:sz w:val="24"/>
          <w:szCs w:val="24"/>
        </w:rPr>
      </w:pPr>
      <w:r w:rsidRPr="00436C56">
        <w:rPr>
          <w:sz w:val="24"/>
          <w:szCs w:val="24"/>
        </w:rPr>
        <w:t xml:space="preserve">Effective early intervention works to </w:t>
      </w:r>
      <w:r>
        <w:rPr>
          <w:sz w:val="24"/>
          <w:szCs w:val="24"/>
        </w:rPr>
        <w:t xml:space="preserve">help </w:t>
      </w:r>
      <w:r w:rsidRPr="00436C56">
        <w:rPr>
          <w:sz w:val="24"/>
          <w:szCs w:val="24"/>
        </w:rPr>
        <w:t>prevent problems occurring, or to</w:t>
      </w:r>
      <w:r w:rsidR="0013647A">
        <w:rPr>
          <w:sz w:val="24"/>
          <w:szCs w:val="24"/>
        </w:rPr>
        <w:t xml:space="preserve"> try and</w:t>
      </w:r>
      <w:r w:rsidRPr="00436C56">
        <w:rPr>
          <w:sz w:val="24"/>
          <w:szCs w:val="24"/>
        </w:rPr>
        <w:t xml:space="preserve"> tackle them head-on before problems get worse. It also helps to </w:t>
      </w:r>
      <w:r w:rsidR="0013647A">
        <w:rPr>
          <w:sz w:val="24"/>
          <w:szCs w:val="24"/>
        </w:rPr>
        <w:t>gain</w:t>
      </w:r>
      <w:r w:rsidRPr="00436C56">
        <w:rPr>
          <w:sz w:val="24"/>
          <w:szCs w:val="24"/>
        </w:rPr>
        <w:t xml:space="preserve"> a whole set of personal strengths and skills that prepare a child for adult </w:t>
      </w:r>
      <w:r w:rsidRPr="00DC0E22">
        <w:rPr>
          <w:rFonts w:cstheme="minorHAnsi"/>
          <w:sz w:val="24"/>
          <w:szCs w:val="24"/>
        </w:rPr>
        <w:t>life</w:t>
      </w:r>
      <w:r w:rsidR="00DC0E22" w:rsidRPr="00DC0E22">
        <w:rPr>
          <w:rFonts w:cstheme="minorHAnsi"/>
          <w:sz w:val="24"/>
          <w:szCs w:val="24"/>
        </w:rPr>
        <w:t xml:space="preserve"> </w:t>
      </w:r>
      <w:r w:rsidR="00DC0E22" w:rsidRPr="00DC0E22">
        <w:rPr>
          <w:rFonts w:cstheme="minorHAnsi"/>
          <w:sz w:val="24"/>
          <w:szCs w:val="24"/>
          <w:shd w:val="clear" w:color="auto" w:fill="FFFFFF"/>
        </w:rPr>
        <w:t>(Early Intervention Foundation, 2018).</w:t>
      </w:r>
    </w:p>
    <w:p w14:paraId="0B68D077" w14:textId="5359663F" w:rsidR="00D57F12" w:rsidRPr="00A61ED7" w:rsidRDefault="00AB7DD9" w:rsidP="0046563E">
      <w:pPr>
        <w:rPr>
          <w:rFonts w:cstheme="minorHAnsi"/>
          <w:sz w:val="24"/>
          <w:szCs w:val="24"/>
          <w:shd w:val="clear" w:color="auto" w:fill="FFFFFF"/>
        </w:rPr>
      </w:pPr>
      <w:r w:rsidRPr="00A61ED7">
        <w:rPr>
          <w:sz w:val="24"/>
          <w:szCs w:val="24"/>
        </w:rPr>
        <w:t xml:space="preserve">As young people are at a risk of being drawn into gangs and violence at every stage of their lives, ranging from as young as toddlers to teenagers, it is important to act early and intervene so that these young people do not continue to be involved and to stop those young people involved </w:t>
      </w:r>
      <w:r w:rsidR="001762B7" w:rsidRPr="00A61ED7">
        <w:rPr>
          <w:sz w:val="24"/>
          <w:szCs w:val="24"/>
        </w:rPr>
        <w:t xml:space="preserve">and to protect the local communities from crime and </w:t>
      </w:r>
      <w:r w:rsidR="001762B7" w:rsidRPr="00A61ED7">
        <w:rPr>
          <w:rFonts w:cstheme="minorHAnsi"/>
          <w:sz w:val="24"/>
          <w:szCs w:val="24"/>
        </w:rPr>
        <w:t>disorder</w:t>
      </w:r>
      <w:r w:rsidR="00D57F12" w:rsidRPr="00A61ED7">
        <w:rPr>
          <w:rFonts w:cstheme="minorHAnsi"/>
          <w:sz w:val="24"/>
          <w:szCs w:val="24"/>
        </w:rPr>
        <w:t xml:space="preserve"> </w:t>
      </w:r>
      <w:r w:rsidR="00D57F12" w:rsidRPr="00A61ED7">
        <w:rPr>
          <w:rFonts w:cstheme="minorHAnsi"/>
          <w:sz w:val="24"/>
          <w:szCs w:val="24"/>
          <w:shd w:val="clear" w:color="auto" w:fill="FFFFFF"/>
        </w:rPr>
        <w:t>(GOV.UK, n.d.).</w:t>
      </w:r>
    </w:p>
    <w:p w14:paraId="27B466AA" w14:textId="41819C54" w:rsidR="00CC6009" w:rsidRPr="00A61ED7" w:rsidRDefault="00CC6009" w:rsidP="0046563E">
      <w:pPr>
        <w:rPr>
          <w:rFonts w:cstheme="minorHAnsi"/>
          <w:sz w:val="24"/>
          <w:szCs w:val="24"/>
          <w:shd w:val="clear" w:color="auto" w:fill="FFFFFF"/>
        </w:rPr>
      </w:pPr>
      <w:r w:rsidRPr="00A61ED7">
        <w:rPr>
          <w:rFonts w:cstheme="minorHAnsi"/>
          <w:sz w:val="24"/>
          <w:szCs w:val="24"/>
          <w:shd w:val="clear" w:color="auto" w:fill="FFFFFF"/>
        </w:rPr>
        <w:t>Young people</w:t>
      </w:r>
      <w:r w:rsidR="002B052F" w:rsidRPr="00A61ED7">
        <w:rPr>
          <w:rFonts w:cstheme="minorHAnsi"/>
          <w:sz w:val="24"/>
          <w:szCs w:val="24"/>
          <w:shd w:val="clear" w:color="auto" w:fill="FFFFFF"/>
        </w:rPr>
        <w:t xml:space="preserve"> involved with gangs need help and support and is important for all local authorities to act upon as early as possible. This is because these young people may be victims of violence or pressured into the criminal activities such as theft, carrying and having possession of drugs and weapons leading to them being put into dangerous situations.</w:t>
      </w:r>
    </w:p>
    <w:p w14:paraId="51B82205" w14:textId="59071561" w:rsidR="00C346FE" w:rsidRDefault="002B052F" w:rsidP="0046563E">
      <w:pPr>
        <w:rPr>
          <w:rFonts w:cstheme="minorHAnsi"/>
          <w:sz w:val="24"/>
          <w:szCs w:val="24"/>
          <w:shd w:val="clear" w:color="auto" w:fill="FFFFFF"/>
        </w:rPr>
      </w:pPr>
      <w:r w:rsidRPr="00A61ED7">
        <w:rPr>
          <w:rFonts w:cstheme="minorHAnsi"/>
          <w:sz w:val="24"/>
          <w:szCs w:val="24"/>
          <w:shd w:val="clear" w:color="auto" w:fill="FFFFFF"/>
        </w:rPr>
        <w:t xml:space="preserve">There </w:t>
      </w:r>
      <w:r w:rsidR="001D74BC" w:rsidRPr="00A61ED7">
        <w:rPr>
          <w:rFonts w:cstheme="minorHAnsi"/>
          <w:sz w:val="24"/>
          <w:szCs w:val="24"/>
          <w:shd w:val="clear" w:color="auto" w:fill="FFFFFF"/>
        </w:rPr>
        <w:t>are</w:t>
      </w:r>
      <w:r w:rsidRPr="00A61ED7">
        <w:rPr>
          <w:rFonts w:cstheme="minorHAnsi"/>
          <w:sz w:val="24"/>
          <w:szCs w:val="24"/>
          <w:shd w:val="clear" w:color="auto" w:fill="FFFFFF"/>
        </w:rPr>
        <w:t xml:space="preserve"> many reasons for young </w:t>
      </w:r>
      <w:r w:rsidR="001D74BC" w:rsidRPr="00A61ED7">
        <w:rPr>
          <w:rFonts w:cstheme="minorHAnsi"/>
          <w:sz w:val="24"/>
          <w:szCs w:val="24"/>
          <w:shd w:val="clear" w:color="auto" w:fill="FFFFFF"/>
        </w:rPr>
        <w:t xml:space="preserve">people being recruited into gangs, including peer </w:t>
      </w:r>
      <w:r w:rsidR="003C2CFE" w:rsidRPr="00A61ED7">
        <w:rPr>
          <w:rFonts w:cstheme="minorHAnsi"/>
          <w:sz w:val="24"/>
          <w:szCs w:val="24"/>
          <w:shd w:val="clear" w:color="auto" w:fill="FFFFFF"/>
        </w:rPr>
        <w:t>pressure,</w:t>
      </w:r>
      <w:r w:rsidR="001D74BC" w:rsidRPr="00A61ED7">
        <w:rPr>
          <w:rFonts w:cstheme="minorHAnsi"/>
          <w:sz w:val="24"/>
          <w:szCs w:val="24"/>
          <w:shd w:val="clear" w:color="auto" w:fill="FFFFFF"/>
        </w:rPr>
        <w:t xml:space="preserve"> and wanting to fit in with their friends, to feel protected from other gangs or bullies, want to gain a status and feel powered. This is only a small number of reasons on why they may become involved with gangs.</w:t>
      </w:r>
    </w:p>
    <w:p w14:paraId="4159989B" w14:textId="44919C25" w:rsidR="00B71477" w:rsidRPr="00A61ED7" w:rsidRDefault="0045550E" w:rsidP="0046563E">
      <w:pPr>
        <w:rPr>
          <w:rFonts w:cstheme="minorHAnsi"/>
          <w:sz w:val="24"/>
          <w:szCs w:val="24"/>
          <w:shd w:val="clear" w:color="auto" w:fill="FFFFFF"/>
        </w:rPr>
      </w:pPr>
      <w:r>
        <w:rPr>
          <w:rFonts w:cstheme="minorHAnsi"/>
          <w:sz w:val="24"/>
          <w:szCs w:val="24"/>
          <w:shd w:val="clear" w:color="auto" w:fill="FFFFFF"/>
        </w:rPr>
        <w:t xml:space="preserve">On many occasions, it is the case of dealing with the problem that has </w:t>
      </w:r>
      <w:r w:rsidR="00DD373C">
        <w:rPr>
          <w:rFonts w:cstheme="minorHAnsi"/>
          <w:sz w:val="24"/>
          <w:szCs w:val="24"/>
          <w:shd w:val="clear" w:color="auto" w:fill="FFFFFF"/>
        </w:rPr>
        <w:t>taken place whilst they have already arisen due to many reasons such as not being made aware until it has happened</w:t>
      </w:r>
      <w:r w:rsidR="002518B9">
        <w:rPr>
          <w:rFonts w:cstheme="minorHAnsi"/>
          <w:sz w:val="24"/>
          <w:szCs w:val="24"/>
          <w:shd w:val="clear" w:color="auto" w:fill="FFFFFF"/>
        </w:rPr>
        <w:t xml:space="preserve"> and not being able to see the signals until so. Even though this is the case, </w:t>
      </w:r>
      <w:r w:rsidR="00042CF4">
        <w:rPr>
          <w:rFonts w:cstheme="minorHAnsi"/>
          <w:sz w:val="24"/>
          <w:szCs w:val="24"/>
          <w:shd w:val="clear" w:color="auto" w:fill="FFFFFF"/>
        </w:rPr>
        <w:t xml:space="preserve">instead of dealing with these problems once they have already arisen, the SEU has seen the importance of intervening to prevent </w:t>
      </w:r>
      <w:r w:rsidR="003F26DF">
        <w:rPr>
          <w:rFonts w:cstheme="minorHAnsi"/>
          <w:sz w:val="24"/>
          <w:szCs w:val="24"/>
          <w:shd w:val="clear" w:color="auto" w:fill="FFFFFF"/>
        </w:rPr>
        <w:t xml:space="preserve">the problems from occurring in the first place and thereby shifting resources </w:t>
      </w:r>
      <w:r w:rsidR="002A2F05">
        <w:rPr>
          <w:rFonts w:cstheme="minorHAnsi"/>
          <w:sz w:val="24"/>
          <w:szCs w:val="24"/>
          <w:shd w:val="clear" w:color="auto" w:fill="FFFFFF"/>
        </w:rPr>
        <w:t xml:space="preserve">from a problem-management to a problem-prevention. This importance has been highlighted </w:t>
      </w:r>
      <w:r w:rsidR="00DD032A">
        <w:rPr>
          <w:rFonts w:cstheme="minorHAnsi"/>
          <w:sz w:val="24"/>
          <w:szCs w:val="24"/>
          <w:shd w:val="clear" w:color="auto" w:fill="FFFFFF"/>
        </w:rPr>
        <w:t xml:space="preserve">as previous governments were criticised </w:t>
      </w:r>
      <w:r w:rsidR="001D19D8">
        <w:rPr>
          <w:rFonts w:cstheme="minorHAnsi"/>
          <w:sz w:val="24"/>
          <w:szCs w:val="24"/>
          <w:shd w:val="clear" w:color="auto" w:fill="FFFFFF"/>
        </w:rPr>
        <w:t>for ‘sitting back’ while communities disintegrated under their watch and only inter</w:t>
      </w:r>
      <w:r w:rsidR="00FA33FD">
        <w:rPr>
          <w:rFonts w:cstheme="minorHAnsi"/>
          <w:sz w:val="24"/>
          <w:szCs w:val="24"/>
          <w:shd w:val="clear" w:color="auto" w:fill="FFFFFF"/>
        </w:rPr>
        <w:t xml:space="preserve">vening when problems </w:t>
      </w:r>
      <w:r w:rsidR="00FA33FD">
        <w:rPr>
          <w:rFonts w:cstheme="minorHAnsi"/>
          <w:sz w:val="24"/>
          <w:szCs w:val="24"/>
          <w:shd w:val="clear" w:color="auto" w:fill="FFFFFF"/>
        </w:rPr>
        <w:lastRenderedPageBreak/>
        <w:t>have already arisen and spiralled out of control</w:t>
      </w:r>
      <w:r w:rsidR="00936CA6">
        <w:rPr>
          <w:rFonts w:cstheme="minorHAnsi"/>
          <w:sz w:val="24"/>
          <w:szCs w:val="24"/>
          <w:shd w:val="clear" w:color="auto" w:fill="FFFFFF"/>
        </w:rPr>
        <w:t xml:space="preserve"> </w:t>
      </w:r>
      <w:r w:rsidR="00936CA6" w:rsidRPr="00936CA6">
        <w:rPr>
          <w:rFonts w:cstheme="minorHAnsi"/>
          <w:sz w:val="24"/>
          <w:szCs w:val="24"/>
          <w:shd w:val="clear" w:color="auto" w:fill="FFFFFF"/>
        </w:rPr>
        <w:t>(Evans and SAGE PUBLICATIONS, 2010)</w:t>
      </w:r>
      <w:r w:rsidR="00936CA6">
        <w:rPr>
          <w:rFonts w:cstheme="minorHAnsi"/>
          <w:sz w:val="24"/>
          <w:szCs w:val="24"/>
          <w:shd w:val="clear" w:color="auto" w:fill="FFFFFF"/>
        </w:rPr>
        <w:t>.</w:t>
      </w:r>
      <w:r w:rsidR="00FD69DE">
        <w:rPr>
          <w:rFonts w:cstheme="minorHAnsi"/>
          <w:sz w:val="24"/>
          <w:szCs w:val="24"/>
          <w:shd w:val="clear" w:color="auto" w:fill="FFFFFF"/>
        </w:rPr>
        <w:t xml:space="preserve"> This shows just how important early intervention is to stop </w:t>
      </w:r>
      <w:r w:rsidR="00570983">
        <w:rPr>
          <w:rFonts w:cstheme="minorHAnsi"/>
          <w:sz w:val="24"/>
          <w:szCs w:val="24"/>
          <w:shd w:val="clear" w:color="auto" w:fill="FFFFFF"/>
        </w:rPr>
        <w:t xml:space="preserve">young people becoming involved with crime and gangs because it is seen that when </w:t>
      </w:r>
      <w:r w:rsidR="00083846">
        <w:rPr>
          <w:rFonts w:cstheme="minorHAnsi"/>
          <w:sz w:val="24"/>
          <w:szCs w:val="24"/>
          <w:shd w:val="clear" w:color="auto" w:fill="FFFFFF"/>
        </w:rPr>
        <w:t xml:space="preserve">intervention was taken place only when the issues were arisen, </w:t>
      </w:r>
      <w:r w:rsidR="006B7C23">
        <w:rPr>
          <w:rFonts w:cstheme="minorHAnsi"/>
          <w:sz w:val="24"/>
          <w:szCs w:val="24"/>
          <w:shd w:val="clear" w:color="auto" w:fill="FFFFFF"/>
        </w:rPr>
        <w:t xml:space="preserve">the intervention was not as affective as intervening early on which again shows some on the issues regarding young people and gangs spiralling out of control </w:t>
      </w:r>
      <w:r w:rsidR="00AB7388">
        <w:rPr>
          <w:rFonts w:cstheme="minorHAnsi"/>
          <w:sz w:val="24"/>
          <w:szCs w:val="24"/>
          <w:shd w:val="clear" w:color="auto" w:fill="FFFFFF"/>
        </w:rPr>
        <w:t xml:space="preserve">which makes it a lot harder for those supporting agencies to help and support those already stuck and glued into </w:t>
      </w:r>
      <w:r w:rsidR="002C3AB0">
        <w:rPr>
          <w:rFonts w:cstheme="minorHAnsi"/>
          <w:sz w:val="24"/>
          <w:szCs w:val="24"/>
          <w:shd w:val="clear" w:color="auto" w:fill="FFFFFF"/>
        </w:rPr>
        <w:t>the crime.</w:t>
      </w:r>
    </w:p>
    <w:p w14:paraId="390A3005" w14:textId="75EFA209" w:rsidR="006C4F57" w:rsidRPr="00A61ED7" w:rsidRDefault="00D57F12" w:rsidP="0046563E">
      <w:pPr>
        <w:rPr>
          <w:sz w:val="24"/>
          <w:szCs w:val="24"/>
        </w:rPr>
      </w:pPr>
      <w:r w:rsidRPr="00A61ED7">
        <w:rPr>
          <w:sz w:val="24"/>
          <w:szCs w:val="24"/>
        </w:rPr>
        <w:t>To help to support the early intervention, there is a ‘Five Key Principle’ strategy which supports that early intervention and helps to prevent those young people becoming involved in gangs.</w:t>
      </w:r>
    </w:p>
    <w:p w14:paraId="05282145" w14:textId="7B3F617F" w:rsidR="00D57F12" w:rsidRPr="00A61ED7" w:rsidRDefault="00D57F12" w:rsidP="0046563E">
      <w:pPr>
        <w:rPr>
          <w:sz w:val="24"/>
          <w:szCs w:val="24"/>
        </w:rPr>
      </w:pPr>
      <w:r w:rsidRPr="00A61ED7">
        <w:rPr>
          <w:sz w:val="24"/>
          <w:szCs w:val="24"/>
        </w:rPr>
        <w:t xml:space="preserve">This Strategy is, </w:t>
      </w:r>
      <w:r w:rsidRPr="00A61ED7">
        <w:rPr>
          <w:b/>
          <w:bCs/>
          <w:sz w:val="24"/>
          <w:szCs w:val="24"/>
        </w:rPr>
        <w:t>‘Preventing, Pathways out, Punishment, Partnership, Providing Support’</w:t>
      </w:r>
      <w:r w:rsidRPr="00A61ED7">
        <w:rPr>
          <w:sz w:val="24"/>
          <w:szCs w:val="24"/>
        </w:rPr>
        <w:t>.</w:t>
      </w:r>
    </w:p>
    <w:p w14:paraId="498C3F0B" w14:textId="1AEBA459" w:rsidR="00D57F12" w:rsidRPr="00A61ED7" w:rsidRDefault="00D57F12" w:rsidP="0046563E">
      <w:pPr>
        <w:rPr>
          <w:sz w:val="24"/>
          <w:szCs w:val="24"/>
        </w:rPr>
      </w:pPr>
      <w:r w:rsidRPr="00A61ED7">
        <w:rPr>
          <w:sz w:val="24"/>
          <w:szCs w:val="24"/>
        </w:rPr>
        <w:t>The first stage of preventing is to start the interventions to help prevent young people becoming involved in violence in the first place with a new emphasis on early intervention and prevention.</w:t>
      </w:r>
    </w:p>
    <w:p w14:paraId="5D0CBCAD" w14:textId="1C311196" w:rsidR="00D57F12" w:rsidRPr="00A61ED7" w:rsidRDefault="00D57F12" w:rsidP="0046563E">
      <w:pPr>
        <w:rPr>
          <w:sz w:val="24"/>
          <w:szCs w:val="24"/>
        </w:rPr>
      </w:pPr>
      <w:r w:rsidRPr="00A61ED7">
        <w:rPr>
          <w:sz w:val="24"/>
          <w:szCs w:val="24"/>
        </w:rPr>
        <w:t>The next stage is to concentrate of finding a pathway out of violence and gang cultures for those young people wanting to make a break from this sort of environment</w:t>
      </w:r>
      <w:r w:rsidR="006D2211" w:rsidRPr="00A61ED7">
        <w:rPr>
          <w:sz w:val="24"/>
          <w:szCs w:val="24"/>
        </w:rPr>
        <w:t xml:space="preserve"> and wanting to make a break from the past.</w:t>
      </w:r>
    </w:p>
    <w:p w14:paraId="18518373" w14:textId="24AB28CA" w:rsidR="006D2211" w:rsidRPr="00A61ED7" w:rsidRDefault="006D2211" w:rsidP="0046563E">
      <w:pPr>
        <w:rPr>
          <w:sz w:val="24"/>
          <w:szCs w:val="24"/>
        </w:rPr>
      </w:pPr>
      <w:r w:rsidRPr="00A61ED7">
        <w:rPr>
          <w:sz w:val="24"/>
          <w:szCs w:val="24"/>
        </w:rPr>
        <w:t xml:space="preserve">After the stage of ‘Pathways Out’ </w:t>
      </w:r>
      <w:r w:rsidR="00D536CF" w:rsidRPr="00A61ED7">
        <w:rPr>
          <w:sz w:val="24"/>
          <w:szCs w:val="24"/>
        </w:rPr>
        <w:t>local authorities such as police will investigate the ‘Punishment’ step. This stage is Punishment and enforcement to suppress the violence of those refusing to exit violent lifestyles. This could lead to being arrested for the criminal activities that they are involved in.</w:t>
      </w:r>
    </w:p>
    <w:p w14:paraId="55489EFB" w14:textId="67F20848" w:rsidR="00D536CF" w:rsidRPr="00A61ED7" w:rsidRDefault="00D536CF" w:rsidP="0046563E">
      <w:pPr>
        <w:rPr>
          <w:sz w:val="24"/>
          <w:szCs w:val="24"/>
        </w:rPr>
      </w:pPr>
      <w:r w:rsidRPr="00A61ED7">
        <w:rPr>
          <w:sz w:val="24"/>
          <w:szCs w:val="24"/>
        </w:rPr>
        <w:t xml:space="preserve">Furthermore, again local authorities will then </w:t>
      </w:r>
      <w:proofErr w:type="gramStart"/>
      <w:r w:rsidRPr="00A61ED7">
        <w:rPr>
          <w:sz w:val="24"/>
          <w:szCs w:val="24"/>
        </w:rPr>
        <w:t>look into</w:t>
      </w:r>
      <w:proofErr w:type="gramEnd"/>
      <w:r w:rsidRPr="00A61ED7">
        <w:rPr>
          <w:sz w:val="24"/>
          <w:szCs w:val="24"/>
        </w:rPr>
        <w:t xml:space="preserve"> the next stage of partnership. During this </w:t>
      </w:r>
      <w:r w:rsidR="007467A1" w:rsidRPr="00A61ED7">
        <w:rPr>
          <w:sz w:val="24"/>
          <w:szCs w:val="24"/>
        </w:rPr>
        <w:t>principal</w:t>
      </w:r>
      <w:r w:rsidRPr="00A61ED7">
        <w:rPr>
          <w:sz w:val="24"/>
          <w:szCs w:val="24"/>
        </w:rPr>
        <w:t xml:space="preserve"> stage, those involved will look to working </w:t>
      </w:r>
      <w:r w:rsidR="007558D7" w:rsidRPr="00A61ED7">
        <w:rPr>
          <w:sz w:val="24"/>
          <w:szCs w:val="24"/>
        </w:rPr>
        <w:t>alongside</w:t>
      </w:r>
      <w:r w:rsidRPr="00A61ED7">
        <w:rPr>
          <w:sz w:val="24"/>
          <w:szCs w:val="24"/>
        </w:rPr>
        <w:t xml:space="preserve"> of and joining up with other local authorities and support to help those in need and to respond to other young people involved with gangs and other youth violence.</w:t>
      </w:r>
    </w:p>
    <w:p w14:paraId="06823316" w14:textId="416A5B11" w:rsidR="00D536CF" w:rsidRPr="00A61ED7" w:rsidRDefault="00D536CF" w:rsidP="0046563E">
      <w:pPr>
        <w:rPr>
          <w:sz w:val="24"/>
          <w:szCs w:val="24"/>
        </w:rPr>
      </w:pPr>
      <w:r w:rsidRPr="00A61ED7">
        <w:rPr>
          <w:sz w:val="24"/>
          <w:szCs w:val="24"/>
        </w:rPr>
        <w:t xml:space="preserve">The last stage within these principles is Providing support. As </w:t>
      </w:r>
      <w:proofErr w:type="gramStart"/>
      <w:r w:rsidRPr="00A61ED7">
        <w:rPr>
          <w:sz w:val="24"/>
          <w:szCs w:val="24"/>
        </w:rPr>
        <w:t>similar to</w:t>
      </w:r>
      <w:proofErr w:type="gramEnd"/>
      <w:r w:rsidRPr="00A61ED7">
        <w:rPr>
          <w:sz w:val="24"/>
          <w:szCs w:val="24"/>
        </w:rPr>
        <w:t xml:space="preserve"> the partnership stage, local authorities will work together to provide support to those in need and to the local arears wanting to tackle their gang and/or youth violence problem.</w:t>
      </w:r>
    </w:p>
    <w:p w14:paraId="13C580D2" w14:textId="0C77432D" w:rsidR="00D57F12" w:rsidRDefault="007467A1" w:rsidP="0046563E">
      <w:pPr>
        <w:rPr>
          <w:rFonts w:cstheme="minorHAnsi"/>
          <w:sz w:val="24"/>
          <w:szCs w:val="24"/>
          <w:shd w:val="clear" w:color="auto" w:fill="FFFFFF"/>
        </w:rPr>
      </w:pPr>
      <w:r w:rsidRPr="00A61ED7">
        <w:rPr>
          <w:sz w:val="24"/>
          <w:szCs w:val="24"/>
        </w:rPr>
        <w:t xml:space="preserve">This strategy that has been developed has been an ongoing strategy which has been used for many years now and has helped many of those involved in gangs and youth </w:t>
      </w:r>
      <w:r w:rsidR="00CC6009" w:rsidRPr="00A61ED7">
        <w:rPr>
          <w:sz w:val="24"/>
          <w:szCs w:val="24"/>
        </w:rPr>
        <w:t>violence but</w:t>
      </w:r>
      <w:r w:rsidRPr="00A61ED7">
        <w:rPr>
          <w:sz w:val="24"/>
          <w:szCs w:val="24"/>
        </w:rPr>
        <w:t xml:space="preserve"> has also helped as an early intervention to stop those young people being involved in gangs</w:t>
      </w:r>
      <w:r w:rsidR="00CC6009" w:rsidRPr="00A61ED7">
        <w:rPr>
          <w:sz w:val="24"/>
          <w:szCs w:val="24"/>
        </w:rPr>
        <w:t xml:space="preserve"> </w:t>
      </w:r>
      <w:r w:rsidR="00CC6009" w:rsidRPr="00A61ED7">
        <w:rPr>
          <w:rFonts w:cstheme="minorHAnsi"/>
          <w:sz w:val="24"/>
          <w:szCs w:val="24"/>
          <w:shd w:val="clear" w:color="auto" w:fill="FFFFFF"/>
        </w:rPr>
        <w:t>(GOV.UK, n.d.).</w:t>
      </w:r>
    </w:p>
    <w:p w14:paraId="5F2D376A" w14:textId="0AB2FB2E" w:rsidR="005130CD" w:rsidRDefault="00FD73A1" w:rsidP="0046563E">
      <w:pPr>
        <w:rPr>
          <w:rFonts w:cstheme="minorHAnsi"/>
          <w:sz w:val="24"/>
          <w:szCs w:val="24"/>
          <w:shd w:val="clear" w:color="auto" w:fill="FFFFFF"/>
        </w:rPr>
      </w:pPr>
      <w:r>
        <w:rPr>
          <w:rFonts w:cstheme="minorHAnsi"/>
          <w:sz w:val="24"/>
          <w:szCs w:val="24"/>
          <w:shd w:val="clear" w:color="auto" w:fill="FFFFFF"/>
        </w:rPr>
        <w:t xml:space="preserve">There are many other proven factors and types of intervention that has worked over the years. </w:t>
      </w:r>
      <w:r w:rsidR="001E1216" w:rsidRPr="001E1216">
        <w:rPr>
          <w:rFonts w:cstheme="minorHAnsi"/>
          <w:sz w:val="24"/>
          <w:szCs w:val="24"/>
          <w:shd w:val="clear" w:color="auto" w:fill="FFFFFF"/>
        </w:rPr>
        <w:t>The United Nations Office on Drugs and Crime (UNODC) has undertaken a review of existing systematic reviews.</w:t>
      </w:r>
      <w:r w:rsidR="000F6A1B">
        <w:rPr>
          <w:rFonts w:cstheme="minorHAnsi"/>
          <w:sz w:val="24"/>
          <w:szCs w:val="24"/>
          <w:shd w:val="clear" w:color="auto" w:fill="FFFFFF"/>
        </w:rPr>
        <w:t xml:space="preserve"> The review suggests </w:t>
      </w:r>
      <w:r w:rsidR="00C158A6">
        <w:rPr>
          <w:rFonts w:cstheme="minorHAnsi"/>
          <w:sz w:val="24"/>
          <w:szCs w:val="24"/>
          <w:shd w:val="clear" w:color="auto" w:fill="FFFFFF"/>
        </w:rPr>
        <w:t xml:space="preserve">that the following </w:t>
      </w:r>
      <w:r w:rsidR="00E46FF9">
        <w:rPr>
          <w:rFonts w:cstheme="minorHAnsi"/>
          <w:sz w:val="24"/>
          <w:szCs w:val="24"/>
          <w:shd w:val="clear" w:color="auto" w:fill="FFFFFF"/>
        </w:rPr>
        <w:t xml:space="preserve">links to a </w:t>
      </w:r>
      <w:r w:rsidR="001B3106">
        <w:rPr>
          <w:rFonts w:cstheme="minorHAnsi"/>
          <w:sz w:val="24"/>
          <w:szCs w:val="24"/>
          <w:shd w:val="clear" w:color="auto" w:fill="FFFFFF"/>
        </w:rPr>
        <w:t xml:space="preserve">positive </w:t>
      </w:r>
      <w:r w:rsidR="00C22389">
        <w:rPr>
          <w:rFonts w:cstheme="minorHAnsi"/>
          <w:sz w:val="24"/>
          <w:szCs w:val="24"/>
          <w:shd w:val="clear" w:color="auto" w:fill="FFFFFF"/>
        </w:rPr>
        <w:t>outcome,</w:t>
      </w:r>
    </w:p>
    <w:p w14:paraId="4F1D87DB" w14:textId="5EC78C72" w:rsidR="001B3106" w:rsidRPr="00C22389" w:rsidRDefault="001B3106" w:rsidP="00C22389">
      <w:pPr>
        <w:pStyle w:val="ListParagraph"/>
        <w:numPr>
          <w:ilvl w:val="0"/>
          <w:numId w:val="4"/>
        </w:numPr>
        <w:rPr>
          <w:rFonts w:cstheme="minorHAnsi"/>
          <w:shd w:val="clear" w:color="auto" w:fill="FFFFFF"/>
        </w:rPr>
      </w:pPr>
      <w:r w:rsidRPr="00C22389">
        <w:rPr>
          <w:rFonts w:cstheme="minorHAnsi"/>
          <w:color w:val="000000"/>
          <w:spacing w:val="3"/>
          <w:sz w:val="24"/>
          <w:szCs w:val="24"/>
        </w:rPr>
        <w:t>generic pre-school programmes improving literacy and numeracy – have a long-term effect. </w:t>
      </w:r>
    </w:p>
    <w:p w14:paraId="48A68A76" w14:textId="77777777" w:rsidR="00C22389" w:rsidRPr="00C22389" w:rsidRDefault="00C22389" w:rsidP="00C22389">
      <w:pPr>
        <w:numPr>
          <w:ilvl w:val="0"/>
          <w:numId w:val="4"/>
        </w:numPr>
        <w:spacing w:after="360" w:line="240" w:lineRule="auto"/>
        <w:rPr>
          <w:rFonts w:eastAsia="Times New Roman" w:cstheme="minorHAnsi"/>
          <w:color w:val="000000"/>
          <w:spacing w:val="3"/>
          <w:sz w:val="24"/>
          <w:szCs w:val="24"/>
          <w:lang w:eastAsia="en-GB"/>
        </w:rPr>
      </w:pPr>
      <w:r w:rsidRPr="00C22389">
        <w:rPr>
          <w:rFonts w:eastAsia="Times New Roman" w:cstheme="minorHAnsi"/>
          <w:color w:val="000000"/>
          <w:spacing w:val="3"/>
          <w:sz w:val="24"/>
          <w:szCs w:val="24"/>
          <w:lang w:eastAsia="en-GB"/>
        </w:rPr>
        <w:lastRenderedPageBreak/>
        <w:t>Links to school interventions – including environment improvement programmes, positive ethos, disaffection, truancy, participation, academic and social-emotional learning.</w:t>
      </w:r>
    </w:p>
    <w:p w14:paraId="14CA5069" w14:textId="27E43C24" w:rsidR="00620633" w:rsidRDefault="00C22389" w:rsidP="00620633">
      <w:pPr>
        <w:numPr>
          <w:ilvl w:val="0"/>
          <w:numId w:val="4"/>
        </w:numPr>
        <w:spacing w:after="360" w:line="240" w:lineRule="auto"/>
        <w:rPr>
          <w:rFonts w:eastAsia="Times New Roman" w:cstheme="minorHAnsi"/>
          <w:color w:val="000000"/>
          <w:spacing w:val="3"/>
          <w:sz w:val="24"/>
          <w:szCs w:val="24"/>
          <w:lang w:eastAsia="en-GB"/>
        </w:rPr>
      </w:pPr>
      <w:r w:rsidRPr="00C22389">
        <w:rPr>
          <w:rFonts w:eastAsia="Times New Roman" w:cstheme="minorHAnsi"/>
          <w:color w:val="000000"/>
          <w:spacing w:val="3"/>
          <w:sz w:val="24"/>
          <w:szCs w:val="24"/>
          <w:lang w:eastAsia="en-GB"/>
        </w:rPr>
        <w:t>Multi-component programmes involving parenting interventions and support for individuals and families.</w:t>
      </w:r>
    </w:p>
    <w:p w14:paraId="4799C0B7" w14:textId="50EEB13D" w:rsidR="00620633" w:rsidRPr="00620633" w:rsidRDefault="00A651E7" w:rsidP="00620633">
      <w:pPr>
        <w:spacing w:after="360" w:line="240" w:lineRule="auto"/>
        <w:rPr>
          <w:rFonts w:eastAsia="Times New Roman" w:cstheme="minorHAnsi"/>
          <w:color w:val="000000"/>
          <w:spacing w:val="3"/>
          <w:sz w:val="24"/>
          <w:szCs w:val="24"/>
          <w:lang w:eastAsia="en-GB"/>
        </w:rPr>
      </w:pPr>
      <w:r>
        <w:rPr>
          <w:rFonts w:eastAsia="Times New Roman" w:cstheme="minorHAnsi"/>
          <w:color w:val="000000"/>
          <w:spacing w:val="3"/>
          <w:sz w:val="24"/>
          <w:szCs w:val="24"/>
          <w:lang w:eastAsia="en-GB"/>
        </w:rPr>
        <w:t xml:space="preserve">Even though these interventions have proven to work, the review shows that </w:t>
      </w:r>
      <w:r w:rsidR="00CB7CAC">
        <w:rPr>
          <w:rFonts w:eastAsia="Times New Roman" w:cstheme="minorHAnsi"/>
          <w:color w:val="000000"/>
          <w:spacing w:val="3"/>
          <w:sz w:val="24"/>
          <w:szCs w:val="24"/>
          <w:lang w:eastAsia="en-GB"/>
        </w:rPr>
        <w:t xml:space="preserve">not all interventions </w:t>
      </w:r>
      <w:r w:rsidR="00E6504C">
        <w:rPr>
          <w:rFonts w:eastAsia="Times New Roman" w:cstheme="minorHAnsi"/>
          <w:color w:val="000000"/>
          <w:spacing w:val="3"/>
          <w:sz w:val="24"/>
          <w:szCs w:val="24"/>
          <w:lang w:eastAsia="en-GB"/>
        </w:rPr>
        <w:t xml:space="preserve">work and that some of them </w:t>
      </w:r>
      <w:r w:rsidR="003D26D8">
        <w:rPr>
          <w:rFonts w:eastAsia="Times New Roman" w:cstheme="minorHAnsi"/>
          <w:color w:val="000000"/>
          <w:spacing w:val="3"/>
          <w:sz w:val="24"/>
          <w:szCs w:val="24"/>
          <w:lang w:eastAsia="en-GB"/>
        </w:rPr>
        <w:t xml:space="preserve">result in no or negative outcomes </w:t>
      </w:r>
      <w:r w:rsidR="003A3A81">
        <w:rPr>
          <w:rFonts w:eastAsia="Times New Roman" w:cstheme="minorHAnsi"/>
          <w:color w:val="000000"/>
          <w:spacing w:val="3"/>
          <w:sz w:val="24"/>
          <w:szCs w:val="24"/>
          <w:lang w:eastAsia="en-GB"/>
        </w:rPr>
        <w:t xml:space="preserve">such as </w:t>
      </w:r>
      <w:r w:rsidR="004077E2" w:rsidRPr="004077E2">
        <w:rPr>
          <w:rFonts w:eastAsia="Times New Roman" w:cstheme="minorHAnsi"/>
          <w:color w:val="000000"/>
          <w:spacing w:val="3"/>
          <w:sz w:val="24"/>
          <w:szCs w:val="24"/>
          <w:lang w:eastAsia="en-GB"/>
        </w:rPr>
        <w:t xml:space="preserve">Ex-users and the police as drug educators, where their input is not part of a wider prevention programme </w:t>
      </w:r>
      <w:r w:rsidR="004077E2">
        <w:rPr>
          <w:rFonts w:eastAsia="Times New Roman" w:cstheme="minorHAnsi"/>
          <w:color w:val="000000"/>
          <w:spacing w:val="3"/>
          <w:sz w:val="24"/>
          <w:szCs w:val="24"/>
          <w:lang w:eastAsia="en-GB"/>
        </w:rPr>
        <w:t xml:space="preserve">and </w:t>
      </w:r>
      <w:r w:rsidR="004077E2" w:rsidRPr="004077E2">
        <w:rPr>
          <w:rFonts w:eastAsia="Times New Roman" w:cstheme="minorHAnsi"/>
          <w:color w:val="000000"/>
          <w:spacing w:val="3"/>
          <w:sz w:val="24"/>
          <w:szCs w:val="24"/>
          <w:lang w:eastAsia="en-GB"/>
        </w:rPr>
        <w:t>Knowledge-only approaches</w:t>
      </w:r>
      <w:r w:rsidR="004077E2">
        <w:rPr>
          <w:rFonts w:eastAsia="Times New Roman" w:cstheme="minorHAnsi"/>
          <w:color w:val="000000"/>
          <w:spacing w:val="3"/>
          <w:sz w:val="24"/>
          <w:szCs w:val="24"/>
          <w:lang w:eastAsia="en-GB"/>
        </w:rPr>
        <w:t xml:space="preserve"> </w:t>
      </w:r>
      <w:r w:rsidR="002A1154" w:rsidRPr="002A1154">
        <w:rPr>
          <w:rFonts w:eastAsia="Times New Roman" w:cstheme="minorHAnsi"/>
          <w:color w:val="000000"/>
          <w:spacing w:val="3"/>
          <w:sz w:val="24"/>
          <w:szCs w:val="24"/>
          <w:lang w:eastAsia="en-GB"/>
        </w:rPr>
        <w:t>(College of Policing, 2022)</w:t>
      </w:r>
      <w:r w:rsidR="002A1154">
        <w:rPr>
          <w:rFonts w:eastAsia="Times New Roman" w:cstheme="minorHAnsi"/>
          <w:color w:val="000000"/>
          <w:spacing w:val="3"/>
          <w:sz w:val="24"/>
          <w:szCs w:val="24"/>
          <w:lang w:eastAsia="en-GB"/>
        </w:rPr>
        <w:t>.</w:t>
      </w:r>
    </w:p>
    <w:p w14:paraId="3006B342" w14:textId="0030355E" w:rsidR="00CC6009" w:rsidRDefault="008330ED" w:rsidP="0046563E">
      <w:pPr>
        <w:rPr>
          <w:b/>
          <w:bCs/>
        </w:rPr>
      </w:pPr>
      <w:r w:rsidRPr="008330ED">
        <w:rPr>
          <w:b/>
          <w:bCs/>
        </w:rPr>
        <w:t xml:space="preserve">(Word Count </w:t>
      </w:r>
      <w:r w:rsidR="002C3AB0">
        <w:rPr>
          <w:b/>
          <w:bCs/>
        </w:rPr>
        <w:t>937</w:t>
      </w:r>
      <w:r w:rsidRPr="008330ED">
        <w:rPr>
          <w:b/>
          <w:bCs/>
        </w:rPr>
        <w:t>)</w:t>
      </w:r>
    </w:p>
    <w:p w14:paraId="3EA07968" w14:textId="77777777" w:rsidR="0085422E" w:rsidRDefault="0085422E" w:rsidP="0046563E">
      <w:pPr>
        <w:rPr>
          <w:b/>
          <w:bCs/>
        </w:rPr>
      </w:pPr>
    </w:p>
    <w:p w14:paraId="1D489763" w14:textId="77777777" w:rsidR="00935A02" w:rsidRDefault="00935A02" w:rsidP="0046563E">
      <w:pPr>
        <w:rPr>
          <w:b/>
          <w:bCs/>
        </w:rPr>
      </w:pPr>
    </w:p>
    <w:p w14:paraId="4921D265" w14:textId="77777777" w:rsidR="00935A02" w:rsidRDefault="00935A02" w:rsidP="0046563E">
      <w:pPr>
        <w:rPr>
          <w:b/>
          <w:bCs/>
        </w:rPr>
      </w:pPr>
    </w:p>
    <w:p w14:paraId="2D9C1D75" w14:textId="77777777" w:rsidR="00935A02" w:rsidRDefault="00935A02" w:rsidP="0046563E">
      <w:pPr>
        <w:rPr>
          <w:b/>
          <w:bCs/>
        </w:rPr>
      </w:pPr>
    </w:p>
    <w:p w14:paraId="2B8EA1EF" w14:textId="77777777" w:rsidR="00935A02" w:rsidRDefault="00935A02" w:rsidP="0046563E">
      <w:pPr>
        <w:rPr>
          <w:b/>
          <w:bCs/>
        </w:rPr>
      </w:pPr>
    </w:p>
    <w:p w14:paraId="5445724A" w14:textId="77777777" w:rsidR="00935A02" w:rsidRDefault="00935A02" w:rsidP="0046563E">
      <w:pPr>
        <w:rPr>
          <w:b/>
          <w:bCs/>
        </w:rPr>
      </w:pPr>
    </w:p>
    <w:p w14:paraId="0155D86A" w14:textId="77777777" w:rsidR="00935A02" w:rsidRDefault="00935A02" w:rsidP="0046563E">
      <w:pPr>
        <w:rPr>
          <w:b/>
          <w:bCs/>
        </w:rPr>
      </w:pPr>
    </w:p>
    <w:p w14:paraId="45D0E265" w14:textId="77777777" w:rsidR="00935A02" w:rsidRDefault="00935A02" w:rsidP="0046563E">
      <w:pPr>
        <w:rPr>
          <w:b/>
          <w:bCs/>
        </w:rPr>
      </w:pPr>
    </w:p>
    <w:p w14:paraId="41D14E1B" w14:textId="77777777" w:rsidR="00935A02" w:rsidRDefault="00935A02" w:rsidP="0046563E">
      <w:pPr>
        <w:rPr>
          <w:b/>
          <w:bCs/>
        </w:rPr>
      </w:pPr>
    </w:p>
    <w:p w14:paraId="557000CA" w14:textId="77777777" w:rsidR="00935A02" w:rsidRDefault="00935A02" w:rsidP="0046563E">
      <w:pPr>
        <w:rPr>
          <w:b/>
          <w:bCs/>
        </w:rPr>
      </w:pPr>
    </w:p>
    <w:p w14:paraId="27AB03F7" w14:textId="77777777" w:rsidR="00935A02" w:rsidRDefault="00935A02" w:rsidP="0046563E">
      <w:pPr>
        <w:rPr>
          <w:b/>
          <w:bCs/>
        </w:rPr>
      </w:pPr>
    </w:p>
    <w:p w14:paraId="0206CAB4" w14:textId="77777777" w:rsidR="00935A02" w:rsidRDefault="00935A02" w:rsidP="0046563E">
      <w:pPr>
        <w:rPr>
          <w:b/>
          <w:bCs/>
        </w:rPr>
      </w:pPr>
    </w:p>
    <w:p w14:paraId="2D9320F2" w14:textId="77777777" w:rsidR="00935A02" w:rsidRDefault="00935A02" w:rsidP="0046563E">
      <w:pPr>
        <w:rPr>
          <w:b/>
          <w:bCs/>
        </w:rPr>
      </w:pPr>
    </w:p>
    <w:p w14:paraId="087A0015" w14:textId="77777777" w:rsidR="00935A02" w:rsidRDefault="00935A02" w:rsidP="0046563E">
      <w:pPr>
        <w:rPr>
          <w:b/>
          <w:bCs/>
        </w:rPr>
      </w:pPr>
    </w:p>
    <w:p w14:paraId="0162FCED" w14:textId="77777777" w:rsidR="00935A02" w:rsidRDefault="00935A02" w:rsidP="0046563E">
      <w:pPr>
        <w:rPr>
          <w:b/>
          <w:bCs/>
        </w:rPr>
      </w:pPr>
    </w:p>
    <w:p w14:paraId="514A1EF2" w14:textId="77777777" w:rsidR="00935A02" w:rsidRDefault="00935A02" w:rsidP="0046563E">
      <w:pPr>
        <w:rPr>
          <w:b/>
          <w:bCs/>
        </w:rPr>
      </w:pPr>
    </w:p>
    <w:p w14:paraId="3755AA5E" w14:textId="77777777" w:rsidR="00935A02" w:rsidRDefault="00935A02" w:rsidP="0046563E">
      <w:pPr>
        <w:rPr>
          <w:b/>
          <w:bCs/>
        </w:rPr>
      </w:pPr>
    </w:p>
    <w:p w14:paraId="78CFD8E0" w14:textId="77777777" w:rsidR="00935A02" w:rsidRDefault="00935A02" w:rsidP="0046563E">
      <w:pPr>
        <w:rPr>
          <w:b/>
          <w:bCs/>
        </w:rPr>
      </w:pPr>
    </w:p>
    <w:p w14:paraId="577EE411" w14:textId="77777777" w:rsidR="00935A02" w:rsidRDefault="00935A02" w:rsidP="0046563E">
      <w:pPr>
        <w:rPr>
          <w:b/>
          <w:bCs/>
        </w:rPr>
      </w:pPr>
    </w:p>
    <w:p w14:paraId="37EF03E8" w14:textId="77777777" w:rsidR="00935A02" w:rsidRDefault="00935A02" w:rsidP="0046563E">
      <w:pPr>
        <w:rPr>
          <w:b/>
          <w:bCs/>
        </w:rPr>
      </w:pPr>
    </w:p>
    <w:p w14:paraId="29EE9538" w14:textId="77777777" w:rsidR="00935A02" w:rsidRDefault="00935A02" w:rsidP="0046563E">
      <w:pPr>
        <w:rPr>
          <w:b/>
          <w:bCs/>
        </w:rPr>
      </w:pPr>
    </w:p>
    <w:p w14:paraId="52C99176" w14:textId="77777777" w:rsidR="00935A02" w:rsidRDefault="00935A02" w:rsidP="0046563E">
      <w:pPr>
        <w:rPr>
          <w:b/>
          <w:bCs/>
        </w:rPr>
      </w:pPr>
    </w:p>
    <w:p w14:paraId="4EE2A8E0" w14:textId="77777777" w:rsidR="00620633" w:rsidRDefault="00620633" w:rsidP="0046563E">
      <w:pPr>
        <w:rPr>
          <w:b/>
          <w:bCs/>
        </w:rPr>
      </w:pPr>
    </w:p>
    <w:p w14:paraId="70E0FD3B" w14:textId="77777777" w:rsidR="002C3AB0" w:rsidRPr="008330ED" w:rsidRDefault="002C3AB0" w:rsidP="0046563E">
      <w:pPr>
        <w:rPr>
          <w:b/>
          <w:bCs/>
        </w:rPr>
      </w:pPr>
    </w:p>
    <w:p w14:paraId="60FB0AE3" w14:textId="77777777" w:rsidR="00434344" w:rsidRPr="00434344" w:rsidRDefault="00434344" w:rsidP="0046563E">
      <w:pPr>
        <w:rPr>
          <w:b/>
          <w:bCs/>
          <w:i/>
          <w:iCs/>
          <w:u w:val="single"/>
        </w:rPr>
      </w:pPr>
      <w:r w:rsidRPr="00434344">
        <w:rPr>
          <w:b/>
          <w:bCs/>
          <w:i/>
          <w:iCs/>
          <w:u w:val="single"/>
        </w:rPr>
        <w:t xml:space="preserve">Essay four: </w:t>
      </w:r>
    </w:p>
    <w:p w14:paraId="612886A9" w14:textId="77777777" w:rsidR="00434344" w:rsidRPr="00AC3D70" w:rsidRDefault="00434344" w:rsidP="0046563E">
      <w:pPr>
        <w:rPr>
          <w:b/>
          <w:bCs/>
        </w:rPr>
      </w:pPr>
      <w:r w:rsidRPr="00AC3D70">
        <w:rPr>
          <w:b/>
          <w:bCs/>
        </w:rPr>
        <w:t xml:space="preserve">“When the public looks markedly different to its police service, it creates a distance between the two and a sense the police service no longer serves their community” (Orr Munro, n.d.). </w:t>
      </w:r>
    </w:p>
    <w:p w14:paraId="554C65D3" w14:textId="77777777" w:rsidR="00434344" w:rsidRPr="00AC3D70" w:rsidRDefault="00434344" w:rsidP="0046563E">
      <w:pPr>
        <w:rPr>
          <w:b/>
          <w:bCs/>
        </w:rPr>
      </w:pPr>
      <w:r w:rsidRPr="00AC3D70">
        <w:rPr>
          <w:b/>
          <w:bCs/>
        </w:rPr>
        <w:t>Assess the effectiveness of police strategies to overcome this distance (</w:t>
      </w:r>
      <w:proofErr w:type="gramStart"/>
      <w:r w:rsidRPr="00AC3D70">
        <w:rPr>
          <w:b/>
          <w:bCs/>
        </w:rPr>
        <w:t>e.g.</w:t>
      </w:r>
      <w:proofErr w:type="gramEnd"/>
      <w:r w:rsidRPr="00AC3D70">
        <w:rPr>
          <w:b/>
          <w:bCs/>
        </w:rPr>
        <w:t xml:space="preserve"> the Code of Ethics, PACE, neighbourhood policing strategies, targeted recruitment). </w:t>
      </w:r>
    </w:p>
    <w:p w14:paraId="4E479C95" w14:textId="77777777" w:rsidR="00434344" w:rsidRPr="00AC3D70" w:rsidRDefault="00434344" w:rsidP="0046563E">
      <w:pPr>
        <w:rPr>
          <w:b/>
          <w:bCs/>
        </w:rPr>
      </w:pPr>
      <w:r w:rsidRPr="00AC3D70">
        <w:rPr>
          <w:b/>
          <w:bCs/>
        </w:rPr>
        <w:t xml:space="preserve">You must use academic research, rather than </w:t>
      </w:r>
      <w:proofErr w:type="gramStart"/>
      <w:r w:rsidRPr="00AC3D70">
        <w:rPr>
          <w:b/>
          <w:bCs/>
        </w:rPr>
        <w:t>personal opinion</w:t>
      </w:r>
      <w:proofErr w:type="gramEnd"/>
      <w:r w:rsidRPr="00AC3D70">
        <w:rPr>
          <w:b/>
          <w:bCs/>
        </w:rPr>
        <w:t xml:space="preserve">, to support your answer. </w:t>
      </w:r>
    </w:p>
    <w:p w14:paraId="0FC8B86A" w14:textId="6B799E4E" w:rsidR="0058098F" w:rsidRPr="008034CA" w:rsidRDefault="00434344" w:rsidP="0046563E">
      <w:pPr>
        <w:rPr>
          <w:b/>
          <w:bCs/>
        </w:rPr>
      </w:pPr>
      <w:r w:rsidRPr="00AC3D70">
        <w:rPr>
          <w:b/>
          <w:bCs/>
        </w:rPr>
        <w:t>Word limit: 1000 words</w:t>
      </w:r>
    </w:p>
    <w:p w14:paraId="128D06E8" w14:textId="34C90E64" w:rsidR="0058098F" w:rsidRPr="00570999" w:rsidRDefault="008330ED" w:rsidP="0046563E">
      <w:r w:rsidRPr="00570999">
        <w:t xml:space="preserve">Over </w:t>
      </w:r>
      <w:proofErr w:type="gramStart"/>
      <w:r w:rsidRPr="00570999">
        <w:t>a period of time</w:t>
      </w:r>
      <w:proofErr w:type="gramEnd"/>
      <w:r w:rsidRPr="00570999">
        <w:t>, Police have worked endlessly to develop working and effectiveness strategies to overcome the distance of the public having an image that the police service no longer serves their community. During this essay, I will be assessing many of the police strategies to overcome this distance with the public view.</w:t>
      </w:r>
    </w:p>
    <w:p w14:paraId="4EF173FB" w14:textId="61DA5FB0" w:rsidR="00581670" w:rsidRPr="00570999" w:rsidRDefault="00581670" w:rsidP="0046563E">
      <w:r w:rsidRPr="00570999">
        <w:t>One Police st</w:t>
      </w:r>
      <w:r w:rsidR="004A2069" w:rsidRPr="00570999">
        <w:t>rategy that has</w:t>
      </w:r>
      <w:r w:rsidR="00C6774D" w:rsidRPr="00570999">
        <w:t xml:space="preserve"> been effective to overcome the distance between the public and </w:t>
      </w:r>
      <w:r w:rsidR="009B2E9A" w:rsidRPr="00570999">
        <w:t>the police service by using PACE (Police and Criminal Evidence Act 1984</w:t>
      </w:r>
      <w:r w:rsidR="00FF0D82" w:rsidRPr="00570999">
        <w:t xml:space="preserve">). </w:t>
      </w:r>
      <w:r w:rsidR="00817157" w:rsidRPr="00570999">
        <w:t>This has been an ongoing strategy used by police to conduct all lines of enquir</w:t>
      </w:r>
      <w:r w:rsidR="004B4C43" w:rsidRPr="00570999">
        <w:t>ies and to police effectively. By working along</w:t>
      </w:r>
      <w:r w:rsidR="00C76504" w:rsidRPr="00570999">
        <w:t>side</w:t>
      </w:r>
      <w:r w:rsidR="004B4C43" w:rsidRPr="00570999">
        <w:t xml:space="preserve"> PACE</w:t>
      </w:r>
      <w:r w:rsidR="00C76504" w:rsidRPr="00570999">
        <w:t xml:space="preserve">, it gives police officers a guidance and sets out a clear outline to the public what the police are and not able to do whilst acting in the role </w:t>
      </w:r>
      <w:r w:rsidR="00814D1E" w:rsidRPr="00570999">
        <w:t>of duty.</w:t>
      </w:r>
      <w:r w:rsidR="004B4C43" w:rsidRPr="00570999">
        <w:t xml:space="preserve"> </w:t>
      </w:r>
    </w:p>
    <w:p w14:paraId="3BDC08E9" w14:textId="75C64DD1" w:rsidR="00814D1E" w:rsidRPr="00570999" w:rsidRDefault="00814D1E" w:rsidP="0046563E">
      <w:r w:rsidRPr="00570999">
        <w:t xml:space="preserve">One </w:t>
      </w:r>
      <w:r w:rsidR="00742BCE" w:rsidRPr="00570999">
        <w:t xml:space="preserve">of the reasons of PACE that shows the </w:t>
      </w:r>
      <w:r w:rsidR="004E651E" w:rsidRPr="00570999">
        <w:t>public that the police service does serve their community is the stop and search measures within PACE. There are multi</w:t>
      </w:r>
      <w:r w:rsidR="00085375" w:rsidRPr="00570999">
        <w:t xml:space="preserve">ple powers under PACE where police are allowed to search </w:t>
      </w:r>
      <w:r w:rsidR="00C44F29" w:rsidRPr="00570999">
        <w:t xml:space="preserve">either a persons, </w:t>
      </w:r>
      <w:r w:rsidR="00D65E88" w:rsidRPr="00570999">
        <w:t>premises,</w:t>
      </w:r>
      <w:r w:rsidR="008B2633" w:rsidRPr="00570999">
        <w:t xml:space="preserve"> or vehicle for many reasons. The main searches conduct</w:t>
      </w:r>
      <w:r w:rsidR="000F28ED" w:rsidRPr="00570999">
        <w:t xml:space="preserve">ed within PACE is </w:t>
      </w:r>
      <w:r w:rsidR="00D65E88" w:rsidRPr="00570999">
        <w:t xml:space="preserve">Section 32 </w:t>
      </w:r>
      <w:r w:rsidR="0013242F" w:rsidRPr="00570999">
        <w:t>and Section 1 of PACE.</w:t>
      </w:r>
    </w:p>
    <w:p w14:paraId="4B41AE85" w14:textId="02DCD4C9" w:rsidR="00E22980" w:rsidRPr="00570999" w:rsidRDefault="00E22980" w:rsidP="00E22980">
      <w:r w:rsidRPr="00570999">
        <w:t xml:space="preserve">Under section 1 of PACE, a police constable may stop, detain, and search any person or vehicle in a public place, </w:t>
      </w:r>
      <w:proofErr w:type="gramStart"/>
      <w:r w:rsidRPr="00570999">
        <w:t>as long as</w:t>
      </w:r>
      <w:proofErr w:type="gramEnd"/>
      <w:r w:rsidRPr="00570999">
        <w:t xml:space="preserve"> the officer has ‘reasonable grounds’ for suspecting that they will find stolen or prohibited articles — such as drugs, a weapon, stolen property, prohibited fireworks, or something that could be used to commit a crime. Being stopped and searched does not mean you are being arrested.</w:t>
      </w:r>
    </w:p>
    <w:p w14:paraId="3A45AF9C" w14:textId="7BFA8743" w:rsidR="00E22980" w:rsidRPr="00570999" w:rsidRDefault="00E22980" w:rsidP="00E22980">
      <w:r w:rsidRPr="00570999">
        <w:t>The officer’s reasonable grounds for suspicion should be based on a two-stage test:</w:t>
      </w:r>
    </w:p>
    <w:p w14:paraId="1E6EBAB5" w14:textId="77777777" w:rsidR="00E22980" w:rsidRPr="00570999" w:rsidRDefault="00E22980" w:rsidP="00E22980">
      <w:r w:rsidRPr="00570999">
        <w:t>The officer must have formed a genuine suspicion in their own mind that they will find the object</w:t>
      </w:r>
    </w:p>
    <w:p w14:paraId="6033AAB2" w14:textId="79C3D57D" w:rsidR="0013242F" w:rsidRPr="00570999" w:rsidRDefault="00E22980" w:rsidP="00E22980">
      <w:pPr>
        <w:rPr>
          <w:rFonts w:cstheme="minorHAnsi"/>
          <w:shd w:val="clear" w:color="auto" w:fill="FFFFFF"/>
        </w:rPr>
      </w:pPr>
      <w:r w:rsidRPr="00570999">
        <w:t>The suspicion that the object will be found must be reasonable</w:t>
      </w:r>
      <w:r w:rsidR="00D95720" w:rsidRPr="00570999">
        <w:t xml:space="preserve">. </w:t>
      </w:r>
      <w:r w:rsidR="00D95720" w:rsidRPr="00570999">
        <w:rPr>
          <w:rFonts w:cstheme="minorHAnsi"/>
          <w:shd w:val="clear" w:color="auto" w:fill="FFFFFF"/>
        </w:rPr>
        <w:t>(</w:t>
      </w:r>
      <w:proofErr w:type="spellStart"/>
      <w:r w:rsidR="00D95720" w:rsidRPr="00570999">
        <w:rPr>
          <w:rFonts w:cstheme="minorHAnsi"/>
          <w:shd w:val="clear" w:color="auto" w:fill="FFFFFF"/>
        </w:rPr>
        <w:t>StopWatch</w:t>
      </w:r>
      <w:proofErr w:type="spellEnd"/>
      <w:r w:rsidR="00D95720" w:rsidRPr="00570999">
        <w:rPr>
          <w:rFonts w:cstheme="minorHAnsi"/>
          <w:shd w:val="clear" w:color="auto" w:fill="FFFFFF"/>
        </w:rPr>
        <w:t>, n.d.)</w:t>
      </w:r>
    </w:p>
    <w:p w14:paraId="57B8EA7E" w14:textId="5D6BBDB7" w:rsidR="000B1F50" w:rsidRPr="00570999" w:rsidRDefault="000B1F50" w:rsidP="00E22980">
      <w:pPr>
        <w:rPr>
          <w:rFonts w:cstheme="minorHAnsi"/>
          <w:shd w:val="clear" w:color="auto" w:fill="FFFFFF"/>
        </w:rPr>
      </w:pPr>
      <w:r w:rsidRPr="00570999">
        <w:rPr>
          <w:rFonts w:cstheme="minorHAnsi"/>
          <w:shd w:val="clear" w:color="auto" w:fill="FFFFFF"/>
        </w:rPr>
        <w:t xml:space="preserve">Officers conducting searches under section 1 </w:t>
      </w:r>
      <w:r w:rsidR="007A796D" w:rsidRPr="00570999">
        <w:rPr>
          <w:rFonts w:cstheme="minorHAnsi"/>
          <w:shd w:val="clear" w:color="auto" w:fill="FFFFFF"/>
        </w:rPr>
        <w:t xml:space="preserve">PACE 1984 overcomes the distance </w:t>
      </w:r>
      <w:r w:rsidR="00F77122" w:rsidRPr="00570999">
        <w:rPr>
          <w:rFonts w:cstheme="minorHAnsi"/>
          <w:shd w:val="clear" w:color="auto" w:fill="FFFFFF"/>
        </w:rPr>
        <w:t xml:space="preserve">the distance and the sense of the police service no longer serving the community </w:t>
      </w:r>
      <w:r w:rsidR="002A7F12" w:rsidRPr="00570999">
        <w:rPr>
          <w:rFonts w:cstheme="minorHAnsi"/>
          <w:shd w:val="clear" w:color="auto" w:fill="FFFFFF"/>
        </w:rPr>
        <w:t>as this stop and search power is an effective way to show the public</w:t>
      </w:r>
      <w:r w:rsidR="00D13420" w:rsidRPr="00570999">
        <w:rPr>
          <w:rFonts w:cstheme="minorHAnsi"/>
          <w:shd w:val="clear" w:color="auto" w:fill="FFFFFF"/>
        </w:rPr>
        <w:t xml:space="preserve"> that police are being </w:t>
      </w:r>
      <w:r w:rsidR="0067582B" w:rsidRPr="00570999">
        <w:rPr>
          <w:rFonts w:cstheme="minorHAnsi"/>
          <w:shd w:val="clear" w:color="auto" w:fill="FFFFFF"/>
        </w:rPr>
        <w:t>‘</w:t>
      </w:r>
      <w:r w:rsidR="00D13420" w:rsidRPr="00570999">
        <w:rPr>
          <w:rFonts w:cstheme="minorHAnsi"/>
          <w:shd w:val="clear" w:color="auto" w:fill="FFFFFF"/>
        </w:rPr>
        <w:t>proactive</w:t>
      </w:r>
      <w:r w:rsidR="0067582B" w:rsidRPr="00570999">
        <w:rPr>
          <w:rFonts w:cstheme="minorHAnsi"/>
          <w:shd w:val="clear" w:color="auto" w:fill="FFFFFF"/>
        </w:rPr>
        <w:t xml:space="preserve">’ and makes police presence within the area that the public sees which gives the public </w:t>
      </w:r>
      <w:r w:rsidR="0045221F" w:rsidRPr="00570999">
        <w:rPr>
          <w:rFonts w:cstheme="minorHAnsi"/>
          <w:shd w:val="clear" w:color="auto" w:fill="FFFFFF"/>
        </w:rPr>
        <w:t>a better feeling that police are serving their communities and are still proactively reducing crime rates.</w:t>
      </w:r>
      <w:r w:rsidR="00D13420" w:rsidRPr="00570999">
        <w:rPr>
          <w:rFonts w:cstheme="minorHAnsi"/>
          <w:shd w:val="clear" w:color="auto" w:fill="FFFFFF"/>
        </w:rPr>
        <w:t xml:space="preserve"> </w:t>
      </w:r>
    </w:p>
    <w:p w14:paraId="5866F4EB" w14:textId="4DA1D674" w:rsidR="00872357" w:rsidRPr="00570999" w:rsidRDefault="00872357" w:rsidP="00E22980">
      <w:pPr>
        <w:rPr>
          <w:rFonts w:cstheme="minorHAnsi"/>
          <w:shd w:val="clear" w:color="auto" w:fill="FFFFFF"/>
        </w:rPr>
      </w:pPr>
      <w:r w:rsidRPr="00570999">
        <w:rPr>
          <w:rFonts w:cstheme="minorHAnsi"/>
          <w:shd w:val="clear" w:color="auto" w:fill="FFFFFF"/>
        </w:rPr>
        <w:t>Another search power under PACE is Section 32 PACE.</w:t>
      </w:r>
      <w:r w:rsidR="00BA690B" w:rsidRPr="00570999">
        <w:rPr>
          <w:rFonts w:cstheme="minorHAnsi"/>
          <w:shd w:val="clear" w:color="auto" w:fill="FFFFFF"/>
        </w:rPr>
        <w:t xml:space="preserve"> The definition of Section 32 of PACE is,</w:t>
      </w:r>
    </w:p>
    <w:p w14:paraId="3033CC8B" w14:textId="47435F1F" w:rsidR="005D15F7" w:rsidRPr="00570999" w:rsidRDefault="005D15F7" w:rsidP="00E22980">
      <w:pPr>
        <w:rPr>
          <w:rFonts w:cstheme="minorHAnsi"/>
          <w:shd w:val="clear" w:color="auto" w:fill="FFFFFF"/>
        </w:rPr>
      </w:pPr>
      <w:r w:rsidRPr="00570999">
        <w:rPr>
          <w:rFonts w:cstheme="minorHAnsi"/>
          <w:shd w:val="clear" w:color="auto" w:fill="FFFFFF"/>
        </w:rPr>
        <w:t>‘</w:t>
      </w:r>
      <w:r w:rsidRPr="00570999">
        <w:rPr>
          <w:rFonts w:cstheme="minorHAnsi"/>
          <w:color w:val="000000"/>
          <w:shd w:val="clear" w:color="auto" w:fill="FFFFFF"/>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sidRPr="00570999">
        <w:rPr>
          <w:rFonts w:cstheme="minorHAnsi"/>
          <w:shd w:val="clear" w:color="auto" w:fill="FFFFFF"/>
        </w:rPr>
        <w:t>’</w:t>
      </w:r>
      <w:r w:rsidR="00B73C61" w:rsidRPr="00570999">
        <w:rPr>
          <w:rFonts w:cstheme="minorHAnsi"/>
          <w:shd w:val="clear" w:color="auto" w:fill="FFFFFF"/>
        </w:rPr>
        <w:t xml:space="preserve"> (legislation.gov.uk, 2013).</w:t>
      </w:r>
      <w:r w:rsidR="005D7339" w:rsidRPr="00570999">
        <w:rPr>
          <w:rFonts w:cstheme="minorHAnsi"/>
          <w:shd w:val="clear" w:color="auto" w:fill="FFFFFF"/>
        </w:rPr>
        <w:t xml:space="preserve"> </w:t>
      </w:r>
    </w:p>
    <w:p w14:paraId="1B73CF70" w14:textId="66B4C176" w:rsidR="005D7339" w:rsidRPr="00570999" w:rsidRDefault="005D7339" w:rsidP="00E22980">
      <w:pPr>
        <w:rPr>
          <w:rFonts w:cstheme="minorHAnsi"/>
        </w:rPr>
      </w:pPr>
      <w:r w:rsidRPr="00570999">
        <w:rPr>
          <w:rFonts w:cstheme="minorHAnsi"/>
          <w:shd w:val="clear" w:color="auto" w:fill="FFFFFF"/>
        </w:rPr>
        <w:lastRenderedPageBreak/>
        <w:t xml:space="preserve">This can be another showing on how the </w:t>
      </w:r>
      <w:r w:rsidR="00531506" w:rsidRPr="00570999">
        <w:rPr>
          <w:rFonts w:cstheme="minorHAnsi"/>
          <w:shd w:val="clear" w:color="auto" w:fill="FFFFFF"/>
        </w:rPr>
        <w:t xml:space="preserve">police show that police still serve their communities as on </w:t>
      </w:r>
      <w:r w:rsidR="000162EB" w:rsidRPr="00570999">
        <w:rPr>
          <w:rFonts w:cstheme="minorHAnsi"/>
          <w:shd w:val="clear" w:color="auto" w:fill="FFFFFF"/>
        </w:rPr>
        <w:t>occasions it will be the case that those arrested could be found with either knives or drugs on them, which they can be further arrested from and again showing that we are taking crime off the streets such as drugs and weapons.</w:t>
      </w:r>
    </w:p>
    <w:p w14:paraId="5EA532A8" w14:textId="15CE4210" w:rsidR="0013242F" w:rsidRPr="00570999" w:rsidRDefault="00F010F0" w:rsidP="0046563E">
      <w:r w:rsidRPr="00570999">
        <w:t>Another effective police strategy</w:t>
      </w:r>
      <w:r w:rsidR="002F525A" w:rsidRPr="00570999">
        <w:t xml:space="preserve"> used to overcome the distance</w:t>
      </w:r>
      <w:r w:rsidR="009838D7" w:rsidRPr="00570999">
        <w:t xml:space="preserve"> between the public and the police</w:t>
      </w:r>
      <w:r w:rsidR="00BF3722" w:rsidRPr="00570999">
        <w:t xml:space="preserve"> services is by having neighbourhood policing strategies in place. This </w:t>
      </w:r>
      <w:r w:rsidR="005835DA" w:rsidRPr="00570999">
        <w:t>is an effective way to overcome this distance as</w:t>
      </w:r>
      <w:r w:rsidRPr="00570999">
        <w:t xml:space="preserve"> </w:t>
      </w:r>
      <w:r w:rsidR="00417A2B" w:rsidRPr="00570999">
        <w:t xml:space="preserve">neighbourhood strategies include one strategy named as ‘engaging </w:t>
      </w:r>
      <w:proofErr w:type="gramStart"/>
      <w:r w:rsidR="00E83BC9" w:rsidRPr="00570999">
        <w:t>communities’</w:t>
      </w:r>
      <w:proofErr w:type="gramEnd"/>
      <w:r w:rsidR="00E83BC9" w:rsidRPr="00570999">
        <w:t xml:space="preserve">. </w:t>
      </w:r>
    </w:p>
    <w:p w14:paraId="51578B28" w14:textId="4AF6A354" w:rsidR="00E83BC9" w:rsidRPr="00570999" w:rsidRDefault="0080465C" w:rsidP="0046563E">
      <w:r w:rsidRPr="00570999">
        <w:t xml:space="preserve">This strategy is an essential </w:t>
      </w:r>
      <w:r w:rsidR="00683B1A" w:rsidRPr="00570999">
        <w:t>strategy to help the public see that the public services do serve within their community</w:t>
      </w:r>
      <w:r w:rsidR="00005ABC" w:rsidRPr="00570999">
        <w:t xml:space="preserve"> as the essential elements within engaging communities within neighbourhood policing is to have</w:t>
      </w:r>
      <w:r w:rsidR="000954AC" w:rsidRPr="00570999">
        <w:t xml:space="preserve"> regular formal and informal contact with communities, </w:t>
      </w:r>
      <w:r w:rsidR="00765043" w:rsidRPr="00570999">
        <w:t>using engagement to identify local priorities and inform problem-solving</w:t>
      </w:r>
      <w:r w:rsidR="0089180B" w:rsidRPr="00570999">
        <w:t xml:space="preserve">, enable the police to develop a better understanding of communities and their needs, </w:t>
      </w:r>
      <w:proofErr w:type="gramStart"/>
      <w:r w:rsidR="0089180B" w:rsidRPr="00570999">
        <w:t>risks</w:t>
      </w:r>
      <w:proofErr w:type="gramEnd"/>
      <w:r w:rsidR="0089180B" w:rsidRPr="00570999">
        <w:t xml:space="preserve"> and threats and many more. As of this, community engagement </w:t>
      </w:r>
      <w:r w:rsidR="00FD1F1E" w:rsidRPr="00570999">
        <w:t xml:space="preserve">within neighbourhoods should be providing and ongoing </w:t>
      </w:r>
      <w:r w:rsidR="000A3D5D" w:rsidRPr="00570999">
        <w:t>communications</w:t>
      </w:r>
      <w:r w:rsidR="00FD1F1E" w:rsidRPr="00570999">
        <w:t xml:space="preserve"> between the police and the publi</w:t>
      </w:r>
      <w:r w:rsidR="00F008A2" w:rsidRPr="00570999">
        <w:t>c.</w:t>
      </w:r>
      <w:r w:rsidR="0085422E" w:rsidRPr="00570999">
        <w:t xml:space="preserve"> </w:t>
      </w:r>
      <w:r w:rsidR="0085422E" w:rsidRPr="00570999">
        <w:rPr>
          <w:rFonts w:cstheme="minorHAnsi"/>
          <w:shd w:val="clear" w:color="auto" w:fill="FFFFFF"/>
        </w:rPr>
        <w:t>(College of Policing, 2021).</w:t>
      </w:r>
      <w:r w:rsidR="00F008A2" w:rsidRPr="00570999">
        <w:rPr>
          <w:rFonts w:cstheme="minorHAnsi"/>
        </w:rPr>
        <w:t xml:space="preserve"> </w:t>
      </w:r>
      <w:r w:rsidR="00F008A2" w:rsidRPr="00570999">
        <w:t xml:space="preserve">By doing this, all </w:t>
      </w:r>
      <w:r w:rsidR="000A3D5D" w:rsidRPr="00570999">
        <w:t>people involved of the community is cared upon and is shown to the community and neighbourhoods what police are doing within the area and how we are looking and aiming to reduce crime.</w:t>
      </w:r>
      <w:r w:rsidR="0085422E" w:rsidRPr="00570999">
        <w:t xml:space="preserve"> </w:t>
      </w:r>
    </w:p>
    <w:p w14:paraId="200C4442" w14:textId="6D488E75" w:rsidR="000C0411" w:rsidRPr="00570999" w:rsidRDefault="00B853F1" w:rsidP="0046563E">
      <w:r w:rsidRPr="00570999">
        <w:t xml:space="preserve">Since 2019, Police has been using targeted recruitment throughout all forces </w:t>
      </w:r>
      <w:r w:rsidR="00C63EA1" w:rsidRPr="00570999">
        <w:t xml:space="preserve">to focus on the increase of Black, Asian and minority ethnic (BAME) </w:t>
      </w:r>
      <w:r w:rsidR="007E2BE8" w:rsidRPr="00570999">
        <w:t xml:space="preserve">and females representing the police. </w:t>
      </w:r>
      <w:r w:rsidR="0072332D" w:rsidRPr="00570999">
        <w:t xml:space="preserve">They have a primary focus on this as only 7% of all officers </w:t>
      </w:r>
      <w:r w:rsidR="00844DD9" w:rsidRPr="00570999">
        <w:t>identify within BAME and women represent only approximately 30% of officers</w:t>
      </w:r>
      <w:r w:rsidR="004052A3" w:rsidRPr="00570999">
        <w:t xml:space="preserve">. From </w:t>
      </w:r>
      <w:r w:rsidR="00612FC0" w:rsidRPr="00570999">
        <w:t>2019, police now recruit approximately 20% BAME sta</w:t>
      </w:r>
      <w:r w:rsidR="007D4E11" w:rsidRPr="00570999">
        <w:t>ff, exceeding the BAME proportion of our local population</w:t>
      </w:r>
      <w:r w:rsidR="00F47B89" w:rsidRPr="00570999">
        <w:t xml:space="preserve"> </w:t>
      </w:r>
      <w:r w:rsidR="00F47B89" w:rsidRPr="00570999">
        <w:rPr>
          <w:rFonts w:eastAsia="Times New Roman" w:cstheme="minorHAnsi"/>
          <w:lang w:eastAsia="en-GB"/>
        </w:rPr>
        <w:t>(</w:t>
      </w:r>
      <w:proofErr w:type="spellStart"/>
      <w:r w:rsidR="00F47B89" w:rsidRPr="00570999">
        <w:rPr>
          <w:rFonts w:eastAsia="Times New Roman" w:cstheme="minorHAnsi"/>
          <w:lang w:eastAsia="en-GB"/>
        </w:rPr>
        <w:t>Alogba</w:t>
      </w:r>
      <w:proofErr w:type="spellEnd"/>
      <w:r w:rsidR="00F47B89" w:rsidRPr="00570999">
        <w:rPr>
          <w:rFonts w:eastAsia="Times New Roman" w:cstheme="minorHAnsi"/>
          <w:lang w:eastAsia="en-GB"/>
        </w:rPr>
        <w:t>, 2020).</w:t>
      </w:r>
      <w:r w:rsidR="0091747D" w:rsidRPr="00570999">
        <w:t xml:space="preserve"> </w:t>
      </w:r>
      <w:r w:rsidR="00751456" w:rsidRPr="00570999">
        <w:t xml:space="preserve">Police have aimed </w:t>
      </w:r>
      <w:r w:rsidR="00E30C0C" w:rsidRPr="00570999">
        <w:t xml:space="preserve">to focus on this recruitment process so that the community can see that all members on the public, no matter what background or ethnicity you are, there is still a place in police for them. </w:t>
      </w:r>
      <w:r w:rsidR="006F17EB" w:rsidRPr="00570999">
        <w:t xml:space="preserve">Therefore, it shows that police are exploring options so that all communities </w:t>
      </w:r>
      <w:proofErr w:type="gramStart"/>
      <w:r w:rsidR="006F17EB" w:rsidRPr="00570999">
        <w:t>are able to</w:t>
      </w:r>
      <w:proofErr w:type="gramEnd"/>
      <w:r w:rsidR="006F17EB" w:rsidRPr="00570999">
        <w:t xml:space="preserve"> see that the police are here to serve all communities and that none are singled out</w:t>
      </w:r>
      <w:r w:rsidR="00F47B89" w:rsidRPr="00570999">
        <w:t xml:space="preserve"> and </w:t>
      </w:r>
      <w:r w:rsidR="008D6164" w:rsidRPr="00570999">
        <w:t>that we are looking t</w:t>
      </w:r>
      <w:r w:rsidR="004E0DDF" w:rsidRPr="00570999">
        <w:t>o improve all relationships within communities</w:t>
      </w:r>
      <w:r w:rsidR="00005D1E" w:rsidRPr="00570999">
        <w:t xml:space="preserve"> and are successfully overcoming the difference</w:t>
      </w:r>
      <w:r w:rsidR="004E0DDF" w:rsidRPr="00570999">
        <w:t xml:space="preserve">, especially the communities that believe that police are no longer serving </w:t>
      </w:r>
      <w:r w:rsidR="00005D1E" w:rsidRPr="00570999">
        <w:t xml:space="preserve">their </w:t>
      </w:r>
      <w:r w:rsidR="004E0DDF" w:rsidRPr="00570999">
        <w:t>community</w:t>
      </w:r>
      <w:r w:rsidR="00005D1E" w:rsidRPr="00570999">
        <w:t>.</w:t>
      </w:r>
    </w:p>
    <w:p w14:paraId="15C89DA3" w14:textId="32A3A5F6" w:rsidR="00D13E81" w:rsidRPr="00570999" w:rsidRDefault="00D13E81" w:rsidP="00C3003B">
      <w:pPr>
        <w:shd w:val="clear" w:color="auto" w:fill="FFFFFF"/>
        <w:rPr>
          <w:rFonts w:ascii="Roboto" w:eastAsia="Times New Roman" w:hAnsi="Roboto" w:cs="Times New Roman"/>
          <w:color w:val="2C3E50"/>
          <w:lang w:eastAsia="en-GB"/>
        </w:rPr>
      </w:pPr>
      <w:proofErr w:type="gramStart"/>
      <w:r w:rsidRPr="00570999">
        <w:t>As a whole</w:t>
      </w:r>
      <w:r w:rsidR="00C02C2A" w:rsidRPr="00570999">
        <w:t>, it</w:t>
      </w:r>
      <w:proofErr w:type="gramEnd"/>
      <w:r w:rsidR="00C02C2A" w:rsidRPr="00570999">
        <w:t xml:space="preserve"> is seen that the police do have many </w:t>
      </w:r>
      <w:r w:rsidR="007B5C69" w:rsidRPr="00570999">
        <w:t xml:space="preserve">effective </w:t>
      </w:r>
      <w:r w:rsidR="00C02C2A" w:rsidRPr="00570999">
        <w:t xml:space="preserve">police strategies </w:t>
      </w:r>
      <w:r w:rsidR="00D956D2" w:rsidRPr="00570999">
        <w:t>which is helping improve the distance between the p</w:t>
      </w:r>
      <w:r w:rsidR="00092F27" w:rsidRPr="00570999">
        <w:t xml:space="preserve">ublic and police showing the public that we are still serving the communities. It is an encouraging sight to see that </w:t>
      </w:r>
      <w:r w:rsidR="00AE6356" w:rsidRPr="00570999">
        <w:t>the police have many strategies outlined to overcome this difference</w:t>
      </w:r>
      <w:r w:rsidR="000A0473" w:rsidRPr="00570999">
        <w:t xml:space="preserve"> and continues to show the public on how the police are and will still be looking to overcome this distance for many years to </w:t>
      </w:r>
      <w:r w:rsidR="000A0473" w:rsidRPr="00570999">
        <w:rPr>
          <w:rFonts w:cstheme="minorHAnsi"/>
        </w:rPr>
        <w:t>come.</w:t>
      </w:r>
    </w:p>
    <w:p w14:paraId="687462AE" w14:textId="77777777" w:rsidR="0085422E" w:rsidRPr="00570999" w:rsidRDefault="0085422E" w:rsidP="0046563E"/>
    <w:p w14:paraId="2039EBCB" w14:textId="5593B776" w:rsidR="008330ED" w:rsidRPr="00570999" w:rsidRDefault="008330ED" w:rsidP="0046563E">
      <w:pPr>
        <w:rPr>
          <w:b/>
          <w:bCs/>
        </w:rPr>
      </w:pPr>
      <w:r w:rsidRPr="00570999">
        <w:rPr>
          <w:b/>
          <w:bCs/>
        </w:rPr>
        <w:t xml:space="preserve">(Word Count </w:t>
      </w:r>
      <w:r w:rsidR="00005D1E" w:rsidRPr="00570999">
        <w:rPr>
          <w:b/>
          <w:bCs/>
        </w:rPr>
        <w:t>9</w:t>
      </w:r>
      <w:r w:rsidR="00C3003B" w:rsidRPr="00570999">
        <w:rPr>
          <w:b/>
          <w:bCs/>
        </w:rPr>
        <w:t>30</w:t>
      </w:r>
      <w:r w:rsidRPr="00570999">
        <w:rPr>
          <w:b/>
          <w:bCs/>
        </w:rPr>
        <w:t>)</w:t>
      </w:r>
    </w:p>
    <w:p w14:paraId="085470B1" w14:textId="77777777" w:rsidR="00C3003B" w:rsidRDefault="00C3003B" w:rsidP="0046563E">
      <w:pPr>
        <w:rPr>
          <w:b/>
          <w:bCs/>
        </w:rPr>
      </w:pPr>
    </w:p>
    <w:p w14:paraId="5DBD5A81" w14:textId="77777777" w:rsidR="00570999" w:rsidRDefault="00570999" w:rsidP="0046563E">
      <w:pPr>
        <w:rPr>
          <w:b/>
          <w:bCs/>
        </w:rPr>
      </w:pPr>
    </w:p>
    <w:p w14:paraId="4C0E79EB" w14:textId="77777777" w:rsidR="00570999" w:rsidRDefault="00570999" w:rsidP="0046563E">
      <w:pPr>
        <w:rPr>
          <w:b/>
          <w:bCs/>
        </w:rPr>
      </w:pPr>
    </w:p>
    <w:p w14:paraId="4CBA4C2B" w14:textId="77777777" w:rsidR="00570999" w:rsidRDefault="00570999" w:rsidP="0046563E">
      <w:pPr>
        <w:rPr>
          <w:b/>
          <w:bCs/>
        </w:rPr>
      </w:pPr>
    </w:p>
    <w:p w14:paraId="49347C18" w14:textId="77777777" w:rsidR="00570999" w:rsidRDefault="00570999" w:rsidP="0046563E">
      <w:pPr>
        <w:rPr>
          <w:b/>
          <w:bCs/>
        </w:rPr>
      </w:pPr>
    </w:p>
    <w:p w14:paraId="1D47D6F4" w14:textId="77777777" w:rsidR="00570999" w:rsidRDefault="00570999" w:rsidP="0046563E">
      <w:pPr>
        <w:rPr>
          <w:b/>
          <w:bCs/>
        </w:rPr>
      </w:pPr>
    </w:p>
    <w:p w14:paraId="7EA77138" w14:textId="77777777" w:rsidR="00570999" w:rsidRDefault="00570999" w:rsidP="0046563E">
      <w:pPr>
        <w:rPr>
          <w:b/>
          <w:bCs/>
        </w:rPr>
      </w:pPr>
    </w:p>
    <w:p w14:paraId="69768CA8" w14:textId="77777777" w:rsidR="0085422E" w:rsidRDefault="0085422E" w:rsidP="0046563E">
      <w:pPr>
        <w:rPr>
          <w:b/>
          <w:bCs/>
        </w:rPr>
      </w:pPr>
    </w:p>
    <w:p w14:paraId="7D421E00" w14:textId="77777777" w:rsidR="00570999" w:rsidRPr="0085422E" w:rsidRDefault="00570999" w:rsidP="0046563E">
      <w:pPr>
        <w:rPr>
          <w:b/>
          <w:bCs/>
        </w:rPr>
      </w:pPr>
    </w:p>
    <w:p w14:paraId="31227F2A" w14:textId="1FCF3D50" w:rsidR="0058098F" w:rsidRPr="00570999" w:rsidRDefault="0058098F" w:rsidP="0046563E">
      <w:pPr>
        <w:rPr>
          <w:b/>
          <w:bCs/>
          <w:sz w:val="24"/>
          <w:szCs w:val="24"/>
          <w:u w:val="single"/>
        </w:rPr>
      </w:pPr>
      <w:r w:rsidRPr="00570999">
        <w:rPr>
          <w:b/>
          <w:bCs/>
          <w:sz w:val="24"/>
          <w:szCs w:val="24"/>
          <w:u w:val="single"/>
        </w:rPr>
        <w:t>References</w:t>
      </w:r>
    </w:p>
    <w:p w14:paraId="6F696EF8" w14:textId="77777777" w:rsidR="00AA6DDC" w:rsidRPr="00570999" w:rsidRDefault="00AA6DDC" w:rsidP="00AA6DDC">
      <w:pPr>
        <w:spacing w:after="0" w:line="360" w:lineRule="atLeast"/>
        <w:rPr>
          <w:rFonts w:eastAsia="Times New Roman" w:cstheme="minorHAnsi"/>
          <w:color w:val="000000"/>
          <w:lang w:eastAsia="en-GB"/>
        </w:rPr>
      </w:pPr>
      <w:proofErr w:type="spellStart"/>
      <w:r w:rsidRPr="00570999">
        <w:rPr>
          <w:rFonts w:eastAsia="Times New Roman" w:cstheme="minorHAnsi"/>
          <w:color w:val="000000"/>
          <w:lang w:eastAsia="en-GB"/>
        </w:rPr>
        <w:t>Alogba</w:t>
      </w:r>
      <w:proofErr w:type="spellEnd"/>
      <w:r w:rsidRPr="00570999">
        <w:rPr>
          <w:rFonts w:eastAsia="Times New Roman" w:cstheme="minorHAnsi"/>
          <w:color w:val="000000"/>
          <w:lang w:eastAsia="en-GB"/>
        </w:rPr>
        <w:t xml:space="preserve">, T. (2020). Recruiting for diversity. [online] College of Policing. </w:t>
      </w:r>
    </w:p>
    <w:p w14:paraId="41B0A618" w14:textId="076AD6C6" w:rsidR="00AA6DDC" w:rsidRPr="00570999" w:rsidRDefault="00AA6DDC" w:rsidP="00AA6DDC">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7" w:history="1">
        <w:r w:rsidRPr="00570999">
          <w:rPr>
            <w:rStyle w:val="Hyperlink"/>
            <w:rFonts w:eastAsia="Times New Roman" w:cstheme="minorHAnsi"/>
            <w:lang w:eastAsia="en-GB"/>
          </w:rPr>
          <w:t>https://www.college.police.uk/article/recruiting-diversity</w:t>
        </w:r>
      </w:hyperlink>
      <w:r w:rsidRPr="00570999">
        <w:rPr>
          <w:rFonts w:eastAsia="Times New Roman" w:cstheme="minorHAnsi"/>
          <w:color w:val="000000"/>
          <w:lang w:eastAsia="en-GB"/>
        </w:rPr>
        <w:t>.</w:t>
      </w:r>
    </w:p>
    <w:p w14:paraId="4CE49F76" w14:textId="477E1633" w:rsidR="00AA6DDC" w:rsidRPr="00570999" w:rsidRDefault="00991C1B" w:rsidP="00AA6DDC">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21</w:t>
      </w:r>
      <w:r w:rsidRPr="00570999">
        <w:rPr>
          <w:rFonts w:eastAsia="Times New Roman" w:cstheme="minorHAnsi"/>
          <w:color w:val="000000"/>
          <w:vertAlign w:val="superscript"/>
          <w:lang w:eastAsia="en-GB"/>
        </w:rPr>
        <w:t xml:space="preserve">st </w:t>
      </w:r>
      <w:r w:rsidRPr="00570999">
        <w:rPr>
          <w:rFonts w:eastAsia="Times New Roman" w:cstheme="minorHAnsi"/>
          <w:color w:val="000000"/>
          <w:lang w:eastAsia="en-GB"/>
        </w:rPr>
        <w:t xml:space="preserve">May 2023) </w:t>
      </w:r>
    </w:p>
    <w:p w14:paraId="209D3B61" w14:textId="77777777" w:rsidR="00991C1B" w:rsidRPr="00570999" w:rsidRDefault="00991C1B" w:rsidP="00AA6DDC">
      <w:pPr>
        <w:spacing w:after="0" w:line="360" w:lineRule="atLeast"/>
        <w:rPr>
          <w:rFonts w:eastAsia="Times New Roman" w:cstheme="minorHAnsi"/>
          <w:color w:val="000000"/>
          <w:lang w:eastAsia="en-GB"/>
        </w:rPr>
      </w:pPr>
    </w:p>
    <w:p w14:paraId="76F70E83" w14:textId="77777777" w:rsidR="008574E0" w:rsidRPr="00570999" w:rsidRDefault="008574E0" w:rsidP="008574E0">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College of Policing (2014). Key definitions. [online] College of Policing. </w:t>
      </w:r>
    </w:p>
    <w:p w14:paraId="006E1C74" w14:textId="222D7E71" w:rsidR="008574E0" w:rsidRPr="00570999" w:rsidRDefault="008574E0" w:rsidP="008574E0">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8" w:history="1">
        <w:r w:rsidRPr="00570999">
          <w:rPr>
            <w:rStyle w:val="Hyperlink"/>
            <w:rFonts w:eastAsia="Times New Roman" w:cstheme="minorHAnsi"/>
            <w:lang w:eastAsia="en-GB"/>
          </w:rPr>
          <w:t>https://www.college.police.uk/app/major-investigation-and-public-protection/investigating-child-abuse-and-safeguarding-children/key-definitions</w:t>
        </w:r>
      </w:hyperlink>
      <w:r w:rsidRPr="00570999">
        <w:rPr>
          <w:rFonts w:eastAsia="Times New Roman" w:cstheme="minorHAnsi"/>
          <w:color w:val="000000"/>
          <w:lang w:eastAsia="en-GB"/>
        </w:rPr>
        <w:t>.</w:t>
      </w:r>
    </w:p>
    <w:p w14:paraId="22D6078B" w14:textId="5A13D7B8" w:rsidR="008574E0" w:rsidRPr="00570999" w:rsidRDefault="002D37B0" w:rsidP="008574E0">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April 2023).</w:t>
      </w:r>
    </w:p>
    <w:p w14:paraId="4E24273D" w14:textId="77777777" w:rsidR="00DC623E" w:rsidRPr="00570999" w:rsidRDefault="008574E0"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w:t>
      </w:r>
    </w:p>
    <w:p w14:paraId="24E26305" w14:textId="0D9D4DF2" w:rsidR="00AF340B" w:rsidRPr="00570999" w:rsidRDefault="00AF340B" w:rsidP="00AF340B">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College of Policing (2021). Engaging communities. [online] College of Policing. Available at: </w:t>
      </w:r>
      <w:hyperlink r:id="rId9" w:history="1">
        <w:r w:rsidRPr="00570999">
          <w:rPr>
            <w:rStyle w:val="Hyperlink"/>
            <w:rFonts w:asciiTheme="minorHAnsi" w:hAnsiTheme="minorHAnsi" w:cstheme="minorHAnsi"/>
            <w:sz w:val="22"/>
            <w:szCs w:val="22"/>
          </w:rPr>
          <w:t>https://www.college.police.uk/guidance/neighbourhood-policing/engaging-communities</w:t>
        </w:r>
      </w:hyperlink>
      <w:r w:rsidRPr="00570999">
        <w:rPr>
          <w:rFonts w:asciiTheme="minorHAnsi" w:hAnsiTheme="minorHAnsi" w:cstheme="minorHAnsi"/>
          <w:color w:val="000000"/>
          <w:sz w:val="22"/>
          <w:szCs w:val="22"/>
        </w:rPr>
        <w:t>.</w:t>
      </w:r>
    </w:p>
    <w:p w14:paraId="7D7DFA07" w14:textId="35E1F2A5" w:rsidR="00AF340B" w:rsidRPr="00570999" w:rsidRDefault="00AF340B" w:rsidP="00AF340B">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 20</w:t>
      </w:r>
      <w:r w:rsidRPr="00570999">
        <w:rPr>
          <w:rFonts w:asciiTheme="minorHAnsi" w:hAnsiTheme="minorHAnsi" w:cstheme="minorHAnsi"/>
          <w:color w:val="000000"/>
          <w:sz w:val="22"/>
          <w:szCs w:val="22"/>
          <w:vertAlign w:val="superscript"/>
        </w:rPr>
        <w:t>th</w:t>
      </w:r>
      <w:r w:rsidRPr="00570999">
        <w:rPr>
          <w:rFonts w:asciiTheme="minorHAnsi" w:hAnsiTheme="minorHAnsi" w:cstheme="minorHAnsi"/>
          <w:color w:val="000000"/>
          <w:sz w:val="22"/>
          <w:szCs w:val="22"/>
        </w:rPr>
        <w:t xml:space="preserve"> May 2023)</w:t>
      </w:r>
    </w:p>
    <w:p w14:paraId="2CD5BD5D" w14:textId="77777777" w:rsidR="00AF340B" w:rsidRPr="00570999" w:rsidRDefault="00AF340B" w:rsidP="00AF340B">
      <w:pPr>
        <w:pStyle w:val="NormalWeb"/>
        <w:spacing w:before="0" w:beforeAutospacing="0" w:after="0" w:afterAutospacing="0" w:line="360" w:lineRule="atLeast"/>
        <w:rPr>
          <w:rFonts w:asciiTheme="minorHAnsi" w:hAnsiTheme="minorHAnsi" w:cstheme="minorHAnsi"/>
          <w:color w:val="000000"/>
          <w:sz w:val="22"/>
          <w:szCs w:val="22"/>
        </w:rPr>
      </w:pPr>
    </w:p>
    <w:p w14:paraId="59AF5963" w14:textId="77777777" w:rsidR="00DC623E" w:rsidRPr="00570999" w:rsidRDefault="00DC623E"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College of Policing (2021). Responding to child sexual exploitation. [online] College of Policing. </w:t>
      </w:r>
    </w:p>
    <w:p w14:paraId="119AAE3A" w14:textId="07D806C2" w:rsidR="00DC623E" w:rsidRPr="00570999" w:rsidRDefault="00DC623E"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Available at: </w:t>
      </w:r>
      <w:hyperlink r:id="rId10" w:history="1">
        <w:r w:rsidRPr="00570999">
          <w:rPr>
            <w:rStyle w:val="Hyperlink"/>
            <w:rFonts w:asciiTheme="minorHAnsi" w:hAnsiTheme="minorHAnsi" w:cstheme="minorHAnsi"/>
            <w:sz w:val="22"/>
            <w:szCs w:val="22"/>
          </w:rPr>
          <w:t>https://www.college.police.uk/app/major-investigation-and-public-protection/responding-child-sexual-exploitation/responding-child-sexual-exploitation</w:t>
        </w:r>
      </w:hyperlink>
      <w:r w:rsidRPr="00570999">
        <w:rPr>
          <w:rFonts w:asciiTheme="minorHAnsi" w:hAnsiTheme="minorHAnsi" w:cstheme="minorHAnsi"/>
          <w:color w:val="000000"/>
          <w:sz w:val="22"/>
          <w:szCs w:val="22"/>
        </w:rPr>
        <w:t>.</w:t>
      </w:r>
    </w:p>
    <w:p w14:paraId="69A4BF18" w14:textId="646E886C" w:rsidR="008574E0" w:rsidRPr="00570999" w:rsidRDefault="00DC623E"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 30</w:t>
      </w:r>
      <w:r w:rsidRPr="00570999">
        <w:rPr>
          <w:rFonts w:asciiTheme="minorHAnsi" w:hAnsiTheme="minorHAnsi" w:cstheme="minorHAnsi"/>
          <w:color w:val="000000"/>
          <w:sz w:val="22"/>
          <w:szCs w:val="22"/>
          <w:vertAlign w:val="superscript"/>
        </w:rPr>
        <w:t>th</w:t>
      </w:r>
      <w:r w:rsidRPr="00570999">
        <w:rPr>
          <w:rFonts w:asciiTheme="minorHAnsi" w:hAnsiTheme="minorHAnsi" w:cstheme="minorHAnsi"/>
          <w:color w:val="000000"/>
          <w:sz w:val="22"/>
          <w:szCs w:val="22"/>
        </w:rPr>
        <w:t xml:space="preserve"> April 2023).</w:t>
      </w:r>
    </w:p>
    <w:p w14:paraId="7C745EA5" w14:textId="3A7CA7F9" w:rsidR="00B013F9" w:rsidRPr="00570999" w:rsidRDefault="006F7F8F" w:rsidP="006F7F8F">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College of Policing (2022). Prevention and Early Intervention. [online] College of Policing.        Available at: </w:t>
      </w:r>
      <w:hyperlink r:id="rId11" w:history="1">
        <w:r w:rsidRPr="00570999">
          <w:rPr>
            <w:rStyle w:val="Hyperlink"/>
            <w:rFonts w:asciiTheme="minorHAnsi" w:hAnsiTheme="minorHAnsi" w:cstheme="minorHAnsi"/>
            <w:sz w:val="22"/>
            <w:szCs w:val="22"/>
          </w:rPr>
          <w:t>https://www.college.police.uk/guidance/drug-crimes-evidence-briefing/prevention-and-early-intervention.v</w:t>
        </w:r>
      </w:hyperlink>
      <w:r w:rsidRPr="00570999">
        <w:rPr>
          <w:rFonts w:asciiTheme="minorHAnsi" w:hAnsiTheme="minorHAnsi" w:cstheme="minorHAnsi"/>
          <w:color w:val="000000"/>
          <w:sz w:val="22"/>
          <w:szCs w:val="22"/>
        </w:rPr>
        <w:t xml:space="preserve">                                                                                                                                    (Accessed:</w:t>
      </w:r>
      <w:r w:rsidR="002A1154" w:rsidRPr="00570999">
        <w:rPr>
          <w:rFonts w:asciiTheme="minorHAnsi" w:hAnsiTheme="minorHAnsi" w:cstheme="minorHAnsi"/>
          <w:color w:val="000000"/>
          <w:sz w:val="22"/>
          <w:szCs w:val="22"/>
        </w:rPr>
        <w:t xml:space="preserve"> 21</w:t>
      </w:r>
      <w:r w:rsidR="002A1154" w:rsidRPr="00570999">
        <w:rPr>
          <w:rFonts w:asciiTheme="minorHAnsi" w:hAnsiTheme="minorHAnsi" w:cstheme="minorHAnsi"/>
          <w:color w:val="000000"/>
          <w:sz w:val="22"/>
          <w:szCs w:val="22"/>
          <w:vertAlign w:val="superscript"/>
        </w:rPr>
        <w:t>st</w:t>
      </w:r>
      <w:r w:rsidR="002A1154" w:rsidRPr="00570999">
        <w:rPr>
          <w:rFonts w:asciiTheme="minorHAnsi" w:hAnsiTheme="minorHAnsi" w:cstheme="minorHAnsi"/>
          <w:color w:val="000000"/>
          <w:sz w:val="22"/>
          <w:szCs w:val="22"/>
        </w:rPr>
        <w:t xml:space="preserve"> May 2023)</w:t>
      </w:r>
    </w:p>
    <w:p w14:paraId="55183253" w14:textId="5C207D5C" w:rsidR="00B013F9" w:rsidRPr="00570999" w:rsidRDefault="00B013F9" w:rsidP="00B013F9">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College of Policing. (n.d.). Adults at risk. [online] Available at: </w:t>
      </w:r>
      <w:hyperlink r:id="rId12" w:history="1">
        <w:r w:rsidRPr="00570999">
          <w:rPr>
            <w:rStyle w:val="Hyperlink"/>
            <w:rFonts w:eastAsia="Times New Roman" w:cstheme="minorHAnsi"/>
            <w:lang w:eastAsia="en-GB"/>
          </w:rPr>
          <w:t>https://www.college.police.uk/app/major-investigation-and-public-protection/adults-risk</w:t>
        </w:r>
      </w:hyperlink>
      <w:r w:rsidRPr="00570999">
        <w:rPr>
          <w:rFonts w:eastAsia="Times New Roman" w:cstheme="minorHAnsi"/>
          <w:color w:val="000000"/>
          <w:lang w:eastAsia="en-GB"/>
        </w:rPr>
        <w:t>.</w:t>
      </w:r>
    </w:p>
    <w:p w14:paraId="2B296AC3" w14:textId="5F8B09F9" w:rsidR="00B013F9" w:rsidRPr="00570999" w:rsidRDefault="00962CE9" w:rsidP="00B013F9">
      <w:pPr>
        <w:spacing w:after="0" w:line="360" w:lineRule="atLeast"/>
        <w:rPr>
          <w:rFonts w:eastAsia="Times New Roman" w:cstheme="minorHAnsi"/>
          <w:color w:val="000000"/>
          <w:lang w:eastAsia="en-GB"/>
        </w:rPr>
      </w:pPr>
      <w:r w:rsidRPr="00570999">
        <w:rPr>
          <w:rFonts w:eastAsia="Times New Roman" w:cstheme="minorHAnsi"/>
          <w:color w:val="000000"/>
          <w:lang w:eastAsia="en-GB"/>
        </w:rPr>
        <w:t>(</w:t>
      </w:r>
      <w:r w:rsidR="00660CC7" w:rsidRPr="00570999">
        <w:rPr>
          <w:rFonts w:eastAsia="Times New Roman" w:cstheme="minorHAnsi"/>
          <w:color w:val="000000"/>
          <w:lang w:eastAsia="en-GB"/>
        </w:rPr>
        <w:t>A</w:t>
      </w:r>
      <w:r w:rsidRPr="00570999">
        <w:rPr>
          <w:rFonts w:eastAsia="Times New Roman" w:cstheme="minorHAnsi"/>
          <w:color w:val="000000"/>
          <w:lang w:eastAsia="en-GB"/>
        </w:rPr>
        <w:t>ccessed: 30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April 2023).</w:t>
      </w:r>
    </w:p>
    <w:p w14:paraId="45AED6E1" w14:textId="77777777" w:rsidR="00104D9B" w:rsidRPr="00570999" w:rsidRDefault="00104D9B" w:rsidP="00B013F9">
      <w:pPr>
        <w:spacing w:after="0" w:line="360" w:lineRule="atLeast"/>
        <w:rPr>
          <w:rFonts w:eastAsia="Times New Roman" w:cstheme="minorHAnsi"/>
          <w:color w:val="000000"/>
          <w:lang w:eastAsia="en-GB"/>
        </w:rPr>
      </w:pPr>
    </w:p>
    <w:p w14:paraId="51CFBAE8" w14:textId="77777777" w:rsidR="00104D9B" w:rsidRPr="00570999" w:rsidRDefault="00104D9B" w:rsidP="00104D9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Constabulary, H.M.I. of and Fire (n.d.). PEEL assessments 2021/22. [online] HMICFRS. </w:t>
      </w:r>
    </w:p>
    <w:p w14:paraId="57CF3E56" w14:textId="45EA1EAB" w:rsidR="00104D9B" w:rsidRPr="00570999" w:rsidRDefault="00104D9B" w:rsidP="00104D9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13" w:history="1">
        <w:r w:rsidRPr="00570999">
          <w:rPr>
            <w:rStyle w:val="Hyperlink"/>
            <w:rFonts w:eastAsia="Times New Roman" w:cstheme="minorHAnsi"/>
            <w:lang w:eastAsia="en-GB"/>
          </w:rPr>
          <w:t>https://www.justiceinspectorates.gov.uk/hmicfrs/peel-assessments/peel-assessments-2021-22/</w:t>
        </w:r>
      </w:hyperlink>
      <w:r w:rsidRPr="00570999">
        <w:rPr>
          <w:rFonts w:eastAsia="Times New Roman" w:cstheme="minorHAnsi"/>
          <w:color w:val="000000"/>
          <w:lang w:eastAsia="en-GB"/>
        </w:rPr>
        <w:t>.</w:t>
      </w:r>
    </w:p>
    <w:p w14:paraId="6A87CF14" w14:textId="38FD2ECF" w:rsidR="00104D9B" w:rsidRPr="00570999" w:rsidRDefault="00104D9B" w:rsidP="00104D9B">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w:t>
      </w:r>
      <w:r w:rsidRPr="00570999">
        <w:rPr>
          <w:rFonts w:eastAsia="Times New Roman" w:cstheme="minorHAnsi"/>
          <w:color w:val="000000"/>
          <w:vertAlign w:val="superscript"/>
          <w:lang w:eastAsia="en-GB"/>
        </w:rPr>
        <w:t>rd</w:t>
      </w:r>
      <w:r w:rsidRPr="00570999">
        <w:rPr>
          <w:rFonts w:eastAsia="Times New Roman" w:cstheme="minorHAnsi"/>
          <w:color w:val="000000"/>
          <w:lang w:eastAsia="en-GB"/>
        </w:rPr>
        <w:t xml:space="preserve"> May 2023)</w:t>
      </w:r>
    </w:p>
    <w:p w14:paraId="63F9999B" w14:textId="77777777" w:rsidR="007467A1" w:rsidRPr="00570999" w:rsidRDefault="007467A1" w:rsidP="00104D9B">
      <w:pPr>
        <w:spacing w:after="0" w:line="360" w:lineRule="atLeast"/>
        <w:rPr>
          <w:rFonts w:eastAsia="Times New Roman" w:cstheme="minorHAnsi"/>
          <w:color w:val="000000"/>
          <w:lang w:eastAsia="en-GB"/>
        </w:rPr>
      </w:pPr>
    </w:p>
    <w:p w14:paraId="68AED932" w14:textId="77777777" w:rsidR="007467A1" w:rsidRPr="00570999" w:rsidRDefault="00D34345" w:rsidP="007467A1">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CPS (2019). Organised Crime - Strategy | The Crown Prosecution Service. [online] Cps.gov.uk. </w:t>
      </w:r>
      <w:r w:rsidR="007467A1" w:rsidRPr="00570999">
        <w:rPr>
          <w:rFonts w:asciiTheme="minorHAnsi" w:hAnsiTheme="minorHAnsi" w:cstheme="minorHAnsi"/>
          <w:color w:val="000000"/>
          <w:sz w:val="22"/>
          <w:szCs w:val="22"/>
        </w:rPr>
        <w:t xml:space="preserve">Available at: </w:t>
      </w:r>
      <w:hyperlink r:id="rId14" w:history="1">
        <w:r w:rsidR="007467A1" w:rsidRPr="00570999">
          <w:rPr>
            <w:rStyle w:val="Hyperlink"/>
            <w:rFonts w:asciiTheme="minorHAnsi" w:hAnsiTheme="minorHAnsi" w:cstheme="minorHAnsi"/>
            <w:sz w:val="22"/>
            <w:szCs w:val="22"/>
          </w:rPr>
          <w:t>https://www.cps.gov.uk/organised-crime-strategy</w:t>
        </w:r>
      </w:hyperlink>
      <w:r w:rsidR="007467A1" w:rsidRPr="00570999">
        <w:rPr>
          <w:rFonts w:asciiTheme="minorHAnsi" w:hAnsiTheme="minorHAnsi" w:cstheme="minorHAnsi"/>
          <w:color w:val="000000"/>
          <w:sz w:val="22"/>
          <w:szCs w:val="22"/>
        </w:rPr>
        <w:t>.</w:t>
      </w:r>
    </w:p>
    <w:p w14:paraId="07AF6BB8" w14:textId="22C239BA" w:rsidR="00D34345" w:rsidRPr="00570999" w:rsidRDefault="007467A1" w:rsidP="007467A1">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 2</w:t>
      </w:r>
      <w:r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 2023).</w:t>
      </w:r>
    </w:p>
    <w:p w14:paraId="102D680B" w14:textId="77777777" w:rsidR="007467A1" w:rsidRPr="00570999" w:rsidRDefault="007467A1" w:rsidP="007467A1">
      <w:pPr>
        <w:pStyle w:val="NormalWeb"/>
        <w:spacing w:before="0" w:beforeAutospacing="0" w:after="0" w:afterAutospacing="0" w:line="360" w:lineRule="atLeast"/>
        <w:rPr>
          <w:rFonts w:asciiTheme="minorHAnsi" w:hAnsiTheme="minorHAnsi" w:cstheme="minorHAnsi"/>
          <w:color w:val="000000"/>
          <w:sz w:val="22"/>
          <w:szCs w:val="22"/>
        </w:rPr>
      </w:pPr>
    </w:p>
    <w:p w14:paraId="28D6A9CE" w14:textId="77777777" w:rsidR="008034CA" w:rsidRPr="00570999" w:rsidRDefault="008034CA" w:rsidP="008034CA">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Disrupting Serious and Organised Criminals Menu of tactics. (n.d.). </w:t>
      </w:r>
    </w:p>
    <w:p w14:paraId="23CE36E4" w14:textId="7F3CF702" w:rsidR="008034CA" w:rsidRPr="00570999" w:rsidRDefault="008034CA" w:rsidP="008034CA">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15" w:history="1">
        <w:r w:rsidRPr="00570999">
          <w:rPr>
            <w:rStyle w:val="Hyperlink"/>
            <w:rFonts w:eastAsia="Times New Roman" w:cstheme="minorHAnsi"/>
            <w:lang w:eastAsia="en-GB"/>
          </w:rPr>
          <w:t>https://assets.college.police.uk/s3fs-public/2022-03/Menu_of_tactics.pdf</w:t>
        </w:r>
      </w:hyperlink>
      <w:r w:rsidRPr="00570999">
        <w:rPr>
          <w:rFonts w:eastAsia="Times New Roman" w:cstheme="minorHAnsi"/>
          <w:color w:val="000000"/>
          <w:lang w:eastAsia="en-GB"/>
        </w:rPr>
        <w:t>.</w:t>
      </w:r>
    </w:p>
    <w:p w14:paraId="65FE95D3" w14:textId="51AF9146" w:rsidR="008034CA" w:rsidRPr="00570999" w:rsidRDefault="008034CA" w:rsidP="008034CA">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April 2023)</w:t>
      </w:r>
    </w:p>
    <w:p w14:paraId="73052F2C" w14:textId="2A373CA9" w:rsidR="00547BD4" w:rsidRPr="00570999" w:rsidRDefault="00547BD4" w:rsidP="00547BD4">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Early Intervention Foundation. (2018). What is early intervention? [online]                                   Available at: </w:t>
      </w:r>
      <w:hyperlink r:id="rId16" w:anchor=":~:text=Early%20intervention%20means%20identifying%20and%20providing%20effective%20early" w:history="1">
        <w:r w:rsidRPr="00570999">
          <w:rPr>
            <w:rStyle w:val="Hyperlink"/>
            <w:rFonts w:asciiTheme="minorHAnsi" w:hAnsiTheme="minorHAnsi" w:cstheme="minorHAnsi"/>
            <w:sz w:val="22"/>
            <w:szCs w:val="22"/>
          </w:rPr>
          <w:t>https://www.eif.org.uk/why-it-matters/what-is-early-intervention#:~:text=Early%20intervention%20means%20identifying%20and%20providing%20effective%20early</w:t>
        </w:r>
      </w:hyperlink>
      <w:r w:rsidRPr="00570999">
        <w:rPr>
          <w:rFonts w:asciiTheme="minorHAnsi" w:hAnsiTheme="minorHAnsi" w:cstheme="minorHAnsi"/>
          <w:color w:val="000000"/>
          <w:sz w:val="22"/>
          <w:szCs w:val="22"/>
        </w:rPr>
        <w:t>.                                                                                                                                                               (Accessed:</w:t>
      </w:r>
      <w:r w:rsidR="00DC0E22" w:rsidRPr="00570999">
        <w:rPr>
          <w:rFonts w:asciiTheme="minorHAnsi" w:hAnsiTheme="minorHAnsi" w:cstheme="minorHAnsi"/>
          <w:color w:val="000000"/>
          <w:sz w:val="22"/>
          <w:szCs w:val="22"/>
        </w:rPr>
        <w:t>21</w:t>
      </w:r>
      <w:r w:rsidR="00DC0E22" w:rsidRPr="00570999">
        <w:rPr>
          <w:rFonts w:asciiTheme="minorHAnsi" w:hAnsiTheme="minorHAnsi" w:cstheme="minorHAnsi"/>
          <w:color w:val="000000"/>
          <w:sz w:val="22"/>
          <w:szCs w:val="22"/>
          <w:vertAlign w:val="superscript"/>
        </w:rPr>
        <w:t>st</w:t>
      </w:r>
      <w:r w:rsidR="00DC0E22" w:rsidRPr="00570999">
        <w:rPr>
          <w:rFonts w:asciiTheme="minorHAnsi" w:hAnsiTheme="minorHAnsi" w:cstheme="minorHAnsi"/>
          <w:color w:val="000000"/>
          <w:sz w:val="22"/>
          <w:szCs w:val="22"/>
        </w:rPr>
        <w:t xml:space="preserve"> May 2023)</w:t>
      </w:r>
    </w:p>
    <w:p w14:paraId="41D14F38" w14:textId="656B6109" w:rsidR="00DC13F2" w:rsidRPr="00570999" w:rsidRDefault="006A6F5E" w:rsidP="00547BD4">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Evans, </w:t>
      </w:r>
      <w:proofErr w:type="gramStart"/>
      <w:r w:rsidRPr="00570999">
        <w:rPr>
          <w:rFonts w:asciiTheme="minorHAnsi" w:hAnsiTheme="minorHAnsi" w:cstheme="minorHAnsi"/>
          <w:color w:val="000000"/>
          <w:sz w:val="22"/>
          <w:szCs w:val="22"/>
        </w:rPr>
        <w:t>K.</w:t>
      </w:r>
      <w:proofErr w:type="gramEnd"/>
      <w:r w:rsidRPr="00570999">
        <w:rPr>
          <w:rFonts w:asciiTheme="minorHAnsi" w:hAnsiTheme="minorHAnsi" w:cstheme="minorHAnsi"/>
          <w:color w:val="000000"/>
          <w:sz w:val="22"/>
          <w:szCs w:val="22"/>
        </w:rPr>
        <w:t xml:space="preserve"> and SAGE PUBLICATIONS (2010). Crime </w:t>
      </w:r>
      <w:proofErr w:type="gramStart"/>
      <w:r w:rsidRPr="00570999">
        <w:rPr>
          <w:rFonts w:asciiTheme="minorHAnsi" w:hAnsiTheme="minorHAnsi" w:cstheme="minorHAnsi"/>
          <w:color w:val="000000"/>
          <w:sz w:val="22"/>
          <w:szCs w:val="22"/>
        </w:rPr>
        <w:t>Prevention:.</w:t>
      </w:r>
      <w:proofErr w:type="gramEnd"/>
      <w:r w:rsidR="00DC13F2" w:rsidRPr="00570999">
        <w:rPr>
          <w:rFonts w:asciiTheme="minorHAnsi" w:hAnsiTheme="minorHAnsi" w:cstheme="minorHAnsi"/>
          <w:color w:val="000000"/>
          <w:sz w:val="22"/>
          <w:szCs w:val="22"/>
        </w:rPr>
        <w:t xml:space="preserve"> [</w:t>
      </w:r>
      <w:proofErr w:type="gramStart"/>
      <w:r w:rsidR="00DC13F2" w:rsidRPr="00570999">
        <w:rPr>
          <w:rFonts w:asciiTheme="minorHAnsi" w:hAnsiTheme="minorHAnsi" w:cstheme="minorHAnsi"/>
          <w:color w:val="000000"/>
          <w:sz w:val="22"/>
          <w:szCs w:val="22"/>
        </w:rPr>
        <w:t xml:space="preserve">Book]   </w:t>
      </w:r>
      <w:proofErr w:type="gramEnd"/>
      <w:r w:rsidR="00DC13F2" w:rsidRPr="00570999">
        <w:rPr>
          <w:rFonts w:asciiTheme="minorHAnsi" w:hAnsiTheme="minorHAnsi" w:cstheme="minorHAnsi"/>
          <w:color w:val="000000"/>
          <w:sz w:val="22"/>
          <w:szCs w:val="22"/>
        </w:rPr>
        <w:t xml:space="preserve">                                                           (Accessed: 22</w:t>
      </w:r>
      <w:r w:rsidR="00DC13F2" w:rsidRPr="00570999">
        <w:rPr>
          <w:rFonts w:asciiTheme="minorHAnsi" w:hAnsiTheme="minorHAnsi" w:cstheme="minorHAnsi"/>
          <w:color w:val="000000"/>
          <w:sz w:val="22"/>
          <w:szCs w:val="22"/>
          <w:vertAlign w:val="superscript"/>
        </w:rPr>
        <w:t>nd</w:t>
      </w:r>
      <w:r w:rsidR="00DC13F2" w:rsidRPr="00570999">
        <w:rPr>
          <w:rFonts w:asciiTheme="minorHAnsi" w:hAnsiTheme="minorHAnsi" w:cstheme="minorHAnsi"/>
          <w:color w:val="000000"/>
          <w:sz w:val="22"/>
          <w:szCs w:val="22"/>
        </w:rPr>
        <w:t xml:space="preserve"> May 2023)</w:t>
      </w:r>
    </w:p>
    <w:p w14:paraId="7F658262" w14:textId="77777777" w:rsidR="00D57F12" w:rsidRPr="00570999" w:rsidRDefault="00D57F12" w:rsidP="00D57F1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GOV.UK. (n.d.). Ending gang and youth violence. [online] </w:t>
      </w:r>
    </w:p>
    <w:p w14:paraId="02E42B8D" w14:textId="7447DDAA" w:rsidR="00D57F12" w:rsidRPr="00570999" w:rsidRDefault="00D57F12" w:rsidP="00D57F1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17" w:history="1">
        <w:r w:rsidRPr="00570999">
          <w:rPr>
            <w:rStyle w:val="Hyperlink"/>
            <w:rFonts w:eastAsia="Times New Roman" w:cstheme="minorHAnsi"/>
            <w:lang w:eastAsia="en-GB"/>
          </w:rPr>
          <w:t>https://www.gov.uk/government/news/ending-gang-and-youth-violence</w:t>
        </w:r>
      </w:hyperlink>
      <w:r w:rsidRPr="00570999">
        <w:rPr>
          <w:rFonts w:eastAsia="Times New Roman" w:cstheme="minorHAnsi"/>
          <w:color w:val="000000"/>
          <w:lang w:eastAsia="en-GB"/>
        </w:rPr>
        <w:t>.</w:t>
      </w:r>
    </w:p>
    <w:p w14:paraId="040FAA8A" w14:textId="01230C09" w:rsidR="00D57F12" w:rsidRPr="00570999" w:rsidRDefault="00D57F12" w:rsidP="00D57F12">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13</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May 2023)</w:t>
      </w:r>
    </w:p>
    <w:p w14:paraId="75EC94DC" w14:textId="77777777" w:rsidR="00D57F12" w:rsidRPr="00570999" w:rsidRDefault="00D57F12" w:rsidP="00D57F12">
      <w:pPr>
        <w:spacing w:after="0" w:line="360" w:lineRule="atLeast"/>
        <w:rPr>
          <w:rFonts w:eastAsia="Times New Roman" w:cstheme="minorHAnsi"/>
          <w:color w:val="000000"/>
          <w:lang w:eastAsia="en-GB"/>
        </w:rPr>
      </w:pPr>
    </w:p>
    <w:p w14:paraId="167E31CC" w14:textId="3FDE0217" w:rsidR="0008170F" w:rsidRPr="00570999" w:rsidRDefault="0008170F" w:rsidP="0008170F">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Home Office (2014). Serious and Organised Crime Strategy. [online] GOV.UK. Available at: </w:t>
      </w:r>
      <w:hyperlink r:id="rId18" w:history="1">
        <w:r w:rsidRPr="00570999">
          <w:rPr>
            <w:rStyle w:val="Hyperlink"/>
            <w:rFonts w:eastAsia="Times New Roman" w:cstheme="minorHAnsi"/>
            <w:lang w:eastAsia="en-GB"/>
          </w:rPr>
          <w:t>https://www.gov.uk/government/collections/serious-and-organised-crime-strategy</w:t>
        </w:r>
      </w:hyperlink>
      <w:r w:rsidRPr="00570999">
        <w:rPr>
          <w:rFonts w:eastAsia="Times New Roman" w:cstheme="minorHAnsi"/>
          <w:color w:val="000000"/>
          <w:lang w:eastAsia="en-GB"/>
        </w:rPr>
        <w:t>.</w:t>
      </w:r>
    </w:p>
    <w:p w14:paraId="06720F79" w14:textId="2D0673DE" w:rsidR="0008170F" w:rsidRPr="00570999" w:rsidRDefault="0008170F" w:rsidP="0008170F">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w:t>
      </w:r>
      <w:r w:rsidRPr="00570999">
        <w:rPr>
          <w:rFonts w:eastAsia="Times New Roman" w:cstheme="minorHAnsi"/>
          <w:color w:val="000000"/>
          <w:vertAlign w:val="superscript"/>
          <w:lang w:eastAsia="en-GB"/>
        </w:rPr>
        <w:t>rd</w:t>
      </w:r>
      <w:r w:rsidRPr="00570999">
        <w:rPr>
          <w:rFonts w:eastAsia="Times New Roman" w:cstheme="minorHAnsi"/>
          <w:color w:val="000000"/>
          <w:lang w:eastAsia="en-GB"/>
        </w:rPr>
        <w:t xml:space="preserve"> May 2023)</w:t>
      </w:r>
    </w:p>
    <w:p w14:paraId="5F8C95B6" w14:textId="0288BCFA" w:rsidR="00125AA0" w:rsidRPr="00570999" w:rsidRDefault="00125AA0" w:rsidP="00125AA0">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HMICFRS (2019). Home. [online] HMICFRS</w:t>
      </w:r>
      <w:r w:rsidR="00570999">
        <w:rPr>
          <w:rFonts w:asciiTheme="minorHAnsi" w:hAnsiTheme="minorHAnsi" w:cstheme="minorHAnsi"/>
          <w:color w:val="000000"/>
          <w:sz w:val="22"/>
          <w:szCs w:val="22"/>
        </w:rPr>
        <w:t xml:space="preserve">                                                                                           </w:t>
      </w:r>
      <w:r w:rsidRPr="00570999">
        <w:rPr>
          <w:rFonts w:asciiTheme="minorHAnsi" w:hAnsiTheme="minorHAnsi" w:cstheme="minorHAnsi"/>
          <w:color w:val="000000"/>
          <w:sz w:val="22"/>
          <w:szCs w:val="22"/>
        </w:rPr>
        <w:t xml:space="preserve">Available at: </w:t>
      </w:r>
      <w:hyperlink r:id="rId19" w:history="1">
        <w:r w:rsidRPr="00570999">
          <w:rPr>
            <w:rStyle w:val="Hyperlink"/>
            <w:rFonts w:asciiTheme="minorHAnsi" w:hAnsiTheme="minorHAnsi" w:cstheme="minorHAnsi"/>
            <w:sz w:val="22"/>
            <w:szCs w:val="22"/>
          </w:rPr>
          <w:t>https://www.justiceinspectorates.gov.uk/hmicfrs/</w:t>
        </w:r>
      </w:hyperlink>
      <w:r w:rsidRPr="00570999">
        <w:rPr>
          <w:rFonts w:asciiTheme="minorHAnsi" w:hAnsiTheme="minorHAnsi" w:cstheme="minorHAnsi"/>
          <w:color w:val="000000"/>
          <w:sz w:val="22"/>
          <w:szCs w:val="22"/>
        </w:rPr>
        <w:t>.                                                   (Accessed: 2</w:t>
      </w:r>
      <w:r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 2023)</w:t>
      </w:r>
    </w:p>
    <w:p w14:paraId="29D51139" w14:textId="77777777" w:rsidR="00A047BD" w:rsidRPr="00570999" w:rsidRDefault="00A047BD" w:rsidP="00A047BD">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legislation.gov.uk (2013). Police and Criminal Evidence Act 1984 Section 32. [online] Legislation.gov.uk. </w:t>
      </w:r>
    </w:p>
    <w:p w14:paraId="5F13DCDD" w14:textId="2D657F65" w:rsidR="00A047BD" w:rsidRPr="00570999" w:rsidRDefault="00A047BD" w:rsidP="00A047BD">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0" w:history="1">
        <w:r w:rsidRPr="00570999">
          <w:rPr>
            <w:rStyle w:val="Hyperlink"/>
            <w:rFonts w:eastAsia="Times New Roman" w:cstheme="minorHAnsi"/>
            <w:lang w:eastAsia="en-GB"/>
          </w:rPr>
          <w:t>https://www.legislation.gov.uk/ukpga/1984/60/section/32</w:t>
        </w:r>
      </w:hyperlink>
      <w:r w:rsidRPr="00570999">
        <w:rPr>
          <w:rFonts w:eastAsia="Times New Roman" w:cstheme="minorHAnsi"/>
          <w:color w:val="000000"/>
          <w:lang w:eastAsia="en-GB"/>
        </w:rPr>
        <w:t>.</w:t>
      </w:r>
    </w:p>
    <w:p w14:paraId="6E60B589" w14:textId="35D23040" w:rsidR="00A047BD" w:rsidRPr="00570999" w:rsidRDefault="00A047BD" w:rsidP="00A047BD">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(Accessed:20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May 2023)</w:t>
      </w:r>
    </w:p>
    <w:p w14:paraId="5A6B7214" w14:textId="77777777" w:rsidR="00A047BD" w:rsidRPr="00570999" w:rsidRDefault="00A047BD" w:rsidP="00A047BD">
      <w:pPr>
        <w:spacing w:after="0" w:line="360" w:lineRule="atLeast"/>
        <w:rPr>
          <w:rFonts w:eastAsia="Times New Roman" w:cstheme="minorHAnsi"/>
          <w:color w:val="000000"/>
          <w:lang w:eastAsia="en-GB"/>
        </w:rPr>
      </w:pPr>
    </w:p>
    <w:p w14:paraId="1F7DF732" w14:textId="77777777" w:rsidR="00CC1E52" w:rsidRPr="00570999" w:rsidRDefault="00CC1E52" w:rsidP="00CC1E5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National Crime Agency (2018). County Lines - National Crime Agency. [online] Nationalcrimeagency.gov.uk. </w:t>
      </w:r>
    </w:p>
    <w:p w14:paraId="21E28392" w14:textId="37D64795" w:rsidR="00CC1E52" w:rsidRPr="00570999" w:rsidRDefault="00CC1E52" w:rsidP="00CC1E5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1" w:history="1">
        <w:r w:rsidRPr="00570999">
          <w:rPr>
            <w:rStyle w:val="Hyperlink"/>
            <w:rFonts w:eastAsia="Times New Roman" w:cstheme="minorHAnsi"/>
            <w:lang w:eastAsia="en-GB"/>
          </w:rPr>
          <w:t>https://www.nationalcrimeagency.gov.uk/what-we-do/crime-threats/drug-trafficking/county-lines</w:t>
        </w:r>
      </w:hyperlink>
      <w:r w:rsidRPr="00570999">
        <w:rPr>
          <w:rFonts w:eastAsia="Times New Roman" w:cstheme="minorHAnsi"/>
          <w:color w:val="000000"/>
          <w:lang w:eastAsia="en-GB"/>
        </w:rPr>
        <w:t>.</w:t>
      </w:r>
    </w:p>
    <w:p w14:paraId="73174058" w14:textId="04CB4951" w:rsidR="00CC1E52" w:rsidRPr="00570999" w:rsidRDefault="00CC1E52" w:rsidP="00CC1E5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(Accessed: </w:t>
      </w:r>
      <w:r w:rsidR="00994D7C" w:rsidRPr="00570999">
        <w:rPr>
          <w:rFonts w:eastAsia="Times New Roman" w:cstheme="minorHAnsi"/>
          <w:color w:val="000000"/>
          <w:lang w:eastAsia="en-GB"/>
        </w:rPr>
        <w:t>3</w:t>
      </w:r>
      <w:r w:rsidR="00994D7C" w:rsidRPr="00570999">
        <w:rPr>
          <w:rFonts w:eastAsia="Times New Roman" w:cstheme="minorHAnsi"/>
          <w:color w:val="000000"/>
          <w:vertAlign w:val="superscript"/>
          <w:lang w:eastAsia="en-GB"/>
        </w:rPr>
        <w:t>rd</w:t>
      </w:r>
      <w:r w:rsidR="00994D7C" w:rsidRPr="00570999">
        <w:rPr>
          <w:rFonts w:eastAsia="Times New Roman" w:cstheme="minorHAnsi"/>
          <w:color w:val="000000"/>
          <w:lang w:eastAsia="en-GB"/>
        </w:rPr>
        <w:t xml:space="preserve"> May 2023)</w:t>
      </w:r>
    </w:p>
    <w:p w14:paraId="744669E5" w14:textId="13A1B39D" w:rsidR="00994D7C" w:rsidRPr="00570999" w:rsidRDefault="00994D7C" w:rsidP="00CC1E52">
      <w:pPr>
        <w:spacing w:after="0" w:line="360" w:lineRule="atLeast"/>
        <w:rPr>
          <w:rFonts w:eastAsia="Times New Roman" w:cstheme="minorHAnsi"/>
          <w:color w:val="000000"/>
          <w:lang w:eastAsia="en-GB"/>
        </w:rPr>
      </w:pPr>
    </w:p>
    <w:p w14:paraId="0A74FFC0" w14:textId="77777777" w:rsidR="001D74BC" w:rsidRPr="00570999" w:rsidRDefault="001D74BC" w:rsidP="001D74BC">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NSPCC (2019). Criminal exploitation and gangs. [online] NSPCC. </w:t>
      </w:r>
    </w:p>
    <w:p w14:paraId="3D743D77" w14:textId="4573E716" w:rsidR="001D74BC" w:rsidRPr="00570999" w:rsidRDefault="001D74BC" w:rsidP="001D74BC">
      <w:pPr>
        <w:spacing w:after="0" w:line="360" w:lineRule="atLeast"/>
        <w:rPr>
          <w:rFonts w:eastAsia="Times New Roman" w:cstheme="minorHAnsi"/>
          <w:color w:val="000000"/>
          <w:lang w:eastAsia="en-GB"/>
        </w:rPr>
      </w:pPr>
      <w:r w:rsidRPr="00570999">
        <w:rPr>
          <w:rFonts w:eastAsia="Times New Roman" w:cstheme="minorHAnsi"/>
          <w:color w:val="000000"/>
          <w:lang w:eastAsia="en-GB"/>
        </w:rPr>
        <w:lastRenderedPageBreak/>
        <w:t xml:space="preserve">Available at: </w:t>
      </w:r>
      <w:hyperlink r:id="rId22" w:history="1">
        <w:r w:rsidRPr="00570999">
          <w:rPr>
            <w:rStyle w:val="Hyperlink"/>
            <w:rFonts w:eastAsia="Times New Roman" w:cstheme="minorHAnsi"/>
            <w:lang w:eastAsia="en-GB"/>
          </w:rPr>
          <w:t>https://www.nspcc.org.uk/what-is-child-abuse/types-of-abuse/gangs-criminal-exploitation/</w:t>
        </w:r>
      </w:hyperlink>
      <w:r w:rsidRPr="00570999">
        <w:rPr>
          <w:rFonts w:eastAsia="Times New Roman" w:cstheme="minorHAnsi"/>
          <w:color w:val="000000"/>
          <w:lang w:eastAsia="en-GB"/>
        </w:rPr>
        <w:t>.</w:t>
      </w:r>
    </w:p>
    <w:p w14:paraId="29B8D3A3" w14:textId="77777777" w:rsidR="001D74BC" w:rsidRPr="00570999" w:rsidRDefault="001D74BC" w:rsidP="001D74BC">
      <w:pPr>
        <w:spacing w:after="0" w:line="360" w:lineRule="atLeast"/>
        <w:rPr>
          <w:rFonts w:eastAsia="Times New Roman" w:cstheme="minorHAnsi"/>
          <w:color w:val="000000"/>
          <w:lang w:eastAsia="en-GB"/>
        </w:rPr>
      </w:pPr>
    </w:p>
    <w:p w14:paraId="245BC053" w14:textId="77777777" w:rsidR="00DE5C67" w:rsidRPr="00570999" w:rsidRDefault="00DE5C67" w:rsidP="00DE5C67">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NSPCC (2021). Protecting children from sexual exploitation. [online] NSPCC Learning. </w:t>
      </w:r>
    </w:p>
    <w:p w14:paraId="2606318B" w14:textId="7DB23ED7" w:rsidR="00DE5C67" w:rsidRPr="00570999" w:rsidRDefault="00DE5C67" w:rsidP="00DE5C67">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3" w:anchor="article-top" w:history="1">
        <w:r w:rsidRPr="00570999">
          <w:rPr>
            <w:rStyle w:val="Hyperlink"/>
            <w:rFonts w:eastAsia="Times New Roman" w:cstheme="minorHAnsi"/>
            <w:lang w:eastAsia="en-GB"/>
          </w:rPr>
          <w:t>https://learning.nspcc.org.uk/child-abuse-and-neglect/child-sexual-exploitation#article-top</w:t>
        </w:r>
      </w:hyperlink>
      <w:r w:rsidRPr="00570999">
        <w:rPr>
          <w:rFonts w:eastAsia="Times New Roman" w:cstheme="minorHAnsi"/>
          <w:color w:val="000000"/>
          <w:lang w:eastAsia="en-GB"/>
        </w:rPr>
        <w:t>.</w:t>
      </w:r>
    </w:p>
    <w:p w14:paraId="61448E07" w14:textId="3FB8687C" w:rsidR="00DE5C67" w:rsidRPr="00570999" w:rsidRDefault="00DE5C67" w:rsidP="00400987">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w:t>
      </w:r>
      <w:r w:rsidR="00400987" w:rsidRPr="00570999">
        <w:rPr>
          <w:rFonts w:eastAsia="Times New Roman" w:cstheme="minorHAnsi"/>
          <w:color w:val="000000"/>
          <w:lang w:eastAsia="en-GB"/>
        </w:rPr>
        <w:t>30</w:t>
      </w:r>
      <w:r w:rsidR="00400987" w:rsidRPr="00570999">
        <w:rPr>
          <w:rFonts w:eastAsia="Times New Roman" w:cstheme="minorHAnsi"/>
          <w:color w:val="000000"/>
          <w:vertAlign w:val="superscript"/>
          <w:lang w:eastAsia="en-GB"/>
        </w:rPr>
        <w:t>th</w:t>
      </w:r>
      <w:r w:rsidR="00400987" w:rsidRPr="00570999">
        <w:rPr>
          <w:rFonts w:eastAsia="Times New Roman" w:cstheme="minorHAnsi"/>
          <w:color w:val="000000"/>
          <w:lang w:eastAsia="en-GB"/>
        </w:rPr>
        <w:t xml:space="preserve"> April 2023)</w:t>
      </w:r>
    </w:p>
    <w:p w14:paraId="019FD573" w14:textId="77777777" w:rsidR="00400987" w:rsidRPr="00570999" w:rsidRDefault="00400987" w:rsidP="00400987">
      <w:pPr>
        <w:spacing w:after="0" w:line="360" w:lineRule="atLeast"/>
        <w:rPr>
          <w:rFonts w:eastAsia="Times New Roman" w:cstheme="minorHAnsi"/>
          <w:color w:val="000000"/>
          <w:lang w:eastAsia="en-GB"/>
        </w:rPr>
      </w:pPr>
    </w:p>
    <w:p w14:paraId="0E1CC32A" w14:textId="77777777" w:rsidR="00254DDA" w:rsidRPr="00570999" w:rsidRDefault="00254DDA" w:rsidP="00254DDA">
      <w:pPr>
        <w:spacing w:after="0" w:line="360" w:lineRule="atLeast"/>
        <w:rPr>
          <w:rFonts w:eastAsia="Times New Roman" w:cstheme="minorHAnsi"/>
          <w:color w:val="000000"/>
          <w:lang w:eastAsia="en-GB"/>
        </w:rPr>
      </w:pPr>
      <w:proofErr w:type="spellStart"/>
      <w:r w:rsidRPr="00570999">
        <w:rPr>
          <w:rFonts w:eastAsia="Times New Roman" w:cstheme="minorHAnsi"/>
          <w:color w:val="000000"/>
          <w:lang w:eastAsia="en-GB"/>
        </w:rPr>
        <w:t>StopWatch</w:t>
      </w:r>
      <w:proofErr w:type="spellEnd"/>
      <w:r w:rsidRPr="00570999">
        <w:rPr>
          <w:rFonts w:eastAsia="Times New Roman" w:cstheme="minorHAnsi"/>
          <w:color w:val="000000"/>
          <w:lang w:eastAsia="en-GB"/>
        </w:rPr>
        <w:t xml:space="preserve">. (n.d.). PACE section 1 factsheet. [online] </w:t>
      </w:r>
    </w:p>
    <w:p w14:paraId="682936CB" w14:textId="76254032" w:rsidR="00254DDA" w:rsidRPr="00570999" w:rsidRDefault="00254DDA" w:rsidP="00254DDA">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4" w:anchor=":~:text=Under%20section%201%20of%20PACE%2C%20a%20police%20constable" w:history="1">
        <w:r w:rsidRPr="00570999">
          <w:rPr>
            <w:rStyle w:val="Hyperlink"/>
            <w:rFonts w:eastAsia="Times New Roman" w:cstheme="minorHAnsi"/>
            <w:lang w:eastAsia="en-GB"/>
          </w:rPr>
          <w:t>https://www.stop-watch.org/what-we-do/research/section-1-factsheet/#:~:text=Under%20section%201%20of%20PACE%2C%20a%20police%20constable</w:t>
        </w:r>
      </w:hyperlink>
      <w:r w:rsidRPr="00570999">
        <w:rPr>
          <w:rFonts w:eastAsia="Times New Roman" w:cstheme="minorHAnsi"/>
          <w:color w:val="000000"/>
          <w:lang w:eastAsia="en-GB"/>
        </w:rPr>
        <w:t>.</w:t>
      </w:r>
    </w:p>
    <w:p w14:paraId="12B0C38E" w14:textId="12648285" w:rsidR="00254DDA" w:rsidRPr="00570999" w:rsidRDefault="00254DDA" w:rsidP="00254DDA">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20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May 2023)</w:t>
      </w:r>
    </w:p>
    <w:p w14:paraId="046F5A60" w14:textId="77777777" w:rsidR="00254DDA" w:rsidRPr="00570999" w:rsidRDefault="00254DDA" w:rsidP="00254DDA">
      <w:pPr>
        <w:spacing w:after="0" w:line="360" w:lineRule="atLeast"/>
        <w:rPr>
          <w:rFonts w:eastAsia="Times New Roman" w:cstheme="minorHAnsi"/>
          <w:color w:val="000000"/>
          <w:lang w:eastAsia="en-GB"/>
        </w:rPr>
      </w:pPr>
    </w:p>
    <w:p w14:paraId="10D3B45F" w14:textId="77777777" w:rsidR="00FC397B" w:rsidRPr="00570999" w:rsidRDefault="00FC397B" w:rsidP="00FC397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The Children's Society (2022). What </w:t>
      </w:r>
      <w:proofErr w:type="gramStart"/>
      <w:r w:rsidRPr="00570999">
        <w:rPr>
          <w:rFonts w:eastAsia="Times New Roman" w:cstheme="minorHAnsi"/>
          <w:color w:val="000000"/>
          <w:lang w:eastAsia="en-GB"/>
        </w:rPr>
        <w:t>Is</w:t>
      </w:r>
      <w:proofErr w:type="gramEnd"/>
      <w:r w:rsidRPr="00570999">
        <w:rPr>
          <w:rFonts w:eastAsia="Times New Roman" w:cstheme="minorHAnsi"/>
          <w:color w:val="000000"/>
          <w:lang w:eastAsia="en-GB"/>
        </w:rPr>
        <w:t xml:space="preserve"> County Lines? | The Children’s Society. [online] www.childrenssociety.org.uk. </w:t>
      </w:r>
    </w:p>
    <w:p w14:paraId="6BD4E418" w14:textId="18840005" w:rsidR="00FC397B" w:rsidRPr="00570999" w:rsidRDefault="00FC397B" w:rsidP="00FC397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5" w:history="1">
        <w:r w:rsidRPr="00570999">
          <w:rPr>
            <w:rStyle w:val="Hyperlink"/>
            <w:rFonts w:eastAsia="Times New Roman" w:cstheme="minorHAnsi"/>
            <w:lang w:eastAsia="en-GB"/>
          </w:rPr>
          <w:t>https://www.childrenssociety.org.uk/what-we-do/our-work/child-criminal-exploitation-and-county-lines/what-is-county-lines</w:t>
        </w:r>
      </w:hyperlink>
      <w:r w:rsidRPr="00570999">
        <w:rPr>
          <w:rFonts w:eastAsia="Times New Roman" w:cstheme="minorHAnsi"/>
          <w:color w:val="000000"/>
          <w:lang w:eastAsia="en-GB"/>
        </w:rPr>
        <w:t>.</w:t>
      </w:r>
    </w:p>
    <w:p w14:paraId="148E4843" w14:textId="35BDCA84" w:rsidR="00FC397B" w:rsidRPr="00570999" w:rsidRDefault="00FC397B" w:rsidP="00FC397B">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w:t>
      </w:r>
      <w:r w:rsidRPr="00570999">
        <w:rPr>
          <w:rFonts w:eastAsia="Times New Roman" w:cstheme="minorHAnsi"/>
          <w:color w:val="000000"/>
          <w:vertAlign w:val="superscript"/>
          <w:lang w:eastAsia="en-GB"/>
        </w:rPr>
        <w:t>rd</w:t>
      </w:r>
      <w:r w:rsidRPr="00570999">
        <w:rPr>
          <w:rFonts w:eastAsia="Times New Roman" w:cstheme="minorHAnsi"/>
          <w:color w:val="000000"/>
          <w:lang w:eastAsia="en-GB"/>
        </w:rPr>
        <w:t xml:space="preserve"> May 2023)</w:t>
      </w:r>
    </w:p>
    <w:p w14:paraId="5084FD49" w14:textId="77777777" w:rsidR="00FC397B" w:rsidRPr="00570999" w:rsidRDefault="00FC397B" w:rsidP="00FC397B">
      <w:pPr>
        <w:spacing w:after="0" w:line="360" w:lineRule="atLeast"/>
        <w:rPr>
          <w:rFonts w:eastAsia="Times New Roman" w:cstheme="minorHAnsi"/>
          <w:color w:val="000000"/>
          <w:lang w:eastAsia="en-GB"/>
        </w:rPr>
      </w:pPr>
    </w:p>
    <w:p w14:paraId="15DB26DF" w14:textId="20BCAE82" w:rsidR="00966BD1" w:rsidRPr="00570999" w:rsidRDefault="00EB0AB0" w:rsidP="00EB0AB0">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www.policeconduct.gov.uk. (n.d.). Former Lincolnshire Police officer charged following IOPC investigation | Independent Office for Police Conduct. [online] Available at: </w:t>
      </w:r>
      <w:hyperlink r:id="rId26" w:history="1">
        <w:r w:rsidR="00966BD1" w:rsidRPr="00570999">
          <w:rPr>
            <w:rStyle w:val="Hyperlink"/>
            <w:rFonts w:asciiTheme="minorHAnsi" w:hAnsiTheme="minorHAnsi" w:cstheme="minorHAnsi"/>
            <w:sz w:val="22"/>
            <w:szCs w:val="22"/>
          </w:rPr>
          <w:t>https://www.policeconduct.gov.uk/news/former-lincolnshire-police-officer-charged-following-iopc-investigation</w:t>
        </w:r>
      </w:hyperlink>
    </w:p>
    <w:p w14:paraId="160CAAFD" w14:textId="58CAF81A" w:rsidR="00EB0AB0" w:rsidRPr="00570999" w:rsidRDefault="00966BD1" w:rsidP="00EB0AB0">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w:t>
      </w:r>
      <w:r w:rsidR="00EB0AB0" w:rsidRPr="00570999">
        <w:rPr>
          <w:rFonts w:asciiTheme="minorHAnsi" w:hAnsiTheme="minorHAnsi" w:cstheme="minorHAnsi"/>
          <w:color w:val="000000"/>
          <w:sz w:val="22"/>
          <w:szCs w:val="22"/>
        </w:rPr>
        <w:t>Accessed</w:t>
      </w:r>
      <w:r w:rsidR="00627588" w:rsidRPr="00570999">
        <w:rPr>
          <w:rFonts w:asciiTheme="minorHAnsi" w:hAnsiTheme="minorHAnsi" w:cstheme="minorHAnsi"/>
          <w:color w:val="000000"/>
          <w:sz w:val="22"/>
          <w:szCs w:val="22"/>
        </w:rPr>
        <w:t>:</w:t>
      </w:r>
      <w:r w:rsidR="00EB0AB0" w:rsidRPr="00570999">
        <w:rPr>
          <w:rFonts w:asciiTheme="minorHAnsi" w:hAnsiTheme="minorHAnsi" w:cstheme="minorHAnsi"/>
          <w:color w:val="000000"/>
          <w:sz w:val="22"/>
          <w:szCs w:val="22"/>
        </w:rPr>
        <w:t xml:space="preserve"> 2</w:t>
      </w:r>
      <w:r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w:t>
      </w:r>
      <w:r w:rsidR="00EB0AB0" w:rsidRPr="00570999">
        <w:rPr>
          <w:rFonts w:asciiTheme="minorHAnsi" w:hAnsiTheme="minorHAnsi" w:cstheme="minorHAnsi"/>
          <w:color w:val="000000"/>
          <w:sz w:val="22"/>
          <w:szCs w:val="22"/>
        </w:rPr>
        <w:t xml:space="preserve"> 2023</w:t>
      </w:r>
      <w:r w:rsidRPr="00570999">
        <w:rPr>
          <w:rFonts w:asciiTheme="minorHAnsi" w:hAnsiTheme="minorHAnsi" w:cstheme="minorHAnsi"/>
          <w:color w:val="000000"/>
          <w:sz w:val="22"/>
          <w:szCs w:val="22"/>
        </w:rPr>
        <w:t>)</w:t>
      </w:r>
      <w:r w:rsidR="00EB0AB0" w:rsidRPr="00570999">
        <w:rPr>
          <w:rFonts w:asciiTheme="minorHAnsi" w:hAnsiTheme="minorHAnsi" w:cstheme="minorHAnsi"/>
          <w:color w:val="000000"/>
          <w:sz w:val="22"/>
          <w:szCs w:val="22"/>
        </w:rPr>
        <w:t>.</w:t>
      </w:r>
    </w:p>
    <w:p w14:paraId="0012144E" w14:textId="2A714079" w:rsidR="00EB0AB0" w:rsidRPr="00570999" w:rsidRDefault="00EB0AB0" w:rsidP="00EB0AB0">
      <w:pPr>
        <w:pStyle w:val="NormalWeb"/>
        <w:spacing w:before="0" w:beforeAutospacing="0" w:after="0" w:afterAutospacing="0" w:line="360" w:lineRule="atLeast"/>
        <w:rPr>
          <w:rFonts w:asciiTheme="minorHAnsi" w:hAnsiTheme="minorHAnsi" w:cstheme="minorHAnsi"/>
          <w:color w:val="000000"/>
          <w:sz w:val="22"/>
          <w:szCs w:val="22"/>
        </w:rPr>
      </w:pPr>
    </w:p>
    <w:p w14:paraId="4D604D1D" w14:textId="0CC9B392" w:rsidR="00561E0A" w:rsidRPr="00570999" w:rsidRDefault="00561E0A"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www.policeconduct.gov.uk. (n.d.). Outcomes following IOPC independent investigations 2021/22 PDF. [online]</w:t>
      </w:r>
    </w:p>
    <w:p w14:paraId="55C334E7" w14:textId="6B297C6A" w:rsidR="00561E0A" w:rsidRPr="00570999" w:rsidRDefault="00561E0A"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 xml:space="preserve">Available at: </w:t>
      </w:r>
      <w:hyperlink r:id="rId27" w:history="1">
        <w:r w:rsidRPr="00570999">
          <w:rPr>
            <w:rStyle w:val="Hyperlink"/>
            <w:rFonts w:asciiTheme="minorHAnsi" w:hAnsiTheme="minorHAnsi" w:cstheme="minorHAnsi"/>
            <w:sz w:val="22"/>
            <w:szCs w:val="22"/>
            <w:shd w:val="clear" w:color="auto" w:fill="FFFFFF"/>
          </w:rPr>
          <w:t>https://www.policeconduct.gov.uk/sites/default/files/Documents/statistics/Outcomes_report_21_22_final.pdf</w:t>
        </w:r>
      </w:hyperlink>
    </w:p>
    <w:p w14:paraId="54127EDE" w14:textId="7D9CE179" w:rsidR="00561E0A" w:rsidRPr="00570999" w:rsidRDefault="00561E0A"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(Accessed</w:t>
      </w:r>
      <w:r w:rsidR="00627588" w:rsidRPr="00570999">
        <w:rPr>
          <w:rFonts w:asciiTheme="minorHAnsi" w:hAnsiTheme="minorHAnsi" w:cstheme="minorHAnsi"/>
          <w:sz w:val="22"/>
          <w:szCs w:val="22"/>
          <w:shd w:val="clear" w:color="auto" w:fill="FFFFFF"/>
        </w:rPr>
        <w:t>:</w:t>
      </w:r>
      <w:r w:rsidRPr="00570999">
        <w:rPr>
          <w:rFonts w:asciiTheme="minorHAnsi" w:hAnsiTheme="minorHAnsi" w:cstheme="minorHAnsi"/>
          <w:sz w:val="22"/>
          <w:szCs w:val="22"/>
          <w:shd w:val="clear" w:color="auto" w:fill="FFFFFF"/>
        </w:rPr>
        <w:t xml:space="preserve"> 2</w:t>
      </w:r>
      <w:r w:rsidRPr="00570999">
        <w:rPr>
          <w:rFonts w:asciiTheme="minorHAnsi" w:hAnsiTheme="minorHAnsi" w:cstheme="minorHAnsi"/>
          <w:sz w:val="22"/>
          <w:szCs w:val="22"/>
          <w:shd w:val="clear" w:color="auto" w:fill="FFFFFF"/>
          <w:vertAlign w:val="superscript"/>
        </w:rPr>
        <w:t>nd</w:t>
      </w:r>
      <w:r w:rsidRPr="00570999">
        <w:rPr>
          <w:rFonts w:asciiTheme="minorHAnsi" w:hAnsiTheme="minorHAnsi" w:cstheme="minorHAnsi"/>
          <w:sz w:val="22"/>
          <w:szCs w:val="22"/>
          <w:shd w:val="clear" w:color="auto" w:fill="FFFFFF"/>
        </w:rPr>
        <w:t xml:space="preserve"> April 2023).</w:t>
      </w:r>
    </w:p>
    <w:p w14:paraId="336BF3EE" w14:textId="31841A84" w:rsidR="00561E0A" w:rsidRPr="00570999" w:rsidRDefault="00561E0A" w:rsidP="00EB0AB0">
      <w:pPr>
        <w:pStyle w:val="NormalWeb"/>
        <w:spacing w:before="0" w:beforeAutospacing="0" w:after="0" w:afterAutospacing="0" w:line="360" w:lineRule="atLeast"/>
        <w:rPr>
          <w:rFonts w:asciiTheme="minorHAnsi" w:hAnsiTheme="minorHAnsi" w:cstheme="minorHAnsi"/>
          <w:color w:val="000000"/>
          <w:sz w:val="22"/>
          <w:szCs w:val="22"/>
        </w:rPr>
      </w:pPr>
    </w:p>
    <w:p w14:paraId="33FA0256" w14:textId="20D3D4D7"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www.policeconduct.gov.uk. (2020). Police Complaints: Statistics for England and Wales 2019/20 PDF. [online]</w:t>
      </w:r>
    </w:p>
    <w:p w14:paraId="3C6C2799" w14:textId="29D4E651"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 xml:space="preserve">Available at: </w:t>
      </w:r>
      <w:hyperlink r:id="rId28" w:history="1">
        <w:r w:rsidRPr="00570999">
          <w:rPr>
            <w:rStyle w:val="Hyperlink"/>
            <w:rFonts w:asciiTheme="minorHAnsi" w:hAnsiTheme="minorHAnsi" w:cstheme="minorHAnsi"/>
            <w:sz w:val="22"/>
            <w:szCs w:val="22"/>
            <w:shd w:val="clear" w:color="auto" w:fill="FFFFFF"/>
          </w:rPr>
          <w:t>https://www.policeconduct.gov.uk/sites/default/files/Documents/statistics/complaints_statistics_2019_20.pdf</w:t>
        </w:r>
      </w:hyperlink>
    </w:p>
    <w:p w14:paraId="77C6E174" w14:textId="1840B73B"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(Accessed: 2</w:t>
      </w:r>
      <w:r w:rsidRPr="00570999">
        <w:rPr>
          <w:rFonts w:asciiTheme="minorHAnsi" w:hAnsiTheme="minorHAnsi" w:cstheme="minorHAnsi"/>
          <w:sz w:val="22"/>
          <w:szCs w:val="22"/>
          <w:shd w:val="clear" w:color="auto" w:fill="FFFFFF"/>
          <w:vertAlign w:val="superscript"/>
        </w:rPr>
        <w:t>nd</w:t>
      </w:r>
      <w:r w:rsidRPr="00570999">
        <w:rPr>
          <w:rFonts w:asciiTheme="minorHAnsi" w:hAnsiTheme="minorHAnsi" w:cstheme="minorHAnsi"/>
          <w:sz w:val="22"/>
          <w:szCs w:val="22"/>
          <w:shd w:val="clear" w:color="auto" w:fill="FFFFFF"/>
        </w:rPr>
        <w:t xml:space="preserve"> April)</w:t>
      </w:r>
    </w:p>
    <w:p w14:paraId="05C20131" w14:textId="7EB47576"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p>
    <w:p w14:paraId="02D8A488" w14:textId="0A6F909F" w:rsidR="00627588" w:rsidRPr="00570999" w:rsidRDefault="00627588" w:rsidP="00627588">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www.policeconduct.gov.uk. (2021). Police Complaints: Statistics for England and Wales 2020/21 PDF. [online]</w:t>
      </w:r>
    </w:p>
    <w:p w14:paraId="6C0B26B3" w14:textId="781DE247" w:rsidR="00627588" w:rsidRPr="00570999" w:rsidRDefault="00627588" w:rsidP="00627588">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 xml:space="preserve">Available at: </w:t>
      </w:r>
      <w:hyperlink r:id="rId29" w:history="1">
        <w:r w:rsidRPr="00570999">
          <w:rPr>
            <w:rStyle w:val="Hyperlink"/>
            <w:rFonts w:asciiTheme="minorHAnsi" w:hAnsiTheme="minorHAnsi" w:cstheme="minorHAnsi"/>
            <w:sz w:val="22"/>
            <w:szCs w:val="22"/>
            <w:shd w:val="clear" w:color="auto" w:fill="FFFFFF"/>
          </w:rPr>
          <w:t>https://www.policeconduct.gov.uk/sites/default/files/Documents/statistics/Complaints_Stats_2021.pdf</w:t>
        </w:r>
      </w:hyperlink>
    </w:p>
    <w:p w14:paraId="2AA8F72A" w14:textId="2184143D" w:rsidR="00627588" w:rsidRPr="00570999" w:rsidRDefault="00627588" w:rsidP="00627588">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(Accessed: 2</w:t>
      </w:r>
      <w:r w:rsidRPr="00570999">
        <w:rPr>
          <w:rFonts w:asciiTheme="minorHAnsi" w:hAnsiTheme="minorHAnsi" w:cstheme="minorHAnsi"/>
          <w:sz w:val="22"/>
          <w:szCs w:val="22"/>
          <w:shd w:val="clear" w:color="auto" w:fill="FFFFFF"/>
          <w:vertAlign w:val="superscript"/>
        </w:rPr>
        <w:t>nd</w:t>
      </w:r>
      <w:r w:rsidRPr="00570999">
        <w:rPr>
          <w:rFonts w:asciiTheme="minorHAnsi" w:hAnsiTheme="minorHAnsi" w:cstheme="minorHAnsi"/>
          <w:sz w:val="22"/>
          <w:szCs w:val="22"/>
          <w:shd w:val="clear" w:color="auto" w:fill="FFFFFF"/>
        </w:rPr>
        <w:t xml:space="preserve"> April 2023)</w:t>
      </w:r>
    </w:p>
    <w:p w14:paraId="0D623753" w14:textId="77777777" w:rsidR="00627588" w:rsidRPr="00570999" w:rsidRDefault="00627588" w:rsidP="00EB0AB0">
      <w:pPr>
        <w:pStyle w:val="NormalWeb"/>
        <w:spacing w:before="0" w:beforeAutospacing="0" w:after="0" w:afterAutospacing="0" w:line="360" w:lineRule="atLeast"/>
        <w:rPr>
          <w:rFonts w:asciiTheme="minorHAnsi" w:hAnsiTheme="minorHAnsi" w:cstheme="minorHAnsi"/>
          <w:color w:val="000000"/>
          <w:sz w:val="22"/>
          <w:szCs w:val="22"/>
        </w:rPr>
      </w:pPr>
    </w:p>
    <w:p w14:paraId="7497E962" w14:textId="77777777" w:rsidR="0058098F" w:rsidRPr="00570999" w:rsidRDefault="0058098F" w:rsidP="0058098F">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www.policeconduct.gov.uk. (n.d.). Who we are | Independent Office for Police Conduct. [online] </w:t>
      </w:r>
    </w:p>
    <w:p w14:paraId="156603DD" w14:textId="347622FA" w:rsidR="0058098F" w:rsidRPr="00570999" w:rsidRDefault="0058098F" w:rsidP="0058098F">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Available at: </w:t>
      </w:r>
      <w:hyperlink r:id="rId30" w:anchor=":~:text=The%20Independent%20Office%20for%20Police%20Conduct%20%28IOPC%29%20oversees" w:history="1">
        <w:r w:rsidRPr="00570999">
          <w:rPr>
            <w:rStyle w:val="Hyperlink"/>
            <w:rFonts w:asciiTheme="minorHAnsi" w:hAnsiTheme="minorHAnsi" w:cstheme="minorHAnsi"/>
            <w:sz w:val="22"/>
            <w:szCs w:val="22"/>
          </w:rPr>
          <w:t>https://www.policeconduct.gov.uk/who-we-are#:~:text=The%20Independent%20Office%20for%20Police%20Conduct%20%28IOPC%29%20oversees</w:t>
        </w:r>
      </w:hyperlink>
      <w:r w:rsidRPr="00570999">
        <w:rPr>
          <w:rFonts w:asciiTheme="minorHAnsi" w:hAnsiTheme="minorHAnsi" w:cstheme="minorHAnsi"/>
          <w:color w:val="000000"/>
          <w:sz w:val="22"/>
          <w:szCs w:val="22"/>
        </w:rPr>
        <w:t xml:space="preserve"> </w:t>
      </w:r>
    </w:p>
    <w:p w14:paraId="2C33629A" w14:textId="62C9BB78" w:rsidR="0058098F" w:rsidRPr="00570999" w:rsidRDefault="0058098F" w:rsidP="0058098F">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w:t>
      </w:r>
      <w:r w:rsidR="00627588" w:rsidRPr="00570999">
        <w:rPr>
          <w:rFonts w:asciiTheme="minorHAnsi" w:hAnsiTheme="minorHAnsi" w:cstheme="minorHAnsi"/>
          <w:color w:val="000000"/>
          <w:sz w:val="22"/>
          <w:szCs w:val="22"/>
        </w:rPr>
        <w:t>:</w:t>
      </w:r>
      <w:r w:rsidRPr="00570999">
        <w:rPr>
          <w:rFonts w:asciiTheme="minorHAnsi" w:hAnsiTheme="minorHAnsi" w:cstheme="minorHAnsi"/>
          <w:color w:val="000000"/>
          <w:sz w:val="22"/>
          <w:szCs w:val="22"/>
        </w:rPr>
        <w:t xml:space="preserve"> 2</w:t>
      </w:r>
      <w:r w:rsidR="00D34345"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 2023).</w:t>
      </w:r>
    </w:p>
    <w:p w14:paraId="4A5A8623" w14:textId="77777777" w:rsidR="0058098F" w:rsidRPr="00570999" w:rsidRDefault="0058098F" w:rsidP="0058098F">
      <w:pPr>
        <w:pStyle w:val="NormalWeb"/>
        <w:rPr>
          <w:rFonts w:ascii="Calibri" w:hAnsi="Calibri" w:cs="Calibri"/>
          <w:color w:val="000000"/>
          <w:sz w:val="22"/>
          <w:szCs w:val="22"/>
        </w:rPr>
      </w:pPr>
      <w:r w:rsidRPr="00570999">
        <w:rPr>
          <w:rFonts w:ascii="Calibri" w:hAnsi="Calibri" w:cs="Calibri"/>
          <w:color w:val="000000"/>
          <w:sz w:val="22"/>
          <w:szCs w:val="22"/>
        </w:rPr>
        <w:t>‌</w:t>
      </w:r>
    </w:p>
    <w:p w14:paraId="14E237D8" w14:textId="77777777" w:rsidR="0058098F" w:rsidRPr="0046563E" w:rsidRDefault="0058098F" w:rsidP="0046563E"/>
    <w:sectPr w:rsidR="0058098F" w:rsidRPr="004656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3843" w14:textId="77777777" w:rsidR="000C42DF" w:rsidRDefault="000C42DF" w:rsidP="008A7F8D">
      <w:pPr>
        <w:spacing w:after="0" w:line="240" w:lineRule="auto"/>
      </w:pPr>
      <w:r>
        <w:separator/>
      </w:r>
    </w:p>
  </w:endnote>
  <w:endnote w:type="continuationSeparator" w:id="0">
    <w:p w14:paraId="262C0601" w14:textId="77777777" w:rsidR="000C42DF" w:rsidRDefault="000C42DF" w:rsidP="008A7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63B80" w14:textId="77777777" w:rsidR="000C42DF" w:rsidRDefault="000C42DF" w:rsidP="008A7F8D">
      <w:pPr>
        <w:spacing w:after="0" w:line="240" w:lineRule="auto"/>
      </w:pPr>
      <w:r>
        <w:separator/>
      </w:r>
    </w:p>
  </w:footnote>
  <w:footnote w:type="continuationSeparator" w:id="0">
    <w:p w14:paraId="63107372" w14:textId="77777777" w:rsidR="000C42DF" w:rsidRDefault="000C42DF" w:rsidP="008A7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B4227"/>
    <w:multiLevelType w:val="hybridMultilevel"/>
    <w:tmpl w:val="2744D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83A98"/>
    <w:multiLevelType w:val="multilevel"/>
    <w:tmpl w:val="4ED6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76E8F"/>
    <w:multiLevelType w:val="multilevel"/>
    <w:tmpl w:val="494C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2E29EE"/>
    <w:multiLevelType w:val="multilevel"/>
    <w:tmpl w:val="715C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7754380">
    <w:abstractNumId w:val="3"/>
  </w:num>
  <w:num w:numId="2" w16cid:durableId="408039825">
    <w:abstractNumId w:val="2"/>
  </w:num>
  <w:num w:numId="3" w16cid:durableId="317999801">
    <w:abstractNumId w:val="1"/>
  </w:num>
  <w:num w:numId="4" w16cid:durableId="212140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3E"/>
    <w:rsid w:val="00005ABC"/>
    <w:rsid w:val="00005D1E"/>
    <w:rsid w:val="000162EB"/>
    <w:rsid w:val="000164AB"/>
    <w:rsid w:val="0003799A"/>
    <w:rsid w:val="00042CF4"/>
    <w:rsid w:val="00056263"/>
    <w:rsid w:val="0005710B"/>
    <w:rsid w:val="00070FCB"/>
    <w:rsid w:val="000713BF"/>
    <w:rsid w:val="0008170F"/>
    <w:rsid w:val="00083846"/>
    <w:rsid w:val="00085375"/>
    <w:rsid w:val="00092F27"/>
    <w:rsid w:val="000942FE"/>
    <w:rsid w:val="000954AC"/>
    <w:rsid w:val="0009616F"/>
    <w:rsid w:val="000A0473"/>
    <w:rsid w:val="000A3D5D"/>
    <w:rsid w:val="000B1F50"/>
    <w:rsid w:val="000C0411"/>
    <w:rsid w:val="000C42DF"/>
    <w:rsid w:val="000F222D"/>
    <w:rsid w:val="000F28ED"/>
    <w:rsid w:val="000F6A1B"/>
    <w:rsid w:val="00104D9B"/>
    <w:rsid w:val="001115B7"/>
    <w:rsid w:val="00116663"/>
    <w:rsid w:val="0012549B"/>
    <w:rsid w:val="001259AA"/>
    <w:rsid w:val="00125AA0"/>
    <w:rsid w:val="0013242F"/>
    <w:rsid w:val="0013647A"/>
    <w:rsid w:val="00161938"/>
    <w:rsid w:val="00172DCC"/>
    <w:rsid w:val="001762B7"/>
    <w:rsid w:val="00183651"/>
    <w:rsid w:val="001B3106"/>
    <w:rsid w:val="001C7D53"/>
    <w:rsid w:val="001D19D8"/>
    <w:rsid w:val="001D74BC"/>
    <w:rsid w:val="001E1216"/>
    <w:rsid w:val="001E6EE7"/>
    <w:rsid w:val="0023397F"/>
    <w:rsid w:val="00233BBC"/>
    <w:rsid w:val="0023767F"/>
    <w:rsid w:val="002518B9"/>
    <w:rsid w:val="00254DDA"/>
    <w:rsid w:val="00261FA4"/>
    <w:rsid w:val="0026438B"/>
    <w:rsid w:val="0028253C"/>
    <w:rsid w:val="00290734"/>
    <w:rsid w:val="002A1154"/>
    <w:rsid w:val="002A2F05"/>
    <w:rsid w:val="002A7F12"/>
    <w:rsid w:val="002B052F"/>
    <w:rsid w:val="002C3AB0"/>
    <w:rsid w:val="002D186A"/>
    <w:rsid w:val="002D361A"/>
    <w:rsid w:val="002D37B0"/>
    <w:rsid w:val="002D4A0D"/>
    <w:rsid w:val="002F5176"/>
    <w:rsid w:val="002F525A"/>
    <w:rsid w:val="00321E97"/>
    <w:rsid w:val="00323E94"/>
    <w:rsid w:val="0033285A"/>
    <w:rsid w:val="00345192"/>
    <w:rsid w:val="00346AFD"/>
    <w:rsid w:val="0035658C"/>
    <w:rsid w:val="00383898"/>
    <w:rsid w:val="003A3A81"/>
    <w:rsid w:val="003B14E9"/>
    <w:rsid w:val="003B42FC"/>
    <w:rsid w:val="003C2CFE"/>
    <w:rsid w:val="003C52A4"/>
    <w:rsid w:val="003D26D8"/>
    <w:rsid w:val="003E33B2"/>
    <w:rsid w:val="003E792D"/>
    <w:rsid w:val="003F0FFD"/>
    <w:rsid w:val="003F26DF"/>
    <w:rsid w:val="003F3883"/>
    <w:rsid w:val="00400987"/>
    <w:rsid w:val="00404F5E"/>
    <w:rsid w:val="004052A3"/>
    <w:rsid w:val="00406346"/>
    <w:rsid w:val="004077E2"/>
    <w:rsid w:val="00414E5C"/>
    <w:rsid w:val="00417A2B"/>
    <w:rsid w:val="00431220"/>
    <w:rsid w:val="00434344"/>
    <w:rsid w:val="00434D1B"/>
    <w:rsid w:val="00436C56"/>
    <w:rsid w:val="0045221F"/>
    <w:rsid w:val="00455392"/>
    <w:rsid w:val="0045550E"/>
    <w:rsid w:val="0046563E"/>
    <w:rsid w:val="004667DA"/>
    <w:rsid w:val="0047622E"/>
    <w:rsid w:val="004907AF"/>
    <w:rsid w:val="004A2069"/>
    <w:rsid w:val="004A5A98"/>
    <w:rsid w:val="004B4C43"/>
    <w:rsid w:val="004B54AB"/>
    <w:rsid w:val="004C16D8"/>
    <w:rsid w:val="004D56D6"/>
    <w:rsid w:val="004E0DDF"/>
    <w:rsid w:val="004E651E"/>
    <w:rsid w:val="004E6EDF"/>
    <w:rsid w:val="00500985"/>
    <w:rsid w:val="005130CD"/>
    <w:rsid w:val="00531506"/>
    <w:rsid w:val="005345D0"/>
    <w:rsid w:val="00547BD4"/>
    <w:rsid w:val="00561E0A"/>
    <w:rsid w:val="00570983"/>
    <w:rsid w:val="00570999"/>
    <w:rsid w:val="00572AFF"/>
    <w:rsid w:val="0058098F"/>
    <w:rsid w:val="00581670"/>
    <w:rsid w:val="00582402"/>
    <w:rsid w:val="005835DA"/>
    <w:rsid w:val="005B3CED"/>
    <w:rsid w:val="005B7DE4"/>
    <w:rsid w:val="005D15F7"/>
    <w:rsid w:val="005D7339"/>
    <w:rsid w:val="00601E8C"/>
    <w:rsid w:val="00612FC0"/>
    <w:rsid w:val="00613553"/>
    <w:rsid w:val="00620633"/>
    <w:rsid w:val="00627588"/>
    <w:rsid w:val="006600E3"/>
    <w:rsid w:val="00660CC7"/>
    <w:rsid w:val="00667D4E"/>
    <w:rsid w:val="00673F3F"/>
    <w:rsid w:val="0067582B"/>
    <w:rsid w:val="006827E6"/>
    <w:rsid w:val="00683B1A"/>
    <w:rsid w:val="006942D0"/>
    <w:rsid w:val="00696175"/>
    <w:rsid w:val="006A63B5"/>
    <w:rsid w:val="006A6F5E"/>
    <w:rsid w:val="006B7C23"/>
    <w:rsid w:val="006C4F57"/>
    <w:rsid w:val="006D2211"/>
    <w:rsid w:val="006D4085"/>
    <w:rsid w:val="006E53B8"/>
    <w:rsid w:val="006E5C9E"/>
    <w:rsid w:val="006F17EB"/>
    <w:rsid w:val="006F191B"/>
    <w:rsid w:val="006F7F8F"/>
    <w:rsid w:val="0071696D"/>
    <w:rsid w:val="00721B96"/>
    <w:rsid w:val="0072332D"/>
    <w:rsid w:val="00725986"/>
    <w:rsid w:val="00740DB9"/>
    <w:rsid w:val="00742BCE"/>
    <w:rsid w:val="007467A1"/>
    <w:rsid w:val="00751456"/>
    <w:rsid w:val="007558D7"/>
    <w:rsid w:val="00765043"/>
    <w:rsid w:val="00765758"/>
    <w:rsid w:val="00771584"/>
    <w:rsid w:val="00776C71"/>
    <w:rsid w:val="007971E8"/>
    <w:rsid w:val="007A796D"/>
    <w:rsid w:val="007B0F1D"/>
    <w:rsid w:val="007B5C69"/>
    <w:rsid w:val="007B70DE"/>
    <w:rsid w:val="007D4E11"/>
    <w:rsid w:val="007E2BE8"/>
    <w:rsid w:val="008034CA"/>
    <w:rsid w:val="0080465C"/>
    <w:rsid w:val="00811F80"/>
    <w:rsid w:val="00814D1E"/>
    <w:rsid w:val="00817157"/>
    <w:rsid w:val="008330ED"/>
    <w:rsid w:val="00833BEA"/>
    <w:rsid w:val="00844DD9"/>
    <w:rsid w:val="0084569B"/>
    <w:rsid w:val="00850004"/>
    <w:rsid w:val="0085422E"/>
    <w:rsid w:val="008574E0"/>
    <w:rsid w:val="00872357"/>
    <w:rsid w:val="00884EE3"/>
    <w:rsid w:val="0089180B"/>
    <w:rsid w:val="00896490"/>
    <w:rsid w:val="008A0C73"/>
    <w:rsid w:val="008A7F8D"/>
    <w:rsid w:val="008B2633"/>
    <w:rsid w:val="008B512A"/>
    <w:rsid w:val="008D6164"/>
    <w:rsid w:val="008E4046"/>
    <w:rsid w:val="008F1572"/>
    <w:rsid w:val="0091747D"/>
    <w:rsid w:val="00935A02"/>
    <w:rsid w:val="00936CA6"/>
    <w:rsid w:val="00962CE9"/>
    <w:rsid w:val="00966BD1"/>
    <w:rsid w:val="00982A66"/>
    <w:rsid w:val="009838D7"/>
    <w:rsid w:val="00985663"/>
    <w:rsid w:val="00990494"/>
    <w:rsid w:val="00991C1B"/>
    <w:rsid w:val="00994D7C"/>
    <w:rsid w:val="009B2E9A"/>
    <w:rsid w:val="009C35E1"/>
    <w:rsid w:val="009C3794"/>
    <w:rsid w:val="009C502E"/>
    <w:rsid w:val="009D25D8"/>
    <w:rsid w:val="009E4FE4"/>
    <w:rsid w:val="009F0402"/>
    <w:rsid w:val="00A0342C"/>
    <w:rsid w:val="00A047BD"/>
    <w:rsid w:val="00A41398"/>
    <w:rsid w:val="00A44FD9"/>
    <w:rsid w:val="00A61ED7"/>
    <w:rsid w:val="00A651E7"/>
    <w:rsid w:val="00AA6DDC"/>
    <w:rsid w:val="00AB7388"/>
    <w:rsid w:val="00AB7DD9"/>
    <w:rsid w:val="00AC3D70"/>
    <w:rsid w:val="00AD4B36"/>
    <w:rsid w:val="00AE15E2"/>
    <w:rsid w:val="00AE4A57"/>
    <w:rsid w:val="00AE6356"/>
    <w:rsid w:val="00AF340B"/>
    <w:rsid w:val="00B013F9"/>
    <w:rsid w:val="00B07D56"/>
    <w:rsid w:val="00B13876"/>
    <w:rsid w:val="00B2221F"/>
    <w:rsid w:val="00B2317A"/>
    <w:rsid w:val="00B33C1C"/>
    <w:rsid w:val="00B56EB2"/>
    <w:rsid w:val="00B579CF"/>
    <w:rsid w:val="00B61185"/>
    <w:rsid w:val="00B6509B"/>
    <w:rsid w:val="00B71477"/>
    <w:rsid w:val="00B73C61"/>
    <w:rsid w:val="00B81138"/>
    <w:rsid w:val="00B853F1"/>
    <w:rsid w:val="00BA690B"/>
    <w:rsid w:val="00BC0D28"/>
    <w:rsid w:val="00BC3E99"/>
    <w:rsid w:val="00BD3C03"/>
    <w:rsid w:val="00BD6284"/>
    <w:rsid w:val="00BF3722"/>
    <w:rsid w:val="00BF76D4"/>
    <w:rsid w:val="00C02C2A"/>
    <w:rsid w:val="00C11ACF"/>
    <w:rsid w:val="00C158A6"/>
    <w:rsid w:val="00C22389"/>
    <w:rsid w:val="00C24158"/>
    <w:rsid w:val="00C3003B"/>
    <w:rsid w:val="00C346FE"/>
    <w:rsid w:val="00C4048B"/>
    <w:rsid w:val="00C44F29"/>
    <w:rsid w:val="00C567CD"/>
    <w:rsid w:val="00C63EA1"/>
    <w:rsid w:val="00C6774D"/>
    <w:rsid w:val="00C76504"/>
    <w:rsid w:val="00C803B4"/>
    <w:rsid w:val="00CB0818"/>
    <w:rsid w:val="00CB5577"/>
    <w:rsid w:val="00CB7CAC"/>
    <w:rsid w:val="00CC1E52"/>
    <w:rsid w:val="00CC6009"/>
    <w:rsid w:val="00CC7242"/>
    <w:rsid w:val="00CE093A"/>
    <w:rsid w:val="00CE2C80"/>
    <w:rsid w:val="00CE4BE2"/>
    <w:rsid w:val="00CF43F7"/>
    <w:rsid w:val="00D13420"/>
    <w:rsid w:val="00D13E81"/>
    <w:rsid w:val="00D25BF3"/>
    <w:rsid w:val="00D34345"/>
    <w:rsid w:val="00D52018"/>
    <w:rsid w:val="00D536CF"/>
    <w:rsid w:val="00D57F12"/>
    <w:rsid w:val="00D65E88"/>
    <w:rsid w:val="00D956D2"/>
    <w:rsid w:val="00D95720"/>
    <w:rsid w:val="00DA24FE"/>
    <w:rsid w:val="00DB3FCF"/>
    <w:rsid w:val="00DB6EBC"/>
    <w:rsid w:val="00DC0E22"/>
    <w:rsid w:val="00DC13F2"/>
    <w:rsid w:val="00DC48B4"/>
    <w:rsid w:val="00DC623E"/>
    <w:rsid w:val="00DC6720"/>
    <w:rsid w:val="00DD032A"/>
    <w:rsid w:val="00DD373C"/>
    <w:rsid w:val="00DE5C67"/>
    <w:rsid w:val="00DF13FD"/>
    <w:rsid w:val="00E22980"/>
    <w:rsid w:val="00E30C0C"/>
    <w:rsid w:val="00E365CF"/>
    <w:rsid w:val="00E376F7"/>
    <w:rsid w:val="00E467B5"/>
    <w:rsid w:val="00E46FF9"/>
    <w:rsid w:val="00E6504C"/>
    <w:rsid w:val="00E77029"/>
    <w:rsid w:val="00E83BC9"/>
    <w:rsid w:val="00E97B18"/>
    <w:rsid w:val="00EB0AB0"/>
    <w:rsid w:val="00EB5FB1"/>
    <w:rsid w:val="00EC43F2"/>
    <w:rsid w:val="00EF37E1"/>
    <w:rsid w:val="00EF78CD"/>
    <w:rsid w:val="00F008A2"/>
    <w:rsid w:val="00F010F0"/>
    <w:rsid w:val="00F02B70"/>
    <w:rsid w:val="00F371ED"/>
    <w:rsid w:val="00F450B4"/>
    <w:rsid w:val="00F4783C"/>
    <w:rsid w:val="00F47B89"/>
    <w:rsid w:val="00F5531C"/>
    <w:rsid w:val="00F6533E"/>
    <w:rsid w:val="00F77122"/>
    <w:rsid w:val="00F85F4B"/>
    <w:rsid w:val="00F9645F"/>
    <w:rsid w:val="00FA33FD"/>
    <w:rsid w:val="00FC397B"/>
    <w:rsid w:val="00FC7675"/>
    <w:rsid w:val="00FD1F1E"/>
    <w:rsid w:val="00FD69DE"/>
    <w:rsid w:val="00FD73A1"/>
    <w:rsid w:val="00FE3F09"/>
    <w:rsid w:val="00FF0D82"/>
    <w:rsid w:val="00FF7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60B02"/>
  <w15:chartTrackingRefBased/>
  <w15:docId w15:val="{69B2B6BA-CFD6-4815-B01B-DC61BB99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09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098F"/>
    <w:rPr>
      <w:color w:val="0563C1" w:themeColor="hyperlink"/>
      <w:u w:val="single"/>
    </w:rPr>
  </w:style>
  <w:style w:type="character" w:styleId="UnresolvedMention">
    <w:name w:val="Unresolved Mention"/>
    <w:basedOn w:val="DefaultParagraphFont"/>
    <w:uiPriority w:val="99"/>
    <w:semiHidden/>
    <w:unhideWhenUsed/>
    <w:rsid w:val="0058098F"/>
    <w:rPr>
      <w:color w:val="605E5C"/>
      <w:shd w:val="clear" w:color="auto" w:fill="E1DFDD"/>
    </w:rPr>
  </w:style>
  <w:style w:type="paragraph" w:styleId="ListParagraph">
    <w:name w:val="List Paragraph"/>
    <w:basedOn w:val="Normal"/>
    <w:uiPriority w:val="34"/>
    <w:qFormat/>
    <w:rsid w:val="00C22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79423">
      <w:bodyDiv w:val="1"/>
      <w:marLeft w:val="0"/>
      <w:marRight w:val="0"/>
      <w:marTop w:val="0"/>
      <w:marBottom w:val="0"/>
      <w:divBdr>
        <w:top w:val="none" w:sz="0" w:space="0" w:color="auto"/>
        <w:left w:val="none" w:sz="0" w:space="0" w:color="auto"/>
        <w:bottom w:val="none" w:sz="0" w:space="0" w:color="auto"/>
        <w:right w:val="none" w:sz="0" w:space="0" w:color="auto"/>
      </w:divBdr>
    </w:div>
    <w:div w:id="66995157">
      <w:bodyDiv w:val="1"/>
      <w:marLeft w:val="0"/>
      <w:marRight w:val="0"/>
      <w:marTop w:val="0"/>
      <w:marBottom w:val="0"/>
      <w:divBdr>
        <w:top w:val="none" w:sz="0" w:space="0" w:color="auto"/>
        <w:left w:val="none" w:sz="0" w:space="0" w:color="auto"/>
        <w:bottom w:val="none" w:sz="0" w:space="0" w:color="auto"/>
        <w:right w:val="none" w:sz="0" w:space="0" w:color="auto"/>
      </w:divBdr>
    </w:div>
    <w:div w:id="133984270">
      <w:bodyDiv w:val="1"/>
      <w:marLeft w:val="0"/>
      <w:marRight w:val="0"/>
      <w:marTop w:val="0"/>
      <w:marBottom w:val="0"/>
      <w:divBdr>
        <w:top w:val="none" w:sz="0" w:space="0" w:color="auto"/>
        <w:left w:val="none" w:sz="0" w:space="0" w:color="auto"/>
        <w:bottom w:val="none" w:sz="0" w:space="0" w:color="auto"/>
        <w:right w:val="none" w:sz="0" w:space="0" w:color="auto"/>
      </w:divBdr>
    </w:div>
    <w:div w:id="139344305">
      <w:bodyDiv w:val="1"/>
      <w:marLeft w:val="0"/>
      <w:marRight w:val="0"/>
      <w:marTop w:val="0"/>
      <w:marBottom w:val="0"/>
      <w:divBdr>
        <w:top w:val="none" w:sz="0" w:space="0" w:color="auto"/>
        <w:left w:val="none" w:sz="0" w:space="0" w:color="auto"/>
        <w:bottom w:val="none" w:sz="0" w:space="0" w:color="auto"/>
        <w:right w:val="none" w:sz="0" w:space="0" w:color="auto"/>
      </w:divBdr>
    </w:div>
    <w:div w:id="169028146">
      <w:bodyDiv w:val="1"/>
      <w:marLeft w:val="0"/>
      <w:marRight w:val="0"/>
      <w:marTop w:val="0"/>
      <w:marBottom w:val="0"/>
      <w:divBdr>
        <w:top w:val="none" w:sz="0" w:space="0" w:color="auto"/>
        <w:left w:val="none" w:sz="0" w:space="0" w:color="auto"/>
        <w:bottom w:val="none" w:sz="0" w:space="0" w:color="auto"/>
        <w:right w:val="none" w:sz="0" w:space="0" w:color="auto"/>
      </w:divBdr>
    </w:div>
    <w:div w:id="196282783">
      <w:bodyDiv w:val="1"/>
      <w:marLeft w:val="0"/>
      <w:marRight w:val="0"/>
      <w:marTop w:val="0"/>
      <w:marBottom w:val="0"/>
      <w:divBdr>
        <w:top w:val="none" w:sz="0" w:space="0" w:color="auto"/>
        <w:left w:val="none" w:sz="0" w:space="0" w:color="auto"/>
        <w:bottom w:val="none" w:sz="0" w:space="0" w:color="auto"/>
        <w:right w:val="none" w:sz="0" w:space="0" w:color="auto"/>
      </w:divBdr>
    </w:div>
    <w:div w:id="244612414">
      <w:bodyDiv w:val="1"/>
      <w:marLeft w:val="0"/>
      <w:marRight w:val="0"/>
      <w:marTop w:val="0"/>
      <w:marBottom w:val="0"/>
      <w:divBdr>
        <w:top w:val="none" w:sz="0" w:space="0" w:color="auto"/>
        <w:left w:val="none" w:sz="0" w:space="0" w:color="auto"/>
        <w:bottom w:val="none" w:sz="0" w:space="0" w:color="auto"/>
        <w:right w:val="none" w:sz="0" w:space="0" w:color="auto"/>
      </w:divBdr>
    </w:div>
    <w:div w:id="256250851">
      <w:bodyDiv w:val="1"/>
      <w:marLeft w:val="0"/>
      <w:marRight w:val="0"/>
      <w:marTop w:val="0"/>
      <w:marBottom w:val="0"/>
      <w:divBdr>
        <w:top w:val="none" w:sz="0" w:space="0" w:color="auto"/>
        <w:left w:val="none" w:sz="0" w:space="0" w:color="auto"/>
        <w:bottom w:val="none" w:sz="0" w:space="0" w:color="auto"/>
        <w:right w:val="none" w:sz="0" w:space="0" w:color="auto"/>
      </w:divBdr>
    </w:div>
    <w:div w:id="351879143">
      <w:bodyDiv w:val="1"/>
      <w:marLeft w:val="0"/>
      <w:marRight w:val="0"/>
      <w:marTop w:val="0"/>
      <w:marBottom w:val="0"/>
      <w:divBdr>
        <w:top w:val="none" w:sz="0" w:space="0" w:color="auto"/>
        <w:left w:val="none" w:sz="0" w:space="0" w:color="auto"/>
        <w:bottom w:val="none" w:sz="0" w:space="0" w:color="auto"/>
        <w:right w:val="none" w:sz="0" w:space="0" w:color="auto"/>
      </w:divBdr>
    </w:div>
    <w:div w:id="483592572">
      <w:bodyDiv w:val="1"/>
      <w:marLeft w:val="0"/>
      <w:marRight w:val="0"/>
      <w:marTop w:val="0"/>
      <w:marBottom w:val="0"/>
      <w:divBdr>
        <w:top w:val="none" w:sz="0" w:space="0" w:color="auto"/>
        <w:left w:val="none" w:sz="0" w:space="0" w:color="auto"/>
        <w:bottom w:val="none" w:sz="0" w:space="0" w:color="auto"/>
        <w:right w:val="none" w:sz="0" w:space="0" w:color="auto"/>
      </w:divBdr>
    </w:div>
    <w:div w:id="759300735">
      <w:bodyDiv w:val="1"/>
      <w:marLeft w:val="0"/>
      <w:marRight w:val="0"/>
      <w:marTop w:val="0"/>
      <w:marBottom w:val="0"/>
      <w:divBdr>
        <w:top w:val="none" w:sz="0" w:space="0" w:color="auto"/>
        <w:left w:val="none" w:sz="0" w:space="0" w:color="auto"/>
        <w:bottom w:val="none" w:sz="0" w:space="0" w:color="auto"/>
        <w:right w:val="none" w:sz="0" w:space="0" w:color="auto"/>
      </w:divBdr>
    </w:div>
    <w:div w:id="788477842">
      <w:bodyDiv w:val="1"/>
      <w:marLeft w:val="0"/>
      <w:marRight w:val="0"/>
      <w:marTop w:val="0"/>
      <w:marBottom w:val="0"/>
      <w:divBdr>
        <w:top w:val="none" w:sz="0" w:space="0" w:color="auto"/>
        <w:left w:val="none" w:sz="0" w:space="0" w:color="auto"/>
        <w:bottom w:val="none" w:sz="0" w:space="0" w:color="auto"/>
        <w:right w:val="none" w:sz="0" w:space="0" w:color="auto"/>
      </w:divBdr>
    </w:div>
    <w:div w:id="943466276">
      <w:bodyDiv w:val="1"/>
      <w:marLeft w:val="0"/>
      <w:marRight w:val="0"/>
      <w:marTop w:val="0"/>
      <w:marBottom w:val="0"/>
      <w:divBdr>
        <w:top w:val="none" w:sz="0" w:space="0" w:color="auto"/>
        <w:left w:val="none" w:sz="0" w:space="0" w:color="auto"/>
        <w:bottom w:val="none" w:sz="0" w:space="0" w:color="auto"/>
        <w:right w:val="none" w:sz="0" w:space="0" w:color="auto"/>
      </w:divBdr>
    </w:div>
    <w:div w:id="1021128987">
      <w:bodyDiv w:val="1"/>
      <w:marLeft w:val="0"/>
      <w:marRight w:val="0"/>
      <w:marTop w:val="0"/>
      <w:marBottom w:val="0"/>
      <w:divBdr>
        <w:top w:val="none" w:sz="0" w:space="0" w:color="auto"/>
        <w:left w:val="none" w:sz="0" w:space="0" w:color="auto"/>
        <w:bottom w:val="none" w:sz="0" w:space="0" w:color="auto"/>
        <w:right w:val="none" w:sz="0" w:space="0" w:color="auto"/>
      </w:divBdr>
      <w:divsChild>
        <w:div w:id="1107233778">
          <w:marLeft w:val="0"/>
          <w:marRight w:val="0"/>
          <w:marTop w:val="0"/>
          <w:marBottom w:val="840"/>
          <w:divBdr>
            <w:top w:val="none" w:sz="0" w:space="0" w:color="auto"/>
            <w:left w:val="none" w:sz="0" w:space="0" w:color="auto"/>
            <w:bottom w:val="none" w:sz="0" w:space="0" w:color="auto"/>
            <w:right w:val="none" w:sz="0" w:space="0" w:color="auto"/>
          </w:divBdr>
          <w:divsChild>
            <w:div w:id="1366172936">
              <w:marLeft w:val="0"/>
              <w:marRight w:val="0"/>
              <w:marTop w:val="0"/>
              <w:marBottom w:val="0"/>
              <w:divBdr>
                <w:top w:val="none" w:sz="0" w:space="0" w:color="auto"/>
                <w:left w:val="none" w:sz="0" w:space="0" w:color="auto"/>
                <w:bottom w:val="none" w:sz="0" w:space="0" w:color="auto"/>
                <w:right w:val="none" w:sz="0" w:space="0" w:color="auto"/>
              </w:divBdr>
            </w:div>
          </w:divsChild>
        </w:div>
        <w:div w:id="981735387">
          <w:marLeft w:val="0"/>
          <w:marRight w:val="0"/>
          <w:marTop w:val="0"/>
          <w:marBottom w:val="0"/>
          <w:divBdr>
            <w:top w:val="none" w:sz="0" w:space="0" w:color="auto"/>
            <w:left w:val="none" w:sz="0" w:space="0" w:color="auto"/>
            <w:bottom w:val="none" w:sz="0" w:space="0" w:color="auto"/>
            <w:right w:val="none" w:sz="0" w:space="0" w:color="auto"/>
          </w:divBdr>
          <w:divsChild>
            <w:div w:id="1397629649">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1067924684">
      <w:bodyDiv w:val="1"/>
      <w:marLeft w:val="0"/>
      <w:marRight w:val="0"/>
      <w:marTop w:val="0"/>
      <w:marBottom w:val="0"/>
      <w:divBdr>
        <w:top w:val="none" w:sz="0" w:space="0" w:color="auto"/>
        <w:left w:val="none" w:sz="0" w:space="0" w:color="auto"/>
        <w:bottom w:val="none" w:sz="0" w:space="0" w:color="auto"/>
        <w:right w:val="none" w:sz="0" w:space="0" w:color="auto"/>
      </w:divBdr>
      <w:divsChild>
        <w:div w:id="825170452">
          <w:marLeft w:val="300"/>
          <w:marRight w:val="0"/>
          <w:marTop w:val="0"/>
          <w:marBottom w:val="300"/>
          <w:divBdr>
            <w:top w:val="none" w:sz="0" w:space="0" w:color="auto"/>
            <w:left w:val="none" w:sz="0" w:space="0" w:color="auto"/>
            <w:bottom w:val="none" w:sz="0" w:space="0" w:color="auto"/>
            <w:right w:val="none" w:sz="0" w:space="0" w:color="auto"/>
          </w:divBdr>
        </w:div>
      </w:divsChild>
    </w:div>
    <w:div w:id="1233545157">
      <w:bodyDiv w:val="1"/>
      <w:marLeft w:val="0"/>
      <w:marRight w:val="0"/>
      <w:marTop w:val="0"/>
      <w:marBottom w:val="0"/>
      <w:divBdr>
        <w:top w:val="none" w:sz="0" w:space="0" w:color="auto"/>
        <w:left w:val="none" w:sz="0" w:space="0" w:color="auto"/>
        <w:bottom w:val="none" w:sz="0" w:space="0" w:color="auto"/>
        <w:right w:val="none" w:sz="0" w:space="0" w:color="auto"/>
      </w:divBdr>
    </w:div>
    <w:div w:id="1250625395">
      <w:bodyDiv w:val="1"/>
      <w:marLeft w:val="0"/>
      <w:marRight w:val="0"/>
      <w:marTop w:val="0"/>
      <w:marBottom w:val="0"/>
      <w:divBdr>
        <w:top w:val="none" w:sz="0" w:space="0" w:color="auto"/>
        <w:left w:val="none" w:sz="0" w:space="0" w:color="auto"/>
        <w:bottom w:val="none" w:sz="0" w:space="0" w:color="auto"/>
        <w:right w:val="none" w:sz="0" w:space="0" w:color="auto"/>
      </w:divBdr>
    </w:div>
    <w:div w:id="1300260492">
      <w:bodyDiv w:val="1"/>
      <w:marLeft w:val="0"/>
      <w:marRight w:val="0"/>
      <w:marTop w:val="0"/>
      <w:marBottom w:val="0"/>
      <w:divBdr>
        <w:top w:val="none" w:sz="0" w:space="0" w:color="auto"/>
        <w:left w:val="none" w:sz="0" w:space="0" w:color="auto"/>
        <w:bottom w:val="none" w:sz="0" w:space="0" w:color="auto"/>
        <w:right w:val="none" w:sz="0" w:space="0" w:color="auto"/>
      </w:divBdr>
    </w:div>
    <w:div w:id="1412848036">
      <w:bodyDiv w:val="1"/>
      <w:marLeft w:val="0"/>
      <w:marRight w:val="0"/>
      <w:marTop w:val="0"/>
      <w:marBottom w:val="0"/>
      <w:divBdr>
        <w:top w:val="none" w:sz="0" w:space="0" w:color="auto"/>
        <w:left w:val="none" w:sz="0" w:space="0" w:color="auto"/>
        <w:bottom w:val="none" w:sz="0" w:space="0" w:color="auto"/>
        <w:right w:val="none" w:sz="0" w:space="0" w:color="auto"/>
      </w:divBdr>
    </w:div>
    <w:div w:id="1688290860">
      <w:bodyDiv w:val="1"/>
      <w:marLeft w:val="0"/>
      <w:marRight w:val="0"/>
      <w:marTop w:val="0"/>
      <w:marBottom w:val="0"/>
      <w:divBdr>
        <w:top w:val="none" w:sz="0" w:space="0" w:color="auto"/>
        <w:left w:val="none" w:sz="0" w:space="0" w:color="auto"/>
        <w:bottom w:val="none" w:sz="0" w:space="0" w:color="auto"/>
        <w:right w:val="none" w:sz="0" w:space="0" w:color="auto"/>
      </w:divBdr>
    </w:div>
    <w:div w:id="1855804953">
      <w:bodyDiv w:val="1"/>
      <w:marLeft w:val="0"/>
      <w:marRight w:val="0"/>
      <w:marTop w:val="0"/>
      <w:marBottom w:val="0"/>
      <w:divBdr>
        <w:top w:val="none" w:sz="0" w:space="0" w:color="auto"/>
        <w:left w:val="none" w:sz="0" w:space="0" w:color="auto"/>
        <w:bottom w:val="none" w:sz="0" w:space="0" w:color="auto"/>
        <w:right w:val="none" w:sz="0" w:space="0" w:color="auto"/>
      </w:divBdr>
    </w:div>
    <w:div w:id="1933388027">
      <w:bodyDiv w:val="1"/>
      <w:marLeft w:val="0"/>
      <w:marRight w:val="0"/>
      <w:marTop w:val="0"/>
      <w:marBottom w:val="0"/>
      <w:divBdr>
        <w:top w:val="none" w:sz="0" w:space="0" w:color="auto"/>
        <w:left w:val="none" w:sz="0" w:space="0" w:color="auto"/>
        <w:bottom w:val="none" w:sz="0" w:space="0" w:color="auto"/>
        <w:right w:val="none" w:sz="0" w:space="0" w:color="auto"/>
      </w:divBdr>
    </w:div>
    <w:div w:id="1943684341">
      <w:bodyDiv w:val="1"/>
      <w:marLeft w:val="0"/>
      <w:marRight w:val="0"/>
      <w:marTop w:val="0"/>
      <w:marBottom w:val="0"/>
      <w:divBdr>
        <w:top w:val="none" w:sz="0" w:space="0" w:color="auto"/>
        <w:left w:val="none" w:sz="0" w:space="0" w:color="auto"/>
        <w:bottom w:val="none" w:sz="0" w:space="0" w:color="auto"/>
        <w:right w:val="none" w:sz="0" w:space="0" w:color="auto"/>
      </w:divBdr>
    </w:div>
    <w:div w:id="2025865035">
      <w:bodyDiv w:val="1"/>
      <w:marLeft w:val="0"/>
      <w:marRight w:val="0"/>
      <w:marTop w:val="0"/>
      <w:marBottom w:val="0"/>
      <w:divBdr>
        <w:top w:val="none" w:sz="0" w:space="0" w:color="auto"/>
        <w:left w:val="none" w:sz="0" w:space="0" w:color="auto"/>
        <w:bottom w:val="none" w:sz="0" w:space="0" w:color="auto"/>
        <w:right w:val="none" w:sz="0" w:space="0" w:color="auto"/>
      </w:divBdr>
    </w:div>
    <w:div w:id="2069184997">
      <w:bodyDiv w:val="1"/>
      <w:marLeft w:val="0"/>
      <w:marRight w:val="0"/>
      <w:marTop w:val="0"/>
      <w:marBottom w:val="0"/>
      <w:divBdr>
        <w:top w:val="none" w:sz="0" w:space="0" w:color="auto"/>
        <w:left w:val="none" w:sz="0" w:space="0" w:color="auto"/>
        <w:bottom w:val="none" w:sz="0" w:space="0" w:color="auto"/>
        <w:right w:val="none" w:sz="0" w:space="0" w:color="auto"/>
      </w:divBdr>
    </w:div>
    <w:div w:id="211393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ajor-investigation-and-public-protection/investigating-child-abuse-and-safeguarding-children/key-definitions" TargetMode="External"/><Relationship Id="rId13" Type="http://schemas.openxmlformats.org/officeDocument/2006/relationships/hyperlink" Target="https://www.justiceinspectorates.gov.uk/hmicfrs/peel-assessments/peel-assessments-2021-22/" TargetMode="External"/><Relationship Id="rId18" Type="http://schemas.openxmlformats.org/officeDocument/2006/relationships/hyperlink" Target="https://www.gov.uk/government/collections/serious-and-organised-crime-strategy" TargetMode="External"/><Relationship Id="rId26" Type="http://schemas.openxmlformats.org/officeDocument/2006/relationships/hyperlink" Target="https://www.policeconduct.gov.uk/news/former-lincolnshire-police-officer-charged-following-iopc-investigation" TargetMode="External"/><Relationship Id="rId3" Type="http://schemas.openxmlformats.org/officeDocument/2006/relationships/settings" Target="settings.xml"/><Relationship Id="rId21" Type="http://schemas.openxmlformats.org/officeDocument/2006/relationships/hyperlink" Target="https://www.nationalcrimeagency.gov.uk/what-we-do/crime-threats/drug-trafficking/county-lines" TargetMode="External"/><Relationship Id="rId7" Type="http://schemas.openxmlformats.org/officeDocument/2006/relationships/hyperlink" Target="https://www.college.police.uk/article/recruiting-diversity" TargetMode="External"/><Relationship Id="rId12" Type="http://schemas.openxmlformats.org/officeDocument/2006/relationships/hyperlink" Target="https://www.college.police.uk/app/major-investigation-and-public-protection/adults-risk" TargetMode="External"/><Relationship Id="rId17" Type="http://schemas.openxmlformats.org/officeDocument/2006/relationships/hyperlink" Target="https://www.gov.uk/government/news/ending-gang-and-youth-violence" TargetMode="External"/><Relationship Id="rId25" Type="http://schemas.openxmlformats.org/officeDocument/2006/relationships/hyperlink" Target="https://www.childrenssociety.org.uk/what-we-do/our-work/child-criminal-exploitation-and-county-lines/what-is-county-lines" TargetMode="External"/><Relationship Id="rId2" Type="http://schemas.openxmlformats.org/officeDocument/2006/relationships/styles" Target="styles.xml"/><Relationship Id="rId16" Type="http://schemas.openxmlformats.org/officeDocument/2006/relationships/hyperlink" Target="https://www.eif.org.uk/why-it-matters/what-is-early-intervention" TargetMode="External"/><Relationship Id="rId20" Type="http://schemas.openxmlformats.org/officeDocument/2006/relationships/hyperlink" Target="https://www.legislation.gov.uk/ukpga/1984/60/section/32" TargetMode="External"/><Relationship Id="rId29" Type="http://schemas.openxmlformats.org/officeDocument/2006/relationships/hyperlink" Target="https://www.policeconduct.gov.uk/sites/default/files/Documents/statistics/Complaints_Stats_2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guidance/drug-crimes-evidence-briefing/prevention-and-early-intervention.v" TargetMode="External"/><Relationship Id="rId24" Type="http://schemas.openxmlformats.org/officeDocument/2006/relationships/hyperlink" Target="https://www.stop-watch.org/what-we-do/research/section-1-factshee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college.police.uk/s3fs-public/2022-03/Menu_of_tactics.pdf" TargetMode="External"/><Relationship Id="rId23" Type="http://schemas.openxmlformats.org/officeDocument/2006/relationships/hyperlink" Target="https://learning.nspcc.org.uk/child-abuse-and-neglect/child-sexual-exploitation" TargetMode="External"/><Relationship Id="rId28" Type="http://schemas.openxmlformats.org/officeDocument/2006/relationships/hyperlink" Target="https://www.policeconduct.gov.uk/sites/default/files/Documents/statistics/complaints_statistics_2019_20.pdf" TargetMode="External"/><Relationship Id="rId10" Type="http://schemas.openxmlformats.org/officeDocument/2006/relationships/hyperlink" Target="https://www.college.police.uk/app/major-investigation-and-public-protection/responding-child-sexual-exploitation/responding-child-sexual-exploitation" TargetMode="External"/><Relationship Id="rId19" Type="http://schemas.openxmlformats.org/officeDocument/2006/relationships/hyperlink" Target="https://www.justiceinspectorates.gov.uk/hmicfr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guidance/neighbourhood-policing/engaging-communities" TargetMode="External"/><Relationship Id="rId14" Type="http://schemas.openxmlformats.org/officeDocument/2006/relationships/hyperlink" Target="https://www.cps.gov.uk/organised-crime-strategy" TargetMode="External"/><Relationship Id="rId22" Type="http://schemas.openxmlformats.org/officeDocument/2006/relationships/hyperlink" Target="https://www.nspcc.org.uk/what-is-child-abuse/types-of-abuse/gangs-criminal-exploitation/" TargetMode="External"/><Relationship Id="rId27" Type="http://schemas.openxmlformats.org/officeDocument/2006/relationships/hyperlink" Target="https://www.policeconduct.gov.uk/sites/default/files/Documents/statistics/Outcomes_report_21_22_final.pdf" TargetMode="External"/><Relationship Id="rId30" Type="http://schemas.openxmlformats.org/officeDocument/2006/relationships/hyperlink" Target="https://www.policeconduct.gov.uk/who-we-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3275</TotalTime>
  <Pages>14</Pages>
  <Words>4967</Words>
  <Characters>28316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Dumayne-Davis, Connor</dc:creator>
  <cp:keywords/>
  <dc:description/>
  <cp:lastModifiedBy>Dumayne-Davis, Connor</cp:lastModifiedBy>
  <cp:revision>299</cp:revision>
  <dcterms:created xsi:type="dcterms:W3CDTF">2023-04-02T10:12:00Z</dcterms:created>
  <dcterms:modified xsi:type="dcterms:W3CDTF">2023-05-22T11:32:00Z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2023-04-02T10:12:00Z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69f05abb-8b2c-4ce3-9f89-114e0a275a17</vt:lpwstr>
  </property>
  <property fmtid="{D5CDD505-2E9C-101B-9397-08002B2CF9AE}" pid="8" name="MSIP_Label_f2acd28b-79a3-4a0f-b0ff-4b75658b1549_ContentBits">
    <vt:lpwstr>0</vt:lpwstr>
  </property>
</Properties>
</file>