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6B7B0AD3" w:rsidR="004A028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7D557BA5" w14:textId="2A2623D5" w:rsidR="00CD33A8" w:rsidRPr="00CD33A8" w:rsidRDefault="00A12ACA" w:rsidP="00CD33A8">
      <w:pPr>
        <w:tabs>
          <w:tab w:val="left" w:pos="6540"/>
        </w:tabs>
        <w:spacing w:line="360" w:lineRule="auto"/>
        <w:rPr>
          <w:rFonts w:ascii="Arial" w:hAnsi="Arial" w:cs="Arial"/>
          <w:sz w:val="28"/>
          <w:szCs w:val="28"/>
          <w:lang w:val="nl-NL"/>
        </w:rPr>
      </w:pPr>
      <w:r w:rsidRPr="006817C5">
        <w:rPr>
          <w:rFonts w:ascii="Arial" w:hAnsi="Arial" w:cs="Arial"/>
          <w:b/>
          <w:bCs/>
          <w:sz w:val="36"/>
          <w:szCs w:val="36"/>
        </w:rPr>
        <w:t>Student</w:t>
      </w:r>
      <w:r w:rsidR="00CD33A8" w:rsidRPr="006817C5">
        <w:rPr>
          <w:rFonts w:ascii="Arial" w:hAnsi="Arial" w:cs="Arial"/>
          <w:b/>
          <w:bCs/>
          <w:sz w:val="36"/>
          <w:szCs w:val="36"/>
          <w:lang w:val="nl-NL"/>
        </w:rPr>
        <w:t xml:space="preserve"> name</w:t>
      </w:r>
      <w:r w:rsidR="00CD33A8" w:rsidRPr="00CD33A8">
        <w:rPr>
          <w:rFonts w:ascii="Arial" w:hAnsi="Arial" w:cs="Arial"/>
          <w:sz w:val="28"/>
          <w:szCs w:val="28"/>
          <w:lang w:val="nl-NL"/>
        </w:rPr>
        <w:t xml:space="preserve">: </w:t>
      </w:r>
      <w:r w:rsidR="006817C5">
        <w:rPr>
          <w:rFonts w:ascii="Arial" w:hAnsi="Arial" w:cs="Arial"/>
          <w:sz w:val="28"/>
          <w:szCs w:val="28"/>
          <w:lang w:val="nl-NL"/>
        </w:rPr>
        <w:t>Mylene Carandang</w:t>
      </w:r>
    </w:p>
    <w:p w14:paraId="537571AF" w14:textId="103821F5" w:rsidR="00CD33A8" w:rsidRPr="00CD33A8" w:rsidRDefault="006817C5" w:rsidP="00CD33A8">
      <w:pPr>
        <w:tabs>
          <w:tab w:val="left" w:pos="6540"/>
        </w:tabs>
        <w:spacing w:line="360" w:lineRule="auto"/>
        <w:rPr>
          <w:rFonts w:ascii="Arial" w:hAnsi="Arial" w:cs="Arial"/>
          <w:sz w:val="28"/>
          <w:szCs w:val="28"/>
        </w:rPr>
      </w:pPr>
      <w:r w:rsidRPr="00710918">
        <w:rPr>
          <w:rFonts w:ascii="Arial" w:hAnsi="Arial" w:cs="Arial"/>
          <w:b/>
          <w:bCs/>
          <w:sz w:val="36"/>
          <w:szCs w:val="36"/>
        </w:rPr>
        <w:t>Student ID</w:t>
      </w:r>
      <w:r w:rsidR="00CD33A8" w:rsidRPr="00CD33A8">
        <w:rPr>
          <w:rFonts w:ascii="Arial" w:hAnsi="Arial" w:cs="Arial"/>
          <w:sz w:val="28"/>
          <w:szCs w:val="28"/>
        </w:rPr>
        <w:t>:</w:t>
      </w:r>
      <w:r w:rsidR="00164DC5">
        <w:rPr>
          <w:rFonts w:ascii="Arial" w:hAnsi="Arial" w:cs="Arial"/>
          <w:sz w:val="28"/>
          <w:szCs w:val="28"/>
        </w:rPr>
        <w:t xml:space="preserve"> </w:t>
      </w:r>
      <w:r w:rsidR="00710918">
        <w:rPr>
          <w:rFonts w:ascii="Arial" w:hAnsi="Arial" w:cs="Arial"/>
          <w:sz w:val="28"/>
          <w:szCs w:val="28"/>
        </w:rPr>
        <w:t>2523001</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C4A9FBF" w:rsidR="00074402" w:rsidRPr="00CD33A8" w:rsidRDefault="00074402" w:rsidP="00CD33A8">
      <w:pPr>
        <w:tabs>
          <w:tab w:val="left" w:pos="6540"/>
        </w:tabs>
        <w:spacing w:line="360" w:lineRule="auto"/>
        <w:rPr>
          <w:rFonts w:ascii="Arial" w:hAnsi="Arial" w:cs="Arial"/>
          <w:sz w:val="28"/>
          <w:szCs w:val="28"/>
          <w:lang w:val="nl-NL"/>
        </w:rPr>
      </w:pPr>
      <w:r w:rsidRPr="00710918">
        <w:rPr>
          <w:rFonts w:ascii="Arial" w:hAnsi="Arial" w:cs="Arial"/>
          <w:b/>
          <w:bCs/>
          <w:sz w:val="36"/>
          <w:szCs w:val="36"/>
          <w:lang w:val="nl-NL"/>
        </w:rPr>
        <w:t>Student name</w:t>
      </w:r>
      <w:r w:rsidRPr="00CD33A8">
        <w:rPr>
          <w:rFonts w:ascii="Arial" w:hAnsi="Arial" w:cs="Arial"/>
          <w:sz w:val="28"/>
          <w:szCs w:val="28"/>
          <w:lang w:val="nl-NL"/>
        </w:rPr>
        <w:t>:</w:t>
      </w:r>
      <w:r w:rsidR="00885694">
        <w:rPr>
          <w:rFonts w:ascii="Arial" w:hAnsi="Arial" w:cs="Arial"/>
          <w:sz w:val="28"/>
          <w:szCs w:val="28"/>
          <w:lang w:val="nl-NL"/>
        </w:rPr>
        <w:t xml:space="preserve"> </w:t>
      </w:r>
      <w:r w:rsidR="00710918">
        <w:rPr>
          <w:rFonts w:ascii="Arial" w:hAnsi="Arial" w:cs="Arial"/>
          <w:sz w:val="28"/>
          <w:szCs w:val="28"/>
          <w:lang w:val="nl-NL"/>
        </w:rPr>
        <w:t>Introduction to Public health</w:t>
      </w:r>
    </w:p>
    <w:p w14:paraId="39AA4413" w14:textId="64FF0712" w:rsidR="00074402" w:rsidRPr="00CD33A8" w:rsidRDefault="00710918" w:rsidP="00CD33A8">
      <w:pPr>
        <w:tabs>
          <w:tab w:val="left" w:pos="6540"/>
        </w:tabs>
        <w:spacing w:line="360" w:lineRule="auto"/>
        <w:rPr>
          <w:rFonts w:ascii="Arial" w:hAnsi="Arial" w:cs="Arial"/>
          <w:sz w:val="28"/>
          <w:szCs w:val="28"/>
          <w:lang w:val="nl-NL"/>
        </w:rPr>
      </w:pPr>
      <w:r w:rsidRPr="00710918">
        <w:rPr>
          <w:rFonts w:ascii="Arial" w:hAnsi="Arial" w:cs="Arial"/>
          <w:b/>
          <w:bCs/>
          <w:sz w:val="36"/>
          <w:szCs w:val="36"/>
          <w:lang w:val="nl-NL"/>
        </w:rPr>
        <w:t>Module code</w:t>
      </w:r>
      <w:r w:rsidR="00074402" w:rsidRPr="00CD33A8">
        <w:rPr>
          <w:rFonts w:ascii="Arial" w:hAnsi="Arial" w:cs="Arial"/>
          <w:sz w:val="28"/>
          <w:szCs w:val="28"/>
          <w:lang w:val="nl-NL"/>
        </w:rPr>
        <w:t>:</w:t>
      </w:r>
      <w:r>
        <w:rPr>
          <w:rFonts w:ascii="Arial" w:hAnsi="Arial" w:cs="Arial"/>
          <w:sz w:val="28"/>
          <w:szCs w:val="28"/>
          <w:lang w:val="nl-NL"/>
        </w:rPr>
        <w:t xml:space="preserve"> </w:t>
      </w:r>
      <w:r>
        <w:rPr>
          <w:rFonts w:ascii="Arial" w:hAnsi="Arial" w:cs="Arial"/>
          <w:sz w:val="28"/>
          <w:szCs w:val="28"/>
        </w:rPr>
        <w:t>LCHS4008_LON</w:t>
      </w:r>
      <w:r w:rsidR="00885694">
        <w:rPr>
          <w:rFonts w:ascii="Arial" w:hAnsi="Arial" w:cs="Arial"/>
          <w:sz w:val="28"/>
          <w:szCs w:val="28"/>
          <w:lang w:val="nl-NL"/>
        </w:rPr>
        <w:t xml:space="preserve"> </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3D79E8D" w:rsidR="00074402" w:rsidRPr="00CD33A8" w:rsidRDefault="008E3943" w:rsidP="00CD33A8">
      <w:pPr>
        <w:tabs>
          <w:tab w:val="left" w:pos="6540"/>
        </w:tabs>
        <w:spacing w:line="360" w:lineRule="auto"/>
        <w:rPr>
          <w:rFonts w:ascii="Arial" w:hAnsi="Arial" w:cs="Arial"/>
          <w:sz w:val="28"/>
          <w:szCs w:val="28"/>
        </w:rPr>
      </w:pPr>
      <w:r w:rsidRPr="00710918">
        <w:rPr>
          <w:rFonts w:ascii="Arial" w:hAnsi="Arial" w:cs="Arial"/>
          <w:b/>
          <w:bCs/>
          <w:sz w:val="36"/>
          <w:szCs w:val="36"/>
        </w:rPr>
        <w:t>Lecturer’s name</w:t>
      </w:r>
      <w:r w:rsidR="00074402" w:rsidRPr="00CD33A8">
        <w:rPr>
          <w:rFonts w:ascii="Arial" w:hAnsi="Arial" w:cs="Arial"/>
          <w:sz w:val="28"/>
          <w:szCs w:val="28"/>
        </w:rPr>
        <w:t>:</w:t>
      </w:r>
      <w:r w:rsidR="00885694">
        <w:rPr>
          <w:rFonts w:ascii="Arial" w:hAnsi="Arial" w:cs="Arial"/>
          <w:sz w:val="28"/>
          <w:szCs w:val="28"/>
        </w:rPr>
        <w:t xml:space="preserve"> M</w:t>
      </w:r>
      <w:r w:rsidR="00710918">
        <w:rPr>
          <w:rFonts w:ascii="Arial" w:hAnsi="Arial" w:cs="Arial"/>
          <w:sz w:val="28"/>
          <w:szCs w:val="28"/>
        </w:rPr>
        <w:t>r</w:t>
      </w:r>
      <w:r w:rsidR="00885694">
        <w:rPr>
          <w:rFonts w:ascii="Arial" w:hAnsi="Arial" w:cs="Arial"/>
          <w:sz w:val="28"/>
          <w:szCs w:val="28"/>
        </w:rPr>
        <w:t>s</w:t>
      </w:r>
      <w:r w:rsidR="00710918">
        <w:rPr>
          <w:rFonts w:ascii="Arial" w:hAnsi="Arial" w:cs="Arial"/>
          <w:sz w:val="28"/>
          <w:szCs w:val="28"/>
        </w:rPr>
        <w:t>.</w:t>
      </w:r>
      <w:r w:rsidR="00885694">
        <w:rPr>
          <w:rFonts w:ascii="Arial" w:hAnsi="Arial" w:cs="Arial"/>
          <w:sz w:val="28"/>
          <w:szCs w:val="28"/>
        </w:rPr>
        <w:t xml:space="preserve"> Carolina Salami</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44E2995" w14:textId="104A32A6" w:rsidR="00134C6F" w:rsidRDefault="0005583A" w:rsidP="005F3EEB">
      <w:pPr>
        <w:rPr>
          <w:rFonts w:ascii="Arial" w:hAnsi="Arial" w:cs="Arial"/>
          <w:b/>
          <w:bCs/>
          <w:sz w:val="36"/>
          <w:szCs w:val="36"/>
        </w:rPr>
      </w:pPr>
      <w:r w:rsidRPr="0005583A">
        <w:rPr>
          <w:rFonts w:ascii="Arial" w:hAnsi="Arial" w:cs="Arial"/>
          <w:b/>
          <w:bCs/>
          <w:sz w:val="36"/>
          <w:szCs w:val="36"/>
        </w:rPr>
        <w:lastRenderedPageBreak/>
        <w:t>Table of Contents</w:t>
      </w:r>
      <w:r>
        <w:rPr>
          <w:rFonts w:ascii="Arial" w:hAnsi="Arial" w:cs="Arial"/>
          <w:b/>
          <w:bCs/>
          <w:sz w:val="36"/>
          <w:szCs w:val="36"/>
        </w:rPr>
        <w:t>:</w:t>
      </w:r>
    </w:p>
    <w:p w14:paraId="4EC32524" w14:textId="2D2F4B01" w:rsidR="00F60E38" w:rsidRDefault="00F60E38" w:rsidP="00F60E38">
      <w:pPr>
        <w:pStyle w:val="Heading1"/>
        <w:numPr>
          <w:ilvl w:val="0"/>
          <w:numId w:val="18"/>
        </w:numPr>
      </w:pPr>
      <w:r w:rsidRPr="00A96288">
        <w:t>Introduction</w:t>
      </w:r>
    </w:p>
    <w:p w14:paraId="47E8448D" w14:textId="77777777" w:rsidR="00F60E38" w:rsidRDefault="00F60E38" w:rsidP="00F60E38">
      <w:pPr>
        <w:pStyle w:val="NormalWeb"/>
        <w:shd w:val="clear" w:color="auto" w:fill="FFFFFF"/>
        <w:spacing w:before="0" w:beforeAutospacing="0" w:after="0" w:afterAutospacing="0"/>
        <w:rPr>
          <w:rFonts w:ascii="Arial" w:hAnsi="Arial" w:cs="Arial"/>
          <w:b/>
          <w:bCs/>
          <w:color w:val="242424"/>
          <w:sz w:val="36"/>
          <w:szCs w:val="36"/>
          <w:bdr w:val="none" w:sz="0" w:space="0" w:color="auto" w:frame="1"/>
        </w:rPr>
      </w:pPr>
    </w:p>
    <w:p w14:paraId="1DCDDDE9" w14:textId="6C9B7F1C" w:rsidR="00F60E38" w:rsidRPr="00CC6C37" w:rsidRDefault="00F60E38" w:rsidP="00F60E38">
      <w:pPr>
        <w:pStyle w:val="NormalWeb"/>
        <w:numPr>
          <w:ilvl w:val="0"/>
          <w:numId w:val="18"/>
        </w:numPr>
        <w:shd w:val="clear" w:color="auto" w:fill="FFFFFF"/>
        <w:spacing w:before="0" w:beforeAutospacing="0" w:after="0" w:afterAutospacing="0"/>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 xml:space="preserve">Approaches Used to Measure and Monitor Depression </w:t>
      </w:r>
    </w:p>
    <w:p w14:paraId="1DEFBD83" w14:textId="77777777" w:rsidR="00F60E38" w:rsidRDefault="00F60E38" w:rsidP="00F60E38">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5685B4ED" w14:textId="7DBE0971" w:rsidR="00F60E38" w:rsidRDefault="00F60E38"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 xml:space="preserve">How Depression is Controlled </w:t>
      </w:r>
    </w:p>
    <w:p w14:paraId="0ABF6935" w14:textId="77777777" w:rsidR="00F60E38" w:rsidRDefault="00F60E38" w:rsidP="00F60E38">
      <w:pPr>
        <w:pStyle w:val="ListParagraph"/>
        <w:rPr>
          <w:rFonts w:ascii="Arial" w:hAnsi="Arial" w:cs="Arial"/>
          <w:b/>
          <w:bCs/>
          <w:color w:val="242424"/>
          <w:sz w:val="36"/>
          <w:szCs w:val="36"/>
          <w:bdr w:val="none" w:sz="0" w:space="0" w:color="auto" w:frame="1"/>
        </w:rPr>
      </w:pPr>
    </w:p>
    <w:p w14:paraId="2264A94B" w14:textId="1AD5A86B" w:rsidR="00F60E38" w:rsidRDefault="00F60E38"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sidRPr="0069317D">
        <w:rPr>
          <w:rFonts w:ascii="Arial" w:hAnsi="Arial" w:cs="Arial"/>
          <w:b/>
          <w:bCs/>
          <w:color w:val="242424"/>
          <w:sz w:val="36"/>
          <w:szCs w:val="36"/>
          <w:bdr w:val="none" w:sz="0" w:space="0" w:color="auto" w:frame="1"/>
        </w:rPr>
        <w:t>The Impact of</w:t>
      </w:r>
      <w:r>
        <w:rPr>
          <w:rFonts w:ascii="Arial" w:hAnsi="Arial" w:cs="Arial"/>
          <w:b/>
          <w:bCs/>
          <w:color w:val="242424"/>
          <w:sz w:val="36"/>
          <w:szCs w:val="36"/>
          <w:bdr w:val="none" w:sz="0" w:space="0" w:color="auto" w:frame="1"/>
        </w:rPr>
        <w:t xml:space="preserve"> </w:t>
      </w:r>
      <w:r w:rsidRPr="006135A9">
        <w:rPr>
          <w:rFonts w:ascii="Arial" w:hAnsi="Arial" w:cs="Arial"/>
          <w:b/>
          <w:bCs/>
          <w:color w:val="242424"/>
          <w:sz w:val="36"/>
          <w:szCs w:val="36"/>
          <w:bdr w:val="none" w:sz="0" w:space="0" w:color="auto" w:frame="1"/>
        </w:rPr>
        <w:t>Depression</w:t>
      </w:r>
      <w:r w:rsidRPr="00556C64">
        <w:rPr>
          <w:rFonts w:ascii="Arial" w:hAnsi="Arial" w:cs="Arial"/>
          <w:b/>
          <w:bCs/>
          <w:color w:val="242424"/>
          <w:sz w:val="36"/>
          <w:szCs w:val="36"/>
          <w:bdr w:val="none" w:sz="0" w:space="0" w:color="auto" w:frame="1"/>
        </w:rPr>
        <w:t xml:space="preserve"> </w:t>
      </w:r>
      <w:r>
        <w:rPr>
          <w:rFonts w:ascii="Arial" w:hAnsi="Arial" w:cs="Arial"/>
          <w:b/>
          <w:bCs/>
          <w:color w:val="242424"/>
          <w:sz w:val="36"/>
          <w:szCs w:val="36"/>
          <w:bdr w:val="none" w:sz="0" w:space="0" w:color="auto" w:frame="1"/>
        </w:rPr>
        <w:t>on Individuals, Families and the Community</w:t>
      </w:r>
    </w:p>
    <w:p w14:paraId="03264EA6" w14:textId="77777777" w:rsidR="00F60E38" w:rsidRDefault="00F60E38" w:rsidP="00F60E38">
      <w:pPr>
        <w:pStyle w:val="ListParagraph"/>
        <w:rPr>
          <w:rFonts w:ascii="Arial" w:hAnsi="Arial" w:cs="Arial"/>
          <w:b/>
          <w:bCs/>
          <w:color w:val="242424"/>
          <w:sz w:val="36"/>
          <w:szCs w:val="36"/>
          <w:bdr w:val="none" w:sz="0" w:space="0" w:color="auto" w:frame="1"/>
        </w:rPr>
      </w:pPr>
    </w:p>
    <w:p w14:paraId="0C923171" w14:textId="77777777" w:rsidR="00D60CBE" w:rsidRDefault="00F60E38"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Health and Social Care Support Services</w:t>
      </w:r>
    </w:p>
    <w:p w14:paraId="5F7F69FB" w14:textId="77777777" w:rsidR="00D60CBE" w:rsidRDefault="00D60CBE" w:rsidP="00D60CBE">
      <w:pPr>
        <w:pStyle w:val="ListParagraph"/>
        <w:rPr>
          <w:rFonts w:ascii="Arial" w:hAnsi="Arial" w:cs="Arial"/>
          <w:b/>
          <w:bCs/>
          <w:color w:val="242424"/>
          <w:sz w:val="36"/>
          <w:szCs w:val="36"/>
          <w:bdr w:val="none" w:sz="0" w:space="0" w:color="auto" w:frame="1"/>
        </w:rPr>
      </w:pPr>
    </w:p>
    <w:p w14:paraId="50396B7C" w14:textId="77777777" w:rsidR="00980360" w:rsidRDefault="00D60CBE"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Conclusion</w:t>
      </w:r>
    </w:p>
    <w:p w14:paraId="45DD52AE" w14:textId="77777777" w:rsidR="00980360" w:rsidRDefault="00980360" w:rsidP="00980360">
      <w:pPr>
        <w:pStyle w:val="ListParagraph"/>
        <w:rPr>
          <w:rFonts w:ascii="Arial" w:hAnsi="Arial" w:cs="Arial"/>
          <w:b/>
          <w:bCs/>
          <w:color w:val="242424"/>
          <w:sz w:val="36"/>
          <w:szCs w:val="36"/>
          <w:bdr w:val="none" w:sz="0" w:space="0" w:color="auto" w:frame="1"/>
        </w:rPr>
      </w:pPr>
    </w:p>
    <w:p w14:paraId="47932A95" w14:textId="77777777" w:rsidR="00883B7B" w:rsidRDefault="00972079"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 xml:space="preserve">References </w:t>
      </w:r>
    </w:p>
    <w:p w14:paraId="73D572F6" w14:textId="77777777" w:rsidR="00883B7B" w:rsidRDefault="00883B7B" w:rsidP="00883B7B">
      <w:pPr>
        <w:pStyle w:val="ListParagraph"/>
        <w:rPr>
          <w:rFonts w:ascii="Arial" w:hAnsi="Arial" w:cs="Arial"/>
          <w:b/>
          <w:bCs/>
          <w:color w:val="242424"/>
          <w:sz w:val="36"/>
          <w:szCs w:val="36"/>
          <w:bdr w:val="none" w:sz="0" w:space="0" w:color="auto" w:frame="1"/>
        </w:rPr>
      </w:pPr>
    </w:p>
    <w:p w14:paraId="56FFA725" w14:textId="757C95FE" w:rsidR="00F60E38" w:rsidRDefault="00F60E38" w:rsidP="004F3EEC">
      <w:pPr>
        <w:pStyle w:val="NormalWeb"/>
        <w:shd w:val="clear" w:color="auto" w:fill="FFFFFF"/>
        <w:spacing w:before="0" w:beforeAutospacing="0" w:after="0" w:afterAutospacing="0"/>
        <w:ind w:left="720"/>
        <w:textAlignment w:val="baseline"/>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 xml:space="preserve"> </w:t>
      </w:r>
    </w:p>
    <w:p w14:paraId="28BC1C67" w14:textId="77777777" w:rsidR="00F60E38" w:rsidRDefault="00F60E38" w:rsidP="00F60E38">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5FF63399" w14:textId="11774A7A" w:rsidR="00F60E38" w:rsidRPr="00CC6C37" w:rsidRDefault="00F60E38" w:rsidP="00F60E38">
      <w:pPr>
        <w:pStyle w:val="NormalWeb"/>
        <w:shd w:val="clear" w:color="auto" w:fill="FFFFFF"/>
        <w:spacing w:before="0" w:beforeAutospacing="0" w:after="0" w:afterAutospacing="0"/>
        <w:ind w:left="720"/>
        <w:textAlignment w:val="baseline"/>
        <w:rPr>
          <w:rFonts w:ascii="Arial" w:hAnsi="Arial" w:cs="Arial"/>
          <w:b/>
          <w:bCs/>
          <w:color w:val="242424"/>
          <w:sz w:val="36"/>
          <w:szCs w:val="36"/>
          <w:bdr w:val="none" w:sz="0" w:space="0" w:color="auto" w:frame="1"/>
        </w:rPr>
      </w:pPr>
    </w:p>
    <w:p w14:paraId="0C3C2059" w14:textId="0D70F984" w:rsidR="009073B2" w:rsidRPr="00F60E38" w:rsidRDefault="009073B2" w:rsidP="00F60E38">
      <w:pPr>
        <w:rPr>
          <w:rFonts w:ascii="Arial" w:hAnsi="Arial" w:cs="Arial"/>
          <w:b/>
          <w:bCs/>
          <w:sz w:val="36"/>
          <w:szCs w:val="36"/>
        </w:rPr>
      </w:pPr>
    </w:p>
    <w:p w14:paraId="64E55EBC" w14:textId="77777777" w:rsidR="0087661B" w:rsidRDefault="0087661B" w:rsidP="005F3EEB"/>
    <w:p w14:paraId="43A282A4" w14:textId="77777777" w:rsidR="0087661B" w:rsidRPr="005F3EEB" w:rsidRDefault="0087661B" w:rsidP="005F3EEB"/>
    <w:p w14:paraId="097547B2" w14:textId="77777777" w:rsidR="00DE54BE" w:rsidRPr="00DE54BE" w:rsidRDefault="00DE54BE" w:rsidP="00DE54BE"/>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3517F63" w14:textId="1FEA45AD" w:rsidR="009B0563" w:rsidRDefault="00177B1E" w:rsidP="00177B1E">
      <w:pPr>
        <w:pStyle w:val="Heading1"/>
        <w:numPr>
          <w:ilvl w:val="0"/>
          <w:numId w:val="0"/>
        </w:numPr>
      </w:pPr>
      <w:r>
        <w:lastRenderedPageBreak/>
        <w:t>1.</w:t>
      </w:r>
      <w:r w:rsidR="00B87E75" w:rsidRPr="00A96288">
        <w:t>Introduction</w:t>
      </w:r>
    </w:p>
    <w:p w14:paraId="7C352187" w14:textId="1E2F88E1" w:rsidR="00CD0EE7" w:rsidRPr="00523C3B" w:rsidRDefault="00CD0EE7" w:rsidP="002B4BB5">
      <w:pPr>
        <w:spacing w:after="0" w:line="360" w:lineRule="auto"/>
        <w:jc w:val="both"/>
        <w:rPr>
          <w:rFonts w:ascii="Arial" w:eastAsia="Times New Roman" w:hAnsi="Arial" w:cs="Arial"/>
          <w:sz w:val="22"/>
          <w:lang w:eastAsia="en-GB"/>
        </w:rPr>
      </w:pPr>
      <w:r w:rsidRPr="00523C3B">
        <w:rPr>
          <w:rFonts w:ascii="Arial" w:eastAsia="Times New Roman" w:hAnsi="Arial" w:cs="Arial"/>
          <w:sz w:val="22"/>
          <w:lang w:eastAsia="en-GB"/>
        </w:rPr>
        <w:t xml:space="preserve">Depression is a </w:t>
      </w:r>
      <w:r w:rsidR="00E93566">
        <w:rPr>
          <w:rFonts w:ascii="Arial" w:eastAsia="Times New Roman" w:hAnsi="Arial" w:cs="Arial"/>
          <w:sz w:val="22"/>
          <w:lang w:eastAsia="en-GB"/>
        </w:rPr>
        <w:t xml:space="preserve">widespread </w:t>
      </w:r>
      <w:r w:rsidRPr="00523C3B">
        <w:rPr>
          <w:rFonts w:ascii="Arial" w:eastAsia="Times New Roman" w:hAnsi="Arial" w:cs="Arial"/>
          <w:sz w:val="22"/>
          <w:lang w:eastAsia="en-GB"/>
        </w:rPr>
        <w:t xml:space="preserve">mental health </w:t>
      </w:r>
      <w:r w:rsidR="00F57B1E">
        <w:rPr>
          <w:rFonts w:ascii="Arial" w:eastAsia="Times New Roman" w:hAnsi="Arial" w:cs="Arial"/>
          <w:sz w:val="22"/>
          <w:lang w:eastAsia="en-GB"/>
        </w:rPr>
        <w:t>disorder</w:t>
      </w:r>
      <w:r w:rsidRPr="00523C3B">
        <w:rPr>
          <w:rFonts w:ascii="Arial" w:eastAsia="Times New Roman" w:hAnsi="Arial" w:cs="Arial"/>
          <w:sz w:val="22"/>
          <w:lang w:eastAsia="en-GB"/>
        </w:rPr>
        <w:t xml:space="preserve"> that affect </w:t>
      </w:r>
      <w:r w:rsidR="00E40282">
        <w:rPr>
          <w:rFonts w:ascii="Arial" w:eastAsia="Times New Roman" w:hAnsi="Arial" w:cs="Arial"/>
          <w:sz w:val="22"/>
          <w:lang w:eastAsia="en-GB"/>
        </w:rPr>
        <w:t>individuals of every</w:t>
      </w:r>
      <w:r w:rsidRPr="00523C3B">
        <w:rPr>
          <w:rFonts w:ascii="Arial" w:eastAsia="Times New Roman" w:hAnsi="Arial" w:cs="Arial"/>
          <w:sz w:val="22"/>
          <w:lang w:eastAsia="en-GB"/>
        </w:rPr>
        <w:t xml:space="preserve"> </w:t>
      </w:r>
      <w:r w:rsidR="002720F2">
        <w:rPr>
          <w:rFonts w:ascii="Arial" w:eastAsia="Times New Roman" w:hAnsi="Arial" w:cs="Arial"/>
          <w:sz w:val="22"/>
          <w:lang w:eastAsia="en-GB"/>
        </w:rPr>
        <w:t xml:space="preserve">any </w:t>
      </w:r>
      <w:r w:rsidRPr="00523C3B">
        <w:rPr>
          <w:rFonts w:ascii="Arial" w:eastAsia="Times New Roman" w:hAnsi="Arial" w:cs="Arial"/>
          <w:sz w:val="22"/>
          <w:lang w:eastAsia="en-GB"/>
        </w:rPr>
        <w:t xml:space="preserve">age </w:t>
      </w:r>
      <w:r w:rsidR="00E40282">
        <w:rPr>
          <w:rFonts w:ascii="Arial" w:eastAsia="Times New Roman" w:hAnsi="Arial" w:cs="Arial"/>
          <w:sz w:val="22"/>
          <w:lang w:eastAsia="en-GB"/>
        </w:rPr>
        <w:t xml:space="preserve">as well as </w:t>
      </w:r>
      <w:r w:rsidR="002720F2">
        <w:rPr>
          <w:rFonts w:ascii="Arial" w:eastAsia="Times New Roman" w:hAnsi="Arial" w:cs="Arial"/>
          <w:sz w:val="22"/>
          <w:lang w:eastAsia="en-GB"/>
        </w:rPr>
        <w:t>can</w:t>
      </w:r>
      <w:r w:rsidRPr="00523C3B">
        <w:rPr>
          <w:rFonts w:ascii="Arial" w:eastAsia="Times New Roman" w:hAnsi="Arial" w:cs="Arial"/>
          <w:sz w:val="22"/>
          <w:lang w:eastAsia="en-GB"/>
        </w:rPr>
        <w:t xml:space="preserve"> ha</w:t>
      </w:r>
      <w:r w:rsidR="002720F2">
        <w:rPr>
          <w:rFonts w:ascii="Arial" w:eastAsia="Times New Roman" w:hAnsi="Arial" w:cs="Arial"/>
          <w:sz w:val="22"/>
          <w:lang w:eastAsia="en-GB"/>
        </w:rPr>
        <w:t>ve</w:t>
      </w:r>
      <w:r w:rsidRPr="00523C3B">
        <w:rPr>
          <w:rFonts w:ascii="Arial" w:eastAsia="Times New Roman" w:hAnsi="Arial" w:cs="Arial"/>
          <w:sz w:val="22"/>
          <w:lang w:eastAsia="en-GB"/>
        </w:rPr>
        <w:t xml:space="preserve"> a </w:t>
      </w:r>
      <w:r w:rsidR="00846A9F">
        <w:rPr>
          <w:rFonts w:ascii="Arial" w:eastAsia="Times New Roman" w:hAnsi="Arial" w:cs="Arial"/>
          <w:sz w:val="22"/>
          <w:lang w:eastAsia="en-GB"/>
        </w:rPr>
        <w:t xml:space="preserve">serious </w:t>
      </w:r>
      <w:r w:rsidRPr="00523C3B">
        <w:rPr>
          <w:rFonts w:ascii="Arial" w:eastAsia="Times New Roman" w:hAnsi="Arial" w:cs="Arial"/>
          <w:sz w:val="22"/>
          <w:lang w:eastAsia="en-GB"/>
        </w:rPr>
        <w:t xml:space="preserve">impact on </w:t>
      </w:r>
      <w:r w:rsidR="00D86348">
        <w:rPr>
          <w:rFonts w:ascii="Arial" w:eastAsia="Times New Roman" w:hAnsi="Arial" w:cs="Arial"/>
          <w:sz w:val="22"/>
          <w:lang w:eastAsia="en-GB"/>
        </w:rPr>
        <w:t>everyday life</w:t>
      </w:r>
      <w:r w:rsidRPr="00523C3B">
        <w:rPr>
          <w:rFonts w:ascii="Arial" w:eastAsia="Times New Roman" w:hAnsi="Arial" w:cs="Arial"/>
          <w:sz w:val="22"/>
          <w:lang w:eastAsia="en-GB"/>
        </w:rPr>
        <w:t xml:space="preserve">. The World Health Organization (WHO, 2025) defines depression as a mental disorder that can lead to persistent sadness, a loss of enjoyment in everyday activities, and difficulties managing normal daily life. Individuals with depression may experience symptoms such as low mood, ongoing tiredness, changes in </w:t>
      </w:r>
      <w:r w:rsidR="00542106">
        <w:rPr>
          <w:rFonts w:ascii="Arial" w:eastAsia="Times New Roman" w:hAnsi="Arial" w:cs="Arial"/>
          <w:sz w:val="22"/>
          <w:lang w:eastAsia="en-GB"/>
        </w:rPr>
        <w:t>app</w:t>
      </w:r>
      <w:r w:rsidR="000543E1">
        <w:rPr>
          <w:rFonts w:ascii="Arial" w:eastAsia="Times New Roman" w:hAnsi="Arial" w:cs="Arial"/>
          <w:sz w:val="22"/>
          <w:lang w:eastAsia="en-GB"/>
        </w:rPr>
        <w:t>etite or sleep patterns, problem with</w:t>
      </w:r>
      <w:r w:rsidRPr="00523C3B">
        <w:rPr>
          <w:rFonts w:ascii="Arial" w:eastAsia="Times New Roman" w:hAnsi="Arial" w:cs="Arial"/>
          <w:sz w:val="22"/>
          <w:lang w:eastAsia="en-GB"/>
        </w:rPr>
        <w:t xml:space="preserve"> concentra</w:t>
      </w:r>
      <w:r w:rsidR="00433F8B">
        <w:rPr>
          <w:rFonts w:ascii="Arial" w:eastAsia="Times New Roman" w:hAnsi="Arial" w:cs="Arial"/>
          <w:sz w:val="22"/>
          <w:lang w:eastAsia="en-GB"/>
        </w:rPr>
        <w:t>ti</w:t>
      </w:r>
      <w:r w:rsidR="000543E1">
        <w:rPr>
          <w:rFonts w:ascii="Arial" w:eastAsia="Times New Roman" w:hAnsi="Arial" w:cs="Arial"/>
          <w:sz w:val="22"/>
          <w:lang w:eastAsia="en-GB"/>
        </w:rPr>
        <w:t>on</w:t>
      </w:r>
      <w:r w:rsidRPr="00523C3B">
        <w:rPr>
          <w:rFonts w:ascii="Arial" w:eastAsia="Times New Roman" w:hAnsi="Arial" w:cs="Arial"/>
          <w:sz w:val="22"/>
          <w:lang w:eastAsia="en-GB"/>
        </w:rPr>
        <w:t>,</w:t>
      </w:r>
      <w:r w:rsidR="00C03491">
        <w:rPr>
          <w:rFonts w:ascii="Arial" w:eastAsia="Times New Roman" w:hAnsi="Arial" w:cs="Arial"/>
          <w:sz w:val="22"/>
          <w:lang w:eastAsia="en-GB"/>
        </w:rPr>
        <w:t xml:space="preserve"> and</w:t>
      </w:r>
      <w:r w:rsidRPr="00523C3B">
        <w:rPr>
          <w:rFonts w:ascii="Arial" w:eastAsia="Times New Roman" w:hAnsi="Arial" w:cs="Arial"/>
          <w:sz w:val="22"/>
          <w:lang w:eastAsia="en-GB"/>
        </w:rPr>
        <w:t xml:space="preserve"> fee</w:t>
      </w:r>
      <w:r w:rsidR="00CB5677">
        <w:rPr>
          <w:rFonts w:ascii="Arial" w:eastAsia="Times New Roman" w:hAnsi="Arial" w:cs="Arial"/>
          <w:sz w:val="22"/>
          <w:lang w:eastAsia="en-GB"/>
        </w:rPr>
        <w:t>lings of worthlessness or guilt</w:t>
      </w:r>
      <w:r w:rsidR="00560D84">
        <w:rPr>
          <w:rFonts w:ascii="Arial" w:eastAsia="Times New Roman" w:hAnsi="Arial" w:cs="Arial"/>
          <w:sz w:val="22"/>
          <w:lang w:eastAsia="en-GB"/>
        </w:rPr>
        <w:t>,</w:t>
      </w:r>
      <w:r w:rsidRPr="00523C3B">
        <w:rPr>
          <w:rFonts w:ascii="Arial" w:eastAsia="Times New Roman" w:hAnsi="Arial" w:cs="Arial"/>
          <w:sz w:val="22"/>
          <w:lang w:eastAsia="en-GB"/>
        </w:rPr>
        <w:t xml:space="preserve"> low self-esteem, and, in some cases, thoughts of self-harm or suicide. According to the WHO (2025), </w:t>
      </w:r>
      <w:r w:rsidR="0019368D">
        <w:rPr>
          <w:rFonts w:ascii="Arial" w:eastAsia="Times New Roman" w:hAnsi="Arial" w:cs="Arial"/>
          <w:sz w:val="22"/>
          <w:lang w:eastAsia="en-GB"/>
        </w:rPr>
        <w:t xml:space="preserve">approximately </w:t>
      </w:r>
      <w:r w:rsidRPr="00523C3B">
        <w:rPr>
          <w:rFonts w:ascii="Arial" w:eastAsia="Times New Roman" w:hAnsi="Arial" w:cs="Arial"/>
          <w:sz w:val="22"/>
          <w:lang w:eastAsia="en-GB"/>
        </w:rPr>
        <w:t xml:space="preserve">280 million people across the world are living with depression, </w:t>
      </w:r>
      <w:r w:rsidR="00992D8A">
        <w:rPr>
          <w:rFonts w:ascii="Arial" w:eastAsia="Times New Roman" w:hAnsi="Arial" w:cs="Arial"/>
          <w:sz w:val="22"/>
          <w:lang w:eastAsia="en-GB"/>
        </w:rPr>
        <w:t xml:space="preserve">showing </w:t>
      </w:r>
      <w:r w:rsidR="004A7F6D">
        <w:rPr>
          <w:rFonts w:ascii="Arial" w:eastAsia="Times New Roman" w:hAnsi="Arial" w:cs="Arial"/>
          <w:sz w:val="22"/>
          <w:lang w:eastAsia="en-GB"/>
        </w:rPr>
        <w:t xml:space="preserve">that </w:t>
      </w:r>
      <w:r w:rsidR="004A7F6D" w:rsidRPr="00523C3B">
        <w:rPr>
          <w:rFonts w:ascii="Arial" w:eastAsia="Times New Roman" w:hAnsi="Arial" w:cs="Arial"/>
          <w:sz w:val="22"/>
          <w:lang w:eastAsia="en-GB"/>
        </w:rPr>
        <w:t>it</w:t>
      </w:r>
      <w:r w:rsidRPr="00523C3B">
        <w:rPr>
          <w:rFonts w:ascii="Arial" w:eastAsia="Times New Roman" w:hAnsi="Arial" w:cs="Arial"/>
          <w:sz w:val="22"/>
          <w:lang w:eastAsia="en-GB"/>
        </w:rPr>
        <w:t xml:space="preserve"> </w:t>
      </w:r>
      <w:r w:rsidR="00656FBA">
        <w:rPr>
          <w:rFonts w:ascii="Arial" w:eastAsia="Times New Roman" w:hAnsi="Arial" w:cs="Arial"/>
          <w:sz w:val="22"/>
          <w:lang w:eastAsia="en-GB"/>
        </w:rPr>
        <w:t>is a major</w:t>
      </w:r>
      <w:r w:rsidRPr="00523C3B">
        <w:rPr>
          <w:rFonts w:ascii="Arial" w:eastAsia="Times New Roman" w:hAnsi="Arial" w:cs="Arial"/>
          <w:sz w:val="22"/>
          <w:lang w:eastAsia="en-GB"/>
        </w:rPr>
        <w:t xml:space="preserve"> </w:t>
      </w:r>
      <w:r w:rsidR="00656FBA">
        <w:rPr>
          <w:rFonts w:ascii="Arial" w:eastAsia="Times New Roman" w:hAnsi="Arial" w:cs="Arial"/>
          <w:sz w:val="22"/>
          <w:lang w:eastAsia="en-GB"/>
        </w:rPr>
        <w:t>health</w:t>
      </w:r>
      <w:r w:rsidR="00B75F24">
        <w:rPr>
          <w:rFonts w:ascii="Arial" w:eastAsia="Times New Roman" w:hAnsi="Arial" w:cs="Arial"/>
          <w:sz w:val="22"/>
          <w:lang w:eastAsia="en-GB"/>
        </w:rPr>
        <w:t xml:space="preserve"> condition that can significantly affect </w:t>
      </w:r>
      <w:r w:rsidR="001C4495">
        <w:rPr>
          <w:rFonts w:ascii="Arial" w:eastAsia="Times New Roman" w:hAnsi="Arial" w:cs="Arial"/>
          <w:sz w:val="22"/>
          <w:lang w:eastAsia="en-GB"/>
        </w:rPr>
        <w:t>people’s daily life and ability to function</w:t>
      </w:r>
      <w:r w:rsidRPr="00523C3B">
        <w:rPr>
          <w:rFonts w:ascii="Arial" w:eastAsia="Times New Roman" w:hAnsi="Arial" w:cs="Arial"/>
          <w:sz w:val="22"/>
          <w:lang w:eastAsia="en-GB"/>
        </w:rPr>
        <w:t>. In England, a</w:t>
      </w:r>
      <w:r w:rsidR="00C20B08">
        <w:rPr>
          <w:rFonts w:ascii="Arial" w:eastAsia="Times New Roman" w:hAnsi="Arial" w:cs="Arial"/>
          <w:sz w:val="22"/>
          <w:lang w:eastAsia="en-GB"/>
        </w:rPr>
        <w:t>round</w:t>
      </w:r>
      <w:r w:rsidRPr="00523C3B">
        <w:rPr>
          <w:rFonts w:ascii="Arial" w:eastAsia="Times New Roman" w:hAnsi="Arial" w:cs="Arial"/>
          <w:sz w:val="22"/>
          <w:lang w:eastAsia="en-GB"/>
        </w:rPr>
        <w:t xml:space="preserve"> one in six adults experience moderate to severe symptoms </w:t>
      </w:r>
      <w:r w:rsidR="006636E6">
        <w:rPr>
          <w:rFonts w:ascii="Arial" w:eastAsia="Times New Roman" w:hAnsi="Arial" w:cs="Arial"/>
          <w:sz w:val="22"/>
          <w:lang w:eastAsia="en-GB"/>
        </w:rPr>
        <w:t xml:space="preserve">of </w:t>
      </w:r>
      <w:r w:rsidR="00006720">
        <w:rPr>
          <w:rFonts w:ascii="Arial" w:eastAsia="Times New Roman" w:hAnsi="Arial" w:cs="Arial"/>
          <w:sz w:val="22"/>
          <w:lang w:eastAsia="en-GB"/>
        </w:rPr>
        <w:t>depression, highlighting</w:t>
      </w:r>
      <w:r w:rsidRPr="00523C3B">
        <w:rPr>
          <w:rFonts w:ascii="Arial" w:eastAsia="Times New Roman" w:hAnsi="Arial" w:cs="Arial"/>
          <w:sz w:val="22"/>
          <w:lang w:eastAsia="en-GB"/>
        </w:rPr>
        <w:t xml:space="preserve"> the considerable impact of depression on individuals and society. This report examines how depression is measured and monitored, the approaches used to control and manage the condition, its effects on individuals </w:t>
      </w:r>
      <w:r w:rsidR="008F59BE">
        <w:rPr>
          <w:rFonts w:ascii="Arial" w:eastAsia="Times New Roman" w:hAnsi="Arial" w:cs="Arial"/>
          <w:sz w:val="22"/>
          <w:lang w:eastAsia="en-GB"/>
        </w:rPr>
        <w:t>together with</w:t>
      </w:r>
      <w:r w:rsidRPr="00523C3B">
        <w:rPr>
          <w:rFonts w:ascii="Arial" w:eastAsia="Times New Roman" w:hAnsi="Arial" w:cs="Arial"/>
          <w:sz w:val="22"/>
          <w:lang w:eastAsia="en-GB"/>
        </w:rPr>
        <w:t xml:space="preserve"> communities, and the health and social care services available to support those affected.</w:t>
      </w:r>
    </w:p>
    <w:p w14:paraId="1D5421FE" w14:textId="77777777" w:rsidR="00CD0EE7" w:rsidRPr="00523C3B" w:rsidRDefault="00CD0EE7" w:rsidP="002B4BB5">
      <w:pPr>
        <w:spacing w:line="360" w:lineRule="auto"/>
      </w:pPr>
    </w:p>
    <w:p w14:paraId="11D76354" w14:textId="77777777" w:rsidR="00CD0EE7" w:rsidRPr="00CD0EE7" w:rsidRDefault="00CD0EE7" w:rsidP="002B4BB5">
      <w:pPr>
        <w:spacing w:line="360" w:lineRule="auto"/>
        <w:rPr>
          <w:rFonts w:ascii="Arial" w:hAnsi="Arial" w:cs="Arial"/>
        </w:rPr>
      </w:pPr>
    </w:p>
    <w:p w14:paraId="34E1B438" w14:textId="77777777" w:rsidR="0050782C" w:rsidRPr="00523C3B" w:rsidRDefault="0050782C" w:rsidP="0050782C">
      <w:pPr>
        <w:pStyle w:val="Heading1"/>
        <w:numPr>
          <w:ilvl w:val="0"/>
          <w:numId w:val="0"/>
        </w:numPr>
        <w:ind w:left="720"/>
      </w:pPr>
    </w:p>
    <w:p w14:paraId="107FE022" w14:textId="77777777" w:rsidR="001D3958" w:rsidRDefault="001D3958" w:rsidP="009B0563">
      <w:pPr>
        <w:pStyle w:val="NormalWeb"/>
        <w:shd w:val="clear" w:color="auto" w:fill="FFFFFF"/>
        <w:spacing w:before="0" w:beforeAutospacing="0" w:after="0" w:afterAutospacing="0"/>
        <w:rPr>
          <w:color w:val="242424"/>
          <w:sz w:val="30"/>
          <w:szCs w:val="30"/>
        </w:rPr>
      </w:pPr>
    </w:p>
    <w:p w14:paraId="43594406" w14:textId="3446072C" w:rsidR="009B0563" w:rsidRPr="00CC6C37" w:rsidRDefault="00A02046" w:rsidP="00FB27D2">
      <w:pPr>
        <w:pStyle w:val="NormalWeb"/>
        <w:shd w:val="clear" w:color="auto" w:fill="FFFFFF"/>
        <w:spacing w:before="0" w:beforeAutospacing="0" w:after="0" w:afterAutospacing="0"/>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2.</w:t>
      </w:r>
      <w:r w:rsidR="009B0563" w:rsidRPr="00CC6C37">
        <w:rPr>
          <w:rFonts w:ascii="Arial" w:hAnsi="Arial" w:cs="Arial"/>
          <w:b/>
          <w:bCs/>
          <w:color w:val="242424"/>
          <w:sz w:val="36"/>
          <w:szCs w:val="36"/>
          <w:bdr w:val="none" w:sz="0" w:space="0" w:color="auto" w:frame="1"/>
        </w:rPr>
        <w:t xml:space="preserve">Approaches Used to Measure and Monitor Depression </w:t>
      </w:r>
    </w:p>
    <w:p w14:paraId="1AF17C3C" w14:textId="77777777" w:rsidR="007B3D82" w:rsidRPr="007A2184" w:rsidRDefault="007B3D82" w:rsidP="00CC6C37">
      <w:pPr>
        <w:pStyle w:val="NormalWeb"/>
        <w:shd w:val="clear" w:color="auto" w:fill="FFFFFF"/>
        <w:spacing w:before="0" w:beforeAutospacing="0" w:after="0" w:afterAutospacing="0" w:line="360" w:lineRule="auto"/>
        <w:rPr>
          <w:rFonts w:ascii="Arial" w:hAnsi="Arial" w:cs="Arial"/>
          <w:color w:val="242424"/>
          <w:sz w:val="22"/>
          <w:szCs w:val="22"/>
        </w:rPr>
      </w:pPr>
    </w:p>
    <w:p w14:paraId="045024F4"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Healthcare professionals assess depression through clinical assessments</w:t>
      </w:r>
      <w:r w:rsidRPr="00AA545B">
        <w:rPr>
          <w:rFonts w:ascii="Arial" w:eastAsia="Times New Roman" w:hAnsi="Arial" w:cs="Arial"/>
          <w:b/>
          <w:bCs/>
          <w:color w:val="242424"/>
          <w:sz w:val="22"/>
          <w:bdr w:val="none" w:sz="0" w:space="0" w:color="auto" w:frame="1"/>
          <w:lang w:eastAsia="en-GB"/>
        </w:rPr>
        <w:t xml:space="preserve">, </w:t>
      </w:r>
      <w:r w:rsidRPr="00AA545B">
        <w:rPr>
          <w:rFonts w:ascii="Arial" w:eastAsia="Times New Roman" w:hAnsi="Arial" w:cs="Arial"/>
          <w:color w:val="242424"/>
          <w:sz w:val="22"/>
          <w:bdr w:val="none" w:sz="0" w:space="0" w:color="auto" w:frame="1"/>
          <w:lang w:eastAsia="en-GB"/>
        </w:rPr>
        <w:t>screening tools and regular follow-up appointments.</w:t>
      </w:r>
    </w:p>
    <w:p w14:paraId="11A65CFD"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A </w:t>
      </w:r>
      <w:r w:rsidRPr="00AA545B">
        <w:rPr>
          <w:rFonts w:ascii="Arial" w:eastAsia="Times New Roman" w:hAnsi="Arial" w:cs="Arial"/>
          <w:b/>
          <w:bCs/>
          <w:color w:val="242424"/>
          <w:sz w:val="22"/>
          <w:bdr w:val="none" w:sz="0" w:space="0" w:color="auto" w:frame="1"/>
          <w:lang w:eastAsia="en-GB"/>
        </w:rPr>
        <w:t xml:space="preserve">GP </w:t>
      </w:r>
      <w:r w:rsidRPr="00AA545B">
        <w:rPr>
          <w:rFonts w:ascii="Arial" w:eastAsia="Times New Roman" w:hAnsi="Arial" w:cs="Arial"/>
          <w:color w:val="242424"/>
          <w:sz w:val="22"/>
          <w:bdr w:val="none" w:sz="0" w:space="0" w:color="auto" w:frame="1"/>
          <w:lang w:eastAsia="en-GB"/>
        </w:rPr>
        <w:t>or mental health professional usually asks about symptoms, how long they have lasted and how they affect everyday life.</w:t>
      </w:r>
    </w:p>
    <w:p w14:paraId="364A202A"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The assessment may include the person’s medical history, family history,</w:t>
      </w:r>
      <w:r w:rsidRPr="00AA545B">
        <w:rPr>
          <w:rFonts w:ascii="Arial" w:eastAsia="Times New Roman" w:hAnsi="Arial" w:cs="Arial"/>
          <w:b/>
          <w:bCs/>
          <w:color w:val="242424"/>
          <w:sz w:val="22"/>
          <w:bdr w:val="none" w:sz="0" w:space="0" w:color="auto" w:frame="1"/>
          <w:lang w:eastAsia="en-GB"/>
        </w:rPr>
        <w:t xml:space="preserve"> </w:t>
      </w:r>
      <w:r w:rsidRPr="00AA545B">
        <w:rPr>
          <w:rFonts w:ascii="Arial" w:eastAsia="Times New Roman" w:hAnsi="Arial" w:cs="Arial"/>
          <w:color w:val="242424"/>
          <w:sz w:val="22"/>
          <w:bdr w:val="none" w:sz="0" w:space="0" w:color="auto" w:frame="1"/>
          <w:lang w:eastAsia="en-GB"/>
        </w:rPr>
        <w:t>relationships, work, education and recent life events.</w:t>
      </w:r>
    </w:p>
    <w:p w14:paraId="54C0C552" w14:textId="0AAD10AA"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 xml:space="preserve">Physical health conditions may also be considered because some illnesses can cause symptoms </w:t>
      </w:r>
      <w:r w:rsidR="00A12ACA" w:rsidRPr="00AA545B">
        <w:rPr>
          <w:rFonts w:ascii="Arial" w:eastAsia="Times New Roman" w:hAnsi="Arial" w:cs="Arial"/>
          <w:color w:val="242424"/>
          <w:sz w:val="22"/>
          <w:bdr w:val="none" w:sz="0" w:space="0" w:color="auto" w:frame="1"/>
          <w:lang w:eastAsia="en-GB"/>
        </w:rPr>
        <w:t>like</w:t>
      </w:r>
      <w:r w:rsidRPr="00AA545B">
        <w:rPr>
          <w:rFonts w:ascii="Arial" w:eastAsia="Times New Roman" w:hAnsi="Arial" w:cs="Arial"/>
          <w:color w:val="242424"/>
          <w:sz w:val="22"/>
          <w:bdr w:val="none" w:sz="0" w:space="0" w:color="auto" w:frame="1"/>
          <w:lang w:eastAsia="en-GB"/>
        </w:rPr>
        <w:t xml:space="preserve"> depression.</w:t>
      </w:r>
    </w:p>
    <w:p w14:paraId="025EC15F"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The PHQ-9 questionnaire contains nine questions about depressive symptoms experienced during the previous two weeks.</w:t>
      </w:r>
    </w:p>
    <w:p w14:paraId="082D002E"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 xml:space="preserve">PHQ-9 scores can help indicate whether depression is mild, moderate or </w:t>
      </w:r>
      <w:r w:rsidRPr="00AA545B">
        <w:rPr>
          <w:rFonts w:ascii="Arial" w:eastAsia="Times New Roman" w:hAnsi="Arial" w:cs="Arial"/>
          <w:b/>
          <w:bCs/>
          <w:color w:val="242424"/>
          <w:sz w:val="22"/>
          <w:bdr w:val="none" w:sz="0" w:space="0" w:color="auto" w:frame="1"/>
          <w:lang w:eastAsia="en-GB"/>
        </w:rPr>
        <w:t>severe</w:t>
      </w:r>
      <w:r w:rsidRPr="00AA545B">
        <w:rPr>
          <w:rFonts w:ascii="Arial" w:eastAsia="Times New Roman" w:hAnsi="Arial" w:cs="Arial"/>
          <w:color w:val="242424"/>
          <w:sz w:val="22"/>
          <w:bdr w:val="none" w:sz="0" w:space="0" w:color="auto" w:frame="1"/>
          <w:lang w:eastAsia="en-GB"/>
        </w:rPr>
        <w:t> and support decisions about treatment or referral.</w:t>
      </w:r>
    </w:p>
    <w:p w14:paraId="416C8DB3"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lastRenderedPageBreak/>
        <w:t>However, the PHQ-9 relies on self-reporting, so some people may not fully describe their symptoms. Therefore, it should be used alongside clinical assessment.</w:t>
      </w:r>
    </w:p>
    <w:p w14:paraId="7C84E435"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Healthcare professionals also assess the person’s risk of self-harm or suicide, particularly when symptoms are severe.</w:t>
      </w:r>
    </w:p>
    <w:p w14:paraId="1133AE28"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Regular follow-up appointments monitor changes in mood, sleep, appetite, daily</w:t>
      </w:r>
      <w:r w:rsidRPr="00AA545B">
        <w:rPr>
          <w:rFonts w:ascii="Arial" w:eastAsia="Times New Roman" w:hAnsi="Arial" w:cs="Arial"/>
          <w:b/>
          <w:bCs/>
          <w:color w:val="242424"/>
          <w:sz w:val="22"/>
          <w:bdr w:val="none" w:sz="0" w:space="0" w:color="auto" w:frame="1"/>
          <w:lang w:eastAsia="en-GB"/>
        </w:rPr>
        <w:t xml:space="preserve"> </w:t>
      </w:r>
      <w:r w:rsidRPr="00AA545B">
        <w:rPr>
          <w:rFonts w:ascii="Arial" w:eastAsia="Times New Roman" w:hAnsi="Arial" w:cs="Arial"/>
          <w:color w:val="242424"/>
          <w:sz w:val="22"/>
          <w:bdr w:val="none" w:sz="0" w:space="0" w:color="auto" w:frame="1"/>
          <w:lang w:eastAsia="en-GB"/>
        </w:rPr>
        <w:t>functioning and response to treatment.</w:t>
      </w:r>
    </w:p>
    <w:p w14:paraId="06ACF366"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Medication can also be reviewed to check whether it is working and whether the person is experiencing side effects.</w:t>
      </w:r>
    </w:p>
    <w:p w14:paraId="340252BE"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Ongoing monitoring can help identify </w:t>
      </w:r>
      <w:r w:rsidRPr="00A12ACA">
        <w:rPr>
          <w:rFonts w:ascii="Arial" w:eastAsia="Times New Roman" w:hAnsi="Arial" w:cs="Arial"/>
          <w:color w:val="242424"/>
          <w:sz w:val="22"/>
          <w:bdr w:val="none" w:sz="0" w:space="0" w:color="auto" w:frame="1"/>
          <w:lang w:eastAsia="en-GB"/>
        </w:rPr>
        <w:t>early signs of relapse</w:t>
      </w:r>
      <w:r w:rsidRPr="00AA545B">
        <w:rPr>
          <w:rFonts w:ascii="Arial" w:eastAsia="Times New Roman" w:hAnsi="Arial" w:cs="Arial"/>
          <w:color w:val="242424"/>
          <w:sz w:val="22"/>
          <w:bdr w:val="none" w:sz="0" w:space="0" w:color="auto" w:frame="1"/>
          <w:lang w:eastAsia="en-GB"/>
        </w:rPr>
        <w:t> and allow changes to the care plan when necessary.</w:t>
      </w:r>
    </w:p>
    <w:p w14:paraId="582D0FD3"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At population level, depression is monitored using </w:t>
      </w:r>
      <w:r w:rsidRPr="00A12ACA">
        <w:rPr>
          <w:rFonts w:ascii="Arial" w:eastAsia="Times New Roman" w:hAnsi="Arial" w:cs="Arial"/>
          <w:color w:val="242424"/>
          <w:sz w:val="22"/>
          <w:bdr w:val="none" w:sz="0" w:space="0" w:color="auto" w:frame="1"/>
          <w:lang w:eastAsia="en-GB"/>
        </w:rPr>
        <w:t>NHS records, GP data, hospital</w:t>
      </w:r>
      <w:r w:rsidRPr="00AA545B">
        <w:rPr>
          <w:rFonts w:ascii="Arial" w:eastAsia="Times New Roman" w:hAnsi="Arial" w:cs="Arial"/>
          <w:b/>
          <w:bCs/>
          <w:color w:val="242424"/>
          <w:sz w:val="22"/>
          <w:bdr w:val="none" w:sz="0" w:space="0" w:color="auto" w:frame="1"/>
          <w:lang w:eastAsia="en-GB"/>
        </w:rPr>
        <w:t xml:space="preserve"> </w:t>
      </w:r>
      <w:r w:rsidRPr="00A12ACA">
        <w:rPr>
          <w:rFonts w:ascii="Arial" w:eastAsia="Times New Roman" w:hAnsi="Arial" w:cs="Arial"/>
          <w:color w:val="242424"/>
          <w:sz w:val="22"/>
          <w:bdr w:val="none" w:sz="0" w:space="0" w:color="auto" w:frame="1"/>
          <w:lang w:eastAsia="en-GB"/>
        </w:rPr>
        <w:t>admissions, prescribing information and national health surveys</w:t>
      </w:r>
      <w:r w:rsidRPr="00AA545B">
        <w:rPr>
          <w:rFonts w:ascii="Arial" w:eastAsia="Times New Roman" w:hAnsi="Arial" w:cs="Arial"/>
          <w:color w:val="242424"/>
          <w:sz w:val="22"/>
          <w:bdr w:val="none" w:sz="0" w:space="0" w:color="auto" w:frame="1"/>
          <w:lang w:eastAsia="en-GB"/>
        </w:rPr>
        <w:t>.</w:t>
      </w:r>
    </w:p>
    <w:p w14:paraId="53C4F275"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These data help identify trends, evaluate mental health services and support future healthcare planning.</w:t>
      </w:r>
    </w:p>
    <w:p w14:paraId="4596666B"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However, official figures may </w:t>
      </w:r>
      <w:r w:rsidRPr="00A12ACA">
        <w:rPr>
          <w:rFonts w:ascii="Arial" w:eastAsia="Times New Roman" w:hAnsi="Arial" w:cs="Arial"/>
          <w:color w:val="242424"/>
          <w:sz w:val="22"/>
          <w:bdr w:val="none" w:sz="0" w:space="0" w:color="auto" w:frame="1"/>
          <w:lang w:eastAsia="en-GB"/>
        </w:rPr>
        <w:t>underestimate depression</w:t>
      </w:r>
      <w:r w:rsidRPr="00AA545B">
        <w:rPr>
          <w:rFonts w:ascii="Arial" w:eastAsia="Times New Roman" w:hAnsi="Arial" w:cs="Arial"/>
          <w:color w:val="242424"/>
          <w:sz w:val="22"/>
          <w:bdr w:val="none" w:sz="0" w:space="0" w:color="auto" w:frame="1"/>
          <w:lang w:eastAsia="en-GB"/>
        </w:rPr>
        <w:t> because some people do not seek professional support due to stigma or difficulty accessing services.</w:t>
      </w:r>
    </w:p>
    <w:p w14:paraId="35E3F0A3"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Overall, combining </w:t>
      </w:r>
      <w:r w:rsidRPr="00A12ACA">
        <w:rPr>
          <w:rFonts w:ascii="Arial" w:eastAsia="Times New Roman" w:hAnsi="Arial" w:cs="Arial"/>
          <w:color w:val="242424"/>
          <w:sz w:val="22"/>
          <w:bdr w:val="none" w:sz="0" w:space="0" w:color="auto" w:frame="1"/>
          <w:lang w:eastAsia="en-GB"/>
        </w:rPr>
        <w:t>individual assessments</w:t>
      </w:r>
      <w:r w:rsidRPr="00AA545B">
        <w:rPr>
          <w:rFonts w:ascii="Arial" w:eastAsia="Times New Roman" w:hAnsi="Arial" w:cs="Arial"/>
          <w:b/>
          <w:bCs/>
          <w:color w:val="242424"/>
          <w:sz w:val="22"/>
          <w:bdr w:val="none" w:sz="0" w:space="0" w:color="auto" w:frame="1"/>
          <w:lang w:eastAsia="en-GB"/>
        </w:rPr>
        <w:t xml:space="preserve"> </w:t>
      </w:r>
      <w:r w:rsidRPr="00A12ACA">
        <w:rPr>
          <w:rFonts w:ascii="Arial" w:eastAsia="Times New Roman" w:hAnsi="Arial" w:cs="Arial"/>
          <w:color w:val="242424"/>
          <w:sz w:val="22"/>
          <w:bdr w:val="none" w:sz="0" w:space="0" w:color="auto" w:frame="1"/>
          <w:lang w:eastAsia="en-GB"/>
        </w:rPr>
        <w:t>with population-level data</w:t>
      </w:r>
      <w:r w:rsidRPr="00AA545B">
        <w:rPr>
          <w:rFonts w:ascii="Arial" w:eastAsia="Times New Roman" w:hAnsi="Arial" w:cs="Arial"/>
          <w:color w:val="242424"/>
          <w:sz w:val="22"/>
          <w:bdr w:val="none" w:sz="0" w:space="0" w:color="auto" w:frame="1"/>
          <w:lang w:eastAsia="en-GB"/>
        </w:rPr>
        <w:t> provides a more complete understanding of depression and can help improve services and patient outcomes.</w:t>
      </w:r>
    </w:p>
    <w:p w14:paraId="71C6E9A3" w14:textId="68DFB6EE" w:rsidR="009B0563" w:rsidRPr="00AA545B" w:rsidRDefault="009B0563" w:rsidP="002B4BB5">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p>
    <w:p w14:paraId="76FE0D2B" w14:textId="6F19D155" w:rsidR="009B0563" w:rsidRPr="00CC6C37" w:rsidRDefault="00A02046"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3.</w:t>
      </w:r>
      <w:r w:rsidR="009B0563" w:rsidRPr="00CC6C37">
        <w:rPr>
          <w:rFonts w:ascii="Arial" w:hAnsi="Arial" w:cs="Arial"/>
          <w:b/>
          <w:bCs/>
          <w:color w:val="242424"/>
          <w:sz w:val="36"/>
          <w:szCs w:val="36"/>
          <w:bdr w:val="none" w:sz="0" w:space="0" w:color="auto" w:frame="1"/>
        </w:rPr>
        <w:t xml:space="preserve">How Depression is Controlled </w:t>
      </w:r>
    </w:p>
    <w:p w14:paraId="03D2FBF5" w14:textId="77777777" w:rsidR="00392933" w:rsidRDefault="00392933" w:rsidP="00CC6C37">
      <w:pPr>
        <w:pStyle w:val="NormalWeb"/>
        <w:shd w:val="clear" w:color="auto" w:fill="FFFFFF"/>
        <w:spacing w:before="0" w:beforeAutospacing="0" w:after="0" w:afterAutospacing="0" w:line="360" w:lineRule="auto"/>
        <w:textAlignment w:val="baseline"/>
        <w:rPr>
          <w:color w:val="242424"/>
          <w:sz w:val="36"/>
          <w:szCs w:val="36"/>
          <w:bdr w:val="none" w:sz="0" w:space="0" w:color="auto" w:frame="1"/>
        </w:rPr>
      </w:pPr>
    </w:p>
    <w:p w14:paraId="0B4C2DAD" w14:textId="045F866B" w:rsidR="009B0563" w:rsidRPr="00EB5DF9" w:rsidRDefault="006F10C9" w:rsidP="00CC6C37">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EB5DF9">
        <w:rPr>
          <w:rFonts w:ascii="Arial" w:hAnsi="Arial" w:cs="Arial"/>
          <w:color w:val="242424"/>
          <w:sz w:val="22"/>
          <w:szCs w:val="22"/>
          <w:bdr w:val="none" w:sz="0" w:space="0" w:color="auto" w:frame="1"/>
        </w:rPr>
        <w:t>Managing depression usually involves a range of treatments and support</w:t>
      </w:r>
      <w:r w:rsidR="00514B7E" w:rsidRPr="00EB5DF9">
        <w:rPr>
          <w:rFonts w:ascii="Arial" w:hAnsi="Arial" w:cs="Arial"/>
          <w:color w:val="242424"/>
          <w:sz w:val="22"/>
          <w:szCs w:val="22"/>
          <w:bdr w:val="none" w:sz="0" w:space="0" w:color="auto" w:frame="1"/>
        </w:rPr>
        <w:t xml:space="preserve">. Depending on the person’s symptoms and individual </w:t>
      </w:r>
      <w:r w:rsidR="004F19C3" w:rsidRPr="00EB5DF9">
        <w:rPr>
          <w:rFonts w:ascii="Arial" w:hAnsi="Arial" w:cs="Arial"/>
          <w:color w:val="242424"/>
          <w:sz w:val="22"/>
          <w:szCs w:val="22"/>
          <w:bdr w:val="none" w:sz="0" w:space="0" w:color="auto" w:frame="1"/>
        </w:rPr>
        <w:t>circumstances, care may include</w:t>
      </w:r>
      <w:r w:rsidR="000D2695" w:rsidRPr="00EB5DF9">
        <w:rPr>
          <w:rFonts w:ascii="Arial" w:hAnsi="Arial" w:cs="Arial"/>
          <w:color w:val="242424"/>
          <w:sz w:val="22"/>
          <w:szCs w:val="22"/>
          <w:bdr w:val="none" w:sz="0" w:space="0" w:color="auto" w:frame="1"/>
        </w:rPr>
        <w:t xml:space="preserve"> early intervention, psychological therapy, </w:t>
      </w:r>
      <w:r w:rsidR="00466BCF">
        <w:rPr>
          <w:rFonts w:ascii="Arial" w:hAnsi="Arial" w:cs="Arial"/>
          <w:color w:val="242424"/>
          <w:sz w:val="22"/>
          <w:szCs w:val="22"/>
          <w:bdr w:val="none" w:sz="0" w:space="0" w:color="auto" w:frame="1"/>
        </w:rPr>
        <w:t xml:space="preserve">prescribed </w:t>
      </w:r>
      <w:r w:rsidR="000D2695" w:rsidRPr="00EB5DF9">
        <w:rPr>
          <w:rFonts w:ascii="Arial" w:hAnsi="Arial" w:cs="Arial"/>
          <w:color w:val="242424"/>
          <w:sz w:val="22"/>
          <w:szCs w:val="22"/>
          <w:bdr w:val="none" w:sz="0" w:space="0" w:color="auto" w:frame="1"/>
        </w:rPr>
        <w:t xml:space="preserve">medication, </w:t>
      </w:r>
      <w:r w:rsidR="00D2035D">
        <w:rPr>
          <w:rFonts w:ascii="Arial" w:hAnsi="Arial" w:cs="Arial"/>
          <w:color w:val="242424"/>
          <w:sz w:val="22"/>
          <w:szCs w:val="22"/>
          <w:bdr w:val="none" w:sz="0" w:space="0" w:color="auto" w:frame="1"/>
        </w:rPr>
        <w:t>positive</w:t>
      </w:r>
      <w:r w:rsidR="000D2695" w:rsidRPr="00EB5DF9">
        <w:rPr>
          <w:rFonts w:ascii="Arial" w:hAnsi="Arial" w:cs="Arial"/>
          <w:color w:val="242424"/>
          <w:sz w:val="22"/>
          <w:szCs w:val="22"/>
          <w:bdr w:val="none" w:sz="0" w:space="0" w:color="auto" w:frame="1"/>
        </w:rPr>
        <w:t xml:space="preserve"> lifestyle changes</w:t>
      </w:r>
      <w:r w:rsidR="00D2035D">
        <w:rPr>
          <w:rFonts w:ascii="Arial" w:hAnsi="Arial" w:cs="Arial"/>
          <w:color w:val="242424"/>
          <w:sz w:val="22"/>
          <w:szCs w:val="22"/>
          <w:bdr w:val="none" w:sz="0" w:space="0" w:color="auto" w:frame="1"/>
        </w:rPr>
        <w:t xml:space="preserve">, together </w:t>
      </w:r>
      <w:r w:rsidR="001034C3">
        <w:rPr>
          <w:rFonts w:ascii="Arial" w:hAnsi="Arial" w:cs="Arial"/>
          <w:color w:val="242424"/>
          <w:sz w:val="22"/>
          <w:szCs w:val="22"/>
          <w:bdr w:val="none" w:sz="0" w:space="0" w:color="auto" w:frame="1"/>
        </w:rPr>
        <w:t xml:space="preserve">with ongoing </w:t>
      </w:r>
      <w:r w:rsidR="004F2CC4">
        <w:rPr>
          <w:rFonts w:ascii="Arial" w:hAnsi="Arial" w:cs="Arial"/>
          <w:color w:val="242424"/>
          <w:sz w:val="22"/>
          <w:szCs w:val="22"/>
          <w:bdr w:val="none" w:sz="0" w:space="0" w:color="auto" w:frame="1"/>
        </w:rPr>
        <w:t xml:space="preserve">support </w:t>
      </w:r>
      <w:r w:rsidR="004F2CC4" w:rsidRPr="00EB5DF9">
        <w:rPr>
          <w:rFonts w:ascii="Arial" w:hAnsi="Arial" w:cs="Arial"/>
          <w:color w:val="242424"/>
          <w:sz w:val="22"/>
          <w:szCs w:val="22"/>
          <w:bdr w:val="none" w:sz="0" w:space="0" w:color="auto" w:frame="1"/>
        </w:rPr>
        <w:t>from</w:t>
      </w:r>
      <w:r w:rsidR="00582A0E" w:rsidRPr="00EB5DF9">
        <w:rPr>
          <w:rFonts w:ascii="Arial" w:hAnsi="Arial" w:cs="Arial"/>
          <w:color w:val="242424"/>
          <w:sz w:val="22"/>
          <w:szCs w:val="22"/>
          <w:bdr w:val="none" w:sz="0" w:space="0" w:color="auto" w:frame="1"/>
        </w:rPr>
        <w:t xml:space="preserve"> health</w:t>
      </w:r>
      <w:r w:rsidR="001034C3">
        <w:rPr>
          <w:rFonts w:ascii="Arial" w:hAnsi="Arial" w:cs="Arial"/>
          <w:color w:val="242424"/>
          <w:sz w:val="22"/>
          <w:szCs w:val="22"/>
          <w:bdr w:val="none" w:sz="0" w:space="0" w:color="auto" w:frame="1"/>
        </w:rPr>
        <w:t xml:space="preserve"> and social </w:t>
      </w:r>
      <w:r w:rsidR="00582A0E" w:rsidRPr="00EB5DF9">
        <w:rPr>
          <w:rFonts w:ascii="Arial" w:hAnsi="Arial" w:cs="Arial"/>
          <w:color w:val="242424"/>
          <w:sz w:val="22"/>
          <w:szCs w:val="22"/>
          <w:bdr w:val="none" w:sz="0" w:space="0" w:color="auto" w:frame="1"/>
        </w:rPr>
        <w:t>care professionals</w:t>
      </w:r>
      <w:r w:rsidR="00F60AE2" w:rsidRPr="00EB5DF9">
        <w:rPr>
          <w:rFonts w:ascii="Arial" w:hAnsi="Arial" w:cs="Arial"/>
          <w:color w:val="242424"/>
          <w:sz w:val="22"/>
          <w:szCs w:val="22"/>
          <w:bdr w:val="none" w:sz="0" w:space="0" w:color="auto" w:frame="1"/>
        </w:rPr>
        <w:t>. Treatment is tailored to the person’s needs, medical history and prefere</w:t>
      </w:r>
      <w:r w:rsidR="00EB5DF9" w:rsidRPr="00EB5DF9">
        <w:rPr>
          <w:rFonts w:ascii="Arial" w:hAnsi="Arial" w:cs="Arial"/>
          <w:color w:val="242424"/>
          <w:sz w:val="22"/>
          <w:szCs w:val="22"/>
          <w:bdr w:val="none" w:sz="0" w:space="0" w:color="auto" w:frame="1"/>
        </w:rPr>
        <w:t xml:space="preserve">nces. </w:t>
      </w:r>
      <w:r w:rsidR="009B0563" w:rsidRPr="00EB5DF9">
        <w:rPr>
          <w:rFonts w:ascii="Arial" w:hAnsi="Arial" w:cs="Arial"/>
          <w:color w:val="242424"/>
          <w:sz w:val="22"/>
          <w:szCs w:val="22"/>
          <w:bdr w:val="none" w:sz="0" w:space="0" w:color="auto" w:frame="1"/>
        </w:rPr>
        <w:t>The treatment offered depends on the severity of the condition, how long the symptoms have been</w:t>
      </w:r>
      <w:r w:rsidR="009B0563" w:rsidRPr="00EB5DF9">
        <w:rPr>
          <w:rFonts w:ascii="Arial" w:hAnsi="Arial" w:cs="Arial"/>
          <w:color w:val="242424"/>
          <w:sz w:val="30"/>
          <w:szCs w:val="30"/>
          <w:bdr w:val="none" w:sz="0" w:space="0" w:color="auto" w:frame="1"/>
        </w:rPr>
        <w:t xml:space="preserve"> </w:t>
      </w:r>
      <w:r w:rsidR="009B0563" w:rsidRPr="00EB5DF9">
        <w:rPr>
          <w:rFonts w:ascii="Arial" w:hAnsi="Arial" w:cs="Arial"/>
          <w:color w:val="242424"/>
          <w:sz w:val="22"/>
          <w:szCs w:val="22"/>
          <w:bdr w:val="none" w:sz="0" w:space="0" w:color="auto" w:frame="1"/>
        </w:rPr>
        <w:t xml:space="preserve">present, the person’s medical history and their individual preferences. </w:t>
      </w:r>
      <w:r w:rsidR="00555515" w:rsidRPr="00EB5DF9">
        <w:rPr>
          <w:rFonts w:ascii="Arial" w:hAnsi="Arial" w:cs="Arial"/>
          <w:color w:val="242424"/>
          <w:sz w:val="22"/>
          <w:szCs w:val="22"/>
          <w:bdr w:val="none" w:sz="0" w:space="0" w:color="auto" w:frame="1"/>
        </w:rPr>
        <w:t>A person-cent</w:t>
      </w:r>
      <w:r w:rsidR="00955B91" w:rsidRPr="00EB5DF9">
        <w:rPr>
          <w:rFonts w:ascii="Arial" w:hAnsi="Arial" w:cs="Arial"/>
          <w:color w:val="242424"/>
          <w:sz w:val="22"/>
          <w:szCs w:val="22"/>
          <w:bdr w:val="none" w:sz="0" w:space="0" w:color="auto" w:frame="1"/>
        </w:rPr>
        <w:t xml:space="preserve">red </w:t>
      </w:r>
      <w:r w:rsidR="00D37B9A" w:rsidRPr="00EB5DF9">
        <w:rPr>
          <w:rFonts w:ascii="Arial" w:hAnsi="Arial" w:cs="Arial"/>
          <w:color w:val="242424"/>
          <w:sz w:val="22"/>
          <w:szCs w:val="22"/>
          <w:bdr w:val="none" w:sz="0" w:space="0" w:color="auto" w:frame="1"/>
        </w:rPr>
        <w:t>approach ensure treatment meets the individual need</w:t>
      </w:r>
      <w:r w:rsidR="00CE666B" w:rsidRPr="00EB5DF9">
        <w:rPr>
          <w:rFonts w:ascii="Arial" w:hAnsi="Arial" w:cs="Arial"/>
          <w:color w:val="242424"/>
          <w:sz w:val="22"/>
          <w:szCs w:val="22"/>
          <w:bdr w:val="none" w:sz="0" w:space="0" w:color="auto" w:frame="1"/>
        </w:rPr>
        <w:t>s.</w:t>
      </w:r>
    </w:p>
    <w:p w14:paraId="0480ED7D" w14:textId="7DD1ACA2" w:rsidR="009B0563" w:rsidRDefault="009B0563" w:rsidP="00CC6C37">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EB5DF9">
        <w:rPr>
          <w:rFonts w:ascii="Arial" w:hAnsi="Arial" w:cs="Arial"/>
          <w:color w:val="242424"/>
          <w:sz w:val="22"/>
          <w:szCs w:val="22"/>
          <w:bdr w:val="none" w:sz="0" w:space="0" w:color="auto" w:frame="1"/>
        </w:rPr>
        <w:t>Early identification is one of the most important ways to control depression. Recognising symptoms and seeking professional help as soon as possible can prevent the condition from becoming more severe and reduce the risk of long-term complications.</w:t>
      </w:r>
      <w:r w:rsidR="004F24B1">
        <w:rPr>
          <w:rFonts w:ascii="Arial" w:hAnsi="Arial" w:cs="Arial"/>
          <w:color w:val="242424"/>
          <w:sz w:val="22"/>
          <w:szCs w:val="22"/>
          <w:bdr w:val="none" w:sz="0" w:space="0" w:color="auto" w:frame="1"/>
        </w:rPr>
        <w:t xml:space="preserve"> For</w:t>
      </w:r>
      <w:r w:rsidR="0074646E">
        <w:rPr>
          <w:rFonts w:ascii="Arial" w:hAnsi="Arial" w:cs="Arial"/>
          <w:color w:val="242424"/>
          <w:sz w:val="22"/>
          <w:szCs w:val="22"/>
          <w:bdr w:val="none" w:sz="0" w:space="0" w:color="auto" w:frame="1"/>
        </w:rPr>
        <w:t xml:space="preserve"> many people, GP is the first point of contact when they seek help for symptoms of depression</w:t>
      </w:r>
      <w:r w:rsidRPr="00EB5DF9">
        <w:rPr>
          <w:rFonts w:ascii="Arial" w:hAnsi="Arial" w:cs="Arial"/>
          <w:color w:val="242424"/>
          <w:sz w:val="22"/>
          <w:szCs w:val="22"/>
          <w:bdr w:val="none" w:sz="0" w:space="0" w:color="auto" w:frame="1"/>
        </w:rPr>
        <w:t>.</w:t>
      </w:r>
      <w:r w:rsidR="00E06EF9">
        <w:rPr>
          <w:rFonts w:ascii="Arial" w:hAnsi="Arial" w:cs="Arial"/>
          <w:color w:val="242424"/>
          <w:sz w:val="22"/>
          <w:szCs w:val="22"/>
          <w:bdr w:val="none" w:sz="0" w:space="0" w:color="auto" w:frame="1"/>
        </w:rPr>
        <w:t xml:space="preserve"> </w:t>
      </w:r>
      <w:r w:rsidRPr="00EB5DF9">
        <w:rPr>
          <w:rFonts w:ascii="Arial" w:hAnsi="Arial" w:cs="Arial"/>
          <w:color w:val="242424"/>
          <w:sz w:val="22"/>
          <w:szCs w:val="22"/>
          <w:bdr w:val="none" w:sz="0" w:space="0" w:color="auto" w:frame="1"/>
        </w:rPr>
        <w:t xml:space="preserve">They assess symptoms, discuss treatment options and refer patients to specialist mental health services </w:t>
      </w:r>
      <w:r w:rsidRPr="00EB5DF9">
        <w:rPr>
          <w:rFonts w:ascii="Arial" w:hAnsi="Arial" w:cs="Arial"/>
          <w:color w:val="242424"/>
          <w:sz w:val="22"/>
          <w:szCs w:val="22"/>
          <w:bdr w:val="none" w:sz="0" w:space="0" w:color="auto" w:frame="1"/>
        </w:rPr>
        <w:lastRenderedPageBreak/>
        <w:t xml:space="preserve">when additional support is required. Early intervention can </w:t>
      </w:r>
      <w:r w:rsidR="00D51381">
        <w:rPr>
          <w:rFonts w:ascii="Arial" w:hAnsi="Arial" w:cs="Arial"/>
          <w:color w:val="242424"/>
          <w:sz w:val="22"/>
          <w:szCs w:val="22"/>
          <w:bdr w:val="none" w:sz="0" w:space="0" w:color="auto" w:frame="1"/>
        </w:rPr>
        <w:t xml:space="preserve">support a </w:t>
      </w:r>
      <w:proofErr w:type="gramStart"/>
      <w:r w:rsidR="00D51381">
        <w:rPr>
          <w:rFonts w:ascii="Arial" w:hAnsi="Arial" w:cs="Arial"/>
          <w:color w:val="242424"/>
          <w:sz w:val="22"/>
          <w:szCs w:val="22"/>
          <w:bdr w:val="none" w:sz="0" w:space="0" w:color="auto" w:frame="1"/>
        </w:rPr>
        <w:t xml:space="preserve">faster </w:t>
      </w:r>
      <w:r w:rsidRPr="00EB5DF9">
        <w:rPr>
          <w:rFonts w:ascii="Arial" w:hAnsi="Arial" w:cs="Arial"/>
          <w:color w:val="242424"/>
          <w:sz w:val="22"/>
          <w:szCs w:val="22"/>
          <w:bdr w:val="none" w:sz="0" w:space="0" w:color="auto" w:frame="1"/>
        </w:rPr>
        <w:t xml:space="preserve"> recovery</w:t>
      </w:r>
      <w:proofErr w:type="gramEnd"/>
      <w:r w:rsidRPr="00EB5DF9">
        <w:rPr>
          <w:rFonts w:ascii="Arial" w:hAnsi="Arial" w:cs="Arial"/>
          <w:color w:val="242424"/>
          <w:sz w:val="22"/>
          <w:szCs w:val="22"/>
          <w:bdr w:val="none" w:sz="0" w:space="0" w:color="auto" w:frame="1"/>
        </w:rPr>
        <w:t>,</w:t>
      </w:r>
      <w:r w:rsidR="003876D7">
        <w:rPr>
          <w:rFonts w:ascii="Arial" w:hAnsi="Arial" w:cs="Arial"/>
          <w:color w:val="242424"/>
          <w:sz w:val="22"/>
          <w:szCs w:val="22"/>
          <w:bdr w:val="none" w:sz="0" w:space="0" w:color="auto" w:frame="1"/>
        </w:rPr>
        <w:t xml:space="preserve"> lower </w:t>
      </w:r>
      <w:r w:rsidR="00740ECF">
        <w:rPr>
          <w:rFonts w:ascii="Arial" w:hAnsi="Arial" w:cs="Arial"/>
          <w:color w:val="242424"/>
          <w:sz w:val="22"/>
          <w:szCs w:val="22"/>
          <w:bdr w:val="none" w:sz="0" w:space="0" w:color="auto" w:frame="1"/>
        </w:rPr>
        <w:t xml:space="preserve">people resume </w:t>
      </w:r>
      <w:r w:rsidR="003876D7">
        <w:rPr>
          <w:rFonts w:ascii="Arial" w:hAnsi="Arial" w:cs="Arial"/>
          <w:color w:val="242424"/>
          <w:sz w:val="22"/>
          <w:szCs w:val="22"/>
          <w:bdr w:val="none" w:sz="0" w:space="0" w:color="auto" w:frame="1"/>
        </w:rPr>
        <w:t>the</w:t>
      </w:r>
      <w:r w:rsidR="00F41CE2">
        <w:rPr>
          <w:rFonts w:ascii="Arial" w:hAnsi="Arial" w:cs="Arial"/>
          <w:color w:val="242424"/>
          <w:sz w:val="22"/>
          <w:szCs w:val="22"/>
          <w:bdr w:val="none" w:sz="0" w:space="0" w:color="auto" w:frame="1"/>
        </w:rPr>
        <w:t xml:space="preserve">ir usual </w:t>
      </w:r>
      <w:r w:rsidR="006F7CD6">
        <w:rPr>
          <w:rFonts w:ascii="Arial" w:hAnsi="Arial" w:cs="Arial"/>
          <w:color w:val="242424"/>
          <w:sz w:val="22"/>
          <w:szCs w:val="22"/>
          <w:bdr w:val="none" w:sz="0" w:space="0" w:color="auto" w:frame="1"/>
        </w:rPr>
        <w:t>everyday</w:t>
      </w:r>
      <w:r w:rsidRPr="00EB5DF9">
        <w:rPr>
          <w:rFonts w:ascii="Arial" w:hAnsi="Arial" w:cs="Arial"/>
          <w:color w:val="242424"/>
          <w:sz w:val="22"/>
          <w:szCs w:val="22"/>
          <w:bdr w:val="none" w:sz="0" w:space="0" w:color="auto" w:frame="1"/>
        </w:rPr>
        <w:t xml:space="preserve"> activities more quickly.</w:t>
      </w:r>
    </w:p>
    <w:p w14:paraId="653B8394" w14:textId="77777777" w:rsidR="00DB67BA" w:rsidRPr="00DB67BA" w:rsidRDefault="00DB67BA" w:rsidP="00DB67BA">
      <w:pPr>
        <w:spacing w:line="278" w:lineRule="auto"/>
        <w:rPr>
          <w:rFonts w:ascii="inherit" w:eastAsia="Times New Roman" w:hAnsi="inherit" w:cs="Times New Roman"/>
          <w:color w:val="242424"/>
          <w:sz w:val="30"/>
          <w:szCs w:val="30"/>
          <w:bdr w:val="none" w:sz="0" w:space="0" w:color="auto" w:frame="1"/>
          <w:lang w:eastAsia="en-GB"/>
        </w:rPr>
      </w:pPr>
    </w:p>
    <w:p w14:paraId="3733BAA1" w14:textId="3A103FB9" w:rsidR="00DB67BA" w:rsidRPr="00DB67BA" w:rsidRDefault="00DB67BA" w:rsidP="00DB67BA">
      <w:pPr>
        <w:shd w:val="clear" w:color="auto" w:fill="FFFFFF"/>
        <w:spacing w:after="0" w:line="360" w:lineRule="auto"/>
        <w:rPr>
          <w:rFonts w:ascii="Arial" w:eastAsia="Times New Roman" w:hAnsi="Arial" w:cs="Arial"/>
          <w:color w:val="242424"/>
          <w:sz w:val="22"/>
          <w:lang w:eastAsia="en-GB"/>
        </w:rPr>
      </w:pPr>
      <w:r w:rsidRPr="00DB67BA">
        <w:rPr>
          <w:rFonts w:ascii="Arial" w:eastAsia="Times New Roman" w:hAnsi="Arial" w:cs="Arial"/>
          <w:b/>
          <w:bCs/>
          <w:color w:val="242424"/>
          <w:sz w:val="22"/>
          <w:bdr w:val="none" w:sz="0" w:space="0" w:color="auto" w:frame="1"/>
          <w:lang w:eastAsia="en-GB"/>
        </w:rPr>
        <w:t>Psychological therap</w:t>
      </w:r>
      <w:r w:rsidR="00EC0873">
        <w:rPr>
          <w:rFonts w:ascii="Arial" w:eastAsia="Times New Roman" w:hAnsi="Arial" w:cs="Arial"/>
          <w:b/>
          <w:bCs/>
          <w:color w:val="242424"/>
          <w:sz w:val="22"/>
          <w:bdr w:val="none" w:sz="0" w:space="0" w:color="auto" w:frame="1"/>
          <w:lang w:eastAsia="en-GB"/>
        </w:rPr>
        <w:t>ies</w:t>
      </w:r>
      <w:r w:rsidRPr="00DB67BA">
        <w:rPr>
          <w:rFonts w:ascii="Arial" w:eastAsia="Times New Roman" w:hAnsi="Arial" w:cs="Arial"/>
          <w:b/>
          <w:bCs/>
          <w:color w:val="242424"/>
          <w:sz w:val="22"/>
          <w:bdr w:val="none" w:sz="0" w:space="0" w:color="auto" w:frame="1"/>
          <w:lang w:eastAsia="en-GB"/>
        </w:rPr>
        <w:t xml:space="preserve"> can</w:t>
      </w:r>
      <w:r w:rsidR="004218BD">
        <w:rPr>
          <w:rFonts w:ascii="Arial" w:eastAsia="Times New Roman" w:hAnsi="Arial" w:cs="Arial"/>
          <w:b/>
          <w:bCs/>
          <w:color w:val="242424"/>
          <w:sz w:val="22"/>
          <w:bdr w:val="none" w:sz="0" w:space="0" w:color="auto" w:frame="1"/>
          <w:lang w:eastAsia="en-GB"/>
        </w:rPr>
        <w:t xml:space="preserve"> be effective in supporting</w:t>
      </w:r>
      <w:r w:rsidRPr="00DB67BA">
        <w:rPr>
          <w:rFonts w:ascii="Arial" w:eastAsia="Times New Roman" w:hAnsi="Arial" w:cs="Arial"/>
          <w:b/>
          <w:bCs/>
          <w:color w:val="242424"/>
          <w:sz w:val="22"/>
          <w:bdr w:val="none" w:sz="0" w:space="0" w:color="auto" w:frame="1"/>
          <w:lang w:eastAsia="en-GB"/>
        </w:rPr>
        <w:t xml:space="preserve"> </w:t>
      </w:r>
      <w:r w:rsidR="002B5AAE">
        <w:rPr>
          <w:rFonts w:ascii="Arial" w:eastAsia="Times New Roman" w:hAnsi="Arial" w:cs="Arial"/>
          <w:b/>
          <w:bCs/>
          <w:color w:val="242424"/>
          <w:sz w:val="22"/>
          <w:bdr w:val="none" w:sz="0" w:space="0" w:color="auto" w:frame="1"/>
          <w:lang w:eastAsia="en-GB"/>
        </w:rPr>
        <w:t xml:space="preserve">to </w:t>
      </w:r>
      <w:r w:rsidR="00D01567">
        <w:rPr>
          <w:rFonts w:ascii="Arial" w:eastAsia="Times New Roman" w:hAnsi="Arial" w:cs="Arial"/>
          <w:b/>
          <w:bCs/>
          <w:color w:val="242424"/>
          <w:sz w:val="22"/>
          <w:bdr w:val="none" w:sz="0" w:space="0" w:color="auto" w:frame="1"/>
          <w:lang w:eastAsia="en-GB"/>
        </w:rPr>
        <w:t>manage</w:t>
      </w:r>
      <w:r w:rsidR="002B5AAE">
        <w:rPr>
          <w:rFonts w:ascii="Arial" w:eastAsia="Times New Roman" w:hAnsi="Arial" w:cs="Arial"/>
          <w:b/>
          <w:bCs/>
          <w:color w:val="242424"/>
          <w:sz w:val="22"/>
          <w:bdr w:val="none" w:sz="0" w:space="0" w:color="auto" w:frame="1"/>
          <w:lang w:eastAsia="en-GB"/>
        </w:rPr>
        <w:t xml:space="preserve"> and recover </w:t>
      </w:r>
      <w:r w:rsidR="00D01567">
        <w:rPr>
          <w:rFonts w:ascii="Arial" w:eastAsia="Times New Roman" w:hAnsi="Arial" w:cs="Arial"/>
          <w:b/>
          <w:bCs/>
          <w:color w:val="242424"/>
          <w:sz w:val="22"/>
          <w:bdr w:val="none" w:sz="0" w:space="0" w:color="auto" w:frame="1"/>
          <w:lang w:eastAsia="en-GB"/>
        </w:rPr>
        <w:t>from</w:t>
      </w:r>
      <w:r w:rsidRPr="00DB67BA">
        <w:rPr>
          <w:rFonts w:ascii="Arial" w:eastAsia="Times New Roman" w:hAnsi="Arial" w:cs="Arial"/>
          <w:b/>
          <w:bCs/>
          <w:color w:val="242424"/>
          <w:sz w:val="22"/>
          <w:bdr w:val="none" w:sz="0" w:space="0" w:color="auto" w:frame="1"/>
          <w:lang w:eastAsia="en-GB"/>
        </w:rPr>
        <w:t xml:space="preserve"> depression. The NHS provides different talking treatments, such as Cognitive Behavioural Therapy (CBT), counselling and behavioural activation. CBT helps people recognise negative thoughts and teaches them different ways to think and respond to difficult situations. Counselling allows a person to speak openly about their emotions and problems with a trained professional in a private setting. Behavioural activation focuses on helping individuals become more involved in useful and enjoyable activities. Taking part in these activities may gradually improve mood, increase motivation and support a person’s overall wellbeing.</w:t>
      </w:r>
    </w:p>
    <w:p w14:paraId="0D569877" w14:textId="18E15BCE" w:rsidR="00DB67BA" w:rsidRPr="00DB67BA" w:rsidRDefault="00DB67BA" w:rsidP="00DB67BA">
      <w:pPr>
        <w:shd w:val="clear" w:color="auto" w:fill="FFFFFF"/>
        <w:spacing w:after="0" w:line="360" w:lineRule="auto"/>
        <w:textAlignment w:val="baseline"/>
        <w:rPr>
          <w:rFonts w:ascii="Arial" w:eastAsia="Times New Roman" w:hAnsi="Arial" w:cs="Arial"/>
          <w:color w:val="242424"/>
          <w:sz w:val="22"/>
          <w:lang w:eastAsia="en-GB"/>
        </w:rPr>
      </w:pPr>
      <w:r w:rsidRPr="00DB67BA">
        <w:rPr>
          <w:rFonts w:ascii="Arial" w:eastAsia="Times New Roman" w:hAnsi="Arial" w:cs="Arial"/>
          <w:b/>
          <w:bCs/>
          <w:color w:val="242424"/>
          <w:sz w:val="22"/>
          <w:bdr w:val="none" w:sz="0" w:space="0" w:color="auto" w:frame="1"/>
          <w:lang w:eastAsia="en-GB"/>
        </w:rPr>
        <w:t>Making positive changes to daily habits can help a person recover from depression. Staying active, eating healthy food and getting enough rest can support both physical and emotional health. Reducing alcohol and avoiding recreational drugs may also help with recovery. Having encouragement from family, friends and local support groups can prevent isolation and help individuals stay motivated while receiving treatment.</w:t>
      </w:r>
    </w:p>
    <w:p w14:paraId="4E23CC3F" w14:textId="77777777" w:rsidR="00DB67BA" w:rsidRPr="00DB67BA" w:rsidRDefault="00DB67BA" w:rsidP="00DB67BA">
      <w:pPr>
        <w:shd w:val="clear" w:color="auto" w:fill="FFFFFF"/>
        <w:spacing w:after="0" w:line="360" w:lineRule="auto"/>
        <w:rPr>
          <w:rFonts w:ascii="Arial" w:eastAsia="Times New Roman" w:hAnsi="Arial" w:cs="Arial"/>
          <w:color w:val="242424"/>
          <w:sz w:val="22"/>
          <w:lang w:eastAsia="en-GB"/>
        </w:rPr>
      </w:pPr>
      <w:r w:rsidRPr="00DB67BA">
        <w:rPr>
          <w:rFonts w:ascii="Arial" w:eastAsia="Times New Roman" w:hAnsi="Arial" w:cs="Arial"/>
          <w:b/>
          <w:bCs/>
          <w:color w:val="242424"/>
          <w:sz w:val="22"/>
          <w:bdr w:val="none" w:sz="0" w:space="0" w:color="auto" w:frame="1"/>
          <w:lang w:eastAsia="en-GB"/>
        </w:rPr>
        <w:t>Individuals with serious depression, particularly those who may harm themselves or have suicidal thoughts, may need immediate help from specialist mental health teams. Ongoing care is also important and may involve regular appointments, watching for symptoms returning and continuing treatment when required. Public health programmes can also increase understanding of mental health, challenge negative attitudes and make it easier for people to find appropriate support.</w:t>
      </w:r>
    </w:p>
    <w:p w14:paraId="4E5F5D82" w14:textId="77777777" w:rsidR="00DB67BA" w:rsidRPr="00DB67BA" w:rsidRDefault="00DB67BA" w:rsidP="00DB67BA">
      <w:pPr>
        <w:spacing w:line="360" w:lineRule="auto"/>
        <w:rPr>
          <w:rFonts w:ascii="Arial" w:eastAsia="Aptos" w:hAnsi="Arial" w:cs="Arial"/>
          <w:kern w:val="2"/>
          <w:sz w:val="22"/>
          <w14:ligatures w14:val="standardContextual"/>
        </w:rPr>
      </w:pPr>
    </w:p>
    <w:p w14:paraId="0A9474E5" w14:textId="77777777" w:rsidR="00DB67BA" w:rsidRPr="00EB5DF9" w:rsidRDefault="00DB67BA" w:rsidP="00CC6C37">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p>
    <w:p w14:paraId="1A286FA1" w14:textId="017BE953" w:rsidR="009B0563" w:rsidRPr="00B252AA" w:rsidRDefault="00A02046" w:rsidP="00FB27D2">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Pr>
          <w:rFonts w:ascii="Arial" w:hAnsi="Arial" w:cs="Arial"/>
          <w:b/>
          <w:bCs/>
          <w:color w:val="242424"/>
          <w:sz w:val="36"/>
          <w:szCs w:val="36"/>
          <w:bdr w:val="none" w:sz="0" w:space="0" w:color="auto" w:frame="1"/>
        </w:rPr>
        <w:t>4.</w:t>
      </w:r>
      <w:r w:rsidR="0026729D" w:rsidRPr="0069317D">
        <w:rPr>
          <w:rFonts w:ascii="Arial" w:hAnsi="Arial" w:cs="Arial"/>
          <w:b/>
          <w:bCs/>
          <w:color w:val="242424"/>
          <w:sz w:val="36"/>
          <w:szCs w:val="36"/>
          <w:bdr w:val="none" w:sz="0" w:space="0" w:color="auto" w:frame="1"/>
        </w:rPr>
        <w:t xml:space="preserve">The Impact </w:t>
      </w:r>
      <w:r w:rsidR="006135A9" w:rsidRPr="0069317D">
        <w:rPr>
          <w:rFonts w:ascii="Arial" w:hAnsi="Arial" w:cs="Arial"/>
          <w:b/>
          <w:bCs/>
          <w:color w:val="242424"/>
          <w:sz w:val="36"/>
          <w:szCs w:val="36"/>
          <w:bdr w:val="none" w:sz="0" w:space="0" w:color="auto" w:frame="1"/>
        </w:rPr>
        <w:t>of</w:t>
      </w:r>
      <w:r w:rsidR="006135A9">
        <w:rPr>
          <w:rFonts w:ascii="Arial" w:hAnsi="Arial" w:cs="Arial"/>
          <w:b/>
          <w:bCs/>
          <w:color w:val="242424"/>
          <w:sz w:val="36"/>
          <w:szCs w:val="36"/>
          <w:bdr w:val="none" w:sz="0" w:space="0" w:color="auto" w:frame="1"/>
        </w:rPr>
        <w:t xml:space="preserve"> </w:t>
      </w:r>
      <w:r w:rsidR="006135A9" w:rsidRPr="006135A9">
        <w:rPr>
          <w:rFonts w:ascii="Arial" w:hAnsi="Arial" w:cs="Arial"/>
          <w:b/>
          <w:bCs/>
          <w:color w:val="242424"/>
          <w:sz w:val="36"/>
          <w:szCs w:val="36"/>
          <w:bdr w:val="none" w:sz="0" w:space="0" w:color="auto" w:frame="1"/>
        </w:rPr>
        <w:t>Depression</w:t>
      </w:r>
      <w:r w:rsidR="009B0563" w:rsidRPr="00556C64">
        <w:rPr>
          <w:rFonts w:ascii="Arial" w:hAnsi="Arial" w:cs="Arial"/>
          <w:b/>
          <w:bCs/>
          <w:color w:val="242424"/>
          <w:sz w:val="36"/>
          <w:szCs w:val="36"/>
          <w:bdr w:val="none" w:sz="0" w:space="0" w:color="auto" w:frame="1"/>
        </w:rPr>
        <w:t xml:space="preserve"> </w:t>
      </w:r>
      <w:r w:rsidR="0026729D">
        <w:rPr>
          <w:rFonts w:ascii="Arial" w:hAnsi="Arial" w:cs="Arial"/>
          <w:b/>
          <w:bCs/>
          <w:color w:val="242424"/>
          <w:sz w:val="36"/>
          <w:szCs w:val="36"/>
          <w:bdr w:val="none" w:sz="0" w:space="0" w:color="auto" w:frame="1"/>
        </w:rPr>
        <w:t>on Individuals, Families and the Community</w:t>
      </w:r>
    </w:p>
    <w:p w14:paraId="575F91D9" w14:textId="77777777" w:rsidR="00CE69CC" w:rsidRPr="00556C64" w:rsidRDefault="00CE69CC" w:rsidP="009B0563">
      <w:pPr>
        <w:pStyle w:val="NormalWeb"/>
        <w:shd w:val="clear" w:color="auto" w:fill="FFFFFF"/>
        <w:spacing w:before="0" w:beforeAutospacing="0" w:after="0" w:afterAutospacing="0"/>
        <w:textAlignment w:val="baseline"/>
        <w:rPr>
          <w:rFonts w:ascii="Arial" w:hAnsi="Arial" w:cs="Arial"/>
          <w:color w:val="242424"/>
          <w:sz w:val="36"/>
          <w:szCs w:val="36"/>
          <w:bdr w:val="none" w:sz="0" w:space="0" w:color="auto" w:frame="1"/>
        </w:rPr>
      </w:pPr>
    </w:p>
    <w:p w14:paraId="1C4F38F3" w14:textId="58FB2364"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t>Depression</w:t>
      </w:r>
      <w:r w:rsidR="00B37FB8">
        <w:rPr>
          <w:rFonts w:ascii="Arial" w:hAnsi="Arial" w:cs="Arial"/>
          <w:color w:val="242424"/>
          <w:sz w:val="22"/>
          <w:szCs w:val="22"/>
          <w:bdr w:val="none" w:sz="0" w:space="0" w:color="auto" w:frame="1"/>
        </w:rPr>
        <w:t xml:space="preserve"> can have far-reaching effect</w:t>
      </w:r>
      <w:r w:rsidR="00955DB7">
        <w:rPr>
          <w:rFonts w:ascii="Arial" w:hAnsi="Arial" w:cs="Arial"/>
          <w:color w:val="242424"/>
          <w:sz w:val="22"/>
          <w:szCs w:val="22"/>
          <w:bdr w:val="none" w:sz="0" w:space="0" w:color="auto" w:frame="1"/>
        </w:rPr>
        <w:t>s</w:t>
      </w:r>
      <w:r w:rsidRPr="00CB638B">
        <w:rPr>
          <w:rFonts w:ascii="Arial" w:hAnsi="Arial" w:cs="Arial"/>
          <w:color w:val="242424"/>
          <w:sz w:val="22"/>
          <w:szCs w:val="22"/>
          <w:bdr w:val="none" w:sz="0" w:space="0" w:color="auto" w:frame="1"/>
        </w:rPr>
        <w:t xml:space="preserve"> on individuals,</w:t>
      </w:r>
      <w:r w:rsidR="00955DB7">
        <w:rPr>
          <w:rFonts w:ascii="Arial" w:hAnsi="Arial" w:cs="Arial"/>
          <w:color w:val="242424"/>
          <w:sz w:val="22"/>
          <w:szCs w:val="22"/>
          <w:bdr w:val="none" w:sz="0" w:space="0" w:color="auto" w:frame="1"/>
        </w:rPr>
        <w:t xml:space="preserve"> </w:t>
      </w:r>
      <w:r w:rsidR="00D860E0">
        <w:rPr>
          <w:rFonts w:ascii="Arial" w:hAnsi="Arial" w:cs="Arial"/>
          <w:color w:val="242424"/>
          <w:sz w:val="22"/>
          <w:szCs w:val="22"/>
          <w:bdr w:val="none" w:sz="0" w:space="0" w:color="auto" w:frame="1"/>
        </w:rPr>
        <w:t xml:space="preserve">their </w:t>
      </w:r>
      <w:r w:rsidR="00D860E0" w:rsidRPr="00CB638B">
        <w:rPr>
          <w:rFonts w:ascii="Arial" w:hAnsi="Arial" w:cs="Arial"/>
          <w:color w:val="242424"/>
          <w:sz w:val="22"/>
          <w:szCs w:val="22"/>
          <w:bdr w:val="none" w:sz="0" w:space="0" w:color="auto" w:frame="1"/>
        </w:rPr>
        <w:t>families</w:t>
      </w:r>
      <w:r w:rsidRPr="00CB638B">
        <w:rPr>
          <w:rFonts w:ascii="Arial" w:hAnsi="Arial" w:cs="Arial"/>
          <w:color w:val="242424"/>
          <w:sz w:val="22"/>
          <w:szCs w:val="22"/>
          <w:bdr w:val="none" w:sz="0" w:space="0" w:color="auto" w:frame="1"/>
        </w:rPr>
        <w:t xml:space="preserve"> and </w:t>
      </w:r>
      <w:r w:rsidR="00630A10">
        <w:rPr>
          <w:rFonts w:ascii="Arial" w:hAnsi="Arial" w:cs="Arial"/>
          <w:color w:val="242424"/>
          <w:sz w:val="22"/>
          <w:szCs w:val="22"/>
          <w:bdr w:val="none" w:sz="0" w:space="0" w:color="auto" w:frame="1"/>
        </w:rPr>
        <w:t>society</w:t>
      </w:r>
      <w:r w:rsidRPr="00CB638B">
        <w:rPr>
          <w:rFonts w:ascii="Arial" w:hAnsi="Arial" w:cs="Arial"/>
          <w:color w:val="242424"/>
          <w:sz w:val="22"/>
          <w:szCs w:val="22"/>
          <w:bdr w:val="none" w:sz="0" w:space="0" w:color="auto" w:frame="1"/>
        </w:rPr>
        <w:t xml:space="preserve">. It </w:t>
      </w:r>
      <w:r w:rsidR="00D860E0">
        <w:rPr>
          <w:rFonts w:ascii="Arial" w:hAnsi="Arial" w:cs="Arial"/>
          <w:color w:val="242424"/>
          <w:sz w:val="22"/>
          <w:szCs w:val="22"/>
          <w:bdr w:val="none" w:sz="0" w:space="0" w:color="auto" w:frame="1"/>
        </w:rPr>
        <w:t xml:space="preserve">influences </w:t>
      </w:r>
      <w:r w:rsidRPr="00CB638B">
        <w:rPr>
          <w:rFonts w:ascii="Arial" w:hAnsi="Arial" w:cs="Arial"/>
          <w:color w:val="242424"/>
          <w:sz w:val="22"/>
          <w:szCs w:val="22"/>
          <w:bdr w:val="none" w:sz="0" w:space="0" w:color="auto" w:frame="1"/>
        </w:rPr>
        <w:t>emotional wellbeing, physical health, relationships, education, employment and the economy.</w:t>
      </w:r>
      <w:r w:rsidR="00301986">
        <w:rPr>
          <w:rFonts w:ascii="Arial" w:hAnsi="Arial" w:cs="Arial"/>
          <w:color w:val="242424"/>
          <w:sz w:val="22"/>
          <w:szCs w:val="22"/>
          <w:bdr w:val="none" w:sz="0" w:space="0" w:color="auto" w:frame="1"/>
        </w:rPr>
        <w:t xml:space="preserve"> Without timely </w:t>
      </w:r>
      <w:r w:rsidR="00162B18">
        <w:rPr>
          <w:rFonts w:ascii="Arial" w:hAnsi="Arial" w:cs="Arial"/>
          <w:color w:val="242424"/>
          <w:sz w:val="22"/>
          <w:szCs w:val="22"/>
          <w:bdr w:val="none" w:sz="0" w:space="0" w:color="auto" w:frame="1"/>
        </w:rPr>
        <w:t>recognition and treatment</w:t>
      </w:r>
      <w:r w:rsidR="00EB2FEA">
        <w:rPr>
          <w:rFonts w:ascii="Arial" w:hAnsi="Arial" w:cs="Arial"/>
          <w:color w:val="242424"/>
          <w:sz w:val="22"/>
          <w:szCs w:val="22"/>
          <w:bdr w:val="none" w:sz="0" w:space="0" w:color="auto" w:frame="1"/>
        </w:rPr>
        <w:t>, the condition may become long term and increase t</w:t>
      </w:r>
      <w:r w:rsidR="00A63820">
        <w:rPr>
          <w:rFonts w:ascii="Arial" w:hAnsi="Arial" w:cs="Arial"/>
          <w:color w:val="242424"/>
          <w:sz w:val="22"/>
          <w:szCs w:val="22"/>
          <w:bdr w:val="none" w:sz="0" w:space="0" w:color="auto" w:frame="1"/>
        </w:rPr>
        <w:t>he demand</w:t>
      </w:r>
      <w:r w:rsidRPr="00CB638B">
        <w:rPr>
          <w:rFonts w:ascii="Arial" w:hAnsi="Arial" w:cs="Arial"/>
          <w:color w:val="242424"/>
          <w:sz w:val="22"/>
          <w:szCs w:val="22"/>
          <w:bdr w:val="none" w:sz="0" w:space="0" w:color="auto" w:frame="1"/>
        </w:rPr>
        <w:t xml:space="preserve"> for health and social care services.</w:t>
      </w:r>
    </w:p>
    <w:p w14:paraId="2648845E" w14:textId="2A67E72B"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lastRenderedPageBreak/>
        <w:t xml:space="preserve">For individuals, depression can make everyday life challenging. </w:t>
      </w:r>
      <w:r w:rsidR="00EC35C1">
        <w:rPr>
          <w:rFonts w:ascii="Arial" w:hAnsi="Arial" w:cs="Arial"/>
          <w:color w:val="242424"/>
          <w:sz w:val="22"/>
          <w:szCs w:val="22"/>
          <w:bdr w:val="none" w:sz="0" w:space="0" w:color="auto" w:frame="1"/>
        </w:rPr>
        <w:t xml:space="preserve">People living </w:t>
      </w:r>
      <w:r w:rsidR="00BA53A4">
        <w:rPr>
          <w:rFonts w:ascii="Arial" w:hAnsi="Arial" w:cs="Arial"/>
          <w:color w:val="242424"/>
          <w:sz w:val="22"/>
          <w:szCs w:val="22"/>
          <w:bdr w:val="none" w:sz="0" w:space="0" w:color="auto" w:frame="1"/>
        </w:rPr>
        <w:t>with depression often experience ongoing sadness</w:t>
      </w:r>
      <w:r w:rsidR="00FA3A41">
        <w:rPr>
          <w:rFonts w:ascii="Arial" w:hAnsi="Arial" w:cs="Arial"/>
          <w:color w:val="242424"/>
          <w:sz w:val="22"/>
          <w:szCs w:val="22"/>
          <w:bdr w:val="none" w:sz="0" w:space="0" w:color="auto" w:frame="1"/>
        </w:rPr>
        <w:t>, reduced self- confidence, tiredness, difficult</w:t>
      </w:r>
      <w:r w:rsidR="00815DD9">
        <w:rPr>
          <w:rFonts w:ascii="Arial" w:hAnsi="Arial" w:cs="Arial"/>
          <w:color w:val="242424"/>
          <w:sz w:val="22"/>
          <w:szCs w:val="22"/>
          <w:bdr w:val="none" w:sz="0" w:space="0" w:color="auto" w:frame="1"/>
        </w:rPr>
        <w:t>y concentrating an</w:t>
      </w:r>
      <w:r w:rsidR="00DA64E0">
        <w:rPr>
          <w:rFonts w:ascii="Arial" w:hAnsi="Arial" w:cs="Arial"/>
          <w:color w:val="242424"/>
          <w:sz w:val="22"/>
          <w:szCs w:val="22"/>
          <w:bdr w:val="none" w:sz="0" w:space="0" w:color="auto" w:frame="1"/>
        </w:rPr>
        <w:t>d</w:t>
      </w:r>
      <w:r w:rsidR="00815DD9">
        <w:rPr>
          <w:rFonts w:ascii="Arial" w:hAnsi="Arial" w:cs="Arial"/>
          <w:color w:val="242424"/>
          <w:sz w:val="22"/>
          <w:szCs w:val="22"/>
          <w:bdr w:val="none" w:sz="0" w:space="0" w:color="auto" w:frame="1"/>
        </w:rPr>
        <w:t xml:space="preserve"> reduced interest in activities they previously enjoyed. </w:t>
      </w:r>
      <w:r w:rsidRPr="00CB638B">
        <w:rPr>
          <w:rFonts w:ascii="Arial" w:hAnsi="Arial" w:cs="Arial"/>
          <w:color w:val="242424"/>
          <w:sz w:val="22"/>
          <w:szCs w:val="22"/>
          <w:bdr w:val="none" w:sz="0" w:space="0" w:color="auto" w:frame="1"/>
        </w:rPr>
        <w:t xml:space="preserve">These </w:t>
      </w:r>
      <w:r w:rsidR="00B976FA">
        <w:rPr>
          <w:rFonts w:ascii="Arial" w:hAnsi="Arial" w:cs="Arial"/>
          <w:color w:val="242424"/>
          <w:sz w:val="22"/>
          <w:szCs w:val="22"/>
          <w:bdr w:val="none" w:sz="0" w:space="0" w:color="auto" w:frame="1"/>
        </w:rPr>
        <w:t>effects</w:t>
      </w:r>
      <w:r w:rsidRPr="00CB638B">
        <w:rPr>
          <w:rFonts w:ascii="Arial" w:hAnsi="Arial" w:cs="Arial"/>
          <w:color w:val="242424"/>
          <w:sz w:val="22"/>
          <w:szCs w:val="22"/>
          <w:bdr w:val="none" w:sz="0" w:space="0" w:color="auto" w:frame="1"/>
        </w:rPr>
        <w:t xml:space="preserve"> can </w:t>
      </w:r>
      <w:r w:rsidR="00BE70E9">
        <w:rPr>
          <w:rFonts w:ascii="Arial" w:hAnsi="Arial" w:cs="Arial"/>
          <w:color w:val="242424"/>
          <w:sz w:val="22"/>
          <w:szCs w:val="22"/>
          <w:bdr w:val="none" w:sz="0" w:space="0" w:color="auto" w:frame="1"/>
        </w:rPr>
        <w:t>have an impact</w:t>
      </w:r>
      <w:r w:rsidR="00527028">
        <w:rPr>
          <w:rFonts w:ascii="Arial" w:hAnsi="Arial" w:cs="Arial"/>
          <w:color w:val="242424"/>
          <w:sz w:val="22"/>
          <w:szCs w:val="22"/>
          <w:bdr w:val="none" w:sz="0" w:space="0" w:color="auto" w:frame="1"/>
        </w:rPr>
        <w:t xml:space="preserve"> on</w:t>
      </w:r>
      <w:r w:rsidRPr="00CB638B">
        <w:rPr>
          <w:rFonts w:ascii="Arial" w:hAnsi="Arial" w:cs="Arial"/>
          <w:color w:val="242424"/>
          <w:sz w:val="22"/>
          <w:szCs w:val="22"/>
          <w:bdr w:val="none" w:sz="0" w:space="0" w:color="auto" w:frame="1"/>
        </w:rPr>
        <w:t xml:space="preserve"> </w:t>
      </w:r>
      <w:r w:rsidR="00DA64E0">
        <w:rPr>
          <w:rFonts w:ascii="Arial" w:hAnsi="Arial" w:cs="Arial"/>
          <w:color w:val="242424"/>
          <w:sz w:val="22"/>
          <w:szCs w:val="22"/>
          <w:bdr w:val="none" w:sz="0" w:space="0" w:color="auto" w:frame="1"/>
        </w:rPr>
        <w:t>their</w:t>
      </w:r>
      <w:r w:rsidRPr="00CB638B">
        <w:rPr>
          <w:rFonts w:ascii="Arial" w:hAnsi="Arial" w:cs="Arial"/>
          <w:color w:val="242424"/>
          <w:sz w:val="22"/>
          <w:szCs w:val="22"/>
          <w:bdr w:val="none" w:sz="0" w:space="0" w:color="auto" w:frame="1"/>
        </w:rPr>
        <w:t xml:space="preserve"> ability to work, study </w:t>
      </w:r>
      <w:r w:rsidR="006F749C">
        <w:rPr>
          <w:rFonts w:ascii="Arial" w:hAnsi="Arial" w:cs="Arial"/>
          <w:color w:val="242424"/>
          <w:sz w:val="22"/>
          <w:szCs w:val="22"/>
          <w:bdr w:val="none" w:sz="0" w:space="0" w:color="auto" w:frame="1"/>
        </w:rPr>
        <w:t>and mange everyday</w:t>
      </w:r>
      <w:r w:rsidRPr="00CB638B">
        <w:rPr>
          <w:rFonts w:ascii="Arial" w:hAnsi="Arial" w:cs="Arial"/>
          <w:color w:val="242424"/>
          <w:sz w:val="22"/>
          <w:szCs w:val="22"/>
          <w:bdr w:val="none" w:sz="0" w:space="0" w:color="auto" w:frame="1"/>
        </w:rPr>
        <w:t xml:space="preserve"> responsibilities. </w:t>
      </w:r>
      <w:r w:rsidR="00A04E75">
        <w:rPr>
          <w:rFonts w:ascii="Arial" w:hAnsi="Arial" w:cs="Arial"/>
          <w:color w:val="242424"/>
          <w:sz w:val="22"/>
          <w:szCs w:val="22"/>
          <w:bdr w:val="none" w:sz="0" w:space="0" w:color="auto" w:frame="1"/>
        </w:rPr>
        <w:t>For some people, severe depression may increase the risk of self-harm or sui</w:t>
      </w:r>
      <w:r w:rsidR="00A36FEF">
        <w:rPr>
          <w:rFonts w:ascii="Arial" w:hAnsi="Arial" w:cs="Arial"/>
          <w:color w:val="242424"/>
          <w:sz w:val="22"/>
          <w:szCs w:val="22"/>
          <w:bdr w:val="none" w:sz="0" w:space="0" w:color="auto" w:frame="1"/>
        </w:rPr>
        <w:t xml:space="preserve">cidal </w:t>
      </w:r>
      <w:r w:rsidR="001A744C">
        <w:rPr>
          <w:rFonts w:ascii="Arial" w:hAnsi="Arial" w:cs="Arial"/>
          <w:color w:val="242424"/>
          <w:sz w:val="22"/>
          <w:szCs w:val="22"/>
          <w:bdr w:val="none" w:sz="0" w:space="0" w:color="auto" w:frame="1"/>
        </w:rPr>
        <w:t>thoughts,</w:t>
      </w:r>
      <w:r w:rsidR="00A36FEF">
        <w:rPr>
          <w:rFonts w:ascii="Arial" w:hAnsi="Arial" w:cs="Arial"/>
          <w:color w:val="242424"/>
          <w:sz w:val="22"/>
          <w:szCs w:val="22"/>
          <w:bdr w:val="none" w:sz="0" w:space="0" w:color="auto" w:frame="1"/>
        </w:rPr>
        <w:t xml:space="preserve"> </w:t>
      </w:r>
      <w:r w:rsidR="00D150A7">
        <w:rPr>
          <w:rFonts w:ascii="Arial" w:hAnsi="Arial" w:cs="Arial"/>
          <w:color w:val="242424"/>
          <w:sz w:val="22"/>
          <w:szCs w:val="22"/>
          <w:bdr w:val="none" w:sz="0" w:space="0" w:color="auto" w:frame="1"/>
        </w:rPr>
        <w:t>emphasising the need</w:t>
      </w:r>
      <w:r w:rsidR="00A36FEF">
        <w:rPr>
          <w:rFonts w:ascii="Arial" w:hAnsi="Arial" w:cs="Arial"/>
          <w:color w:val="242424"/>
          <w:sz w:val="22"/>
          <w:szCs w:val="22"/>
          <w:bdr w:val="none" w:sz="0" w:space="0" w:color="auto" w:frame="1"/>
        </w:rPr>
        <w:t xml:space="preserve"> </w:t>
      </w:r>
      <w:r w:rsidR="00AB2A7E">
        <w:rPr>
          <w:rFonts w:ascii="Arial" w:hAnsi="Arial" w:cs="Arial"/>
          <w:color w:val="242424"/>
          <w:sz w:val="22"/>
          <w:szCs w:val="22"/>
          <w:bdr w:val="none" w:sz="0" w:space="0" w:color="auto" w:frame="1"/>
        </w:rPr>
        <w:t>for</w:t>
      </w:r>
      <w:r w:rsidR="00A36FEF">
        <w:rPr>
          <w:rFonts w:ascii="Arial" w:hAnsi="Arial" w:cs="Arial"/>
          <w:color w:val="242424"/>
          <w:sz w:val="22"/>
          <w:szCs w:val="22"/>
          <w:bdr w:val="none" w:sz="0" w:space="0" w:color="auto" w:frame="1"/>
        </w:rPr>
        <w:t xml:space="preserve"> early </w:t>
      </w:r>
      <w:r w:rsidR="00F64F6A">
        <w:rPr>
          <w:rFonts w:ascii="Arial" w:hAnsi="Arial" w:cs="Arial"/>
          <w:color w:val="242424"/>
          <w:sz w:val="22"/>
          <w:szCs w:val="22"/>
          <w:bdr w:val="none" w:sz="0" w:space="0" w:color="auto" w:frame="1"/>
        </w:rPr>
        <w:t xml:space="preserve">diagnosis, </w:t>
      </w:r>
      <w:r w:rsidR="004632C9">
        <w:rPr>
          <w:rFonts w:ascii="Arial" w:hAnsi="Arial" w:cs="Arial"/>
          <w:color w:val="242424"/>
          <w:sz w:val="22"/>
          <w:szCs w:val="22"/>
          <w:bdr w:val="none" w:sz="0" w:space="0" w:color="auto" w:frame="1"/>
        </w:rPr>
        <w:t xml:space="preserve">appropriate </w:t>
      </w:r>
      <w:r w:rsidRPr="00CB638B">
        <w:rPr>
          <w:rFonts w:ascii="Arial" w:hAnsi="Arial" w:cs="Arial"/>
          <w:color w:val="242424"/>
          <w:sz w:val="22"/>
          <w:szCs w:val="22"/>
          <w:bdr w:val="none" w:sz="0" w:space="0" w:color="auto" w:frame="1"/>
        </w:rPr>
        <w:t>treatment</w:t>
      </w:r>
      <w:r w:rsidR="004632C9">
        <w:rPr>
          <w:rFonts w:ascii="Arial" w:hAnsi="Arial" w:cs="Arial"/>
          <w:color w:val="242424"/>
          <w:sz w:val="22"/>
          <w:szCs w:val="22"/>
          <w:bdr w:val="none" w:sz="0" w:space="0" w:color="auto" w:frame="1"/>
        </w:rPr>
        <w:t xml:space="preserve">, </w:t>
      </w:r>
      <w:r w:rsidRPr="00CB638B">
        <w:rPr>
          <w:rFonts w:ascii="Arial" w:hAnsi="Arial" w:cs="Arial"/>
          <w:color w:val="242424"/>
          <w:sz w:val="22"/>
          <w:szCs w:val="22"/>
          <w:bdr w:val="none" w:sz="0" w:space="0" w:color="auto" w:frame="1"/>
        </w:rPr>
        <w:t xml:space="preserve">and </w:t>
      </w:r>
      <w:r w:rsidR="004632C9">
        <w:rPr>
          <w:rFonts w:ascii="Arial" w:hAnsi="Arial" w:cs="Arial"/>
          <w:color w:val="242424"/>
          <w:sz w:val="22"/>
          <w:szCs w:val="22"/>
          <w:bdr w:val="none" w:sz="0" w:space="0" w:color="auto" w:frame="1"/>
        </w:rPr>
        <w:t>continued</w:t>
      </w:r>
      <w:r w:rsidRPr="00CB638B">
        <w:rPr>
          <w:rFonts w:ascii="Arial" w:hAnsi="Arial" w:cs="Arial"/>
          <w:color w:val="242424"/>
          <w:sz w:val="22"/>
          <w:szCs w:val="22"/>
          <w:bdr w:val="none" w:sz="0" w:space="0" w:color="auto" w:frame="1"/>
        </w:rPr>
        <w:t xml:space="preserve"> support.</w:t>
      </w:r>
    </w:p>
    <w:p w14:paraId="470AC591" w14:textId="6F6F1FD8"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t>Families and carers are also affected when someone experiences depression.</w:t>
      </w:r>
      <w:r w:rsidR="00BB59F8">
        <w:rPr>
          <w:rFonts w:ascii="Arial" w:hAnsi="Arial" w:cs="Arial"/>
          <w:color w:val="242424"/>
          <w:sz w:val="22"/>
          <w:szCs w:val="22"/>
          <w:bdr w:val="none" w:sz="0" w:space="0" w:color="auto" w:frame="1"/>
        </w:rPr>
        <w:t xml:space="preserve"> Supporting </w:t>
      </w:r>
      <w:r w:rsidR="001A744C">
        <w:rPr>
          <w:rFonts w:ascii="Arial" w:hAnsi="Arial" w:cs="Arial"/>
          <w:color w:val="242424"/>
          <w:sz w:val="22"/>
          <w:szCs w:val="22"/>
          <w:bdr w:val="none" w:sz="0" w:space="0" w:color="auto" w:frame="1"/>
        </w:rPr>
        <w:t xml:space="preserve">someone with depression can place </w:t>
      </w:r>
      <w:r w:rsidRPr="00CB638B">
        <w:rPr>
          <w:rFonts w:ascii="Arial" w:hAnsi="Arial" w:cs="Arial"/>
          <w:color w:val="242424"/>
          <w:sz w:val="22"/>
          <w:szCs w:val="22"/>
          <w:bdr w:val="none" w:sz="0" w:space="0" w:color="auto" w:frame="1"/>
        </w:rPr>
        <w:t xml:space="preserve">emotional, practical and financial </w:t>
      </w:r>
      <w:r w:rsidR="004D1913">
        <w:rPr>
          <w:rFonts w:ascii="Arial" w:hAnsi="Arial" w:cs="Arial"/>
          <w:color w:val="242424"/>
          <w:sz w:val="22"/>
          <w:szCs w:val="22"/>
          <w:bdr w:val="none" w:sz="0" w:space="0" w:color="auto" w:frame="1"/>
        </w:rPr>
        <w:t>demand</w:t>
      </w:r>
      <w:r w:rsidR="00BB59F8">
        <w:rPr>
          <w:rFonts w:ascii="Arial" w:hAnsi="Arial" w:cs="Arial"/>
          <w:color w:val="242424"/>
          <w:sz w:val="22"/>
          <w:szCs w:val="22"/>
          <w:bdr w:val="none" w:sz="0" w:space="0" w:color="auto" w:frame="1"/>
        </w:rPr>
        <w:t>s</w:t>
      </w:r>
      <w:r w:rsidRPr="00CB638B">
        <w:rPr>
          <w:rFonts w:ascii="Arial" w:hAnsi="Arial" w:cs="Arial"/>
          <w:color w:val="242424"/>
          <w:sz w:val="22"/>
          <w:szCs w:val="22"/>
          <w:bdr w:val="none" w:sz="0" w:space="0" w:color="auto" w:frame="1"/>
        </w:rPr>
        <w:t xml:space="preserve"> on family members </w:t>
      </w:r>
      <w:r w:rsidR="00156095">
        <w:rPr>
          <w:rFonts w:ascii="Arial" w:hAnsi="Arial" w:cs="Arial"/>
          <w:color w:val="242424"/>
          <w:sz w:val="22"/>
          <w:szCs w:val="22"/>
          <w:bdr w:val="none" w:sz="0" w:space="0" w:color="auto" w:frame="1"/>
        </w:rPr>
        <w:t xml:space="preserve">and cares, </w:t>
      </w:r>
      <w:r w:rsidR="00340238">
        <w:rPr>
          <w:rFonts w:ascii="Arial" w:hAnsi="Arial" w:cs="Arial"/>
          <w:color w:val="242424"/>
          <w:sz w:val="22"/>
          <w:szCs w:val="22"/>
          <w:bdr w:val="none" w:sz="0" w:space="0" w:color="auto" w:frame="1"/>
        </w:rPr>
        <w:t>which</w:t>
      </w:r>
      <w:r w:rsidRPr="00CB638B">
        <w:rPr>
          <w:rFonts w:ascii="Arial" w:hAnsi="Arial" w:cs="Arial"/>
          <w:color w:val="242424"/>
          <w:sz w:val="22"/>
          <w:szCs w:val="22"/>
          <w:bdr w:val="none" w:sz="0" w:space="0" w:color="auto" w:frame="1"/>
        </w:rPr>
        <w:t xml:space="preserve"> may affect their own physical and mental wellbeing. C</w:t>
      </w:r>
      <w:r w:rsidR="00FF66DB">
        <w:rPr>
          <w:rFonts w:ascii="Arial" w:hAnsi="Arial" w:cs="Arial"/>
          <w:color w:val="242424"/>
          <w:sz w:val="22"/>
          <w:szCs w:val="22"/>
          <w:bdr w:val="none" w:sz="0" w:space="0" w:color="auto" w:frame="1"/>
        </w:rPr>
        <w:t>hildren whose parent has untreated depression</w:t>
      </w:r>
      <w:r w:rsidR="00352F4E">
        <w:rPr>
          <w:rFonts w:ascii="Arial" w:hAnsi="Arial" w:cs="Arial"/>
          <w:color w:val="242424"/>
          <w:sz w:val="22"/>
          <w:szCs w:val="22"/>
          <w:bdr w:val="none" w:sz="0" w:space="0" w:color="auto" w:frame="1"/>
        </w:rPr>
        <w:t xml:space="preserve"> may experience emotional difficulties</w:t>
      </w:r>
      <w:r w:rsidR="001C0AC5">
        <w:rPr>
          <w:rFonts w:ascii="Arial" w:hAnsi="Arial" w:cs="Arial"/>
          <w:color w:val="242424"/>
          <w:sz w:val="22"/>
          <w:szCs w:val="22"/>
          <w:bdr w:val="none" w:sz="0" w:space="0" w:color="auto" w:frame="1"/>
        </w:rPr>
        <w:t xml:space="preserve">, behavioural challenges and </w:t>
      </w:r>
      <w:r w:rsidRPr="00CB638B">
        <w:rPr>
          <w:rFonts w:ascii="Arial" w:hAnsi="Arial" w:cs="Arial"/>
          <w:color w:val="242424"/>
          <w:sz w:val="22"/>
          <w:szCs w:val="22"/>
          <w:bdr w:val="none" w:sz="0" w:space="0" w:color="auto" w:frame="1"/>
        </w:rPr>
        <w:t xml:space="preserve">poorer educational outcomes. </w:t>
      </w:r>
      <w:r w:rsidR="00793E84" w:rsidRPr="00CB638B">
        <w:rPr>
          <w:rFonts w:ascii="Arial" w:hAnsi="Arial" w:cs="Arial"/>
          <w:color w:val="242424"/>
          <w:sz w:val="22"/>
          <w:szCs w:val="22"/>
          <w:bdr w:val="none" w:sz="0" w:space="0" w:color="auto" w:frame="1"/>
        </w:rPr>
        <w:t>Depression also affects families and carers.</w:t>
      </w:r>
    </w:p>
    <w:p w14:paraId="034A2718" w14:textId="1BA888AC"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t xml:space="preserve">The wider community experiences the effects through increased sickness absence, reduced workplace productivity and higher levels of unemployment. Some people with untreated depression may experience financial hardship, social isolation, homelessness or substance misuse, making recovery more difficult. These challenges </w:t>
      </w:r>
      <w:r w:rsidR="007950E1" w:rsidRPr="00CB638B">
        <w:rPr>
          <w:rFonts w:ascii="Arial" w:hAnsi="Arial" w:cs="Arial"/>
          <w:color w:val="242424"/>
          <w:sz w:val="22"/>
          <w:szCs w:val="22"/>
          <w:bdr w:val="none" w:sz="0" w:space="0" w:color="auto" w:frame="1"/>
        </w:rPr>
        <w:t xml:space="preserve">increase pressure on health services and </w:t>
      </w:r>
      <w:r w:rsidR="00FC4F26" w:rsidRPr="00CB638B">
        <w:rPr>
          <w:rFonts w:ascii="Arial" w:hAnsi="Arial" w:cs="Arial"/>
          <w:color w:val="242424"/>
          <w:sz w:val="22"/>
          <w:szCs w:val="22"/>
          <w:bdr w:val="none" w:sz="0" w:space="0" w:color="auto" w:frame="1"/>
        </w:rPr>
        <w:t>the economy</w:t>
      </w:r>
      <w:r w:rsidR="00326B91" w:rsidRPr="00CB638B">
        <w:rPr>
          <w:rFonts w:ascii="Arial" w:hAnsi="Arial" w:cs="Arial"/>
          <w:color w:val="242424"/>
          <w:sz w:val="22"/>
          <w:szCs w:val="22"/>
          <w:bdr w:val="none" w:sz="0" w:space="0" w:color="auto" w:frame="1"/>
        </w:rPr>
        <w:t>.</w:t>
      </w:r>
    </w:p>
    <w:p w14:paraId="4ECA67E9" w14:textId="6BDB88E4" w:rsidR="009B0563" w:rsidRPr="00CB638B" w:rsidRDefault="008A09B7"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Pr>
          <w:rFonts w:ascii="Arial" w:hAnsi="Arial" w:cs="Arial"/>
          <w:color w:val="242424"/>
          <w:sz w:val="22"/>
          <w:szCs w:val="22"/>
          <w:bdr w:val="none" w:sz="0" w:space="0" w:color="auto" w:frame="1"/>
        </w:rPr>
        <w:t xml:space="preserve">To tackle </w:t>
      </w:r>
      <w:r w:rsidR="004920C5">
        <w:rPr>
          <w:rFonts w:ascii="Arial" w:hAnsi="Arial" w:cs="Arial"/>
          <w:color w:val="242424"/>
          <w:sz w:val="22"/>
          <w:szCs w:val="22"/>
          <w:bdr w:val="none" w:sz="0" w:space="0" w:color="auto" w:frame="1"/>
        </w:rPr>
        <w:t>this</w:t>
      </w:r>
      <w:r w:rsidR="009B0563" w:rsidRPr="00CB638B">
        <w:rPr>
          <w:rFonts w:ascii="Arial" w:hAnsi="Arial" w:cs="Arial"/>
          <w:color w:val="242424"/>
          <w:sz w:val="22"/>
          <w:szCs w:val="22"/>
          <w:bdr w:val="none" w:sz="0" w:space="0" w:color="auto" w:frame="1"/>
        </w:rPr>
        <w:t xml:space="preserve">, </w:t>
      </w:r>
      <w:r w:rsidR="004920C5">
        <w:rPr>
          <w:rFonts w:ascii="Arial" w:hAnsi="Arial" w:cs="Arial"/>
          <w:color w:val="242424"/>
          <w:sz w:val="22"/>
          <w:szCs w:val="22"/>
          <w:bdr w:val="none" w:sz="0" w:space="0" w:color="auto" w:frame="1"/>
        </w:rPr>
        <w:t>we need to reduce stigma</w:t>
      </w:r>
      <w:r w:rsidR="005F7CE9">
        <w:rPr>
          <w:rFonts w:ascii="Arial" w:hAnsi="Arial" w:cs="Arial"/>
          <w:color w:val="242424"/>
          <w:sz w:val="22"/>
          <w:szCs w:val="22"/>
          <w:bdr w:val="none" w:sz="0" w:space="0" w:color="auto" w:frame="1"/>
        </w:rPr>
        <w:t>, make</w:t>
      </w:r>
      <w:r w:rsidR="009B0563" w:rsidRPr="00CB638B">
        <w:rPr>
          <w:rFonts w:ascii="Arial" w:hAnsi="Arial" w:cs="Arial"/>
          <w:color w:val="242424"/>
          <w:sz w:val="22"/>
          <w:szCs w:val="22"/>
          <w:bdr w:val="none" w:sz="0" w:space="0" w:color="auto" w:frame="1"/>
        </w:rPr>
        <w:t xml:space="preserve"> mental health </w:t>
      </w:r>
      <w:r w:rsidR="005F7CE9">
        <w:rPr>
          <w:rFonts w:ascii="Arial" w:hAnsi="Arial" w:cs="Arial"/>
          <w:color w:val="242424"/>
          <w:sz w:val="22"/>
          <w:szCs w:val="22"/>
          <w:bdr w:val="none" w:sz="0" w:space="0" w:color="auto" w:frame="1"/>
        </w:rPr>
        <w:t>support</w:t>
      </w:r>
      <w:r w:rsidR="008F339C">
        <w:rPr>
          <w:rFonts w:ascii="Arial" w:hAnsi="Arial" w:cs="Arial"/>
          <w:color w:val="242424"/>
          <w:sz w:val="22"/>
          <w:szCs w:val="22"/>
          <w:bdr w:val="none" w:sz="0" w:space="0" w:color="auto" w:frame="1"/>
        </w:rPr>
        <w:t xml:space="preserve"> more available and promote help -seeking early.</w:t>
      </w:r>
      <w:r w:rsidR="0052436E">
        <w:rPr>
          <w:rFonts w:ascii="Arial" w:hAnsi="Arial" w:cs="Arial"/>
          <w:color w:val="242424"/>
          <w:sz w:val="22"/>
          <w:szCs w:val="22"/>
          <w:bdr w:val="none" w:sz="0" w:space="0" w:color="auto" w:frame="1"/>
        </w:rPr>
        <w:t xml:space="preserve"> Acting early</w:t>
      </w:r>
      <w:r w:rsidR="009B0563" w:rsidRPr="00CB638B">
        <w:rPr>
          <w:rFonts w:ascii="Arial" w:hAnsi="Arial" w:cs="Arial"/>
          <w:color w:val="242424"/>
          <w:sz w:val="22"/>
          <w:szCs w:val="22"/>
          <w:bdr w:val="none" w:sz="0" w:space="0" w:color="auto" w:frame="1"/>
        </w:rPr>
        <w:t xml:space="preserve"> can improve recovery and </w:t>
      </w:r>
      <w:r w:rsidR="007F77E8">
        <w:rPr>
          <w:rFonts w:ascii="Arial" w:hAnsi="Arial" w:cs="Arial"/>
          <w:color w:val="242424"/>
          <w:sz w:val="22"/>
          <w:szCs w:val="22"/>
          <w:bdr w:val="none" w:sz="0" w:space="0" w:color="auto" w:frame="1"/>
        </w:rPr>
        <w:t>lessen</w:t>
      </w:r>
      <w:r w:rsidR="00E81E2C">
        <w:rPr>
          <w:rFonts w:ascii="Arial" w:hAnsi="Arial" w:cs="Arial"/>
          <w:color w:val="242424"/>
          <w:sz w:val="22"/>
          <w:szCs w:val="22"/>
          <w:bdr w:val="none" w:sz="0" w:space="0" w:color="auto" w:frame="1"/>
        </w:rPr>
        <w:t xml:space="preserve"> </w:t>
      </w:r>
      <w:r w:rsidR="007F77E8">
        <w:rPr>
          <w:rFonts w:ascii="Arial" w:hAnsi="Arial" w:cs="Arial"/>
          <w:color w:val="242424"/>
          <w:sz w:val="22"/>
          <w:szCs w:val="22"/>
          <w:bdr w:val="none" w:sz="0" w:space="0" w:color="auto" w:frame="1"/>
        </w:rPr>
        <w:t>w</w:t>
      </w:r>
      <w:r w:rsidR="00E81E2C">
        <w:rPr>
          <w:rFonts w:ascii="Arial" w:hAnsi="Arial" w:cs="Arial"/>
          <w:color w:val="242424"/>
          <w:sz w:val="22"/>
          <w:szCs w:val="22"/>
          <w:bdr w:val="none" w:sz="0" w:space="0" w:color="auto" w:frame="1"/>
        </w:rPr>
        <w:t>ider</w:t>
      </w:r>
      <w:r w:rsidR="007F77E8">
        <w:rPr>
          <w:rFonts w:ascii="Arial" w:hAnsi="Arial" w:cs="Arial"/>
          <w:color w:val="242424"/>
          <w:sz w:val="22"/>
          <w:szCs w:val="22"/>
          <w:bdr w:val="none" w:sz="0" w:space="0" w:color="auto" w:frame="1"/>
        </w:rPr>
        <w:t xml:space="preserve"> </w:t>
      </w:r>
      <w:r w:rsidR="00E81E2C">
        <w:rPr>
          <w:rFonts w:ascii="Arial" w:hAnsi="Arial" w:cs="Arial"/>
          <w:color w:val="242424"/>
          <w:sz w:val="22"/>
          <w:szCs w:val="22"/>
          <w:bdr w:val="none" w:sz="0" w:space="0" w:color="auto" w:frame="1"/>
        </w:rPr>
        <w:t xml:space="preserve">Impact </w:t>
      </w:r>
      <w:r w:rsidR="00FF3271">
        <w:rPr>
          <w:rFonts w:ascii="Arial" w:hAnsi="Arial" w:cs="Arial"/>
          <w:color w:val="242424"/>
          <w:sz w:val="22"/>
          <w:szCs w:val="22"/>
          <w:bdr w:val="none" w:sz="0" w:space="0" w:color="auto" w:frame="1"/>
        </w:rPr>
        <w:t>o</w:t>
      </w:r>
      <w:r w:rsidR="00E81E2C">
        <w:rPr>
          <w:rFonts w:ascii="Arial" w:hAnsi="Arial" w:cs="Arial"/>
          <w:color w:val="242424"/>
          <w:sz w:val="22"/>
          <w:szCs w:val="22"/>
          <w:bdr w:val="none" w:sz="0" w:space="0" w:color="auto" w:frame="1"/>
        </w:rPr>
        <w:t>f</w:t>
      </w:r>
      <w:r w:rsidR="00FF3271">
        <w:rPr>
          <w:rFonts w:ascii="Arial" w:hAnsi="Arial" w:cs="Arial"/>
          <w:color w:val="242424"/>
          <w:sz w:val="22"/>
          <w:szCs w:val="22"/>
          <w:bdr w:val="none" w:sz="0" w:space="0" w:color="auto" w:frame="1"/>
        </w:rPr>
        <w:t xml:space="preserve"> depressio</w:t>
      </w:r>
      <w:r w:rsidR="00E81E2C">
        <w:rPr>
          <w:rFonts w:ascii="Arial" w:hAnsi="Arial" w:cs="Arial"/>
          <w:color w:val="242424"/>
          <w:sz w:val="22"/>
          <w:szCs w:val="22"/>
          <w:bdr w:val="none" w:sz="0" w:space="0" w:color="auto" w:frame="1"/>
        </w:rPr>
        <w:t>n on</w:t>
      </w:r>
      <w:r w:rsidR="009B0563" w:rsidRPr="00CB638B">
        <w:rPr>
          <w:rFonts w:ascii="Arial" w:hAnsi="Arial" w:cs="Arial"/>
          <w:color w:val="242424"/>
          <w:sz w:val="22"/>
          <w:szCs w:val="22"/>
          <w:bdr w:val="none" w:sz="0" w:space="0" w:color="auto" w:frame="1"/>
        </w:rPr>
        <w:t xml:space="preserve"> </w:t>
      </w:r>
      <w:r w:rsidR="00FF3271">
        <w:rPr>
          <w:rFonts w:ascii="Arial" w:hAnsi="Arial" w:cs="Arial"/>
          <w:color w:val="242424"/>
          <w:sz w:val="22"/>
          <w:szCs w:val="22"/>
          <w:bdr w:val="none" w:sz="0" w:space="0" w:color="auto" w:frame="1"/>
        </w:rPr>
        <w:t>society.</w:t>
      </w:r>
      <w:r w:rsidR="009B0563" w:rsidRPr="00CB638B">
        <w:rPr>
          <w:rFonts w:ascii="Arial" w:hAnsi="Arial" w:cs="Arial"/>
          <w:color w:val="242424"/>
          <w:sz w:val="22"/>
          <w:szCs w:val="22"/>
          <w:bdr w:val="none" w:sz="0" w:space="0" w:color="auto" w:frame="1"/>
        </w:rPr>
        <w:t xml:space="preserve"> </w:t>
      </w:r>
      <w:r w:rsidR="00E8046C">
        <w:rPr>
          <w:rFonts w:ascii="Arial" w:hAnsi="Arial" w:cs="Arial"/>
          <w:color w:val="242424"/>
          <w:sz w:val="22"/>
          <w:szCs w:val="22"/>
          <w:bdr w:val="none" w:sz="0" w:space="0" w:color="auto" w:frame="1"/>
        </w:rPr>
        <w:t>E</w:t>
      </w:r>
      <w:r w:rsidR="009B0563" w:rsidRPr="00CB638B">
        <w:rPr>
          <w:rFonts w:ascii="Arial" w:hAnsi="Arial" w:cs="Arial"/>
          <w:color w:val="242424"/>
          <w:sz w:val="22"/>
          <w:szCs w:val="22"/>
          <w:bdr w:val="none" w:sz="0" w:space="0" w:color="auto" w:frame="1"/>
        </w:rPr>
        <w:t>ducation and community support also help reduce health inequalities and enable people with depression to</w:t>
      </w:r>
      <w:r w:rsidR="0092556D">
        <w:rPr>
          <w:rFonts w:ascii="Arial" w:hAnsi="Arial" w:cs="Arial"/>
          <w:color w:val="242424"/>
          <w:sz w:val="22"/>
          <w:szCs w:val="22"/>
          <w:bdr w:val="none" w:sz="0" w:space="0" w:color="auto" w:frame="1"/>
        </w:rPr>
        <w:t xml:space="preserve"> live</w:t>
      </w:r>
      <w:r w:rsidR="009B0563" w:rsidRPr="00CB638B">
        <w:rPr>
          <w:rFonts w:ascii="Arial" w:hAnsi="Arial" w:cs="Arial"/>
          <w:color w:val="242424"/>
          <w:sz w:val="22"/>
          <w:szCs w:val="22"/>
          <w:bdr w:val="none" w:sz="0" w:space="0" w:color="auto" w:frame="1"/>
        </w:rPr>
        <w:t xml:space="preserve"> healthier, and </w:t>
      </w:r>
      <w:r w:rsidR="00216F67">
        <w:rPr>
          <w:rFonts w:ascii="Arial" w:hAnsi="Arial" w:cs="Arial"/>
          <w:color w:val="242424"/>
          <w:sz w:val="22"/>
          <w:szCs w:val="22"/>
          <w:bdr w:val="none" w:sz="0" w:space="0" w:color="auto" w:frame="1"/>
        </w:rPr>
        <w:t xml:space="preserve">more independent </w:t>
      </w:r>
      <w:r w:rsidR="009B0563" w:rsidRPr="00CB638B">
        <w:rPr>
          <w:rFonts w:ascii="Arial" w:hAnsi="Arial" w:cs="Arial"/>
          <w:color w:val="242424"/>
          <w:sz w:val="22"/>
          <w:szCs w:val="22"/>
          <w:bdr w:val="none" w:sz="0" w:space="0" w:color="auto" w:frame="1"/>
        </w:rPr>
        <w:t>lives.</w:t>
      </w:r>
    </w:p>
    <w:p w14:paraId="0905C445" w14:textId="77777777" w:rsidR="00556C64" w:rsidRDefault="00556C64" w:rsidP="009B0563">
      <w:pPr>
        <w:pStyle w:val="NormalWeb"/>
        <w:shd w:val="clear" w:color="auto" w:fill="FFFFFF"/>
        <w:spacing w:before="0" w:beforeAutospacing="0" w:after="0" w:afterAutospacing="0"/>
        <w:textAlignment w:val="baseline"/>
        <w:rPr>
          <w:rFonts w:ascii="inherit" w:hAnsi="inherit"/>
          <w:color w:val="242424"/>
          <w:sz w:val="30"/>
          <w:szCs w:val="30"/>
          <w:bdr w:val="none" w:sz="0" w:space="0" w:color="auto" w:frame="1"/>
        </w:rPr>
      </w:pPr>
    </w:p>
    <w:p w14:paraId="70BE7199" w14:textId="77777777" w:rsidR="00556C64" w:rsidRDefault="00556C64" w:rsidP="009B0563">
      <w:pPr>
        <w:pStyle w:val="NormalWeb"/>
        <w:shd w:val="clear" w:color="auto" w:fill="FFFFFF"/>
        <w:spacing w:before="0" w:beforeAutospacing="0" w:after="0" w:afterAutospacing="0"/>
        <w:textAlignment w:val="baseline"/>
        <w:rPr>
          <w:color w:val="242424"/>
          <w:sz w:val="30"/>
          <w:szCs w:val="30"/>
          <w:bdr w:val="none" w:sz="0" w:space="0" w:color="auto" w:frame="1"/>
        </w:rPr>
      </w:pPr>
    </w:p>
    <w:p w14:paraId="46012538" w14:textId="40CE00B7" w:rsidR="009B0563" w:rsidRDefault="00A02046"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5.</w:t>
      </w:r>
      <w:r w:rsidR="009B0563" w:rsidRPr="00CC6C37">
        <w:rPr>
          <w:rFonts w:ascii="Arial" w:hAnsi="Arial" w:cs="Arial"/>
          <w:b/>
          <w:bCs/>
          <w:color w:val="242424"/>
          <w:sz w:val="36"/>
          <w:szCs w:val="36"/>
          <w:bdr w:val="none" w:sz="0" w:space="0" w:color="auto" w:frame="1"/>
        </w:rPr>
        <w:t xml:space="preserve">Health and Social Care Support Services </w:t>
      </w:r>
    </w:p>
    <w:p w14:paraId="639F5511" w14:textId="77777777" w:rsidR="007601D0" w:rsidRDefault="007601D0"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35710902" w14:textId="5EE4AE36" w:rsidR="002B4BB5" w:rsidRPr="002B4BB5" w:rsidRDefault="002B4BB5" w:rsidP="002B4BB5">
      <w:pPr>
        <w:pStyle w:val="NormalWeb"/>
        <w:shd w:val="clear" w:color="auto" w:fill="FFFFFF"/>
        <w:spacing w:before="0" w:beforeAutospacing="0" w:after="0" w:afterAutospacing="0" w:line="360" w:lineRule="auto"/>
        <w:rPr>
          <w:rFonts w:ascii="Arial" w:hAnsi="Arial" w:cs="Arial"/>
          <w:color w:val="242424"/>
          <w:sz w:val="22"/>
          <w:szCs w:val="22"/>
        </w:rPr>
      </w:pPr>
      <w:r w:rsidRPr="002B4BB5">
        <w:rPr>
          <w:rFonts w:ascii="Arial" w:hAnsi="Arial" w:cs="Arial"/>
          <w:color w:val="242424"/>
          <w:sz w:val="22"/>
          <w:szCs w:val="22"/>
          <w:bdr w:val="none" w:sz="0" w:space="0" w:color="auto" w:frame="1"/>
        </w:rPr>
        <w:t xml:space="preserve">People experiencing depression in the UK can receive support from different health and social care services. The type of help offered will depend on the person’s symptoms and individual circumstances. Getting </w:t>
      </w:r>
      <w:r w:rsidR="00960F60">
        <w:rPr>
          <w:rFonts w:ascii="Arial" w:hAnsi="Arial" w:cs="Arial"/>
          <w:color w:val="242424"/>
          <w:sz w:val="22"/>
          <w:szCs w:val="22"/>
          <w:bdr w:val="none" w:sz="0" w:space="0" w:color="auto" w:frame="1"/>
        </w:rPr>
        <w:t>the right</w:t>
      </w:r>
      <w:r w:rsidRPr="002B4BB5">
        <w:rPr>
          <w:rFonts w:ascii="Arial" w:hAnsi="Arial" w:cs="Arial"/>
          <w:color w:val="242424"/>
          <w:sz w:val="22"/>
          <w:szCs w:val="22"/>
          <w:bdr w:val="none" w:sz="0" w:space="0" w:color="auto" w:frame="1"/>
        </w:rPr>
        <w:t xml:space="preserve"> support early can help people </w:t>
      </w:r>
      <w:r w:rsidR="00274F32">
        <w:rPr>
          <w:rFonts w:ascii="Arial" w:hAnsi="Arial" w:cs="Arial"/>
          <w:color w:val="242424"/>
          <w:sz w:val="22"/>
          <w:szCs w:val="22"/>
          <w:bdr w:val="none" w:sz="0" w:space="0" w:color="auto" w:frame="1"/>
        </w:rPr>
        <w:t>cope better</w:t>
      </w:r>
      <w:r w:rsidRPr="002B4BB5">
        <w:rPr>
          <w:rFonts w:ascii="Arial" w:hAnsi="Arial" w:cs="Arial"/>
          <w:color w:val="242424"/>
          <w:sz w:val="22"/>
          <w:szCs w:val="22"/>
          <w:bdr w:val="none" w:sz="0" w:space="0" w:color="auto" w:frame="1"/>
        </w:rPr>
        <w:t xml:space="preserve"> </w:t>
      </w:r>
      <w:r w:rsidR="00456283">
        <w:rPr>
          <w:rFonts w:ascii="Arial" w:hAnsi="Arial" w:cs="Arial"/>
          <w:color w:val="242424"/>
          <w:sz w:val="22"/>
          <w:szCs w:val="22"/>
          <w:bdr w:val="none" w:sz="0" w:space="0" w:color="auto" w:frame="1"/>
        </w:rPr>
        <w:t>and</w:t>
      </w:r>
      <w:r w:rsidRPr="002B4BB5">
        <w:rPr>
          <w:rFonts w:ascii="Arial" w:hAnsi="Arial" w:cs="Arial"/>
          <w:color w:val="242424"/>
          <w:sz w:val="22"/>
          <w:szCs w:val="22"/>
          <w:bdr w:val="none" w:sz="0" w:space="0" w:color="auto" w:frame="1"/>
        </w:rPr>
        <w:t xml:space="preserve"> improve their</w:t>
      </w:r>
      <w:r w:rsidR="00456283">
        <w:rPr>
          <w:rFonts w:ascii="Arial" w:hAnsi="Arial" w:cs="Arial"/>
          <w:color w:val="242424"/>
          <w:sz w:val="22"/>
          <w:szCs w:val="22"/>
          <w:bdr w:val="none" w:sz="0" w:space="0" w:color="auto" w:frame="1"/>
        </w:rPr>
        <w:t xml:space="preserve"> overall</w:t>
      </w:r>
      <w:r w:rsidRPr="002B4BB5">
        <w:rPr>
          <w:rFonts w:ascii="Arial" w:hAnsi="Arial" w:cs="Arial"/>
          <w:color w:val="242424"/>
          <w:sz w:val="22"/>
          <w:szCs w:val="22"/>
          <w:bdr w:val="none" w:sz="0" w:space="0" w:color="auto" w:frame="1"/>
        </w:rPr>
        <w:t xml:space="preserve"> wellbeing.</w:t>
      </w:r>
    </w:p>
    <w:p w14:paraId="4C73681E" w14:textId="77777777" w:rsidR="002B4BB5" w:rsidRPr="002B4BB5" w:rsidRDefault="002B4BB5" w:rsidP="002B4BB5">
      <w:pPr>
        <w:pStyle w:val="NormalWeb"/>
        <w:shd w:val="clear" w:color="auto" w:fill="FFFFFF"/>
        <w:spacing w:before="0" w:beforeAutospacing="0" w:after="0" w:afterAutospacing="0" w:line="360" w:lineRule="auto"/>
        <w:rPr>
          <w:rFonts w:ascii="Arial" w:hAnsi="Arial" w:cs="Arial"/>
          <w:color w:val="242424"/>
          <w:sz w:val="22"/>
          <w:szCs w:val="22"/>
        </w:rPr>
      </w:pPr>
      <w:r w:rsidRPr="002B4BB5">
        <w:rPr>
          <w:rFonts w:ascii="Arial" w:hAnsi="Arial" w:cs="Arial"/>
          <w:color w:val="242424"/>
          <w:sz w:val="22"/>
          <w:szCs w:val="22"/>
          <w:bdr w:val="none" w:sz="0" w:space="0" w:color="auto" w:frame="1"/>
        </w:rPr>
        <w:t>A GP is often the first point of contact for someone who is concerned about depression. They can discuss the person’s symptoms, consider possible treatment options and arrange further support when required. Treatment may include medication or psychological therapies. NHS Talking Therapies can support people through approaches such as CBT, counselling and guided self-help. If a person has more complex mental health needs, they may be supported by a Community Mental Health Team. These teams bring together different professionals to provide coordinated care.</w:t>
      </w:r>
    </w:p>
    <w:p w14:paraId="026E314D" w14:textId="77777777" w:rsidR="002B4BB5" w:rsidRPr="002B4BB5" w:rsidRDefault="002B4BB5" w:rsidP="002B4BB5">
      <w:pPr>
        <w:pStyle w:val="NormalWeb"/>
        <w:shd w:val="clear" w:color="auto" w:fill="FFFFFF"/>
        <w:spacing w:before="0" w:beforeAutospacing="0" w:after="0" w:afterAutospacing="0" w:line="360" w:lineRule="auto"/>
        <w:rPr>
          <w:rFonts w:ascii="Arial" w:hAnsi="Arial" w:cs="Arial"/>
          <w:color w:val="242424"/>
          <w:sz w:val="22"/>
          <w:szCs w:val="22"/>
        </w:rPr>
      </w:pPr>
      <w:r w:rsidRPr="002B4BB5">
        <w:rPr>
          <w:rFonts w:ascii="Arial" w:hAnsi="Arial" w:cs="Arial"/>
          <w:color w:val="242424"/>
          <w:sz w:val="22"/>
          <w:szCs w:val="22"/>
          <w:bdr w:val="none" w:sz="0" w:space="0" w:color="auto" w:frame="1"/>
        </w:rPr>
        <w:t xml:space="preserve">During a serious mental health crisis, specialist crisis services can provide more immediate support. Voluntary organisations and mental health charities can also offer information, </w:t>
      </w:r>
      <w:r w:rsidRPr="002B4BB5">
        <w:rPr>
          <w:rFonts w:ascii="Arial" w:hAnsi="Arial" w:cs="Arial"/>
          <w:color w:val="242424"/>
          <w:sz w:val="22"/>
          <w:szCs w:val="22"/>
          <w:bdr w:val="none" w:sz="0" w:space="0" w:color="auto" w:frame="1"/>
        </w:rPr>
        <w:lastRenderedPageBreak/>
        <w:t>emotional support and practical guidance. Together, these services can help people manage depression, maintain independence and continue their recovery.</w:t>
      </w:r>
    </w:p>
    <w:p w14:paraId="7D3A9DAE" w14:textId="12EC0204" w:rsidR="007601D0" w:rsidRDefault="002F068A" w:rsidP="002F068A">
      <w:pPr>
        <w:pStyle w:val="NormalWeb"/>
        <w:shd w:val="clear" w:color="auto" w:fill="FFFFFF"/>
        <w:spacing w:before="0" w:beforeAutospacing="0" w:after="0" w:afterAutospacing="0"/>
        <w:textAlignment w:val="baseline"/>
        <w:rPr>
          <w:color w:val="242424"/>
          <w:sz w:val="27"/>
          <w:szCs w:val="27"/>
          <w:bdr w:val="none" w:sz="0" w:space="0" w:color="auto" w:frame="1"/>
        </w:rPr>
      </w:pPr>
      <w:r w:rsidRPr="002B4BB5">
        <w:rPr>
          <w:rFonts w:ascii="Arial" w:hAnsi="Arial" w:cs="Arial"/>
          <w:b/>
          <w:bCs/>
          <w:color w:val="242424"/>
          <w:sz w:val="22"/>
          <w:szCs w:val="22"/>
          <w:bdr w:val="none" w:sz="0" w:space="0" w:color="auto" w:frame="1"/>
        </w:rPr>
        <w:br/>
      </w:r>
    </w:p>
    <w:p w14:paraId="02220266" w14:textId="77777777" w:rsidR="007601D0" w:rsidRPr="00CC6C37" w:rsidRDefault="007601D0"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01C472E8" w14:textId="130EC12F" w:rsidR="009B0563" w:rsidRPr="00556C64" w:rsidRDefault="00A02046"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6.</w:t>
      </w:r>
      <w:r w:rsidR="009B0563" w:rsidRPr="00556C64">
        <w:rPr>
          <w:rFonts w:ascii="Arial" w:hAnsi="Arial" w:cs="Arial"/>
          <w:b/>
          <w:bCs/>
          <w:color w:val="242424"/>
          <w:sz w:val="36"/>
          <w:szCs w:val="36"/>
          <w:bdr w:val="none" w:sz="0" w:space="0" w:color="auto" w:frame="1"/>
        </w:rPr>
        <w:t>Conclusi</w:t>
      </w:r>
      <w:r w:rsidR="00556C64" w:rsidRPr="00556C64">
        <w:rPr>
          <w:rFonts w:ascii="Arial" w:hAnsi="Arial" w:cs="Arial"/>
          <w:b/>
          <w:bCs/>
          <w:color w:val="242424"/>
          <w:sz w:val="36"/>
          <w:szCs w:val="36"/>
          <w:bdr w:val="none" w:sz="0" w:space="0" w:color="auto" w:frame="1"/>
        </w:rPr>
        <w:t>on</w:t>
      </w:r>
    </w:p>
    <w:p w14:paraId="3001B982" w14:textId="77777777" w:rsidR="00C10AB6" w:rsidRDefault="00C10AB6" w:rsidP="00C10AB6">
      <w:pPr>
        <w:pStyle w:val="NormalWeb"/>
        <w:shd w:val="clear" w:color="auto" w:fill="FFFFFF"/>
        <w:spacing w:before="0" w:beforeAutospacing="0" w:after="0" w:afterAutospacing="0"/>
        <w:rPr>
          <w:rFonts w:ascii="inherit" w:hAnsi="inherit"/>
          <w:color w:val="242424"/>
          <w:sz w:val="30"/>
          <w:szCs w:val="30"/>
          <w:bdr w:val="none" w:sz="0" w:space="0" w:color="auto" w:frame="1"/>
        </w:rPr>
      </w:pPr>
    </w:p>
    <w:p w14:paraId="2BF01187" w14:textId="77889E78" w:rsidR="00C10AB6" w:rsidRPr="00C10AB6" w:rsidRDefault="00C10AB6" w:rsidP="00C10AB6">
      <w:pPr>
        <w:pStyle w:val="NormalWeb"/>
        <w:shd w:val="clear" w:color="auto" w:fill="FFFFFF"/>
        <w:spacing w:before="0" w:beforeAutospacing="0" w:after="0" w:afterAutospacing="0" w:line="360" w:lineRule="auto"/>
        <w:rPr>
          <w:rFonts w:ascii="Arial" w:hAnsi="Arial" w:cs="Arial"/>
          <w:color w:val="242424"/>
          <w:sz w:val="22"/>
          <w:szCs w:val="22"/>
        </w:rPr>
      </w:pPr>
      <w:r w:rsidRPr="00C10AB6">
        <w:rPr>
          <w:rFonts w:ascii="Arial" w:hAnsi="Arial" w:cs="Arial"/>
          <w:color w:val="242424"/>
          <w:sz w:val="22"/>
          <w:szCs w:val="22"/>
          <w:bdr w:val="none" w:sz="0" w:space="0" w:color="auto" w:frame="1"/>
        </w:rPr>
        <w:t xml:space="preserve">Depression is a </w:t>
      </w:r>
      <w:r w:rsidR="00C12A01">
        <w:rPr>
          <w:rFonts w:ascii="Arial" w:hAnsi="Arial" w:cs="Arial"/>
          <w:color w:val="242424"/>
          <w:sz w:val="22"/>
          <w:szCs w:val="22"/>
          <w:bdr w:val="none" w:sz="0" w:space="0" w:color="auto" w:frame="1"/>
        </w:rPr>
        <w:t xml:space="preserve">widely </w:t>
      </w:r>
      <w:r w:rsidR="006E5F33">
        <w:rPr>
          <w:rFonts w:ascii="Arial" w:hAnsi="Arial" w:cs="Arial"/>
          <w:color w:val="242424"/>
          <w:sz w:val="22"/>
          <w:szCs w:val="22"/>
          <w:bdr w:val="none" w:sz="0" w:space="0" w:color="auto" w:frame="1"/>
        </w:rPr>
        <w:t>recognised</w:t>
      </w:r>
      <w:r w:rsidRPr="00C10AB6">
        <w:rPr>
          <w:rFonts w:ascii="Arial" w:hAnsi="Arial" w:cs="Arial"/>
          <w:color w:val="242424"/>
          <w:sz w:val="22"/>
          <w:szCs w:val="22"/>
          <w:bdr w:val="none" w:sz="0" w:space="0" w:color="auto" w:frame="1"/>
        </w:rPr>
        <w:t xml:space="preserve"> mental health </w:t>
      </w:r>
      <w:r w:rsidR="006E5F33">
        <w:rPr>
          <w:rFonts w:ascii="Arial" w:hAnsi="Arial" w:cs="Arial"/>
          <w:color w:val="242424"/>
          <w:sz w:val="22"/>
          <w:szCs w:val="22"/>
          <w:bdr w:val="none" w:sz="0" w:space="0" w:color="auto" w:frame="1"/>
        </w:rPr>
        <w:t>condition</w:t>
      </w:r>
      <w:r w:rsidRPr="00C10AB6">
        <w:rPr>
          <w:rFonts w:ascii="Arial" w:hAnsi="Arial" w:cs="Arial"/>
          <w:color w:val="242424"/>
          <w:sz w:val="22"/>
          <w:szCs w:val="22"/>
          <w:bdr w:val="none" w:sz="0" w:space="0" w:color="auto" w:frame="1"/>
        </w:rPr>
        <w:t xml:space="preserve"> </w:t>
      </w:r>
      <w:r w:rsidR="006E5F33">
        <w:rPr>
          <w:rFonts w:ascii="Arial" w:hAnsi="Arial" w:cs="Arial"/>
          <w:color w:val="242424"/>
          <w:sz w:val="22"/>
          <w:szCs w:val="22"/>
          <w:bdr w:val="none" w:sz="0" w:space="0" w:color="auto" w:frame="1"/>
        </w:rPr>
        <w:t>which may</w:t>
      </w:r>
      <w:r w:rsidRPr="00C10AB6">
        <w:rPr>
          <w:rFonts w:ascii="Arial" w:hAnsi="Arial" w:cs="Arial"/>
          <w:color w:val="242424"/>
          <w:sz w:val="22"/>
          <w:szCs w:val="22"/>
          <w:bdr w:val="none" w:sz="0" w:space="0" w:color="auto" w:frame="1"/>
        </w:rPr>
        <w:t xml:space="preserve"> </w:t>
      </w:r>
      <w:r w:rsidR="00E7728A">
        <w:rPr>
          <w:rFonts w:ascii="Arial" w:hAnsi="Arial" w:cs="Arial"/>
          <w:color w:val="242424"/>
          <w:sz w:val="22"/>
          <w:szCs w:val="22"/>
          <w:bdr w:val="none" w:sz="0" w:space="0" w:color="auto" w:frame="1"/>
        </w:rPr>
        <w:t>have</w:t>
      </w:r>
      <w:r w:rsidR="00D95146">
        <w:rPr>
          <w:rFonts w:ascii="Arial" w:hAnsi="Arial" w:cs="Arial"/>
          <w:color w:val="242424"/>
          <w:sz w:val="22"/>
          <w:szCs w:val="22"/>
          <w:bdr w:val="none" w:sz="0" w:space="0" w:color="auto" w:frame="1"/>
        </w:rPr>
        <w:t xml:space="preserve"> a major </w:t>
      </w:r>
      <w:r w:rsidR="00DB76E1">
        <w:rPr>
          <w:rFonts w:ascii="Arial" w:hAnsi="Arial" w:cs="Arial"/>
          <w:color w:val="242424"/>
          <w:sz w:val="22"/>
          <w:szCs w:val="22"/>
          <w:bdr w:val="none" w:sz="0" w:space="0" w:color="auto" w:frame="1"/>
        </w:rPr>
        <w:t>effect</w:t>
      </w:r>
      <w:r w:rsidR="00D95146">
        <w:rPr>
          <w:rFonts w:ascii="Arial" w:hAnsi="Arial" w:cs="Arial"/>
          <w:color w:val="242424"/>
          <w:sz w:val="22"/>
          <w:szCs w:val="22"/>
          <w:bdr w:val="none" w:sz="0" w:space="0" w:color="auto" w:frame="1"/>
        </w:rPr>
        <w:t xml:space="preserve"> on people</w:t>
      </w:r>
      <w:r w:rsidRPr="00C10AB6">
        <w:rPr>
          <w:rFonts w:ascii="Arial" w:hAnsi="Arial" w:cs="Arial"/>
          <w:color w:val="242424"/>
          <w:sz w:val="22"/>
          <w:szCs w:val="22"/>
          <w:bdr w:val="none" w:sz="0" w:space="0" w:color="auto" w:frame="1"/>
        </w:rPr>
        <w:t xml:space="preserve">, their </w:t>
      </w:r>
      <w:r w:rsidR="00D95146">
        <w:rPr>
          <w:rFonts w:ascii="Arial" w:hAnsi="Arial" w:cs="Arial"/>
          <w:color w:val="242424"/>
          <w:sz w:val="22"/>
          <w:szCs w:val="22"/>
          <w:bdr w:val="none" w:sz="0" w:space="0" w:color="auto" w:frame="1"/>
        </w:rPr>
        <w:t>loved ones</w:t>
      </w:r>
      <w:r w:rsidR="0025103C">
        <w:rPr>
          <w:rFonts w:ascii="Arial" w:hAnsi="Arial" w:cs="Arial"/>
          <w:color w:val="242424"/>
          <w:sz w:val="22"/>
          <w:szCs w:val="22"/>
          <w:bdr w:val="none" w:sz="0" w:space="0" w:color="auto" w:frame="1"/>
        </w:rPr>
        <w:t>,</w:t>
      </w:r>
      <w:r w:rsidR="00D95146">
        <w:rPr>
          <w:rFonts w:ascii="Arial" w:hAnsi="Arial" w:cs="Arial"/>
          <w:color w:val="242424"/>
          <w:sz w:val="22"/>
          <w:szCs w:val="22"/>
          <w:bdr w:val="none" w:sz="0" w:space="0" w:color="auto" w:frame="1"/>
        </w:rPr>
        <w:t xml:space="preserve"> and communities</w:t>
      </w:r>
      <w:r w:rsidRPr="00C10AB6">
        <w:rPr>
          <w:rFonts w:ascii="Arial" w:hAnsi="Arial" w:cs="Arial"/>
          <w:color w:val="242424"/>
          <w:sz w:val="22"/>
          <w:szCs w:val="22"/>
          <w:bdr w:val="none" w:sz="0" w:space="0" w:color="auto" w:frame="1"/>
        </w:rPr>
        <w:t>. It can influence a person’s emotional wellbeing, physical health and ability to cope with normal daily activities. Recognising the signs of depression at an early stage is important because appropriate assessment and treatment can support recovery and reduce the risk of the condition becoming more serious.</w:t>
      </w:r>
    </w:p>
    <w:p w14:paraId="33DD281C" w14:textId="13736367" w:rsidR="00C10AB6" w:rsidRPr="00C10AB6" w:rsidRDefault="00C10AB6" w:rsidP="00C10AB6">
      <w:pPr>
        <w:pStyle w:val="NormalWeb"/>
        <w:shd w:val="clear" w:color="auto" w:fill="FFFFFF"/>
        <w:spacing w:before="0" w:beforeAutospacing="0" w:after="0" w:afterAutospacing="0" w:line="360" w:lineRule="auto"/>
        <w:rPr>
          <w:rFonts w:ascii="Arial" w:hAnsi="Arial" w:cs="Arial"/>
          <w:color w:val="242424"/>
          <w:sz w:val="22"/>
          <w:szCs w:val="22"/>
        </w:rPr>
      </w:pPr>
      <w:r w:rsidRPr="00C10AB6">
        <w:rPr>
          <w:rFonts w:ascii="Arial" w:hAnsi="Arial" w:cs="Arial"/>
          <w:color w:val="242424"/>
          <w:sz w:val="22"/>
          <w:szCs w:val="22"/>
          <w:bdr w:val="none" w:sz="0" w:space="0" w:color="auto" w:frame="1"/>
        </w:rPr>
        <w:t xml:space="preserve">There are different ways to manage depression depending on the individual’s needs. These may include talking therapies, prescribed medication, healthy lifestyle changes and continued support from health and social care professionals. GPs, NHS Talking Therapies, Community Mental Health Teams and voluntary organisations can provide important support during recovery. Public health services also have an important role </w:t>
      </w:r>
      <w:r w:rsidR="00AB2DD3">
        <w:rPr>
          <w:rFonts w:ascii="Arial" w:hAnsi="Arial" w:cs="Arial"/>
          <w:color w:val="242424"/>
          <w:sz w:val="22"/>
          <w:szCs w:val="22"/>
          <w:bdr w:val="none" w:sz="0" w:space="0" w:color="auto" w:frame="1"/>
        </w:rPr>
        <w:t>increasing public understanding and helping to reduce the negative atti</w:t>
      </w:r>
      <w:r w:rsidR="00E61998">
        <w:rPr>
          <w:rFonts w:ascii="Arial" w:hAnsi="Arial" w:cs="Arial"/>
          <w:color w:val="242424"/>
          <w:sz w:val="22"/>
          <w:szCs w:val="22"/>
          <w:bdr w:val="none" w:sz="0" w:space="0" w:color="auto" w:frame="1"/>
        </w:rPr>
        <w:t>tudes surrounding mental health condition</w:t>
      </w:r>
      <w:r w:rsidRPr="00C10AB6">
        <w:rPr>
          <w:rFonts w:ascii="Arial" w:hAnsi="Arial" w:cs="Arial"/>
          <w:color w:val="242424"/>
          <w:sz w:val="22"/>
          <w:szCs w:val="22"/>
          <w:bdr w:val="none" w:sz="0" w:space="0" w:color="auto" w:frame="1"/>
        </w:rPr>
        <w:t>. Overall,</w:t>
      </w:r>
      <w:r w:rsidR="00BE3B65">
        <w:rPr>
          <w:rFonts w:ascii="Arial" w:hAnsi="Arial" w:cs="Arial"/>
          <w:color w:val="242424"/>
          <w:sz w:val="22"/>
          <w:szCs w:val="22"/>
          <w:bdr w:val="none" w:sz="0" w:space="0" w:color="auto" w:frame="1"/>
        </w:rPr>
        <w:t xml:space="preserve"> making menta</w:t>
      </w:r>
      <w:r w:rsidR="00564FA3">
        <w:rPr>
          <w:rFonts w:ascii="Arial" w:hAnsi="Arial" w:cs="Arial"/>
          <w:color w:val="242424"/>
          <w:sz w:val="22"/>
          <w:szCs w:val="22"/>
          <w:bdr w:val="none" w:sz="0" w:space="0" w:color="auto" w:frame="1"/>
        </w:rPr>
        <w:t xml:space="preserve">l health services easier to </w:t>
      </w:r>
      <w:r w:rsidR="00B940AF">
        <w:rPr>
          <w:rFonts w:ascii="Arial" w:hAnsi="Arial" w:cs="Arial"/>
          <w:color w:val="242424"/>
          <w:sz w:val="22"/>
          <w:szCs w:val="22"/>
          <w:bdr w:val="none" w:sz="0" w:space="0" w:color="auto" w:frame="1"/>
        </w:rPr>
        <w:t>access and</w:t>
      </w:r>
      <w:r w:rsidR="00564FA3">
        <w:rPr>
          <w:rFonts w:ascii="Arial" w:hAnsi="Arial" w:cs="Arial"/>
          <w:color w:val="242424"/>
          <w:sz w:val="22"/>
          <w:szCs w:val="22"/>
          <w:bdr w:val="none" w:sz="0" w:space="0" w:color="auto" w:frame="1"/>
        </w:rPr>
        <w:t xml:space="preserve"> motivating</w:t>
      </w:r>
      <w:r w:rsidR="001A7757">
        <w:rPr>
          <w:rFonts w:ascii="Arial" w:hAnsi="Arial" w:cs="Arial"/>
          <w:color w:val="242424"/>
          <w:sz w:val="22"/>
          <w:szCs w:val="22"/>
          <w:bdr w:val="none" w:sz="0" w:space="0" w:color="auto" w:frame="1"/>
        </w:rPr>
        <w:t xml:space="preserve"> people to get help as soon as symptoms appear can</w:t>
      </w:r>
      <w:r w:rsidRPr="00C10AB6">
        <w:rPr>
          <w:rFonts w:ascii="Arial" w:hAnsi="Arial" w:cs="Arial"/>
          <w:color w:val="242424"/>
          <w:sz w:val="22"/>
          <w:szCs w:val="22"/>
          <w:bdr w:val="none" w:sz="0" w:space="0" w:color="auto" w:frame="1"/>
        </w:rPr>
        <w:t xml:space="preserve"> improve </w:t>
      </w:r>
      <w:r w:rsidR="00954BA1">
        <w:rPr>
          <w:rFonts w:ascii="Arial" w:hAnsi="Arial" w:cs="Arial"/>
          <w:color w:val="242424"/>
          <w:sz w:val="22"/>
          <w:szCs w:val="22"/>
          <w:bdr w:val="none" w:sz="0" w:space="0" w:color="auto" w:frame="1"/>
        </w:rPr>
        <w:t>recovery and overall outcomes</w:t>
      </w:r>
      <w:r w:rsidR="00B940AF">
        <w:rPr>
          <w:rFonts w:ascii="Arial" w:hAnsi="Arial" w:cs="Arial"/>
          <w:color w:val="242424"/>
          <w:sz w:val="22"/>
          <w:szCs w:val="22"/>
          <w:bdr w:val="none" w:sz="0" w:space="0" w:color="auto" w:frame="1"/>
        </w:rPr>
        <w:t xml:space="preserve"> of</w:t>
      </w:r>
      <w:r w:rsidRPr="00C10AB6">
        <w:rPr>
          <w:rFonts w:ascii="Arial" w:hAnsi="Arial" w:cs="Arial"/>
          <w:color w:val="242424"/>
          <w:sz w:val="22"/>
          <w:szCs w:val="22"/>
          <w:bdr w:val="none" w:sz="0" w:space="0" w:color="auto" w:frame="1"/>
        </w:rPr>
        <w:t xml:space="preserve"> mental wellbeing.</w:t>
      </w:r>
    </w:p>
    <w:p w14:paraId="61E6BE72" w14:textId="77777777" w:rsidR="002F5F4E" w:rsidRPr="00C10AB6" w:rsidRDefault="002F5F4E" w:rsidP="00C10AB6">
      <w:pPr>
        <w:spacing w:line="360" w:lineRule="auto"/>
        <w:rPr>
          <w:rFonts w:ascii="Arial" w:hAnsi="Arial" w:cs="Arial"/>
          <w:sz w:val="22"/>
        </w:rPr>
      </w:pPr>
    </w:p>
    <w:p w14:paraId="62CD1A2B" w14:textId="77777777" w:rsidR="002F5F4E" w:rsidRPr="002F5F4E" w:rsidRDefault="002F5F4E" w:rsidP="002F5F4E"/>
    <w:p w14:paraId="68C53673" w14:textId="77777777" w:rsidR="008E3943" w:rsidRDefault="008E3943" w:rsidP="008E3943">
      <w:pPr>
        <w:tabs>
          <w:tab w:val="left" w:pos="6540"/>
        </w:tabs>
        <w:spacing w:line="360" w:lineRule="auto"/>
        <w:rPr>
          <w:rFonts w:ascii="Arial" w:hAnsi="Arial" w:cs="Arial"/>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2B7A45CB" w14:textId="08FA8561" w:rsidR="002273F3" w:rsidRDefault="00B87E75" w:rsidP="00141D3E">
      <w:pPr>
        <w:pStyle w:val="Heading1"/>
      </w:pPr>
      <w:r w:rsidRPr="00CD33A8">
        <w:lastRenderedPageBreak/>
        <w:t>References</w:t>
      </w:r>
    </w:p>
    <w:p w14:paraId="2CFA3558" w14:textId="77777777" w:rsidR="006C7C17" w:rsidRDefault="006C7C17" w:rsidP="006C7C17">
      <w:pPr>
        <w:spacing w:after="0" w:line="360" w:lineRule="atLeast"/>
        <w:rPr>
          <w:rFonts w:ascii="Calibri" w:eastAsia="Times New Roman" w:hAnsi="Calibri" w:cs="Calibri"/>
          <w:szCs w:val="24"/>
          <w:lang w:eastAsia="en-GB"/>
        </w:rPr>
      </w:pPr>
      <w:r w:rsidRPr="006C7C17">
        <w:rPr>
          <w:rFonts w:ascii="Calibri" w:eastAsia="Times New Roman" w:hAnsi="Calibri" w:cs="Calibri"/>
          <w:szCs w:val="24"/>
          <w:lang w:eastAsia="en-GB"/>
        </w:rPr>
        <w:t xml:space="preserve">Age Uk (2019). </w:t>
      </w:r>
      <w:r w:rsidRPr="006C7C17">
        <w:rPr>
          <w:rFonts w:ascii="Calibri" w:eastAsia="Times New Roman" w:hAnsi="Calibri" w:cs="Calibri"/>
          <w:i/>
          <w:iCs/>
          <w:szCs w:val="24"/>
          <w:lang w:eastAsia="en-GB"/>
        </w:rPr>
        <w:t>Depression | Conditions and illnesses | Age UK</w:t>
      </w:r>
      <w:r w:rsidRPr="006C7C17">
        <w:rPr>
          <w:rFonts w:ascii="Calibri" w:eastAsia="Times New Roman" w:hAnsi="Calibri" w:cs="Calibri"/>
          <w:szCs w:val="24"/>
          <w:lang w:eastAsia="en-GB"/>
        </w:rPr>
        <w:t xml:space="preserve">. [online] </w:t>
      </w:r>
      <w:r w:rsidRPr="006C7C17">
        <w:rPr>
          <w:rFonts w:ascii="Calibri" w:eastAsia="Times New Roman" w:hAnsi="Calibri" w:cs="Calibri"/>
          <w:i/>
          <w:iCs/>
          <w:szCs w:val="24"/>
          <w:lang w:eastAsia="en-GB"/>
        </w:rPr>
        <w:t>Ageuk.org.uk</w:t>
      </w:r>
      <w:r w:rsidRPr="006C7C17">
        <w:rPr>
          <w:rFonts w:ascii="Calibri" w:eastAsia="Times New Roman" w:hAnsi="Calibri" w:cs="Calibri"/>
          <w:szCs w:val="24"/>
          <w:lang w:eastAsia="en-GB"/>
        </w:rPr>
        <w:t>. Available at: https://www.ageuk.org.uk/information-advice/health-wellbeing/conditions-illnesses/depression-anxiety/ [Accessed 26 July 2026].</w:t>
      </w:r>
    </w:p>
    <w:p w14:paraId="278EC25B" w14:textId="77777777" w:rsidR="00EC60C0" w:rsidRDefault="00EC60C0" w:rsidP="006C7C17">
      <w:pPr>
        <w:spacing w:after="0" w:line="360" w:lineRule="atLeast"/>
        <w:rPr>
          <w:rFonts w:ascii="Calibri" w:eastAsia="Times New Roman" w:hAnsi="Calibri" w:cs="Calibri"/>
          <w:szCs w:val="24"/>
          <w:lang w:eastAsia="en-GB"/>
        </w:rPr>
      </w:pPr>
    </w:p>
    <w:p w14:paraId="1C6A3EA8" w14:textId="0D1B63A9" w:rsidR="00EC60C0" w:rsidRDefault="004070A0" w:rsidP="00EC60C0">
      <w:pPr>
        <w:spacing w:after="0" w:line="360" w:lineRule="atLeast"/>
        <w:rPr>
          <w:rFonts w:ascii="Calibri" w:eastAsia="Times New Roman" w:hAnsi="Calibri" w:cs="Calibri"/>
          <w:szCs w:val="24"/>
          <w:lang w:eastAsia="en-GB"/>
        </w:rPr>
      </w:pPr>
      <w:r w:rsidRPr="00EC60C0">
        <w:rPr>
          <w:rFonts w:ascii="Calibri" w:eastAsia="Times New Roman" w:hAnsi="Calibri" w:cs="Calibri"/>
          <w:szCs w:val="24"/>
          <w:lang w:eastAsia="en-GB"/>
        </w:rPr>
        <w:t>Centres</w:t>
      </w:r>
      <w:r w:rsidR="00EC60C0" w:rsidRPr="00EC60C0">
        <w:rPr>
          <w:rFonts w:ascii="Calibri" w:eastAsia="Times New Roman" w:hAnsi="Calibri" w:cs="Calibri"/>
          <w:szCs w:val="24"/>
          <w:lang w:eastAsia="en-GB"/>
        </w:rPr>
        <w:t xml:space="preserve"> for Disease Control and Prevention (2023). </w:t>
      </w:r>
      <w:r w:rsidR="00EC60C0" w:rsidRPr="00EC60C0">
        <w:rPr>
          <w:rFonts w:ascii="Calibri" w:eastAsia="Times New Roman" w:hAnsi="Calibri" w:cs="Calibri"/>
          <w:i/>
          <w:iCs/>
          <w:szCs w:val="24"/>
          <w:lang w:eastAsia="en-GB"/>
        </w:rPr>
        <w:t>Mental health conditions: Depression and anxiety</w:t>
      </w:r>
      <w:r w:rsidR="00EC60C0" w:rsidRPr="00EC60C0">
        <w:rPr>
          <w:rFonts w:ascii="Calibri" w:eastAsia="Times New Roman" w:hAnsi="Calibri" w:cs="Calibri"/>
          <w:szCs w:val="24"/>
          <w:lang w:eastAsia="en-GB"/>
        </w:rPr>
        <w:t xml:space="preserve">. [online] </w:t>
      </w:r>
      <w:r w:rsidR="00EC60C0" w:rsidRPr="00EC60C0">
        <w:rPr>
          <w:rFonts w:ascii="Calibri" w:eastAsia="Times New Roman" w:hAnsi="Calibri" w:cs="Calibri"/>
          <w:i/>
          <w:iCs/>
          <w:szCs w:val="24"/>
          <w:lang w:eastAsia="en-GB"/>
        </w:rPr>
        <w:t>CDC</w:t>
      </w:r>
      <w:r w:rsidR="00EC60C0" w:rsidRPr="00EC60C0">
        <w:rPr>
          <w:rFonts w:ascii="Calibri" w:eastAsia="Times New Roman" w:hAnsi="Calibri" w:cs="Calibri"/>
          <w:szCs w:val="24"/>
          <w:lang w:eastAsia="en-GB"/>
        </w:rPr>
        <w:t>. Available at: https://www.cdc.gov/tobacco/campaign/tips/diseases/depression-anxiety.html [Accessed 26 July 2026].</w:t>
      </w:r>
    </w:p>
    <w:p w14:paraId="400723FB" w14:textId="77777777" w:rsidR="00E419C9" w:rsidRDefault="00E419C9" w:rsidP="00EC60C0">
      <w:pPr>
        <w:spacing w:after="0" w:line="360" w:lineRule="atLeast"/>
        <w:rPr>
          <w:rFonts w:ascii="Calibri" w:eastAsia="Times New Roman" w:hAnsi="Calibri" w:cs="Calibri"/>
          <w:szCs w:val="24"/>
          <w:lang w:eastAsia="en-GB"/>
        </w:rPr>
      </w:pPr>
    </w:p>
    <w:p w14:paraId="1F28278D" w14:textId="77777777" w:rsidR="00E419C9" w:rsidRPr="00E419C9" w:rsidRDefault="00E419C9" w:rsidP="00E419C9">
      <w:pPr>
        <w:spacing w:after="0" w:line="360" w:lineRule="atLeast"/>
        <w:rPr>
          <w:rFonts w:ascii="Calibri" w:eastAsia="Times New Roman" w:hAnsi="Calibri" w:cs="Calibri"/>
          <w:szCs w:val="24"/>
          <w:lang w:eastAsia="en-GB"/>
        </w:rPr>
      </w:pPr>
      <w:r w:rsidRPr="00E419C9">
        <w:rPr>
          <w:rFonts w:ascii="Calibri" w:eastAsia="Times New Roman" w:hAnsi="Calibri" w:cs="Calibri"/>
          <w:szCs w:val="24"/>
          <w:lang w:eastAsia="en-GB"/>
        </w:rPr>
        <w:t xml:space="preserve">Cleveland Clinic (2023). </w:t>
      </w:r>
      <w:r w:rsidRPr="00E419C9">
        <w:rPr>
          <w:rFonts w:ascii="Calibri" w:eastAsia="Times New Roman" w:hAnsi="Calibri" w:cs="Calibri"/>
          <w:i/>
          <w:iCs/>
          <w:szCs w:val="24"/>
          <w:lang w:eastAsia="en-GB"/>
        </w:rPr>
        <w:t xml:space="preserve">Depression symptoms, causes, &amp; </w:t>
      </w:r>
      <w:proofErr w:type="gramStart"/>
      <w:r w:rsidRPr="00E419C9">
        <w:rPr>
          <w:rFonts w:ascii="Calibri" w:eastAsia="Times New Roman" w:hAnsi="Calibri" w:cs="Calibri"/>
          <w:i/>
          <w:iCs/>
          <w:szCs w:val="24"/>
          <w:lang w:eastAsia="en-GB"/>
        </w:rPr>
        <w:t xml:space="preserve">treatment </w:t>
      </w:r>
      <w:r w:rsidRPr="00E419C9">
        <w:rPr>
          <w:rFonts w:ascii="Calibri" w:eastAsia="Times New Roman" w:hAnsi="Calibri" w:cs="Calibri"/>
          <w:szCs w:val="24"/>
          <w:lang w:eastAsia="en-GB"/>
        </w:rPr>
        <w:t>.</w:t>
      </w:r>
      <w:proofErr w:type="gramEnd"/>
      <w:r w:rsidRPr="00E419C9">
        <w:rPr>
          <w:rFonts w:ascii="Calibri" w:eastAsia="Times New Roman" w:hAnsi="Calibri" w:cs="Calibri"/>
          <w:szCs w:val="24"/>
          <w:lang w:eastAsia="en-GB"/>
        </w:rPr>
        <w:t xml:space="preserve"> [online] </w:t>
      </w:r>
      <w:r w:rsidRPr="00E419C9">
        <w:rPr>
          <w:rFonts w:ascii="Calibri" w:eastAsia="Times New Roman" w:hAnsi="Calibri" w:cs="Calibri"/>
          <w:i/>
          <w:iCs/>
          <w:szCs w:val="24"/>
          <w:lang w:eastAsia="en-GB"/>
        </w:rPr>
        <w:t>Cleveland Clinic</w:t>
      </w:r>
      <w:r w:rsidRPr="00E419C9">
        <w:rPr>
          <w:rFonts w:ascii="Calibri" w:eastAsia="Times New Roman" w:hAnsi="Calibri" w:cs="Calibri"/>
          <w:szCs w:val="24"/>
          <w:lang w:eastAsia="en-GB"/>
        </w:rPr>
        <w:t>. Cleveland Clinic. Available at: https://my.clevelandclinic.org/health/diseases/9290-depression [Accessed 4 Aug. 2026].</w:t>
      </w:r>
    </w:p>
    <w:p w14:paraId="21562FAA" w14:textId="77777777" w:rsidR="00E419C9" w:rsidRDefault="00E419C9" w:rsidP="00EC60C0">
      <w:pPr>
        <w:spacing w:after="0" w:line="360" w:lineRule="atLeast"/>
        <w:rPr>
          <w:rFonts w:ascii="Calibri" w:eastAsia="Times New Roman" w:hAnsi="Calibri" w:cs="Calibri"/>
          <w:szCs w:val="24"/>
          <w:lang w:eastAsia="en-GB"/>
        </w:rPr>
      </w:pPr>
    </w:p>
    <w:p w14:paraId="3B49D27B" w14:textId="77777777" w:rsidR="00B16955" w:rsidRDefault="00B16955" w:rsidP="008127EF">
      <w:pPr>
        <w:spacing w:after="0" w:line="360" w:lineRule="atLeast"/>
        <w:rPr>
          <w:rFonts w:ascii="Calibri" w:eastAsia="Times New Roman" w:hAnsi="Calibri" w:cs="Calibri"/>
          <w:szCs w:val="24"/>
          <w:lang w:eastAsia="en-GB"/>
        </w:rPr>
      </w:pPr>
    </w:p>
    <w:p w14:paraId="55F8E5C3" w14:textId="22D27801" w:rsidR="00B16955" w:rsidRDefault="00B16955" w:rsidP="00B16955">
      <w:pPr>
        <w:spacing w:after="0" w:line="360" w:lineRule="atLeast"/>
        <w:rPr>
          <w:rFonts w:ascii="Calibri" w:eastAsia="Times New Roman" w:hAnsi="Calibri" w:cs="Calibri"/>
          <w:szCs w:val="24"/>
          <w:lang w:eastAsia="en-GB"/>
        </w:rPr>
      </w:pPr>
      <w:r w:rsidRPr="00B16955">
        <w:rPr>
          <w:rFonts w:ascii="Calibri" w:eastAsia="Times New Roman" w:hAnsi="Calibri" w:cs="Calibri"/>
          <w:szCs w:val="24"/>
          <w:lang w:eastAsia="en-GB"/>
        </w:rPr>
        <w:t xml:space="preserve">Depression. (2019). [online] </w:t>
      </w:r>
      <w:r w:rsidRPr="00B16955">
        <w:rPr>
          <w:rFonts w:ascii="Calibri" w:eastAsia="Times New Roman" w:hAnsi="Calibri" w:cs="Calibri"/>
          <w:i/>
          <w:iCs/>
          <w:szCs w:val="24"/>
          <w:lang w:eastAsia="en-GB"/>
        </w:rPr>
        <w:t>John Hopkins Medicine</w:t>
      </w:r>
      <w:r w:rsidRPr="00B16955">
        <w:rPr>
          <w:rFonts w:ascii="Calibri" w:eastAsia="Times New Roman" w:hAnsi="Calibri" w:cs="Calibri"/>
          <w:szCs w:val="24"/>
          <w:lang w:eastAsia="en-GB"/>
        </w:rPr>
        <w:t xml:space="preserve">. Available at: https://www.hopkinsmedicine.org/health/conditions-and-diseases/depression [Accessed </w:t>
      </w:r>
      <w:r w:rsidR="00AD2979">
        <w:rPr>
          <w:rFonts w:ascii="Calibri" w:eastAsia="Times New Roman" w:hAnsi="Calibri" w:cs="Calibri"/>
          <w:szCs w:val="24"/>
          <w:lang w:eastAsia="en-GB"/>
        </w:rPr>
        <w:t xml:space="preserve">23 </w:t>
      </w:r>
      <w:r w:rsidRPr="00B16955">
        <w:rPr>
          <w:rFonts w:ascii="Calibri" w:eastAsia="Times New Roman" w:hAnsi="Calibri" w:cs="Calibri"/>
          <w:szCs w:val="24"/>
          <w:lang w:eastAsia="en-GB"/>
        </w:rPr>
        <w:t>July 2026].</w:t>
      </w:r>
    </w:p>
    <w:p w14:paraId="663AC66B" w14:textId="77777777" w:rsidR="000128EB" w:rsidRDefault="000128EB" w:rsidP="00B16955">
      <w:pPr>
        <w:spacing w:after="0" w:line="360" w:lineRule="atLeast"/>
        <w:rPr>
          <w:rFonts w:ascii="Calibri" w:eastAsia="Times New Roman" w:hAnsi="Calibri" w:cs="Calibri"/>
          <w:szCs w:val="24"/>
          <w:lang w:eastAsia="en-GB"/>
        </w:rPr>
      </w:pPr>
    </w:p>
    <w:p w14:paraId="077527CF" w14:textId="77777777" w:rsidR="000128EB" w:rsidRPr="000128EB" w:rsidRDefault="000128EB" w:rsidP="000128EB">
      <w:pPr>
        <w:spacing w:after="0" w:line="360" w:lineRule="atLeast"/>
        <w:rPr>
          <w:rFonts w:ascii="Calibri" w:eastAsia="Times New Roman" w:hAnsi="Calibri" w:cs="Calibri"/>
          <w:szCs w:val="24"/>
          <w:lang w:eastAsia="en-GB"/>
        </w:rPr>
      </w:pPr>
      <w:r w:rsidRPr="000128EB">
        <w:rPr>
          <w:rFonts w:ascii="Calibri" w:eastAsia="Times New Roman" w:hAnsi="Calibri" w:cs="Calibri"/>
          <w:szCs w:val="24"/>
          <w:lang w:eastAsia="en-GB"/>
        </w:rPr>
        <w:t xml:space="preserve">GOV.UK (2023). </w:t>
      </w:r>
      <w:r w:rsidRPr="000128EB">
        <w:rPr>
          <w:rFonts w:ascii="Calibri" w:eastAsia="Times New Roman" w:hAnsi="Calibri" w:cs="Calibri"/>
          <w:i/>
          <w:iCs/>
          <w:szCs w:val="24"/>
          <w:lang w:eastAsia="en-GB"/>
        </w:rPr>
        <w:t>Mental Health and Wellbeing plan: Discussion Paper</w:t>
      </w:r>
      <w:r w:rsidRPr="000128EB">
        <w:rPr>
          <w:rFonts w:ascii="Calibri" w:eastAsia="Times New Roman" w:hAnsi="Calibri" w:cs="Calibri"/>
          <w:szCs w:val="24"/>
          <w:lang w:eastAsia="en-GB"/>
        </w:rPr>
        <w:t xml:space="preserve">. [online] </w:t>
      </w:r>
      <w:r w:rsidRPr="000128EB">
        <w:rPr>
          <w:rFonts w:ascii="Calibri" w:eastAsia="Times New Roman" w:hAnsi="Calibri" w:cs="Calibri"/>
          <w:i/>
          <w:iCs/>
          <w:szCs w:val="24"/>
          <w:lang w:eastAsia="en-GB"/>
        </w:rPr>
        <w:t>GOV.UK</w:t>
      </w:r>
      <w:r w:rsidRPr="000128EB">
        <w:rPr>
          <w:rFonts w:ascii="Calibri" w:eastAsia="Times New Roman" w:hAnsi="Calibri" w:cs="Calibri"/>
          <w:szCs w:val="24"/>
          <w:lang w:eastAsia="en-GB"/>
        </w:rPr>
        <w:t>. Available at: https://www.gov.uk/government/calls-for-evidence/mental-health-and-wellbeing-plan-discussion-paper-and-call-for-evidence/mental-health-and-wellbeing-plan-discussion-paper [Accessed 26 July 2026].</w:t>
      </w:r>
    </w:p>
    <w:p w14:paraId="2399445B" w14:textId="77777777" w:rsidR="000128EB" w:rsidRPr="00B16955" w:rsidRDefault="000128EB" w:rsidP="00B16955">
      <w:pPr>
        <w:spacing w:after="0" w:line="360" w:lineRule="atLeast"/>
        <w:rPr>
          <w:rFonts w:ascii="Calibri" w:eastAsia="Times New Roman" w:hAnsi="Calibri" w:cs="Calibri"/>
          <w:szCs w:val="24"/>
          <w:lang w:eastAsia="en-GB"/>
        </w:rPr>
      </w:pPr>
    </w:p>
    <w:p w14:paraId="6447C3EA" w14:textId="77777777" w:rsidR="006D436A" w:rsidRDefault="006D436A" w:rsidP="006D436A">
      <w:pPr>
        <w:spacing w:after="0" w:line="360" w:lineRule="atLeast"/>
        <w:rPr>
          <w:rFonts w:ascii="Calibri" w:eastAsia="Times New Roman" w:hAnsi="Calibri" w:cs="Calibri"/>
          <w:szCs w:val="24"/>
          <w:lang w:eastAsia="en-GB"/>
        </w:rPr>
      </w:pPr>
      <w:r w:rsidRPr="002273F3">
        <w:rPr>
          <w:rFonts w:ascii="Calibri" w:eastAsia="Times New Roman" w:hAnsi="Calibri" w:cs="Calibri"/>
          <w:szCs w:val="24"/>
          <w:lang w:eastAsia="en-GB"/>
        </w:rPr>
        <w:t xml:space="preserve">NHS (2021). </w:t>
      </w:r>
      <w:r w:rsidRPr="002273F3">
        <w:rPr>
          <w:rFonts w:ascii="Calibri" w:eastAsia="Times New Roman" w:hAnsi="Calibri" w:cs="Calibri"/>
          <w:i/>
          <w:iCs/>
          <w:szCs w:val="24"/>
          <w:lang w:eastAsia="en-GB"/>
        </w:rPr>
        <w:t>Where to Get Urgent Help for Mental Health</w:t>
      </w:r>
      <w:r w:rsidRPr="002273F3">
        <w:rPr>
          <w:rFonts w:ascii="Calibri" w:eastAsia="Times New Roman" w:hAnsi="Calibri" w:cs="Calibri"/>
          <w:szCs w:val="24"/>
          <w:lang w:eastAsia="en-GB"/>
        </w:rPr>
        <w:t xml:space="preserve">. [online] </w:t>
      </w:r>
      <w:r w:rsidRPr="002273F3">
        <w:rPr>
          <w:rFonts w:ascii="Calibri" w:eastAsia="Times New Roman" w:hAnsi="Calibri" w:cs="Calibri"/>
          <w:i/>
          <w:iCs/>
          <w:szCs w:val="24"/>
          <w:lang w:eastAsia="en-GB"/>
        </w:rPr>
        <w:t>NHS</w:t>
      </w:r>
      <w:r w:rsidRPr="002273F3">
        <w:rPr>
          <w:rFonts w:ascii="Calibri" w:eastAsia="Times New Roman" w:hAnsi="Calibri" w:cs="Calibri"/>
          <w:szCs w:val="24"/>
          <w:lang w:eastAsia="en-GB"/>
        </w:rPr>
        <w:t>. Available at: https://www.nhs.uk/nhs-services/mental-health-services/where-to-get-urgent-help-for-mental-health/ [Accessed 26 July 2026].</w:t>
      </w:r>
    </w:p>
    <w:p w14:paraId="28D8ADE3" w14:textId="77777777" w:rsidR="0080174F" w:rsidRDefault="0080174F" w:rsidP="006D436A">
      <w:pPr>
        <w:spacing w:after="0" w:line="360" w:lineRule="atLeast"/>
        <w:rPr>
          <w:rFonts w:ascii="Calibri" w:eastAsia="Times New Roman" w:hAnsi="Calibri" w:cs="Calibri"/>
          <w:szCs w:val="24"/>
          <w:lang w:eastAsia="en-GB"/>
        </w:rPr>
      </w:pPr>
    </w:p>
    <w:p w14:paraId="53674CEB" w14:textId="77777777" w:rsidR="0080174F" w:rsidRPr="0080174F" w:rsidRDefault="0080174F" w:rsidP="0080174F">
      <w:pPr>
        <w:spacing w:after="0" w:line="360" w:lineRule="atLeast"/>
        <w:rPr>
          <w:rFonts w:ascii="Calibri" w:eastAsia="Times New Roman" w:hAnsi="Calibri" w:cs="Calibri"/>
          <w:szCs w:val="24"/>
          <w:lang w:eastAsia="en-GB"/>
        </w:rPr>
      </w:pPr>
      <w:r w:rsidRPr="0080174F">
        <w:rPr>
          <w:rFonts w:ascii="Calibri" w:eastAsia="Times New Roman" w:hAnsi="Calibri" w:cs="Calibri"/>
          <w:szCs w:val="24"/>
          <w:lang w:eastAsia="en-GB"/>
        </w:rPr>
        <w:t xml:space="preserve">NHS (2021). </w:t>
      </w:r>
      <w:r w:rsidRPr="0080174F">
        <w:rPr>
          <w:rFonts w:ascii="Calibri" w:eastAsia="Times New Roman" w:hAnsi="Calibri" w:cs="Calibri"/>
          <w:i/>
          <w:iCs/>
          <w:szCs w:val="24"/>
          <w:lang w:eastAsia="en-GB"/>
        </w:rPr>
        <w:t>Support groups - Depression in adults</w:t>
      </w:r>
      <w:r w:rsidRPr="0080174F">
        <w:rPr>
          <w:rFonts w:ascii="Calibri" w:eastAsia="Times New Roman" w:hAnsi="Calibri" w:cs="Calibri"/>
          <w:szCs w:val="24"/>
          <w:lang w:eastAsia="en-GB"/>
        </w:rPr>
        <w:t xml:space="preserve">. [online] </w:t>
      </w:r>
      <w:r w:rsidRPr="0080174F">
        <w:rPr>
          <w:rFonts w:ascii="Calibri" w:eastAsia="Times New Roman" w:hAnsi="Calibri" w:cs="Calibri"/>
          <w:i/>
          <w:iCs/>
          <w:szCs w:val="24"/>
          <w:lang w:eastAsia="en-GB"/>
        </w:rPr>
        <w:t>nhs.uk</w:t>
      </w:r>
      <w:r w:rsidRPr="0080174F">
        <w:rPr>
          <w:rFonts w:ascii="Calibri" w:eastAsia="Times New Roman" w:hAnsi="Calibri" w:cs="Calibri"/>
          <w:szCs w:val="24"/>
          <w:lang w:eastAsia="en-GB"/>
        </w:rPr>
        <w:t>. Available at: https://www.nhs.uk/mental-health/conditions/depression-in-adults/support-groups/ [Accessed 4 Aug. 2026].</w:t>
      </w:r>
    </w:p>
    <w:p w14:paraId="2EBCD991" w14:textId="77777777" w:rsidR="0080174F" w:rsidRDefault="0080174F" w:rsidP="006D436A">
      <w:pPr>
        <w:spacing w:after="0" w:line="360" w:lineRule="atLeast"/>
        <w:rPr>
          <w:rFonts w:ascii="Calibri" w:eastAsia="Times New Roman" w:hAnsi="Calibri" w:cs="Calibri"/>
          <w:szCs w:val="24"/>
          <w:lang w:eastAsia="en-GB"/>
        </w:rPr>
      </w:pPr>
    </w:p>
    <w:p w14:paraId="7BC3F5A3" w14:textId="77777777" w:rsidR="001354C7" w:rsidRDefault="001354C7" w:rsidP="006D436A">
      <w:pPr>
        <w:spacing w:after="0" w:line="360" w:lineRule="atLeast"/>
        <w:rPr>
          <w:rFonts w:ascii="Calibri" w:eastAsia="Times New Roman" w:hAnsi="Calibri" w:cs="Calibri"/>
          <w:szCs w:val="24"/>
          <w:lang w:eastAsia="en-GB"/>
        </w:rPr>
      </w:pPr>
    </w:p>
    <w:p w14:paraId="2A5D99EB" w14:textId="77777777" w:rsidR="00BD5A99" w:rsidRDefault="004220B0" w:rsidP="004220B0">
      <w:pPr>
        <w:spacing w:after="0" w:line="360" w:lineRule="atLeast"/>
        <w:rPr>
          <w:rFonts w:ascii="Calibri" w:eastAsia="Times New Roman" w:hAnsi="Calibri" w:cs="Calibri"/>
          <w:szCs w:val="24"/>
          <w:lang w:eastAsia="en-GB"/>
        </w:rPr>
      </w:pPr>
      <w:r w:rsidRPr="004220B0">
        <w:rPr>
          <w:rFonts w:ascii="Calibri" w:eastAsia="Times New Roman" w:hAnsi="Calibri" w:cs="Calibri"/>
          <w:szCs w:val="24"/>
          <w:lang w:eastAsia="en-GB"/>
        </w:rPr>
        <w:t xml:space="preserve">Wainberg, M.L., Scorza, P., Shultz, J.M., </w:t>
      </w:r>
      <w:r w:rsidR="004070A0" w:rsidRPr="004220B0">
        <w:rPr>
          <w:rFonts w:ascii="Calibri" w:eastAsia="Times New Roman" w:hAnsi="Calibri" w:cs="Calibri"/>
          <w:szCs w:val="24"/>
          <w:lang w:eastAsia="en-GB"/>
        </w:rPr>
        <w:t>Helpmann</w:t>
      </w:r>
      <w:r w:rsidRPr="004220B0">
        <w:rPr>
          <w:rFonts w:ascii="Calibri" w:eastAsia="Times New Roman" w:hAnsi="Calibri" w:cs="Calibri"/>
          <w:szCs w:val="24"/>
          <w:lang w:eastAsia="en-GB"/>
        </w:rPr>
        <w:t xml:space="preserve">, L., Mootz, J.J., Johnson, K.A., Neria, Y., </w:t>
      </w:r>
    </w:p>
    <w:p w14:paraId="718C70D5" w14:textId="70A5F965" w:rsidR="004220B0" w:rsidRPr="004220B0" w:rsidRDefault="004220B0" w:rsidP="004220B0">
      <w:pPr>
        <w:spacing w:after="0" w:line="360" w:lineRule="atLeast"/>
        <w:rPr>
          <w:rFonts w:ascii="Calibri" w:eastAsia="Times New Roman" w:hAnsi="Calibri" w:cs="Calibri"/>
          <w:szCs w:val="24"/>
          <w:lang w:eastAsia="en-GB"/>
        </w:rPr>
      </w:pPr>
      <w:r w:rsidRPr="004220B0">
        <w:rPr>
          <w:rFonts w:ascii="Calibri" w:eastAsia="Times New Roman" w:hAnsi="Calibri" w:cs="Calibri"/>
          <w:szCs w:val="24"/>
          <w:lang w:eastAsia="en-GB"/>
        </w:rPr>
        <w:t xml:space="preserve">in Global Mental Health: </w:t>
      </w:r>
      <w:proofErr w:type="gramStart"/>
      <w:r w:rsidRPr="004220B0">
        <w:rPr>
          <w:rFonts w:ascii="Calibri" w:eastAsia="Times New Roman" w:hAnsi="Calibri" w:cs="Calibri"/>
          <w:szCs w:val="24"/>
          <w:lang w:eastAsia="en-GB"/>
        </w:rPr>
        <w:t>a</w:t>
      </w:r>
      <w:proofErr w:type="gramEnd"/>
      <w:r w:rsidRPr="004220B0">
        <w:rPr>
          <w:rFonts w:ascii="Calibri" w:eastAsia="Times New Roman" w:hAnsi="Calibri" w:cs="Calibri"/>
          <w:szCs w:val="24"/>
          <w:lang w:eastAsia="en-GB"/>
        </w:rPr>
        <w:t xml:space="preserve"> Research-to-Practice Perspective. </w:t>
      </w:r>
      <w:r w:rsidRPr="004220B0">
        <w:rPr>
          <w:rFonts w:ascii="Calibri" w:eastAsia="Times New Roman" w:hAnsi="Calibri" w:cs="Calibri"/>
          <w:i/>
          <w:iCs/>
          <w:szCs w:val="24"/>
          <w:lang w:eastAsia="en-GB"/>
        </w:rPr>
        <w:t>Current Psychiatry Reports</w:t>
      </w:r>
      <w:r w:rsidRPr="004220B0">
        <w:rPr>
          <w:rFonts w:ascii="Calibri" w:eastAsia="Times New Roman" w:hAnsi="Calibri" w:cs="Calibri"/>
          <w:szCs w:val="24"/>
          <w:lang w:eastAsia="en-GB"/>
        </w:rPr>
        <w:t>, [online] 19(5). doi:10.1007/s11920-017-0780-z.</w:t>
      </w:r>
    </w:p>
    <w:p w14:paraId="5B535368" w14:textId="77777777" w:rsidR="004220B0" w:rsidRDefault="004220B0" w:rsidP="006D436A"/>
    <w:p w14:paraId="4673DA59" w14:textId="2F38F026" w:rsidR="00550EDE" w:rsidRDefault="002D5FE5" w:rsidP="002D5FE5">
      <w:pPr>
        <w:spacing w:after="0" w:line="360" w:lineRule="atLeast"/>
        <w:rPr>
          <w:rFonts w:ascii="Calibri" w:eastAsia="Times New Roman" w:hAnsi="Calibri" w:cs="Calibri"/>
          <w:szCs w:val="24"/>
          <w:lang w:eastAsia="en-GB"/>
        </w:rPr>
      </w:pPr>
      <w:r w:rsidRPr="002D5FE5">
        <w:rPr>
          <w:rFonts w:ascii="Calibri" w:eastAsia="Times New Roman" w:hAnsi="Calibri" w:cs="Calibri"/>
          <w:szCs w:val="24"/>
          <w:lang w:eastAsia="en-GB"/>
        </w:rPr>
        <w:lastRenderedPageBreak/>
        <w:t xml:space="preserve">World Health Organization (2025). </w:t>
      </w:r>
      <w:r w:rsidRPr="002D5FE5">
        <w:rPr>
          <w:rFonts w:ascii="Calibri" w:eastAsia="Times New Roman" w:hAnsi="Calibri" w:cs="Calibri"/>
          <w:i/>
          <w:iCs/>
          <w:szCs w:val="24"/>
          <w:lang w:eastAsia="en-GB"/>
        </w:rPr>
        <w:t>Depressive disorder (depression)</w:t>
      </w:r>
      <w:r w:rsidRPr="002D5FE5">
        <w:rPr>
          <w:rFonts w:ascii="Calibri" w:eastAsia="Times New Roman" w:hAnsi="Calibri" w:cs="Calibri"/>
          <w:szCs w:val="24"/>
          <w:lang w:eastAsia="en-GB"/>
        </w:rPr>
        <w:t xml:space="preserve">. [online] </w:t>
      </w:r>
      <w:r w:rsidRPr="002D5FE5">
        <w:rPr>
          <w:rFonts w:ascii="Calibri" w:eastAsia="Times New Roman" w:hAnsi="Calibri" w:cs="Calibri"/>
          <w:i/>
          <w:iCs/>
          <w:szCs w:val="24"/>
          <w:lang w:eastAsia="en-GB"/>
        </w:rPr>
        <w:t>World Health Organization</w:t>
      </w:r>
      <w:r w:rsidRPr="002D5FE5">
        <w:rPr>
          <w:rFonts w:ascii="Calibri" w:eastAsia="Times New Roman" w:hAnsi="Calibri" w:cs="Calibri"/>
          <w:szCs w:val="24"/>
          <w:lang w:eastAsia="en-GB"/>
        </w:rPr>
        <w:t xml:space="preserve">. Available at: https://www.who.int/news-room/fact-sheets/detail/depression [Accessed </w:t>
      </w:r>
      <w:r w:rsidR="00EE629B">
        <w:rPr>
          <w:rFonts w:ascii="Calibri" w:eastAsia="Times New Roman" w:hAnsi="Calibri" w:cs="Calibri"/>
          <w:szCs w:val="24"/>
          <w:lang w:eastAsia="en-GB"/>
        </w:rPr>
        <w:t>20</w:t>
      </w:r>
      <w:r w:rsidRPr="002D5FE5">
        <w:rPr>
          <w:rFonts w:ascii="Calibri" w:eastAsia="Times New Roman" w:hAnsi="Calibri" w:cs="Calibri"/>
          <w:szCs w:val="24"/>
          <w:lang w:eastAsia="en-GB"/>
        </w:rPr>
        <w:t xml:space="preserve"> July 2026].</w:t>
      </w:r>
    </w:p>
    <w:p w14:paraId="01968747" w14:textId="77777777" w:rsidR="004220B0" w:rsidRDefault="004220B0" w:rsidP="002D5FE5">
      <w:pPr>
        <w:spacing w:after="0" w:line="360" w:lineRule="atLeast"/>
        <w:rPr>
          <w:rFonts w:ascii="Calibri" w:eastAsia="Times New Roman" w:hAnsi="Calibri" w:cs="Calibri"/>
          <w:szCs w:val="24"/>
          <w:lang w:eastAsia="en-GB"/>
        </w:rPr>
      </w:pPr>
    </w:p>
    <w:p w14:paraId="62B516A8" w14:textId="77777777" w:rsidR="00262DBA" w:rsidRDefault="00262DBA" w:rsidP="002D5FE5">
      <w:pPr>
        <w:spacing w:after="0" w:line="360" w:lineRule="atLeast"/>
        <w:rPr>
          <w:rFonts w:ascii="Calibri" w:eastAsia="Times New Roman" w:hAnsi="Calibri" w:cs="Calibri"/>
          <w:szCs w:val="24"/>
          <w:lang w:eastAsia="en-GB"/>
        </w:rPr>
      </w:pPr>
    </w:p>
    <w:p w14:paraId="1F638AEE" w14:textId="77777777" w:rsidR="008127EF" w:rsidRPr="002273F3" w:rsidRDefault="008127EF" w:rsidP="002273F3"/>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D3781" w14:textId="77777777" w:rsidR="0068464A" w:rsidRDefault="0068464A" w:rsidP="003E4ECF">
      <w:pPr>
        <w:spacing w:after="0" w:line="240" w:lineRule="auto"/>
      </w:pPr>
      <w:r>
        <w:separator/>
      </w:r>
    </w:p>
  </w:endnote>
  <w:endnote w:type="continuationSeparator" w:id="0">
    <w:p w14:paraId="3B505A14" w14:textId="77777777" w:rsidR="0068464A" w:rsidRDefault="0068464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B0891" w14:textId="77777777" w:rsidR="0068464A" w:rsidRDefault="0068464A" w:rsidP="003E4ECF">
      <w:pPr>
        <w:spacing w:after="0" w:line="240" w:lineRule="auto"/>
      </w:pPr>
      <w:r>
        <w:separator/>
      </w:r>
    </w:p>
  </w:footnote>
  <w:footnote w:type="continuationSeparator" w:id="0">
    <w:p w14:paraId="672E1BBD" w14:textId="77777777" w:rsidR="0068464A" w:rsidRDefault="0068464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B541D"/>
    <w:multiLevelType w:val="hybridMultilevel"/>
    <w:tmpl w:val="3F228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15735"/>
    <w:multiLevelType w:val="hybridMultilevel"/>
    <w:tmpl w:val="CA6C4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B1045"/>
    <w:multiLevelType w:val="hybridMultilevel"/>
    <w:tmpl w:val="D7FA1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F53A9A"/>
    <w:multiLevelType w:val="hybridMultilevel"/>
    <w:tmpl w:val="43BAC9E8"/>
    <w:lvl w:ilvl="0" w:tplc="5692A1B0">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4B61E1"/>
    <w:multiLevelType w:val="hybridMultilevel"/>
    <w:tmpl w:val="B0F2E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C21DC0"/>
    <w:multiLevelType w:val="hybridMultilevel"/>
    <w:tmpl w:val="0F4AF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E186B"/>
    <w:multiLevelType w:val="multilevel"/>
    <w:tmpl w:val="EF38E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7E70F7"/>
    <w:multiLevelType w:val="hybridMultilevel"/>
    <w:tmpl w:val="A41686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3995D6F"/>
    <w:multiLevelType w:val="hybridMultilevel"/>
    <w:tmpl w:val="5956A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16572"/>
    <w:multiLevelType w:val="hybridMultilevel"/>
    <w:tmpl w:val="2C947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714980"/>
    <w:multiLevelType w:val="hybridMultilevel"/>
    <w:tmpl w:val="8E5A8D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EC75541"/>
    <w:multiLevelType w:val="hybridMultilevel"/>
    <w:tmpl w:val="B98A9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662FDD"/>
    <w:multiLevelType w:val="hybridMultilevel"/>
    <w:tmpl w:val="01A6A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D268C4"/>
    <w:multiLevelType w:val="hybridMultilevel"/>
    <w:tmpl w:val="EA4AA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8B5637"/>
    <w:multiLevelType w:val="hybridMultilevel"/>
    <w:tmpl w:val="7372755E"/>
    <w:lvl w:ilvl="0" w:tplc="0BF40D5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DC3651"/>
    <w:multiLevelType w:val="hybridMultilevel"/>
    <w:tmpl w:val="15C0D772"/>
    <w:lvl w:ilvl="0" w:tplc="5692A1B0">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E812C3"/>
    <w:multiLevelType w:val="hybridMultilevel"/>
    <w:tmpl w:val="03F40A9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9BA191E"/>
    <w:multiLevelType w:val="hybridMultilevel"/>
    <w:tmpl w:val="947CF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1038243">
    <w:abstractNumId w:val="3"/>
  </w:num>
  <w:num w:numId="2" w16cid:durableId="1905988817">
    <w:abstractNumId w:val="15"/>
  </w:num>
  <w:num w:numId="3" w16cid:durableId="999234372">
    <w:abstractNumId w:val="11"/>
  </w:num>
  <w:num w:numId="4" w16cid:durableId="1848905596">
    <w:abstractNumId w:val="16"/>
  </w:num>
  <w:num w:numId="5" w16cid:durableId="994410488">
    <w:abstractNumId w:val="8"/>
  </w:num>
  <w:num w:numId="6" w16cid:durableId="2065055672">
    <w:abstractNumId w:val="10"/>
  </w:num>
  <w:num w:numId="7" w16cid:durableId="318967543">
    <w:abstractNumId w:val="13"/>
  </w:num>
  <w:num w:numId="8" w16cid:durableId="8261861">
    <w:abstractNumId w:val="7"/>
  </w:num>
  <w:num w:numId="9" w16cid:durableId="554657293">
    <w:abstractNumId w:val="14"/>
  </w:num>
  <w:num w:numId="10" w16cid:durableId="515658418">
    <w:abstractNumId w:val="12"/>
  </w:num>
  <w:num w:numId="11" w16cid:durableId="1059596744">
    <w:abstractNumId w:val="9"/>
  </w:num>
  <w:num w:numId="12" w16cid:durableId="1457214199">
    <w:abstractNumId w:val="0"/>
  </w:num>
  <w:num w:numId="13" w16cid:durableId="327640291">
    <w:abstractNumId w:val="5"/>
  </w:num>
  <w:num w:numId="14" w16cid:durableId="2089156911">
    <w:abstractNumId w:val="1"/>
  </w:num>
  <w:num w:numId="15" w16cid:durableId="953943220">
    <w:abstractNumId w:val="6"/>
  </w:num>
  <w:num w:numId="16" w16cid:durableId="1727604013">
    <w:abstractNumId w:val="17"/>
  </w:num>
  <w:num w:numId="17" w16cid:durableId="792598092">
    <w:abstractNumId w:val="2"/>
  </w:num>
  <w:num w:numId="18" w16cid:durableId="14834303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6720"/>
    <w:rsid w:val="000128EB"/>
    <w:rsid w:val="000276B1"/>
    <w:rsid w:val="00044875"/>
    <w:rsid w:val="00046E5F"/>
    <w:rsid w:val="000509FE"/>
    <w:rsid w:val="0005224F"/>
    <w:rsid w:val="000543E1"/>
    <w:rsid w:val="0005583A"/>
    <w:rsid w:val="0005586B"/>
    <w:rsid w:val="000572BF"/>
    <w:rsid w:val="00063755"/>
    <w:rsid w:val="00074402"/>
    <w:rsid w:val="0009166A"/>
    <w:rsid w:val="0009524B"/>
    <w:rsid w:val="0009619C"/>
    <w:rsid w:val="000A67F1"/>
    <w:rsid w:val="000A76E5"/>
    <w:rsid w:val="000B3C82"/>
    <w:rsid w:val="000B5A8C"/>
    <w:rsid w:val="000B6808"/>
    <w:rsid w:val="000C048C"/>
    <w:rsid w:val="000C3254"/>
    <w:rsid w:val="000D240A"/>
    <w:rsid w:val="000D2695"/>
    <w:rsid w:val="000E1825"/>
    <w:rsid w:val="000E2398"/>
    <w:rsid w:val="00100954"/>
    <w:rsid w:val="00100F36"/>
    <w:rsid w:val="001034C3"/>
    <w:rsid w:val="001075C4"/>
    <w:rsid w:val="00134C6F"/>
    <w:rsid w:val="001354C7"/>
    <w:rsid w:val="0013555A"/>
    <w:rsid w:val="00141D3E"/>
    <w:rsid w:val="00156095"/>
    <w:rsid w:val="00162B18"/>
    <w:rsid w:val="00164DC5"/>
    <w:rsid w:val="00165742"/>
    <w:rsid w:val="00174FF8"/>
    <w:rsid w:val="00177B1E"/>
    <w:rsid w:val="0019368D"/>
    <w:rsid w:val="001A1C27"/>
    <w:rsid w:val="001A744C"/>
    <w:rsid w:val="001A7757"/>
    <w:rsid w:val="001C025B"/>
    <w:rsid w:val="001C09A1"/>
    <w:rsid w:val="001C0AC5"/>
    <w:rsid w:val="001C1B42"/>
    <w:rsid w:val="001C3099"/>
    <w:rsid w:val="001C4495"/>
    <w:rsid w:val="001D0766"/>
    <w:rsid w:val="001D292D"/>
    <w:rsid w:val="001D3390"/>
    <w:rsid w:val="001D343A"/>
    <w:rsid w:val="001D3958"/>
    <w:rsid w:val="001D4D18"/>
    <w:rsid w:val="001D7C03"/>
    <w:rsid w:val="001E245D"/>
    <w:rsid w:val="001E397F"/>
    <w:rsid w:val="001E6E43"/>
    <w:rsid w:val="001E705B"/>
    <w:rsid w:val="002020A6"/>
    <w:rsid w:val="002113A5"/>
    <w:rsid w:val="00213397"/>
    <w:rsid w:val="00213FAC"/>
    <w:rsid w:val="00216C85"/>
    <w:rsid w:val="00216F67"/>
    <w:rsid w:val="00225B49"/>
    <w:rsid w:val="002273F3"/>
    <w:rsid w:val="002315DD"/>
    <w:rsid w:val="0023419B"/>
    <w:rsid w:val="00235118"/>
    <w:rsid w:val="0025103C"/>
    <w:rsid w:val="00257A58"/>
    <w:rsid w:val="00262DBA"/>
    <w:rsid w:val="0026393A"/>
    <w:rsid w:val="00265861"/>
    <w:rsid w:val="0026729D"/>
    <w:rsid w:val="002720F2"/>
    <w:rsid w:val="00273EDD"/>
    <w:rsid w:val="00274F32"/>
    <w:rsid w:val="00295976"/>
    <w:rsid w:val="002A0A8F"/>
    <w:rsid w:val="002B4BB5"/>
    <w:rsid w:val="002B5AAE"/>
    <w:rsid w:val="002B5D64"/>
    <w:rsid w:val="002B6B40"/>
    <w:rsid w:val="002C3965"/>
    <w:rsid w:val="002C66E4"/>
    <w:rsid w:val="002D05A7"/>
    <w:rsid w:val="002D40F8"/>
    <w:rsid w:val="002D5FE5"/>
    <w:rsid w:val="002E0E74"/>
    <w:rsid w:val="002F068A"/>
    <w:rsid w:val="002F5F4E"/>
    <w:rsid w:val="002F720E"/>
    <w:rsid w:val="00301986"/>
    <w:rsid w:val="00307FCE"/>
    <w:rsid w:val="003114B8"/>
    <w:rsid w:val="00315C66"/>
    <w:rsid w:val="0031784D"/>
    <w:rsid w:val="00321C4C"/>
    <w:rsid w:val="00324110"/>
    <w:rsid w:val="00326B91"/>
    <w:rsid w:val="00333192"/>
    <w:rsid w:val="00337293"/>
    <w:rsid w:val="00340238"/>
    <w:rsid w:val="003442E5"/>
    <w:rsid w:val="00352F4E"/>
    <w:rsid w:val="00354C62"/>
    <w:rsid w:val="00366CB4"/>
    <w:rsid w:val="003765C2"/>
    <w:rsid w:val="003876D7"/>
    <w:rsid w:val="00392933"/>
    <w:rsid w:val="00392BBC"/>
    <w:rsid w:val="00397C6C"/>
    <w:rsid w:val="00397D29"/>
    <w:rsid w:val="003A4068"/>
    <w:rsid w:val="003B3341"/>
    <w:rsid w:val="003B4A22"/>
    <w:rsid w:val="003B556F"/>
    <w:rsid w:val="003B65A4"/>
    <w:rsid w:val="003C5AE5"/>
    <w:rsid w:val="003C75D6"/>
    <w:rsid w:val="003C77E1"/>
    <w:rsid w:val="003D14CD"/>
    <w:rsid w:val="003D1A63"/>
    <w:rsid w:val="003D3B9B"/>
    <w:rsid w:val="003D62FE"/>
    <w:rsid w:val="003E2547"/>
    <w:rsid w:val="003E4ECF"/>
    <w:rsid w:val="003F1B9A"/>
    <w:rsid w:val="003F6EBB"/>
    <w:rsid w:val="004070A0"/>
    <w:rsid w:val="004218BD"/>
    <w:rsid w:val="004220B0"/>
    <w:rsid w:val="00432333"/>
    <w:rsid w:val="00432876"/>
    <w:rsid w:val="00433F8B"/>
    <w:rsid w:val="00437284"/>
    <w:rsid w:val="00443451"/>
    <w:rsid w:val="00446915"/>
    <w:rsid w:val="004479F5"/>
    <w:rsid w:val="00456283"/>
    <w:rsid w:val="004632C9"/>
    <w:rsid w:val="0046444E"/>
    <w:rsid w:val="004669BC"/>
    <w:rsid w:val="00466BCF"/>
    <w:rsid w:val="00476024"/>
    <w:rsid w:val="0048440D"/>
    <w:rsid w:val="004905D3"/>
    <w:rsid w:val="004920C5"/>
    <w:rsid w:val="00496F05"/>
    <w:rsid w:val="004A0288"/>
    <w:rsid w:val="004A736E"/>
    <w:rsid w:val="004A7F6D"/>
    <w:rsid w:val="004B7EF7"/>
    <w:rsid w:val="004C1915"/>
    <w:rsid w:val="004C4AFB"/>
    <w:rsid w:val="004D1913"/>
    <w:rsid w:val="004D6E3C"/>
    <w:rsid w:val="004E22A8"/>
    <w:rsid w:val="004E5DFD"/>
    <w:rsid w:val="004E76C7"/>
    <w:rsid w:val="004F19C3"/>
    <w:rsid w:val="004F24B1"/>
    <w:rsid w:val="004F2CC4"/>
    <w:rsid w:val="004F3EEC"/>
    <w:rsid w:val="004F5AF5"/>
    <w:rsid w:val="00506B43"/>
    <w:rsid w:val="0050782C"/>
    <w:rsid w:val="00514B7E"/>
    <w:rsid w:val="005206E2"/>
    <w:rsid w:val="00523C3B"/>
    <w:rsid w:val="0052436E"/>
    <w:rsid w:val="00527028"/>
    <w:rsid w:val="00536752"/>
    <w:rsid w:val="00541D7C"/>
    <w:rsid w:val="00542106"/>
    <w:rsid w:val="00542144"/>
    <w:rsid w:val="005453DE"/>
    <w:rsid w:val="00550EDE"/>
    <w:rsid w:val="00551365"/>
    <w:rsid w:val="00552799"/>
    <w:rsid w:val="00555515"/>
    <w:rsid w:val="00555FF8"/>
    <w:rsid w:val="00556C64"/>
    <w:rsid w:val="00557A5F"/>
    <w:rsid w:val="00560D84"/>
    <w:rsid w:val="00564FA3"/>
    <w:rsid w:val="005804A6"/>
    <w:rsid w:val="00582A0E"/>
    <w:rsid w:val="00585F0E"/>
    <w:rsid w:val="00594252"/>
    <w:rsid w:val="005A0343"/>
    <w:rsid w:val="005A694F"/>
    <w:rsid w:val="005C0491"/>
    <w:rsid w:val="005C195A"/>
    <w:rsid w:val="005D0E12"/>
    <w:rsid w:val="005D1AAC"/>
    <w:rsid w:val="005E1F5F"/>
    <w:rsid w:val="005E5EAD"/>
    <w:rsid w:val="005F2BAC"/>
    <w:rsid w:val="005F3EEB"/>
    <w:rsid w:val="005F7CE9"/>
    <w:rsid w:val="00600C00"/>
    <w:rsid w:val="006135A9"/>
    <w:rsid w:val="0061412B"/>
    <w:rsid w:val="00614E21"/>
    <w:rsid w:val="006205B6"/>
    <w:rsid w:val="006213F5"/>
    <w:rsid w:val="0062214A"/>
    <w:rsid w:val="00630A10"/>
    <w:rsid w:val="00631472"/>
    <w:rsid w:val="006318FA"/>
    <w:rsid w:val="00647459"/>
    <w:rsid w:val="00650065"/>
    <w:rsid w:val="00654960"/>
    <w:rsid w:val="00656FBA"/>
    <w:rsid w:val="006636E6"/>
    <w:rsid w:val="00663B43"/>
    <w:rsid w:val="00670450"/>
    <w:rsid w:val="00673084"/>
    <w:rsid w:val="00674601"/>
    <w:rsid w:val="00675D81"/>
    <w:rsid w:val="00681566"/>
    <w:rsid w:val="006817C5"/>
    <w:rsid w:val="0068464A"/>
    <w:rsid w:val="006848FE"/>
    <w:rsid w:val="006925AA"/>
    <w:rsid w:val="0069317D"/>
    <w:rsid w:val="00694530"/>
    <w:rsid w:val="006A33CE"/>
    <w:rsid w:val="006B256D"/>
    <w:rsid w:val="006B6005"/>
    <w:rsid w:val="006C2E33"/>
    <w:rsid w:val="006C7C17"/>
    <w:rsid w:val="006D436A"/>
    <w:rsid w:val="006D7DCA"/>
    <w:rsid w:val="006E5F33"/>
    <w:rsid w:val="006F10C9"/>
    <w:rsid w:val="006F4304"/>
    <w:rsid w:val="006F68F8"/>
    <w:rsid w:val="006F749C"/>
    <w:rsid w:val="006F7CD6"/>
    <w:rsid w:val="00706B62"/>
    <w:rsid w:val="00710918"/>
    <w:rsid w:val="0071719F"/>
    <w:rsid w:val="007177A2"/>
    <w:rsid w:val="00725177"/>
    <w:rsid w:val="00735472"/>
    <w:rsid w:val="0074083C"/>
    <w:rsid w:val="00740ECF"/>
    <w:rsid w:val="00742A26"/>
    <w:rsid w:val="0074646E"/>
    <w:rsid w:val="007601D0"/>
    <w:rsid w:val="00767D38"/>
    <w:rsid w:val="007827EA"/>
    <w:rsid w:val="00793E84"/>
    <w:rsid w:val="007950E1"/>
    <w:rsid w:val="0079585C"/>
    <w:rsid w:val="007A1B8D"/>
    <w:rsid w:val="007A2184"/>
    <w:rsid w:val="007A2EAE"/>
    <w:rsid w:val="007B3D82"/>
    <w:rsid w:val="007B4A98"/>
    <w:rsid w:val="007D02D7"/>
    <w:rsid w:val="007D78E0"/>
    <w:rsid w:val="007E6332"/>
    <w:rsid w:val="007F0E95"/>
    <w:rsid w:val="007F3A02"/>
    <w:rsid w:val="007F77E8"/>
    <w:rsid w:val="008007D2"/>
    <w:rsid w:val="0080174F"/>
    <w:rsid w:val="008127EF"/>
    <w:rsid w:val="00814A9E"/>
    <w:rsid w:val="00815DD9"/>
    <w:rsid w:val="00842707"/>
    <w:rsid w:val="00846A9F"/>
    <w:rsid w:val="00860D24"/>
    <w:rsid w:val="0087661B"/>
    <w:rsid w:val="008820A2"/>
    <w:rsid w:val="00883B7B"/>
    <w:rsid w:val="008854D5"/>
    <w:rsid w:val="00885694"/>
    <w:rsid w:val="00893ACA"/>
    <w:rsid w:val="008A09B7"/>
    <w:rsid w:val="008B1232"/>
    <w:rsid w:val="008B48B3"/>
    <w:rsid w:val="008C2A98"/>
    <w:rsid w:val="008C2AA3"/>
    <w:rsid w:val="008D3F00"/>
    <w:rsid w:val="008D7962"/>
    <w:rsid w:val="008D7A58"/>
    <w:rsid w:val="008E3943"/>
    <w:rsid w:val="008F1F94"/>
    <w:rsid w:val="008F339C"/>
    <w:rsid w:val="008F59BE"/>
    <w:rsid w:val="0090040D"/>
    <w:rsid w:val="009073B2"/>
    <w:rsid w:val="009111BE"/>
    <w:rsid w:val="00922DC9"/>
    <w:rsid w:val="0092556D"/>
    <w:rsid w:val="00927103"/>
    <w:rsid w:val="009316A7"/>
    <w:rsid w:val="00946F3A"/>
    <w:rsid w:val="009501A9"/>
    <w:rsid w:val="0095209E"/>
    <w:rsid w:val="00954BA1"/>
    <w:rsid w:val="00955B91"/>
    <w:rsid w:val="00955DB7"/>
    <w:rsid w:val="00960F60"/>
    <w:rsid w:val="00963877"/>
    <w:rsid w:val="00966A42"/>
    <w:rsid w:val="00972079"/>
    <w:rsid w:val="00980360"/>
    <w:rsid w:val="00985DA0"/>
    <w:rsid w:val="009876DA"/>
    <w:rsid w:val="00992D8A"/>
    <w:rsid w:val="00992E90"/>
    <w:rsid w:val="009A0E0A"/>
    <w:rsid w:val="009A1C86"/>
    <w:rsid w:val="009A30E4"/>
    <w:rsid w:val="009A70E4"/>
    <w:rsid w:val="009B0563"/>
    <w:rsid w:val="009D052C"/>
    <w:rsid w:val="009D1D1E"/>
    <w:rsid w:val="009D709D"/>
    <w:rsid w:val="009F2439"/>
    <w:rsid w:val="009F485D"/>
    <w:rsid w:val="009F742A"/>
    <w:rsid w:val="00A02046"/>
    <w:rsid w:val="00A035FD"/>
    <w:rsid w:val="00A04AD1"/>
    <w:rsid w:val="00A04E75"/>
    <w:rsid w:val="00A10307"/>
    <w:rsid w:val="00A12ACA"/>
    <w:rsid w:val="00A36FEF"/>
    <w:rsid w:val="00A521DA"/>
    <w:rsid w:val="00A53511"/>
    <w:rsid w:val="00A63820"/>
    <w:rsid w:val="00A71C31"/>
    <w:rsid w:val="00A73B05"/>
    <w:rsid w:val="00A803AF"/>
    <w:rsid w:val="00A827C6"/>
    <w:rsid w:val="00A83993"/>
    <w:rsid w:val="00A9036A"/>
    <w:rsid w:val="00A90A14"/>
    <w:rsid w:val="00A94271"/>
    <w:rsid w:val="00A96288"/>
    <w:rsid w:val="00A9633A"/>
    <w:rsid w:val="00AA4806"/>
    <w:rsid w:val="00AA545B"/>
    <w:rsid w:val="00AA547A"/>
    <w:rsid w:val="00AA7376"/>
    <w:rsid w:val="00AB0D17"/>
    <w:rsid w:val="00AB2A7E"/>
    <w:rsid w:val="00AB2DD3"/>
    <w:rsid w:val="00AC75D0"/>
    <w:rsid w:val="00AD0EF1"/>
    <w:rsid w:val="00AD23A0"/>
    <w:rsid w:val="00AD2979"/>
    <w:rsid w:val="00AD31F9"/>
    <w:rsid w:val="00B10F1A"/>
    <w:rsid w:val="00B16955"/>
    <w:rsid w:val="00B252AA"/>
    <w:rsid w:val="00B2683F"/>
    <w:rsid w:val="00B31DAD"/>
    <w:rsid w:val="00B34610"/>
    <w:rsid w:val="00B347EF"/>
    <w:rsid w:val="00B37FB8"/>
    <w:rsid w:val="00B406C5"/>
    <w:rsid w:val="00B47EAA"/>
    <w:rsid w:val="00B5117D"/>
    <w:rsid w:val="00B65433"/>
    <w:rsid w:val="00B66454"/>
    <w:rsid w:val="00B717C4"/>
    <w:rsid w:val="00B72158"/>
    <w:rsid w:val="00B730C0"/>
    <w:rsid w:val="00B75F24"/>
    <w:rsid w:val="00B862D0"/>
    <w:rsid w:val="00B87E75"/>
    <w:rsid w:val="00B93AE7"/>
    <w:rsid w:val="00B940AF"/>
    <w:rsid w:val="00B976FA"/>
    <w:rsid w:val="00BA1CFE"/>
    <w:rsid w:val="00BA2650"/>
    <w:rsid w:val="00BA2ACF"/>
    <w:rsid w:val="00BA4DA8"/>
    <w:rsid w:val="00BA53A4"/>
    <w:rsid w:val="00BA5C51"/>
    <w:rsid w:val="00BB59F8"/>
    <w:rsid w:val="00BC1AFF"/>
    <w:rsid w:val="00BD5A99"/>
    <w:rsid w:val="00BE32EA"/>
    <w:rsid w:val="00BE3B65"/>
    <w:rsid w:val="00BE5E59"/>
    <w:rsid w:val="00BE70E9"/>
    <w:rsid w:val="00BE791F"/>
    <w:rsid w:val="00BF0CDC"/>
    <w:rsid w:val="00BF1ABF"/>
    <w:rsid w:val="00BF3587"/>
    <w:rsid w:val="00BF4E64"/>
    <w:rsid w:val="00C029C9"/>
    <w:rsid w:val="00C03491"/>
    <w:rsid w:val="00C06085"/>
    <w:rsid w:val="00C10125"/>
    <w:rsid w:val="00C10AB6"/>
    <w:rsid w:val="00C12A01"/>
    <w:rsid w:val="00C14B60"/>
    <w:rsid w:val="00C16F1E"/>
    <w:rsid w:val="00C20B08"/>
    <w:rsid w:val="00C3282E"/>
    <w:rsid w:val="00C413CB"/>
    <w:rsid w:val="00C44663"/>
    <w:rsid w:val="00C50E70"/>
    <w:rsid w:val="00C53062"/>
    <w:rsid w:val="00C67CCE"/>
    <w:rsid w:val="00C70458"/>
    <w:rsid w:val="00C7082D"/>
    <w:rsid w:val="00C745A6"/>
    <w:rsid w:val="00C77CBD"/>
    <w:rsid w:val="00C81C0B"/>
    <w:rsid w:val="00C86261"/>
    <w:rsid w:val="00CA2DC8"/>
    <w:rsid w:val="00CB5677"/>
    <w:rsid w:val="00CB638B"/>
    <w:rsid w:val="00CB738B"/>
    <w:rsid w:val="00CC6C37"/>
    <w:rsid w:val="00CD0EE7"/>
    <w:rsid w:val="00CD2A2F"/>
    <w:rsid w:val="00CD33A8"/>
    <w:rsid w:val="00CD5D2D"/>
    <w:rsid w:val="00CD6FD8"/>
    <w:rsid w:val="00CE0E8E"/>
    <w:rsid w:val="00CE666B"/>
    <w:rsid w:val="00CE69CC"/>
    <w:rsid w:val="00D01567"/>
    <w:rsid w:val="00D02696"/>
    <w:rsid w:val="00D150A7"/>
    <w:rsid w:val="00D17983"/>
    <w:rsid w:val="00D2035D"/>
    <w:rsid w:val="00D20809"/>
    <w:rsid w:val="00D21A32"/>
    <w:rsid w:val="00D30F0B"/>
    <w:rsid w:val="00D35DD8"/>
    <w:rsid w:val="00D37B9A"/>
    <w:rsid w:val="00D40C4B"/>
    <w:rsid w:val="00D51381"/>
    <w:rsid w:val="00D60CBE"/>
    <w:rsid w:val="00D63399"/>
    <w:rsid w:val="00D64B9D"/>
    <w:rsid w:val="00D8164E"/>
    <w:rsid w:val="00D860E0"/>
    <w:rsid w:val="00D86348"/>
    <w:rsid w:val="00D92D76"/>
    <w:rsid w:val="00D95146"/>
    <w:rsid w:val="00DA5A0A"/>
    <w:rsid w:val="00DA5D87"/>
    <w:rsid w:val="00DA64E0"/>
    <w:rsid w:val="00DB11C9"/>
    <w:rsid w:val="00DB3CF5"/>
    <w:rsid w:val="00DB67BA"/>
    <w:rsid w:val="00DB7281"/>
    <w:rsid w:val="00DB76E1"/>
    <w:rsid w:val="00DB7E58"/>
    <w:rsid w:val="00DC22E9"/>
    <w:rsid w:val="00DC3DE2"/>
    <w:rsid w:val="00DC79A4"/>
    <w:rsid w:val="00DD2C91"/>
    <w:rsid w:val="00DE3383"/>
    <w:rsid w:val="00DE3C9E"/>
    <w:rsid w:val="00DE54BE"/>
    <w:rsid w:val="00DE6500"/>
    <w:rsid w:val="00DE7CA6"/>
    <w:rsid w:val="00DF6624"/>
    <w:rsid w:val="00E020EE"/>
    <w:rsid w:val="00E04755"/>
    <w:rsid w:val="00E06EF9"/>
    <w:rsid w:val="00E152E2"/>
    <w:rsid w:val="00E15BA5"/>
    <w:rsid w:val="00E255D8"/>
    <w:rsid w:val="00E32BB0"/>
    <w:rsid w:val="00E350FE"/>
    <w:rsid w:val="00E3594C"/>
    <w:rsid w:val="00E37492"/>
    <w:rsid w:val="00E40282"/>
    <w:rsid w:val="00E419C9"/>
    <w:rsid w:val="00E426C6"/>
    <w:rsid w:val="00E569FD"/>
    <w:rsid w:val="00E56DC5"/>
    <w:rsid w:val="00E61998"/>
    <w:rsid w:val="00E620E7"/>
    <w:rsid w:val="00E62CA1"/>
    <w:rsid w:val="00E64A79"/>
    <w:rsid w:val="00E72CBC"/>
    <w:rsid w:val="00E7728A"/>
    <w:rsid w:val="00E8046C"/>
    <w:rsid w:val="00E81E2C"/>
    <w:rsid w:val="00E93566"/>
    <w:rsid w:val="00E93DDD"/>
    <w:rsid w:val="00E97286"/>
    <w:rsid w:val="00EB2FEA"/>
    <w:rsid w:val="00EB38A1"/>
    <w:rsid w:val="00EB5DF9"/>
    <w:rsid w:val="00EC0873"/>
    <w:rsid w:val="00EC35C1"/>
    <w:rsid w:val="00EC60C0"/>
    <w:rsid w:val="00EC618B"/>
    <w:rsid w:val="00EC77EA"/>
    <w:rsid w:val="00ED4C68"/>
    <w:rsid w:val="00EE629B"/>
    <w:rsid w:val="00EE7E27"/>
    <w:rsid w:val="00EF2BD9"/>
    <w:rsid w:val="00F002EE"/>
    <w:rsid w:val="00F01D99"/>
    <w:rsid w:val="00F023A2"/>
    <w:rsid w:val="00F15D4D"/>
    <w:rsid w:val="00F2641D"/>
    <w:rsid w:val="00F33B82"/>
    <w:rsid w:val="00F41CE2"/>
    <w:rsid w:val="00F44D0B"/>
    <w:rsid w:val="00F57B1E"/>
    <w:rsid w:val="00F60AE2"/>
    <w:rsid w:val="00F60E38"/>
    <w:rsid w:val="00F64F6A"/>
    <w:rsid w:val="00F66B9D"/>
    <w:rsid w:val="00F66E1B"/>
    <w:rsid w:val="00F7250A"/>
    <w:rsid w:val="00F84A18"/>
    <w:rsid w:val="00F92391"/>
    <w:rsid w:val="00F96FF7"/>
    <w:rsid w:val="00FA3A41"/>
    <w:rsid w:val="00FA40AC"/>
    <w:rsid w:val="00FA54AF"/>
    <w:rsid w:val="00FA56D9"/>
    <w:rsid w:val="00FB09BF"/>
    <w:rsid w:val="00FB27D2"/>
    <w:rsid w:val="00FB3ECD"/>
    <w:rsid w:val="00FC0EF0"/>
    <w:rsid w:val="00FC4F26"/>
    <w:rsid w:val="00FE690A"/>
    <w:rsid w:val="00FF3271"/>
    <w:rsid w:val="00FF66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9B241E9A-E0AF-4527-B4AC-94AE7190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41D3E"/>
    <w:pPr>
      <w:keepNext/>
      <w:keepLines/>
      <w:numPr>
        <w:numId w:val="9"/>
      </w:numPr>
      <w:spacing w:before="240" w:after="0" w:line="360" w:lineRule="auto"/>
      <w:outlineLvl w:val="0"/>
    </w:pPr>
    <w:rPr>
      <w:rFonts w:ascii="Arial" w:eastAsiaTheme="majorEastAsia" w:hAnsi="Arial"/>
      <w:b/>
      <w:sz w:val="36"/>
      <w:szCs w:val="36"/>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D3E"/>
    <w:rPr>
      <w:rFonts w:ascii="Arial" w:eastAsiaTheme="majorEastAsia" w:hAnsi="Arial"/>
      <w:b/>
      <w:sz w:val="36"/>
      <w:szCs w:val="36"/>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F15D4D"/>
    <w:pPr>
      <w:ind w:left="720"/>
      <w:contextualSpacing/>
    </w:pPr>
  </w:style>
  <w:style w:type="paragraph" w:styleId="NormalWeb">
    <w:name w:val="Normal (Web)"/>
    <w:basedOn w:val="Normal"/>
    <w:uiPriority w:val="99"/>
    <w:semiHidden/>
    <w:unhideWhenUsed/>
    <w:rsid w:val="00BF0CDC"/>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CBD91-71A0-4A81-8DA3-7E3BA6B7A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9</Pages>
  <Words>1954</Words>
  <Characters>11143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Mylene Carandang</cp:lastModifiedBy>
  <cp:revision>397</cp:revision>
  <dcterms:created xsi:type="dcterms:W3CDTF">2026-07-26T21:20:00Z</dcterms:created>
  <dcterms:modified xsi:type="dcterms:W3CDTF">2026-08-11T16:42:00Z</dcterms:modified>
</cp:coreProperties>
</file>